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[103-e-NR-52-71-Waveform-Changes] Discussions Summary #5</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pPr>
        <w:pStyle w:val="115"/>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pPr>
        <w:pStyle w:val="115"/>
        <w:spacing w:line="256" w:lineRule="auto"/>
        <w:ind w:left="1296"/>
        <w:rPr>
          <w:lang w:eastAsia="zh-CN"/>
        </w:rPr>
      </w:pPr>
    </w:p>
    <w:p>
      <w:pPr>
        <w:pStyle w:val="115"/>
        <w:spacing w:line="256" w:lineRule="auto"/>
        <w:ind w:left="1296"/>
        <w:rPr>
          <w:lang w:eastAsia="zh-CN"/>
        </w:rPr>
      </w:pPr>
    </w:p>
    <w:p>
      <w:pPr>
        <w:pStyle w:val="2"/>
        <w:numPr>
          <w:ilvl w:val="0"/>
          <w:numId w:val="5"/>
        </w:numPr>
        <w:ind w:left="360"/>
        <w:rPr>
          <w:rFonts w:cs="Arial"/>
          <w:sz w:val="32"/>
          <w:szCs w:val="32"/>
          <w:lang w:val="en-US"/>
        </w:rPr>
      </w:pPr>
      <w:r>
        <w:rPr>
          <w:rFonts w:cs="Arial"/>
          <w:sz w:val="32"/>
          <w:szCs w:val="32"/>
        </w:rPr>
        <w:t>Summary of issues and discussions</w:t>
      </w:r>
    </w:p>
    <w:p>
      <w:pPr>
        <w:pStyle w:val="3"/>
        <w:rPr>
          <w:lang w:eastAsia="zh-CN"/>
        </w:rPr>
      </w:pPr>
      <w:r>
        <w:rPr>
          <w:lang w:eastAsia="zh-CN"/>
        </w:rPr>
        <w:t>2.1 Numerology (SCS and CP Length)</w:t>
      </w:r>
    </w:p>
    <w:p>
      <w:pPr>
        <w:pStyle w:val="4"/>
        <w:rPr>
          <w:lang w:eastAsia="zh-CN"/>
        </w:rPr>
      </w:pPr>
      <w:r>
        <w:rPr>
          <w:lang w:eastAsia="zh-CN"/>
        </w:rPr>
        <w:t>2.1.1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7"/>
        </w:numPr>
        <w:rPr>
          <w:rFonts w:eastAsia="宋体"/>
          <w:lang w:eastAsia="zh-CN"/>
        </w:rPr>
      </w:pPr>
      <w:r>
        <w:rPr>
          <w:rFonts w:eastAsia="宋体"/>
          <w:lang w:eastAsia="zh-CN"/>
        </w:rPr>
        <w:t>Consider sub-carrier spacings up to 480 kHz for NR operation in 52.6 to 71 GHz.</w:t>
      </w:r>
    </w:p>
    <w:p>
      <w:pPr>
        <w:pStyle w:val="115"/>
        <w:numPr>
          <w:ilvl w:val="1"/>
          <w:numId w:val="7"/>
        </w:numPr>
        <w:rPr>
          <w:rFonts w:eastAsia="宋体"/>
          <w:lang w:eastAsia="zh-CN"/>
        </w:rPr>
      </w:pPr>
      <w:r>
        <w:rPr>
          <w:rFonts w:eastAsia="宋体"/>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pPr>
        <w:pStyle w:val="115"/>
        <w:numPr>
          <w:ilvl w:val="1"/>
          <w:numId w:val="7"/>
        </w:numPr>
        <w:rPr>
          <w:rFonts w:eastAsia="宋体"/>
          <w:lang w:eastAsia="zh-CN"/>
        </w:rPr>
      </w:pPr>
      <w:r>
        <w:rPr>
          <w:rFonts w:eastAsia="宋体"/>
          <w:lang w:eastAsia="zh-CN"/>
        </w:rPr>
        <w:t>Extended CP is not to be considered further for NR operation in 52.6 to 71 GHz.</w:t>
      </w:r>
    </w:p>
    <w:p>
      <w:pPr>
        <w:pStyle w:val="115"/>
        <w:numPr>
          <w:ilvl w:val="1"/>
          <w:numId w:val="7"/>
        </w:numPr>
        <w:rPr>
          <w:rFonts w:eastAsia="宋体"/>
          <w:lang w:eastAsia="zh-CN"/>
        </w:rPr>
      </w:pPr>
      <w:r>
        <w:rPr>
          <w:rFonts w:eastAsia="宋体"/>
          <w:lang w:eastAsia="zh-CN"/>
        </w:rPr>
        <w:t xml:space="preserve">A higher UL SCS puts tighter requirements on UE initial UL timing accuracy. </w:t>
      </w:r>
    </w:p>
    <w:p>
      <w:pPr>
        <w:pStyle w:val="115"/>
        <w:numPr>
          <w:ilvl w:val="1"/>
          <w:numId w:val="7"/>
        </w:numPr>
        <w:rPr>
          <w:rFonts w:eastAsia="宋体"/>
          <w:lang w:eastAsia="zh-CN"/>
        </w:rPr>
      </w:pPr>
      <w:r>
        <w:rPr>
          <w:rFonts w:eastAsia="宋体"/>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pPr>
        <w:pStyle w:val="115"/>
        <w:numPr>
          <w:ilvl w:val="1"/>
          <w:numId w:val="7"/>
        </w:numPr>
        <w:rPr>
          <w:rFonts w:eastAsia="宋体"/>
          <w:lang w:eastAsia="zh-CN"/>
        </w:rPr>
      </w:pPr>
      <w:r>
        <w:rPr>
          <w:rFonts w:eastAsia="宋体"/>
          <w:lang w:eastAsia="zh-CN"/>
        </w:rPr>
        <w:t>A higher UL SCS puts tighter requirements on the absolute UE UL timing advance adjustment accuracy.</w:t>
      </w:r>
    </w:p>
    <w:p>
      <w:pPr>
        <w:pStyle w:val="115"/>
        <w:numPr>
          <w:ilvl w:val="1"/>
          <w:numId w:val="7"/>
        </w:numPr>
        <w:rPr>
          <w:rFonts w:eastAsia="宋体"/>
          <w:lang w:eastAsia="zh-CN"/>
        </w:rPr>
      </w:pPr>
      <w:r>
        <w:rPr>
          <w:rFonts w:eastAsia="宋体"/>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pPr>
        <w:pStyle w:val="115"/>
        <w:numPr>
          <w:ilvl w:val="1"/>
          <w:numId w:val="7"/>
        </w:numPr>
        <w:rPr>
          <w:rFonts w:eastAsia="宋体"/>
          <w:lang w:eastAsia="zh-CN"/>
        </w:rPr>
      </w:pPr>
      <w:r>
        <w:rPr>
          <w:rFonts w:eastAsia="宋体"/>
          <w:lang w:eastAsia="zh-CN"/>
        </w:rPr>
        <w:t>Capture the following observation in TR 38.808: A higher UL SCS puts tighter requirements on UE UL timing and thus it is essential that the SCS selection and UE UL timing requirements are discussed jointly.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pPr>
        <w:pStyle w:val="32"/>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 Discussion</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pPr>
        <w:pStyle w:val="32"/>
        <w:spacing w:after="0"/>
        <w:rPr>
          <w:rFonts w:ascii="Times New Roman" w:hAnsi="Times New Roman"/>
          <w:sz w:val="22"/>
          <w:szCs w:val="22"/>
          <w:lang w:eastAsia="zh-CN"/>
        </w:rPr>
      </w:pPr>
    </w:p>
    <w:p>
      <w:pPr>
        <w:pStyle w:val="6"/>
        <w:rPr>
          <w:lang w:eastAsia="zh-CN"/>
        </w:rPr>
      </w:pPr>
      <w:r>
        <w:rPr>
          <w:lang w:eastAsia="zh-CN"/>
        </w:rPr>
        <w:t>1</w:t>
      </w:r>
      <w:r>
        <w:rPr>
          <w:vertAlign w:val="superscript"/>
          <w:lang w:eastAsia="zh-CN"/>
        </w:rPr>
        <w:t>st</w:t>
      </w:r>
      <w:r>
        <w:rPr>
          <w:lang w:eastAsia="zh-CN"/>
        </w:rPr>
        <w:t xml:space="preserve"> round of Discussion:</w:t>
      </w:r>
    </w:p>
    <w:p>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pPr>
        <w:spacing w:line="256" w:lineRule="auto"/>
        <w:rPr>
          <w:lang w:eastAsia="zh-CN"/>
        </w:rPr>
      </w:pPr>
    </w:p>
    <w:p>
      <w:pPr>
        <w:pStyle w:val="7"/>
        <w:rPr>
          <w:lang w:eastAsia="zh-CN"/>
        </w:rPr>
      </w:pPr>
      <w:r>
        <w:rPr>
          <w:lang w:eastAsia="zh-CN"/>
        </w:rPr>
        <w:t>Company comments on number of supported numerologies: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Taking into account</w:t>
            </w:r>
            <w:r>
              <w:rPr>
                <w:rFonts w:hint="eastAsia" w:eastAsiaTheme="minorEastAsia"/>
                <w:lang w:val="sv-SE" w:eastAsia="ko-KR"/>
              </w:rPr>
              <w:t xml:space="preserve"> </w:t>
            </w:r>
            <w:r>
              <w:rPr>
                <w:rFonts w:eastAsiaTheme="minorEastAsia"/>
                <w:lang w:val="sv-SE" w:eastAsia="ko-KR"/>
              </w:rPr>
              <w:t xml:space="preserve">issues such as </w:t>
            </w:r>
            <w:r>
              <w:rPr>
                <w:rFonts w:hint="eastAsia" w:eastAsiaTheme="minor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w:t>
            </w:r>
            <w:r>
              <w:rPr>
                <w:rFonts w:eastAsia="MS Mincho"/>
                <w:lang w:val="sv-SE" w:eastAsia="ja-JP"/>
              </w:rPr>
              <w:t>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I</w:t>
            </w:r>
            <w:r>
              <w:rPr>
                <w:rFonts w:hint="eastAsia" w:eastAsia="MS Mincho"/>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hint="eastAsia" w:eastAsia="MS Mincho"/>
                <w:lang w:val="sv-SE" w:eastAsia="ja-JP"/>
              </w:rPr>
              <w:t>can</w:t>
            </w:r>
            <w:r>
              <w:rPr>
                <w:rFonts w:eastAsia="MS Mincho"/>
                <w:lang w:val="sv-SE" w:eastAsia="ja-JP"/>
              </w:rPr>
              <w:t xml:space="preserve"> be unique. Multiple numerologies are used to support different carrier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MS Mincho"/>
                <w:lang w:val="sv-SE" w:eastAsia="ja-JP"/>
              </w:rPr>
            </w:pPr>
            <w:r>
              <w:rPr>
                <w:rFonts w:eastAsiaTheme="minorEastAsia"/>
                <w:lang w:val="sv-SE" w:eastAsia="ko-KR"/>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w:t>
            </w:r>
            <w:r>
              <w:rPr>
                <w:lang w:eastAsia="zh-CN"/>
              </w:rPr>
              <w:t>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7"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pPr>
              <w:overflowPunct/>
              <w:autoSpaceDE/>
              <w:adjustRightInd/>
              <w:spacing w:after="0"/>
              <w:rPr>
                <w:szCs w:val="22"/>
                <w:lang w:eastAsia="zh-CN"/>
              </w:rPr>
            </w:pPr>
            <w:r>
              <w:rPr>
                <w:lang w:eastAsia="zh-CN"/>
              </w:rPr>
              <w:t xml:space="preserve">So in total, we think at least two SCS for 52.6-71GHz are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Xiaomi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w:t>
            </w:r>
            <w:r>
              <w:rPr>
                <w:lang w:val="sv-SE" w:eastAsia="zh-CN"/>
              </w:rPr>
              <w:t>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number of SCS should be kept to a minimum to minimize the specification effort. We prefer to introduce one new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7"/>
        <w:rPr>
          <w:lang w:eastAsia="zh-CN"/>
        </w:rPr>
      </w:pPr>
      <w:r>
        <w:rPr>
          <w:lang w:eastAsia="zh-CN"/>
        </w:rPr>
        <w:t>Company comments on specification impacts of numerologies:</w:t>
      </w:r>
    </w:p>
    <w:p>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pPr>
              <w:overflowPunct/>
              <w:autoSpaceDE/>
              <w:adjustRightInd/>
              <w:spacing w:after="0"/>
              <w:rPr>
                <w:lang w:val="sv-SE" w:eastAsia="zh-CN"/>
              </w:rPr>
            </w:pPr>
          </w:p>
          <w:tbl>
            <w:tblPr>
              <w:tblStyle w:val="50"/>
              <w:tblW w:w="85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1715"/>
              <w:gridCol w:w="1715"/>
              <w:gridCol w:w="1715"/>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pPr>
                    <w:overflowPunct/>
                    <w:autoSpaceDE/>
                    <w:adjustRightInd/>
                    <w:spacing w:before="120" w:after="0" w:line="280" w:lineRule="atLeast"/>
                    <w:jc w:val="both"/>
                    <w:rPr>
                      <w:rFonts w:ascii="New York" w:hAnsi="New York"/>
                      <w:lang w:val="sv-SE" w:eastAsia="zh-CN"/>
                    </w:rPr>
                  </w:pP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120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240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480 kHz</w:t>
                  </w:r>
                  <w:r>
                    <w:rPr>
                      <w:rFonts w:ascii="New York" w:hAnsi="New York" w:eastAsiaTheme="minorEastAsia"/>
                      <w:lang w:val="sv-SE" w:eastAsia="ko-KR"/>
                    </w:rPr>
                    <w:t xml:space="preserve"> SCS</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960 kHz</w:t>
                  </w:r>
                  <w:r>
                    <w:rPr>
                      <w:rFonts w:ascii="New York" w:hAnsi="New York" w:eastAsiaTheme="minorEastAsia"/>
                      <w:lang w:val="sv-SE" w:eastAsia="ko-KR"/>
                    </w:rPr>
                    <w:t xml:space="preserv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already supported in Rel-15.</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already supported in Rel-15.</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not supported in Rel-15/16.</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SS</w:t>
                  </w:r>
                  <w:r>
                    <w:rPr>
                      <w:rFonts w:ascii="New York" w:hAnsi="New York" w:eastAsiaTheme="minorEastAsia"/>
                      <w:lang w:val="sv-SE" w:eastAsia="ko-KR"/>
                    </w:rPr>
                    <w:t>/P</w:t>
                  </w:r>
                  <w:r>
                    <w:rPr>
                      <w:rFonts w:hint="eastAsia" w:ascii="New York" w:hAnsi="New York" w:eastAsiaTheme="minorEastAsia"/>
                      <w:lang w:val="sv-SE" w:eastAsia="ko-KR"/>
                    </w:rPr>
                    <w:t>B</w:t>
                  </w:r>
                  <w:r>
                    <w:rPr>
                      <w:rFonts w:ascii="New York" w:hAnsi="New York" w:eastAsiaTheme="minorEastAsia"/>
                      <w:lang w:val="sv-SE" w:eastAsia="ko-KR"/>
                    </w:rPr>
                    <w:t>CH block</w:t>
                  </w:r>
                  <w:r>
                    <w:rPr>
                      <w:rFonts w:ascii="New York" w:hAnsi="New York"/>
                      <w:lang w:eastAsia="zh-CN"/>
                    </w:rPr>
                    <w:t xml:space="preserve"> time domain pattern is not supported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tcPr>
                <w:p>
                  <w:pPr>
                    <w:overflowPunct/>
                    <w:autoSpaceDE/>
                    <w:adjustRightInd/>
                    <w:spacing w:before="120" w:after="0" w:line="280" w:lineRule="atLeast"/>
                    <w:jc w:val="both"/>
                    <w:rPr>
                      <w:rFonts w:ascii="New York" w:hAnsi="New York" w:eastAsiaTheme="minorEastAsia"/>
                      <w:lang w:val="sv-SE" w:eastAsia="ko-KR"/>
                    </w:rPr>
                  </w:pPr>
                  <w:r>
                    <w:rPr>
                      <w:rFonts w:ascii="New York" w:hAnsi="New York" w:eastAsiaTheme="minorEastAsia"/>
                      <w:lang w:val="sv-SE" w:eastAsia="ko-KR"/>
                    </w:rPr>
                    <w:t>S</w:t>
                  </w:r>
                  <w:r>
                    <w:rPr>
                      <w:rFonts w:hint="eastAsia" w:ascii="New York" w:hAnsi="New York" w:eastAsiaTheme="minorEastAsia"/>
                      <w:lang w:val="sv-SE" w:eastAsia="ko-KR"/>
                    </w:rPr>
                    <w:t>ignal</w:t>
                  </w:r>
                  <w:r>
                    <w:rPr>
                      <w:rFonts w:ascii="New York" w:hAnsi="New York" w:eastAsiaTheme="minorEastAsia"/>
                      <w:lang w:val="sv-SE" w:eastAsia="ko-KR"/>
                    </w:rPr>
                    <w:t xml:space="preserve"> or channel other than SS/PBCH block</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Already supported in Rel-15.</w:t>
                  </w:r>
                </w:p>
              </w:tc>
              <w:tc>
                <w:tcPr>
                  <w:tcW w:w="1715" w:type="dxa"/>
                </w:tcPr>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tc>
              <w:tc>
                <w:tcPr>
                  <w:tcW w:w="1715" w:type="dxa"/>
                </w:tcPr>
                <w:p>
                  <w:pPr>
                    <w:overflowPunct/>
                    <w:autoSpaceDE/>
                    <w:adjustRightInd/>
                    <w:spacing w:before="120" w:after="0" w:line="280" w:lineRule="atLeast"/>
                    <w:jc w:val="both"/>
                    <w:rPr>
                      <w:rFonts w:ascii="New York" w:hAnsi="New York"/>
                      <w:lang w:val="sv-SE" w:eastAsia="zh-CN"/>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tc>
              <w:tc>
                <w:tcPr>
                  <w:tcW w:w="1715" w:type="dxa"/>
                </w:tcPr>
                <w:p>
                  <w:pPr>
                    <w:overflowPunct/>
                    <w:autoSpaceDE/>
                    <w:adjustRightInd/>
                    <w:spacing w:before="120" w:after="0" w:line="280" w:lineRule="atLeast"/>
                    <w:jc w:val="both"/>
                    <w:rPr>
                      <w:rFonts w:ascii="New York" w:hAnsi="New York"/>
                      <w:lang w:eastAsia="zh-CN"/>
                    </w:rPr>
                  </w:pPr>
                  <w:r>
                    <w:rPr>
                      <w:rFonts w:hint="eastAsia" w:ascii="New York" w:hAnsi="New York" w:eastAsiaTheme="minorEastAsia"/>
                      <w:lang w:val="sv-SE" w:eastAsia="ko-KR"/>
                    </w:rPr>
                    <w:t>Not suppor</w:t>
                  </w:r>
                  <w:r>
                    <w:rPr>
                      <w:rFonts w:ascii="New York" w:hAnsi="New York" w:eastAsiaTheme="minorEastAsia"/>
                      <w:lang w:val="sv-SE" w:eastAsia="ko-KR"/>
                    </w:rPr>
                    <w:t xml:space="preserve">ted in </w:t>
                  </w:r>
                  <w:r>
                    <w:rPr>
                      <w:rFonts w:ascii="New York" w:hAnsi="New York"/>
                      <w:lang w:eastAsia="zh-CN"/>
                    </w:rPr>
                    <w:t>Rel-15/16.</w:t>
                  </w:r>
                </w:p>
                <w:p>
                  <w:pPr>
                    <w:overflowPunct/>
                    <w:autoSpaceDE/>
                    <w:adjustRightInd/>
                    <w:spacing w:before="120" w:after="0" w:line="280" w:lineRule="atLeast"/>
                    <w:jc w:val="both"/>
                    <w:rPr>
                      <w:rFonts w:ascii="New York" w:hAnsi="New York" w:eastAsiaTheme="minorEastAsia"/>
                      <w:lang w:val="sv-SE" w:eastAsia="ko-KR"/>
                    </w:rPr>
                  </w:pPr>
                  <w:r>
                    <w:rPr>
                      <w:rFonts w:hint="eastAsia" w:ascii="New York" w:hAnsi="New York" w:eastAsiaTheme="minorEastAsia"/>
                      <w:lang w:val="sv-SE" w:eastAsia="ko-KR"/>
                    </w:rPr>
                    <w:t xml:space="preserve">Time unit </w:t>
                  </w:r>
                  <w:r>
                    <w:rPr>
                      <w:rFonts w:ascii="Times New Roman" w:hAnsi="Times New Roman"/>
                      <w:position w:val="-12"/>
                    </w:rPr>
                    <w:object>
                      <v:shape id="_x0000_i1025" o:spt="75" type="#_x0000_t75" style="height:18.25pt;width:10.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r>
                    <w:rPr>
                      <w:rFonts w:ascii="New York" w:hAnsi="New York"/>
                    </w:rPr>
                    <w:t xml:space="preserve">should be updated since it is defined as </w:t>
                  </w:r>
                  <w:r>
                    <w:rPr>
                      <w:rFonts w:ascii="Times New Roman" w:hAnsi="Times New Roman"/>
                      <w:position w:val="-12"/>
                    </w:rPr>
                    <w:object>
                      <v:shape id="_x0000_i1026" o:spt="75" type="#_x0000_t75" style="height:18.25pt;width:86.9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ascii="New York" w:hAnsi="New York"/>
                    </w:rP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b w:val="0"/>
                            <w:i w:val="0"/>
                          </w:rPr>
                          <m:t>max</m:t>
                        </m:r>
                        <m:ctrlPr>
                          <w:rPr>
                            <w:rFonts w:ascii="Cambria Math" w:hAnsi="Cambria Math"/>
                            <w:i/>
                          </w:rPr>
                        </m:ctrlPr>
                      </m:sub>
                    </m:sSub>
                    <m:r>
                      <w:rPr>
                        <w:rFonts w:ascii="Cambria Math" w:hAnsi="Cambria Math"/>
                      </w:rPr>
                      <m:t>=480∙</m:t>
                    </m:r>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3</m:t>
                        </m:r>
                        <m:ctrlPr>
                          <w:rPr>
                            <w:rFonts w:ascii="Cambria Math" w:hAnsi="Cambria Math"/>
                            <w:i/>
                          </w:rPr>
                        </m:ctrlPr>
                      </m:sup>
                    </m:sSup>
                  </m:oMath>
                  <w:r>
                    <w:rPr>
                      <w:rFonts w:ascii="New York" w:hAnsi="New York"/>
                    </w:rPr>
                    <w:t xml:space="preserve"> Hz.</w:t>
                  </w:r>
                </w:p>
              </w:tc>
            </w:tr>
          </w:tbl>
          <w:p>
            <w:pPr>
              <w:overflowPunct/>
              <w:autoSpaceDE/>
              <w:adjustRightInd/>
              <w:spacing w:after="0"/>
              <w:rPr>
                <w:lang w:val="sv-SE" w:eastAsia="zh-CN"/>
              </w:rPr>
            </w:pP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pPr>
              <w:overflowPunct/>
              <w:autoSpaceDE/>
              <w:adjustRightInd/>
              <w:spacing w:after="0"/>
              <w:rPr>
                <w:lang w:eastAsia="zh-CN"/>
              </w:rPr>
            </w:pPr>
          </w:p>
          <w:p>
            <w:pPr>
              <w:overflowPunct/>
              <w:autoSpaceDE/>
              <w:adjustRightInd/>
              <w:spacing w:after="0"/>
              <w:rPr>
                <w:lang w:eastAsia="zh-CN"/>
              </w:rPr>
            </w:pP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Motorola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hint="eastAsia" w:eastAsiaTheme="minorEastAsia"/>
                <w:lang w:val="sv-SE" w:eastAsia="ko-KR"/>
              </w:rPr>
              <w:t> The specification impacts brought by 240/480 kHz will be smaller.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T</w:t>
            </w:r>
            <w:r>
              <w:rPr>
                <w:rFonts w:hint="eastAsia" w:eastAsiaTheme="minor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pPr>
              <w:overflowPunct/>
              <w:autoSpaceDE/>
              <w:adjustRightInd/>
              <w:spacing w:after="0"/>
              <w:rPr>
                <w:rFonts w:eastAsiaTheme="minorEastAsia"/>
                <w:lang w:val="sv-SE" w:eastAsia="ko-KR"/>
              </w:rPr>
            </w:pPr>
            <w:r>
              <w:rPr>
                <w:rFonts w:eastAsiaTheme="minorEastAsia"/>
                <w:lang w:eastAsia="zh-TW"/>
              </w:rPr>
              <mc:AlternateContent>
                <mc:Choice Requires="wps">
                  <w:drawing>
                    <wp:anchor distT="45720" distB="45720" distL="114300" distR="114300" simplePos="0" relativeHeight="251659264" behindDoc="0" locked="0" layoutInCell="1" allowOverlap="1">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5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ascii="New York" w:hAnsi="New York"/>
                                            <w:lang w:val="sv-SE"/>
                                          </w:rPr>
                                          <w:t>SCS</w:t>
                                        </w:r>
                                      </w:p>
                                    </w:tc>
                                    <w:tc>
                                      <w:tcPr>
                                        <w:tcW w:w="6946" w:type="dxa"/>
                                      </w:tcPr>
                                      <w:p>
                                        <w:pPr>
                                          <w:spacing w:before="120" w:line="280" w:lineRule="atLeast"/>
                                          <w:jc w:val="both"/>
                                          <w:rPr>
                                            <w:rFonts w:ascii="New York" w:hAnsi="New York"/>
                                            <w:lang w:val="sv-SE"/>
                                          </w:rPr>
                                        </w:pPr>
                                        <w:r>
                                          <w:rPr>
                                            <w:rFonts w:ascii="New York" w:hAnsi="New York"/>
                                            <w:lang w:val="sv-SE"/>
                                          </w:rPr>
                                          <w:t>PHY impact (other than common impact for unlicensed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120 kHz</w:t>
                                        </w:r>
                                      </w:p>
                                    </w:tc>
                                    <w:tc>
                                      <w:tcPr>
                                        <w:tcW w:w="6946" w:type="dxa"/>
                                      </w:tcPr>
                                      <w:p>
                                        <w:pPr>
                                          <w:spacing w:before="0" w:after="0" w:line="240" w:lineRule="auto"/>
                                          <w:jc w:val="both"/>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For unlicensed: PRACH ZC lengths such as 571 and 1151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240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p>
                                        <w:pPr>
                                          <w:spacing w:before="0" w:after="0" w:line="240" w:lineRule="auto"/>
                                          <w:jc w:val="both"/>
                                          <w:rPr>
                                            <w:rFonts w:ascii="New York" w:hAnsi="New York"/>
                                            <w:sz w:val="18"/>
                                            <w:szCs w:val="18"/>
                                            <w:lang w:val="sv-SE"/>
                                          </w:rPr>
                                        </w:pPr>
                                        <w:r>
                                          <w:rPr>
                                            <w:rFonts w:ascii="New York" w:hAnsi="New York"/>
                                            <w:sz w:val="18"/>
                                            <w:szCs w:val="18"/>
                                          </w:rPr>
                                          <w: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480 k</w:t>
                                        </w:r>
                                        <w:r>
                                          <w:rPr>
                                            <w:rFonts w:ascii="New York" w:hAnsi="New York"/>
                                            <w:lang w:val="sv-SE"/>
                                          </w:rPr>
                                          <w:t>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960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delay spread and time alignment error.</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bl>
                                <w:p>
                                  <w:pPr>
                                    <w:rPr>
                                      <w:lang w:val="sv-SE"/>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8pt;margin-top:15.45pt;height:357.15pt;width:413.25pt;mso-wrap-distance-bottom:3.6pt;mso-wrap-distance-left:9pt;mso-wrap-distance-right:9pt;mso-wrap-distance-top:3.6pt;z-index:251659264;mso-width-relative:page;mso-height-relative:page;" fillcolor="#FFFFFF" filled="t" stroked="t" coordsize="21600,21600" o:gfxdata="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3EzDzYAAAACAEAAA8AAAAAAAAA&#10;AQAgAAAAIgAAAGRycy9kb3ducmV2LnhtbFBLAQIUABQAAAAIAIdO4kAL9gqDEQIAAC8EAAAOAAAA&#10;AAAAAAEAIAAAACcBAABkcnMvZTJvRG9jLnhtbFBLBQYAAAAABgAGAFkBAACqBQAAAAA=&#10;">
                      <v:fill on="t" focussize="0,0"/>
                      <v:stroke color="#000000" miterlimit="8" joinstyle="miter"/>
                      <v:imagedata o:title=""/>
                      <o:lock v:ext="edit" aspectratio="f"/>
                      <v:textbox>
                        <w:txbxContent>
                          <w:tbl>
                            <w:tblPr>
                              <w:tblStyle w:val="5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ascii="New York" w:hAnsi="New York"/>
                                      <w:lang w:val="sv-SE"/>
                                    </w:rPr>
                                    <w:t>SCS</w:t>
                                  </w:r>
                                </w:p>
                              </w:tc>
                              <w:tc>
                                <w:tcPr>
                                  <w:tcW w:w="6946" w:type="dxa"/>
                                </w:tcPr>
                                <w:p>
                                  <w:pPr>
                                    <w:spacing w:before="120" w:line="280" w:lineRule="atLeast"/>
                                    <w:jc w:val="both"/>
                                    <w:rPr>
                                      <w:rFonts w:ascii="New York" w:hAnsi="New York"/>
                                      <w:lang w:val="sv-SE"/>
                                    </w:rPr>
                                  </w:pPr>
                                  <w:r>
                                    <w:rPr>
                                      <w:rFonts w:ascii="New York" w:hAnsi="New York"/>
                                      <w:lang w:val="sv-SE"/>
                                    </w:rPr>
                                    <w:t>PHY impact (other than common impact for unlicensed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120 kHz</w:t>
                                  </w:r>
                                </w:p>
                              </w:tc>
                              <w:tc>
                                <w:tcPr>
                                  <w:tcW w:w="6946" w:type="dxa"/>
                                </w:tcPr>
                                <w:p>
                                  <w:pPr>
                                    <w:spacing w:before="0" w:after="0" w:line="240" w:lineRule="auto"/>
                                    <w:jc w:val="both"/>
                                    <w:rPr>
                                      <w:rFonts w:ascii="Calibri" w:hAnsi="Calibri" w:cs="Calibri"/>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PTRS for DFT-s-OFDM: for better BLER performance with high MCS, new PTRS pattern with more PTRS groups within one DFT-s-OFDM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For unlicensed: PRACH ZC lengths such as 571 and 1151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240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PTRS for CP-OFDM: for better BLER performance with high MCS, higher density PTRS or new PTRS patterns (such as block-PTRS) may need to be designed</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p>
                                  <w:pPr>
                                    <w:spacing w:before="0" w:after="0" w:line="240" w:lineRule="auto"/>
                                    <w:jc w:val="both"/>
                                    <w:rPr>
                                      <w:rFonts w:ascii="New York" w:hAnsi="New York"/>
                                      <w:sz w:val="18"/>
                                      <w:szCs w:val="18"/>
                                      <w:lang w:val="sv-SE"/>
                                    </w:rPr>
                                  </w:pPr>
                                  <w:r>
                                    <w:rPr>
                                      <w:rFonts w:ascii="New York" w:hAnsi="New York"/>
                                      <w:sz w:val="18"/>
                                      <w:szCs w:val="18"/>
                                    </w:rPr>
                                    <w: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480 k</w:t>
                                  </w:r>
                                  <w:r>
                                    <w:rPr>
                                      <w:rFonts w:ascii="New York" w:hAnsi="New York"/>
                                      <w:lang w:val="sv-SE"/>
                                    </w:rPr>
                                    <w:t>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the combined effect of some or all of delay spread, time alignment error, analog beam switching time, DL/UL switching time, and Multi-TRP delay.</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before="120" w:line="280" w:lineRule="atLeast"/>
                                    <w:jc w:val="both"/>
                                    <w:rPr>
                                      <w:rFonts w:ascii="New York" w:hAnsi="New York"/>
                                      <w:lang w:val="sv-SE"/>
                                    </w:rPr>
                                  </w:pPr>
                                  <w:r>
                                    <w:rPr>
                                      <w:rFonts w:hint="eastAsia" w:ascii="New York" w:hAnsi="New York"/>
                                      <w:lang w:val="sv-SE"/>
                                    </w:rPr>
                                    <w:t>960 kHz</w:t>
                                  </w:r>
                                </w:p>
                              </w:tc>
                              <w:tc>
                                <w:tcPr>
                                  <w:tcW w:w="6946" w:type="dxa"/>
                                </w:tcPr>
                                <w:p>
                                  <w:pPr>
                                    <w:spacing w:before="0" w:after="0" w:line="240" w:lineRule="auto"/>
                                    <w:jc w:val="both"/>
                                    <w:rPr>
                                      <w:rFonts w:ascii="New York" w:hAnsi="New York"/>
                                      <w:sz w:val="18"/>
                                      <w:szCs w:val="18"/>
                                      <w:lang w:val="sv-SE"/>
                                    </w:rPr>
                                  </w:pPr>
                                  <w:r>
                                    <w:rPr>
                                      <w:rFonts w:ascii="New York" w:hAnsi="New York"/>
                                      <w:sz w:val="18"/>
                                      <w:szCs w:val="18"/>
                                      <w:lang w:val="sv-SE"/>
                                    </w:rPr>
                                    <w:t>- ECP is needed to account for delay spread and time alignment error.</w:t>
                                  </w:r>
                                </w:p>
                                <w:p>
                                  <w:pPr>
                                    <w:spacing w:before="0" w:after="0" w:line="240" w:lineRule="auto"/>
                                    <w:jc w:val="both"/>
                                    <w:rPr>
                                      <w:rFonts w:ascii="New York" w:hAnsi="New York"/>
                                      <w:sz w:val="18"/>
                                      <w:szCs w:val="18"/>
                                      <w:lang w:val="sv-SE"/>
                                    </w:rPr>
                                  </w:pPr>
                                  <w:r>
                                    <w:rPr>
                                      <w:rFonts w:ascii="New York" w:hAnsi="New York"/>
                                      <w:sz w:val="18"/>
                                      <w:szCs w:val="18"/>
                                      <w:lang w:val="sv-SE"/>
                                    </w:rPr>
                                    <w:t>- SSB patterns</w:t>
                                  </w:r>
                                </w:p>
                                <w:p>
                                  <w:pPr>
                                    <w:spacing w:before="0" w:after="0" w:line="240" w:lineRule="auto"/>
                                    <w:jc w:val="both"/>
                                    <w:rPr>
                                      <w:rFonts w:ascii="New York" w:hAnsi="New York"/>
                                      <w:sz w:val="18"/>
                                      <w:szCs w:val="18"/>
                                      <w:lang w:val="sv-SE"/>
                                    </w:rPr>
                                  </w:pPr>
                                  <w:r>
                                    <w:rPr>
                                      <w:rFonts w:ascii="New York" w:hAnsi="New York"/>
                                      <w:sz w:val="18"/>
                                      <w:szCs w:val="18"/>
                                      <w:lang w:val="sv-SE"/>
                                    </w:rPr>
                                    <w:t>- SSB and CORESET#0 multiplexing pattern</w:t>
                                  </w:r>
                                </w:p>
                                <w:p>
                                  <w:pPr>
                                    <w:spacing w:before="0" w:after="0" w:line="240" w:lineRule="auto"/>
                                    <w:jc w:val="both"/>
                                    <w:rPr>
                                      <w:rFonts w:ascii="New York" w:hAnsi="New York"/>
                                      <w:sz w:val="18"/>
                                      <w:szCs w:val="18"/>
                                      <w:lang w:val="sv-SE"/>
                                    </w:rPr>
                                  </w:pPr>
                                  <w:r>
                                    <w:rPr>
                                      <w:rFonts w:ascii="New York" w:hAnsi="New York"/>
                                      <w:sz w:val="18"/>
                                      <w:szCs w:val="18"/>
                                      <w:lang w:val="sv-SE"/>
                                    </w:rPr>
                                    <w:t>- 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 RO configuration</w:t>
                                  </w:r>
                                </w:p>
                                <w:p>
                                  <w:pPr>
                                    <w:spacing w:before="0" w:after="0" w:line="240" w:lineRule="auto"/>
                                    <w:jc w:val="both"/>
                                    <w:rPr>
                                      <w:rFonts w:ascii="New York" w:hAnsi="New York"/>
                                      <w:sz w:val="18"/>
                                      <w:szCs w:val="18"/>
                                      <w:lang w:val="sv-SE"/>
                                    </w:rPr>
                                  </w:pPr>
                                  <w:r>
                                    <w:rPr>
                                      <w:rFonts w:ascii="New York" w:hAnsi="New York"/>
                                      <w:sz w:val="18"/>
                                      <w:szCs w:val="18"/>
                                      <w:lang w:val="sv-SE"/>
                                    </w:rPr>
                                    <w:t xml:space="preserve">- </w:t>
                                  </w:r>
                                  <w:r>
                                    <w:rPr>
                                      <w:rFonts w:ascii="New York" w:hAnsi="New York"/>
                                      <w:sz w:val="18"/>
                                      <w:szCs w:val="18"/>
                                    </w:rPr>
                                    <w:t>Structure of DM-RS</w:t>
                                  </w:r>
                                </w:p>
                                <w:p>
                                  <w:pPr>
                                    <w:spacing w:before="0" w:after="0" w:line="240" w:lineRule="auto"/>
                                    <w:jc w:val="both"/>
                                    <w:rPr>
                                      <w:rFonts w:ascii="New York" w:hAnsi="New York"/>
                                      <w:sz w:val="18"/>
                                      <w:szCs w:val="18"/>
                                    </w:rPr>
                                  </w:pPr>
                                  <w:r>
                                    <w:rPr>
                                      <w:rFonts w:ascii="New York" w:hAnsi="New York"/>
                                      <w:sz w:val="18"/>
                                      <w:szCs w:val="18"/>
                                    </w:rPr>
                                    <w:t>- PDCCH Monitoring</w:t>
                                  </w:r>
                                </w:p>
                              </w:tc>
                            </w:tr>
                          </w:tbl>
                          <w:p>
                            <w:pPr>
                              <w:rPr>
                                <w:lang w:val="sv-SE"/>
                              </w:rPr>
                            </w:pPr>
                          </w:p>
                        </w:txbxContent>
                      </v:textbox>
                      <w10:wrap type="square"/>
                    </v:shape>
                  </w:pict>
                </mc:Fallback>
              </mc:AlternateContent>
            </w:r>
          </w:p>
          <w:p>
            <w:pPr>
              <w:overflowPunct/>
              <w:autoSpaceDE/>
              <w:adjustRightInd/>
              <w:spacing w:after="0"/>
              <w:rPr>
                <w:rFonts w:eastAsiaTheme="minorEastAsia"/>
                <w:lang w:val="sv-SE" w:eastAsia="ko-KR"/>
              </w:rPr>
            </w:pPr>
            <w:r>
              <w:rPr>
                <w:rFonts w:hint="eastAsia" w:eastAsiaTheme="minorEastAsia"/>
                <w:lang w:val="sv-SE" w:eastAsia="ko-KR"/>
              </w:rPr>
              <w:t xml:space="preserve"> </w:t>
            </w: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hint="eastAsia" w:ascii="Times New Roman" w:hAnsi="Times New Roman"/>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2"/>
              <w:rPr>
                <w:rFonts w:eastAsiaTheme="minorEastAsia"/>
                <w:lang w:eastAsia="ko-KR"/>
              </w:rPr>
            </w:pPr>
            <w:r>
              <w:rPr>
                <w:rFonts w:ascii="Times New Roman" w:hAnsi="Times New Roman"/>
                <w:lang w:eastAsia="zh-CN"/>
              </w:rPr>
              <w:t>Similar specification impact from SCS larger than what is currently supported in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lang w:eastAsia="zh-CN"/>
              </w:rPr>
              <w:t>We share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Spreadtru</w:t>
            </w:r>
            <w:r>
              <w:rPr>
                <w:lang w:val="sv-SE" w:eastAsia="zh-CN"/>
              </w:rPr>
              <w:t>m</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lang w:eastAsia="zh-CN"/>
              </w:rPr>
            </w:pPr>
            <w:r>
              <w:rPr>
                <w:rFonts w:ascii="Times New Roman" w:hAnsi="Times New Roman"/>
                <w:lang w:eastAsia="zh-CN"/>
              </w:rPr>
              <w:t>W</w:t>
            </w:r>
            <w:r>
              <w:rPr>
                <w:rFonts w:hint="eastAsia" w:ascii="Times New Roman" w:hAnsi="Times New Roman"/>
                <w:lang w:eastAsia="zh-CN"/>
              </w:rPr>
              <w:t xml:space="preserve">e </w:t>
            </w:r>
            <w:r>
              <w:rPr>
                <w:rFonts w:ascii="Times New Roman" w:hAnsi="Times New Roman"/>
                <w:lang w:eastAsia="zh-CN"/>
              </w:rPr>
              <w:t>envision similar specification impacts for 480kHz SCS and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lang w:eastAsia="zh-CN"/>
              </w:rPr>
            </w:pPr>
            <w:r>
              <w:rPr>
                <w:rFonts w:ascii="Times New Roman" w:hAnsi="Times New Roman"/>
                <w:lang w:eastAsia="zh-CN"/>
              </w:rPr>
              <w:t>We think that LG’s table could serve as a good starting point for discussion.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7"/>
        <w:rPr>
          <w:lang w:eastAsia="zh-CN"/>
        </w:rPr>
      </w:pPr>
      <w:r>
        <w:rPr>
          <w:lang w:eastAsia="zh-CN"/>
        </w:rPr>
        <w:t>Company Comments on whether design can operate with a single numerology:</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pPr>
              <w:pStyle w:val="115"/>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 xml:space="preserve">Motorola </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Single numerology works fine without further complication.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w:t>
            </w:r>
            <w:r>
              <w:rPr>
                <w:lang w:eastAsia="zh-CN"/>
              </w:rPr>
              <w:t>preadtrum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7"/>
        <w:rPr>
          <w:lang w:eastAsia="zh-CN"/>
        </w:rPr>
      </w:pPr>
      <w:r>
        <w:rPr>
          <w:lang w:eastAsia="zh-CN"/>
        </w:rPr>
        <w:t>Company Comments on maximum supported subcarrier spacing and NCP/ECP usage:</w:t>
      </w:r>
    </w:p>
    <w:p>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 Prefer NCP, and a maximum SCS of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We </w:t>
            </w:r>
            <w:r>
              <w:rPr>
                <w:rFonts w:eastAsiaTheme="minorEastAsia"/>
                <w:lang w:val="sv-SE" w:eastAsia="ko-KR"/>
              </w:rPr>
              <w:t>prefer SCS up to 480 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 xml:space="preserve">Motorola </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We prefer SCS up to 480kHz,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P</w:t>
            </w:r>
            <w:r>
              <w:rPr>
                <w:lang w:eastAsia="zh-CN"/>
              </w:rPr>
              <w:t>refer NCP and a maximum supported SCS of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Our preference is supporting SCSs up to 960 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maximum SCS of 960KHz and NCP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NCP is sufficient for SCS below 480 kHz.  The support of 960 kHz SCS needs strong justification.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prefer SCS up to 960kHz with NCP, and ECP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NCP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Spreadtrum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w:t>
            </w:r>
            <w:r>
              <w:rPr>
                <w:lang w:eastAsia="zh-CN"/>
              </w:rPr>
              <w:t>prefer SCS up to 480kHz with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SCS up to 480 kHz with NCP.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7"/>
        <w:rPr>
          <w:lang w:eastAsia="zh-CN"/>
        </w:rPr>
      </w:pPr>
      <w:r>
        <w:rPr>
          <w:lang w:eastAsia="zh-CN"/>
        </w:rPr>
        <w:t>Company Comments on implementation complexity:</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At least, numerologies that </w:t>
            </w:r>
            <w:r>
              <w:rPr>
                <w:rFonts w:eastAsiaTheme="minorEastAsia"/>
                <w:lang w:val="sv-SE" w:eastAsia="ko-KR"/>
              </w:rPr>
              <w:t xml:space="preserve">are </w:t>
            </w:r>
            <w:r>
              <w:rPr>
                <w:rFonts w:hint="eastAsia" w:eastAsiaTheme="minor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A</w:t>
            </w:r>
            <w:r>
              <w:rPr>
                <w:rFonts w:hint="eastAsia" w:eastAsia="MS Mincho"/>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Mototola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pPr>
              <w:overflowPunct/>
              <w:autoSpaceDE/>
              <w:adjustRightInd/>
              <w:spacing w:after="0"/>
              <w:rPr>
                <w:lang w:eastAsia="zh-CN"/>
              </w:rPr>
            </w:pPr>
          </w:p>
          <w:p>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pPr>
              <w:pStyle w:val="32"/>
              <w:rPr>
                <w:rFonts w:ascii="Times New Roman" w:hAnsi="Times New Roman"/>
                <w:szCs w:val="20"/>
                <w:lang w:eastAsia="zh-CN"/>
              </w:rPr>
            </w:pPr>
          </w:p>
          <w:p>
            <w:pPr>
              <w:pStyle w:val="32"/>
              <w:rPr>
                <w:rFonts w:ascii="Times New Roman" w:hAnsi="Times New Roman"/>
                <w:szCs w:val="20"/>
                <w:lang w:eastAsia="zh-CN"/>
              </w:rPr>
            </w:pPr>
          </w:p>
          <w:tbl>
            <w:tblPr>
              <w:tblStyle w:val="50"/>
              <w:tblpPr w:leftFromText="180" w:rightFromText="180" w:vertAnchor="text" w:horzAnchor="margin" w:tblpY="-332"/>
              <w:tblOverlap w:val="never"/>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2287"/>
              <w:gridCol w:w="197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b/>
                      <w:bCs/>
                      <w:kern w:val="24"/>
                    </w:rPr>
                    <w:t>Numerology</w:t>
                  </w:r>
                </w:p>
              </w:tc>
              <w:tc>
                <w:tcPr>
                  <w:tcW w:w="2287" w:type="dxa"/>
                </w:tcPr>
                <w:p>
                  <w:pPr>
                    <w:spacing w:before="120" w:after="120" w:line="280" w:lineRule="atLeast"/>
                    <w:jc w:val="center"/>
                    <w:rPr>
                      <w:rFonts w:ascii="New York" w:hAnsi="New York"/>
                      <w:b/>
                      <w:bCs/>
                      <w:kern w:val="24"/>
                    </w:rPr>
                  </w:pPr>
                  <w:r>
                    <w:rPr>
                      <w:rFonts w:ascii="New York" w:hAnsi="New York"/>
                      <w:b/>
                      <w:bCs/>
                      <w:kern w:val="24"/>
                    </w:rPr>
                    <w:t>Maximum supported MCS</w:t>
                  </w:r>
                </w:p>
              </w:tc>
              <w:tc>
                <w:tcPr>
                  <w:tcW w:w="1974" w:type="dxa"/>
                </w:tcPr>
                <w:p>
                  <w:pPr>
                    <w:spacing w:before="120" w:after="120" w:line="280" w:lineRule="atLeast"/>
                    <w:jc w:val="center"/>
                    <w:rPr>
                      <w:rFonts w:ascii="New York" w:hAnsi="New York" w:eastAsiaTheme="minorEastAsia"/>
                      <w:lang w:eastAsia="zh-CN"/>
                    </w:rPr>
                  </w:pPr>
                  <w:r>
                    <w:rPr>
                      <w:rFonts w:ascii="New York" w:hAnsi="New York"/>
                      <w:b/>
                      <w:bCs/>
                      <w:kern w:val="24"/>
                    </w:rPr>
                    <w:t>Peak Data Rate for a single carrier</w:t>
                  </w:r>
                </w:p>
              </w:tc>
              <w:tc>
                <w:tcPr>
                  <w:tcW w:w="1559" w:type="dxa"/>
                </w:tcPr>
                <w:p>
                  <w:pPr>
                    <w:spacing w:before="120" w:after="120" w:line="280" w:lineRule="atLeast"/>
                    <w:jc w:val="center"/>
                    <w:rPr>
                      <w:rFonts w:ascii="New York" w:hAnsi="New York"/>
                      <w:b/>
                      <w:bCs/>
                      <w:kern w:val="24"/>
                      <w:lang w:eastAsia="zh-CN"/>
                    </w:rPr>
                  </w:pPr>
                  <w:r>
                    <w:rPr>
                      <w:rFonts w:ascii="New York" w:hAnsi="New York"/>
                      <w:b/>
                      <w:bCs/>
                      <w:kern w:val="24"/>
                      <w:lang w:eastAsia="zh-CN"/>
                    </w:rPr>
                    <w:t xml:space="preserve">Number of carriers for </w:t>
                  </w:r>
                  <w:r>
                    <w:rPr>
                      <w:rFonts w:ascii="New York" w:hAnsi="New York"/>
                      <w:b/>
                      <w:bCs/>
                      <w:kern w:val="24"/>
                      <w:lang w:eastAsia="zh-CN"/>
                    </w:rPr>
                    <w:br w:type="textWrapping"/>
                  </w:r>
                  <w:r>
                    <w:rPr>
                      <w:rFonts w:ascii="New York" w:hAnsi="New York"/>
                      <w:b/>
                      <w:bCs/>
                      <w:kern w:val="24"/>
                      <w:lang w:eastAsia="zh-CN"/>
                    </w:rPr>
                    <w:t>10Gbps data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(120 K, NCP) w/o ICI</w:t>
                  </w:r>
                </w:p>
              </w:tc>
              <w:tc>
                <w:tcPr>
                  <w:tcW w:w="2287"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MCS 16</w:t>
                  </w:r>
                </w:p>
              </w:tc>
              <w:tc>
                <w:tcPr>
                  <w:tcW w:w="1974"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758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(240 K, NCP) w/o ICI</w:t>
                  </w:r>
                </w:p>
              </w:tc>
              <w:tc>
                <w:tcPr>
                  <w:tcW w:w="2287"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MCS 16</w:t>
                  </w:r>
                </w:p>
              </w:tc>
              <w:tc>
                <w:tcPr>
                  <w:tcW w:w="1974"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1516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kern w:val="24"/>
                    </w:rPr>
                  </w:pPr>
                  <w:r>
                    <w:rPr>
                      <w:rFonts w:ascii="New York" w:hAnsi="New York"/>
                      <w:kern w:val="24"/>
                    </w:rPr>
                    <w:t>(120 K, NCP) with ICI</w:t>
                  </w:r>
                </w:p>
              </w:tc>
              <w:tc>
                <w:tcPr>
                  <w:tcW w:w="2287" w:type="dxa"/>
                </w:tcPr>
                <w:p>
                  <w:pPr>
                    <w:spacing w:before="120" w:after="120" w:line="280" w:lineRule="atLeast"/>
                    <w:jc w:val="center"/>
                    <w:rPr>
                      <w:rFonts w:ascii="New York" w:hAnsi="New York"/>
                      <w:lang w:eastAsia="zh-CN"/>
                    </w:rPr>
                  </w:pPr>
                  <w:r>
                    <w:rPr>
                      <w:rFonts w:ascii="New York" w:hAnsi="New York"/>
                      <w:lang w:eastAsia="zh-CN"/>
                    </w:rPr>
                    <w:t>MCS 22</w:t>
                  </w:r>
                </w:p>
              </w:tc>
              <w:tc>
                <w:tcPr>
                  <w:tcW w:w="1974" w:type="dxa"/>
                </w:tcPr>
                <w:p>
                  <w:pPr>
                    <w:spacing w:before="120" w:after="120" w:line="280" w:lineRule="atLeast"/>
                    <w:jc w:val="center"/>
                    <w:rPr>
                      <w:rFonts w:ascii="New York" w:hAnsi="New York"/>
                      <w:lang w:eastAsia="zh-CN"/>
                    </w:rPr>
                  </w:pPr>
                  <w:r>
                    <w:rPr>
                      <w:rFonts w:ascii="New York" w:hAnsi="New York"/>
                      <w:lang w:eastAsia="zh-CN"/>
                    </w:rPr>
                    <w:t>1516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kern w:val="24"/>
                    </w:rPr>
                  </w:pPr>
                  <w:r>
                    <w:rPr>
                      <w:rFonts w:ascii="New York" w:hAnsi="New York"/>
                      <w:kern w:val="24"/>
                    </w:rPr>
                    <w:t>(240 K, NCP) with ICI</w:t>
                  </w:r>
                </w:p>
              </w:tc>
              <w:tc>
                <w:tcPr>
                  <w:tcW w:w="2287" w:type="dxa"/>
                </w:tcPr>
                <w:p>
                  <w:pPr>
                    <w:spacing w:before="120" w:after="120" w:line="280" w:lineRule="atLeast"/>
                    <w:jc w:val="center"/>
                    <w:rPr>
                      <w:rFonts w:ascii="New York" w:hAnsi="New York"/>
                      <w:lang w:eastAsia="zh-CN"/>
                    </w:rPr>
                  </w:pPr>
                  <w:r>
                    <w:rPr>
                      <w:rFonts w:ascii="New York" w:hAnsi="New York"/>
                      <w:lang w:eastAsia="zh-CN"/>
                    </w:rPr>
                    <w:t>MCS 22</w:t>
                  </w:r>
                </w:p>
              </w:tc>
              <w:tc>
                <w:tcPr>
                  <w:tcW w:w="1974" w:type="dxa"/>
                </w:tcPr>
                <w:p>
                  <w:pPr>
                    <w:spacing w:before="120" w:after="120" w:line="280" w:lineRule="atLeast"/>
                    <w:jc w:val="center"/>
                    <w:rPr>
                      <w:rFonts w:ascii="New York" w:hAnsi="New York"/>
                      <w:lang w:eastAsia="zh-CN"/>
                    </w:rPr>
                  </w:pPr>
                  <w:r>
                    <w:rPr>
                      <w:rFonts w:ascii="New York" w:hAnsi="New York"/>
                      <w:lang w:eastAsia="zh-CN"/>
                    </w:rPr>
                    <w:t>3032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(480 K, NCP) w/o ICI</w:t>
                  </w:r>
                </w:p>
              </w:tc>
              <w:tc>
                <w:tcPr>
                  <w:tcW w:w="2287"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MCS 22</w:t>
                  </w:r>
                </w:p>
              </w:tc>
              <w:tc>
                <w:tcPr>
                  <w:tcW w:w="1974" w:type="dxa"/>
                </w:tcPr>
                <w:p>
                  <w:pPr>
                    <w:spacing w:before="120" w:after="120" w:line="280" w:lineRule="atLeast"/>
                    <w:jc w:val="center"/>
                    <w:rPr>
                      <w:rFonts w:ascii="New York" w:hAnsi="New York" w:eastAsiaTheme="minorEastAsia"/>
                      <w:lang w:eastAsia="zh-CN"/>
                    </w:rPr>
                  </w:pPr>
                  <w:r>
                    <w:rPr>
                      <w:rFonts w:ascii="New York" w:hAnsi="New York" w:eastAsiaTheme="minorEastAsia"/>
                      <w:lang w:eastAsia="zh-CN"/>
                    </w:rPr>
                    <w:t>4603 Mbps</w:t>
                  </w:r>
                </w:p>
              </w:tc>
              <w:tc>
                <w:tcPr>
                  <w:tcW w:w="1559" w:type="dxa"/>
                </w:tcPr>
                <w:p>
                  <w:pPr>
                    <w:spacing w:before="120" w:after="120" w:line="280" w:lineRule="atLeast"/>
                    <w:jc w:val="center"/>
                    <w:rPr>
                      <w:rFonts w:ascii="New York" w:hAnsi="New York"/>
                      <w:lang w:eastAsia="zh-CN"/>
                    </w:rPr>
                  </w:pPr>
                  <w:r>
                    <w:rPr>
                      <w:rFonts w:ascii="New York" w:hAnsi="New York"/>
                      <w:lang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113" w:type="dxa"/>
                </w:tcPr>
                <w:p>
                  <w:pPr>
                    <w:spacing w:before="120" w:after="120" w:line="280" w:lineRule="atLeast"/>
                    <w:jc w:val="center"/>
                    <w:rPr>
                      <w:rFonts w:ascii="New York" w:hAnsi="New York" w:eastAsiaTheme="minorEastAsia"/>
                      <w:lang w:eastAsia="zh-CN"/>
                    </w:rPr>
                  </w:pPr>
                  <w:r>
                    <w:rPr>
                      <w:rFonts w:ascii="New York" w:hAnsi="New York"/>
                      <w:kern w:val="24"/>
                    </w:rPr>
                    <w:t>(960 K, NCP) w/o ICI</w:t>
                  </w:r>
                </w:p>
              </w:tc>
              <w:tc>
                <w:tcPr>
                  <w:tcW w:w="2287" w:type="dxa"/>
                </w:tcPr>
                <w:p>
                  <w:pPr>
                    <w:spacing w:before="120" w:after="120" w:line="280" w:lineRule="atLeast"/>
                    <w:jc w:val="center"/>
                    <w:rPr>
                      <w:rFonts w:ascii="New York" w:hAnsi="New York"/>
                      <w:kern w:val="24"/>
                    </w:rPr>
                  </w:pPr>
                  <w:r>
                    <w:rPr>
                      <w:rFonts w:ascii="New York" w:hAnsi="New York" w:eastAsiaTheme="minorEastAsia"/>
                      <w:lang w:eastAsia="zh-CN"/>
                    </w:rPr>
                    <w:t>MCS 22</w:t>
                  </w:r>
                </w:p>
              </w:tc>
              <w:tc>
                <w:tcPr>
                  <w:tcW w:w="1974" w:type="dxa"/>
                </w:tcPr>
                <w:p>
                  <w:pPr>
                    <w:spacing w:before="120" w:after="120" w:line="280" w:lineRule="atLeast"/>
                    <w:jc w:val="center"/>
                    <w:rPr>
                      <w:rFonts w:ascii="New York" w:hAnsi="New York" w:eastAsiaTheme="minorEastAsia"/>
                      <w:kern w:val="24"/>
                      <w:lang w:eastAsia="zh-CN"/>
                    </w:rPr>
                  </w:pPr>
                  <w:r>
                    <w:rPr>
                      <w:rFonts w:ascii="New York" w:hAnsi="New York" w:eastAsiaTheme="minorEastAsia"/>
                      <w:kern w:val="24"/>
                      <w:lang w:eastAsia="zh-CN"/>
                    </w:rPr>
                    <w:t>5754 Mbps</w:t>
                  </w:r>
                </w:p>
              </w:tc>
              <w:tc>
                <w:tcPr>
                  <w:tcW w:w="1559" w:type="dxa"/>
                </w:tcPr>
                <w:p>
                  <w:pPr>
                    <w:spacing w:before="120" w:after="120" w:line="280" w:lineRule="atLeast"/>
                    <w:jc w:val="center"/>
                    <w:rPr>
                      <w:rFonts w:ascii="New York" w:hAnsi="New York"/>
                      <w:kern w:val="24"/>
                      <w:lang w:eastAsia="zh-CN"/>
                    </w:rPr>
                  </w:pPr>
                  <w:r>
                    <w:rPr>
                      <w:rFonts w:ascii="New York" w:hAnsi="New York"/>
                      <w:kern w:val="24"/>
                      <w:lang w:eastAsia="zh-CN"/>
                    </w:rPr>
                    <w:t>2</w:t>
                  </w:r>
                </w:p>
              </w:tc>
            </w:tr>
          </w:tbl>
          <w:p>
            <w:pPr>
              <w:pStyle w:val="32"/>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rFonts w:hint="eastAsia"/>
                <w:lang w:eastAsia="zh-CN"/>
              </w:rPr>
              <w:t>We share 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7"/>
        <w:rPr>
          <w:lang w:eastAsia="zh-CN"/>
        </w:rPr>
      </w:pPr>
      <w:r>
        <w:rPr>
          <w:lang w:eastAsia="zh-CN"/>
        </w:rPr>
        <w:t>Company Comments on Scenarios enabled by different SCS: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120kHz provides an evolutionary solution for outdoor deployments, and with ICI compensation may enable support of up to 64QAM.</w:t>
            </w:r>
          </w:p>
          <w:p>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rFonts w:eastAsia="MS Mincho"/>
                <w:lang w:val="sv-SE" w:eastAsia="ja-JP"/>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pPr>
              <w:pStyle w:val="32"/>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pPr>
              <w:pStyle w:val="115"/>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In general, there are two kinds of scenarios, indoor and outdoor.</w:t>
            </w:r>
          </w:p>
          <w:p>
            <w:pPr>
              <w:pStyle w:val="32"/>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outdoor scenario, 120KHz is a good candidate with large coverage;</w:t>
            </w:r>
          </w:p>
          <w:p>
            <w:pPr>
              <w:pStyle w:val="32"/>
              <w:rPr>
                <w:rFonts w:ascii="Times New Roman" w:hAnsi="Times New Roman"/>
                <w:szCs w:val="20"/>
                <w:lang w:eastAsia="zh-CN"/>
              </w:rPr>
            </w:pPr>
            <w:r>
              <w:rPr>
                <w:rFonts w:hint="eastAsia" w:ascii="Times New Roman" w:hAnsi="Times New Roman"/>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We share the view with Ericsson and ZTE. </w:t>
            </w:r>
            <w:r>
              <w:rPr>
                <w:rFonts w:ascii="Times New Roman" w:hAnsi="Times New Roman" w:eastAsiaTheme="minorEastAsia"/>
                <w:szCs w:val="20"/>
                <w:lang w:eastAsia="ko-KR"/>
              </w:rPr>
              <w:t>SCSs up to 480 kHz can be used for any deployment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Sony</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pPr>
              <w:pStyle w:val="32"/>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pPr>
              <w:pStyle w:val="32"/>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2"/>
              <w:rPr>
                <w:lang w:eastAsia="zh-CN"/>
              </w:rPr>
            </w:pPr>
            <w:r>
              <w:rPr>
                <w:lang w:eastAsia="zh-CN"/>
              </w:rPr>
              <w:t xml:space="preserve">We do not think it is necessary to tie SCSs to specific scenarios. On the peak data rate issue, this can be achieved with CA.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Moderator summary of comments received:</w:t>
      </w:r>
    </w:p>
    <w:p>
      <w:pPr>
        <w:pStyle w:val="32"/>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pPr>
        <w:pStyle w:val="32"/>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pPr>
        <w:pStyle w:val="32"/>
        <w:spacing w:after="0"/>
        <w:rPr>
          <w:rFonts w:ascii="Times New Roman" w:hAnsi="Times New Roman"/>
          <w:sz w:val="22"/>
          <w:szCs w:val="22"/>
          <w:lang w:eastAsia="zh-CN"/>
        </w:rPr>
      </w:pPr>
    </w:p>
    <w:p>
      <w:pPr>
        <w:pStyle w:val="32"/>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pPr>
        <w:pStyle w:val="32"/>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pPr>
        <w:pStyle w:val="32"/>
        <w:spacing w:after="0"/>
        <w:rPr>
          <w:rFonts w:ascii="Times New Roman" w:hAnsi="Times New Roman"/>
          <w:sz w:val="22"/>
          <w:szCs w:val="22"/>
          <w:lang w:eastAsia="zh-CN"/>
        </w:rPr>
      </w:pPr>
    </w:p>
    <w:tbl>
      <w:tblPr>
        <w:tblStyle w:val="50"/>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6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ascii="New York" w:hAnsi="New York"/>
                <w:lang w:val="sv-SE"/>
              </w:rPr>
              <w:t>SCS</w:t>
            </w:r>
          </w:p>
        </w:tc>
        <w:tc>
          <w:tcPr>
            <w:tcW w:w="6010" w:type="dxa"/>
          </w:tcPr>
          <w:p>
            <w:pPr>
              <w:spacing w:before="0" w:after="0" w:line="240" w:lineRule="auto"/>
              <w:jc w:val="both"/>
              <w:rPr>
                <w:rFonts w:ascii="New York" w:hAnsi="New York"/>
                <w:lang w:val="sv-SE"/>
              </w:rPr>
            </w:pPr>
            <w:r>
              <w:rPr>
                <w:rFonts w:ascii="New York" w:hAnsi="New York"/>
                <w:lang w:val="sv-SE"/>
              </w:rPr>
              <w:t>Potential PHY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ascii="New York" w:hAnsi="New York"/>
                <w:lang w:val="sv-SE"/>
              </w:rPr>
              <w:t>Common to all SCS</w:t>
            </w:r>
          </w:p>
        </w:tc>
        <w:tc>
          <w:tcPr>
            <w:tcW w:w="6010" w:type="dxa"/>
          </w:tcPr>
          <w:p>
            <w:pPr>
              <w:spacing w:before="0" w:after="0" w:line="240" w:lineRule="auto"/>
              <w:jc w:val="both"/>
              <w:rPr>
                <w:rFonts w:ascii="New York" w:hAnsi="New York"/>
                <w:sz w:val="18"/>
                <w:szCs w:val="18"/>
                <w:lang w:val="sv-SE"/>
              </w:rPr>
            </w:pPr>
            <w:r>
              <w:rPr>
                <w:rFonts w:ascii="New York" w:hAnsi="New York"/>
                <w:sz w:val="18"/>
                <w:szCs w:val="18"/>
                <w:lang w:val="sv-SE"/>
              </w:rPr>
              <w:t>Support of unlicensed operation</w:t>
            </w:r>
          </w:p>
          <w:p>
            <w:pPr>
              <w:spacing w:before="0" w:after="0" w:line="240" w:lineRule="auto"/>
              <w:jc w:val="both"/>
              <w:rPr>
                <w:rFonts w:ascii="New York" w:hAnsi="New York"/>
                <w:sz w:val="18"/>
                <w:szCs w:val="18"/>
                <w:lang w:val="sv-SE"/>
              </w:rPr>
            </w:pPr>
            <w:r>
              <w:rPr>
                <w:rFonts w:ascii="New York" w:hAnsi="New York"/>
                <w:sz w:val="18"/>
                <w:szCs w:val="18"/>
                <w:lang w:val="sv-SE"/>
              </w:rPr>
              <w:t>If mixed numerology is supported, additional PHY impact from supporting mixed numerology operation.</w:t>
            </w:r>
          </w:p>
          <w:p>
            <w:pPr>
              <w:spacing w:before="0" w:after="0" w:line="240" w:lineRule="auto"/>
              <w:jc w:val="both"/>
              <w:rPr>
                <w:rFonts w:ascii="New York" w:hAnsi="New York"/>
                <w:sz w:val="18"/>
                <w:szCs w:val="18"/>
                <w:lang w:val="sv-SE"/>
              </w:rPr>
            </w:pPr>
            <w:r>
              <w:rPr>
                <w:rFonts w:ascii="New York" w:hAnsi="New York"/>
                <w:sz w:val="18"/>
                <w:szCs w:val="18"/>
                <w:lang w:val="sv-SE"/>
              </w:rPr>
              <w:t>SSB and CORSET#0 offsets from supported channelization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hint="eastAsia" w:ascii="New York" w:hAnsi="New York"/>
                <w:lang w:val="sv-SE"/>
              </w:rPr>
              <w:t>120 kHz</w:t>
            </w:r>
          </w:p>
        </w:tc>
        <w:tc>
          <w:tcPr>
            <w:tcW w:w="6010" w:type="dxa"/>
          </w:tcPr>
          <w:p>
            <w:pPr>
              <w:spacing w:before="0" w:after="0" w:line="240" w:lineRule="auto"/>
              <w:jc w:val="both"/>
              <w:rPr>
                <w:rFonts w:ascii="New York" w:hAnsi="New York"/>
                <w:sz w:val="18"/>
                <w:szCs w:val="18"/>
                <w:lang w:val="sv-SE"/>
              </w:rPr>
            </w:pPr>
            <w:r>
              <w:rPr>
                <w:rFonts w:ascii="New York" w:hAnsi="New York"/>
                <w:sz w:val="18"/>
                <w:szCs w:val="18"/>
                <w:lang w:val="sv-SE"/>
              </w:rPr>
              <w:t>Potential PTRS enhancement for CP-OFDM and DFT-s-OFDM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hint="eastAsia" w:ascii="New York" w:hAnsi="New York"/>
                <w:lang w:val="sv-SE"/>
              </w:rPr>
              <w:t>240 kHz</w:t>
            </w:r>
          </w:p>
        </w:tc>
        <w:tc>
          <w:tcPr>
            <w:tcW w:w="6010" w:type="dxa"/>
          </w:tcPr>
          <w:p>
            <w:pPr>
              <w:spacing w:before="0" w:after="0" w:line="240" w:lineRule="auto"/>
              <w:jc w:val="both"/>
              <w:rPr>
                <w:rFonts w:ascii="New York" w:hAnsi="New York"/>
                <w:sz w:val="18"/>
                <w:szCs w:val="18"/>
                <w:lang w:val="sv-SE"/>
              </w:rPr>
            </w:pPr>
            <w:r>
              <w:rPr>
                <w:rFonts w:ascii="New York" w:hAnsi="New York"/>
                <w:sz w:val="18"/>
                <w:szCs w:val="18"/>
                <w:lang w:val="sv-SE"/>
              </w:rPr>
              <w:t>Potential PTRS enhancement for CP-OFDM and DFT-s-OFDM</w:t>
            </w:r>
          </w:p>
          <w:p>
            <w:pPr>
              <w:spacing w:before="0" w:after="0" w:line="240" w:lineRule="auto"/>
              <w:jc w:val="both"/>
              <w:rPr>
                <w:rFonts w:ascii="New York" w:hAnsi="New York"/>
                <w:sz w:val="18"/>
                <w:szCs w:val="18"/>
                <w:lang w:val="sv-SE"/>
              </w:rPr>
            </w:pPr>
            <w:r>
              <w:rPr>
                <w:rFonts w:ascii="New York" w:hAnsi="New York"/>
                <w:sz w:val="18"/>
                <w:szCs w:val="18"/>
                <w:lang w:val="sv-SE"/>
              </w:rPr>
              <w:t>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pPr>
              <w:spacing w:before="0" w:after="0" w:line="240" w:lineRule="auto"/>
              <w:jc w:val="both"/>
              <w:rPr>
                <w:rFonts w:ascii="New York" w:hAnsi="New York"/>
                <w:sz w:val="18"/>
                <w:szCs w:val="18"/>
              </w:rPr>
            </w:pPr>
            <w:r>
              <w:rPr>
                <w:rFonts w:ascii="New York" w:hAnsi="New York"/>
                <w:sz w:val="18"/>
                <w:szCs w:val="18"/>
              </w:rPr>
              <w:t>PDCCH monitoring</w:t>
            </w:r>
          </w:p>
          <w:p>
            <w:pPr>
              <w:spacing w:before="0" w:after="0" w:line="240" w:lineRule="auto"/>
              <w:jc w:val="both"/>
              <w:rPr>
                <w:rFonts w:ascii="New York" w:hAnsi="New York"/>
                <w:sz w:val="18"/>
                <w:szCs w:val="18"/>
              </w:rPr>
            </w:pPr>
            <w:r>
              <w:rPr>
                <w:rFonts w:ascii="New York" w:hAnsi="New York"/>
                <w:sz w:val="18"/>
                <w:szCs w:val="18"/>
              </w:rPr>
              <w:t>HARQ process</w:t>
            </w:r>
          </w:p>
          <w:p>
            <w:pPr>
              <w:spacing w:before="0" w:after="0" w:line="240" w:lineRule="auto"/>
              <w:jc w:val="both"/>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pPr>
              <w:spacing w:before="0" w:after="0" w:line="240" w:lineRule="auto"/>
              <w:jc w:val="both"/>
              <w:rPr>
                <w:rFonts w:ascii="New York" w:hAnsi="New York"/>
                <w:sz w:val="18"/>
                <w:szCs w:val="18"/>
              </w:rPr>
            </w:pPr>
            <w:r>
              <w:rPr>
                <w:rFonts w:ascii="New York" w:hAnsi="New York"/>
                <w:sz w:val="18"/>
                <w:szCs w:val="18"/>
              </w:rPr>
              <w:t>PDCCH monitoring</w:t>
            </w:r>
          </w:p>
          <w:p>
            <w:pPr>
              <w:spacing w:before="0" w:after="0" w:line="240" w:lineRule="auto"/>
              <w:jc w:val="both"/>
              <w:rPr>
                <w:rFonts w:ascii="New York" w:hAnsi="New York"/>
                <w:sz w:val="18"/>
                <w:szCs w:val="18"/>
                <w:lang w:val="sv-SE"/>
              </w:rPr>
            </w:pPr>
            <w:r>
              <w:rPr>
                <w:rFonts w:ascii="New York" w:hAnsi="New York"/>
                <w:sz w:val="18"/>
                <w:szCs w:val="18"/>
              </w:rPr>
              <w:t>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065" w:type="dxa"/>
          </w:tcPr>
          <w:p>
            <w:pPr>
              <w:spacing w:before="0" w:after="0" w:line="240" w:lineRule="auto"/>
              <w:jc w:val="both"/>
              <w:rPr>
                <w:rFonts w:ascii="New York" w:hAnsi="New York"/>
                <w:lang w:val="sv-SE"/>
              </w:rPr>
            </w:pPr>
            <w:r>
              <w:rPr>
                <w:rFonts w:hint="eastAsia" w:ascii="New York" w:hAnsi="New York"/>
                <w:lang w:val="sv-SE"/>
              </w:rPr>
              <w:t>480 k</w:t>
            </w:r>
            <w:r>
              <w:rPr>
                <w:rFonts w:ascii="New York" w:hAnsi="New York"/>
                <w:lang w:val="sv-SE"/>
              </w:rPr>
              <w:t>Hz</w:t>
            </w:r>
          </w:p>
        </w:tc>
        <w:tc>
          <w:tcPr>
            <w:tcW w:w="6010" w:type="dxa"/>
            <w:vMerge w:val="restart"/>
          </w:tcPr>
          <w:p>
            <w:pPr>
              <w:spacing w:before="0" w:after="0" w:line="240" w:lineRule="auto"/>
              <w:jc w:val="both"/>
              <w:rPr>
                <w:rFonts w:ascii="New York" w:hAnsi="New York"/>
                <w:sz w:val="18"/>
                <w:szCs w:val="18"/>
                <w:lang w:val="sv-SE"/>
              </w:rPr>
            </w:pPr>
            <w:r>
              <w:rPr>
                <w:rFonts w:ascii="New York" w:hAnsi="New York"/>
                <w:sz w:val="18"/>
                <w:szCs w:val="18"/>
                <w:lang w:val="sv-SE"/>
              </w:rPr>
              <w:t>Note: Similar specification impact envisioned between 480 and 960 kHz.</w:t>
            </w:r>
          </w:p>
          <w:p>
            <w:pPr>
              <w:spacing w:before="0" w:after="0" w:line="240" w:lineRule="auto"/>
              <w:jc w:val="both"/>
              <w:rPr>
                <w:rFonts w:ascii="New York" w:hAnsi="New York"/>
                <w:sz w:val="18"/>
                <w:szCs w:val="18"/>
                <w:lang w:val="sv-SE"/>
              </w:rPr>
            </w:pPr>
            <w:r>
              <w:rPr>
                <w:rFonts w:ascii="New York" w:hAnsi="New York"/>
                <w:sz w:val="18"/>
                <w:szCs w:val="18"/>
                <w:lang w:val="sv-SE"/>
              </w:rPr>
              <w:t>Potential consideration of ECP</w:t>
            </w:r>
          </w:p>
          <w:p>
            <w:pPr>
              <w:spacing w:before="0" w:after="0" w:line="240" w:lineRule="auto"/>
              <w:jc w:val="both"/>
              <w:rPr>
                <w:rFonts w:ascii="New York" w:hAnsi="New York"/>
                <w:sz w:val="18"/>
                <w:szCs w:val="18"/>
                <w:lang w:val="sv-SE"/>
              </w:rPr>
            </w:pPr>
            <w:r>
              <w:rPr>
                <w:rFonts w:ascii="New York" w:hAnsi="New York"/>
                <w:sz w:val="18"/>
                <w:szCs w:val="18"/>
                <w:lang w:val="sv-SE"/>
              </w:rPr>
              <w:t>SSB patterns, and SSB/CORESET#0 multiplexing patterns</w:t>
            </w:r>
          </w:p>
          <w:p>
            <w:pPr>
              <w:spacing w:before="0" w:after="0" w:line="240" w:lineRule="auto"/>
              <w:jc w:val="both"/>
              <w:rPr>
                <w:rFonts w:ascii="New York" w:hAnsi="New York"/>
                <w:sz w:val="18"/>
                <w:szCs w:val="18"/>
                <w:lang w:val="sv-SE"/>
              </w:rPr>
            </w:pPr>
            <w:r>
              <w:rPr>
                <w:rFonts w:ascii="New York" w:hAnsi="New York"/>
                <w:sz w:val="18"/>
                <w:szCs w:val="18"/>
                <w:lang w:val="sv-SE"/>
              </w:rPr>
              <w:t>Scheduling, processing, HARQ timelines</w:t>
            </w:r>
          </w:p>
          <w:p>
            <w:pPr>
              <w:spacing w:before="0" w:after="0" w:line="240" w:lineRule="auto"/>
              <w:jc w:val="both"/>
              <w:rPr>
                <w:rFonts w:ascii="New York" w:hAnsi="New York"/>
                <w:sz w:val="18"/>
                <w:szCs w:val="18"/>
                <w:lang w:val="sv-SE"/>
              </w:rPr>
            </w:pPr>
            <w:r>
              <w:rPr>
                <w:rFonts w:ascii="New York" w:hAnsi="New York"/>
                <w:sz w:val="18"/>
                <w:szCs w:val="18"/>
                <w:lang w:val="sv-SE"/>
              </w:rPr>
              <w:t>RO configuration</w:t>
            </w:r>
          </w:p>
          <w:p>
            <w:pPr>
              <w:spacing w:before="0" w:after="0" w:line="240" w:lineRule="auto"/>
              <w:jc w:val="both"/>
              <w:rPr>
                <w:rFonts w:ascii="New York" w:hAnsi="New York"/>
                <w:sz w:val="18"/>
                <w:szCs w:val="18"/>
              </w:rPr>
            </w:pPr>
            <w:r>
              <w:rPr>
                <w:rFonts w:ascii="New York" w:hAnsi="New York"/>
                <w:sz w:val="18"/>
                <w:szCs w:val="18"/>
                <w:lang w:val="sv-SE"/>
              </w:rPr>
              <w:t xml:space="preserve">Potential enhancement to </w:t>
            </w:r>
            <w:r>
              <w:rPr>
                <w:rFonts w:ascii="New York" w:hAnsi="New York"/>
                <w:sz w:val="18"/>
                <w:szCs w:val="18"/>
              </w:rPr>
              <w:t>DM-RS</w:t>
            </w:r>
          </w:p>
          <w:p>
            <w:pPr>
              <w:spacing w:before="0" w:after="0" w:line="240" w:lineRule="auto"/>
              <w:jc w:val="both"/>
              <w:rPr>
                <w:rFonts w:ascii="New York" w:hAnsi="New York"/>
                <w:sz w:val="18"/>
                <w:szCs w:val="18"/>
              </w:rPr>
            </w:pPr>
            <w:r>
              <w:rPr>
                <w:rFonts w:ascii="New York" w:hAnsi="New York"/>
                <w:sz w:val="18"/>
                <w:szCs w:val="18"/>
              </w:rPr>
              <w:t>PDCCH monitoring</w:t>
            </w:r>
          </w:p>
          <w:p>
            <w:pPr>
              <w:spacing w:before="0" w:after="0" w:line="240" w:lineRule="auto"/>
              <w:jc w:val="both"/>
              <w:rPr>
                <w:rFonts w:ascii="New York" w:hAnsi="New York"/>
                <w:sz w:val="18"/>
                <w:szCs w:val="18"/>
              </w:rPr>
            </w:pPr>
            <w:r>
              <w:rPr>
                <w:rFonts w:ascii="New York" w:hAnsi="New York"/>
                <w:sz w:val="18"/>
                <w:szCs w:val="18"/>
              </w:rPr>
              <w:t>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5" w:type="dxa"/>
          </w:tcPr>
          <w:p>
            <w:pPr>
              <w:spacing w:before="0" w:after="0" w:line="240" w:lineRule="auto"/>
              <w:jc w:val="both"/>
              <w:rPr>
                <w:rFonts w:ascii="New York" w:hAnsi="New York"/>
                <w:lang w:val="sv-SE"/>
              </w:rPr>
            </w:pPr>
            <w:r>
              <w:rPr>
                <w:rFonts w:hint="eastAsia" w:ascii="New York" w:hAnsi="New York"/>
                <w:lang w:val="sv-SE"/>
              </w:rPr>
              <w:t>960 kHz</w:t>
            </w:r>
          </w:p>
        </w:tc>
        <w:tc>
          <w:tcPr>
            <w:tcW w:w="6010" w:type="dxa"/>
            <w:vMerge w:val="continue"/>
          </w:tcPr>
          <w:p>
            <w:pPr>
              <w:spacing w:before="0" w:after="0" w:line="240" w:lineRule="auto"/>
              <w:jc w:val="both"/>
              <w:rPr>
                <w:rFonts w:ascii="New York" w:hAnsi="New York"/>
                <w:sz w:val="18"/>
                <w:szCs w:val="18"/>
              </w:rPr>
            </w:pPr>
          </w:p>
        </w:tc>
      </w:tr>
    </w:tbl>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pPr>
        <w:pStyle w:val="32"/>
        <w:spacing w:after="0"/>
        <w:rPr>
          <w:rFonts w:ascii="Times New Roman" w:hAnsi="Times New Roman"/>
          <w:sz w:val="22"/>
          <w:szCs w:val="22"/>
          <w:lang w:eastAsia="zh-CN"/>
        </w:rPr>
      </w:pP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pPr>
        <w:pStyle w:val="32"/>
        <w:spacing w:after="0"/>
        <w:rPr>
          <w:rFonts w:ascii="Times New Roman" w:hAnsi="Times New Roman"/>
          <w:sz w:val="22"/>
          <w:szCs w:val="22"/>
          <w:lang w:eastAsia="zh-CN"/>
        </w:rPr>
      </w:pPr>
    </w:p>
    <w:p>
      <w:pPr>
        <w:pStyle w:val="6"/>
        <w:rPr>
          <w:lang w:eastAsia="zh-CN"/>
        </w:rPr>
      </w:pPr>
      <w:r>
        <w:rPr>
          <w:lang w:eastAsia="zh-CN"/>
        </w:rPr>
        <w:t>Conclusions from GTW Session</w:t>
      </w: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pPr>
        <w:pStyle w:val="32"/>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pPr>
        <w:pStyle w:val="32"/>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pPr>
        <w:pStyle w:val="32"/>
        <w:spacing w:after="0"/>
        <w:rPr>
          <w:rFonts w:ascii="Times New Roman" w:hAnsi="Times New Roman"/>
          <w:sz w:val="22"/>
          <w:szCs w:val="22"/>
          <w:lang w:eastAsia="zh-CN"/>
        </w:rPr>
      </w:pPr>
    </w:p>
    <w:p>
      <w:pPr>
        <w:pStyle w:val="32"/>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pPr>
        <w:pStyle w:val="32"/>
        <w:spacing w:after="0"/>
        <w:rPr>
          <w:rFonts w:ascii="Times New Roman" w:hAnsi="Times New Roman"/>
          <w:sz w:val="22"/>
          <w:szCs w:val="22"/>
          <w:lang w:eastAsia="zh-CN"/>
        </w:rPr>
      </w:pPr>
    </w:p>
    <w:p>
      <w:pPr>
        <w:pStyle w:val="32"/>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pPr>
        <w:pStyle w:val="32"/>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pPr>
        <w:pStyle w:val="32"/>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ins>
      <w:ins w:id="64" w:author="Lee, Daewon" w:date="2020-11-02T18:04:00Z">
        <w:r>
          <w:rPr>
            <w:rFonts w:ascii="Times New Roman" w:hAnsi="Times New Roman"/>
            <w:sz w:val="22"/>
            <w:szCs w:val="22"/>
            <w:lang w:eastAsia="zh-CN"/>
          </w:rPr>
          <w:t xml:space="preserve"> SSB numerology</w:t>
        </w:r>
      </w:ins>
      <w:ins w:id="65"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6"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7" w:author="Lee, Daewon" w:date="2020-11-03T10:29:00Z">
        <w:r>
          <w:rPr>
            <w:rFonts w:ascii="Times New Roman" w:hAnsi="Times New Roman"/>
            <w:sz w:val="22"/>
            <w:szCs w:val="22"/>
            <w:lang w:eastAsia="zh-CN"/>
          </w:rPr>
          <w:t>PDCCH/PDSCH/PUSCH/PUCCH/PRACH</w:t>
        </w:r>
      </w:ins>
      <w:ins w:id="68" w:author="Intel2" w:date="2020-11-05T11:04:00Z">
        <w:r>
          <w:rPr>
            <w:rFonts w:ascii="Times New Roman" w:hAnsi="Times New Roman"/>
            <w:sz w:val="22"/>
            <w:szCs w:val="22"/>
            <w:lang w:eastAsia="zh-CN"/>
          </w:rPr>
          <w:t xml:space="preserve"> in an in</w:t>
        </w:r>
      </w:ins>
      <w:ins w:id="69"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70" w:author="Lee, Daewon" w:date="2020-11-03T10:29:00Z">
        <w:r>
          <w:rPr>
            <w:rFonts w:ascii="Times New Roman" w:hAnsi="Times New Roman"/>
            <w:sz w:val="22"/>
            <w:szCs w:val="22"/>
            <w:lang w:eastAsia="zh-CN"/>
          </w:rPr>
          <w:t>)</w:t>
        </w:r>
      </w:ins>
      <w:ins w:id="71"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2" w:author="Lee, Daewon" w:date="2020-11-02T17:57:00Z">
        <w:r>
          <w:rPr>
            <w:rFonts w:ascii="Times New Roman" w:hAnsi="Times New Roman"/>
            <w:sz w:val="22"/>
            <w:szCs w:val="22"/>
            <w:lang w:eastAsia="zh-CN"/>
          </w:rPr>
          <w:t xml:space="preserve"> </w:t>
        </w:r>
      </w:ins>
      <w:ins w:id="73" w:author="Lee, Daewon" w:date="2020-11-02T17:58:00Z">
        <w:r>
          <w:rPr>
            <w:rFonts w:ascii="Times New Roman" w:hAnsi="Times New Roman"/>
            <w:sz w:val="22"/>
            <w:szCs w:val="22"/>
            <w:lang w:eastAsia="zh-CN"/>
          </w:rPr>
          <w:t>[</w:t>
        </w:r>
      </w:ins>
      <w:ins w:id="74"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5" w:author="Lee, Daewon" w:date="2020-11-02T17:58:00Z">
        <w:r>
          <w:rPr>
            <w:rFonts w:ascii="Times New Roman" w:hAnsi="Times New Roman"/>
            <w:sz w:val="22"/>
            <w:szCs w:val="22"/>
            <w:lang w:eastAsia="zh-CN"/>
          </w:rPr>
          <w:t>]</w:t>
        </w:r>
      </w:ins>
      <w:ins w:id="76" w:author="Lee, Daewon" w:date="2020-11-02T17:57:00Z">
        <w:r>
          <w:rPr>
            <w:rFonts w:ascii="Times New Roman" w:hAnsi="Times New Roman"/>
            <w:sz w:val="22"/>
            <w:szCs w:val="22"/>
            <w:lang w:eastAsia="zh-CN"/>
          </w:rPr>
          <w:t>.</w:t>
        </w:r>
      </w:ins>
    </w:p>
    <w:p>
      <w:pPr>
        <w:pStyle w:val="32"/>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7" w:author="Lee, Daewon" w:date="2020-11-02T18:02:00Z">
        <w:r>
          <w:rPr>
            <w:rFonts w:ascii="Times New Roman" w:hAnsi="Times New Roman"/>
            <w:sz w:val="22"/>
            <w:szCs w:val="22"/>
            <w:lang w:eastAsia="zh-CN"/>
          </w:rPr>
          <w:t xml:space="preserve"> including</w:t>
        </w:r>
      </w:ins>
      <w:del w:id="78"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9"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80"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1" w:author="Lee, Daewon" w:date="2020-11-03T10:32:00Z">
        <w:r>
          <w:rPr>
            <w:rFonts w:ascii="Times New Roman" w:hAnsi="Times New Roman"/>
            <w:sz w:val="22"/>
            <w:szCs w:val="22"/>
            <w:lang w:eastAsia="zh-CN"/>
          </w:rPr>
          <w:t xml:space="preserve">, </w:t>
        </w:r>
      </w:ins>
      <w:ins w:id="82" w:author="Intel2" w:date="2020-11-05T11:06:00Z">
        <w:r>
          <w:rPr>
            <w:rFonts w:ascii="Times New Roman" w:hAnsi="Times New Roman"/>
            <w:sz w:val="22"/>
            <w:szCs w:val="22"/>
            <w:lang w:eastAsia="zh-CN"/>
          </w:rPr>
          <w:t xml:space="preserve">[FFT utilization], </w:t>
        </w:r>
      </w:ins>
      <w:ins w:id="83"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pPr>
        <w:pStyle w:val="32"/>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4"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pPr>
        <w:pStyle w:val="32"/>
        <w:numPr>
          <w:ilvl w:val="1"/>
          <w:numId w:val="12"/>
        </w:numPr>
        <w:spacing w:after="0"/>
        <w:rPr>
          <w:rFonts w:ascii="Times New Roman" w:hAnsi="Times New Roman"/>
          <w:sz w:val="22"/>
          <w:szCs w:val="22"/>
          <w:lang w:eastAsia="zh-CN"/>
        </w:rPr>
      </w:pPr>
      <w:del w:id="85"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6" w:author="Intel2" w:date="2020-11-05T11:11:00Z">
        <w:r>
          <w:rPr>
            <w:rFonts w:ascii="Times New Roman" w:hAnsi="Times New Roman"/>
            <w:sz w:val="22"/>
            <w:szCs w:val="22"/>
            <w:lang w:eastAsia="zh-CN"/>
          </w:rPr>
          <w:t>[</w:t>
        </w:r>
      </w:ins>
      <w:ins w:id="87" w:author="Lee, Daewon" w:date="2020-11-03T10:33:00Z">
        <w:r>
          <w:rPr>
            <w:rFonts w:ascii="Times New Roman" w:hAnsi="Times New Roman"/>
            <w:sz w:val="22"/>
            <w:szCs w:val="22"/>
            <w:lang w:eastAsia="zh-CN"/>
          </w:rPr>
          <w:t xml:space="preserve">complexity associated with supporting given requirements on UE </w:t>
        </w:r>
      </w:ins>
      <w:ins w:id="88"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9" w:author="Intel2" w:date="2020-11-05T11:11:00Z">
        <w:r>
          <w:rPr>
            <w:rFonts w:ascii="Times New Roman" w:hAnsi="Times New Roman"/>
            <w:sz w:val="22"/>
            <w:szCs w:val="22"/>
            <w:lang w:eastAsia="zh-CN"/>
          </w:rPr>
          <w:t>]</w:t>
        </w:r>
      </w:ins>
      <w:ins w:id="90" w:author="Lee, Daewon" w:date="2020-11-03T10:34:00Z">
        <w:r>
          <w:rPr>
            <w:rFonts w:ascii="Times New Roman" w:hAnsi="Times New Roman"/>
            <w:sz w:val="22"/>
            <w:szCs w:val="22"/>
            <w:lang w:eastAsia="zh-CN"/>
          </w:rPr>
          <w:t>.</w:t>
        </w:r>
      </w:ins>
    </w:p>
    <w:p>
      <w:pPr>
        <w:pStyle w:val="32"/>
        <w:numPr>
          <w:ilvl w:val="1"/>
          <w:numId w:val="12"/>
        </w:numPr>
        <w:spacing w:after="0"/>
        <w:rPr>
          <w:ins w:id="91"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pPr>
        <w:pStyle w:val="32"/>
        <w:numPr>
          <w:ilvl w:val="1"/>
          <w:numId w:val="12"/>
        </w:numPr>
        <w:spacing w:after="0"/>
        <w:rPr>
          <w:ins w:id="92" w:author="Intel2" w:date="2020-11-05T11:06:00Z"/>
          <w:rFonts w:ascii="Times New Roman" w:hAnsi="Times New Roman"/>
          <w:sz w:val="22"/>
          <w:szCs w:val="22"/>
          <w:lang w:eastAsia="zh-CN"/>
        </w:rPr>
      </w:pPr>
      <w:ins w:id="93" w:author="Lee, Daewon" w:date="2020-11-03T10:35:00Z">
        <w:r>
          <w:rPr>
            <w:rFonts w:ascii="Times New Roman" w:hAnsi="Times New Roman"/>
            <w:sz w:val="22"/>
            <w:szCs w:val="22"/>
            <w:lang w:eastAsia="zh-CN"/>
          </w:rPr>
          <w:t xml:space="preserve">complexity to support a required timing error toleranace including the </w:t>
        </w:r>
      </w:ins>
      <w:ins w:id="94" w:author="Lee, Daewon" w:date="2020-11-03T10:35:00Z">
        <w:del w:id="95" w:author="Intel2" w:date="2020-11-05T11:10:00Z">
          <w:r>
            <w:rPr>
              <w:rFonts w:ascii="Times New Roman" w:hAnsi="Times New Roman"/>
              <w:sz w:val="22"/>
              <w:szCs w:val="22"/>
              <w:lang w:eastAsia="zh-CN"/>
            </w:rPr>
            <w:delText xml:space="preserve">combination of </w:delText>
          </w:r>
        </w:del>
      </w:ins>
      <w:ins w:id="96" w:author="Lee, Daewon" w:date="2020-11-03T10:35:00Z">
        <w:r>
          <w:rPr>
            <w:rFonts w:ascii="Times New Roman" w:hAnsi="Times New Roman"/>
            <w:sz w:val="22"/>
            <w:szCs w:val="22"/>
            <w:lang w:eastAsia="zh-CN"/>
          </w:rPr>
          <w:t xml:space="preserve">at least </w:t>
        </w:r>
      </w:ins>
      <w:ins w:id="97" w:author="Intel2" w:date="2020-11-05T11:10:00Z">
        <w:r>
          <w:rPr>
            <w:rFonts w:ascii="Times New Roman" w:hAnsi="Times New Roman"/>
            <w:sz w:val="22"/>
            <w:szCs w:val="22"/>
            <w:lang w:eastAsia="zh-CN"/>
          </w:rPr>
          <w:t xml:space="preserve">one of </w:t>
        </w:r>
      </w:ins>
      <w:ins w:id="98"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pPr>
        <w:pStyle w:val="32"/>
        <w:numPr>
          <w:ilvl w:val="1"/>
          <w:numId w:val="12"/>
        </w:numPr>
        <w:spacing w:after="0"/>
        <w:rPr>
          <w:rFonts w:ascii="Times New Roman" w:hAnsi="Times New Roman"/>
          <w:sz w:val="22"/>
          <w:szCs w:val="22"/>
          <w:lang w:eastAsia="zh-CN"/>
        </w:rPr>
      </w:pPr>
      <w:ins w:id="99" w:author="Intel2" w:date="2020-11-05T11:12:00Z">
        <w:r>
          <w:rPr>
            <w:rFonts w:ascii="Times New Roman" w:hAnsi="Times New Roman"/>
            <w:sz w:val="22"/>
            <w:szCs w:val="22"/>
            <w:lang w:eastAsia="zh-CN"/>
          </w:rPr>
          <w:t xml:space="preserve">complexity in supporting higher sampling rates </w:t>
        </w:r>
      </w:ins>
      <w:ins w:id="100" w:author="Intel2" w:date="2020-11-05T11:13:00Z">
        <w:r>
          <w:rPr>
            <w:rFonts w:ascii="Times New Roman" w:hAnsi="Times New Roman"/>
            <w:sz w:val="22"/>
            <w:szCs w:val="22"/>
            <w:lang w:eastAsia="zh-CN"/>
          </w:rPr>
          <w:t xml:space="preserve">and </w:t>
        </w:r>
      </w:ins>
      <w:ins w:id="101" w:author="Intel2" w:date="2020-11-05T11:12:00Z">
        <w:r>
          <w:rPr>
            <w:rFonts w:ascii="Times New Roman" w:hAnsi="Times New Roman"/>
            <w:sz w:val="22"/>
            <w:szCs w:val="22"/>
            <w:lang w:eastAsia="zh-CN"/>
          </w:rPr>
          <w:t>increase</w:t>
        </w:r>
      </w:ins>
      <w:ins w:id="102" w:author="Intel2" w:date="2020-11-05T11:13:00Z">
        <w:r>
          <w:rPr>
            <w:rFonts w:ascii="Times New Roman" w:hAnsi="Times New Roman"/>
            <w:sz w:val="22"/>
            <w:szCs w:val="22"/>
            <w:lang w:eastAsia="zh-CN"/>
          </w:rPr>
          <w:t>d channel</w:t>
        </w:r>
      </w:ins>
      <w:ins w:id="103" w:author="Intel2" w:date="2020-11-05T11:12:00Z">
        <w:r>
          <w:rPr>
            <w:rFonts w:ascii="Times New Roman" w:hAnsi="Times New Roman"/>
            <w:sz w:val="22"/>
            <w:szCs w:val="22"/>
            <w:lang w:eastAsia="zh-CN"/>
          </w:rPr>
          <w:t xml:space="preserve"> bandwidths</w:t>
        </w:r>
      </w:ins>
    </w:p>
    <w:p>
      <w:pPr>
        <w:pStyle w:val="32"/>
        <w:numPr>
          <w:ilvl w:val="1"/>
          <w:numId w:val="12"/>
        </w:numPr>
        <w:spacing w:after="0"/>
        <w:rPr>
          <w:del w:id="104" w:author="Lee, Daewon" w:date="2020-11-02T18:01:00Z"/>
          <w:rFonts w:ascii="Times New Roman" w:hAnsi="Times New Roman"/>
          <w:sz w:val="22"/>
          <w:szCs w:val="22"/>
          <w:lang w:eastAsia="zh-CN"/>
        </w:rPr>
      </w:pPr>
      <w:del w:id="105" w:author="Lee, Daewon" w:date="2020-11-02T18:01:00Z">
        <w:r>
          <w:rPr>
            <w:rFonts w:ascii="Times New Roman" w:hAnsi="Times New Roman"/>
            <w:sz w:val="22"/>
            <w:szCs w:val="22"/>
            <w:lang w:eastAsia="zh-CN"/>
          </w:rPr>
          <w:delText>[</w:delText>
        </w:r>
      </w:del>
      <w:del w:id="106" w:author="Lee, Daewon" w:date="2020-11-02T18:01:00Z">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del>
      <w:del w:id="107" w:author="Lee, Daewon" w:date="2020-11-02T18:01:00Z">
        <w:r>
          <w:rPr>
            <w:rFonts w:ascii="Times New Roman" w:hAnsi="Times New Roman"/>
            <w:sz w:val="22"/>
            <w:szCs w:val="22"/>
            <w:lang w:eastAsia="zh-CN"/>
          </w:rPr>
          <w:delText>]</w:delText>
        </w:r>
      </w:del>
    </w:p>
    <w:p>
      <w:pPr>
        <w:pStyle w:val="32"/>
        <w:numPr>
          <w:ilvl w:val="0"/>
          <w:numId w:val="12"/>
        </w:numPr>
        <w:spacing w:after="0"/>
        <w:rPr>
          <w:ins w:id="108" w:author="Intel2" w:date="2020-11-05T11:11:00Z"/>
          <w:rFonts w:ascii="Times New Roman" w:hAnsi="Times New Roman"/>
          <w:sz w:val="22"/>
          <w:szCs w:val="22"/>
          <w:lang w:eastAsia="zh-CN"/>
        </w:rPr>
      </w:pPr>
      <w:ins w:id="109"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 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p>
            <w:pPr>
              <w:pStyle w:val="32"/>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pPr>
              <w:pStyle w:val="32"/>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pPr>
              <w:pStyle w:val="32"/>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pPr>
              <w:pStyle w:val="32"/>
              <w:spacing w:after="0"/>
              <w:ind w:left="720"/>
              <w:rPr>
                <w:rFonts w:ascii="Times New Roman" w:hAnsi="Times New Roman"/>
                <w:color w:val="FF0000"/>
                <w:sz w:val="22"/>
                <w:szCs w:val="22"/>
                <w:lang w:eastAsia="zh-CN"/>
              </w:rPr>
            </w:pPr>
          </w:p>
          <w:p>
            <w:pPr>
              <w:pStyle w:val="32"/>
              <w:overflowPunct/>
              <w:autoSpaceDE/>
              <w:adjustRightInd/>
              <w:spacing w:after="0"/>
              <w:ind w:left="36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Nokia’s proposed updates to 1) and 4)</w:t>
            </w:r>
          </w:p>
          <w:p>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pPr>
              <w:overflowPunct/>
              <w:autoSpaceDE/>
              <w:adjustRightInd/>
              <w:spacing w:after="0"/>
              <w:rPr>
                <w:lang w:val="sv-SE" w:eastAsia="zh-CN"/>
              </w:rPr>
            </w:pPr>
            <w:r>
              <w:rPr>
                <w:lang w:val="sv-SE" w:eastAsia="zh-CN"/>
              </w:rPr>
              <w:t>Agree with rest of the bullets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the proposal with Nokia and Lenovo’s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the proposal from Moderator and updates from Nokia and Lenovo with the following update.</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share LGE’s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the proposal with Nokia and Lenovo’s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pPr>
              <w:pStyle w:val="115"/>
              <w:numPr>
                <w:ilvl w:val="0"/>
                <w:numId w:val="14"/>
              </w:numPr>
              <w:rPr>
                <w:lang w:val="sv-SE" w:eastAsia="zh-CN"/>
              </w:rPr>
            </w:pPr>
            <w:r>
              <w:rPr>
                <w:lang w:val="sv-SE" w:eastAsia="zh-CN"/>
              </w:rPr>
              <w:t>We should switch items (4) and (3). Items (2) and (4) should be next to each other or merged.</w:t>
            </w:r>
          </w:p>
          <w:p>
            <w:pPr>
              <w:pStyle w:val="115"/>
              <w:numPr>
                <w:ilvl w:val="0"/>
                <w:numId w:val="14"/>
              </w:numPr>
              <w:rPr>
                <w:lang w:val="sv-SE" w:eastAsia="zh-CN"/>
              </w:rPr>
            </w:pPr>
            <w:r>
              <w:rPr>
                <w:lang w:val="sv-SE" w:eastAsia="zh-CN"/>
              </w:rPr>
              <w:t xml:space="preserve">We share LGs views on the additional modifications. </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pPr>
              <w:pStyle w:val="32"/>
              <w:spacing w:after="0"/>
              <w:rPr>
                <w:lang w:val="sv-SE" w:eastAsia="zh-CN"/>
              </w:rPr>
            </w:pPr>
          </w:p>
          <w:p>
            <w:pPr>
              <w:pStyle w:val="32"/>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pPr>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pPr>
              <w:pStyle w:val="32"/>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pPr>
              <w:pStyle w:val="32"/>
              <w:spacing w:after="0"/>
              <w:rPr>
                <w:lang w:val="sv-SE" w:eastAsia="zh-CN"/>
              </w:rPr>
            </w:pPr>
          </w:p>
          <w:p>
            <w:pPr>
              <w:pStyle w:val="32"/>
              <w:spacing w:after="0"/>
              <w:rPr>
                <w:lang w:val="sv-SE" w:eastAsia="zh-CN"/>
              </w:rPr>
            </w:pPr>
            <w:r>
              <w:rPr>
                <w:lang w:val="sv-SE" w:eastAsia="zh-CN"/>
              </w:rPr>
              <w:t>5) This should also account to what is support in the spec already for FR2. Hence suggest the following wording:</w:t>
            </w:r>
          </w:p>
          <w:p>
            <w:pPr>
              <w:pStyle w:val="32"/>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pPr>
              <w:pStyle w:val="32"/>
              <w:spacing w:after="0"/>
              <w:rPr>
                <w:lang w:val="sv-SE" w:eastAsia="zh-CN"/>
              </w:rPr>
            </w:pPr>
          </w:p>
          <w:p>
            <w:pPr>
              <w:pStyle w:val="32"/>
              <w:spacing w:after="0"/>
              <w:rPr>
                <w:lang w:val="sv-SE" w:eastAsia="zh-CN"/>
              </w:rPr>
            </w:pPr>
            <w:r>
              <w:rPr>
                <w:lang w:val="sv-SE" w:eastAsia="zh-CN"/>
              </w:rPr>
              <w:t>6) The following wording precludes the activation of a dedicated BWP with a different SCS than an initial BWP. If that is the intention, it should be clarified:</w:t>
            </w:r>
          </w:p>
          <w:p>
            <w:pPr>
              <w:pStyle w:val="32"/>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pPr>
              <w:pStyle w:val="32"/>
              <w:spacing w:after="0"/>
              <w:rPr>
                <w:lang w:val="sv-SE" w:eastAsia="zh-CN"/>
              </w:rPr>
            </w:pPr>
          </w:p>
          <w:p>
            <w:pPr>
              <w:pStyle w:val="32"/>
              <w:spacing w:after="0"/>
              <w:rPr>
                <w:lang w:val="sv-SE" w:eastAsia="zh-CN"/>
              </w:rPr>
            </w:pPr>
            <w:r>
              <w:rPr>
                <w:lang w:val="sv-SE" w:eastAsia="zh-CN"/>
              </w:rPr>
              <w:t>6) In the following wording, it should be captured that mixed numerology is supported in specficiations already:</w:t>
            </w:r>
          </w:p>
          <w:p>
            <w:pPr>
              <w:pStyle w:val="32"/>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pPr>
              <w:pStyle w:val="32"/>
              <w:spacing w:after="0"/>
              <w:rPr>
                <w:lang w:val="sv-SE" w:eastAsia="zh-CN"/>
              </w:rPr>
            </w:pPr>
          </w:p>
          <w:p>
            <w:pPr>
              <w:pStyle w:val="32"/>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pPr>
              <w:pStyle w:val="32"/>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pPr>
              <w:pStyle w:val="32"/>
              <w:spacing w:after="0"/>
              <w:rPr>
                <w:lang w:val="sv-SE" w:eastAsia="zh-CN"/>
              </w:rPr>
            </w:pPr>
          </w:p>
          <w:p>
            <w:pPr>
              <w:pStyle w:val="32"/>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pPr>
              <w:pStyle w:val="32"/>
              <w:spacing w:after="0"/>
              <w:rPr>
                <w:lang w:val="sv-SE" w:eastAsia="zh-CN"/>
              </w:rPr>
            </w:pPr>
          </w:p>
          <w:p>
            <w:pPr>
              <w:pStyle w:val="30"/>
              <w:spacing w:after="0"/>
            </w:pPr>
            <w:r>
              <w:rPr>
                <w:lang w:val="sv-SE"/>
              </w:rPr>
              <w:t xml:space="preserve">7c) </w:t>
            </w:r>
            <w:r>
              <w:t>This bullet is not clear. Is it meant to capture processing timelines? If so, it should be reworded, e.g., as follows:</w:t>
            </w:r>
          </w:p>
          <w:p>
            <w:pPr>
              <w:pStyle w:val="30"/>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pPr>
              <w:pStyle w:val="32"/>
              <w:spacing w:after="0"/>
              <w:rPr>
                <w:lang w:val="sv-SE" w:eastAsia="zh-CN"/>
              </w:rPr>
            </w:pPr>
            <w:r>
              <w:rPr>
                <w:lang w:val="sv-SE" w:eastAsia="zh-CN"/>
              </w:rPr>
              <w:t>7e) The impact of timing error tolerance impacts UE complexity, especially if a particular SCS requires a tight requirement. Suggest adding the following bullet:</w:t>
            </w:r>
          </w:p>
          <w:p>
            <w:pPr>
              <w:pStyle w:val="32"/>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pPr>
              <w:pStyle w:val="32"/>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w:t>
            </w:r>
            <w:r>
              <w:rPr>
                <w:lang w:eastAsia="zh-CN"/>
              </w:rPr>
              <w:t>awei, HiSilicon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Item 1 may seem obvious but ok to have.</w:t>
            </w:r>
          </w:p>
          <w:p>
            <w:pPr>
              <w:pStyle w:val="32"/>
              <w:spacing w:after="0"/>
              <w:rPr>
                <w:lang w:val="sv-SE" w:eastAsia="zh-CN"/>
              </w:rPr>
            </w:pPr>
            <w:r>
              <w:rPr>
                <w:lang w:val="sv-SE" w:eastAsia="zh-CN"/>
              </w:rPr>
              <w:t xml:space="preserve">Item 3 talks about maximum FFT size, so why do we need ”less or”? Could we just agree that the maximum FFT size is 4096? </w:t>
            </w:r>
          </w:p>
          <w:p>
            <w:pPr>
              <w:pStyle w:val="32"/>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pPr>
              <w:pStyle w:val="32"/>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pPr>
              <w:pStyle w:val="32"/>
              <w:spacing w:after="0"/>
              <w:rPr>
                <w:lang w:val="sv-SE" w:eastAsia="zh-CN"/>
              </w:rPr>
            </w:pPr>
            <w:r>
              <w:rPr>
                <w:lang w:val="sv-SE" w:eastAsia="zh-CN"/>
              </w:rPr>
              <w:t>Item 6: we are ok with Samsung’s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rFonts w:hint="eastAsia" w:eastAsiaTheme="minor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lang w:eastAsia="zh-CN"/>
              </w:rPr>
              <w:t>Agree with bullets from FL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pPr>
              <w:pStyle w:val="155"/>
              <w:jc w:val="left"/>
              <w:rPr>
                <w:rFonts w:eastAsia="宋体"/>
                <w:szCs w:val="20"/>
                <w:lang w:eastAsia="zh-CN"/>
              </w:rPr>
            </w:pPr>
            <w:r>
              <w:rPr>
                <w:rFonts w:eastAsia="宋体"/>
                <w:szCs w:val="20"/>
                <w:lang w:eastAsia="zh-CN"/>
              </w:rPr>
              <w:t xml:space="preserve">The basic time unit </w:t>
            </w:r>
            <w:r>
              <w:rPr>
                <w:rFonts w:eastAsia="宋体"/>
                <w:i/>
                <w:szCs w:val="20"/>
                <w:lang w:eastAsia="zh-CN"/>
              </w:rPr>
              <w:t>T</w:t>
            </w:r>
            <w:r>
              <w:rPr>
                <w:rFonts w:eastAsia="宋体"/>
                <w:i/>
                <w:szCs w:val="20"/>
                <w:vertAlign w:val="subscript"/>
                <w:lang w:eastAsia="zh-CN"/>
              </w:rPr>
              <w:t>c</w:t>
            </w:r>
            <w:r>
              <w:rPr>
                <w:rFonts w:eastAsia="宋体"/>
                <w:szCs w:val="20"/>
                <w:lang w:eastAsia="zh-CN"/>
              </w:rPr>
              <w:t xml:space="preserve"> in NR is defined as  </w:t>
            </w:r>
            <w:r>
              <w:rPr>
                <w:rFonts w:eastAsia="宋体"/>
                <w:position w:val="-32"/>
                <w:szCs w:val="20"/>
                <w:lang w:eastAsia="zh-CN"/>
              </w:rPr>
              <w:object>
                <v:shape id="_x0000_i1027" o:spt="75" type="#_x0000_t75" style="height:36.95pt;width:78.1pt;" o:ole="t" filled="f" o:preferrelative="t" stroked="f" coordsize="21600,21600">
                  <v:path/>
                  <v:fill on="f" focussize="0,0"/>
                  <v:stroke on="f" joinstyle="miter"/>
                  <v:imagedata r:id="rId14" o:title=""/>
                  <o:lock v:ext="edit" aspectratio="t"/>
                  <w10:wrap type="none"/>
                  <w10:anchorlock/>
                </v:shape>
                <o:OLEObject Type="Embed" ProgID="Equation.3" ShapeID="_x0000_i1027" DrawAspect="Content" ObjectID="_1468075727" r:id="rId13">
                  <o:LockedField>false</o:LockedField>
                </o:OLEObject>
              </w:object>
            </w:r>
            <w:r>
              <w:rPr>
                <w:rFonts w:eastAsia="宋体"/>
                <w:szCs w:val="20"/>
                <w:lang w:eastAsia="zh-CN"/>
              </w:rPr>
              <w:t xml:space="preserve"> </w:t>
            </w:r>
          </w:p>
          <w:p>
            <w:pPr>
              <w:pStyle w:val="155"/>
              <w:jc w:val="left"/>
              <w:rPr>
                <w:rFonts w:eastAsia="宋体"/>
                <w:szCs w:val="20"/>
                <w:lang w:eastAsia="zh-CN"/>
              </w:rPr>
            </w:pPr>
            <w:r>
              <w:rPr>
                <w:rFonts w:eastAsia="宋体"/>
                <w:szCs w:val="20"/>
                <w:lang w:eastAsia="zh-CN"/>
              </w:rPr>
              <w:t>where</w:t>
            </w:r>
          </w:p>
          <w:p>
            <w:pPr>
              <w:pStyle w:val="155"/>
              <w:jc w:val="left"/>
              <w:rPr>
                <w:rFonts w:eastAsia="宋体"/>
                <w:szCs w:val="20"/>
                <w:lang w:eastAsia="zh-CN"/>
              </w:rPr>
            </w:pPr>
            <w:r>
              <w:rPr>
                <w:rFonts w:eastAsia="宋体"/>
                <w:i/>
                <w:szCs w:val="20"/>
                <w:lang w:eastAsia="zh-CN"/>
              </w:rPr>
              <w:t xml:space="preserve">Δf </w:t>
            </w:r>
            <w:r>
              <w:rPr>
                <w:rFonts w:eastAsia="宋体"/>
                <w:szCs w:val="20"/>
                <w:vertAlign w:val="subscript"/>
                <w:lang w:eastAsia="zh-CN"/>
              </w:rPr>
              <w:t>max</w:t>
            </w:r>
            <w:r>
              <w:rPr>
                <w:rFonts w:eastAsia="宋体"/>
                <w:i/>
                <w:szCs w:val="20"/>
                <w:lang w:eastAsia="zh-CN"/>
              </w:rPr>
              <w:t>=480</w:t>
            </w:r>
            <w:r>
              <w:rPr>
                <w:rFonts w:eastAsia="宋体"/>
                <w:szCs w:val="20"/>
                <w:lang w:eastAsia="zh-CN"/>
              </w:rPr>
              <w:t xml:space="preserve"> kHz  </w:t>
            </w:r>
          </w:p>
          <w:p>
            <w:pPr>
              <w:pStyle w:val="155"/>
              <w:jc w:val="left"/>
              <w:rPr>
                <w:rFonts w:eastAsia="宋体"/>
                <w:szCs w:val="20"/>
                <w:lang w:eastAsia="zh-CN"/>
              </w:rPr>
            </w:pPr>
            <w:r>
              <w:rPr>
                <w:rFonts w:eastAsia="宋体"/>
                <w:i/>
                <w:szCs w:val="20"/>
                <w:lang w:eastAsia="zh-CN"/>
              </w:rPr>
              <w:t>N</w:t>
            </w:r>
            <w:r>
              <w:rPr>
                <w:rFonts w:eastAsia="宋体"/>
                <w:i/>
                <w:szCs w:val="20"/>
                <w:vertAlign w:val="subscript"/>
                <w:lang w:eastAsia="zh-CN"/>
              </w:rPr>
              <w:t>f</w:t>
            </w:r>
            <w:r>
              <w:rPr>
                <w:rFonts w:eastAsia="宋体"/>
                <w:i/>
                <w:szCs w:val="20"/>
                <w:lang w:eastAsia="zh-CN"/>
              </w:rPr>
              <w:t xml:space="preserve"> </w:t>
            </w:r>
            <w:r>
              <w:rPr>
                <w:rFonts w:eastAsia="宋体"/>
                <w:szCs w:val="20"/>
                <w:lang w:eastAsia="zh-CN"/>
              </w:rPr>
              <w:t xml:space="preserve">= 4096. </w:t>
            </w:r>
          </w:p>
          <w:p>
            <w:pPr>
              <w:pStyle w:val="32"/>
              <w:spacing w:after="0"/>
              <w:rPr>
                <w:lang w:eastAsia="zh-CN"/>
              </w:rPr>
            </w:pPr>
          </w:p>
          <w:p>
            <w:pPr>
              <w:pStyle w:val="32"/>
              <w:spacing w:after="0"/>
              <w:rPr>
                <w:lang w:eastAsia="zh-CN"/>
              </w:rPr>
            </w:pPr>
          </w:p>
          <w:p>
            <w:pPr>
              <w:pStyle w:val="32"/>
              <w:spacing w:after="0"/>
              <w:rPr>
                <w:lang w:eastAsia="zh-CN"/>
              </w:rPr>
            </w:pPr>
            <w:r>
              <w:rPr>
                <w:lang w:eastAsia="zh-CN"/>
              </w:rPr>
              <w:t>Additional aspects in implementation complexity</w:t>
            </w:r>
          </w:p>
          <w:p>
            <w:pPr>
              <w:pStyle w:val="32"/>
              <w:spacing w:after="0"/>
              <w:rPr>
                <w:lang w:eastAsia="zh-CN"/>
              </w:rPr>
            </w:pPr>
            <w:r>
              <w:rPr>
                <w:lang w:eastAsia="zh-CN"/>
              </w:rPr>
              <w:t xml:space="preserve">7 (e)  The time unit and sampling interval of new SCS should consider the NR basic time unit. </w:t>
            </w:r>
          </w:p>
          <w:p>
            <w:pPr>
              <w:pStyle w:val="32"/>
              <w:spacing w:after="0"/>
              <w:rPr>
                <w:lang w:eastAsia="zh-CN"/>
              </w:rPr>
            </w:pPr>
          </w:p>
          <w:p>
            <w:pPr>
              <w:pStyle w:val="32"/>
              <w:spacing w:after="0"/>
              <w:rPr>
                <w:lang w:eastAsia="zh-CN"/>
              </w:rPr>
            </w:pPr>
          </w:p>
          <w:p>
            <w:pPr>
              <w:pStyle w:val="32"/>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Updated the proposal based on comments received.</w:t>
            </w:r>
          </w:p>
          <w:p>
            <w:pPr>
              <w:pStyle w:val="32"/>
              <w:spacing w:after="0"/>
              <w:rPr>
                <w:ins w:id="110"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pPr>
              <w:pStyle w:val="32"/>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Spreadtrum</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A</w:t>
            </w:r>
            <w:r>
              <w:rPr>
                <w:rFonts w:hint="eastAsia"/>
                <w:lang w:eastAsia="zh-CN"/>
              </w:rPr>
              <w:t>g</w:t>
            </w:r>
            <w:r>
              <w:rPr>
                <w:lang w:eastAsia="zh-CN"/>
              </w:rPr>
              <w:t>ree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w:t>
            </w:r>
            <w:r>
              <w:rPr>
                <w:lang w:eastAsia="zh-CN"/>
              </w:rPr>
              <w:t>PPO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rFonts w:hint="eastAsia"/>
                <w:lang w:eastAsia="zh-CN"/>
              </w:rPr>
              <w:t xml:space="preserve">Agree with the </w:t>
            </w:r>
            <w:r>
              <w:rPr>
                <w:lang w:eastAsia="zh-CN"/>
              </w:rPr>
              <w:t xml:space="preserve">updated </w:t>
            </w:r>
            <w:r>
              <w:rPr>
                <w:rFonts w:hint="eastAsia" w:ascii="Times New Roman" w:hAnsi="Times New Roman" w:eastAsiaTheme="minorEastAsia"/>
                <w:szCs w:val="20"/>
                <w:lang w:eastAsia="ko-KR"/>
              </w:rPr>
              <w:t>Moderator</w:t>
            </w:r>
            <w:r>
              <w:rPr>
                <w:rFonts w:ascii="Times New Roman" w:hAnsi="Times New Roman" w:eastAsiaTheme="minorEastAsia"/>
                <w:szCs w:val="20"/>
                <w:lang w:eastAsia="ko-KR"/>
              </w:rPr>
              <w:t xml:space="preserve">’s </w:t>
            </w:r>
            <w:r>
              <w:rPr>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2</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u w:val="single"/>
                <w:lang w:eastAsia="zh-CN"/>
              </w:rPr>
              <w:t>Comment #1</w:t>
            </w:r>
            <w:r>
              <w:rPr>
                <w:lang w:eastAsia="zh-CN"/>
              </w:rPr>
              <w:t>:</w:t>
            </w:r>
          </w:p>
          <w:p>
            <w:pPr>
              <w:pStyle w:val="32"/>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pPr>
              <w:pStyle w:val="32"/>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11"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12"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13"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14"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5" w:author="Lee, Daewon" w:date="2020-11-03T10:29:00Z">
              <w:r>
                <w:rPr>
                  <w:rFonts w:ascii="Times New Roman" w:hAnsi="Times New Roman"/>
                  <w:szCs w:val="20"/>
                  <w:lang w:eastAsia="zh-CN"/>
                </w:rPr>
                <w:t>)</w:t>
              </w:r>
            </w:ins>
            <w:ins w:id="116"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pPr>
              <w:pStyle w:val="32"/>
              <w:spacing w:after="0"/>
              <w:rPr>
                <w:lang w:eastAsia="zh-CN"/>
              </w:rPr>
            </w:pPr>
          </w:p>
          <w:p>
            <w:pPr>
              <w:pStyle w:val="32"/>
              <w:spacing w:after="0"/>
              <w:rPr>
                <w:szCs w:val="20"/>
                <w:lang w:eastAsia="zh-CN"/>
              </w:rPr>
            </w:pPr>
            <w:r>
              <w:rPr>
                <w:szCs w:val="20"/>
                <w:u w:val="single"/>
                <w:lang w:eastAsia="zh-CN"/>
              </w:rPr>
              <w:t>Comment #2</w:t>
            </w:r>
            <w:r>
              <w:rPr>
                <w:szCs w:val="20"/>
                <w:lang w:eastAsia="zh-CN"/>
              </w:rPr>
              <w:t>:</w:t>
            </w:r>
          </w:p>
          <w:p>
            <w:pPr>
              <w:pStyle w:val="32"/>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pPr>
              <w:pStyle w:val="32"/>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7" w:author="Lee, Daewon" w:date="2020-11-02T18:02:00Z">
              <w:r>
                <w:rPr>
                  <w:rFonts w:ascii="Times New Roman" w:hAnsi="Times New Roman"/>
                  <w:szCs w:val="20"/>
                  <w:lang w:eastAsia="zh-CN"/>
                </w:rPr>
                <w:t xml:space="preserve"> including</w:t>
              </w:r>
            </w:ins>
            <w:del w:id="118"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9"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pPr>
              <w:pStyle w:val="32"/>
              <w:spacing w:after="0"/>
              <w:rPr>
                <w:u w:val="single"/>
                <w:lang w:eastAsia="zh-CN"/>
              </w:rPr>
            </w:pPr>
          </w:p>
          <w:p>
            <w:pPr>
              <w:pStyle w:val="32"/>
              <w:spacing w:after="0"/>
              <w:rPr>
                <w:u w:val="single"/>
                <w:lang w:eastAsia="zh-CN"/>
              </w:rPr>
            </w:pPr>
            <w:r>
              <w:rPr>
                <w:u w:val="single"/>
                <w:lang w:eastAsia="zh-CN"/>
              </w:rPr>
              <w:t>Comment #3</w:t>
            </w:r>
          </w:p>
          <w:p>
            <w:pPr>
              <w:pStyle w:val="32"/>
              <w:spacing w:after="0"/>
              <w:rPr>
                <w:lang w:eastAsia="zh-CN"/>
              </w:rPr>
            </w:pPr>
            <w:r>
              <w:rPr>
                <w:lang w:eastAsia="zh-CN"/>
              </w:rPr>
              <w:t>We agree with CATT's addition of "7 (e)  The time unit and sampling interval of new SCS should consider the NR basic time unit."</w:t>
            </w:r>
          </w:p>
          <w:p>
            <w:pPr>
              <w:pStyle w:val="32"/>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w:t>
            </w:r>
            <w:r>
              <w:rPr>
                <w:rFonts w:eastAsia="MS Mincho"/>
                <w:lang w:eastAsia="ja-JP"/>
              </w:rPr>
              <w:t>T DOCOMO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MS Mincho"/>
                <w:lang w:eastAsia="ja-JP"/>
              </w:rPr>
            </w:pPr>
            <w:r>
              <w:rPr>
                <w:rFonts w:eastAsia="MS Mincho"/>
                <w:lang w:eastAsia="ja-JP"/>
              </w:rPr>
              <w:t>We agree with Moderator’s proposal. Ericsson’s proposal is also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MS Mincho"/>
                <w:lang w:eastAsia="ja-JP"/>
              </w:rPr>
              <w:t>Nokia</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pPr>
              <w:pStyle w:val="32"/>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pPr>
              <w:pStyle w:val="32"/>
              <w:spacing w:after="0"/>
              <w:rPr>
                <w:rFonts w:ascii="Times New Roman" w:hAnsi="Times New Roman"/>
                <w:color w:val="FF0000"/>
                <w:sz w:val="22"/>
                <w:szCs w:val="22"/>
                <w:lang w:eastAsia="zh-CN"/>
              </w:rPr>
            </w:pPr>
          </w:p>
          <w:p>
            <w:pPr>
              <w:pStyle w:val="32"/>
              <w:spacing w:after="0"/>
              <w:rPr>
                <w:rFonts w:ascii="Times New Roman" w:hAnsi="Times New Roman"/>
                <w:color w:val="FF0000"/>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pPr>
              <w:pStyle w:val="32"/>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pPr>
              <w:pStyle w:val="32"/>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pPr>
              <w:pStyle w:val="32"/>
              <w:spacing w:after="0"/>
              <w:rPr>
                <w:rFonts w:ascii="Times New Roman" w:hAnsi="Times New Roman"/>
                <w:color w:val="FF0000"/>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pPr>
              <w:pStyle w:val="32"/>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pPr>
              <w:pStyle w:val="32"/>
              <w:spacing w:after="0"/>
              <w:rPr>
                <w:rFonts w:ascii="Times New Roman" w:hAnsi="Times New Roman"/>
                <w:color w:val="FF0000"/>
                <w:sz w:val="22"/>
                <w:szCs w:val="22"/>
                <w:lang w:eastAsia="zh-CN"/>
              </w:rPr>
            </w:pPr>
          </w:p>
          <w:p>
            <w:pPr>
              <w:pStyle w:val="32"/>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pPr>
              <w:pStyle w:val="32"/>
              <w:spacing w:after="0"/>
              <w:rPr>
                <w:rFonts w:ascii="Times New Roman" w:hAnsi="Times New Roman"/>
                <w:color w:val="FF0000"/>
                <w:sz w:val="22"/>
                <w:szCs w:val="22"/>
                <w:lang w:eastAsia="zh-CN"/>
              </w:rPr>
            </w:pPr>
          </w:p>
          <w:p>
            <w:pPr>
              <w:pStyle w:val="32"/>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pPr>
              <w:pStyle w:val="32"/>
              <w:spacing w:after="0"/>
              <w:rPr>
                <w:rFonts w:ascii="Times New Roman" w:hAnsi="Times New Roman"/>
                <w:color w:val="FF0000"/>
                <w:sz w:val="22"/>
                <w:szCs w:val="22"/>
                <w:lang w:eastAsia="zh-CN"/>
              </w:rPr>
            </w:pPr>
          </w:p>
          <w:p>
            <w:pPr>
              <w:pStyle w:val="32"/>
              <w:spacing w:after="0"/>
              <w:rPr>
                <w:rFonts w:ascii="Times New Roman" w:hAnsi="Times New Roman"/>
                <w:color w:val="FF0000"/>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pPr>
              <w:pStyle w:val="32"/>
              <w:spacing w:after="0"/>
              <w:rPr>
                <w:rFonts w:ascii="Times New Roman" w:hAnsi="Times New Roman"/>
                <w:color w:val="FF0000"/>
                <w:sz w:val="22"/>
                <w:szCs w:val="22"/>
                <w:lang w:eastAsia="zh-CN"/>
              </w:rPr>
            </w:pPr>
          </w:p>
          <w:p>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pPr>
              <w:pStyle w:val="32"/>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MS Mincho"/>
                <w:lang w:eastAsia="ja-JP"/>
              </w:rPr>
              <w:t>Apple 2</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Typo:</w:t>
            </w:r>
          </w:p>
          <w:p>
            <w:pPr>
              <w:pStyle w:val="32"/>
              <w:spacing w:after="0"/>
              <w:ind w:left="720"/>
              <w:rPr>
                <w:rFonts w:ascii="Times New Roman" w:hAnsi="Times New Roman"/>
                <w:sz w:val="22"/>
                <w:szCs w:val="22"/>
                <w:lang w:eastAsia="zh-CN"/>
              </w:rPr>
            </w:pPr>
          </w:p>
          <w:p>
            <w:pPr>
              <w:pStyle w:val="32"/>
              <w:numPr>
                <w:ilvl w:val="0"/>
                <w:numId w:val="15"/>
              </w:numPr>
              <w:spacing w:after="0"/>
              <w:rPr>
                <w:rFonts w:ascii="Times New Roman" w:hAnsi="Times New Roman"/>
                <w:sz w:val="22"/>
                <w:szCs w:val="22"/>
                <w:lang w:eastAsia="zh-CN"/>
              </w:rPr>
            </w:pPr>
            <w:del w:id="120" w:author="Lee, Daewon" w:date="2020-11-02T17:52:00Z">
              <w:r>
                <w:rPr>
                  <w:rFonts w:ascii="Times New Roman" w:hAnsi="Times New Roman"/>
                  <w:sz w:val="22"/>
                  <w:szCs w:val="22"/>
                  <w:lang w:eastAsia="zh-CN"/>
                </w:rPr>
                <w:delText xml:space="preserve">RAN1 </w:delText>
              </w:r>
            </w:del>
            <w:ins w:id="121"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22" w:author="Lee, Daewon" w:date="2020-11-02T17:52:00Z">
              <w:r>
                <w:rPr>
                  <w:rFonts w:ascii="Times New Roman" w:hAnsi="Times New Roman"/>
                  <w:sz w:val="22"/>
                  <w:szCs w:val="22"/>
                  <w:lang w:eastAsia="zh-CN"/>
                </w:rPr>
                <w:t>ed</w:t>
              </w:r>
            </w:ins>
            <w:del w:id="123" w:author="Lee, Daewon" w:date="2020-11-02T17:52:00Z">
              <w:r>
                <w:rPr>
                  <w:rFonts w:ascii="Times New Roman" w:hAnsi="Times New Roman"/>
                  <w:sz w:val="22"/>
                  <w:szCs w:val="22"/>
                  <w:lang w:eastAsia="zh-CN"/>
                </w:rPr>
                <w:delText>s</w:delText>
              </w:r>
            </w:del>
            <w:ins w:id="124"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5"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6" w:author="Lee, Daewon" w:date="2020-11-02T17:54:00Z">
              <w:r>
                <w:rPr>
                  <w:rFonts w:ascii="Times New Roman" w:hAnsi="Times New Roman"/>
                  <w:sz w:val="22"/>
                  <w:szCs w:val="22"/>
                  <w:lang w:eastAsia="zh-CN"/>
                </w:rPr>
                <w:delText>from 120 kHz to 960 kHz</w:delText>
              </w:r>
            </w:del>
            <w:ins w:id="127" w:author="Lee, Daewon" w:date="2020-11-02T17:54:00Z">
              <w:r>
                <w:rPr>
                  <w:rFonts w:ascii="Times New Roman" w:hAnsi="Times New Roman"/>
                  <w:sz w:val="22"/>
                  <w:szCs w:val="22"/>
                  <w:lang w:eastAsia="zh-CN"/>
                </w:rPr>
                <w:t>240 kHz, 480 kHz, and 960 kHz</w:t>
              </w:r>
            </w:ins>
            <w:ins w:id="128" w:author="Lee, Daewon" w:date="2020-11-02T17:55:00Z">
              <w:r>
                <w:rPr>
                  <w:rFonts w:ascii="Times New Roman" w:hAnsi="Times New Roman"/>
                  <w:sz w:val="22"/>
                  <w:szCs w:val="22"/>
                  <w:lang w:eastAsia="zh-CN"/>
                </w:rPr>
                <w:t xml:space="preserve"> are considered</w:t>
              </w:r>
            </w:ins>
            <w:ins w:id="129" w:author="Lee, Daewon" w:date="2020-11-02T17:58:00Z">
              <w:r>
                <w:rPr>
                  <w:rFonts w:ascii="Times New Roman" w:hAnsi="Times New Roman"/>
                  <w:sz w:val="22"/>
                  <w:szCs w:val="22"/>
                  <w:lang w:eastAsia="zh-CN"/>
                </w:rPr>
                <w:t xml:space="preserve"> as </w:t>
              </w:r>
            </w:ins>
            <w:ins w:id="130"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31" w:author="Lee, Daewon" w:date="2020-11-02T17:59:00Z">
              <w:r>
                <w:rPr>
                  <w:rFonts w:ascii="Times New Roman" w:hAnsi="Times New Roman"/>
                  <w:sz w:val="22"/>
                  <w:szCs w:val="22"/>
                  <w:lang w:eastAsia="zh-CN"/>
                </w:rPr>
                <w:t xml:space="preserve"> for </w:t>
              </w:r>
            </w:ins>
            <w:ins w:id="132" w:author="Lee, Daewon" w:date="2020-11-02T17:58:00Z">
              <w:r>
                <w:rPr>
                  <w:rFonts w:ascii="Times New Roman" w:hAnsi="Times New Roman"/>
                  <w:sz w:val="22"/>
                  <w:szCs w:val="22"/>
                  <w:lang w:eastAsia="zh-CN"/>
                </w:rPr>
                <w:t>additional numerologies</w:t>
              </w:r>
            </w:ins>
            <w:ins w:id="133" w:author="Lee, Daewon" w:date="2020-11-02T17:59:00Z">
              <w:r>
                <w:rPr>
                  <w:rFonts w:ascii="Times New Roman" w:hAnsi="Times New Roman"/>
                  <w:sz w:val="22"/>
                  <w:szCs w:val="22"/>
                  <w:lang w:eastAsia="zh-CN"/>
                </w:rPr>
                <w:t xml:space="preserve"> </w:t>
              </w:r>
            </w:ins>
            <w:ins w:id="134"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pPr>
              <w:pStyle w:val="32"/>
              <w:spacing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MS Mincho"/>
                <w:lang w:eastAsia="ja-JP"/>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pPr>
        <w:pStyle w:val="32"/>
        <w:spacing w:after="0"/>
        <w:rPr>
          <w:rFonts w:ascii="Times New Roman" w:hAnsi="Times New Roman"/>
          <w:sz w:val="22"/>
          <w:szCs w:val="22"/>
          <w:lang w:eastAsia="zh-CN"/>
        </w:rPr>
      </w:pPr>
    </w:p>
    <w:p>
      <w:pPr>
        <w:pStyle w:val="32"/>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pPr>
        <w:pStyle w:val="32"/>
        <w:spacing w:after="0"/>
        <w:rPr>
          <w:rFonts w:ascii="Times New Roman" w:hAnsi="Times New Roman"/>
          <w:sz w:val="22"/>
          <w:szCs w:val="22"/>
          <w:lang w:eastAsia="zh-CN"/>
        </w:rPr>
      </w:pPr>
    </w:p>
    <w:p>
      <w:pPr>
        <w:pStyle w:val="32"/>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pPr>
        <w:pStyle w:val="32"/>
        <w:numPr>
          <w:ilvl w:val="0"/>
          <w:numId w:val="16"/>
        </w:numPr>
        <w:spacing w:after="0"/>
        <w:rPr>
          <w:ins w:id="135"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6"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pPr>
        <w:pStyle w:val="32"/>
        <w:numPr>
          <w:ilvl w:val="0"/>
          <w:numId w:val="16"/>
        </w:numPr>
        <w:spacing w:after="0"/>
        <w:rPr>
          <w:rFonts w:ascii="Times New Roman" w:hAnsi="Times New Roman"/>
          <w:sz w:val="22"/>
          <w:szCs w:val="22"/>
          <w:lang w:eastAsia="zh-CN"/>
        </w:rPr>
      </w:pPr>
      <w:ins w:id="137"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8" w:author="Lee, Daewon" w:date="2020-11-03T11:26:00Z">
        <w:r>
          <w:rPr>
            <w:rFonts w:ascii="Times New Roman" w:hAnsi="Times New Roman"/>
            <w:sz w:val="22"/>
            <w:szCs w:val="22"/>
            <w:lang w:eastAsia="zh-CN"/>
          </w:rPr>
          <w:t xml:space="preserve"> and its granularity, MIMO TAE, etc).</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 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A</w:t>
            </w:r>
            <w:r>
              <w:rPr>
                <w:rFonts w:hint="eastAsia" w:eastAsia="MS Mincho"/>
                <w:lang w:val="sv-SE" w:eastAsia="ja-JP"/>
              </w:rPr>
              <w:t xml:space="preserve">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w:t>
            </w:r>
            <w:r>
              <w:rPr>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pPr>
              <w:pStyle w:val="32"/>
              <w:spacing w:after="0"/>
              <w:rPr>
                <w:rFonts w:ascii="Times New Roman" w:hAnsi="Times New Roman"/>
                <w:szCs w:val="20"/>
                <w:lang w:eastAsia="zh-CN"/>
              </w:rPr>
            </w:pPr>
          </w:p>
          <w:p>
            <w:pPr>
              <w:pStyle w:val="32"/>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pPr>
              <w:pStyle w:val="32"/>
              <w:spacing w:after="0"/>
              <w:rPr>
                <w:rFonts w:ascii="Times New Roman" w:hAnsi="Times New Roman"/>
                <w:szCs w:val="20"/>
                <w:lang w:eastAsia="zh-CN"/>
              </w:rPr>
            </w:pPr>
          </w:p>
          <w:p>
            <w:pPr>
              <w:pStyle w:val="32"/>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pPr>
              <w:pStyle w:val="32"/>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pPr>
              <w:pStyle w:val="32"/>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ascii="Times New Roman" w:hAnsi="Times New Roman"/>
                <w:szCs w:val="20"/>
                <w:lang w:eastAsia="zh-CN"/>
              </w:rPr>
              <w:t>Added (3) with minor updates.</w:t>
            </w:r>
          </w:p>
          <w:p>
            <w:pPr>
              <w:pStyle w:val="32"/>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pPr>
              <w:pStyle w:val="32"/>
              <w:spacing w:after="0"/>
              <w:rPr>
                <w:rFonts w:ascii="Times New Roman" w:hAnsi="Times New Roman"/>
                <w:szCs w:val="20"/>
                <w:lang w:eastAsia="zh-CN"/>
              </w:rPr>
            </w:pPr>
            <w:r>
              <w:rPr>
                <w:rFonts w:ascii="Times New Roman" w:hAnsi="Times New Roman"/>
                <w:szCs w:val="20"/>
                <w:lang w:eastAsia="zh-CN"/>
              </w:rPr>
              <w:t>Suggest discussing this further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Agree with updated Moderator</w:t>
            </w:r>
            <w:r>
              <w:rPr>
                <w:rFonts w:ascii="Times New Roman" w:hAnsi="Times New Roman" w:eastAsiaTheme="minorEastAsia"/>
                <w:szCs w:val="20"/>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hint="eastAsia" w:ascii="Times New Roman" w:hAnsi="Times New Roman"/>
                <w:szCs w:val="20"/>
                <w:lang w:eastAsia="zh-CN"/>
              </w:rPr>
              <w:t>Agree wit</w:t>
            </w:r>
            <w:r>
              <w:rPr>
                <w:rFonts w:ascii="Times New Roman" w:hAnsi="Times New Roman"/>
                <w:szCs w:val="20"/>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O</w:t>
            </w:r>
            <w:r>
              <w:rPr>
                <w:lang w:eastAsia="zh-CN"/>
              </w:rPr>
              <w:t>PPO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hint="eastAsia" w:ascii="Times New Roman" w:hAnsi="Times New Roman" w:eastAsiaTheme="minorEastAsia"/>
                <w:szCs w:val="20"/>
                <w:lang w:eastAsia="ko-KR"/>
              </w:rPr>
              <w:t>Moderator</w:t>
            </w:r>
            <w:r>
              <w:rPr>
                <w:rFonts w:ascii="Times New Roman" w:hAnsi="Times New Roman" w:eastAsiaTheme="minorEastAsia"/>
                <w:szCs w:val="20"/>
                <w:lang w:eastAsia="ko-KR"/>
              </w:rPr>
              <w:t xml:space="preserve">’s </w:t>
            </w:r>
            <w:r>
              <w:rPr>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Agree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rFonts w:hint="eastAsia" w:ascii="Times New Roman" w:hAnsi="Times New Roman"/>
                <w:szCs w:val="20"/>
                <w:lang w:eastAsia="zh-CN"/>
              </w:rPr>
              <w:t>Agree wit</w:t>
            </w:r>
            <w:r>
              <w:rPr>
                <w:rFonts w:ascii="Times New Roman" w:hAnsi="Times New Roman"/>
                <w:szCs w:val="20"/>
                <w:lang w:eastAsia="zh-CN"/>
              </w:rPr>
              <w:t xml:space="preserve">h </w:t>
            </w:r>
            <w:r>
              <w:rPr>
                <w:rFonts w:hint="eastAsia" w:ascii="Times New Roman" w:hAnsi="Times New Roman" w:eastAsiaTheme="minorEastAsia"/>
                <w:szCs w:val="20"/>
                <w:lang w:eastAsia="ko-KR"/>
              </w:rPr>
              <w:t>Moderator</w:t>
            </w:r>
            <w:r>
              <w:rPr>
                <w:rFonts w:ascii="Times New Roman" w:hAnsi="Times New Roman" w:eastAsiaTheme="minorEastAsia"/>
                <w:szCs w:val="20"/>
                <w:lang w:eastAsia="ko-KR"/>
              </w:rPr>
              <w:t>’s</w:t>
            </w:r>
            <w:r>
              <w:rPr>
                <w:rFonts w:ascii="Times New Roman" w:hAnsi="Times New Roman"/>
                <w:szCs w:val="20"/>
                <w:lang w:eastAsia="zh-CN"/>
              </w:rPr>
              <w:t xml:space="preserv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support Moderator’s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MS Mincho"/>
                <w:lang w:eastAsia="ja-JP"/>
              </w:rPr>
              <w:t>Nokia</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eastAsia="MS Mincho"/>
                <w:szCs w:val="20"/>
                <w:lang w:eastAsia="ja-JP"/>
              </w:rPr>
            </w:pPr>
            <w:r>
              <w:rPr>
                <w:rFonts w:ascii="Times New Roman" w:hAnsi="Times New Roman" w:eastAsia="MS Mincho"/>
                <w:szCs w:val="20"/>
                <w:lang w:eastAsia="ja-JP"/>
              </w:rPr>
              <w:t>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MS Mincho"/>
                <w:lang w:eastAsia="ja-JP"/>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eastAsia="MS Mincho"/>
                <w:szCs w:val="20"/>
                <w:lang w:eastAsia="ja-JP"/>
              </w:rPr>
            </w:pPr>
            <w:r>
              <w:rPr>
                <w:rFonts w:ascii="Times New Roman" w:hAnsi="Times New Roman" w:eastAsia="MS Mincho"/>
                <w:szCs w:val="20"/>
                <w:lang w:eastAsia="ja-JP"/>
              </w:rPr>
              <w:t>Updated outdoor as per Ericsson’s comment.</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pPr>
        <w:pStyle w:val="32"/>
        <w:spacing w:after="0"/>
        <w:rPr>
          <w:rFonts w:ascii="Times New Roman" w:hAnsi="Times New Roman"/>
          <w:sz w:val="22"/>
          <w:szCs w:val="22"/>
          <w:lang w:eastAsia="zh-CN"/>
        </w:rPr>
      </w:pPr>
    </w:p>
    <w:p>
      <w:pPr>
        <w:pStyle w:val="32"/>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pPr>
        <w:pStyle w:val="32"/>
        <w:spacing w:after="0"/>
        <w:rPr>
          <w:rFonts w:ascii="Times New Roman" w:hAnsi="Times New Roman"/>
          <w:sz w:val="22"/>
          <w:szCs w:val="22"/>
          <w:lang w:eastAsia="zh-CN"/>
        </w:rPr>
      </w:pP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pPr>
        <w:pStyle w:val="32"/>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pPr>
        <w:pStyle w:val="32"/>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pPr>
        <w:pStyle w:val="32"/>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pPr>
        <w:pStyle w:val="32"/>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pPr>
        <w:pStyle w:val="32"/>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pPr>
        <w:pStyle w:val="32"/>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9"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pPr>
        <w:pStyle w:val="32"/>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40"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pPr>
        <w:pStyle w:val="32"/>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41" w:author="Intel2" w:date="2020-11-05T11:17:00Z">
        <w:r>
          <w:rPr>
            <w:rFonts w:ascii="Times New Roman" w:hAnsi="Times New Roman"/>
            <w:sz w:val="22"/>
            <w:szCs w:val="22"/>
            <w:lang w:eastAsia="zh-CN"/>
          </w:rPr>
          <w:delText>needed</w:delText>
        </w:r>
      </w:del>
      <w:ins w:id="142"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pPr>
        <w:pStyle w:val="32"/>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pPr>
        <w:pStyle w:val="32"/>
        <w:numPr>
          <w:ilvl w:val="2"/>
          <w:numId w:val="18"/>
        </w:numPr>
        <w:spacing w:after="0"/>
        <w:rPr>
          <w:rFonts w:ascii="Times New Roman" w:hAnsi="Times New Roman"/>
          <w:sz w:val="22"/>
          <w:szCs w:val="22"/>
          <w:lang w:eastAsia="zh-CN"/>
        </w:rPr>
      </w:pPr>
      <w:ins w:id="143"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4" w:author="Intel2" w:date="2020-11-05T11:24:00Z">
        <w:r>
          <w:rPr>
            <w:rFonts w:ascii="Times New Roman" w:hAnsi="Times New Roman"/>
            <w:sz w:val="22"/>
            <w:szCs w:val="22"/>
            <w:lang w:eastAsia="zh-CN"/>
          </w:rPr>
          <w:t>]</w:t>
        </w:r>
      </w:ins>
    </w:p>
    <w:p>
      <w:pPr>
        <w:pStyle w:val="32"/>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18"/>
        </w:numPr>
        <w:spacing w:after="0"/>
        <w:rPr>
          <w:del w:id="145" w:author="Lee, Daewon" w:date="2020-11-02T18:10:00Z"/>
          <w:rFonts w:ascii="Times New Roman" w:hAnsi="Times New Roman"/>
          <w:sz w:val="22"/>
          <w:szCs w:val="22"/>
          <w:lang w:eastAsia="zh-CN"/>
        </w:rPr>
      </w:pPr>
    </w:p>
    <w:p>
      <w:pPr>
        <w:pStyle w:val="32"/>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6"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pPr>
        <w:pStyle w:val="32"/>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8" w:author="Lee, Daewon" w:date="2020-11-02T18:11:00Z">
        <w:r>
          <w:rPr>
            <w:rFonts w:ascii="Times New Roman" w:hAnsi="Times New Roman"/>
            <w:sz w:val="22"/>
            <w:szCs w:val="22"/>
            <w:lang w:eastAsia="zh-CN"/>
          </w:rPr>
          <w:t xml:space="preserve"> depending on deployment scenarios</w:t>
        </w:r>
      </w:ins>
      <w:ins w:id="149" w:author="Lee, Daewon" w:date="2020-11-02T18:11:00Z">
        <w:del w:id="150" w:author="Intel2" w:date="2020-11-05T11:19:00Z">
          <w:r>
            <w:rPr>
              <w:rFonts w:ascii="Times New Roman" w:hAnsi="Times New Roman"/>
              <w:sz w:val="22"/>
              <w:szCs w:val="22"/>
              <w:lang w:eastAsia="zh-CN"/>
            </w:rPr>
            <w:delText xml:space="preserve"> and RF impairments</w:delText>
          </w:r>
        </w:del>
      </w:ins>
      <w:ins w:id="151" w:author="Intel2" w:date="2020-11-05T11:19:00Z">
        <w:r>
          <w:rPr>
            <w:rFonts w:ascii="Times New Roman" w:hAnsi="Times New Roman"/>
            <w:sz w:val="22"/>
            <w:szCs w:val="22"/>
            <w:lang w:eastAsia="zh-CN"/>
          </w:rPr>
          <w:t>]</w:t>
        </w:r>
      </w:ins>
    </w:p>
    <w:p>
      <w:pPr>
        <w:pStyle w:val="32"/>
        <w:numPr>
          <w:ilvl w:val="2"/>
          <w:numId w:val="18"/>
        </w:numPr>
        <w:spacing w:after="0"/>
        <w:rPr>
          <w:rFonts w:ascii="Times New Roman" w:hAnsi="Times New Roman"/>
          <w:sz w:val="22"/>
          <w:szCs w:val="22"/>
          <w:lang w:eastAsia="zh-CN"/>
        </w:rPr>
      </w:pPr>
      <w:ins w:id="152"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pPr>
        <w:pStyle w:val="32"/>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pPr>
        <w:pStyle w:val="32"/>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18"/>
        </w:numPr>
        <w:spacing w:after="0"/>
        <w:rPr>
          <w:rFonts w:ascii="Times New Roman" w:hAnsi="Times New Roman"/>
          <w:sz w:val="22"/>
          <w:szCs w:val="22"/>
          <w:lang w:eastAsia="zh-CN"/>
        </w:rPr>
      </w:pPr>
      <w:ins w:id="153"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54" w:author="Intel2" w:date="2020-11-05T11:19:00Z">
        <w:r>
          <w:rPr>
            <w:rFonts w:ascii="Times New Roman" w:hAnsi="Times New Roman"/>
            <w:sz w:val="22"/>
            <w:szCs w:val="22"/>
            <w:lang w:eastAsia="zh-CN"/>
          </w:rPr>
          <w:t>]</w:t>
        </w:r>
      </w:ins>
    </w:p>
    <w:p>
      <w:pPr>
        <w:pStyle w:val="32"/>
        <w:numPr>
          <w:ilvl w:val="2"/>
          <w:numId w:val="18"/>
        </w:numPr>
        <w:spacing w:after="0"/>
        <w:rPr>
          <w:ins w:id="155"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18"/>
        </w:numPr>
        <w:spacing w:after="0"/>
        <w:rPr>
          <w:ins w:id="156" w:author="Lee, Daewon" w:date="2020-11-02T18:07:00Z"/>
          <w:rFonts w:ascii="Times New Roman" w:hAnsi="Times New Roman"/>
          <w:sz w:val="22"/>
          <w:szCs w:val="22"/>
          <w:lang w:eastAsia="zh-CN"/>
        </w:rPr>
      </w:pPr>
      <w:ins w:id="157" w:author="Lee, Daewon" w:date="2020-11-02T18:06:00Z">
        <w:r>
          <w:rPr>
            <w:rFonts w:ascii="Times New Roman" w:hAnsi="Times New Roman"/>
            <w:sz w:val="22"/>
            <w:szCs w:val="22"/>
            <w:lang w:eastAsia="zh-CN"/>
          </w:rPr>
          <w:t xml:space="preserve">Potential </w:t>
        </w:r>
      </w:ins>
      <w:ins w:id="158" w:author="Lee, Daewon" w:date="2020-11-02T18:07:00Z">
        <w:r>
          <w:rPr>
            <w:rFonts w:ascii="Times New Roman" w:hAnsi="Times New Roman"/>
            <w:sz w:val="22"/>
            <w:szCs w:val="22"/>
            <w:lang w:eastAsia="zh-CN"/>
          </w:rPr>
          <w:t xml:space="preserve">consideration of </w:t>
        </w:r>
      </w:ins>
      <w:ins w:id="159" w:author="Lee, Daewon" w:date="2020-11-02T18:06:00Z">
        <w:r>
          <w:rPr>
            <w:rFonts w:ascii="Times New Roman" w:hAnsi="Times New Roman"/>
            <w:sz w:val="22"/>
            <w:szCs w:val="22"/>
            <w:lang w:eastAsia="zh-CN"/>
          </w:rPr>
          <w:t>PTRS enhancement for CP-OFDM and DFT-s-OFDM</w:t>
        </w:r>
      </w:ins>
    </w:p>
    <w:p>
      <w:pPr>
        <w:pStyle w:val="32"/>
        <w:numPr>
          <w:ilvl w:val="1"/>
          <w:numId w:val="18"/>
        </w:numPr>
        <w:spacing w:after="0"/>
        <w:rPr>
          <w:rFonts w:ascii="Times New Roman" w:hAnsi="Times New Roman"/>
          <w:sz w:val="22"/>
          <w:szCs w:val="22"/>
          <w:lang w:eastAsia="zh-CN"/>
        </w:rPr>
      </w:pPr>
      <w:ins w:id="160" w:author="Lee, Daewon" w:date="2020-11-02T18:06:00Z">
        <w:r>
          <w:rPr>
            <w:rFonts w:ascii="Times New Roman" w:hAnsi="Times New Roman"/>
            <w:sz w:val="22"/>
            <w:szCs w:val="22"/>
            <w:lang w:eastAsia="zh-CN"/>
          </w:rPr>
          <w:t>960 kHz:</w:t>
        </w:r>
      </w:ins>
    </w:p>
    <w:p>
      <w:pPr>
        <w:pStyle w:val="32"/>
        <w:numPr>
          <w:ilvl w:val="2"/>
          <w:numId w:val="18"/>
        </w:numPr>
        <w:spacing w:after="0"/>
        <w:rPr>
          <w:ins w:id="161" w:author="Lee, Daewon" w:date="2020-11-02T18:11:00Z"/>
          <w:rFonts w:ascii="Times New Roman" w:hAnsi="Times New Roman"/>
          <w:sz w:val="22"/>
          <w:szCs w:val="22"/>
          <w:lang w:eastAsia="zh-CN"/>
        </w:rPr>
      </w:pPr>
      <w:ins w:id="162" w:author="Lee, Daewon" w:date="2020-11-02T18:06:00Z">
        <w:r>
          <w:rPr>
            <w:rFonts w:ascii="Times New Roman" w:hAnsi="Times New Roman"/>
            <w:sz w:val="22"/>
            <w:szCs w:val="22"/>
            <w:lang w:eastAsia="zh-CN"/>
          </w:rPr>
          <w:t>Potential consideration of ECP</w:t>
        </w:r>
      </w:ins>
      <w:ins w:id="163" w:author="Lee, Daewon" w:date="2020-11-02T18:11:00Z">
        <w:r>
          <w:rPr>
            <w:rFonts w:ascii="Times New Roman" w:hAnsi="Times New Roman"/>
            <w:sz w:val="22"/>
            <w:szCs w:val="22"/>
            <w:lang w:eastAsia="zh-CN"/>
          </w:rPr>
          <w:t xml:space="preserve"> depending on deployment scenarios </w:t>
        </w:r>
      </w:ins>
      <w:ins w:id="164" w:author="Lee, Daewon" w:date="2020-11-02T18:11:00Z">
        <w:del w:id="165" w:author="Intel2" w:date="2020-11-05T11:21:00Z">
          <w:r>
            <w:rPr>
              <w:rFonts w:ascii="Times New Roman" w:hAnsi="Times New Roman"/>
              <w:sz w:val="22"/>
              <w:szCs w:val="22"/>
              <w:lang w:eastAsia="zh-CN"/>
            </w:rPr>
            <w:delText>and RF impairments</w:delText>
          </w:r>
        </w:del>
      </w:ins>
    </w:p>
    <w:p>
      <w:pPr>
        <w:pStyle w:val="32"/>
        <w:numPr>
          <w:ilvl w:val="2"/>
          <w:numId w:val="18"/>
        </w:numPr>
        <w:spacing w:after="0"/>
        <w:rPr>
          <w:ins w:id="166" w:author="Lee, Daewon" w:date="2020-11-02T18:06:00Z"/>
          <w:rFonts w:ascii="Times New Roman" w:hAnsi="Times New Roman"/>
          <w:sz w:val="22"/>
          <w:szCs w:val="22"/>
          <w:lang w:eastAsia="zh-CN"/>
        </w:rPr>
      </w:pPr>
      <w:ins w:id="167" w:author="Intel2" w:date="2020-11-05T11:18:00Z">
        <w:r>
          <w:rPr>
            <w:rFonts w:ascii="Times New Roman" w:hAnsi="Times New Roman"/>
            <w:sz w:val="22"/>
            <w:szCs w:val="22"/>
            <w:lang w:eastAsia="zh-CN"/>
          </w:rPr>
          <w:t xml:space="preserve">If 960 kHz SSB is supported, </w:t>
        </w:r>
      </w:ins>
      <w:ins w:id="168" w:author="Lee, Daewon" w:date="2020-11-02T18:06:00Z">
        <w:r>
          <w:rPr>
            <w:rFonts w:ascii="Times New Roman" w:hAnsi="Times New Roman"/>
            <w:sz w:val="22"/>
            <w:szCs w:val="22"/>
            <w:lang w:eastAsia="zh-CN"/>
          </w:rPr>
          <w:t>SSB patterns, and SSB/CORESET#0 multiplexing patterns</w:t>
        </w:r>
      </w:ins>
    </w:p>
    <w:p>
      <w:pPr>
        <w:pStyle w:val="32"/>
        <w:numPr>
          <w:ilvl w:val="2"/>
          <w:numId w:val="18"/>
        </w:numPr>
        <w:spacing w:after="0"/>
        <w:rPr>
          <w:ins w:id="169" w:author="Lee, Daewon" w:date="2020-11-02T18:06:00Z"/>
          <w:rFonts w:ascii="Times New Roman" w:hAnsi="Times New Roman"/>
          <w:sz w:val="22"/>
          <w:szCs w:val="22"/>
          <w:lang w:eastAsia="zh-CN"/>
        </w:rPr>
      </w:pPr>
      <w:ins w:id="170" w:author="Lee, Daewon" w:date="2020-11-02T18:06:00Z">
        <w:r>
          <w:rPr>
            <w:rFonts w:ascii="Times New Roman" w:hAnsi="Times New Roman"/>
            <w:sz w:val="22"/>
            <w:szCs w:val="22"/>
            <w:lang w:eastAsia="zh-CN"/>
          </w:rPr>
          <w:t>Scheduling, processing, HARQ timelines</w:t>
        </w:r>
      </w:ins>
    </w:p>
    <w:p>
      <w:pPr>
        <w:pStyle w:val="32"/>
        <w:numPr>
          <w:ilvl w:val="2"/>
          <w:numId w:val="18"/>
        </w:numPr>
        <w:spacing w:after="0"/>
        <w:rPr>
          <w:ins w:id="171" w:author="Lee, Daewon" w:date="2020-11-02T18:06:00Z"/>
          <w:rFonts w:ascii="Times New Roman" w:hAnsi="Times New Roman"/>
          <w:sz w:val="22"/>
          <w:szCs w:val="22"/>
          <w:lang w:eastAsia="zh-CN"/>
        </w:rPr>
      </w:pPr>
      <w:ins w:id="172" w:author="Lee, Daewon" w:date="2020-11-02T18:06:00Z">
        <w:r>
          <w:rPr>
            <w:rFonts w:ascii="Times New Roman" w:hAnsi="Times New Roman"/>
            <w:sz w:val="22"/>
            <w:szCs w:val="22"/>
            <w:lang w:eastAsia="zh-CN"/>
          </w:rPr>
          <w:t>RO configuration</w:t>
        </w:r>
      </w:ins>
    </w:p>
    <w:p>
      <w:pPr>
        <w:pStyle w:val="32"/>
        <w:numPr>
          <w:ilvl w:val="2"/>
          <w:numId w:val="18"/>
        </w:numPr>
        <w:spacing w:after="0"/>
        <w:rPr>
          <w:ins w:id="173" w:author="Lee, Daewon" w:date="2020-11-02T18:06:00Z"/>
          <w:rFonts w:ascii="Times New Roman" w:hAnsi="Times New Roman"/>
          <w:sz w:val="22"/>
          <w:szCs w:val="22"/>
          <w:lang w:eastAsia="zh-CN"/>
        </w:rPr>
      </w:pPr>
      <w:ins w:id="174" w:author="Intel2" w:date="2020-11-05T11:21:00Z">
        <w:r>
          <w:rPr>
            <w:rFonts w:ascii="Times New Roman" w:hAnsi="Times New Roman"/>
            <w:sz w:val="22"/>
            <w:szCs w:val="22"/>
            <w:lang w:eastAsia="zh-CN"/>
          </w:rPr>
          <w:t>[</w:t>
        </w:r>
      </w:ins>
      <w:ins w:id="175" w:author="Lee, Daewon" w:date="2020-11-02T18:06:00Z">
        <w:r>
          <w:rPr>
            <w:rFonts w:ascii="Times New Roman" w:hAnsi="Times New Roman"/>
            <w:sz w:val="22"/>
            <w:szCs w:val="22"/>
            <w:lang w:eastAsia="zh-CN"/>
          </w:rPr>
          <w:t>Potential enhancement to DM-RS</w:t>
        </w:r>
      </w:ins>
      <w:ins w:id="176" w:author="Intel2" w:date="2020-11-05T11:21:00Z">
        <w:r>
          <w:rPr>
            <w:rFonts w:ascii="Times New Roman" w:hAnsi="Times New Roman"/>
            <w:sz w:val="22"/>
            <w:szCs w:val="22"/>
            <w:lang w:eastAsia="zh-CN"/>
          </w:rPr>
          <w:t>]</w:t>
        </w:r>
      </w:ins>
    </w:p>
    <w:p>
      <w:pPr>
        <w:pStyle w:val="32"/>
        <w:numPr>
          <w:ilvl w:val="2"/>
          <w:numId w:val="18"/>
        </w:numPr>
        <w:spacing w:after="0"/>
        <w:rPr>
          <w:ins w:id="177" w:author="Intel2" w:date="2020-11-05T11:22:00Z"/>
          <w:rFonts w:ascii="Times New Roman" w:hAnsi="Times New Roman"/>
          <w:sz w:val="22"/>
          <w:szCs w:val="22"/>
          <w:lang w:eastAsia="zh-CN"/>
        </w:rPr>
      </w:pPr>
      <w:ins w:id="178" w:author="Lee, Daewon" w:date="2020-11-02T18:06:00Z">
        <w:r>
          <w:rPr>
            <w:rFonts w:ascii="Times New Roman" w:hAnsi="Times New Roman"/>
            <w:sz w:val="22"/>
            <w:szCs w:val="22"/>
            <w:lang w:eastAsia="zh-CN"/>
          </w:rPr>
          <w:t>PDCCH monitoring</w:t>
        </w:r>
      </w:ins>
    </w:p>
    <w:p>
      <w:pPr>
        <w:pStyle w:val="32"/>
        <w:numPr>
          <w:ilvl w:val="2"/>
          <w:numId w:val="18"/>
        </w:numPr>
        <w:spacing w:after="0"/>
        <w:rPr>
          <w:ins w:id="179" w:author="Lee, Daewon" w:date="2020-11-02T18:07:00Z"/>
          <w:rFonts w:ascii="Times New Roman" w:hAnsi="Times New Roman"/>
          <w:sz w:val="22"/>
          <w:szCs w:val="22"/>
          <w:lang w:eastAsia="zh-CN"/>
        </w:rPr>
      </w:pPr>
      <w:ins w:id="180" w:author="Intel2" w:date="2020-11-05T11:23:00Z">
        <w:r>
          <w:rPr>
            <w:rFonts w:ascii="Times New Roman" w:hAnsi="Times New Roman"/>
            <w:sz w:val="22"/>
            <w:szCs w:val="22"/>
            <w:lang w:eastAsia="zh-CN"/>
          </w:rPr>
          <w:t>u</w:t>
        </w:r>
      </w:ins>
      <w:ins w:id="181" w:author="Intel2" w:date="2020-11-05T11:22:00Z">
        <w:r>
          <w:rPr>
            <w:rFonts w:ascii="Times New Roman" w:hAnsi="Times New Roman"/>
            <w:sz w:val="22"/>
            <w:szCs w:val="22"/>
            <w:lang w:eastAsia="zh-CN"/>
          </w:rPr>
          <w:t>pdates to smallest time unit, Tc, used in specification</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b/>
                <w:lang w:val="sv-SE"/>
              </w:rPr>
            </w:pPr>
            <w:r>
              <w:rPr>
                <w:rStyle w:val="53"/>
                <w:b w:val="0"/>
                <w:bCs w:val="0"/>
                <w:color w:val="000000"/>
                <w:lang w:val="sv-SE"/>
              </w:rPr>
              <w:t>Comments 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hint="eastAsia" w:eastAsiaTheme="minorEastAsia"/>
                <w:lang w:val="sv-SE" w:eastAsia="ko-KR"/>
              </w:rPr>
              <w:t xml:space="preserve">ime unit </w:t>
            </w:r>
            <w:r>
              <w:rPr>
                <w:position w:val="-12"/>
              </w:rPr>
              <w:object>
                <v:shape id="_x0000_i1028" o:spt="75" type="#_x0000_t75" style="height:18.25pt;width:13.55pt;" o:ole="t" filled="f" o:preferrelative="t" stroked="f" coordsize="21600,21600">
                  <v:path/>
                  <v:fill on="f" focussize="0,0"/>
                  <v:stroke on="f" joinstyle="miter"/>
                  <v:imagedata r:id="rId10" o:title=""/>
                  <o:lock v:ext="edit" aspectratio="t"/>
                  <w10:wrap type="none"/>
                  <w10:anchorlock/>
                </v:shape>
                <o:OLEObject Type="Embed" ProgID="Equation.3" ShapeID="_x0000_i1028" DrawAspect="Content" ObjectID="_1468075728" r:id="rId15">
                  <o:LockedField>false</o:LockedField>
                </o:OLEObject>
              </w:object>
            </w:r>
            <w:r>
              <w:t xml:space="preserve">needs to be re-defined since it is currently defined as </w:t>
            </w:r>
            <w:r>
              <w:rPr>
                <w:position w:val="-12"/>
              </w:rPr>
              <w:object>
                <v:shape id="_x0000_i1029" o:spt="75" type="#_x0000_t75" style="height:18.25pt;width:86.95pt;" o:ole="t" filled="f" o:preferrelative="t" stroked="f" coordsize="21600,21600">
                  <v:path/>
                  <v:fill on="f" focussize="0,0"/>
                  <v:stroke on="f" joinstyle="miter"/>
                  <v:imagedata r:id="rId12" o:title=""/>
                  <o:lock v:ext="edit" aspectratio="t"/>
                  <w10:wrap type="none"/>
                  <w10:anchorlock/>
                </v:shape>
                <o:OLEObject Type="Embed" ProgID="Equation.3" ShapeID="_x0000_i1029" DrawAspect="Content" ObjectID="_1468075729" r:id="rId16">
                  <o:LockedField>false</o:LockedField>
                </o:OLEObject>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b w:val="0"/>
                      <w:i w:val="0"/>
                    </w:rPr>
                    <m:t>max</m:t>
                  </m:r>
                  <m:ctrlPr>
                    <w:rPr>
                      <w:rFonts w:ascii="Cambria Math" w:hAnsi="Cambria Math"/>
                      <w:i/>
                    </w:rPr>
                  </m:ctrlPr>
                </m:sub>
              </m:sSub>
              <m:r>
                <w:rPr>
                  <w:rFonts w:ascii="Cambria Math" w:hAnsi="Cambria Math"/>
                </w:rPr>
                <m:t>=480∙</m:t>
              </m:r>
              <m:sSup>
                <m:sSupPr>
                  <m:ctrlPr>
                    <w:rPr>
                      <w:rFonts w:ascii="Cambria Math" w:hAnsi="Cambria Math"/>
                      <w:i/>
                    </w:rPr>
                  </m:ctrlPr>
                </m:sSupPr>
                <m:e>
                  <m:r>
                    <w:rPr>
                      <w:rFonts w:ascii="Cambria Math" w:hAnsi="Cambria Math"/>
                    </w:rPr>
                    <m:t>10</m:t>
                  </m:r>
                  <m:ctrlPr>
                    <w:rPr>
                      <w:rFonts w:ascii="Cambria Math" w:hAnsi="Cambria Math"/>
                      <w:i/>
                    </w:rPr>
                  </m:ctrlPr>
                </m:e>
                <m:sup>
                  <m:r>
                    <w:rPr>
                      <w:rFonts w:ascii="Cambria Math" w:hAnsi="Cambria Math"/>
                    </w:rPr>
                    <m:t>3</m:t>
                  </m:r>
                  <m:ctrlPr>
                    <w:rPr>
                      <w:rFonts w:ascii="Cambria Math" w:hAnsi="Cambria Math"/>
                      <w:i/>
                    </w:rPr>
                  </m:ctrlPr>
                </m:sup>
              </m:sSup>
            </m:oMath>
            <w:r>
              <w:t xml:space="preserve"> 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pPr>
              <w:pStyle w:val="32"/>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pPr>
              <w:pStyle w:val="32"/>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pPr>
              <w:overflowPunct/>
              <w:autoSpaceDE/>
              <w:adjustRightInd/>
              <w:spacing w:after="0"/>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Agree with LG’s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agree with LGE to separate 480 kHz and 960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w:t>
            </w:r>
            <w:r>
              <w:rPr>
                <w:lang w:eastAsia="zh-CN"/>
              </w:rPr>
              <w:t>gree with LG’s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19"/>
              </w:numPr>
              <w:rPr>
                <w:lang w:eastAsia="zh-CN"/>
              </w:rPr>
            </w:pPr>
            <w:r>
              <w:rPr>
                <w:lang w:eastAsia="zh-CN"/>
              </w:rPr>
              <w:t>We agree with LG’s views that 480 kHz and 960 kHz should be separated.</w:t>
            </w:r>
          </w:p>
          <w:p>
            <w:pPr>
              <w:pStyle w:val="115"/>
              <w:numPr>
                <w:ilvl w:val="0"/>
                <w:numId w:val="19"/>
              </w:numPr>
              <w:rPr>
                <w:lang w:eastAsia="zh-CN"/>
              </w:rPr>
            </w:pPr>
            <w:r>
              <w:rPr>
                <w:lang w:eastAsia="zh-CN"/>
              </w:rPr>
              <w:t>Also see the need for a potentital ECP depending on fthe deployment scenario</w:t>
            </w:r>
          </w:p>
          <w:p>
            <w:pPr>
              <w:pStyle w:val="115"/>
              <w:numPr>
                <w:ilvl w:val="0"/>
                <w:numId w:val="19"/>
              </w:numPr>
              <w:rPr>
                <w:lang w:eastAsia="zh-CN"/>
              </w:rPr>
            </w:pPr>
            <w:r>
              <w:rPr>
                <w:lang w:eastAsia="zh-CN"/>
              </w:rPr>
              <w:t>We see the need for a time unit update for 960 kHz.</w:t>
            </w:r>
          </w:p>
          <w:p>
            <w:pPr>
              <w:pStyle w:val="115"/>
              <w:numPr>
                <w:ilvl w:val="0"/>
                <w:numId w:val="19"/>
              </w:numPr>
              <w:rPr>
                <w:lang w:eastAsia="zh-CN"/>
              </w:rPr>
            </w:pPr>
            <w:r>
              <w:rPr>
                <w:lang w:eastAsia="zh-CN"/>
              </w:rPr>
              <w:t>The PTRS for 480 kHz can be investigated.</w:t>
            </w:r>
          </w:p>
          <w:p>
            <w:pPr>
              <w:pStyle w:val="115"/>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pPr>
              <w:pStyle w:val="115"/>
              <w:numPr>
                <w:ilvl w:val="0"/>
                <w:numId w:val="19"/>
              </w:numPr>
              <w:rPr>
                <w:lang w:eastAsia="zh-CN"/>
              </w:rPr>
            </w:pPr>
            <w:r>
              <w:rPr>
                <w:lang w:eastAsia="zh-CN"/>
              </w:rPr>
              <w:t xml:space="preserve">Additional issues for 480/960 include, PDCCH monitoring limits (is this captured under processing?), and beam management.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ind w:left="360"/>
              <w:rPr>
                <w:lang w:eastAsia="zh-CN"/>
              </w:rPr>
            </w:pPr>
            <w:r>
              <w:rPr>
                <w:lang w:eastAsia="zh-CN"/>
              </w:rPr>
              <w:t xml:space="preserve">We are generally OK with other companies above comments, but would like to keep the specification impact in high-level in the TR.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pPr>
              <w:pStyle w:val="115"/>
              <w:numPr>
                <w:ilvl w:val="0"/>
                <w:numId w:val="18"/>
              </w:numPr>
            </w:pPr>
            <w:r>
              <w:t>960 kHz SCS requires changes to fundamental time unit and  impacts RAN1/2/4 specs</w:t>
            </w:r>
          </w:p>
          <w:p>
            <w:pPr>
              <w:pStyle w:val="115"/>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pPr>
              <w:overflowPunct/>
              <w:autoSpaceDE/>
              <w:adjustRightInd/>
              <w:spacing w:after="0"/>
            </w:pPr>
            <w:r>
              <w:t>2) It seems this point belongs in Section (1) since it is stated that “common to all numerologies”</w:t>
            </w:r>
          </w:p>
          <w:p>
            <w:pPr>
              <w:overflowPunct/>
              <w:autoSpaceDE/>
              <w:adjustRightInd/>
              <w:spacing w:after="0"/>
            </w:pPr>
            <w:r>
              <w:t>3) We think it could be useful to convert this bullet to a table</w:t>
            </w:r>
          </w:p>
          <w:p>
            <w:pPr>
              <w:overflowPunct/>
              <w:autoSpaceDE/>
              <w:adjustRightInd/>
              <w:spacing w:after="0"/>
            </w:pPr>
            <w:r>
              <w:t>3b ii) It should be clarified that “if needed” applies to if common numerology supported, i.e., 240/240 for SSB/CORESET0</w:t>
            </w:r>
          </w:p>
          <w:p>
            <w:pPr>
              <w:pStyle w:val="32"/>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pPr>
              <w:overflowPunct/>
              <w:autoSpaceDE/>
              <w:adjustRightInd/>
              <w:spacing w:after="0"/>
            </w:pPr>
            <w:r>
              <w:rPr>
                <w:sz w:val="22"/>
                <w:szCs w:val="22"/>
                <w:lang w:eastAsia="zh-CN"/>
              </w:rPr>
              <w:t xml:space="preserve">3c ii) </w:t>
            </w:r>
            <w:r>
              <w:t>It should be clarified that this bullet applies if 480 kHz SSB is supported</w:t>
            </w:r>
          </w:p>
          <w:p>
            <w:pPr>
              <w:pStyle w:val="115"/>
              <w:numPr>
                <w:ilvl w:val="2"/>
                <w:numId w:val="22"/>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480 kHz SSB supported</w:t>
            </w:r>
          </w:p>
          <w:p>
            <w:pPr>
              <w:overflowPunct/>
              <w:autoSpaceDE/>
              <w:adjustRightInd/>
              <w:spacing w:after="0"/>
            </w:pPr>
            <w:r>
              <w:rPr>
                <w:rFonts w:eastAsiaTheme="minorEastAsia"/>
                <w:lang w:eastAsia="ko-KR"/>
              </w:rPr>
              <w:t xml:space="preserve">3d ii) </w:t>
            </w:r>
            <w:r>
              <w:t>It should be clarified that this bullet applies if 960 kHz SSB is supported</w:t>
            </w:r>
          </w:p>
          <w:p>
            <w:pPr>
              <w:pStyle w:val="115"/>
              <w:numPr>
                <w:ilvl w:val="2"/>
                <w:numId w:val="23"/>
              </w:numPr>
              <w:rPr>
                <w:rFonts w:eastAsia="宋体"/>
                <w:lang w:eastAsia="zh-CN"/>
              </w:rPr>
            </w:pPr>
            <w:r>
              <w:rPr>
                <w:rFonts w:eastAsia="宋体"/>
                <w:lang w:eastAsia="zh-CN"/>
              </w:rPr>
              <w:t xml:space="preserve">SSB patterns, and SSB/CORESET#0 multiplexing patterns </w:t>
            </w:r>
            <w:r>
              <w:rPr>
                <w:rFonts w:eastAsia="宋体"/>
                <w:color w:val="FF0000"/>
                <w:lang w:eastAsia="zh-CN"/>
              </w:rPr>
              <w:t>if 960 kHz SSB supported</w:t>
            </w:r>
          </w:p>
          <w:p>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pPr>
              <w:pStyle w:val="32"/>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 xml:space="preserve">2c) </w:t>
            </w:r>
            <w:r>
              <w:rPr>
                <w:rFonts w:hint="eastAsia" w:eastAsiaTheme="minorEastAsia"/>
                <w:lang w:eastAsia="ko-KR"/>
              </w:rPr>
              <w:t xml:space="preserve">CORSET </w:t>
            </w:r>
            <w:r>
              <w:rPr>
                <w:rFonts w:ascii="Wingdings" w:hAnsi="Wingdings" w:cs="Wingdings" w:eastAsiaTheme="minorEastAsia"/>
                <w:lang w:eastAsia="ko-KR"/>
              </w:rPr>
              <w:sym w:font="Wingdings" w:char="F0E0"/>
            </w:r>
            <w:r>
              <w:rPr>
                <w:rFonts w:eastAsiaTheme="minorEastAsia"/>
                <w:lang w:eastAsia="ko-KR"/>
              </w:rPr>
              <w:t xml:space="preserve"> CORESET</w:t>
            </w:r>
          </w:p>
          <w:p>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Xiaomi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lang w:eastAsia="zh-CN"/>
              </w:rPr>
              <w:t>Agree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eastAsiaTheme="minorEastAsia"/>
                <w:lang w:eastAsia="ko-KR"/>
              </w:rPr>
              <w:t xml:space="preserve">We share the view with Ericsson in that the </w:t>
            </w:r>
            <w:r>
              <w:rPr>
                <w:rFonts w:eastAsiaTheme="minorEastAsia"/>
                <w:lang w:eastAsia="ko-KR"/>
              </w:rPr>
              <w:t>need</w:t>
            </w:r>
            <w:r>
              <w:rPr>
                <w:rFonts w:hint="eastAsia" w:eastAsiaTheme="minor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82" w:author="Lee, Daewon" w:date="2020-11-02T18:11:00Z">
              <w:r>
                <w:rPr>
                  <w:sz w:val="22"/>
                  <w:szCs w:val="22"/>
                  <w:lang w:eastAsia="zh-CN"/>
                </w:rPr>
                <w:t>and RF impairments</w:t>
              </w:r>
            </w:ins>
            <w:r>
              <w:rPr>
                <w:rFonts w:eastAsiaTheme="minorEastAsia"/>
                <w:lang w:eastAsia="ko-KR"/>
              </w:rPr>
              <w:t>” for 3) c 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val="sv-SE" w:eastAsia="ko-KR"/>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pPr>
              <w:overflowPunct/>
              <w:autoSpaceDE/>
              <w:adjustRightInd/>
              <w:spacing w:after="0"/>
              <w:rPr>
                <w:rFonts w:eastAsiaTheme="minorEastAsia"/>
                <w:sz w:val="22"/>
                <w:szCs w:val="22"/>
                <w:lang w:eastAsia="ko-KR"/>
              </w:rPr>
            </w:pPr>
          </w:p>
          <w:p>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pPr>
              <w:overflowPunct/>
              <w:autoSpaceDE/>
              <w:adjustRightInd/>
              <w:spacing w:after="0"/>
              <w:rPr>
                <w:rFonts w:eastAsiaTheme="minorEastAsia"/>
                <w:lang w:eastAsia="ko-KR"/>
              </w:rPr>
            </w:pPr>
          </w:p>
          <w:p>
            <w:pPr>
              <w:pStyle w:val="115"/>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pPr>
              <w:pStyle w:val="115"/>
              <w:numPr>
                <w:ilvl w:val="0"/>
                <w:numId w:val="24"/>
              </w:numPr>
              <w:rPr>
                <w:lang w:eastAsia="ko-KR"/>
              </w:rPr>
            </w:pPr>
            <w:r>
              <w:rPr>
                <w:lang w:eastAsia="ko-KR"/>
              </w:rPr>
              <w:t>ECP need is clearly scenario-dependent and correctly captured by FL</w:t>
            </w:r>
          </w:p>
          <w:p>
            <w:pPr>
              <w:pStyle w:val="115"/>
              <w:numPr>
                <w:ilvl w:val="0"/>
                <w:numId w:val="24"/>
              </w:numPr>
              <w:rPr>
                <w:lang w:eastAsia="ko-KR"/>
              </w:rPr>
            </w:pPr>
            <w:r>
              <w:rPr>
                <w:lang w:eastAsia="ko-KR"/>
              </w:rPr>
              <w:t>For DMRS, we do not see a need for all considered SCS, therefore word “potential” is appropriate here</w:t>
            </w:r>
          </w:p>
          <w:p>
            <w:pPr>
              <w:pStyle w:val="115"/>
              <w:numPr>
                <w:ilvl w:val="0"/>
                <w:numId w:val="24"/>
              </w:numPr>
              <w:rPr>
                <w:lang w:eastAsia="ko-KR"/>
              </w:rPr>
            </w:pPr>
            <w:r>
              <w:rPr>
                <w:lang w:eastAsia="ko-KR"/>
              </w:rPr>
              <w:t>For  beam switching gap:  the need  is to be further studies, and has potential impact only to 960kHz SSB design, if any, which is already listed.</w:t>
            </w:r>
          </w:p>
          <w:p>
            <w:pPr>
              <w:overflowPunct/>
              <w:autoSpaceDE/>
              <w:adjustRightInd/>
              <w:spacing w:after="0"/>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w:t>
            </w:r>
            <w:r>
              <w:rPr>
                <w:rFonts w:eastAsiaTheme="minorEastAsia"/>
                <w:lang w:eastAsia="ko-KR"/>
              </w:rPr>
              <w:t>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Thanks for the update. </w:t>
            </w:r>
            <w:r>
              <w:rPr>
                <w:rFonts w:eastAsiaTheme="minorEastAsia"/>
                <w:lang w:eastAsia="ko-KR"/>
              </w:rPr>
              <w:t>Further comments:</w:t>
            </w:r>
          </w:p>
          <w:p>
            <w:pPr>
              <w:pStyle w:val="115"/>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ctrlPr>
                    <w:rPr>
                      <w:rFonts w:ascii="Cambria Math" w:hAnsi="Cambria Math"/>
                      <w:i/>
                    </w:rPr>
                  </m:ctrlPr>
                </m:e>
                <m:sub>
                  <m:r>
                    <m:rPr>
                      <m:nor/>
                      <m:sty m:val="p"/>
                    </m:rPr>
                    <w:rPr>
                      <w:rFonts w:ascii="Cambria Math" w:hAnsi="Cambria Math"/>
                      <w:b w:val="0"/>
                      <w:i w:val="0"/>
                    </w:rPr>
                    <m:t>max</m:t>
                  </m:r>
                  <m:ctrlPr>
                    <w:rPr>
                      <w:rFonts w:ascii="Cambria Math" w:hAnsi="Cambria Math"/>
                      <w:i/>
                    </w:rPr>
                  </m:ctrlP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pPr>
              <w:pStyle w:val="115"/>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pPr>
              <w:pStyle w:val="115"/>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pPr>
              <w:rPr>
                <w:rFonts w:eastAsiaTheme="minorEastAsia"/>
                <w:lang w:eastAsia="ko-KR"/>
              </w:rPr>
            </w:pPr>
          </w:p>
          <w:p>
            <w:pPr>
              <w:rPr>
                <w:rFonts w:eastAsiaTheme="minorEastAsia"/>
                <w:lang w:eastAsia="ko-KR"/>
              </w:rPr>
            </w:pPr>
            <w:r>
              <w:rPr>
                <w:rFonts w:eastAsiaTheme="minorEastAsia"/>
                <w:lang w:eastAsia="ko-KR"/>
              </w:rPr>
              <w:t>In summary, we suggest the following updates.</w:t>
            </w:r>
          </w:p>
          <w:p>
            <w:pPr>
              <w:rPr>
                <w:rFonts w:eastAsiaTheme="minorEastAsia"/>
                <w:lang w:eastAsia="ko-KR"/>
              </w:rPr>
            </w:pP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83"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pPr>
              <w:pStyle w:val="32"/>
              <w:numPr>
                <w:ilvl w:val="2"/>
                <w:numId w:val="26"/>
              </w:numPr>
              <w:spacing w:after="0"/>
              <w:rPr>
                <w:rFonts w:ascii="Times New Roman" w:hAnsi="Times New Roman"/>
                <w:sz w:val="22"/>
                <w:szCs w:val="22"/>
                <w:lang w:eastAsia="zh-CN"/>
              </w:rPr>
            </w:pPr>
            <w:ins w:id="184"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pPr>
              <w:pStyle w:val="32"/>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pPr>
              <w:pStyle w:val="32"/>
              <w:numPr>
                <w:ilvl w:val="2"/>
                <w:numId w:val="26"/>
              </w:numPr>
              <w:spacing w:after="0"/>
              <w:rPr>
                <w:ins w:id="185"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26"/>
              </w:numPr>
              <w:spacing w:after="0"/>
              <w:rPr>
                <w:rFonts w:ascii="Times New Roman" w:hAnsi="Times New Roman"/>
                <w:sz w:val="22"/>
                <w:szCs w:val="22"/>
                <w:lang w:eastAsia="zh-CN"/>
              </w:rPr>
            </w:pPr>
            <w:ins w:id="186"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ins>
            <w:ins w:id="187" w:author="김선욱/책임연구원/미래기술센터 C&amp;M표준(연)5G무선통신표준Task(seonwook.kim@lge.com)" w:date="2020-11-04T10:10:00Z">
              <w:r>
                <w:rPr>
                  <w:rFonts w:eastAsiaTheme="minorEastAsia"/>
                  <w:sz w:val="22"/>
                  <w:szCs w:val="22"/>
                  <w:lang w:eastAsia="ko-KR"/>
                </w:rPr>
                <w:t>basic time unit (T</w:t>
              </w:r>
            </w:ins>
            <w:ins w:id="188" w:author="김선욱/책임연구원/미래기술센터 C&amp;M표준(연)5G무선통신표준Task(seonwook.kim@lge.com)" w:date="2020-11-04T10:10:00Z">
              <w:r>
                <w:rPr>
                  <w:rFonts w:eastAsiaTheme="minorEastAsia"/>
                  <w:sz w:val="22"/>
                  <w:szCs w:val="22"/>
                  <w:vertAlign w:val="subscript"/>
                  <w:lang w:eastAsia="ko-KR"/>
                </w:rPr>
                <w:t>c</w:t>
              </w:r>
            </w:ins>
            <w:ins w:id="189" w:author="김선욱/책임연구원/미래기술센터 C&amp;M표준(연)5G무선통신표준Task(seonwook.kim@lge.com)" w:date="2020-11-04T10:10:00Z">
              <w:r>
                <w:rPr>
                  <w:rFonts w:eastAsiaTheme="minorEastAsia"/>
                  <w:sz w:val="22"/>
                  <w:szCs w:val="22"/>
                  <w:lang w:eastAsia="ko-KR"/>
                </w:rPr>
                <w:t>)</w:t>
              </w:r>
            </w:ins>
          </w:p>
          <w:p>
            <w:pPr>
              <w:pStyle w:val="32"/>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O</w:t>
            </w:r>
            <w:r>
              <w:rPr>
                <w:lang w:eastAsia="zh-CN"/>
              </w:rPr>
              <w:t>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 + updates from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2</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u w:val="single"/>
                <w:lang w:eastAsia="zh-CN"/>
              </w:rPr>
              <w:t>Comment #1</w:t>
            </w:r>
            <w:r>
              <w:rPr>
                <w:lang w:eastAsia="zh-CN"/>
              </w:rPr>
              <w:t>:</w:t>
            </w:r>
          </w:p>
          <w:p>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pPr>
              <w:overflowPunct/>
              <w:autoSpaceDE/>
              <w:adjustRightInd/>
              <w:spacing w:after="0"/>
              <w:rPr>
                <w:lang w:eastAsia="zh-CN"/>
              </w:rPr>
            </w:pPr>
          </w:p>
          <w:p>
            <w:pPr>
              <w:overflowPunct/>
              <w:autoSpaceDE/>
              <w:adjustRightInd/>
              <w:spacing w:after="0"/>
              <w:rPr>
                <w:u w:val="single"/>
                <w:lang w:eastAsia="zh-CN"/>
              </w:rPr>
            </w:pPr>
            <w:r>
              <w:rPr>
                <w:u w:val="single"/>
                <w:lang w:eastAsia="zh-CN"/>
              </w:rPr>
              <w:t>Comment #2</w:t>
            </w:r>
          </w:p>
          <w:p>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pPr>
              <w:overflowPunct/>
              <w:autoSpaceDE/>
              <w:adjustRightInd/>
              <w:spacing w:after="0"/>
              <w:rPr>
                <w:lang w:eastAsia="zh-CN"/>
              </w:rPr>
            </w:pPr>
          </w:p>
          <w:p>
            <w:pPr>
              <w:overflowPunct/>
              <w:autoSpaceDE/>
              <w:adjustRightInd/>
              <w:spacing w:after="0"/>
              <w:rPr>
                <w:u w:val="single"/>
                <w:lang w:eastAsia="zh-CN"/>
              </w:rPr>
            </w:pPr>
            <w:r>
              <w:rPr>
                <w:u w:val="single"/>
                <w:lang w:eastAsia="zh-CN"/>
              </w:rPr>
              <w:t>Comment #3</w:t>
            </w:r>
          </w:p>
          <w:p>
            <w:pPr>
              <w:overflowPunct/>
              <w:autoSpaceDE/>
              <w:adjustRightInd/>
              <w:spacing w:after="0"/>
              <w:rPr>
                <w:lang w:eastAsia="zh-CN"/>
              </w:rPr>
            </w:pPr>
            <w:r>
              <w:rPr>
                <w:lang w:eastAsia="zh-CN"/>
              </w:rPr>
              <w:t>We agree to LGs' proposed updates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Futurewei</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27"/>
              </w:numPr>
              <w:rPr>
                <w:lang w:eastAsia="zh-CN"/>
              </w:rPr>
            </w:pPr>
            <w:r>
              <w:rPr>
                <w:lang w:eastAsia="zh-CN"/>
              </w:rPr>
              <w:t>We are still wondering why RAN1 has expertise to discuss any RF impairments</w:t>
            </w:r>
          </w:p>
          <w:p>
            <w:pPr>
              <w:pStyle w:val="115"/>
              <w:numPr>
                <w:ilvl w:val="0"/>
                <w:numId w:val="27"/>
              </w:numPr>
              <w:rPr>
                <w:lang w:eastAsia="zh-CN"/>
              </w:rPr>
            </w:pPr>
            <w:r>
              <w:rPr>
                <w:lang w:eastAsia="zh-CN"/>
              </w:rPr>
              <w:t xml:space="preserve">We may not need to introduce new SSB for 960kHz either </w:t>
            </w:r>
          </w:p>
          <w:p>
            <w:pPr>
              <w:pStyle w:val="115"/>
              <w:ind w:left="720"/>
              <w:rPr>
                <w:lang w:eastAsia="zh-CN"/>
              </w:rPr>
            </w:pPr>
          </w:p>
          <w:p>
            <w:pPr>
              <w:rPr>
                <w:lang w:eastAsia="zh-CN"/>
              </w:rPr>
            </w:pPr>
            <w:r>
              <w:rPr>
                <w:lang w:eastAsia="zh-CN"/>
              </w:rPr>
              <w:t>And thus we are not OK with any update from LG, plus as commented before, RF impairments should be removed from RAN1 discusion.</w:t>
            </w:r>
          </w:p>
          <w:p>
            <w:pPr>
              <w:pStyle w:val="32"/>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 2</w:t>
            </w:r>
          </w:p>
        </w:tc>
        <w:tc>
          <w:tcPr>
            <w:tcW w:w="8594" w:type="dxa"/>
            <w:tcBorders>
              <w:top w:val="single" w:color="auto" w:sz="4" w:space="0"/>
              <w:left w:val="single" w:color="auto" w:sz="4" w:space="0"/>
              <w:bottom w:val="single" w:color="auto" w:sz="4" w:space="0"/>
              <w:right w:val="single" w:color="auto" w:sz="4" w:space="0"/>
            </w:tcBorders>
          </w:tcPr>
          <w:p>
            <w:pPr>
              <w:pStyle w:val="32"/>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pPr>
              <w:pStyle w:val="32"/>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9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ins>
            <w:ins w:id="191" w:author="김선욱/책임연구원/미래기술센터 C&amp;M표준(연)5G무선통신표준Task(seonwook.kim@lge.com)" w:date="2020-11-04T10:10:00Z">
              <w:r>
                <w:rPr>
                  <w:rFonts w:eastAsiaTheme="minorEastAsia"/>
                  <w:sz w:val="22"/>
                  <w:szCs w:val="22"/>
                  <w:lang w:eastAsia="ko-KR"/>
                </w:rPr>
                <w:t>basic time unit (T</w:t>
              </w:r>
            </w:ins>
            <w:ins w:id="192" w:author="김선욱/책임연구원/미래기술센터 C&amp;M표준(연)5G무선통신표준Task(seonwook.kim@lge.com)" w:date="2020-11-04T10:10:00Z">
              <w:r>
                <w:rPr>
                  <w:rFonts w:eastAsiaTheme="minorEastAsia"/>
                  <w:sz w:val="22"/>
                  <w:szCs w:val="22"/>
                  <w:vertAlign w:val="subscript"/>
                  <w:lang w:eastAsia="ko-KR"/>
                </w:rPr>
                <w:t>c</w:t>
              </w:r>
            </w:ins>
            <w:ins w:id="193" w:author="김선욱/책임연구원/미래기술센터 C&amp;M표준(연)5G무선통신표준Task(seonwook.kim@lge.com)" w:date="2020-11-04T10:10:00Z">
              <w:r>
                <w:rPr>
                  <w:rFonts w:eastAsiaTheme="minorEastAsia"/>
                  <w:sz w:val="22"/>
                  <w:szCs w:val="22"/>
                  <w:lang w:eastAsia="ko-KR"/>
                </w:rPr>
                <w:t>)</w:t>
              </w:r>
            </w:ins>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MS Mincho"/>
                <w:lang w:eastAsia="ja-JP"/>
              </w:rPr>
            </w:pPr>
            <w:r>
              <w:rPr>
                <w:rFonts w:eastAsia="MS Mincho"/>
                <w:lang w:eastAsia="ja-JP"/>
              </w:rPr>
              <w:t>Updated based on comments. Placed [] brackets for somewhat contentious 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color w:val="0070C0"/>
                <w:lang w:eastAsia="zh-CN"/>
              </w:rPr>
            </w:pPr>
            <w:commentRangeStart w:id="0"/>
            <w:r>
              <w:rPr>
                <w:color w:val="0070C0"/>
                <w:lang w:eastAsia="zh-CN"/>
              </w:rPr>
              <w:t>Samsung2</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pPr>
              <w:pStyle w:val="32"/>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0"/>
            <w:r>
              <w:rPr>
                <w:rStyle w:val="59"/>
                <w:rFonts w:ascii="Times New Roman" w:hAnsi="Times New Roman"/>
                <w:lang w:eastAsia="zh-CN"/>
              </w:rPr>
              <w:commentReference w:id="0"/>
            </w:r>
          </w:p>
          <w:p>
            <w:pPr>
              <w:pStyle w:val="32"/>
              <w:spacing w:after="0"/>
              <w:rPr>
                <w:rFonts w:eastAsia="MS Mincho"/>
                <w:color w:val="0070C0"/>
                <w:lang w:eastAsia="ja-JP"/>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3rd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pPr>
        <w:pStyle w:val="32"/>
        <w:spacing w:after="0"/>
        <w:rPr>
          <w:rFonts w:ascii="Times New Roman" w:hAnsi="Times New Roman"/>
          <w:sz w:val="22"/>
          <w:szCs w:val="22"/>
          <w:lang w:eastAsia="zh-CN"/>
        </w:rPr>
      </w:pPr>
    </w:p>
    <w:p>
      <w:pPr>
        <w:pStyle w:val="32"/>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pPr>
        <w:pStyle w:val="32"/>
        <w:spacing w:after="0"/>
        <w:rPr>
          <w:rFonts w:ascii="Times New Roman" w:hAnsi="Times New Roman"/>
          <w:sz w:val="22"/>
          <w:szCs w:val="22"/>
          <w:lang w:eastAsia="zh-CN"/>
        </w:rPr>
      </w:pP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94"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pPr>
        <w:pStyle w:val="32"/>
        <w:numPr>
          <w:ilvl w:val="0"/>
          <w:numId w:val="29"/>
        </w:numPr>
        <w:spacing w:after="0"/>
        <w:rPr>
          <w:rFonts w:ascii="Times New Roman" w:hAnsi="Times New Roman"/>
          <w:sz w:val="22"/>
          <w:szCs w:val="22"/>
          <w:lang w:eastAsia="zh-CN"/>
        </w:rPr>
      </w:pPr>
      <w:del w:id="195"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96" w:author="Intel2" w:date="2020-11-08T22:34:00Z">
        <w:r>
          <w:rPr>
            <w:rFonts w:ascii="Times New Roman" w:hAnsi="Times New Roman"/>
            <w:sz w:val="22"/>
            <w:szCs w:val="22"/>
            <w:lang w:eastAsia="zh-CN"/>
          </w:rPr>
          <w:delText>i.e.</w:delText>
        </w:r>
      </w:del>
      <w:ins w:id="197"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98" w:author="Intel2" w:date="2020-11-08T22:30:00Z">
        <w:del w:id="199"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200" w:author="Intel3" w:date="2020-11-09T04:24:00Z">
        <w:r>
          <w:rPr>
            <w:rFonts w:ascii="Times New Roman" w:hAnsi="Times New Roman"/>
            <w:sz w:val="22"/>
            <w:szCs w:val="22"/>
            <w:lang w:eastAsia="zh-CN"/>
          </w:rPr>
          <w:t xml:space="preserve"> spacing</w:t>
        </w:r>
      </w:ins>
      <w:del w:id="201"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202"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203"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pPr>
        <w:pStyle w:val="32"/>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pPr>
        <w:pStyle w:val="32"/>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204" w:author="Daewon2" w:date="2020-11-09T18:10:00Z">
        <w:r>
          <w:rPr>
            <w:rFonts w:ascii="Times New Roman" w:hAnsi="Times New Roman"/>
            <w:sz w:val="22"/>
            <w:szCs w:val="22"/>
            <w:highlight w:val="yellow"/>
            <w:lang w:eastAsia="zh-CN"/>
            <w:rPrChange w:id="205" w:author="Lee, Daewon" w:date="2020-11-09T20:05:00Z">
              <w:rPr>
                <w:rFonts w:ascii="Times New Roman" w:hAnsi="Times New Roman"/>
                <w:sz w:val="22"/>
                <w:szCs w:val="22"/>
                <w:lang w:eastAsia="zh-CN"/>
              </w:rPr>
            </w:rPrChange>
          </w:rPr>
          <w:t>(for some implementations) FFT utilization</w:t>
        </w:r>
      </w:ins>
      <w:del w:id="206" w:author="Intel2" w:date="2020-11-08T23:49:00Z">
        <w:r>
          <w:rPr>
            <w:rFonts w:ascii="Times New Roman" w:hAnsi="Times New Roman"/>
            <w:sz w:val="22"/>
            <w:szCs w:val="22"/>
            <w:lang w:eastAsia="zh-CN"/>
          </w:rPr>
          <w:delText xml:space="preserve">FFT utilization, </w:delText>
        </w:r>
      </w:del>
      <w:del w:id="207" w:author="Intel3" w:date="2020-11-09T04:27:00Z">
        <w:r>
          <w:rPr>
            <w:rFonts w:ascii="Times New Roman" w:hAnsi="Times New Roman"/>
            <w:sz w:val="22"/>
            <w:szCs w:val="22"/>
            <w:lang w:eastAsia="zh-CN"/>
          </w:rPr>
          <w:delText>and</w:delText>
        </w:r>
      </w:del>
      <w:ins w:id="208" w:author="Daewon2" w:date="2020-11-09T18:10:00Z">
        <w:r>
          <w:rPr>
            <w:rFonts w:ascii="Times New Roman" w:hAnsi="Times New Roman"/>
            <w:sz w:val="22"/>
            <w:szCs w:val="22"/>
            <w:lang w:eastAsia="zh-CN"/>
          </w:rPr>
          <w:t>, and</w:t>
        </w:r>
      </w:ins>
      <w:del w:id="209"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210" w:author="Intel3" w:date="2020-11-09T04:27:00Z">
        <w:r>
          <w:rPr>
            <w:rFonts w:ascii="Times New Roman" w:hAnsi="Times New Roman"/>
            <w:sz w:val="22"/>
            <w:szCs w:val="22"/>
            <w:lang w:eastAsia="zh-CN"/>
          </w:rPr>
          <w:t>,</w:t>
        </w:r>
      </w:ins>
      <w:ins w:id="211"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pPr>
        <w:pStyle w:val="32"/>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2" w:author="Intel3" w:date="2020-11-09T04:26:00Z">
        <w:r>
          <w:rPr>
            <w:rFonts w:ascii="Times New Roman" w:hAnsi="Times New Roman"/>
            <w:sz w:val="22"/>
            <w:szCs w:val="22"/>
            <w:lang w:eastAsia="zh-CN"/>
          </w:rPr>
          <w:t xml:space="preserve">associated with supporting </w:t>
        </w:r>
      </w:ins>
      <w:del w:id="213"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pPr>
        <w:pStyle w:val="32"/>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14" w:author="Intel2" w:date="2020-11-08T23:49:00Z">
        <w:r>
          <w:rPr>
            <w:rFonts w:ascii="Times New Roman" w:hAnsi="Times New Roman"/>
            <w:sz w:val="22"/>
            <w:szCs w:val="22"/>
            <w:lang w:eastAsia="zh-CN"/>
          </w:rPr>
          <w:delText>requirements on</w:delText>
        </w:r>
      </w:del>
      <w:ins w:id="215" w:author="Intel2" w:date="2020-11-08T23:49:00Z">
        <w:r>
          <w:rPr>
            <w:rFonts w:ascii="Times New Roman" w:hAnsi="Times New Roman"/>
            <w:sz w:val="22"/>
            <w:szCs w:val="22"/>
            <w:lang w:eastAsia="zh-CN"/>
          </w:rPr>
          <w:t xml:space="preserve">reduced </w:t>
        </w:r>
      </w:ins>
      <w:ins w:id="216"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17" w:author="Intel2" w:date="2020-11-08T23:50:00Z">
        <w:del w:id="218" w:author="Intel3" w:date="2020-11-09T04:29:00Z">
          <w:r>
            <w:rPr>
              <w:rFonts w:ascii="Times New Roman" w:hAnsi="Times New Roman"/>
              <w:sz w:val="22"/>
              <w:szCs w:val="22"/>
              <w:lang w:eastAsia="zh-CN"/>
            </w:rPr>
            <w:delText xml:space="preserve">, </w:delText>
          </w:r>
        </w:del>
      </w:ins>
      <w:ins w:id="219" w:author="Intel2" w:date="2020-11-08T23:50:00Z">
        <w:del w:id="220" w:author="Intel3" w:date="2020-11-09T04:29:00Z">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pPr>
        <w:pStyle w:val="32"/>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pPr>
        <w:pStyle w:val="32"/>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21" w:author="Intel3" w:date="2020-11-09T04:26:00Z">
        <w:r>
          <w:rPr>
            <w:rFonts w:ascii="Times New Roman" w:hAnsi="Times New Roman"/>
            <w:sz w:val="22"/>
            <w:szCs w:val="22"/>
            <w:lang w:eastAsia="zh-CN"/>
          </w:rPr>
          <w:t xml:space="preserve">associated with supporting </w:t>
        </w:r>
      </w:ins>
      <w:del w:id="222"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28" w:author="Daewon2" w:date="2020-11-09T18:10:00Z">
        <w:r>
          <w:rPr>
            <w:rFonts w:ascii="Times New Roman" w:hAnsi="Times New Roman"/>
            <w:sz w:val="22"/>
            <w:szCs w:val="22"/>
            <w:lang w:eastAsia="zh-CN"/>
          </w:rPr>
          <w:t xml:space="preserve">MIMO TAE, </w:t>
        </w:r>
      </w:ins>
      <w:del w:id="229"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30" w:author="Intel3" w:date="2020-11-09T04:25:00Z">
        <w:r>
          <w:rPr>
            <w:rFonts w:ascii="Times New Roman" w:hAnsi="Times New Roman"/>
            <w:sz w:val="22"/>
            <w:szCs w:val="22"/>
            <w:lang w:eastAsia="zh-CN"/>
          </w:rPr>
          <w:t>, whether mixture or a single subcarrier spacing for signals is configured, and deployment scenario</w:t>
        </w:r>
      </w:ins>
      <w:ins w:id="231" w:author="Daewon2" w:date="2020-11-09T18:10:00Z">
        <w:r>
          <w:rPr>
            <w:rFonts w:ascii="Times New Roman" w:hAnsi="Times New Roman"/>
            <w:sz w:val="22"/>
            <w:szCs w:val="22"/>
            <w:lang w:eastAsia="zh-CN"/>
          </w:rPr>
          <w:t>s</w:t>
        </w:r>
      </w:ins>
      <w:ins w:id="232" w:author="Intel3" w:date="2020-11-09T04:25:00Z">
        <w:r>
          <w:rPr>
            <w:rFonts w:ascii="Times New Roman" w:hAnsi="Times New Roman"/>
            <w:sz w:val="22"/>
            <w:szCs w:val="22"/>
            <w:lang w:eastAsia="zh-CN"/>
          </w:rPr>
          <w:t>.</w:t>
        </w:r>
      </w:ins>
    </w:p>
    <w:p>
      <w:pPr>
        <w:pStyle w:val="32"/>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33" w:author="Intel3" w:date="2020-11-09T04:27:00Z">
        <w:r>
          <w:rPr>
            <w:rFonts w:ascii="Times New Roman" w:hAnsi="Times New Roman"/>
            <w:sz w:val="22"/>
            <w:szCs w:val="22"/>
            <w:lang w:eastAsia="zh-CN"/>
          </w:rPr>
          <w:t xml:space="preserve">associated with supporting </w:t>
        </w:r>
      </w:ins>
      <w:del w:id="234"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35" w:author="Intel2" w:date="2020-11-08T23:51:00Z">
        <w:r>
          <w:rPr>
            <w:rFonts w:ascii="Times New Roman" w:hAnsi="Times New Roman"/>
            <w:sz w:val="22"/>
            <w:szCs w:val="22"/>
            <w:lang w:eastAsia="zh-CN"/>
          </w:rPr>
          <w:delText>increased channel bandwidths</w:delText>
        </w:r>
      </w:del>
      <w:ins w:id="236" w:author="Intel2" w:date="2020-11-08T23:51:00Z">
        <w:r>
          <w:rPr>
            <w:rFonts w:ascii="Times New Roman" w:hAnsi="Times New Roman"/>
            <w:sz w:val="22"/>
            <w:szCs w:val="22"/>
            <w:lang w:eastAsia="zh-CN"/>
          </w:rPr>
          <w:t>with channel bandwidth larger than 2 GHz</w:t>
        </w:r>
      </w:ins>
    </w:p>
    <w:p>
      <w:pPr>
        <w:pStyle w:val="32"/>
        <w:spacing w:after="0"/>
        <w:rPr>
          <w:rFonts w:ascii="Times New Roman" w:hAnsi="Times New Roman"/>
          <w:sz w:val="22"/>
          <w:szCs w:val="22"/>
          <w:lang w:eastAsia="zh-CN"/>
        </w:rPr>
      </w:pPr>
    </w:p>
    <w:p>
      <w:pPr>
        <w:pStyle w:val="32"/>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 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3</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pPr>
              <w:pStyle w:val="32"/>
              <w:overflowPunct/>
              <w:autoSpaceDE/>
              <w:adjustRightInd/>
              <w:spacing w:after="0"/>
              <w:rPr>
                <w:szCs w:val="20"/>
                <w:lang w:eastAsia="zh-CN"/>
              </w:rPr>
            </w:pPr>
          </w:p>
          <w:p>
            <w:pPr>
              <w:pStyle w:val="32"/>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pPr>
              <w:pStyle w:val="32"/>
              <w:overflowPunct/>
              <w:autoSpaceDE/>
              <w:adjustRightInd/>
              <w:spacing w:after="0"/>
              <w:rPr>
                <w:szCs w:val="20"/>
                <w:lang w:eastAsia="zh-CN"/>
              </w:rPr>
            </w:pPr>
          </w:p>
          <w:p>
            <w:pPr>
              <w:pStyle w:val="32"/>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pPr>
              <w:pStyle w:val="32"/>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pPr>
              <w:pStyle w:val="32"/>
              <w:overflowPunct/>
              <w:autoSpaceDE/>
              <w:adjustRightInd/>
              <w:spacing w:after="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 (3)</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pPr>
              <w:pStyle w:val="32"/>
              <w:overflowPunct/>
              <w:autoSpaceDE/>
              <w:adjustRightInd/>
              <w:spacing w:after="0"/>
              <w:rPr>
                <w:szCs w:val="20"/>
                <w:lang w:eastAsia="zh-CN"/>
              </w:rPr>
            </w:pPr>
            <w:r>
              <w:rPr>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szCs w:val="20"/>
                <w:lang w:eastAsia="zh-CN"/>
              </w:rPr>
            </w:pPr>
            <w:r>
              <w:rPr>
                <w:szCs w:val="20"/>
                <w:lang w:eastAsia="zh-CN"/>
              </w:rPr>
              <w:t xml:space="preserve">We generally agree with the proposal from Moderator. </w:t>
            </w:r>
          </w:p>
          <w:p>
            <w:pPr>
              <w:pStyle w:val="32"/>
              <w:overflowPunct/>
              <w:autoSpaceDE/>
              <w:adjustRightInd/>
              <w:spacing w:after="0"/>
              <w:rPr>
                <w:szCs w:val="20"/>
                <w:lang w:eastAsia="zh-CN"/>
              </w:rPr>
            </w:pPr>
          </w:p>
          <w:p>
            <w:pPr>
              <w:pStyle w:val="32"/>
              <w:overflowPunct/>
              <w:autoSpaceDE/>
              <w:adjustRightInd/>
              <w:spacing w:after="0"/>
              <w:rPr>
                <w:szCs w:val="20"/>
                <w:lang w:eastAsia="zh-CN"/>
              </w:rPr>
            </w:pPr>
            <w:r>
              <w:rPr>
                <w:szCs w:val="20"/>
                <w:lang w:eastAsia="zh-CN"/>
              </w:rPr>
              <w:t>On 1): We are fine with the suggested update from Ericsson</w:t>
            </w:r>
          </w:p>
          <w:p>
            <w:pPr>
              <w:pStyle w:val="32"/>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pPr>
              <w:pStyle w:val="32"/>
              <w:overflowPunct/>
              <w:autoSpaceDE/>
              <w:adjustRightInd/>
              <w:spacing w:after="0"/>
              <w:rPr>
                <w:szCs w:val="20"/>
                <w:lang w:eastAsia="zh-CN"/>
              </w:rPr>
            </w:pPr>
            <w:r>
              <w:rPr>
                <w:szCs w:val="20"/>
                <w:lang w:eastAsia="zh-CN"/>
              </w:rPr>
              <w:t>On 7): We prefer the proposal from Moderator. We do not agree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w:t>
            </w:r>
            <w:r>
              <w:rPr>
                <w:rFonts w:eastAsia="MS Mincho"/>
                <w:lang w:val="sv-SE" w:eastAsia="ja-JP"/>
              </w:rPr>
              <w:t>TT DOCOMO 3</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pPr>
              <w:pStyle w:val="32"/>
              <w:overflowPunct/>
              <w:autoSpaceDE/>
              <w:adjustRightInd/>
              <w:spacing w:after="0"/>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lang w:eastAsia="zh-CN"/>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eastAsia="MS Mincho"/>
                <w:szCs w:val="20"/>
                <w:lang w:eastAsia="ja-JP"/>
              </w:rPr>
            </w:pPr>
            <w:r>
              <w:rPr>
                <w:rFonts w:hint="eastAsia" w:eastAsiaTheme="minorEastAsia"/>
                <w:szCs w:val="20"/>
                <w:lang w:eastAsia="ko-KR"/>
              </w:rPr>
              <w:t xml:space="preserve">Agree with </w:t>
            </w:r>
            <w:r>
              <w:rPr>
                <w:rFonts w:eastAsiaTheme="minorEastAsia"/>
                <w:szCs w:val="20"/>
                <w:lang w:eastAsia="ko-KR"/>
              </w:rPr>
              <w:t>Moderator’s updated proposal + updates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Nokia, NSN</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pPr>
              <w:pStyle w:val="32"/>
              <w:overflowPunct/>
              <w:autoSpaceDE/>
              <w:adjustRightInd/>
              <w:spacing w:after="0"/>
              <w:rPr>
                <w:rFonts w:ascii="Times New Roman" w:hAnsi="Times New Roman"/>
                <w:sz w:val="22"/>
                <w:szCs w:val="22"/>
                <w:lang w:val="sv-SE" w:eastAsia="zh-CN"/>
              </w:rPr>
            </w:pPr>
          </w:p>
          <w:p>
            <w:pPr>
              <w:pStyle w:val="32"/>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pPr>
              <w:pStyle w:val="32"/>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pPr>
              <w:pStyle w:val="32"/>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pPr>
              <w:pStyle w:val="32"/>
              <w:overflowPunct/>
              <w:autoSpaceDE/>
              <w:adjustRightInd/>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pPr>
              <w:pStyle w:val="32"/>
              <w:overflowPunct/>
              <w:autoSpaceDE/>
              <w:adjustRightInd/>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pPr>
              <w:pStyle w:val="32"/>
              <w:overflowPunct/>
              <w:autoSpaceDE/>
              <w:adjustRightInd/>
              <w:spacing w:after="0"/>
              <w:rPr>
                <w:rFonts w:ascii="Times New Roman" w:hAnsi="Times New Roman"/>
                <w:sz w:val="22"/>
                <w:szCs w:val="22"/>
                <w:lang w:eastAsia="zh-CN"/>
              </w:rPr>
            </w:pPr>
          </w:p>
          <w:p>
            <w:pPr>
              <w:pStyle w:val="32"/>
              <w:overflowPunct/>
              <w:autoSpaceDE/>
              <w:adjustRightInd/>
              <w:spacing w:after="0"/>
              <w:rPr>
                <w:rFonts w:ascii="Times New Roman" w:hAnsi="Times New Roman"/>
                <w:sz w:val="22"/>
                <w:szCs w:val="22"/>
                <w:lang w:eastAsia="zh-CN"/>
              </w:rPr>
            </w:pPr>
          </w:p>
          <w:p>
            <w:pPr>
              <w:overflowPunct/>
              <w:autoSpaceDE/>
              <w:autoSpaceDN/>
              <w:adjustRightInd/>
              <w:spacing w:after="0"/>
              <w:textAlignment w:val="auto"/>
              <w:rPr>
                <w:sz w:val="22"/>
                <w:szCs w:val="22"/>
                <w:lang w:eastAsia="zh-CN"/>
              </w:rPr>
            </w:pPr>
            <w:r>
              <w:rPr>
                <w:sz w:val="22"/>
                <w:szCs w:val="22"/>
                <w:lang w:eastAsia="zh-CN"/>
              </w:rPr>
              <w:t xml:space="preserve">For 7e: </w:t>
            </w:r>
          </w:p>
          <w:p>
            <w:pPr>
              <w:pStyle w:val="115"/>
              <w:numPr>
                <w:ilvl w:val="0"/>
                <w:numId w:val="32"/>
              </w:numPr>
              <w:rPr>
                <w:lang w:eastAsia="zh-CN"/>
              </w:rPr>
            </w:pPr>
            <w:r>
              <w:rPr>
                <w:lang w:eastAsia="zh-CN"/>
              </w:rPr>
              <w:t>initial timing error depends on whether mixture or a single SCS for signals is configured</w:t>
            </w:r>
          </w:p>
          <w:p>
            <w:pPr>
              <w:pStyle w:val="115"/>
              <w:numPr>
                <w:ilvl w:val="0"/>
                <w:numId w:val="32"/>
              </w:numPr>
              <w:rPr>
                <w:lang w:eastAsia="zh-CN"/>
              </w:rPr>
            </w:pPr>
            <w:r>
              <w:t>typical indoor deployment scenario, there are no issues related to TA setting, TA granularity</w:t>
            </w:r>
          </w:p>
          <w:p>
            <w:pPr>
              <w:pStyle w:val="115"/>
              <w:numPr>
                <w:ilvl w:val="0"/>
                <w:numId w:val="32"/>
              </w:numPr>
              <w:rPr>
                <w:lang w:eastAsia="zh-CN"/>
              </w:rPr>
            </w:pPr>
            <w:r>
              <w:t>MIMO TAE, this is outside the scope of RAN1</w:t>
            </w:r>
          </w:p>
          <w:p>
            <w:pPr>
              <w:overflowPunct/>
              <w:autoSpaceDE/>
              <w:autoSpaceDN/>
              <w:adjustRightInd/>
              <w:spacing w:after="0"/>
              <w:textAlignment w:val="auto"/>
              <w:rPr>
                <w:color w:val="FF0000"/>
                <w:sz w:val="22"/>
                <w:szCs w:val="22"/>
                <w:lang w:eastAsia="zh-CN"/>
              </w:rPr>
            </w:pPr>
          </w:p>
          <w:p>
            <w:pPr>
              <w:pStyle w:val="32"/>
              <w:overflowPunct/>
              <w:autoSpaceDE/>
              <w:adjustRightInd/>
              <w:spacing w:after="0"/>
              <w:rPr>
                <w:rFonts w:ascii="Times New Roman" w:hAnsi="Times New Roman"/>
                <w:sz w:val="22"/>
                <w:szCs w:val="22"/>
                <w:lang w:eastAsia="zh-CN"/>
              </w:rPr>
            </w:pPr>
          </w:p>
          <w:p>
            <w:pPr>
              <w:pStyle w:val="32"/>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pPr>
              <w:pStyle w:val="32"/>
              <w:overflowPunct/>
              <w:autoSpaceDE/>
              <w:adjustRightInd/>
              <w:spacing w:after="0"/>
              <w:rPr>
                <w:rFonts w:eastAsiaTheme="minorEastAsia"/>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pPr>
              <w:pStyle w:val="32"/>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pPr>
              <w:pStyle w:val="32"/>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szCs w:val="20"/>
                <w:lang w:eastAsia="zh-CN"/>
              </w:rPr>
            </w:pPr>
            <w:r>
              <w:rPr>
                <w:rFonts w:hint="eastAsia" w:eastAsiaTheme="minor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pPr>
              <w:pStyle w:val="32"/>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hint="eastAsia" w:ascii="Times New Roman" w:hAnsi="Times New Roman"/>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pPr>
              <w:pStyle w:val="32"/>
              <w:overflowPunct/>
              <w:autoSpaceDE/>
              <w:adjustRightInd/>
              <w:spacing w:after="0"/>
              <w:rPr>
                <w:szCs w:val="2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w:t>
            </w:r>
            <w:r>
              <w:rPr>
                <w:lang w:val="sv-SE" w:eastAsia="zh-CN"/>
              </w:rPr>
              <w:t>PPO</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hint="eastAsia" w:ascii="Times New Roman" w:hAnsi="Times New Roman"/>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pPr>
              <w:rPr>
                <w:rFonts w:eastAsiaTheme="minorEastAsia"/>
                <w:lang w:eastAsia="ko-KR"/>
              </w:rPr>
            </w:pPr>
            <w:r>
              <w:rPr>
                <w:rFonts w:eastAsiaTheme="minorEastAsia"/>
                <w:lang w:eastAsia="ko-KR"/>
              </w:rPr>
              <w:t>Also MIMO TAE should be removed and discussed in RAN4.</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37" w:author="Intel2" w:date="2020-11-08T22:37:00Z">
              <w:r>
                <w:rPr>
                  <w:rFonts w:ascii="Times New Roman" w:hAnsi="Times New Roman"/>
                  <w:sz w:val="22"/>
                  <w:szCs w:val="22"/>
                  <w:lang w:eastAsia="zh-CN"/>
                </w:rPr>
                <w:delText>including the at least one</w:delText>
              </w:r>
            </w:del>
            <w:ins w:id="238" w:author="Intel2" w:date="2020-11-08T22:37:00Z">
              <w:r>
                <w:rPr>
                  <w:rFonts w:ascii="Times New Roman" w:hAnsi="Times New Roman"/>
                  <w:sz w:val="22"/>
                  <w:szCs w:val="22"/>
                  <w:lang w:eastAsia="zh-CN"/>
                </w:rPr>
                <w:t xml:space="preserve">which may </w:t>
              </w:r>
            </w:ins>
            <w:ins w:id="239" w:author="Intel2" w:date="2020-11-08T22:38:00Z">
              <w:r>
                <w:rPr>
                  <w:rFonts w:ascii="Times New Roman" w:hAnsi="Times New Roman"/>
                  <w:sz w:val="22"/>
                  <w:szCs w:val="22"/>
                  <w:lang w:eastAsia="zh-CN"/>
                </w:rPr>
                <w:t>need to consider</w:t>
              </w:r>
            </w:ins>
            <w:del w:id="240" w:author="Intel2" w:date="2020-11-08T22:38:00Z">
              <w:r>
                <w:rPr>
                  <w:rFonts w:ascii="Times New Roman" w:hAnsi="Times New Roman"/>
                  <w:sz w:val="22"/>
                  <w:szCs w:val="22"/>
                  <w:lang w:eastAsia="zh-CN"/>
                </w:rPr>
                <w:delText xml:space="preserve"> </w:delText>
              </w:r>
            </w:del>
            <w:del w:id="241"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pPr>
              <w:pStyle w:val="32"/>
              <w:overflowPunct/>
              <w:autoSpaceDE/>
              <w:adjustRightInd/>
              <w:spacing w:after="0"/>
              <w:rPr>
                <w:rFonts w:ascii="Times New Roman" w:hAnsi="Times New Roman"/>
                <w:sz w:val="22"/>
                <w:szCs w:val="22"/>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pPr>
              <w:pStyle w:val="32"/>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pPr>
              <w:pStyle w:val="32"/>
              <w:overflowPunct/>
              <w:autoSpaceDE/>
              <w:adjustRightInd/>
              <w:spacing w:after="0"/>
              <w:rPr>
                <w:rFonts w:eastAsiaTheme="minorEastAsia"/>
                <w:szCs w:val="20"/>
                <w:lang w:eastAsia="ko-KR"/>
              </w:rPr>
            </w:pPr>
          </w:p>
          <w:p>
            <w:pPr>
              <w:pStyle w:val="32"/>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pPr>
              <w:pStyle w:val="32"/>
              <w:overflowPunct/>
              <w:autoSpaceDE/>
              <w:adjustRightInd/>
              <w:spacing w:after="0"/>
              <w:rPr>
                <w:rFonts w:eastAsiaTheme="minorEastAsia"/>
                <w:szCs w:val="20"/>
                <w:lang w:eastAsia="ko-KR"/>
              </w:rPr>
            </w:pPr>
          </w:p>
          <w:p>
            <w:pPr>
              <w:rPr>
                <w:rFonts w:eastAsiaTheme="minorEastAsia"/>
                <w:lang w:eastAsia="ko-KR"/>
              </w:rPr>
            </w:pPr>
            <w:r>
              <w:rPr>
                <w:rFonts w:eastAsiaTheme="minorEastAsia"/>
                <w:lang w:eastAsia="ko-KR"/>
              </w:rPr>
              <w:t>For c., even if scheduling and monitoring unit is greater than a slot, we still need to discuss the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4</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pPr>
              <w:pStyle w:val="32"/>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pPr>
              <w:pStyle w:val="32"/>
              <w:overflowPunct/>
              <w:autoSpaceDE/>
              <w:adjustRightInd/>
              <w:spacing w:after="0"/>
              <w:rPr>
                <w:rFonts w:eastAsiaTheme="minorEastAsia"/>
                <w:szCs w:val="20"/>
                <w:lang w:eastAsia="ko-KR"/>
              </w:rPr>
            </w:pPr>
          </w:p>
          <w:p>
            <w:pPr>
              <w:pStyle w:val="32"/>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pPr>
              <w:pStyle w:val="32"/>
              <w:overflowPunct/>
              <w:autoSpaceDE/>
              <w:adjustRightInd/>
              <w:spacing w:after="0"/>
              <w:rPr>
                <w:rFonts w:eastAsiaTheme="minorEastAsia"/>
                <w:szCs w:val="20"/>
                <w:lang w:eastAsia="ko-KR"/>
              </w:rPr>
            </w:pPr>
          </w:p>
          <w:p>
            <w:pPr>
              <w:pStyle w:val="32"/>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pPr>
              <w:pStyle w:val="32"/>
              <w:overflowPunct/>
              <w:autoSpaceDE/>
              <w:adjustRightInd/>
              <w:spacing w:after="0"/>
              <w:rPr>
                <w:rFonts w:eastAsiaTheme="minorEastAsia"/>
                <w:szCs w:val="20"/>
                <w:lang w:eastAsia="ko-KR"/>
              </w:rPr>
            </w:pPr>
          </w:p>
          <w:p>
            <w:pPr>
              <w:pStyle w:val="32"/>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pPr>
              <w:pStyle w:val="32"/>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pPr>
              <w:pStyle w:val="32"/>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pPr>
              <w:pStyle w:val="32"/>
              <w:overflowPunct/>
              <w:autoSpaceDE/>
              <w:adjustRightInd/>
              <w:spacing w:after="0"/>
              <w:rPr>
                <w:rFonts w:eastAsiaTheme="minorEastAsia"/>
                <w:szCs w:val="20"/>
                <w:lang w:eastAsia="ko-KR"/>
              </w:rPr>
            </w:pPr>
          </w:p>
          <w:p>
            <w:pPr>
              <w:pStyle w:val="32"/>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pPr>
              <w:pStyle w:val="32"/>
              <w:overflowPunct/>
              <w:autoSpaceDE/>
              <w:adjustRightInd/>
              <w:spacing w:after="0"/>
              <w:rPr>
                <w:rFonts w:eastAsiaTheme="minorEastAsia"/>
                <w:szCs w:val="20"/>
                <w:u w:val="single"/>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eastAsiaTheme="minorEastAsia"/>
                <w:szCs w:val="20"/>
                <w:lang w:eastAsia="ko-KR"/>
              </w:rPr>
            </w:pPr>
            <w:r>
              <w:rPr>
                <w:rFonts w:hint="eastAsia" w:eastAsiaTheme="minorEastAsia"/>
                <w:szCs w:val="20"/>
                <w:lang w:eastAsia="ko-KR"/>
              </w:rPr>
              <w:t>A</w:t>
            </w:r>
            <w:r>
              <w:rPr>
                <w:rFonts w:eastAsiaTheme="minorEastAsia"/>
                <w:szCs w:val="20"/>
                <w:lang w:eastAsia="ko-KR"/>
              </w:rPr>
              <w:t>gree with Ericsson’s comment to include MIMO TAE as well in 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eastAsiaTheme="minorEastAsia"/>
                <w:szCs w:val="20"/>
                <w:lang w:eastAsia="ko-KR"/>
              </w:rPr>
            </w:pPr>
            <w:r>
              <w:rPr>
                <w:rFonts w:eastAsiaTheme="minorEastAsia"/>
                <w:szCs w:val="20"/>
                <w:lang w:eastAsia="ko-KR"/>
              </w:rPr>
              <w:t>Updated based on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lang w:eastAsia="zh-CN"/>
              </w:rPr>
            </w:pPr>
            <w:r>
              <w:rPr>
                <w:lang w:eastAsia="zh-CN"/>
              </w:rPr>
              <w:t>Highlighed the FFT utilization for further discussion.</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32"/>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pPr>
        <w:pStyle w:val="32"/>
        <w:spacing w:after="0"/>
        <w:rPr>
          <w:rFonts w:ascii="Times New Roman" w:hAnsi="Times New Roman"/>
          <w:sz w:val="22"/>
          <w:szCs w:val="22"/>
          <w:lang w:eastAsia="zh-CN"/>
        </w:rPr>
      </w:pPr>
    </w:p>
    <w:p>
      <w:pPr>
        <w:pStyle w:val="32"/>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pPr>
        <w:pStyle w:val="32"/>
        <w:spacing w:after="0"/>
        <w:rPr>
          <w:rFonts w:ascii="Times New Roman" w:hAnsi="Times New Roman"/>
          <w:sz w:val="22"/>
          <w:szCs w:val="22"/>
          <w:lang w:eastAsia="zh-CN"/>
        </w:rPr>
      </w:pP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pPr>
        <w:pStyle w:val="32"/>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pPr>
        <w:pStyle w:val="32"/>
        <w:spacing w:after="0"/>
        <w:ind w:left="72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32"/>
        <w:numPr>
          <w:ilvl w:val="0"/>
          <w:numId w:val="34"/>
        </w:numPr>
        <w:spacing w:after="0"/>
        <w:rPr>
          <w:ins w:id="242" w:author="Daewon2" w:date="2020-11-09T18:13:00Z"/>
          <w:rFonts w:ascii="Times New Roman" w:hAnsi="Times New Roman"/>
          <w:sz w:val="22"/>
          <w:szCs w:val="22"/>
          <w:lang w:eastAsia="zh-CN"/>
        </w:rPr>
      </w:pPr>
      <w:ins w:id="243" w:author="Intel2" w:date="2020-11-08T22:42:00Z">
        <w:del w:id="244"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45"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46"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47" w:author="Daewon2" w:date="2020-11-09T18:14:00Z">
        <w:r>
          <w:rPr>
            <w:rFonts w:ascii="Times New Roman" w:hAnsi="Times New Roman"/>
            <w:sz w:val="22"/>
            <w:szCs w:val="22"/>
            <w:lang w:eastAsia="zh-CN"/>
          </w:rPr>
          <w:t>s</w:t>
        </w:r>
      </w:ins>
      <w:del w:id="248" w:author="Daewon2" w:date="2020-11-09T18:13:00Z">
        <w:r>
          <w:rPr>
            <w:rFonts w:ascii="Times New Roman" w:hAnsi="Times New Roman"/>
            <w:sz w:val="22"/>
            <w:szCs w:val="22"/>
            <w:lang w:eastAsia="zh-CN"/>
          </w:rPr>
          <w:delText xml:space="preserve"> </w:delText>
        </w:r>
      </w:del>
      <w:ins w:id="249" w:author="Daewon2" w:date="2020-11-09T18:14:00Z">
        <w:r>
          <w:rPr>
            <w:rFonts w:ascii="Times New Roman" w:hAnsi="Times New Roman"/>
            <w:sz w:val="22"/>
            <w:szCs w:val="22"/>
            <w:lang w:eastAsia="zh-CN"/>
          </w:rPr>
          <w:t>compared to what was required for Rel-15 and 16 NR. It sh</w:t>
        </w:r>
      </w:ins>
      <w:ins w:id="250"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51" w:author="Daewon2" w:date="2020-11-09T18:16:00Z">
        <w:r>
          <w:rPr>
            <w:rFonts w:ascii="Times New Roman" w:hAnsi="Times New Roman"/>
            <w:sz w:val="22"/>
            <w:szCs w:val="22"/>
            <w:lang w:eastAsia="zh-CN"/>
          </w:rPr>
          <w:t xml:space="preserve">PDSCH and PUSCH </w:t>
        </w:r>
      </w:ins>
      <w:ins w:id="252" w:author="Daewon2" w:date="2020-11-09T18:15:00Z">
        <w:r>
          <w:rPr>
            <w:rFonts w:ascii="Times New Roman" w:hAnsi="Times New Roman"/>
            <w:sz w:val="22"/>
            <w:szCs w:val="22"/>
            <w:lang w:eastAsia="zh-CN"/>
          </w:rPr>
          <w:t>scheduling</w:t>
        </w:r>
      </w:ins>
      <w:ins w:id="253" w:author="Daewon2" w:date="2020-11-09T18:16:00Z">
        <w:r>
          <w:rPr>
            <w:rFonts w:ascii="Times New Roman" w:hAnsi="Times New Roman"/>
            <w:sz w:val="22"/>
            <w:szCs w:val="22"/>
            <w:lang w:eastAsia="zh-CN"/>
          </w:rPr>
          <w:t>.</w:t>
        </w:r>
      </w:ins>
      <w:del w:id="254"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pPr>
        <w:pStyle w:val="32"/>
        <w:numPr>
          <w:ilvl w:val="0"/>
          <w:numId w:val="34"/>
        </w:numPr>
        <w:spacing w:after="0"/>
        <w:rPr>
          <w:rFonts w:ascii="Times New Roman" w:hAnsi="Times New Roman"/>
          <w:sz w:val="22"/>
          <w:szCs w:val="22"/>
          <w:lang w:eastAsia="zh-CN"/>
        </w:rPr>
      </w:pPr>
      <w:ins w:id="255" w:author="Daewon2" w:date="2020-11-09T18:13:00Z">
        <w:r>
          <w:rPr>
            <w:rFonts w:ascii="Times New Roman" w:hAnsi="Times New Roman"/>
            <w:sz w:val="22"/>
            <w:szCs w:val="22"/>
            <w:lang w:eastAsia="zh-CN"/>
          </w:rPr>
          <w:t xml:space="preserve">It is observed that </w:t>
        </w:r>
      </w:ins>
      <w:del w:id="256" w:author="Daewon2" w:date="2020-11-09T18:13:00Z">
        <w:r>
          <w:rPr>
            <w:rFonts w:ascii="Times New Roman" w:hAnsi="Times New Roman"/>
            <w:sz w:val="22"/>
            <w:szCs w:val="22"/>
            <w:lang w:eastAsia="zh-CN"/>
          </w:rPr>
          <w:delText>C</w:delText>
        </w:r>
      </w:del>
      <w:ins w:id="257"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58"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59"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60" w:author="Intel2" w:date="2020-11-08T23:45:00Z">
        <w:r>
          <w:rPr>
            <w:rFonts w:ascii="Times New Roman" w:hAnsi="Times New Roman"/>
            <w:sz w:val="22"/>
            <w:szCs w:val="22"/>
            <w:lang w:eastAsia="zh-CN"/>
          </w:rPr>
          <w:delText xml:space="preserve">without </w:delText>
        </w:r>
      </w:del>
      <w:ins w:id="261"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62" w:author="Intel2" w:date="2020-11-08T22:42:00Z">
        <w:del w:id="263" w:author="Daewon2" w:date="2020-11-09T18:14:00Z">
          <w:r>
            <w:rPr>
              <w:rFonts w:ascii="Times New Roman" w:hAnsi="Times New Roman"/>
              <w:sz w:val="22"/>
              <w:szCs w:val="22"/>
              <w:lang w:eastAsia="zh-CN"/>
            </w:rPr>
            <w:delText>]</w:delText>
          </w:r>
        </w:del>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 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NTT DOCOMO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val="sv-SE" w:eastAsia="ja-JP"/>
              </w:rPr>
              <w:t>S</w:t>
            </w:r>
            <w:r>
              <w:rPr>
                <w:rFonts w:hint="eastAsia" w:eastAsia="MS Mincho"/>
                <w:lang w:val="sv-SE" w:eastAsia="ja-JP"/>
              </w:rPr>
              <w:t xml:space="preserve">ame </w:t>
            </w:r>
            <w:r>
              <w:rPr>
                <w:rFonts w:eastAsia="MS Mincho"/>
                <w:lang w:val="sv-SE" w:eastAsia="ja-JP"/>
              </w:rPr>
              <w:t xml:space="preserve">view as Lenovo on 4th bullet. The other bullets are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We p</w:t>
            </w:r>
            <w:r>
              <w:rPr>
                <w:rFonts w:hint="eastAsia" w:eastAsiaTheme="minor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Nokia, NSN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There is an obvious typo</w:t>
            </w:r>
          </w:p>
          <w:p>
            <w:pPr>
              <w:pStyle w:val="32"/>
              <w:spacing w:after="0"/>
              <w:ind w:left="72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val="sv-SE" w:eastAsia="ko-KR"/>
              </w:rPr>
              <w:t>Qualcomm</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S</w:t>
            </w:r>
            <w:r>
              <w:rPr>
                <w:rFonts w:hint="eastAsia" w:eastAsia="MS Mincho"/>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hint="eastAsia" w:ascii="Times New Roman" w:hAnsi="Times New Roman"/>
                <w:sz w:val="22"/>
                <w:szCs w:val="22"/>
                <w:lang w:eastAsia="zh-CN"/>
              </w:rPr>
              <w:t>We agree the 4</w:t>
            </w:r>
            <w:r>
              <w:rPr>
                <w:rFonts w:hint="eastAsia" w:ascii="Times New Roman" w:hAnsi="Times New Roman"/>
                <w:sz w:val="22"/>
                <w:szCs w:val="22"/>
                <w:vertAlign w:val="superscript"/>
                <w:lang w:eastAsia="zh-CN"/>
              </w:rPr>
              <w:t>th</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bullet is for with LBT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pPr>
              <w:overflowPunct/>
              <w:autoSpaceDE/>
              <w:adjustRightInd/>
              <w:spacing w:after="0"/>
              <w:rPr>
                <w:rFonts w:eastAsia="MS Mincho"/>
                <w:lang w:val="sv-SE" w:eastAsia="ja-JP"/>
              </w:rPr>
            </w:pPr>
          </w:p>
          <w:p>
            <w:pPr>
              <w:pStyle w:val="32"/>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64" w:author="Intel2" w:date="2020-11-08T23:49:00Z">
              <w:r>
                <w:rPr>
                  <w:sz w:val="22"/>
                  <w:szCs w:val="22"/>
                  <w:lang w:eastAsia="zh-CN"/>
                </w:rPr>
                <w:delText>requirements on</w:delText>
              </w:r>
            </w:del>
            <w:ins w:id="265" w:author="Intel2" w:date="2020-11-08T23:49:00Z">
              <w:r>
                <w:rPr>
                  <w:sz w:val="22"/>
                  <w:szCs w:val="22"/>
                  <w:lang w:eastAsia="zh-CN"/>
                </w:rPr>
                <w:t xml:space="preserve">reduced </w:t>
              </w:r>
            </w:ins>
            <w:ins w:id="266"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hint="eastAsia" w:eastAsiaTheme="minor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Xiaomi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pPr>
        <w:pStyle w:val="32"/>
        <w:spacing w:after="0"/>
        <w:rPr>
          <w:rFonts w:ascii="Times New Roman" w:hAnsi="Times New Roman"/>
          <w:sz w:val="22"/>
          <w:szCs w:val="22"/>
          <w:lang w:eastAsia="zh-CN"/>
        </w:rPr>
      </w:pPr>
    </w:p>
    <w:p>
      <w:pPr>
        <w:pStyle w:val="32"/>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pPr>
        <w:pStyle w:val="32"/>
        <w:spacing w:after="0"/>
        <w:rPr>
          <w:rFonts w:ascii="Times New Roman" w:hAnsi="Times New Roman"/>
          <w:sz w:val="22"/>
          <w:szCs w:val="22"/>
          <w:lang w:eastAsia="zh-CN"/>
        </w:rPr>
      </w:pP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67"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pPr>
        <w:pStyle w:val="32"/>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8" w:author="Intel2" w:date="2020-11-08T22:45:00Z">
        <w:r>
          <w:rPr>
            <w:rFonts w:ascii="Times New Roman" w:hAnsi="Times New Roman"/>
            <w:sz w:val="22"/>
            <w:szCs w:val="22"/>
            <w:lang w:eastAsia="zh-CN"/>
          </w:rPr>
          <w:t>, if needed</w:t>
        </w:r>
      </w:ins>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9" w:author="Intel2" w:date="2020-11-08T22:45:00Z">
        <w:r>
          <w:rPr>
            <w:rFonts w:ascii="Times New Roman" w:hAnsi="Times New Roman"/>
            <w:sz w:val="22"/>
            <w:szCs w:val="22"/>
            <w:lang w:eastAsia="zh-CN"/>
          </w:rPr>
          <w:t>, if needed</w:t>
        </w:r>
      </w:ins>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35"/>
        </w:numPr>
        <w:spacing w:after="0"/>
        <w:rPr>
          <w:rFonts w:ascii="Times New Roman" w:hAnsi="Times New Roman"/>
          <w:sz w:val="22"/>
          <w:szCs w:val="22"/>
          <w:lang w:eastAsia="zh-CN"/>
        </w:rPr>
      </w:pPr>
      <w:ins w:id="270" w:author="Daewon2" w:date="2020-11-09T18:28:00Z">
        <w:r>
          <w:rPr>
            <w:rFonts w:ascii="Times New Roman" w:hAnsi="Times New Roman"/>
            <w:sz w:val="22"/>
            <w:szCs w:val="22"/>
            <w:lang w:eastAsia="zh-CN"/>
          </w:rPr>
          <w:t>Timelines for scheduling, processing and HARQ</w:t>
        </w:r>
      </w:ins>
      <w:del w:id="271" w:author="Daewon2" w:date="2020-11-09T18:28:00Z">
        <w:r>
          <w:rPr>
            <w:rFonts w:ascii="Times New Roman" w:hAnsi="Times New Roman"/>
            <w:sz w:val="22"/>
            <w:szCs w:val="22"/>
            <w:lang w:eastAsia="zh-CN"/>
          </w:rPr>
          <w:delText>Scheduling, processing, HARQ timelines</w:delText>
        </w:r>
      </w:del>
    </w:p>
    <w:p>
      <w:pPr>
        <w:pStyle w:val="32"/>
        <w:numPr>
          <w:ilvl w:val="2"/>
          <w:numId w:val="35"/>
        </w:numPr>
        <w:spacing w:after="0"/>
        <w:rPr>
          <w:rFonts w:ascii="Times New Roman" w:hAnsi="Times New Roman"/>
          <w:sz w:val="22"/>
          <w:szCs w:val="22"/>
          <w:lang w:eastAsia="zh-CN"/>
        </w:rPr>
      </w:pPr>
      <w:del w:id="272"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3" w:author="Intel2" w:date="2020-11-08T22:45:00Z">
        <w:r>
          <w:rPr>
            <w:rFonts w:ascii="Times New Roman" w:hAnsi="Times New Roman"/>
            <w:sz w:val="22"/>
            <w:szCs w:val="22"/>
            <w:lang w:eastAsia="zh-CN"/>
          </w:rPr>
          <w:t>, if needed</w:t>
        </w:r>
      </w:ins>
      <w:del w:id="274" w:author="Intel2" w:date="2020-11-08T22:45:00Z">
        <w:r>
          <w:rPr>
            <w:rFonts w:ascii="Times New Roman" w:hAnsi="Times New Roman"/>
            <w:sz w:val="22"/>
            <w:szCs w:val="22"/>
            <w:lang w:eastAsia="zh-CN"/>
          </w:rPr>
          <w:delText>]</w:delText>
        </w:r>
      </w:del>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35"/>
        </w:numPr>
        <w:spacing w:after="0"/>
        <w:rPr>
          <w:rFonts w:ascii="Times New Roman" w:hAnsi="Times New Roman"/>
          <w:sz w:val="22"/>
          <w:szCs w:val="22"/>
          <w:lang w:eastAsia="zh-CN"/>
        </w:rPr>
      </w:pPr>
      <w:del w:id="275" w:author="Daewon2" w:date="2020-11-09T18:18:00Z">
        <w:r>
          <w:rPr>
            <w:rFonts w:ascii="Times New Roman" w:hAnsi="Times New Roman"/>
            <w:sz w:val="22"/>
            <w:szCs w:val="22"/>
            <w:lang w:eastAsia="zh-CN"/>
          </w:rPr>
          <w:delText>[Potential consideration of ECP depending on deployment scenarios]</w:delText>
        </w:r>
      </w:del>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pPr>
        <w:pStyle w:val="32"/>
        <w:numPr>
          <w:ilvl w:val="2"/>
          <w:numId w:val="35"/>
        </w:numPr>
        <w:spacing w:after="0"/>
        <w:rPr>
          <w:rFonts w:ascii="Times New Roman" w:hAnsi="Times New Roman"/>
          <w:sz w:val="22"/>
          <w:szCs w:val="22"/>
          <w:lang w:eastAsia="zh-CN"/>
        </w:rPr>
      </w:pPr>
      <w:ins w:id="276" w:author="Daewon2" w:date="2020-11-09T18:28:00Z">
        <w:r>
          <w:rPr>
            <w:rFonts w:ascii="Times New Roman" w:hAnsi="Times New Roman"/>
            <w:sz w:val="22"/>
            <w:szCs w:val="22"/>
            <w:lang w:eastAsia="zh-CN"/>
          </w:rPr>
          <w:t>Timelines for scheduling, processing and HARQ</w:t>
        </w:r>
      </w:ins>
      <w:del w:id="277" w:author="Daewon2" w:date="2020-11-09T18:28:00Z">
        <w:r>
          <w:rPr>
            <w:rFonts w:ascii="Times New Roman" w:hAnsi="Times New Roman"/>
            <w:sz w:val="22"/>
            <w:szCs w:val="22"/>
            <w:lang w:eastAsia="zh-CN"/>
          </w:rPr>
          <w:delText>Scheduling, processing, HARQ timelines</w:delText>
        </w:r>
      </w:del>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35"/>
        </w:numPr>
        <w:spacing w:after="0"/>
        <w:rPr>
          <w:rFonts w:ascii="Times New Roman" w:hAnsi="Times New Roman"/>
          <w:sz w:val="22"/>
          <w:szCs w:val="22"/>
          <w:lang w:eastAsia="zh-CN"/>
        </w:rPr>
      </w:pPr>
      <w:del w:id="27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9" w:author="Intel2" w:date="2020-11-08T22:45:00Z">
        <w:r>
          <w:rPr>
            <w:rFonts w:ascii="Times New Roman" w:hAnsi="Times New Roman"/>
            <w:sz w:val="22"/>
            <w:szCs w:val="22"/>
            <w:lang w:eastAsia="zh-CN"/>
          </w:rPr>
          <w:t>, if needed</w:t>
        </w:r>
      </w:ins>
      <w:del w:id="280" w:author="Intel2" w:date="2020-11-08T22:45:00Z">
        <w:r>
          <w:rPr>
            <w:rFonts w:ascii="Times New Roman" w:hAnsi="Times New Roman"/>
            <w:sz w:val="22"/>
            <w:szCs w:val="22"/>
            <w:lang w:eastAsia="zh-CN"/>
          </w:rPr>
          <w:delText>]</w:delText>
        </w:r>
      </w:del>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81" w:author="Intel2" w:date="2020-11-08T22:45:00Z">
        <w:r>
          <w:rPr>
            <w:rFonts w:ascii="Times New Roman" w:hAnsi="Times New Roman"/>
            <w:sz w:val="22"/>
            <w:szCs w:val="22"/>
            <w:lang w:eastAsia="zh-CN"/>
          </w:rPr>
          <w:t>t, if neeeded</w:t>
        </w:r>
      </w:ins>
    </w:p>
    <w:p>
      <w:pPr>
        <w:pStyle w:val="32"/>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pPr>
        <w:pStyle w:val="32"/>
        <w:numPr>
          <w:ilvl w:val="2"/>
          <w:numId w:val="35"/>
        </w:numPr>
        <w:spacing w:after="0"/>
        <w:rPr>
          <w:rFonts w:ascii="Times New Roman" w:hAnsi="Times New Roman"/>
          <w:sz w:val="22"/>
          <w:szCs w:val="22"/>
          <w:lang w:eastAsia="zh-CN"/>
        </w:rPr>
      </w:pPr>
      <w:ins w:id="282" w:author="Daewon2" w:date="2020-11-09T18:28:00Z">
        <w:r>
          <w:rPr>
            <w:rFonts w:ascii="Times New Roman" w:hAnsi="Times New Roman"/>
            <w:sz w:val="22"/>
            <w:szCs w:val="22"/>
            <w:lang w:eastAsia="zh-CN"/>
          </w:rPr>
          <w:t>Timelines for scheduling, processing and HARQ</w:t>
        </w:r>
      </w:ins>
      <w:del w:id="283" w:author="Daewon2" w:date="2020-11-09T18:28:00Z">
        <w:r>
          <w:rPr>
            <w:rFonts w:ascii="Times New Roman" w:hAnsi="Times New Roman"/>
            <w:sz w:val="22"/>
            <w:szCs w:val="22"/>
            <w:lang w:eastAsia="zh-CN"/>
          </w:rPr>
          <w:delText>Scheduling, processing, HARQ timelines</w:delText>
        </w:r>
      </w:del>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35"/>
        </w:numPr>
        <w:spacing w:after="0"/>
        <w:rPr>
          <w:rFonts w:ascii="Times New Roman" w:hAnsi="Times New Roman"/>
          <w:sz w:val="22"/>
          <w:szCs w:val="22"/>
          <w:lang w:eastAsia="zh-CN"/>
        </w:rPr>
      </w:pPr>
      <w:del w:id="28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85" w:author="Intel2" w:date="2020-11-08T22:45:00Z">
        <w:r>
          <w:rPr>
            <w:rFonts w:ascii="Times New Roman" w:hAnsi="Times New Roman"/>
            <w:sz w:val="22"/>
            <w:szCs w:val="22"/>
            <w:lang w:eastAsia="zh-CN"/>
          </w:rPr>
          <w:t>, if needed</w:t>
        </w:r>
      </w:ins>
      <w:del w:id="286" w:author="Intel2" w:date="2020-11-08T22:45:00Z">
        <w:r>
          <w:rPr>
            <w:rFonts w:ascii="Times New Roman" w:hAnsi="Times New Roman"/>
            <w:sz w:val="22"/>
            <w:szCs w:val="22"/>
            <w:lang w:eastAsia="zh-CN"/>
          </w:rPr>
          <w:delText>]</w:delText>
        </w:r>
      </w:del>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87" w:author="Intel2" w:date="2020-11-08T22:44:00Z">
        <w:r>
          <w:rPr>
            <w:rFonts w:ascii="Times New Roman" w:hAnsi="Times New Roman"/>
            <w:sz w:val="22"/>
            <w:szCs w:val="22"/>
            <w:lang w:eastAsia="zh-CN"/>
          </w:rPr>
          <w:t>s</w:t>
        </w:r>
      </w:ins>
      <w:ins w:id="288" w:author="Intel2" w:date="2020-11-08T23:52:00Z">
        <w:r>
          <w:rPr>
            <w:rFonts w:ascii="Times New Roman" w:hAnsi="Times New Roman"/>
            <w:sz w:val="22"/>
            <w:szCs w:val="22"/>
            <w:lang w:eastAsia="zh-CN"/>
          </w:rPr>
          <w:t xml:space="preserve"> depending on supported maximum BW</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b/>
                <w:bCs/>
                <w:lang w:val="sv-SE"/>
              </w:rPr>
              <w:t> 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b/>
                <w:bCs/>
                <w:lang w:val="sv-SE"/>
              </w:rPr>
            </w:pPr>
            <w:r>
              <w:rPr>
                <w:rStyle w:val="53"/>
                <w:color w:val="000000"/>
                <w:lang w:val="sv-SE"/>
              </w:rPr>
              <w:t>Comments 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3</w:t>
            </w:r>
          </w:p>
        </w:tc>
        <w:tc>
          <w:tcPr>
            <w:tcW w:w="8594"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[Potential Enhancements to DM-RS]</w:t>
            </w:r>
          </w:p>
          <w:p>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pPr>
              <w:spacing w:after="0"/>
              <w:rPr>
                <w:lang w:eastAsia="zh-CN"/>
              </w:rPr>
            </w:pPr>
          </w:p>
          <w:p>
            <w:pPr>
              <w:spacing w:after="0"/>
              <w:rPr>
                <w:lang w:eastAsia="zh-CN"/>
              </w:rPr>
            </w:pPr>
            <w:r>
              <w:rPr>
                <w:lang w:eastAsia="zh-CN"/>
              </w:rPr>
              <w:t>3 c vii) We prefer to remove this bullet. With proper de-ICI filtering, PTRS enhancement is not needed.</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3 d vii) This impacts multiple specs:</w:t>
            </w:r>
          </w:p>
          <w:p>
            <w:pPr>
              <w:pStyle w:val="32"/>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 (3)</w:t>
            </w:r>
          </w:p>
        </w:tc>
        <w:tc>
          <w:tcPr>
            <w:tcW w:w="8594"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pPr>
              <w:spacing w:after="0"/>
              <w:rPr>
                <w:lang w:eastAsia="zh-CN"/>
              </w:rPr>
            </w:pPr>
            <w:r>
              <w:rPr>
                <w:lang w:eastAsia="zh-CN"/>
              </w:rPr>
              <w:t>Agree with Ericsson’s proposed update to 3 d 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 xml:space="preserve">We support Moderator’s proposal with removing all brackets.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pPr>
              <w:pStyle w:val="32"/>
              <w:spacing w:after="0"/>
              <w:rPr>
                <w:lang w:val="sv-SE" w:eastAsia="zh-CN"/>
              </w:rPr>
            </w:pPr>
          </w:p>
          <w:p>
            <w:pPr>
              <w:pStyle w:val="32"/>
              <w:spacing w:after="0"/>
              <w:rPr>
                <w:lang w:val="sv-SE" w:eastAsia="zh-CN"/>
              </w:rPr>
            </w:pPr>
            <w:r>
              <w:rPr>
                <w:lang w:val="sv-SE" w:eastAsia="zh-CN"/>
              </w:rPr>
              <w:t>Depends on delay spread of the scenario</w:t>
            </w:r>
          </w:p>
          <w:p>
            <w:pPr>
              <w:pStyle w:val="32"/>
              <w:spacing w:after="0"/>
              <w:rPr>
                <w:lang w:val="sv-SE" w:eastAsia="zh-CN"/>
              </w:rPr>
            </w:pPr>
          </w:p>
          <w:p>
            <w:pPr>
              <w:pStyle w:val="32"/>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pPr>
              <w:overflowPunct/>
              <w:autoSpaceDE/>
              <w:adjustRightInd/>
              <w:spacing w:after="0"/>
              <w:rPr>
                <w:lang w:eastAsia="zh-CN"/>
              </w:rPr>
            </w:pPr>
          </w:p>
          <w:p>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pPr>
              <w:overflowPunct/>
              <w:autoSpaceDE/>
              <w:adjustRightInd/>
              <w:spacing w:after="0"/>
              <w:rPr>
                <w:lang w:eastAsia="zh-CN"/>
              </w:rPr>
            </w:pPr>
          </w:p>
          <w:p>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pPr>
              <w:overflowPunct/>
              <w:autoSpaceDE/>
              <w:adjustRightInd/>
              <w:spacing w:after="0"/>
              <w:rPr>
                <w:sz w:val="22"/>
                <w:szCs w:val="22"/>
                <w:lang w:eastAsia="zh-CN"/>
              </w:rPr>
            </w:pPr>
          </w:p>
          <w:p>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pPr>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MS Mincho"/>
                <w:lang w:val="sv-SE" w:eastAsia="ja-JP"/>
              </w:rPr>
              <w:t>Qualcomm</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Moderator</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pPr>
              <w:spacing w:after="0"/>
              <w:rPr>
                <w:rFonts w:eastAsia="MS Mincho"/>
                <w:lang w:eastAsia="ja-JP"/>
              </w:rPr>
            </w:pPr>
            <w:r>
              <w:rPr>
                <w:rFonts w:eastAsia="MS Mincho"/>
                <w:lang w:eastAsia="ja-JP"/>
              </w:rPr>
              <w:t>For d-vii, put “s” for plural. If this is to be captured in TR, there seems to be no need to state RAN1, 2, or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Lenovo, Motorola Mobility</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pStyle w:val="32"/>
              <w:overflowPunct/>
              <w:autoSpaceDE/>
              <w:adjustRightInd/>
              <w:rPr>
                <w:szCs w:val="20"/>
                <w:lang w:eastAsia="zh-CN"/>
              </w:rPr>
            </w:pPr>
            <w:r>
              <w:rPr>
                <w:rFonts w:hint="eastAsia"/>
                <w:szCs w:val="20"/>
                <w:lang w:eastAsia="zh-CN"/>
              </w:rPr>
              <w:t>Bullet 2c: correct typo CORESET (not CORSET)</w:t>
            </w:r>
          </w:p>
          <w:p>
            <w:pPr>
              <w:pStyle w:val="32"/>
              <w:overflowPunct/>
              <w:autoSpaceDE/>
              <w:adjustRightInd/>
              <w:rPr>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rFonts w:hint="eastAsia"/>
                <w:lang w:val="sv-SE" w:eastAsia="zh-CN"/>
              </w:rPr>
              <w:t>3c/v: to remove the brackets</w:t>
            </w:r>
          </w:p>
          <w:p>
            <w:pPr>
              <w:pStyle w:val="32"/>
              <w:spacing w:after="0"/>
              <w:rPr>
                <w:lang w:val="sv-SE" w:eastAsia="zh-CN"/>
              </w:rPr>
            </w:pPr>
            <w:r>
              <w:rPr>
                <w:lang w:val="sv-SE" w:eastAsia="zh-CN"/>
              </w:rPr>
              <w:t>3d/v: to remove the brackets</w:t>
            </w:r>
          </w:p>
          <w:p>
            <w:pPr>
              <w:pStyle w:val="32"/>
              <w:spacing w:after="0"/>
              <w:rPr>
                <w:lang w:val="sv-SE" w:eastAsia="zh-CN"/>
              </w:rPr>
            </w:pPr>
            <w:r>
              <w:rPr>
                <w:lang w:val="sv-SE" w:eastAsia="zh-CN"/>
              </w:rPr>
              <w:t>3d/vii: agree with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Are fine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Corrected typo,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4</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pPr>
              <w:pStyle w:val="32"/>
              <w:spacing w:after="0"/>
              <w:rPr>
                <w:lang w:val="sv-SE" w:eastAsia="zh-CN"/>
              </w:rPr>
            </w:pPr>
          </w:p>
          <w:p>
            <w:pPr>
              <w:pStyle w:val="32"/>
              <w:spacing w:after="0"/>
              <w:rPr>
                <w:lang w:val="sv-SE" w:eastAsia="zh-CN"/>
              </w:rPr>
            </w:pPr>
            <w:r>
              <w:rPr>
                <w:lang w:val="sv-SE" w:eastAsia="zh-CN"/>
              </w:rPr>
              <w:t>We still see no need for ECP, so we suggest that bullet 3-c-i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rFonts w:hint="eastAsia" w:eastAsiaTheme="minorEastAsia"/>
                <w:lang w:val="sv-SE" w:eastAsia="ko-KR"/>
              </w:rPr>
              <w:t xml:space="preserve">We have the same view with Ericsson for the remaining square bracket, that is, suggest to remove </w:t>
            </w:r>
            <w:r>
              <w:rPr>
                <w:rFonts w:eastAsiaTheme="minorEastAsia"/>
                <w:lang w:val="sv-SE" w:eastAsia="ko-KR"/>
              </w:rPr>
              <w:t>3-c-i.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lang w:val="sv-SE" w:eastAsia="zh-CN"/>
              </w:rPr>
              <w:t>In our view, ” i.</w:t>
            </w:r>
            <w:r>
              <w:rPr>
                <w:lang w:val="sv-SE" w:eastAsia="zh-CN"/>
              </w:rPr>
              <w:tab/>
            </w:r>
            <w:r>
              <w:rPr>
                <w:lang w:val="sv-SE" w:eastAsia="zh-CN"/>
              </w:rPr>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Conclusions from GTW Session:</w:t>
      </w:r>
    </w:p>
    <w:p>
      <w:pPr>
        <w:rPr>
          <w:lang w:eastAsia="zh-CN"/>
        </w:rPr>
      </w:pPr>
      <w:r>
        <w:rPr>
          <w:highlight w:val="green"/>
          <w:lang w:eastAsia="zh-CN"/>
        </w:rPr>
        <w:t>Agreement:</w:t>
      </w:r>
    </w:p>
    <w:p>
      <w:r>
        <w:t>Capture the following observations in the TR. Editorial modifications and changes to references can be made when capturing the observations in the TR.</w:t>
      </w:r>
    </w:p>
    <w:p>
      <w:pPr>
        <w:pStyle w:val="32"/>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pPr>
        <w:pStyle w:val="32"/>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pPr>
        <w:pStyle w:val="32"/>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pPr>
        <w:pStyle w:val="32"/>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pPr>
        <w:pStyle w:val="32"/>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pPr>
        <w:pStyle w:val="32"/>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pPr>
        <w:pStyle w:val="32"/>
        <w:spacing w:after="0"/>
        <w:rPr>
          <w:rFonts w:ascii="Times New Roman" w:hAnsi="Times New Roman"/>
          <w:sz w:val="22"/>
          <w:szCs w:val="22"/>
          <w:lang w:eastAsia="zh-CN"/>
        </w:rPr>
      </w:pPr>
    </w:p>
    <w:p>
      <w:pPr>
        <w:rPr>
          <w:lang w:eastAsia="zh-CN"/>
        </w:rPr>
      </w:pPr>
      <w:r>
        <w:rPr>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pPr>
        <w:pStyle w:val="32"/>
        <w:spacing w:after="0"/>
        <w:rPr>
          <w:rFonts w:ascii="Times New Roman" w:hAnsi="Times New Roman"/>
          <w:sz w:val="22"/>
          <w:szCs w:val="22"/>
          <w:lang w:eastAsia="zh-CN"/>
        </w:rPr>
      </w:pPr>
    </w:p>
    <w:p>
      <w:pPr>
        <w:rPr>
          <w:lang w:eastAsia="zh-CN"/>
        </w:rPr>
      </w:pPr>
      <w:r>
        <w:rPr>
          <w:highlight w:val="green"/>
          <w:lang w:eastAsia="zh-CN"/>
        </w:rPr>
        <w:t>Agreement:</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pPr>
        <w:pStyle w:val="32"/>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4th round of Discussion:</w:t>
      </w:r>
    </w:p>
    <w:p>
      <w:pPr>
        <w:pStyle w:val="32"/>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pPr>
        <w:pStyle w:val="32"/>
        <w:spacing w:after="0"/>
        <w:rPr>
          <w:rFonts w:ascii="Times New Roman" w:hAnsi="Times New Roman"/>
          <w:sz w:val="22"/>
          <w:szCs w:val="22"/>
          <w:lang w:eastAsia="zh-CN"/>
        </w:rPr>
      </w:pPr>
    </w:p>
    <w:p>
      <w:pPr>
        <w:pStyle w:val="32"/>
        <w:numPr>
          <w:ilvl w:val="0"/>
          <w:numId w:val="40"/>
        </w:numPr>
        <w:spacing w:after="0"/>
        <w:rPr>
          <w:rFonts w:ascii="Times New Roman" w:hAnsi="Times New Roman"/>
          <w:sz w:val="22"/>
          <w:szCs w:val="22"/>
          <w:lang w:eastAsia="zh-CN"/>
        </w:rPr>
      </w:pPr>
      <w:del w:id="289"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pPr>
        <w:pStyle w:val="32"/>
        <w:numPr>
          <w:ilvl w:val="0"/>
          <w:numId w:val="40"/>
        </w:numPr>
        <w:spacing w:after="0"/>
        <w:rPr>
          <w:rFonts w:ascii="Times New Roman" w:hAnsi="Times New Roman"/>
          <w:sz w:val="22"/>
          <w:szCs w:val="22"/>
          <w:lang w:eastAsia="zh-CN"/>
        </w:rPr>
      </w:pPr>
      <w:del w:id="290"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91" w:author="Daewon4" w:date="2020-11-10T17:55:00Z">
        <w:r>
          <w:rPr>
            <w:rFonts w:ascii="Times New Roman" w:hAnsi="Times New Roman"/>
            <w:sz w:val="22"/>
            <w:szCs w:val="22"/>
            <w:lang w:eastAsia="zh-CN"/>
          </w:rPr>
          <w:delText xml:space="preserve">requirements </w:delText>
        </w:r>
      </w:del>
      <w:del w:id="292" w:author="Daewon4" w:date="2020-11-10T18:01:00Z">
        <w:r>
          <w:rPr>
            <w:rFonts w:ascii="Times New Roman" w:hAnsi="Times New Roman"/>
            <w:sz w:val="22"/>
            <w:szCs w:val="22"/>
            <w:lang w:eastAsia="zh-CN"/>
          </w:rPr>
          <w:delText>per slot.</w:delText>
        </w:r>
      </w:del>
      <w:ins w:id="293" w:author="Daewon4" w:date="2020-11-10T18:34:00Z">
        <w:r>
          <w:rPr>
            <w:rFonts w:ascii="Times New Roman" w:hAnsi="Times New Roman"/>
            <w:sz w:val="22"/>
            <w:szCs w:val="22"/>
            <w:lang w:eastAsia="zh-CN"/>
          </w:rPr>
          <w:t xml:space="preserve"> It is observed that in Rel-15 NR, </w:t>
        </w:r>
      </w:ins>
      <w:ins w:id="294" w:author="Daewon4" w:date="2020-11-10T18:35:00Z">
        <w:r>
          <w:rPr>
            <w:rFonts w:ascii="Times New Roman" w:hAnsi="Times New Roman"/>
            <w:sz w:val="22"/>
            <w:szCs w:val="22"/>
            <w:lang w:eastAsia="zh-CN"/>
          </w:rPr>
          <w:t xml:space="preserve">absolute time for </w:t>
        </w:r>
      </w:ins>
      <w:ins w:id="295" w:author="Daewon4" w:date="2020-11-10T18:35:00Z">
        <w:del w:id="296" w:author="Daewon5" w:date="2020-11-10T19:39:00Z">
          <w:r>
            <w:rPr>
              <w:rFonts w:ascii="Times New Roman" w:hAnsi="Times New Roman"/>
              <w:sz w:val="22"/>
              <w:szCs w:val="22"/>
              <w:lang w:eastAsia="zh-CN"/>
            </w:rPr>
            <w:delText>PDSCH</w:delText>
          </w:r>
        </w:del>
      </w:ins>
      <w:ins w:id="297" w:author="Daewon5" w:date="2020-11-10T19:39:00Z">
        <w:r>
          <w:rPr>
            <w:rFonts w:ascii="Times New Roman" w:hAnsi="Times New Roman"/>
            <w:sz w:val="22"/>
            <w:szCs w:val="22"/>
            <w:lang w:eastAsia="zh-CN"/>
          </w:rPr>
          <w:t>UE</w:t>
        </w:r>
      </w:ins>
      <w:ins w:id="298" w:author="Daewon4" w:date="2020-11-10T18:34:00Z">
        <w:r>
          <w:rPr>
            <w:rFonts w:ascii="Times New Roman" w:hAnsi="Times New Roman"/>
            <w:sz w:val="22"/>
            <w:szCs w:val="22"/>
            <w:lang w:eastAsia="zh-CN"/>
          </w:rPr>
          <w:t xml:space="preserve"> processing requirements</w:t>
        </w:r>
      </w:ins>
      <w:ins w:id="299" w:author="Daewon4" w:date="2020-11-10T18:35:00Z">
        <w:r>
          <w:rPr>
            <w:rFonts w:ascii="Times New Roman" w:hAnsi="Times New Roman"/>
            <w:sz w:val="22"/>
            <w:szCs w:val="22"/>
            <w:lang w:eastAsia="zh-CN"/>
          </w:rPr>
          <w:t xml:space="preserve"> generally descrease</w:t>
        </w:r>
      </w:ins>
      <w:ins w:id="300" w:author="Daewon4" w:date="2020-11-10T18:36:00Z">
        <w:r>
          <w:rPr>
            <w:rFonts w:ascii="Times New Roman" w:hAnsi="Times New Roman"/>
            <w:sz w:val="22"/>
            <w:szCs w:val="22"/>
            <w:lang w:eastAsia="zh-CN"/>
          </w:rPr>
          <w:t xml:space="preserve"> as subcarrier spacing increases</w:t>
        </w:r>
      </w:ins>
      <w:ins w:id="301"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302"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pPr>
        <w:pStyle w:val="32"/>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303"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304"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305" w:author="Lee, Daewon" w:date="2020-11-10T11:52:00Z">
        <w:del w:id="306" w:author="Daewon6" w:date="2020-11-10T20:23:00Z">
          <w:r>
            <w:rPr>
              <w:rFonts w:ascii="Times New Roman" w:hAnsi="Times New Roman"/>
              <w:sz w:val="22"/>
              <w:szCs w:val="22"/>
              <w:lang w:eastAsia="zh-CN"/>
            </w:rPr>
            <w:delText>, if the tigher</w:delText>
          </w:r>
        </w:del>
      </w:ins>
      <w:ins w:id="307" w:author="Daewon4" w:date="2020-11-10T17:50:00Z">
        <w:del w:id="308" w:author="Daewon6" w:date="2020-11-10T20:23:00Z">
          <w:r>
            <w:rPr>
              <w:rFonts w:ascii="Times New Roman" w:hAnsi="Times New Roman"/>
              <w:sz w:val="22"/>
              <w:szCs w:val="22"/>
              <w:lang w:eastAsia="zh-CN"/>
            </w:rPr>
            <w:delText>depending</w:delText>
          </w:r>
        </w:del>
      </w:ins>
      <w:ins w:id="309" w:author="Lee, Daewon" w:date="2020-11-10T11:52:00Z">
        <w:del w:id="310" w:author="Daewon6" w:date="2020-11-10T20:23:00Z">
          <w:r>
            <w:rPr>
              <w:rFonts w:ascii="Times New Roman" w:hAnsi="Times New Roman"/>
              <w:sz w:val="22"/>
              <w:szCs w:val="22"/>
              <w:lang w:eastAsia="zh-CN"/>
            </w:rPr>
            <w:delText xml:space="preserve"> </w:delText>
          </w:r>
        </w:del>
      </w:ins>
      <w:ins w:id="311" w:author="Daewon4" w:date="2020-11-10T17:51:00Z">
        <w:del w:id="312" w:author="Daewon6" w:date="2020-11-10T20:23:00Z">
          <w:r>
            <w:rPr>
              <w:rFonts w:ascii="Times New Roman" w:hAnsi="Times New Roman"/>
              <w:sz w:val="22"/>
              <w:szCs w:val="22"/>
              <w:lang w:eastAsia="zh-CN"/>
            </w:rPr>
            <w:delText xml:space="preserve">on </w:delText>
          </w:r>
        </w:del>
      </w:ins>
      <w:ins w:id="313" w:author="Lee, Daewon" w:date="2020-11-10T11:52:00Z">
        <w:del w:id="314" w:author="Daewon6" w:date="2020-11-10T20:23:00Z">
          <w:r>
            <w:rPr>
              <w:rFonts w:ascii="Times New Roman" w:hAnsi="Times New Roman"/>
              <w:sz w:val="22"/>
              <w:szCs w:val="22"/>
              <w:lang w:eastAsia="zh-CN"/>
            </w:rPr>
            <w:delText>UE processing (e.g. N1, N</w:delText>
          </w:r>
        </w:del>
      </w:ins>
      <w:ins w:id="315" w:author="Lee, Daewon" w:date="2020-11-10T11:53:00Z">
        <w:del w:id="316" w:author="Daewon6" w:date="2020-11-10T20:23:00Z">
          <w:r>
            <w:rPr>
              <w:rFonts w:ascii="Times New Roman" w:hAnsi="Times New Roman"/>
              <w:sz w:val="22"/>
              <w:szCs w:val="22"/>
              <w:lang w:eastAsia="zh-CN"/>
            </w:rPr>
            <w:delText>2, N3, Z1, Z2, Z3, ec) are introduced.</w:delText>
          </w:r>
        </w:del>
      </w:ins>
      <w:del w:id="317" w:author="Daewon6" w:date="2020-11-10T20:23:00Z">
        <w:r>
          <w:rPr>
            <w:rFonts w:ascii="Times New Roman" w:hAnsi="Times New Roman"/>
            <w:sz w:val="22"/>
            <w:szCs w:val="22"/>
            <w:lang w:eastAsia="zh-CN"/>
          </w:rPr>
          <w:delText>.</w:delText>
        </w:r>
      </w:del>
      <w:ins w:id="318" w:author="Daewon4" w:date="2020-11-10T17:51:00Z">
        <w:del w:id="319" w:author="Daewon6" w:date="2020-11-10T20:23:00Z">
          <w:r>
            <w:rPr>
              <w:rFonts w:ascii="Times New Roman" w:hAnsi="Times New Roman"/>
              <w:sz w:val="22"/>
              <w:szCs w:val="22"/>
              <w:lang w:eastAsia="zh-CN"/>
            </w:rPr>
            <w:delText>capabilities and deployment scenarios</w:delText>
          </w:r>
        </w:del>
      </w:ins>
      <w:ins w:id="320"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w:t>
      </w:r>
    </w:p>
    <w:p>
      <w:pPr>
        <w:pStyle w:val="32"/>
        <w:numPr>
          <w:ilvl w:val="0"/>
          <w:numId w:val="40"/>
        </w:numPr>
        <w:spacing w:after="0"/>
        <w:rPr>
          <w:rFonts w:ascii="Times New Roman" w:hAnsi="Times New Roman"/>
          <w:sz w:val="22"/>
          <w:szCs w:val="22"/>
          <w:lang w:eastAsia="zh-CN"/>
        </w:rPr>
      </w:pPr>
      <w:commentRangeStart w:id="1"/>
      <w:r>
        <w:rPr>
          <w:rFonts w:ascii="Times New Roman" w:hAnsi="Times New Roman"/>
          <w:sz w:val="22"/>
          <w:szCs w:val="22"/>
          <w:lang w:eastAsia="zh-CN"/>
        </w:rPr>
        <w:t>It is observed that</w:t>
      </w:r>
      <w:ins w:id="321" w:author="Lee, Daewon" w:date="2020-11-10T11:53:00Z">
        <w:r>
          <w:rPr>
            <w:rFonts w:ascii="Times New Roman" w:hAnsi="Times New Roman"/>
            <w:sz w:val="22"/>
            <w:szCs w:val="22"/>
            <w:lang w:eastAsia="zh-CN"/>
          </w:rPr>
          <w:t>, in general,</w:t>
        </w:r>
      </w:ins>
      <w:del w:id="322"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23" w:author="Lee, Daewon" w:date="2020-11-10T11:53:00Z">
        <w:r>
          <w:rPr>
            <w:rFonts w:ascii="Times New Roman" w:hAnsi="Times New Roman"/>
            <w:sz w:val="22"/>
            <w:szCs w:val="22"/>
            <w:lang w:eastAsia="zh-CN"/>
          </w:rPr>
          <w:t>may access channel earlier when LBT is passed</w:t>
        </w:r>
      </w:ins>
      <w:ins w:id="324" w:author="Lee, Daewon" w:date="2020-11-10T11:53:00Z">
        <w:del w:id="325" w:author="Daewon4" w:date="2020-11-10T17:50:00Z">
          <w:r>
            <w:rPr>
              <w:rFonts w:ascii="Times New Roman" w:hAnsi="Times New Roman"/>
              <w:sz w:val="22"/>
              <w:szCs w:val="22"/>
              <w:lang w:eastAsia="zh-CN"/>
            </w:rPr>
            <w:delText xml:space="preserve"> (</w:delText>
          </w:r>
        </w:del>
      </w:ins>
      <w:ins w:id="326" w:author="Lee, Daewon" w:date="2020-11-10T11:54:00Z">
        <w:del w:id="327" w:author="Daewon4" w:date="2020-11-10T17:50:00Z">
          <w:r>
            <w:rPr>
              <w:rFonts w:ascii="Times New Roman" w:hAnsi="Times New Roman"/>
              <w:sz w:val="22"/>
              <w:szCs w:val="22"/>
              <w:lang w:eastAsia="zh-CN"/>
            </w:rPr>
            <w:delText xml:space="preserve">e.g. </w:delText>
          </w:r>
        </w:del>
      </w:ins>
      <w:ins w:id="328" w:author="Lee, Daewon" w:date="2020-11-10T11:53:00Z">
        <w:del w:id="329" w:author="Daewon4" w:date="2020-11-10T17:50:00Z">
          <w:r>
            <w:rPr>
              <w:rFonts w:ascii="Times New Roman" w:hAnsi="Times New Roman"/>
              <w:sz w:val="22"/>
              <w:szCs w:val="22"/>
              <w:lang w:eastAsia="zh-CN"/>
            </w:rPr>
            <w:delText xml:space="preserve">up to 15 </w:delText>
          </w:r>
        </w:del>
      </w:ins>
      <w:ins w:id="330" w:author="Lee, Daewon" w:date="2020-11-10T11:54:00Z">
        <w:del w:id="331" w:author="Daewon4" w:date="2020-11-10T17:50:00Z">
          <w:r>
            <w:rPr>
              <w:rFonts w:ascii="Calibri" w:hAnsi="Calibri" w:cs="Calibri"/>
              <w:sz w:val="22"/>
              <w:szCs w:val="22"/>
              <w:lang w:eastAsia="zh-CN"/>
            </w:rPr>
            <w:delText>μ</w:delText>
          </w:r>
        </w:del>
      </w:ins>
      <w:ins w:id="332" w:author="Lee, Daewon" w:date="2020-11-10T11:54:00Z">
        <w:del w:id="333" w:author="Daewon4" w:date="2020-11-10T17:50:00Z">
          <w:r>
            <w:rPr>
              <w:rFonts w:ascii="Times New Roman" w:hAnsi="Times New Roman"/>
              <w:sz w:val="22"/>
              <w:szCs w:val="22"/>
              <w:lang w:eastAsia="zh-CN"/>
            </w:rPr>
            <w:delText>sec for 960 kHz compared to 480 kHz SCS)</w:delText>
          </w:r>
        </w:del>
      </w:ins>
      <w:ins w:id="334" w:author="Lee, Daewon" w:date="2020-11-10T11:54:00Z">
        <w:r>
          <w:rPr>
            <w:rFonts w:ascii="Times New Roman" w:hAnsi="Times New Roman"/>
            <w:sz w:val="22"/>
            <w:szCs w:val="22"/>
            <w:lang w:eastAsia="zh-CN"/>
          </w:rPr>
          <w:t>, a</w:t>
        </w:r>
      </w:ins>
      <w:ins w:id="335" w:author="Lee, Daewon" w:date="2020-11-10T11:54:00Z">
        <w:del w:id="336" w:author="Daewon4" w:date="2020-11-10T17:50:00Z">
          <w:r>
            <w:rPr>
              <w:rFonts w:ascii="Times New Roman" w:hAnsi="Times New Roman"/>
              <w:sz w:val="22"/>
              <w:szCs w:val="22"/>
              <w:lang w:eastAsia="zh-CN"/>
            </w:rPr>
            <w:delText>a</w:delText>
          </w:r>
        </w:del>
      </w:ins>
      <w:ins w:id="337" w:author="Daewon4" w:date="2020-11-10T17:50:00Z">
        <w:r>
          <w:rPr>
            <w:rFonts w:ascii="Times New Roman" w:hAnsi="Times New Roman"/>
            <w:sz w:val="22"/>
            <w:szCs w:val="22"/>
            <w:lang w:eastAsia="zh-CN"/>
          </w:rPr>
          <w:t>s</w:t>
        </w:r>
      </w:ins>
      <w:ins w:id="338" w:author="Lee, Daewon" w:date="2020-11-10T11:54:00Z">
        <w:r>
          <w:rPr>
            <w:rFonts w:ascii="Times New Roman" w:hAnsi="Times New Roman"/>
            <w:sz w:val="22"/>
            <w:szCs w:val="22"/>
            <w:lang w:eastAsia="zh-CN"/>
          </w:rPr>
          <w:t xml:space="preserve">suming slot-based </w:t>
        </w:r>
      </w:ins>
      <w:ins w:id="339" w:author="Lee, Daewon" w:date="2020-11-10T11:54:00Z">
        <w:del w:id="340" w:author="Daewon5" w:date="2020-11-10T19:44:00Z">
          <w:r>
            <w:rPr>
              <w:rFonts w:ascii="Times New Roman" w:hAnsi="Times New Roman"/>
              <w:sz w:val="22"/>
              <w:szCs w:val="22"/>
              <w:lang w:eastAsia="zh-CN"/>
            </w:rPr>
            <w:delText>scheduling</w:delText>
          </w:r>
        </w:del>
      </w:ins>
      <w:ins w:id="341" w:author="Daewon4" w:date="2020-11-10T17:50:00Z">
        <w:del w:id="342" w:author="Daewon5" w:date="2020-11-10T19:44:00Z">
          <w:r>
            <w:rPr>
              <w:rFonts w:ascii="Times New Roman" w:hAnsi="Times New Roman"/>
              <w:sz w:val="22"/>
              <w:szCs w:val="22"/>
              <w:lang w:eastAsia="zh-CN"/>
            </w:rPr>
            <w:delText>/</w:delText>
          </w:r>
        </w:del>
      </w:ins>
      <w:ins w:id="343" w:author="Daewon4" w:date="2020-11-10T17:50:00Z">
        <w:r>
          <w:rPr>
            <w:rFonts w:ascii="Times New Roman" w:hAnsi="Times New Roman"/>
            <w:sz w:val="22"/>
            <w:szCs w:val="22"/>
            <w:lang w:eastAsia="zh-CN"/>
          </w:rPr>
          <w:t>monitoring</w:t>
        </w:r>
      </w:ins>
      <w:ins w:id="344" w:author="Lee, Daewon" w:date="2020-11-10T11:54:00Z">
        <w:r>
          <w:rPr>
            <w:rFonts w:ascii="Times New Roman" w:hAnsi="Times New Roman"/>
            <w:sz w:val="22"/>
            <w:szCs w:val="22"/>
            <w:lang w:eastAsia="zh-CN"/>
          </w:rPr>
          <w:t>.</w:t>
        </w:r>
        <w:commentRangeEnd w:id="1"/>
      </w:ins>
      <w:r>
        <w:rPr>
          <w:rStyle w:val="59"/>
          <w:rFonts w:ascii="Times New Roman" w:hAnsi="Times New Roman"/>
          <w:lang w:eastAsia="zh-CN"/>
        </w:rPr>
        <w:commentReference w:id="1"/>
      </w:r>
      <w:del w:id="345"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pPr>
        <w:numPr>
          <w:ilvl w:val="0"/>
          <w:numId w:val="40"/>
        </w:numPr>
        <w:overflowPunct/>
        <w:autoSpaceDE/>
        <w:autoSpaceDN/>
        <w:adjustRightInd/>
        <w:spacing w:after="0" w:line="240" w:lineRule="auto"/>
        <w:textAlignment w:val="auto"/>
        <w:rPr>
          <w:ins w:id="346" w:author="Lee, Daewon" w:date="2020-11-10T11:56:00Z"/>
          <w:sz w:val="22"/>
          <w:szCs w:val="28"/>
          <w:lang w:eastAsia="zh-CN"/>
        </w:rPr>
      </w:pPr>
      <w:del w:id="347"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48" w:author="Lee, Daewon" w:date="2020-11-10T11:51:00Z">
        <w:del w:id="349" w:author="Daewon4" w:date="2020-11-10T17:57:00Z">
          <w:r>
            <w:rPr>
              <w:sz w:val="22"/>
              <w:szCs w:val="28"/>
              <w:lang w:eastAsia="zh-CN"/>
            </w:rPr>
            <w:delText xml:space="preserve">partial or complete </w:delText>
          </w:r>
        </w:del>
      </w:ins>
      <w:del w:id="350" w:author="Daewon4" w:date="2020-11-10T17:57:00Z">
        <w:r>
          <w:rPr>
            <w:sz w:val="22"/>
            <w:szCs w:val="28"/>
            <w:lang w:eastAsia="zh-CN"/>
          </w:rPr>
          <w:delText xml:space="preserve">symbol duration may be utilized by beam switching </w:delText>
        </w:r>
      </w:del>
      <w:ins w:id="351" w:author="Lee, Daewon" w:date="2020-11-10T12:36:00Z">
        <w:del w:id="352" w:author="Daewon4" w:date="2020-11-10T17:57:00Z">
          <w:r>
            <w:rPr>
              <w:sz w:val="22"/>
              <w:szCs w:val="28"/>
              <w:lang w:eastAsia="zh-CN"/>
            </w:rPr>
            <w:delText>of adjacent signals/channels</w:delText>
          </w:r>
        </w:del>
      </w:ins>
      <w:ins w:id="353" w:author="Lee, Daewon" w:date="2020-11-10T12:37:00Z">
        <w:del w:id="354" w:author="Daewon4" w:date="2020-11-10T17:57:00Z">
          <w:r>
            <w:rPr>
              <w:sz w:val="22"/>
              <w:szCs w:val="28"/>
              <w:lang w:eastAsia="zh-CN"/>
            </w:rPr>
            <w:delText xml:space="preserve"> in time domain,</w:delText>
          </w:r>
        </w:del>
      </w:ins>
      <w:ins w:id="355" w:author="Lee, Daewon" w:date="2020-11-10T12:36:00Z">
        <w:del w:id="356" w:author="Daewon4" w:date="2020-11-10T17:57:00Z">
          <w:r>
            <w:rPr>
              <w:sz w:val="22"/>
              <w:szCs w:val="28"/>
              <w:lang w:eastAsia="zh-CN"/>
            </w:rPr>
            <w:delText xml:space="preserve"> </w:delText>
          </w:r>
        </w:del>
      </w:ins>
      <w:del w:id="357" w:author="Daewon4" w:date="2020-11-10T17:57:00Z">
        <w:r>
          <w:rPr>
            <w:sz w:val="22"/>
            <w:szCs w:val="28"/>
            <w:lang w:eastAsia="zh-CN"/>
          </w:rPr>
          <w:delText>depending on the subcarrier spacing and required time for beam switching.</w:delText>
        </w:r>
      </w:del>
      <w:ins w:id="358" w:author="Lee, Daewon" w:date="2020-11-10T11:55:00Z">
        <w:del w:id="359" w:author="Daewon4" w:date="2020-11-10T17:57:00Z">
          <w:r>
            <w:rPr>
              <w:sz w:val="22"/>
              <w:szCs w:val="28"/>
              <w:lang w:eastAsia="zh-CN"/>
            </w:rPr>
            <w:delText xml:space="preserve"> Rel-17 requirements for beam switching </w:delText>
          </w:r>
        </w:del>
      </w:ins>
      <w:ins w:id="360" w:author="Lee, Daewon" w:date="2020-11-10T12:37:00Z">
        <w:del w:id="361" w:author="Daewon4" w:date="2020-11-10T17:57:00Z">
          <w:r>
            <w:rPr>
              <w:sz w:val="22"/>
              <w:szCs w:val="28"/>
              <w:lang w:eastAsia="zh-CN"/>
            </w:rPr>
            <w:delText xml:space="preserve">of adjacent signals/channels in time domain and TCI state transistions </w:delText>
          </w:r>
        </w:del>
      </w:ins>
      <w:ins w:id="362" w:author="Lee, Daewon" w:date="2020-11-10T11:55:00Z">
        <w:del w:id="363" w:author="Daewon4" w:date="2020-11-10T17:57:00Z">
          <w:r>
            <w:rPr>
              <w:sz w:val="22"/>
              <w:szCs w:val="28"/>
              <w:lang w:eastAsia="zh-CN"/>
            </w:rPr>
            <w:delText>in 52.6 GHz to 71 GHz frequencies need to be further investigated whe</w:delText>
          </w:r>
        </w:del>
      </w:ins>
      <w:ins w:id="364" w:author="Lee, Daewon" w:date="2020-11-10T11:56:00Z">
        <w:del w:id="365" w:author="Daewon4" w:date="2020-11-10T17:57:00Z">
          <w:r>
            <w:rPr>
              <w:sz w:val="22"/>
              <w:szCs w:val="28"/>
              <w:lang w:eastAsia="zh-CN"/>
            </w:rPr>
            <w:delText>n specification is further developed</w:delText>
          </w:r>
        </w:del>
      </w:ins>
      <w:ins w:id="366" w:author="Lee, Daewon" w:date="2020-11-10T11:56:00Z">
        <w:r>
          <w:rPr>
            <w:sz w:val="22"/>
            <w:szCs w:val="28"/>
            <w:lang w:eastAsia="zh-CN"/>
          </w:rPr>
          <w:t>.</w:t>
        </w:r>
      </w:ins>
    </w:p>
    <w:p>
      <w:pPr>
        <w:numPr>
          <w:ilvl w:val="0"/>
          <w:numId w:val="40"/>
        </w:numPr>
        <w:overflowPunct/>
        <w:autoSpaceDE/>
        <w:autoSpaceDN/>
        <w:adjustRightInd/>
        <w:spacing w:after="0" w:line="240" w:lineRule="auto"/>
        <w:textAlignment w:val="auto"/>
        <w:rPr>
          <w:ins w:id="367" w:author="Daewon4" w:date="2020-11-10T17:56:00Z"/>
          <w:sz w:val="22"/>
          <w:szCs w:val="28"/>
          <w:lang w:eastAsia="zh-CN"/>
        </w:rPr>
      </w:pPr>
      <w:ins w:id="368" w:author="Lee, Daewon" w:date="2020-11-10T11:56:00Z">
        <w:r>
          <w:rPr>
            <w:sz w:val="22"/>
            <w:szCs w:val="28"/>
            <w:lang w:eastAsia="zh-CN"/>
          </w:rPr>
          <w:t>It is observed that, in general, maximum delay spread supported by a SCS is proportional to its CP length</w:t>
        </w:r>
      </w:ins>
      <w:ins w:id="369" w:author="Daewon4" w:date="2020-11-10T17:56:00Z">
        <w:r>
          <w:rPr>
            <w:sz w:val="22"/>
            <w:szCs w:val="28"/>
            <w:lang w:eastAsia="zh-CN"/>
          </w:rPr>
          <w:t xml:space="preserve"> and larger subcarrier spacing reduces the budget for UL timing errors and beam switching due to shorter CP</w:t>
        </w:r>
      </w:ins>
      <w:ins w:id="370" w:author="Lee, Daewon" w:date="2020-11-10T11:56:00Z">
        <w:r>
          <w:rPr>
            <w:sz w:val="22"/>
            <w:szCs w:val="28"/>
            <w:lang w:eastAsia="zh-CN"/>
          </w:rPr>
          <w:t>.</w:t>
        </w:r>
      </w:ins>
      <w:ins w:id="371" w:author="Daewon4" w:date="2020-11-10T17:52:00Z">
        <w:r>
          <w:rPr>
            <w:sz w:val="22"/>
            <w:szCs w:val="28"/>
            <w:lang w:eastAsia="zh-CN"/>
          </w:rPr>
          <w:t xml:space="preserve"> Support of extended CP </w:t>
        </w:r>
      </w:ins>
      <w:ins w:id="372" w:author="Daewon5" w:date="2020-11-10T19:45:00Z">
        <w:r>
          <w:rPr>
            <w:sz w:val="22"/>
            <w:szCs w:val="28"/>
            <w:lang w:eastAsia="zh-CN"/>
          </w:rPr>
          <w:t xml:space="preserve">for any subcarrier spacing </w:t>
        </w:r>
      </w:ins>
      <w:ins w:id="373" w:author="Daewon4" w:date="2020-11-10T17:52:00Z">
        <w:r>
          <w:rPr>
            <w:sz w:val="22"/>
            <w:szCs w:val="28"/>
            <w:lang w:eastAsia="zh-CN"/>
          </w:rPr>
          <w:t>to mitigate</w:t>
        </w:r>
      </w:ins>
      <w:ins w:id="374" w:author="Daewon4" w:date="2020-11-10T17:53:00Z">
        <w:r>
          <w:rPr>
            <w:sz w:val="22"/>
            <w:szCs w:val="28"/>
            <w:lang w:eastAsia="zh-CN"/>
          </w:rPr>
          <w:t xml:space="preserve"> delay spread and timing error impact will decrease the spectrum efficiency up to 14%</w:t>
        </w:r>
      </w:ins>
      <w:ins w:id="375" w:author="Daewon5" w:date="2020-11-10T19:45:00Z">
        <w:r>
          <w:rPr>
            <w:sz w:val="22"/>
            <w:szCs w:val="28"/>
            <w:lang w:eastAsia="zh-CN"/>
          </w:rPr>
          <w:t xml:space="preserve"> compared to normal CP of the same subcarrier spacing</w:t>
        </w:r>
      </w:ins>
      <w:ins w:id="376" w:author="Daewon4" w:date="2020-11-10T17:53:00Z">
        <w:r>
          <w:rPr>
            <w:sz w:val="22"/>
            <w:szCs w:val="28"/>
            <w:lang w:eastAsia="zh-CN"/>
          </w:rPr>
          <w:t>.</w:t>
        </w:r>
      </w:ins>
      <w:ins w:id="377" w:author="Daewon4" w:date="2020-11-10T17:56:00Z">
        <w:r>
          <w:rPr>
            <w:sz w:val="22"/>
            <w:szCs w:val="28"/>
            <w:lang w:eastAsia="zh-CN"/>
          </w:rPr>
          <w:t xml:space="preserve"> </w:t>
        </w:r>
      </w:ins>
    </w:p>
    <w:p>
      <w:pPr>
        <w:numPr>
          <w:ilvl w:val="0"/>
          <w:numId w:val="40"/>
        </w:numPr>
        <w:overflowPunct/>
        <w:autoSpaceDE/>
        <w:autoSpaceDN/>
        <w:adjustRightInd/>
        <w:spacing w:after="0" w:line="240" w:lineRule="auto"/>
        <w:textAlignment w:val="auto"/>
        <w:rPr>
          <w:del w:id="378" w:author="Daewon4" w:date="2020-11-10T17:56:00Z"/>
          <w:sz w:val="22"/>
          <w:szCs w:val="28"/>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b/>
                <w:bCs/>
                <w:lang w:val="sv-SE"/>
              </w:rPr>
              <w:t> 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b/>
                <w:bCs/>
                <w:lang w:val="sv-SE"/>
              </w:rPr>
            </w:pPr>
            <w:r>
              <w:rPr>
                <w:rStyle w:val="53"/>
                <w:color w:val="000000"/>
                <w:lang w:val="sv-SE"/>
              </w:rPr>
              <w:t>Comments 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pPr>
              <w:pStyle w:val="115"/>
              <w:ind w:left="720"/>
              <w:rPr>
                <w:lang w:val="sv-SE" w:eastAsia="ko-KR"/>
              </w:rPr>
            </w:pPr>
          </w:p>
          <w:p>
            <w:pPr>
              <w:pStyle w:val="115"/>
              <w:numPr>
                <w:ilvl w:val="0"/>
                <w:numId w:val="42"/>
              </w:numPr>
              <w:rPr>
                <w:lang w:val="sv-SE" w:eastAsia="ko-KR"/>
              </w:rPr>
            </w:pPr>
            <w:r>
              <w:rPr>
                <w:lang w:val="sv-SE" w:eastAsia="ko-KR"/>
              </w:rPr>
              <w:t xml:space="preserve">could be combined with 3) </w:t>
            </w:r>
          </w:p>
          <w:p>
            <w:pPr>
              <w:overflowPunct/>
              <w:autoSpaceDE/>
              <w:adjustRightInd/>
              <w:spacing w:after="0"/>
              <w:rPr>
                <w:rFonts w:eastAsiaTheme="minorEastAsia"/>
                <w:lang w:val="sv-SE" w:eastAsia="ko-KR"/>
              </w:rPr>
            </w:pPr>
          </w:p>
          <w:p>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pPr>
              <w:pStyle w:val="115"/>
              <w:numPr>
                <w:ilvl w:val="0"/>
                <w:numId w:val="42"/>
              </w:numPr>
              <w:rPr>
                <w:lang w:eastAsia="zh-CN"/>
              </w:rPr>
            </w:pPr>
            <w:r>
              <w:rPr>
                <w:lang w:eastAsia="zh-CN"/>
              </w:rPr>
              <w:t>We suggest a simpler wording with more technical background regarding the LBT</w:t>
            </w:r>
          </w:p>
          <w:p>
            <w:pPr>
              <w:rPr>
                <w:lang w:eastAsia="zh-CN"/>
              </w:rPr>
            </w:pPr>
          </w:p>
          <w:p>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pPr>
              <w:pStyle w:val="115"/>
              <w:numPr>
                <w:ilvl w:val="0"/>
                <w:numId w:val="42"/>
              </w:numPr>
              <w:spacing w:line="240" w:lineRule="auto"/>
              <w:rPr>
                <w:szCs w:val="28"/>
                <w:lang w:eastAsia="zh-CN"/>
              </w:rPr>
            </w:pPr>
            <w:r>
              <w:rPr>
                <w:lang w:eastAsia="zh-CN"/>
              </w:rPr>
              <w:t>OK, but assumption should be clarified</w:t>
            </w:r>
          </w:p>
          <w:p>
            <w:pPr>
              <w:pStyle w:val="115"/>
              <w:spacing w:line="240" w:lineRule="auto"/>
              <w:ind w:left="720"/>
              <w:rPr>
                <w:szCs w:val="28"/>
                <w:lang w:eastAsia="zh-CN"/>
              </w:rPr>
            </w:pPr>
          </w:p>
          <w:p>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pPr>
              <w:pStyle w:val="115"/>
              <w:spacing w:line="240" w:lineRule="auto"/>
              <w:ind w:left="720"/>
              <w:rPr>
                <w:szCs w:val="28"/>
                <w:lang w:eastAsia="zh-CN"/>
              </w:rPr>
            </w:pPr>
          </w:p>
          <w:p>
            <w:pPr>
              <w:pStyle w:val="115"/>
              <w:numPr>
                <w:ilvl w:val="0"/>
                <w:numId w:val="42"/>
              </w:numPr>
              <w:spacing w:line="240" w:lineRule="auto"/>
              <w:rPr>
                <w:szCs w:val="28"/>
                <w:lang w:eastAsia="zh-CN"/>
              </w:rPr>
            </w:pPr>
            <w:r>
              <w:rPr>
                <w:szCs w:val="28"/>
                <w:lang w:eastAsia="zh-CN"/>
              </w:rPr>
              <w:t>OK with further clarification</w:t>
            </w:r>
          </w:p>
          <w:p>
            <w:pPr>
              <w:pStyle w:val="115"/>
              <w:rPr>
                <w:szCs w:val="28"/>
                <w:lang w:eastAsia="zh-CN"/>
              </w:rPr>
            </w:pPr>
          </w:p>
          <w:p>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pPr>
              <w:overflowPunct/>
              <w:autoSpaceDE/>
              <w:autoSpaceDN/>
              <w:adjustRightInd/>
              <w:spacing w:after="0" w:line="240" w:lineRule="auto"/>
              <w:ind w:left="720"/>
              <w:textAlignment w:val="auto"/>
              <w:rPr>
                <w:lang w:eastAsia="zh-CN"/>
              </w:rPr>
            </w:pPr>
          </w:p>
          <w:p>
            <w:pPr>
              <w:pStyle w:val="115"/>
              <w:numPr>
                <w:ilvl w:val="0"/>
                <w:numId w:val="42"/>
              </w:numPr>
              <w:spacing w:line="240" w:lineRule="auto"/>
              <w:rPr>
                <w:lang w:eastAsia="zh-CN"/>
              </w:rPr>
            </w:pPr>
            <w:r>
              <w:rPr>
                <w:lang w:eastAsia="zh-CN"/>
              </w:rPr>
              <w:t xml:space="preserve">Add one more bullet on delay spread </w:t>
            </w:r>
          </w:p>
          <w:p>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Apple</w:t>
            </w:r>
          </w:p>
        </w:tc>
        <w:tc>
          <w:tcPr>
            <w:tcW w:w="8594" w:type="dxa"/>
            <w:tcBorders>
              <w:top w:val="single" w:color="auto" w:sz="4" w:space="0"/>
              <w:left w:val="single" w:color="auto" w:sz="4" w:space="0"/>
              <w:bottom w:val="single" w:color="auto" w:sz="4" w:space="0"/>
              <w:right w:val="single" w:color="auto" w:sz="4" w:space="0"/>
            </w:tcBorders>
          </w:tcPr>
          <w:p>
            <w:pPr>
              <w:rPr>
                <w:lang w:val="sv-SE" w:eastAsia="ko-KR"/>
              </w:rPr>
            </w:pPr>
            <w:r>
              <w:rPr>
                <w:lang w:val="sv-SE"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pPr>
              <w:pStyle w:val="68"/>
              <w:rPr>
                <w:i/>
                <w:color w:val="000000"/>
              </w:rPr>
            </w:pPr>
            <w:r>
              <w:rPr>
                <w:color w:val="000000"/>
              </w:rPr>
              <w:t>Table 5.3-1: PDSCH processing time for PDSCH processing capability 1</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773"/>
              <w:gridCol w:w="3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restart"/>
                  <w:shd w:val="clear" w:color="auto" w:fill="auto"/>
                  <w:vAlign w:val="center"/>
                </w:tcPr>
                <w:p>
                  <w:pPr>
                    <w:pStyle w:val="64"/>
                    <w:rPr>
                      <w:rFonts w:eastAsia="Batang"/>
                      <w:color w:val="000000"/>
                      <w:lang w:val="en-GB"/>
                    </w:rPr>
                  </w:pPr>
                  <w:r>
                    <w:rPr>
                      <w:rFonts w:eastAsia="Batang"/>
                      <w:color w:val="000000"/>
                      <w:position w:val="-8"/>
                      <w:lang w:val="en-GB"/>
                    </w:rPr>
                    <w:object>
                      <v:shape id="_x0000_i1030" o:spt="75" type="#_x0000_t75" style="height:13.55pt;width:13.5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p>
              </w:tc>
              <w:tc>
                <w:tcPr>
                  <w:tcW w:w="7547" w:type="dxa"/>
                  <w:gridSpan w:val="2"/>
                  <w:shd w:val="clear" w:color="auto" w:fill="auto"/>
                </w:tcPr>
                <w:p>
                  <w:pPr>
                    <w:pStyle w:val="64"/>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Merge w:val="continue"/>
                  <w:shd w:val="clear" w:color="auto" w:fill="auto"/>
                </w:tcPr>
                <w:p>
                  <w:pPr>
                    <w:pStyle w:val="64"/>
                    <w:rPr>
                      <w:rFonts w:eastAsia="Batang"/>
                      <w:color w:val="000000"/>
                      <w:lang w:val="en-GB"/>
                    </w:rPr>
                  </w:pPr>
                </w:p>
              </w:tc>
              <w:tc>
                <w:tcPr>
                  <w:tcW w:w="3773" w:type="dxa"/>
                  <w:shd w:val="clear" w:color="auto" w:fill="auto"/>
                </w:tcPr>
                <w:p>
                  <w:pPr>
                    <w:pStyle w:val="64"/>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type="textWrapping"/>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type="textWrapping"/>
                  </w:r>
                  <w:r>
                    <w:rPr>
                      <w:i/>
                    </w:rPr>
                    <w:t>dmrs-DownlinkForPDSCH-MappingTypeA</w:t>
                  </w:r>
                  <w:r>
                    <w:t xml:space="preserve">, </w:t>
                  </w:r>
                  <w:r>
                    <w:rPr>
                      <w:i/>
                    </w:rPr>
                    <w:t>dmrs-DownlinkForPDSCH-MappingTypeB</w:t>
                  </w:r>
                </w:p>
              </w:tc>
              <w:tc>
                <w:tcPr>
                  <w:tcW w:w="3774" w:type="dxa"/>
                </w:tcPr>
                <w:p>
                  <w:pPr>
                    <w:pStyle w:val="64"/>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type="textWrapping"/>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type="textWrapping"/>
                  </w:r>
                  <w:r>
                    <w:rPr>
                      <w:i/>
                    </w:rPr>
                    <w:t>dmrs-DownlinkForPDSCH-MappingTypeA</w:t>
                  </w:r>
                  <w:r>
                    <w:t xml:space="preserve">, </w:t>
                  </w:r>
                  <w:r>
                    <w:rPr>
                      <w:i/>
                    </w:rPr>
                    <w:t>dmrs-DownlinkForPDSCH-MappingTypeB</w:t>
                  </w:r>
                  <w:r>
                    <w:rPr>
                      <w:rFonts w:eastAsia="Batang"/>
                      <w:i/>
                      <w:color w:val="000000"/>
                      <w:lang w:val="en-GB"/>
                    </w:rPr>
                    <w:t xml:space="preserve"> </w:t>
                  </w:r>
                </w:p>
                <w:p>
                  <w:pPr>
                    <w:pStyle w:val="64"/>
                    <w:rPr>
                      <w:rFonts w:eastAsia="Batang"/>
                      <w:color w:val="000000"/>
                      <w:lang w:val="en-GB"/>
                    </w:rPr>
                  </w:pPr>
                  <w:r>
                    <w:rPr>
                      <w:rFonts w:eastAsia="Batang"/>
                      <w:i/>
                      <w:color w:val="000000"/>
                      <w:lang w:val="en-GB"/>
                    </w:rPr>
                    <w:t xml:space="preserve">or if the higher layer parameter is not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8" w:type="dxa"/>
                  <w:shd w:val="clear" w:color="auto" w:fill="auto"/>
                </w:tcPr>
                <w:p>
                  <w:pPr>
                    <w:pStyle w:val="65"/>
                    <w:rPr>
                      <w:rFonts w:eastAsia="Batang"/>
                      <w:color w:val="000000"/>
                      <w:lang w:val="en-GB"/>
                    </w:rPr>
                  </w:pPr>
                  <w:r>
                    <w:rPr>
                      <w:rFonts w:eastAsia="Batang"/>
                      <w:color w:val="000000"/>
                      <w:lang w:val="en-GB"/>
                    </w:rPr>
                    <w:t>0</w:t>
                  </w:r>
                </w:p>
              </w:tc>
              <w:tc>
                <w:tcPr>
                  <w:tcW w:w="3773" w:type="dxa"/>
                  <w:shd w:val="clear" w:color="auto" w:fill="auto"/>
                </w:tcPr>
                <w:p>
                  <w:pPr>
                    <w:pStyle w:val="65"/>
                    <w:rPr>
                      <w:rFonts w:eastAsia="Batang"/>
                      <w:color w:val="000000"/>
                      <w:lang w:val="en-GB"/>
                    </w:rPr>
                  </w:pPr>
                  <w:r>
                    <w:rPr>
                      <w:rFonts w:eastAsia="Batang"/>
                      <w:color w:val="000000"/>
                      <w:lang w:val="en-GB"/>
                    </w:rPr>
                    <w:t>8</w:t>
                  </w:r>
                </w:p>
              </w:tc>
              <w:tc>
                <w:tcPr>
                  <w:tcW w:w="3774" w:type="dxa"/>
                </w:tcPr>
                <w:p>
                  <w:pPr>
                    <w:pStyle w:val="65"/>
                    <w:rPr>
                      <w:rFonts w:eastAsia="Batang"/>
                      <w:color w:val="000000"/>
                      <w:lang w:val="en-GB"/>
                    </w:rPr>
                  </w:pPr>
                  <w:r>
                    <w:rPr>
                      <w:rFonts w:eastAsia="Batang"/>
                      <w:i/>
                      <w:color w:val="000000"/>
                      <w:lang w:val="en-GB"/>
                    </w:rPr>
                    <w:t>N</w:t>
                  </w:r>
                  <w:r>
                    <w:rPr>
                      <w:rFonts w:eastAsia="Batang"/>
                      <w:i/>
                      <w:color w:val="000000"/>
                      <w:vertAlign w:val="subscript"/>
                      <w:lang w:val="en-GB"/>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65"/>
                    <w:rPr>
                      <w:rFonts w:eastAsia="Batang"/>
                      <w:color w:val="000000"/>
                      <w:lang w:val="en-GB"/>
                    </w:rPr>
                  </w:pPr>
                  <w:r>
                    <w:rPr>
                      <w:rFonts w:eastAsia="Batang"/>
                      <w:color w:val="000000"/>
                      <w:lang w:val="en-GB"/>
                    </w:rPr>
                    <w:t>1</w:t>
                  </w:r>
                </w:p>
              </w:tc>
              <w:tc>
                <w:tcPr>
                  <w:tcW w:w="3773" w:type="dxa"/>
                  <w:shd w:val="clear" w:color="auto" w:fill="auto"/>
                </w:tcPr>
                <w:p>
                  <w:pPr>
                    <w:pStyle w:val="65"/>
                    <w:rPr>
                      <w:rFonts w:eastAsia="Batang"/>
                      <w:color w:val="000000"/>
                      <w:lang w:val="en-GB"/>
                    </w:rPr>
                  </w:pPr>
                  <w:r>
                    <w:rPr>
                      <w:rFonts w:eastAsia="Batang"/>
                      <w:color w:val="000000"/>
                      <w:lang w:val="en-GB"/>
                    </w:rPr>
                    <w:t>10</w:t>
                  </w:r>
                </w:p>
              </w:tc>
              <w:tc>
                <w:tcPr>
                  <w:tcW w:w="3774" w:type="dxa"/>
                </w:tcPr>
                <w:p>
                  <w:pPr>
                    <w:pStyle w:val="65"/>
                    <w:rPr>
                      <w:rFonts w:eastAsia="Batang"/>
                      <w:color w:val="000000"/>
                      <w:lang w:val="en-GB"/>
                    </w:rPr>
                  </w:pPr>
                  <w:r>
                    <w:rPr>
                      <w:rFonts w:eastAsia="Batang"/>
                      <w:color w:val="000000"/>
                      <w:lang w:val="en-GB"/>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828" w:type="dxa"/>
                  <w:shd w:val="clear" w:color="auto" w:fill="auto"/>
                </w:tcPr>
                <w:p>
                  <w:pPr>
                    <w:pStyle w:val="65"/>
                    <w:rPr>
                      <w:rFonts w:eastAsia="Batang"/>
                      <w:color w:val="000000"/>
                      <w:lang w:val="en-GB"/>
                    </w:rPr>
                  </w:pPr>
                  <w:r>
                    <w:rPr>
                      <w:rFonts w:eastAsia="Batang"/>
                      <w:color w:val="000000"/>
                      <w:lang w:val="en-GB"/>
                    </w:rPr>
                    <w:t>2</w:t>
                  </w:r>
                </w:p>
              </w:tc>
              <w:tc>
                <w:tcPr>
                  <w:tcW w:w="3773" w:type="dxa"/>
                  <w:shd w:val="clear" w:color="auto" w:fill="auto"/>
                </w:tcPr>
                <w:p>
                  <w:pPr>
                    <w:pStyle w:val="65"/>
                    <w:rPr>
                      <w:rFonts w:eastAsia="Batang"/>
                      <w:color w:val="000000"/>
                      <w:lang w:val="en-GB"/>
                    </w:rPr>
                  </w:pPr>
                  <w:r>
                    <w:rPr>
                      <w:rFonts w:eastAsia="Batang"/>
                      <w:color w:val="000000"/>
                      <w:lang w:val="en-GB"/>
                    </w:rPr>
                    <w:t>17</w:t>
                  </w:r>
                </w:p>
              </w:tc>
              <w:tc>
                <w:tcPr>
                  <w:tcW w:w="3774" w:type="dxa"/>
                </w:tcPr>
                <w:p>
                  <w:pPr>
                    <w:pStyle w:val="65"/>
                    <w:rPr>
                      <w:rFonts w:eastAsia="Batang"/>
                      <w:color w:val="000000"/>
                      <w:lang w:val="en-GB"/>
                    </w:rPr>
                  </w:pPr>
                  <w:r>
                    <w:rPr>
                      <w:rFonts w:eastAsia="Batang"/>
                      <w:color w:val="000000"/>
                      <w:lang w:val="en-GB"/>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shd w:val="clear" w:color="auto" w:fill="auto"/>
                </w:tcPr>
                <w:p>
                  <w:pPr>
                    <w:pStyle w:val="65"/>
                    <w:rPr>
                      <w:rFonts w:eastAsia="Batang"/>
                      <w:color w:val="000000"/>
                      <w:lang w:val="en-GB"/>
                    </w:rPr>
                  </w:pPr>
                  <w:r>
                    <w:rPr>
                      <w:rFonts w:eastAsia="Batang"/>
                      <w:color w:val="000000"/>
                      <w:lang w:val="en-GB"/>
                    </w:rPr>
                    <w:t>3</w:t>
                  </w:r>
                </w:p>
              </w:tc>
              <w:tc>
                <w:tcPr>
                  <w:tcW w:w="3773" w:type="dxa"/>
                  <w:shd w:val="clear" w:color="auto" w:fill="auto"/>
                </w:tcPr>
                <w:p>
                  <w:pPr>
                    <w:pStyle w:val="65"/>
                    <w:rPr>
                      <w:rFonts w:eastAsia="Batang"/>
                      <w:color w:val="000000"/>
                      <w:lang w:val="en-GB"/>
                    </w:rPr>
                  </w:pPr>
                  <w:r>
                    <w:rPr>
                      <w:rFonts w:eastAsia="Batang"/>
                      <w:color w:val="000000"/>
                      <w:lang w:val="en-GB"/>
                    </w:rPr>
                    <w:t>20</w:t>
                  </w:r>
                </w:p>
              </w:tc>
              <w:tc>
                <w:tcPr>
                  <w:tcW w:w="3774" w:type="dxa"/>
                </w:tcPr>
                <w:p>
                  <w:pPr>
                    <w:pStyle w:val="65"/>
                    <w:rPr>
                      <w:rFonts w:eastAsia="Batang"/>
                      <w:color w:val="000000"/>
                      <w:lang w:val="en-GB"/>
                    </w:rPr>
                  </w:pPr>
                  <w:r>
                    <w:rPr>
                      <w:rFonts w:eastAsia="Batang"/>
                      <w:color w:val="000000"/>
                      <w:lang w:val="en-GB"/>
                    </w:rPr>
                    <w:t>24</w:t>
                  </w:r>
                </w:p>
              </w:tc>
            </w:tr>
          </w:tbl>
          <w:p>
            <w:pPr>
              <w:rPr>
                <w:lang w:val="sv-SE" w:eastAsia="ko-KR"/>
              </w:rPr>
            </w:pPr>
          </w:p>
          <w:p>
            <w:pPr>
              <w:rPr>
                <w:lang w:val="sv-SE" w:eastAsia="ko-KR"/>
              </w:rPr>
            </w:pPr>
            <w:r>
              <w:rPr>
                <w:lang w:val="sv-SE" w:eastAsia="ko-KR"/>
              </w:rPr>
              <w:t>On 6) We don’t think that this bullet is true. For example, in DCI based TCI state switching, UE capabilities are defined as follows:</w:t>
            </w:r>
          </w:p>
          <w:p>
            <w:pPr>
              <w:rPr>
                <w:lang w:eastAsia="ko-KR"/>
              </w:rPr>
            </w:pPr>
            <w:r>
              <w:rPr>
                <w:lang w:val="en-GB" w:eastAsia="ko-KR"/>
              </w:rPr>
              <w:t>timeDurationForQCL                      SEQUENCE {</w:t>
            </w:r>
          </w:p>
          <w:p>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r>
            <w:r>
              <w:rPr>
                <w:lang w:val="en-GB" w:eastAsia="ko-KR"/>
              </w:rPr>
              <w:t>OPTIONAL,</w:t>
            </w:r>
          </w:p>
          <w:p>
            <w:pPr>
              <w:rPr>
                <w:lang w:eastAsia="ko-KR"/>
              </w:rPr>
            </w:pPr>
            <w:r>
              <w:rPr>
                <w:lang w:val="en-GB" w:eastAsia="ko-KR"/>
              </w:rPr>
              <w:t xml:space="preserve">        scs-120kHz                          ENUMERATED {s14, s28}  </w:t>
            </w:r>
            <w:r>
              <w:rPr>
                <w:lang w:val="en-GB" w:eastAsia="ko-KR"/>
              </w:rPr>
              <w:tab/>
            </w:r>
            <w:r>
              <w:rPr>
                <w:lang w:val="en-GB" w:eastAsia="ko-KR"/>
              </w:rPr>
              <w:t xml:space="preserve">   </w:t>
            </w:r>
            <w:r>
              <w:rPr>
                <w:lang w:val="en-GB" w:eastAsia="ko-KR"/>
              </w:rPr>
              <w:tab/>
            </w:r>
            <w:r>
              <w:rPr>
                <w:lang w:val="en-GB" w:eastAsia="ko-KR"/>
              </w:rPr>
              <w:tab/>
            </w:r>
            <w:r>
              <w:rPr>
                <w:lang w:val="en-GB" w:eastAsia="ko-KR"/>
              </w:rPr>
              <w:tab/>
            </w:r>
            <w:r>
              <w:rPr>
                <w:lang w:val="en-GB" w:eastAsia="ko-KR"/>
              </w:rPr>
              <w:tab/>
            </w:r>
            <w:r>
              <w:rPr>
                <w:lang w:val="en-GB" w:eastAsia="ko-KR"/>
              </w:rPr>
              <w:t>OPTIONAL</w:t>
            </w:r>
          </w:p>
          <w:p>
            <w:pPr>
              <w:rPr>
                <w:lang w:eastAsia="ko-KR"/>
              </w:rPr>
            </w:pPr>
            <w:r>
              <w:rPr>
                <w:lang w:val="en-GB" w:eastAsia="ko-KR"/>
              </w:rPr>
              <w:t xml:space="preserve">    } </w:t>
            </w:r>
          </w:p>
          <w:p>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rPr>
                <w:lang w:val="sv-SE" w:eastAsia="ko-KR"/>
              </w:rPr>
            </w:pPr>
            <w:r>
              <w:rPr>
                <w:lang w:val="sv-SE" w:eastAsia="ko-KR"/>
              </w:rPr>
              <w:t>I’ve made updates based on comments. Not sure what to do with (1) and (6), I think given the situation we may need to delete them if there is issues with the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vivo 2</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val="sv-SE" w:eastAsia="ko-KR"/>
              </w:rPr>
              <w:t>On the condition added for bullet 3) ”</w:t>
            </w:r>
            <w:r>
              <w:rPr>
                <w:lang w:eastAsia="zh-CN"/>
              </w:rPr>
              <w:t xml:space="preserve"> </w:t>
            </w:r>
            <w:ins w:id="379" w:author="Lee, Daewon" w:date="2020-11-10T11:52:00Z">
              <w:r>
                <w:rPr>
                  <w:lang w:eastAsia="zh-CN"/>
                </w:rPr>
                <w:t>if the tigher UE processing (e.g. N1, N</w:t>
              </w:r>
            </w:ins>
            <w:ins w:id="380"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pPr>
              <w:rPr>
                <w:lang w:eastAsia="zh-CN"/>
              </w:rPr>
            </w:pPr>
            <w:r>
              <w:rPr>
                <w:lang w:eastAsia="zh-CN"/>
              </w:rPr>
              <w:t>On bullet 6), the time required for beam switching is part of tigher timing requirement captured in bullet 1). No need to have this bullet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For 3), we suggest the following change.</w:t>
            </w:r>
          </w:p>
          <w:p>
            <w:pPr>
              <w:rPr>
                <w:rFonts w:eastAsiaTheme="minorEastAsia"/>
                <w:lang w:val="sv-SE" w:eastAsia="ko-KR"/>
              </w:rPr>
            </w:pPr>
          </w:p>
          <w:p>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81"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82" w:author="Lee, Daewon" w:date="2020-11-10T11:52:00Z">
              <w:r>
                <w:rPr>
                  <w:sz w:val="22"/>
                  <w:szCs w:val="22"/>
                  <w:lang w:eastAsia="zh-CN"/>
                </w:rPr>
                <w:t>, if the tigher UE processing (e.g. N1, N</w:t>
              </w:r>
            </w:ins>
            <w:ins w:id="383" w:author="Lee, Daewon" w:date="2020-11-10T11:53:00Z">
              <w:r>
                <w:rPr>
                  <w:sz w:val="22"/>
                  <w:szCs w:val="22"/>
                  <w:lang w:eastAsia="zh-CN"/>
                </w:rPr>
                <w:t>2, N3, Z1, Z2, Z3, ec) are introduced.</w:t>
              </w:r>
            </w:ins>
          </w:p>
          <w:p>
            <w:pPr>
              <w:rPr>
                <w:rFonts w:eastAsiaTheme="minorEastAsia"/>
                <w:lang w:val="sv-SE" w:eastAsia="ko-KR"/>
              </w:rPr>
            </w:pPr>
          </w:p>
          <w:p>
            <w:pPr>
              <w:rPr>
                <w:rFonts w:eastAsiaTheme="minorEastAsia"/>
                <w:lang w:val="sv-SE" w:eastAsia="ko-KR"/>
              </w:rPr>
            </w:pPr>
            <w:r>
              <w:rPr>
                <w:rFonts w:hint="eastAsia" w:eastAsiaTheme="minor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pPr>
              <w:rPr>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MediaTek</w:t>
            </w:r>
          </w:p>
        </w:tc>
        <w:tc>
          <w:tcPr>
            <w:tcW w:w="8594" w:type="dxa"/>
            <w:tcBorders>
              <w:top w:val="single" w:color="auto" w:sz="4" w:space="0"/>
              <w:left w:val="single" w:color="auto" w:sz="4" w:space="0"/>
              <w:bottom w:val="single" w:color="auto" w:sz="4" w:space="0"/>
              <w:right w:val="single" w:color="auto" w:sz="4" w:space="0"/>
            </w:tcBorders>
          </w:tcPr>
          <w:p>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pPr>
              <w:pStyle w:val="115"/>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84" w:author="Lee, Daewon" w:date="2020-11-10T11:52:00Z">
              <w:r>
                <w:rPr>
                  <w:lang w:eastAsia="zh-CN"/>
                </w:rPr>
                <w:t>Rel-</w:t>
              </w:r>
            </w:ins>
            <w:r>
              <w:rPr>
                <w:lang w:eastAsia="zh-CN"/>
              </w:rPr>
              <w:t>16 NR</w:t>
            </w:r>
            <w:ins w:id="385" w:author="Lee, Daewon" w:date="2020-11-10T11:52:00Z">
              <w:r>
                <w:rPr>
                  <w:lang w:eastAsia="zh-CN"/>
                </w:rPr>
                <w:t xml:space="preserve">, </w:t>
              </w:r>
            </w:ins>
            <w:ins w:id="386" w:author="Lee, Daewon" w:date="2020-11-10T11:52:00Z">
              <w:r>
                <w:rPr>
                  <w:strike/>
                  <w:lang w:eastAsia="zh-CN"/>
                </w:rPr>
                <w:t>if the tigher</w:t>
              </w:r>
            </w:ins>
            <w:ins w:id="387" w:author="Lee, Daewon" w:date="2020-11-10T11:52:00Z">
              <w:r>
                <w:rPr>
                  <w:lang w:eastAsia="zh-CN"/>
                </w:rPr>
                <w:t xml:space="preserve"> </w:t>
              </w:r>
            </w:ins>
            <w:r>
              <w:rPr>
                <w:color w:val="FF0000"/>
                <w:lang w:eastAsia="zh-CN"/>
              </w:rPr>
              <w:t xml:space="preserve">depending on the introduced </w:t>
            </w:r>
            <w:ins w:id="388" w:author="Lee, Daewon" w:date="2020-11-10T11:52:00Z">
              <w:r>
                <w:rPr>
                  <w:lang w:eastAsia="zh-CN"/>
                </w:rPr>
                <w:t xml:space="preserve">UE processing </w:t>
              </w:r>
            </w:ins>
            <w:r>
              <w:rPr>
                <w:color w:val="FF0000"/>
                <w:lang w:eastAsia="zh-CN"/>
              </w:rPr>
              <w:t>capabilities</w:t>
            </w:r>
            <w:ins w:id="389" w:author="Lee, Daewon" w:date="2020-11-10T11:52:00Z">
              <w:r>
                <w:rPr>
                  <w:lang w:eastAsia="zh-CN"/>
                </w:rPr>
                <w:t>(e.g. N1, N</w:t>
              </w:r>
            </w:ins>
            <w:ins w:id="390" w:author="Lee, Daewon" w:date="2020-11-10T11:53:00Z">
              <w:r>
                <w:rPr>
                  <w:lang w:eastAsia="zh-CN"/>
                </w:rPr>
                <w:t xml:space="preserve">2, N3, Z1, Z2, Z3, ec) </w:t>
              </w:r>
            </w:ins>
            <w:ins w:id="391" w:author="Lee, Daewon" w:date="2020-11-10T11:53:00Z">
              <w:r>
                <w:rPr>
                  <w:strike/>
                  <w:lang w:eastAsia="zh-CN"/>
                </w:rPr>
                <w:t>are introduced</w:t>
              </w:r>
            </w:ins>
            <w:r>
              <w:rPr>
                <w:strike/>
                <w:lang w:eastAsia="zh-CN"/>
              </w:rPr>
              <w:t xml:space="preserve"> </w:t>
            </w:r>
            <w:r>
              <w:rPr>
                <w:color w:val="FF0000"/>
                <w:lang w:eastAsia="zh-CN"/>
              </w:rPr>
              <w:t>and deployment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Futurewei</w:t>
            </w:r>
          </w:p>
        </w:tc>
        <w:tc>
          <w:tcPr>
            <w:tcW w:w="8594" w:type="dxa"/>
            <w:tcBorders>
              <w:top w:val="single" w:color="auto" w:sz="4" w:space="0"/>
              <w:left w:val="single" w:color="auto" w:sz="4" w:space="0"/>
              <w:bottom w:val="single" w:color="auto" w:sz="4" w:space="0"/>
              <w:right w:val="single" w:color="auto" w:sz="4" w:space="0"/>
            </w:tcBorders>
          </w:tcPr>
          <w:p>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92"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Apple</w:t>
            </w:r>
          </w:p>
        </w:tc>
        <w:tc>
          <w:tcPr>
            <w:tcW w:w="8594" w:type="dxa"/>
            <w:tcBorders>
              <w:top w:val="single" w:color="auto" w:sz="4" w:space="0"/>
              <w:left w:val="single" w:color="auto" w:sz="4" w:space="0"/>
              <w:bottom w:val="single" w:color="auto" w:sz="4" w:space="0"/>
              <w:right w:val="single" w:color="auto" w:sz="4" w:space="0"/>
            </w:tcBorders>
          </w:tcPr>
          <w:p>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lang w:eastAsia="zh-TW"/>
              </w:rPr>
              <w:drawing>
                <wp:inline distT="0" distB="0" distL="0" distR="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9"/>
                          <a:stretch>
                            <a:fillRect/>
                          </a:stretch>
                        </pic:blipFill>
                        <pic:spPr>
                          <a:xfrm>
                            <a:off x="0" y="0"/>
                            <a:ext cx="5450840" cy="509905"/>
                          </a:xfrm>
                          <a:prstGeom prst="rect">
                            <a:avLst/>
                          </a:prstGeom>
                        </pic:spPr>
                      </pic:pic>
                    </a:graphicData>
                  </a:graphic>
                </wp:inline>
              </w:drawing>
            </w:r>
          </w:p>
          <w:p>
            <w:pPr>
              <w:rPr>
                <w:lang w:val="sv-SE" w:eastAsia="ko-KR"/>
              </w:rPr>
            </w:pPr>
            <w:r>
              <w:rPr>
                <w:lang w:val="sv-SE" w:eastAsia="ko-KR"/>
              </w:rPr>
              <w:t>One option could be:</w:t>
            </w:r>
          </w:p>
          <w:p>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 6</w:t>
            </w:r>
          </w:p>
        </w:tc>
        <w:tc>
          <w:tcPr>
            <w:tcW w:w="8594" w:type="dxa"/>
            <w:tcBorders>
              <w:top w:val="single" w:color="auto" w:sz="4" w:space="0"/>
              <w:left w:val="single" w:color="auto" w:sz="4" w:space="0"/>
              <w:bottom w:val="single" w:color="auto" w:sz="4" w:space="0"/>
              <w:right w:val="single" w:color="auto" w:sz="4" w:space="0"/>
            </w:tcBorders>
          </w:tcPr>
          <w:p>
            <w:pPr>
              <w:rPr>
                <w:u w:val="single"/>
                <w:lang w:val="sv-SE" w:eastAsia="ko-KR"/>
              </w:rPr>
            </w:pPr>
            <w:r>
              <w:rPr>
                <w:u w:val="single"/>
                <w:lang w:val="sv-SE" w:eastAsia="ko-KR"/>
              </w:rPr>
              <w:t>Comment #1</w:t>
            </w:r>
          </w:p>
          <w:p>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pPr>
              <w:rPr>
                <w:lang w:val="sv-SE" w:eastAsia="ko-KR"/>
              </w:rPr>
            </w:pPr>
            <w:r>
              <w:rPr>
                <w:lang w:val="sv-SE" w:eastAsia="ko-KR"/>
              </w:rPr>
              <w:t xml:space="preserve"> "It is observed that in general, larger subcarrier spacing reduces the budget for UL timing errors and beam switching due to shorter CP."</w:t>
            </w:r>
          </w:p>
          <w:p>
            <w:pPr>
              <w:rPr>
                <w:u w:val="single"/>
                <w:lang w:val="sv-SE" w:eastAsia="ko-KR"/>
              </w:rPr>
            </w:pPr>
            <w:r>
              <w:rPr>
                <w:u w:val="single"/>
                <w:lang w:val="sv-SE" w:eastAsia="ko-KR"/>
              </w:rPr>
              <w:t>Comment #2</w:t>
            </w:r>
          </w:p>
          <w:p>
            <w:pPr>
              <w:rPr>
                <w:lang w:val="sv-SE" w:eastAsia="ko-KR"/>
              </w:rPr>
            </w:pPr>
            <w:r>
              <w:rPr>
                <w:lang w:val="sv-SE" w:eastAsia="ko-KR"/>
              </w:rPr>
              <w:t>Fine with the bullet 5) as is. Not needed to include statements about CPE compensation or ICI compesnation, since the current wording is general and applies to both cases.</w:t>
            </w:r>
          </w:p>
          <w:p>
            <w:pPr>
              <w:rPr>
                <w:u w:val="single"/>
                <w:lang w:val="sv-SE" w:eastAsia="ko-KR"/>
              </w:rPr>
            </w:pPr>
            <w:r>
              <w:rPr>
                <w:u w:val="single"/>
                <w:lang w:val="sv-SE" w:eastAsia="ko-KR"/>
              </w:rPr>
              <w:t>Comment #3</w:t>
            </w:r>
          </w:p>
          <w:p>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pPr>
              <w:rPr>
                <w:lang w:val="sv-SE" w:eastAsia="ko-KR"/>
              </w:rPr>
            </w:pPr>
          </w:p>
          <w:p>
            <w:pPr>
              <w:rPr>
                <w:u w:val="single"/>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O</w:t>
            </w:r>
            <w:r>
              <w:rPr>
                <w:rFonts w:hint="eastAsia" w:eastAsia="MS Mincho"/>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93"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pPr>
              <w:rPr>
                <w:rFonts w:eastAsiaTheme="minorEastAsia"/>
                <w:lang w:val="sv-SE" w:eastAsia="ko-KR"/>
              </w:rPr>
            </w:pPr>
            <w:r>
              <w:rPr>
                <w:rFonts w:eastAsia="MS Mincho"/>
                <w:lang w:val="sv-SE" w:eastAsia="ja-JP"/>
              </w:rPr>
              <w:t xml:space="preserve">On 4), we think it could be removed with the same thinking as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Apple</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Ericsson suggestion for merging (1) and (6) seems to be reasonable. I’ve added it to (7) as it was talking about CP.</w:t>
            </w:r>
          </w:p>
          <w:p>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On 2), based on the offline discussion with Apple, we propose following update:</w:t>
            </w:r>
          </w:p>
          <w:p>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pPr>
              <w:rPr>
                <w:rFonts w:eastAsia="MS Mincho"/>
                <w:b/>
                <w:bCs/>
                <w:lang w:val="sv-SE" w:eastAsia="ja-JP"/>
              </w:rPr>
            </w:pPr>
            <w:r>
              <w:rPr>
                <w:rFonts w:eastAsia="MS Mincho"/>
                <w:lang w:val="sv-SE" w:eastAsia="ja-JP"/>
              </w:rPr>
              <w:t>On 7), we don’t think that we need to add “960 kHz SCS may require the use of ECP to mi</w:t>
            </w:r>
            <w:del w:id="394"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633"/>
              </w:tabs>
              <w:spacing w:after="0"/>
              <w:rPr>
                <w:rFonts w:eastAsia="MS Mincho"/>
                <w:lang w:val="sv-SE" w:eastAsia="ja-JP"/>
              </w:rPr>
            </w:pPr>
            <w:r>
              <w:rPr>
                <w:rFonts w:eastAsia="MS Mincho"/>
                <w:lang w:val="sv-SE" w:eastAsia="ja-JP"/>
              </w:rPr>
              <w:t>Apple</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We are fine with IDCs wording.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633"/>
              </w:tabs>
              <w:spacing w:after="0"/>
              <w:rPr>
                <w:rFonts w:eastAsia="MS Mincho"/>
                <w:lang w:val="sv-SE" w:eastAsia="ja-JP"/>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Two comments:</w:t>
            </w:r>
          </w:p>
          <w:p>
            <w:pPr>
              <w:rPr>
                <w:rFonts w:eastAsiaTheme="minorEastAsia"/>
                <w:lang w:val="sv-SE" w:eastAsia="ko-KR"/>
              </w:rPr>
            </w:pPr>
            <w:r>
              <w:rPr>
                <w:rFonts w:hint="eastAsia" w:eastAsiaTheme="minorEastAsia"/>
                <w:lang w:val="sv-SE" w:eastAsia="ko-KR"/>
              </w:rPr>
              <w:t xml:space="preserve">For </w:t>
            </w:r>
            <w:r>
              <w:rPr>
                <w:rFonts w:eastAsiaTheme="minorEastAsia"/>
                <w:lang w:val="sv-SE" w:eastAsia="ko-KR"/>
              </w:rPr>
              <w:t>2), the trend is not limited to PDSCH decoding, so we suggest the following to generalize that statement:</w:t>
            </w:r>
          </w:p>
          <w:p>
            <w:pPr>
              <w:rPr>
                <w:rFonts w:eastAsiaTheme="minorEastAsia"/>
                <w:lang w:val="sv-SE" w:eastAsia="ko-KR"/>
              </w:rPr>
            </w:pPr>
          </w:p>
          <w:p>
            <w:pPr>
              <w:rPr>
                <w:rFonts w:eastAsiaTheme="minorEastAsia"/>
                <w:lang w:val="sv-SE" w:eastAsia="ko-KR"/>
              </w:rPr>
            </w:pPr>
            <w:r>
              <w:rPr>
                <w:rFonts w:eastAsiaTheme="minorEastAsia"/>
                <w:lang w:val="sv-SE" w:eastAsia="ko-KR"/>
              </w:rPr>
              <w:t xml:space="preserve">2) It is observed that in Rel-15 NR, absolute time for </w:t>
            </w:r>
            <w:del w:id="395" w:author="김선욱/책임연구원/미래기술센터 C&amp;M표준(연)5G무선통신표준Task(seonwook.kim@lge.com)" w:date="2020-11-11T11:59:00Z">
              <w:r>
                <w:rPr>
                  <w:rFonts w:eastAsiaTheme="minorEastAsia"/>
                  <w:lang w:val="sv-SE" w:eastAsia="ko-KR"/>
                </w:rPr>
                <w:delText xml:space="preserve">PDSCH </w:delText>
              </w:r>
            </w:del>
            <w:ins w:id="396"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pPr>
              <w:rPr>
                <w:rFonts w:eastAsiaTheme="minorEastAsia"/>
                <w:lang w:val="sv-SE" w:eastAsia="ko-KR"/>
              </w:rPr>
            </w:pPr>
          </w:p>
          <w:p>
            <w:pPr>
              <w:rPr>
                <w:rFonts w:eastAsiaTheme="minorEastAsia"/>
                <w:lang w:val="sv-SE" w:eastAsia="ko-KR"/>
              </w:rPr>
            </w:pPr>
            <w:r>
              <w:rPr>
                <w:rFonts w:hint="eastAsia" w:eastAsiaTheme="minorEastAsia"/>
                <w:lang w:val="sv-SE" w:eastAsia="ko-KR"/>
              </w:rPr>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pPr>
              <w:rPr>
                <w:rFonts w:eastAsiaTheme="minorEastAsia"/>
                <w:lang w:val="sv-SE" w:eastAsia="ko-KR"/>
              </w:rPr>
            </w:pPr>
          </w:p>
          <w:p>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97"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pPr>
              <w:rPr>
                <w:rFonts w:eastAsia="MS Mincho"/>
                <w:lang w:val="sv-S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Removed the last portion of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Generally, the update proposal looks fine, and we suggest following update to 7)</w:t>
            </w:r>
          </w:p>
          <w:p>
            <w:pPr>
              <w:rPr>
                <w:rFonts w:eastAsiaTheme="minorEastAsia"/>
                <w:lang w:val="sv-SE" w:eastAsia="ko-KR"/>
              </w:rPr>
            </w:pPr>
            <w:ins w:id="398" w:author="Lee, Daewon" w:date="2020-11-10T11:56:00Z">
              <w:r>
                <w:rPr>
                  <w:sz w:val="22"/>
                  <w:szCs w:val="28"/>
                  <w:lang w:eastAsia="zh-CN"/>
                </w:rPr>
                <w:t>It is observed that, in general, maximum delay spread supported by a SCS is proportional to its CP length</w:t>
              </w:r>
            </w:ins>
            <w:ins w:id="399" w:author="Daewon4" w:date="2020-11-10T17:56:00Z">
              <w:r>
                <w:rPr>
                  <w:sz w:val="22"/>
                  <w:szCs w:val="28"/>
                  <w:lang w:eastAsia="zh-CN"/>
                </w:rPr>
                <w:t xml:space="preserve"> and larger subcarrier spacing reduces the budget for UL timing errors and beam switching due to shorter CP</w:t>
              </w:r>
            </w:ins>
            <w:ins w:id="400" w:author="Lee, Daewon" w:date="2020-11-10T11:56:00Z">
              <w:r>
                <w:rPr>
                  <w:sz w:val="22"/>
                  <w:szCs w:val="28"/>
                  <w:lang w:eastAsia="zh-CN"/>
                </w:rPr>
                <w:t>.</w:t>
              </w:r>
            </w:ins>
            <w:ins w:id="401" w:author="Daewon4" w:date="2020-11-10T17:52:00Z">
              <w:r>
                <w:rPr>
                  <w:sz w:val="22"/>
                  <w:szCs w:val="28"/>
                  <w:lang w:eastAsia="zh-CN"/>
                </w:rPr>
                <w:t xml:space="preserve"> Support of extended CP </w:t>
              </w:r>
            </w:ins>
            <w:ins w:id="402" w:author="Daewon5" w:date="2020-11-10T19:45:00Z">
              <w:r>
                <w:rPr>
                  <w:sz w:val="22"/>
                  <w:szCs w:val="28"/>
                  <w:lang w:eastAsia="zh-CN"/>
                </w:rPr>
                <w:t xml:space="preserve">for any subcarrier spacing </w:t>
              </w:r>
            </w:ins>
            <w:ins w:id="403" w:author="Daewon4" w:date="2020-11-10T17:52:00Z">
              <w:r>
                <w:rPr>
                  <w:sz w:val="22"/>
                  <w:szCs w:val="28"/>
                  <w:lang w:eastAsia="zh-CN"/>
                </w:rPr>
                <w:t>to mitigate</w:t>
              </w:r>
            </w:ins>
            <w:ins w:id="404" w:author="Daewon4" w:date="2020-11-10T17:53:00Z">
              <w:r>
                <w:rPr>
                  <w:sz w:val="22"/>
                  <w:szCs w:val="28"/>
                  <w:lang w:eastAsia="zh-CN"/>
                </w:rPr>
                <w:t xml:space="preserve"> delay spread</w:t>
              </w:r>
            </w:ins>
            <w:ins w:id="405" w:author="ANKIT BHAMRI" w:date="2020-11-11T05:50:00Z">
              <w:r>
                <w:rPr>
                  <w:sz w:val="22"/>
                  <w:szCs w:val="28"/>
                  <w:lang w:eastAsia="zh-CN"/>
                </w:rPr>
                <w:t xml:space="preserve">, </w:t>
              </w:r>
            </w:ins>
            <w:ins w:id="406" w:author="Daewon4" w:date="2020-11-10T17:53:00Z">
              <w:del w:id="407" w:author="ANKIT BHAMRI" w:date="2020-11-11T05:50:00Z">
                <w:r>
                  <w:rPr>
                    <w:sz w:val="22"/>
                    <w:szCs w:val="28"/>
                    <w:lang w:eastAsia="zh-CN"/>
                  </w:rPr>
                  <w:delText xml:space="preserve"> and </w:delText>
                </w:r>
              </w:del>
            </w:ins>
            <w:ins w:id="408" w:author="Daewon4" w:date="2020-11-10T17:53:00Z">
              <w:r>
                <w:rPr>
                  <w:sz w:val="22"/>
                  <w:szCs w:val="28"/>
                  <w:lang w:eastAsia="zh-CN"/>
                </w:rPr>
                <w:t>timing error impact</w:t>
              </w:r>
            </w:ins>
            <w:ins w:id="409" w:author="ANKIT BHAMRI" w:date="2020-11-11T05:50:00Z">
              <w:r>
                <w:rPr>
                  <w:sz w:val="22"/>
                  <w:szCs w:val="28"/>
                  <w:lang w:eastAsia="zh-CN"/>
                </w:rPr>
                <w:t xml:space="preserve"> and contain the beam switching gap</w:t>
              </w:r>
            </w:ins>
            <w:ins w:id="410" w:author="Daewon4" w:date="2020-11-10T17:53:00Z">
              <w:r>
                <w:rPr>
                  <w:sz w:val="22"/>
                  <w:szCs w:val="28"/>
                  <w:lang w:eastAsia="zh-CN"/>
                </w:rPr>
                <w:t xml:space="preserve"> will decrease the spectrum efficiency up to 14%</w:t>
              </w:r>
            </w:ins>
            <w:ins w:id="411" w:author="Daewon5" w:date="2020-11-10T19:45:00Z">
              <w:r>
                <w:rPr>
                  <w:sz w:val="22"/>
                  <w:szCs w:val="28"/>
                  <w:lang w:eastAsia="zh-CN"/>
                </w:rPr>
                <w:t xml:space="preserve"> compared to normal CP of the same subcarrier spacing</w:t>
              </w:r>
            </w:ins>
            <w:ins w:id="412" w:author="Daewon4" w:date="2020-11-10T17:53:00Z">
              <w:r>
                <w:rPr>
                  <w:sz w:val="22"/>
                  <w:szCs w:val="28"/>
                  <w:lang w:eastAsia="zh-CN"/>
                </w:rPr>
                <w:t>.</w:t>
              </w:r>
            </w:ins>
            <w:ins w:id="413" w:author="Daewon4" w:date="2020-11-10T17:56:00Z">
              <w:r>
                <w:rPr>
                  <w:sz w:val="22"/>
                  <w:szCs w:val="28"/>
                  <w:lang w:eastAsia="zh-CN"/>
                </w:rPr>
                <w:t xml:space="preserve"> </w:t>
              </w:r>
            </w:ins>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pPr>
        <w:pStyle w:val="32"/>
        <w:spacing w:after="0"/>
        <w:rPr>
          <w:rFonts w:ascii="Times New Roman" w:hAnsi="Times New Roman"/>
          <w:sz w:val="22"/>
          <w:szCs w:val="22"/>
          <w:lang w:eastAsia="zh-CN"/>
        </w:rPr>
      </w:pPr>
    </w:p>
    <w:p>
      <w:pPr>
        <w:pStyle w:val="32"/>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pPr>
        <w:pStyle w:val="32"/>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pPr>
        <w:pStyle w:val="32"/>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pPr>
        <w:pStyle w:val="32"/>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pPr>
        <w:pStyle w:val="32"/>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pPr>
        <w:pStyle w:val="32"/>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pPr>
        <w:pStyle w:val="32"/>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pPr>
        <w:pStyle w:val="32"/>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414" w:author="Lee, Daewon" w:date="2020-11-10T12:38:00Z">
        <w:r>
          <w:rPr>
            <w:rFonts w:ascii="Times New Roman" w:hAnsi="Times New Roman"/>
            <w:sz w:val="22"/>
            <w:szCs w:val="22"/>
            <w:lang w:eastAsia="zh-CN"/>
          </w:rPr>
          <w:t>CORESET#0 configuration</w:t>
        </w:r>
      </w:ins>
      <w:del w:id="415" w:author="Lee, Daewon" w:date="2020-11-10T12:38:00Z">
        <w:r>
          <w:rPr>
            <w:rFonts w:ascii="Times New Roman" w:hAnsi="Times New Roman"/>
            <w:sz w:val="22"/>
            <w:szCs w:val="22"/>
            <w:lang w:eastAsia="zh-CN"/>
          </w:rPr>
          <w:delText>SSB/CORESET#0 multiplexing patterns</w:delText>
        </w:r>
      </w:del>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416" w:author="Lee, Daewon" w:date="2020-11-10T12:39:00Z">
        <w:r>
          <w:rPr>
            <w:rFonts w:ascii="Times New Roman" w:hAnsi="Times New Roman"/>
            <w:sz w:val="22"/>
            <w:szCs w:val="22"/>
            <w:lang w:eastAsia="zh-CN"/>
          </w:rPr>
          <w:t>CORESET#0 configuration</w:t>
        </w:r>
      </w:ins>
      <w:del w:id="417" w:author="Lee, Daewon" w:date="2020-11-10T12:39:00Z">
        <w:r>
          <w:rPr>
            <w:rFonts w:ascii="Times New Roman" w:hAnsi="Times New Roman"/>
            <w:sz w:val="22"/>
            <w:szCs w:val="22"/>
            <w:lang w:eastAsia="zh-CN"/>
          </w:rPr>
          <w:delText>SSB/CORESET#0 multiplexing patterns</w:delText>
        </w:r>
      </w:del>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pPr>
        <w:pStyle w:val="32"/>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418" w:author="Lee, Daewon" w:date="2020-11-10T12:39:00Z">
        <w:r>
          <w:rPr>
            <w:rFonts w:ascii="Times New Roman" w:hAnsi="Times New Roman"/>
            <w:sz w:val="22"/>
            <w:szCs w:val="22"/>
            <w:lang w:eastAsia="zh-CN"/>
          </w:rPr>
          <w:t>CORESET#0 configuration</w:t>
        </w:r>
      </w:ins>
      <w:del w:id="419" w:author="Lee, Daewon" w:date="2020-11-10T12:39:00Z">
        <w:r>
          <w:rPr>
            <w:rFonts w:ascii="Times New Roman" w:hAnsi="Times New Roman"/>
            <w:sz w:val="22"/>
            <w:szCs w:val="22"/>
            <w:lang w:eastAsia="zh-CN"/>
          </w:rPr>
          <w:delText>SSB/CORESET#0 multiplexing patterns</w:delText>
        </w:r>
      </w:del>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43"/>
        </w:numPr>
        <w:spacing w:after="0"/>
        <w:rPr>
          <w:rFonts w:ascii="Times New Roman" w:hAnsi="Times New Roman"/>
          <w:sz w:val="22"/>
          <w:szCs w:val="22"/>
          <w:lang w:eastAsia="zh-CN"/>
        </w:rPr>
      </w:pPr>
      <w:ins w:id="420" w:author="Lee, Daewon" w:date="2020-11-10T12:17:00Z">
        <w:r>
          <w:rPr>
            <w:rFonts w:ascii="Times New Roman" w:hAnsi="Times New Roman"/>
            <w:sz w:val="22"/>
            <w:szCs w:val="22"/>
            <w:lang w:eastAsia="zh-CN"/>
          </w:rPr>
          <w:t>Potential</w:t>
        </w:r>
      </w:ins>
      <w:ins w:id="421"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 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 We prefer to keep ”if needed” along with every ”potential”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pPr>
              <w:overflowPunct/>
              <w:autoSpaceDE/>
              <w:adjustRightInd/>
              <w:spacing w:after="0"/>
              <w:rPr>
                <w:lang w:val="sv-SE" w:eastAsia="zh-CN"/>
              </w:rPr>
            </w:pPr>
            <w:r>
              <w:rPr>
                <w:lang w:val="sv-SE" w:eastAsia="zh-CN"/>
              </w:rPr>
              <w:t>If this is not possible, at least, we prefer to add ”Potential” in 3).d.vii as follows:</w:t>
            </w:r>
          </w:p>
          <w:p>
            <w:pPr>
              <w:pStyle w:val="32"/>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CORESET#0. In our understanding, it’s a more general issue about everything of CORESET#0 configuration table, so it’s better to replace ” SSB/CORESET#0 multiplexing patterns” to ”CORESET#0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Added potential to d-vii. Updated based on Samsung’s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lang w:eastAsia="zh-CN"/>
              </w:rPr>
              <w:t>Ericsson 6</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Theme="minorEastAsia"/>
                <w:lang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w:t>
            </w:r>
            <w:r>
              <w:rPr>
                <w:rFonts w:eastAsiaTheme="minorEastAsia"/>
                <w:lang w:eastAsia="ko-KR"/>
              </w:rPr>
              <w:t>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are ok with the moderator’s updated proposal.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Conclusions from GTW Session:</w:t>
      </w:r>
    </w:p>
    <w:p>
      <w:pPr>
        <w:pStyle w:val="32"/>
        <w:spacing w:after="0"/>
        <w:rPr>
          <w:rFonts w:ascii="Times New Roman" w:hAnsi="Times New Roman"/>
          <w:sz w:val="22"/>
          <w:szCs w:val="22"/>
          <w:lang w:eastAsia="zh-CN"/>
        </w:rPr>
      </w:pPr>
      <w:r>
        <w:rPr>
          <w:rFonts w:ascii="Times New Roman" w:hAnsi="Times New Roman"/>
          <w:sz w:val="22"/>
          <w:szCs w:val="22"/>
          <w:lang w:eastAsia="zh-CN"/>
        </w:rPr>
        <w:t>(3) should be not resolved.</w:t>
      </w:r>
    </w:p>
    <w:p>
      <w:pPr>
        <w:pStyle w:val="32"/>
        <w:spacing w:after="0"/>
        <w:rPr>
          <w:rFonts w:ascii="Times New Roman" w:hAnsi="Times New Roman"/>
          <w:sz w:val="22"/>
          <w:szCs w:val="22"/>
          <w:lang w:eastAsia="zh-CN"/>
        </w:rPr>
      </w:pP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pPr>
        <w:pStyle w:val="32"/>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5th round of Discussion:</w:t>
      </w:r>
    </w:p>
    <w:p>
      <w:pPr>
        <w:pStyle w:val="32"/>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422"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423" w:author="Daewon6" w:date="2020-11-11T18:46:00Z">
        <w:r>
          <w:rPr>
            <w:rFonts w:ascii="Times New Roman" w:hAnsi="Times New Roman"/>
            <w:sz w:val="22"/>
            <w:szCs w:val="22"/>
            <w:lang w:eastAsia="zh-CN"/>
          </w:rPr>
          <w:t xml:space="preserve"> and per slot level monitoring for </w:t>
        </w:r>
      </w:ins>
      <w:ins w:id="424"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425"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426" w:author="Lee, Daewon" w:date="2020-11-11T11:19:00Z">
        <w:r>
          <w:rPr>
            <w:rFonts w:ascii="Times New Roman" w:hAnsi="Times New Roman"/>
            <w:sz w:val="22"/>
            <w:szCs w:val="22"/>
            <w:lang w:eastAsia="zh-CN"/>
          </w:rPr>
          <w:t>, assuming slot-level monitoring</w:t>
        </w:r>
      </w:ins>
      <w:ins w:id="427" w:author="Daewon6" w:date="2020-11-11T18:51:00Z">
        <w:r>
          <w:rPr>
            <w:rFonts w:ascii="Times New Roman" w:hAnsi="Times New Roman"/>
            <w:sz w:val="22"/>
            <w:szCs w:val="22"/>
            <w:lang w:eastAsia="zh-CN"/>
          </w:rPr>
          <w:t xml:space="preserve"> subject to sc</w:t>
        </w:r>
      </w:ins>
      <w:ins w:id="428"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pPr>
        <w:pStyle w:val="32"/>
        <w:numPr>
          <w:ilvl w:val="1"/>
          <w:numId w:val="45"/>
        </w:numPr>
        <w:spacing w:after="0"/>
        <w:rPr>
          <w:ins w:id="429" w:author="Lee, Daewon" w:date="2020-11-11T13:01:00Z"/>
          <w:del w:id="430" w:author="Daewon6" w:date="2020-11-11T18:47:00Z"/>
          <w:rFonts w:ascii="Times New Roman" w:hAnsi="Times New Roman"/>
          <w:sz w:val="22"/>
          <w:szCs w:val="22"/>
          <w:lang w:eastAsia="zh-CN"/>
        </w:rPr>
      </w:pPr>
      <w:ins w:id="431" w:author="Lee, Daewon" w:date="2020-11-11T12:07:00Z">
        <w:del w:id="432" w:author="Daewon6" w:date="2020-11-11T18:47:00Z">
          <w:r>
            <w:rPr>
              <w:rFonts w:ascii="Times New Roman" w:hAnsi="Times New Roman"/>
              <w:sz w:val="22"/>
              <w:szCs w:val="22"/>
              <w:lang w:eastAsia="zh-CN"/>
            </w:rPr>
            <w:delText>However, c</w:delText>
          </w:r>
        </w:del>
      </w:ins>
      <w:ins w:id="433" w:author="Lee, Daewon" w:date="2020-11-11T12:05:00Z">
        <w:del w:id="434" w:author="Daewon6" w:date="2020-11-11T18:47:00Z">
          <w:r>
            <w:rPr>
              <w:rFonts w:ascii="Times New Roman" w:hAnsi="Times New Roman"/>
              <w:sz w:val="22"/>
              <w:szCs w:val="22"/>
              <w:lang w:eastAsia="zh-CN"/>
            </w:rPr>
            <w:delText>ompanies did not have consensus on amount of benefit achieved</w:delText>
          </w:r>
        </w:del>
      </w:ins>
      <w:ins w:id="435" w:author="Lee, Daewon" w:date="2020-11-11T12:06:00Z">
        <w:del w:id="436" w:author="Daewon6" w:date="2020-11-11T18:47:00Z">
          <w:r>
            <w:rPr>
              <w:rFonts w:ascii="Times New Roman" w:hAnsi="Times New Roman"/>
              <w:sz w:val="22"/>
              <w:szCs w:val="22"/>
              <w:lang w:eastAsia="zh-CN"/>
            </w:rPr>
            <w:delText>, and whether benefits depend on UE processing capabilities and/or deployment scenarios.</w:delText>
          </w:r>
        </w:del>
      </w:ins>
    </w:p>
    <w:p>
      <w:pPr>
        <w:pStyle w:val="32"/>
        <w:numPr>
          <w:ilvl w:val="1"/>
          <w:numId w:val="45"/>
        </w:numPr>
        <w:spacing w:after="0"/>
        <w:rPr>
          <w:del w:id="437" w:author="Daewon6" w:date="2020-11-11T18:47:00Z"/>
          <w:rFonts w:ascii="Times New Roman" w:hAnsi="Times New Roman"/>
          <w:sz w:val="22"/>
          <w:szCs w:val="22"/>
          <w:lang w:eastAsia="zh-CN"/>
        </w:rPr>
      </w:pPr>
      <w:ins w:id="438" w:author="Lee, Daewon" w:date="2020-11-11T13:01:00Z">
        <w:del w:id="439" w:author="Daewon6" w:date="2020-11-11T18:47:00Z">
          <w:r>
            <w:rPr>
              <w:rFonts w:ascii="Times New Roman" w:hAnsi="Times New Roman"/>
              <w:sz w:val="22"/>
              <w:szCs w:val="22"/>
              <w:lang w:eastAsia="zh-CN"/>
            </w:rPr>
            <w:delText xml:space="preserve">Some companies </w:delText>
          </w:r>
        </w:del>
      </w:ins>
      <w:ins w:id="440" w:author="Lee, Daewon" w:date="2020-11-11T13:02:00Z">
        <w:del w:id="441" w:author="Daewon6" w:date="2020-11-11T18:47:00Z">
          <w:r>
            <w:rPr>
              <w:rFonts w:ascii="Times New Roman" w:hAnsi="Times New Roman"/>
              <w:sz w:val="22"/>
              <w:szCs w:val="22"/>
              <w:lang w:eastAsia="zh-CN"/>
            </w:rPr>
            <w:delText>noted that</w:delText>
          </w:r>
        </w:del>
      </w:ins>
      <w:ins w:id="442" w:author="Lee, Daewon" w:date="2020-11-11T13:01:00Z">
        <w:del w:id="443" w:author="Daewon6" w:date="2020-11-11T18:47:00Z">
          <w:r>
            <w:rPr>
              <w:rFonts w:ascii="Times New Roman" w:hAnsi="Times New Roman"/>
              <w:sz w:val="22"/>
              <w:szCs w:val="22"/>
              <w:lang w:eastAsia="zh-CN"/>
            </w:rPr>
            <w:delText xml:space="preserve"> per slot level monitoring for reception and transmission </w:delText>
          </w:r>
        </w:del>
      </w:ins>
      <w:ins w:id="444" w:author="Lee, Daewon" w:date="2020-11-11T13:02:00Z">
        <w:del w:id="445" w:author="Daewon6" w:date="2020-11-11T18:47:00Z">
          <w:r>
            <w:rPr>
              <w:rFonts w:ascii="Times New Roman" w:hAnsi="Times New Roman"/>
              <w:sz w:val="22"/>
              <w:szCs w:val="22"/>
              <w:lang w:eastAsia="zh-CN"/>
            </w:rPr>
            <w:delText>may</w:delText>
          </w:r>
        </w:del>
      </w:ins>
      <w:ins w:id="446" w:author="Lee, Daewon" w:date="2020-11-11T13:01:00Z">
        <w:del w:id="447" w:author="Daewon6" w:date="2020-11-11T18:47:00Z">
          <w:r>
            <w:rPr>
              <w:rFonts w:ascii="Times New Roman" w:hAnsi="Times New Roman"/>
              <w:sz w:val="22"/>
              <w:szCs w:val="22"/>
              <w:lang w:eastAsia="zh-CN"/>
            </w:rPr>
            <w:delText xml:space="preserve"> no</w:delText>
          </w:r>
        </w:del>
      </w:ins>
      <w:ins w:id="448" w:author="Lee, Daewon" w:date="2020-11-11T13:02:00Z">
        <w:del w:id="449" w:author="Daewon6" w:date="2020-11-11T18:47:00Z">
          <w:r>
            <w:rPr>
              <w:rFonts w:ascii="Times New Roman" w:hAnsi="Times New Roman"/>
              <w:sz w:val="22"/>
              <w:szCs w:val="22"/>
              <w:lang w:eastAsia="zh-CN"/>
            </w:rPr>
            <w:delText xml:space="preserve">t likely be a mode of operation for higher SCS due to complexity. </w:delText>
          </w:r>
        </w:del>
      </w:ins>
    </w:p>
    <w:p>
      <w:pPr>
        <w:pStyle w:val="32"/>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50"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51"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pPr>
        <w:numPr>
          <w:ilvl w:val="0"/>
          <w:numId w:val="45"/>
        </w:numPr>
        <w:overflowPunct/>
        <w:autoSpaceDE/>
        <w:autoSpaceDN/>
        <w:adjustRightInd/>
        <w:spacing w:after="0" w:line="240" w:lineRule="auto"/>
        <w:textAlignment w:val="auto"/>
        <w:rPr>
          <w:ins w:id="452"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53" w:author="Lee, Daewon" w:date="2020-11-11T11:43:00Z">
        <w:r>
          <w:rPr>
            <w:sz w:val="22"/>
            <w:szCs w:val="28"/>
            <w:lang w:eastAsia="zh-CN"/>
          </w:rPr>
          <w:delText xml:space="preserve">UL </w:delText>
        </w:r>
      </w:del>
      <w:r>
        <w:rPr>
          <w:sz w:val="22"/>
          <w:szCs w:val="28"/>
          <w:lang w:eastAsia="zh-CN"/>
        </w:rPr>
        <w:t>timing errors and beam switching</w:t>
      </w:r>
      <w:ins w:id="454" w:author="Lee, Daewon" w:date="2020-11-11T11:45:00Z">
        <w:r>
          <w:rPr>
            <w:sz w:val="22"/>
            <w:szCs w:val="28"/>
            <w:lang w:eastAsia="zh-CN"/>
          </w:rPr>
          <w:t xml:space="preserve">, if </w:t>
        </w:r>
      </w:ins>
      <w:ins w:id="455" w:author="Lee, Daewon" w:date="2020-11-11T11:46:00Z">
        <w:r>
          <w:rPr>
            <w:sz w:val="22"/>
            <w:szCs w:val="28"/>
            <w:lang w:eastAsia="zh-CN"/>
          </w:rPr>
          <w:t xml:space="preserve">beam switching delay is </w:t>
        </w:r>
      </w:ins>
      <w:ins w:id="456" w:author="Lee, Daewon" w:date="2020-11-11T11:45:00Z">
        <w:r>
          <w:rPr>
            <w:sz w:val="22"/>
            <w:szCs w:val="28"/>
            <w:lang w:eastAsia="zh-CN"/>
          </w:rPr>
          <w:t>applicable and needed to be contained with</w:t>
        </w:r>
      </w:ins>
      <w:r>
        <w:rPr>
          <w:sz w:val="22"/>
          <w:szCs w:val="28"/>
          <w:lang w:eastAsia="zh-CN"/>
        </w:rPr>
        <w:t>in</w:t>
      </w:r>
      <w:ins w:id="457" w:author="Lee, Daewon" w:date="2020-11-11T11:45:00Z">
        <w:r>
          <w:rPr>
            <w:sz w:val="22"/>
            <w:szCs w:val="28"/>
            <w:lang w:eastAsia="zh-CN"/>
          </w:rPr>
          <w:t xml:space="preserve"> CP,</w:t>
        </w:r>
      </w:ins>
      <w:r>
        <w:rPr>
          <w:sz w:val="22"/>
          <w:szCs w:val="28"/>
          <w:lang w:eastAsia="zh-CN"/>
        </w:rPr>
        <w:t xml:space="preserve"> due to shorter CP.</w:t>
      </w:r>
      <w:del w:id="458" w:author="Lee, Daewon" w:date="2020-11-11T11:19:00Z">
        <w:r>
          <w:rPr>
            <w:sz w:val="22"/>
            <w:szCs w:val="28"/>
            <w:lang w:eastAsia="zh-CN"/>
          </w:rPr>
          <w:delText xml:space="preserve"> </w:delText>
        </w:r>
      </w:del>
      <w:del w:id="459" w:author="Lee, Daewon" w:date="2020-11-11T11:18:00Z">
        <w:r>
          <w:rPr>
            <w:sz w:val="22"/>
            <w:szCs w:val="28"/>
            <w:lang w:eastAsia="zh-CN"/>
          </w:rPr>
          <w:delText xml:space="preserve">Support of extended CP for any subcarrier spacing to mitigate </w:delText>
        </w:r>
      </w:del>
      <w:del w:id="460" w:author="Lee, Daewon" w:date="2020-11-11T11:19:00Z">
        <w:r>
          <w:rPr>
            <w:sz w:val="22"/>
            <w:szCs w:val="28"/>
            <w:lang w:eastAsia="zh-CN"/>
          </w:rPr>
          <w:delText xml:space="preserve">delay spread </w:delText>
        </w:r>
      </w:del>
      <w:del w:id="461" w:author="Lee, Daewon" w:date="2020-11-11T11:14:00Z">
        <w:r>
          <w:rPr>
            <w:sz w:val="22"/>
            <w:szCs w:val="28"/>
            <w:lang w:eastAsia="zh-CN"/>
          </w:rPr>
          <w:delText xml:space="preserve">and </w:delText>
        </w:r>
      </w:del>
      <w:del w:id="462" w:author="Lee, Daewon" w:date="2020-11-11T11:19:00Z">
        <w:r>
          <w:rPr>
            <w:sz w:val="22"/>
            <w:szCs w:val="28"/>
            <w:lang w:eastAsia="zh-CN"/>
          </w:rPr>
          <w:delText>timing error impact</w:delText>
        </w:r>
      </w:del>
      <w:del w:id="463" w:author="Lee, Daewon" w:date="2020-11-11T11:18:00Z">
        <w:r>
          <w:rPr>
            <w:sz w:val="22"/>
            <w:szCs w:val="28"/>
            <w:lang w:eastAsia="zh-CN"/>
          </w:rPr>
          <w:delText xml:space="preserve"> will decrease the spectrum efficiency up to 14% compared to normal CP of the same subcarrier spacing</w:delText>
        </w:r>
      </w:del>
      <w:del w:id="464" w:author="Lee, Daewon" w:date="2020-11-11T11:19:00Z">
        <w:r>
          <w:rPr>
            <w:sz w:val="22"/>
            <w:szCs w:val="28"/>
            <w:lang w:eastAsia="zh-CN"/>
          </w:rPr>
          <w:delText>.</w:delText>
        </w:r>
      </w:del>
      <w:ins w:id="465" w:author="Lee, Daewon" w:date="2020-11-11T11:19:00Z">
        <w:r>
          <w:rPr/>
          <w:t xml:space="preserve"> </w:t>
        </w:r>
      </w:ins>
      <w:ins w:id="466" w:author="Lee, Daewon" w:date="2020-11-11T11:41:00Z">
        <w:r>
          <w:rPr/>
          <w:t>(Moderator Note: choose between a or b</w:t>
        </w:r>
      </w:ins>
      <w:ins w:id="467" w:author="Lee, Daewon" w:date="2020-11-11T12:00:00Z">
        <w:r>
          <w:rPr/>
          <w:t xml:space="preserve"> or c</w:t>
        </w:r>
      </w:ins>
      <w:ins w:id="468" w:author="Lee, Daewon" w:date="2020-11-11T11:41:00Z">
        <w:r>
          <w:rPr/>
          <w:t>)</w:t>
        </w:r>
      </w:ins>
    </w:p>
    <w:p>
      <w:pPr>
        <w:pStyle w:val="32"/>
        <w:numPr>
          <w:ilvl w:val="1"/>
          <w:numId w:val="45"/>
        </w:numPr>
        <w:spacing w:after="0"/>
        <w:ind w:left="1440" w:hanging="360"/>
        <w:rPr>
          <w:ins w:id="470" w:author="Lee, Daewon" w:date="2020-11-11T11:40:00Z"/>
          <w:rFonts w:ascii="Times New Roman" w:hAnsi="Times New Roman"/>
          <w:sz w:val="22"/>
          <w:szCs w:val="22"/>
          <w:lang w:eastAsia="zh-CN"/>
        </w:rPr>
        <w:pPrChange w:id="469" w:author="Lee, Daewon" w:date="2020-11-11T11:40:00Z">
          <w:pPr>
            <w:pStyle w:val="32"/>
            <w:numPr>
              <w:ilvl w:val="0"/>
              <w:numId w:val="45"/>
            </w:numPr>
            <w:spacing w:after="0"/>
            <w:ind w:left="720" w:hanging="360"/>
          </w:pPr>
        </w:pPrChange>
      </w:pPr>
      <w:ins w:id="471" w:author="Lee, Daewon" w:date="2020-11-11T11:40:00Z">
        <w:r>
          <w:rPr>
            <w:sz w:val="22"/>
            <w:szCs w:val="28"/>
            <w:lang w:eastAsia="zh-CN"/>
          </w:rPr>
          <w:t>CP needs to consider at least delay spread, timing errors, and timing alignment errors applicable for a deployment scenario.</w:t>
        </w:r>
      </w:ins>
    </w:p>
    <w:p>
      <w:pPr>
        <w:numPr>
          <w:ilvl w:val="1"/>
          <w:numId w:val="45"/>
        </w:numPr>
        <w:overflowPunct/>
        <w:autoSpaceDE/>
        <w:autoSpaceDN/>
        <w:adjustRightInd/>
        <w:spacing w:after="0" w:line="240" w:lineRule="auto"/>
        <w:textAlignment w:val="auto"/>
        <w:rPr>
          <w:sz w:val="22"/>
          <w:szCs w:val="28"/>
          <w:lang w:eastAsia="zh-CN"/>
        </w:rPr>
      </w:pPr>
      <w:del w:id="472" w:author="Lee, Daewon" w:date="2020-11-11T11:19:00Z">
        <w:r>
          <w:rPr>
            <w:sz w:val="22"/>
            <w:szCs w:val="28"/>
            <w:lang w:eastAsia="zh-CN"/>
          </w:rPr>
          <w:delText xml:space="preserve"> </w:delText>
        </w:r>
      </w:del>
      <w:ins w:id="473" w:author="Lee, Daewon" w:date="2020-11-11T11:41:00Z">
        <w:r>
          <w:rPr>
            <w:sz w:val="22"/>
            <w:szCs w:val="22"/>
            <w:lang w:eastAsia="zh-CN"/>
          </w:rPr>
          <w:t xml:space="preserve">CP </w:t>
        </w:r>
      </w:ins>
      <w:ins w:id="474" w:author="Lee, Daewon" w:date="2020-11-11T12:00:00Z">
        <w:r>
          <w:rPr>
            <w:sz w:val="22"/>
            <w:szCs w:val="22"/>
            <w:lang w:eastAsia="zh-CN"/>
          </w:rPr>
          <w:t xml:space="preserve">needs to consider </w:t>
        </w:r>
      </w:ins>
      <w:ins w:id="475" w:author="Lee, Daewon" w:date="2020-11-11T11:41:00Z">
        <w:r>
          <w:rPr>
            <w:sz w:val="22"/>
            <w:szCs w:val="22"/>
            <w:lang w:eastAsia="zh-CN"/>
          </w:rPr>
          <w:t>post-beamforming delay spread</w:t>
        </w:r>
      </w:ins>
      <w:ins w:id="476" w:author="Lee, Daewon" w:date="2020-11-11T12:00:00Z">
        <w:r>
          <w:rPr>
            <w:sz w:val="22"/>
            <w:szCs w:val="22"/>
            <w:lang w:eastAsia="zh-CN"/>
          </w:rPr>
          <w:t xml:space="preserve">, </w:t>
        </w:r>
      </w:ins>
      <w:ins w:id="477" w:author="Lee, Daewon" w:date="2020-11-11T11:41:00Z">
        <w:r>
          <w:rPr>
            <w:sz w:val="22"/>
            <w:szCs w:val="22"/>
            <w:lang w:eastAsia="zh-CN"/>
          </w:rPr>
          <w:t>timing error from sources such as initial timing error, timing advance, timing alignment error</w:t>
        </w:r>
      </w:ins>
      <w:ins w:id="478" w:author="Lee, Daewon" w:date="2020-11-11T12:00:00Z">
        <w:r>
          <w:rPr>
            <w:sz w:val="22"/>
            <w:szCs w:val="22"/>
            <w:lang w:eastAsia="zh-CN"/>
          </w:rPr>
          <w:t>s applicable for a deploy</w:t>
        </w:r>
      </w:ins>
      <w:ins w:id="479" w:author="Lee, Daewon" w:date="2020-11-11T12:01:00Z">
        <w:r>
          <w:rPr>
            <w:sz w:val="22"/>
            <w:szCs w:val="22"/>
            <w:lang w:eastAsia="zh-CN"/>
          </w:rPr>
          <w:t>ment scenario, e.g. multi-TRP deployments.</w:t>
        </w:r>
      </w:ins>
    </w:p>
    <w:p>
      <w:pPr>
        <w:numPr>
          <w:ilvl w:val="1"/>
          <w:numId w:val="45"/>
        </w:numPr>
        <w:overflowPunct/>
        <w:autoSpaceDE/>
        <w:autoSpaceDN/>
        <w:adjustRightInd/>
        <w:spacing w:after="0" w:line="240" w:lineRule="auto"/>
        <w:textAlignment w:val="auto"/>
        <w:rPr>
          <w:sz w:val="22"/>
          <w:szCs w:val="28"/>
          <w:lang w:eastAsia="zh-CN"/>
        </w:rPr>
      </w:pPr>
      <w:ins w:id="480"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81" w:author="Lee, Daewon" w:date="2020-11-11T11:46:00Z">
        <w:r>
          <w:rPr>
            <w:sz w:val="22"/>
            <w:szCs w:val="22"/>
            <w:lang w:eastAsia="zh-CN"/>
          </w:rPr>
          <w:t>.</w:t>
        </w:r>
      </w:ins>
    </w:p>
    <w:p>
      <w:pPr>
        <w:pStyle w:val="32"/>
        <w:numPr>
          <w:ilvl w:val="0"/>
          <w:numId w:val="45"/>
        </w:numPr>
        <w:spacing w:after="0"/>
        <w:rPr>
          <w:ins w:id="482" w:author="Lee, Daewon" w:date="2020-11-11T11:41:00Z"/>
          <w:rFonts w:ascii="Times New Roman" w:hAnsi="Times New Roman"/>
          <w:sz w:val="22"/>
          <w:szCs w:val="22"/>
          <w:lang w:eastAsia="zh-CN"/>
        </w:rPr>
      </w:pPr>
      <w:del w:id="483"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84" w:author="Lee, Daewon" w:date="2020-11-11T11:15:00Z">
        <w:r>
          <w:rPr>
            <w:rFonts w:ascii="Times New Roman" w:hAnsi="Times New Roman"/>
            <w:sz w:val="22"/>
            <w:szCs w:val="22"/>
            <w:lang w:eastAsia="zh-CN"/>
          </w:rPr>
          <w:delText>d</w:delText>
        </w:r>
      </w:del>
      <w:del w:id="485"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pPr>
        <w:pStyle w:val="32"/>
        <w:numPr>
          <w:ilvl w:val="0"/>
          <w:numId w:val="45"/>
        </w:numPr>
        <w:spacing w:after="0"/>
        <w:rPr>
          <w:rFonts w:ascii="Times New Roman" w:hAnsi="Times New Roman"/>
          <w:sz w:val="22"/>
          <w:szCs w:val="22"/>
          <w:lang w:eastAsia="zh-CN"/>
        </w:rPr>
      </w:pPr>
      <w:ins w:id="486" w:author="Lee, Daewon" w:date="2020-11-11T11:18:00Z">
        <w:r>
          <w:rPr>
            <w:rFonts w:ascii="Times New Roman" w:hAnsi="Times New Roman"/>
            <w:sz w:val="22"/>
            <w:szCs w:val="22"/>
            <w:lang w:eastAsia="zh-CN"/>
          </w:rPr>
          <w:t>Extended CP decreases the spectrum efficiency up to 14% compared to normal CP of the same subcarrier spacing.</w:t>
        </w:r>
      </w:ins>
    </w:p>
    <w:p>
      <w:pPr>
        <w:overflowPunct/>
        <w:autoSpaceDE/>
        <w:autoSpaceDN/>
        <w:adjustRightInd/>
        <w:spacing w:after="0" w:line="240" w:lineRule="auto"/>
        <w:ind w:left="720"/>
        <w:textAlignment w:val="auto"/>
        <w:rPr>
          <w:sz w:val="22"/>
          <w:szCs w:val="28"/>
          <w:lang w:eastAsia="zh-CN"/>
        </w:rPr>
      </w:pPr>
    </w:p>
    <w:p>
      <w:pPr>
        <w:overflowPunct/>
        <w:autoSpaceDE/>
        <w:autoSpaceDN/>
        <w:adjustRightInd/>
        <w:spacing w:after="0" w:line="240" w:lineRule="auto"/>
        <w:ind w:left="720"/>
        <w:textAlignment w:val="auto"/>
        <w:rPr>
          <w:sz w:val="22"/>
          <w:szCs w:val="28"/>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op w:w="0" w:type="dxa"/>
              <w:left w:w="108" w:type="dxa"/>
              <w:bottom w:w="0" w:type="dxa"/>
              <w:right w:w="108" w:type="dxa"/>
            </w:tcMar>
          </w:tcPr>
          <w:p>
            <w:pPr>
              <w:spacing w:after="0"/>
              <w:rPr>
                <w:b/>
                <w:bCs/>
                <w:lang w:val="sv-SE" w:eastAsia="ko-KR"/>
              </w:rPr>
            </w:pPr>
            <w:r>
              <w:rPr>
                <w:b/>
                <w:bCs/>
                <w:lang w:val="sv-SE"/>
              </w:rPr>
              <w:t> Company</w:t>
            </w:r>
          </w:p>
        </w:tc>
        <w:tc>
          <w:tcPr>
            <w:tcW w:w="8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rPr>
                <w:b/>
                <w:bCs/>
                <w:lang w:val="sv-SE"/>
              </w:rPr>
            </w:pPr>
            <w:r>
              <w:rPr>
                <w:rStyle w:val="53"/>
                <w:color w:val="000000"/>
                <w:lang w:val="sv-SE"/>
              </w:rPr>
              <w:t>Comments 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Generally, the update proposal looks fine, and we suggest following update to old (7) now bullet (5)</w:t>
            </w:r>
          </w:p>
          <w:p>
            <w:pPr>
              <w:overflowPunct/>
              <w:autoSpaceDE/>
              <w:adjustRightInd/>
              <w:spacing w:after="0"/>
              <w:rPr>
                <w:lang w:eastAsia="zh-CN"/>
              </w:rPr>
            </w:pPr>
            <w:ins w:id="487" w:author="Lee, Daewon" w:date="2020-11-10T11:56:00Z">
              <w:r>
                <w:rPr>
                  <w:sz w:val="22"/>
                  <w:szCs w:val="28"/>
                  <w:lang w:eastAsia="zh-CN"/>
                </w:rPr>
                <w:t>It is observed that, in general, maximum delay spread supported by a SCS is proportional to its CP length</w:t>
              </w:r>
            </w:ins>
            <w:ins w:id="488" w:author="Daewon4" w:date="2020-11-10T17:56:00Z">
              <w:r>
                <w:rPr>
                  <w:sz w:val="22"/>
                  <w:szCs w:val="28"/>
                  <w:lang w:eastAsia="zh-CN"/>
                </w:rPr>
                <w:t xml:space="preserve"> and larger subcarrier spacing reduces the budget for UL timing errors and beam switching due to shorter CP</w:t>
              </w:r>
            </w:ins>
            <w:ins w:id="489" w:author="Lee, Daewon" w:date="2020-11-10T11:56:00Z">
              <w:r>
                <w:rPr>
                  <w:sz w:val="22"/>
                  <w:szCs w:val="28"/>
                  <w:lang w:eastAsia="zh-CN"/>
                </w:rPr>
                <w:t>.</w:t>
              </w:r>
            </w:ins>
            <w:ins w:id="490" w:author="Daewon4" w:date="2020-11-10T17:52:00Z">
              <w:r>
                <w:rPr>
                  <w:sz w:val="22"/>
                  <w:szCs w:val="28"/>
                  <w:lang w:eastAsia="zh-CN"/>
                </w:rPr>
                <w:t xml:space="preserve"> Support of extended CP </w:t>
              </w:r>
            </w:ins>
            <w:ins w:id="491" w:author="Daewon5" w:date="2020-11-10T19:45:00Z">
              <w:r>
                <w:rPr>
                  <w:sz w:val="22"/>
                  <w:szCs w:val="28"/>
                  <w:lang w:eastAsia="zh-CN"/>
                </w:rPr>
                <w:t xml:space="preserve">for any subcarrier spacing </w:t>
              </w:r>
            </w:ins>
            <w:ins w:id="492" w:author="Daewon4" w:date="2020-11-10T17:52:00Z">
              <w:r>
                <w:rPr>
                  <w:sz w:val="22"/>
                  <w:szCs w:val="28"/>
                  <w:lang w:eastAsia="zh-CN"/>
                </w:rPr>
                <w:t>to mitigate</w:t>
              </w:r>
            </w:ins>
            <w:ins w:id="493" w:author="Daewon4" w:date="2020-11-10T17:53:00Z">
              <w:r>
                <w:rPr>
                  <w:sz w:val="22"/>
                  <w:szCs w:val="28"/>
                  <w:lang w:eastAsia="zh-CN"/>
                </w:rPr>
                <w:t xml:space="preserve"> delay spread</w:t>
              </w:r>
            </w:ins>
            <w:ins w:id="494" w:author="ANKIT BHAMRI" w:date="2020-11-11T05:50:00Z">
              <w:r>
                <w:rPr>
                  <w:sz w:val="22"/>
                  <w:szCs w:val="28"/>
                  <w:lang w:eastAsia="zh-CN"/>
                </w:rPr>
                <w:t xml:space="preserve">, </w:t>
              </w:r>
            </w:ins>
            <w:ins w:id="495" w:author="Daewon4" w:date="2020-11-10T17:53:00Z">
              <w:del w:id="496" w:author="ANKIT BHAMRI" w:date="2020-11-11T05:50:00Z">
                <w:r>
                  <w:rPr>
                    <w:sz w:val="22"/>
                    <w:szCs w:val="28"/>
                    <w:lang w:eastAsia="zh-CN"/>
                  </w:rPr>
                  <w:delText xml:space="preserve"> and </w:delText>
                </w:r>
              </w:del>
            </w:ins>
            <w:ins w:id="497" w:author="Daewon4" w:date="2020-11-10T17:53:00Z">
              <w:r>
                <w:rPr>
                  <w:sz w:val="22"/>
                  <w:szCs w:val="28"/>
                  <w:lang w:eastAsia="zh-CN"/>
                </w:rPr>
                <w:t>timing error impact</w:t>
              </w:r>
            </w:ins>
            <w:ins w:id="498" w:author="ANKIT BHAMRI" w:date="2020-11-11T05:50:00Z">
              <w:r>
                <w:rPr>
                  <w:sz w:val="22"/>
                  <w:szCs w:val="28"/>
                  <w:lang w:eastAsia="zh-CN"/>
                </w:rPr>
                <w:t xml:space="preserve"> and contain the beam switching gap</w:t>
              </w:r>
            </w:ins>
            <w:ins w:id="499" w:author="Daewon4" w:date="2020-11-10T17:53:00Z">
              <w:r>
                <w:rPr>
                  <w:sz w:val="22"/>
                  <w:szCs w:val="28"/>
                  <w:lang w:eastAsia="zh-CN"/>
                </w:rPr>
                <w:t xml:space="preserve"> will decrease the spectrum efficiency up to 14%</w:t>
              </w:r>
            </w:ins>
            <w:ins w:id="500" w:author="Daewon5" w:date="2020-11-10T19:45:00Z">
              <w:r>
                <w:rPr>
                  <w:sz w:val="22"/>
                  <w:szCs w:val="28"/>
                  <w:lang w:eastAsia="zh-CN"/>
                </w:rPr>
                <w:t xml:space="preserve"> compared to normal CP of the same subcarrier spacing</w:t>
              </w:r>
            </w:ins>
            <w:ins w:id="501" w:author="Daewon4" w:date="2020-11-10T17:53:00Z">
              <w:r>
                <w:rPr>
                  <w:sz w:val="22"/>
                  <w:szCs w:val="28"/>
                  <w:lang w:eastAsia="zh-CN"/>
                </w:rPr>
                <w:t>.</w:t>
              </w:r>
            </w:ins>
            <w:ins w:id="502" w:author="Daewon4" w:date="2020-11-10T17:56:00Z">
              <w:r>
                <w:rPr>
                  <w:sz w:val="22"/>
                  <w:szCs w:val="28"/>
                  <w:lang w:eastAsia="zh-CN"/>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H</w:t>
            </w:r>
            <w:r>
              <w:rPr>
                <w:rFonts w:eastAsiaTheme="minorEastAsia"/>
                <w:lang w:val="sv-SE" w:eastAsia="ko-KR"/>
              </w:rPr>
              <w:t>uawei5, HiSilicon5</w:t>
            </w:r>
          </w:p>
        </w:tc>
        <w:tc>
          <w:tcPr>
            <w:tcW w:w="8594" w:type="dxa"/>
            <w:tcBorders>
              <w:top w:val="single" w:color="auto" w:sz="4" w:space="0"/>
              <w:left w:val="single" w:color="auto" w:sz="4" w:space="0"/>
              <w:bottom w:val="single" w:color="auto" w:sz="4" w:space="0"/>
              <w:right w:val="single" w:color="auto" w:sz="4" w:space="0"/>
            </w:tcBorders>
          </w:tcPr>
          <w:p>
            <w:pPr>
              <w:rPr>
                <w:sz w:val="22"/>
                <w:szCs w:val="22"/>
                <w:lang w:eastAsia="zh-CN"/>
              </w:rPr>
            </w:pPr>
            <w:r>
              <w:rPr>
                <w:rFonts w:eastAsiaTheme="minorEastAsia"/>
                <w:lang w:val="sv-SE" w:eastAsia="ko-KR"/>
              </w:rPr>
              <w:t>T</w:t>
            </w:r>
            <w:r>
              <w:rPr>
                <w:rFonts w:hint="eastAsia" w:eastAsiaTheme="minor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pPr>
              <w:rPr>
                <w:rFonts w:eastAsiaTheme="minorEastAsia"/>
                <w:lang w:val="sv-SE" w:eastAsia="ko-KR"/>
              </w:rPr>
            </w:pPr>
            <w:r>
              <w:rPr>
                <w:rFonts w:hint="eastAsia" w:eastAsiaTheme="minor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eastAsia="ko-KR"/>
              </w:rPr>
              <w:t>Nokia, NSB</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pPr>
              <w:pStyle w:val="32"/>
              <w:spacing w:after="0"/>
              <w:rPr>
                <w:rFonts w:ascii="Times New Roman" w:hAnsi="Times New Roman"/>
                <w:sz w:val="22"/>
                <w:szCs w:val="22"/>
                <w:lang w:eastAsia="zh-CN"/>
              </w:rPr>
            </w:pP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descrease as subcarrier spacing increases. Some companies noted that introducing smaller UE processing time than Rel-15 and Rel-16, for larger subcarrier spacing, may lead to a more complex UE implementation.</w:t>
            </w:r>
          </w:p>
          <w:p>
            <w:pPr>
              <w:pStyle w:val="32"/>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pPr>
              <w:pStyle w:val="32"/>
              <w:spacing w:after="0"/>
              <w:ind w:left="72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pPr>
              <w:pStyle w:val="32"/>
              <w:spacing w:after="0"/>
              <w:rPr>
                <w:rFonts w:ascii="Times New Roman" w:hAnsi="Times New Roman"/>
                <w:sz w:val="22"/>
                <w:szCs w:val="22"/>
                <w:lang w:eastAsia="zh-CN"/>
              </w:rPr>
            </w:pPr>
          </w:p>
          <w:p>
            <w:pPr>
              <w:pStyle w:val="115"/>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pPr>
              <w:overflowPunct/>
              <w:autoSpaceDE/>
              <w:autoSpaceDN/>
              <w:adjustRightInd/>
              <w:spacing w:after="0" w:line="240" w:lineRule="auto"/>
              <w:ind w:left="720"/>
              <w:textAlignment w:val="auto"/>
              <w:rPr>
                <w:color w:val="0070C0"/>
                <w:sz w:val="22"/>
                <w:szCs w:val="28"/>
                <w:lang w:eastAsia="zh-CN"/>
              </w:rPr>
            </w:pPr>
          </w:p>
          <w:p>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pPr>
              <w:pStyle w:val="32"/>
              <w:spacing w:after="0"/>
              <w:rPr>
                <w:rFonts w:ascii="Times New Roman" w:hAnsi="Times New Roman"/>
                <w:color w:val="FF0000"/>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pPr>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pPr>
              <w:rPr>
                <w:rFonts w:eastAsiaTheme="minorEastAsia"/>
                <w:lang w:val="sv-SE" w:eastAsia="ko-KR"/>
              </w:rPr>
            </w:pPr>
          </w:p>
          <w:p>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pPr>
              <w:rPr>
                <w:rFonts w:eastAsiaTheme="minorEastAsia"/>
                <w:lang w:val="sv-SE" w:eastAsia="ko-KR"/>
              </w:rPr>
            </w:pPr>
          </w:p>
          <w:p>
            <w:pPr>
              <w:pStyle w:val="32"/>
              <w:spacing w:after="0"/>
              <w:rPr>
                <w:rFonts w:ascii="Times New Roman" w:hAnsi="Times New Roman"/>
                <w:sz w:val="22"/>
                <w:szCs w:val="22"/>
                <w:lang w:eastAsia="zh-CN"/>
              </w:rPr>
            </w:pPr>
            <w:r>
              <w:rPr>
                <w:rFonts w:hint="eastAsia" w:eastAsiaTheme="minor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We are fine with the updated proposal with following additional updates:</w:t>
            </w:r>
          </w:p>
          <w:p>
            <w:pPr>
              <w:rPr>
                <w:rFonts w:eastAsiaTheme="minorEastAsia"/>
                <w:lang w:val="sv-SE" w:eastAsia="ko-KR"/>
              </w:rPr>
            </w:pPr>
            <w:r>
              <w:rPr>
                <w:rFonts w:eastAsiaTheme="minorEastAsia"/>
                <w:lang w:val="sv-SE" w:eastAsia="ko-KR"/>
              </w:rPr>
              <w:t>Update on bullet 5) from Lenovo</w:t>
            </w:r>
          </w:p>
          <w:p>
            <w:pPr>
              <w:rPr>
                <w:rFonts w:eastAsiaTheme="minorEastAsia"/>
                <w:lang w:val="sv-SE" w:eastAsia="ko-KR"/>
              </w:rPr>
            </w:pPr>
            <w:r>
              <w:rPr>
                <w:rFonts w:eastAsiaTheme="minorEastAsia"/>
                <w:lang w:val="sv-SE" w:eastAsia="ko-KR"/>
              </w:rPr>
              <w:t xml:space="preserve">Update on bullet 4) from Nokia </w:t>
            </w:r>
          </w:p>
          <w:p>
            <w:pPr>
              <w:rPr>
                <w:rFonts w:eastAsiaTheme="minorEastAsia"/>
                <w:lang w:val="sv-SE" w:eastAsia="ko-KR"/>
              </w:rPr>
            </w:pPr>
            <w:r>
              <w:rPr>
                <w:rFonts w:eastAsiaTheme="minorEastAsia"/>
                <w:lang w:val="sv-SE" w:eastAsia="ko-KR"/>
              </w:rPr>
              <w:t>Update on typos from Huawei</w:t>
            </w:r>
          </w:p>
          <w:p>
            <w:pPr>
              <w:rPr>
                <w:rFonts w:eastAsiaTheme="minorEastAsia"/>
                <w:lang w:val="sv-SE" w:eastAsia="ko-KR"/>
              </w:rPr>
            </w:pPr>
            <w:r>
              <w:rPr>
                <w:rFonts w:eastAsiaTheme="minorEastAsia"/>
                <w:lang w:val="sv-SE" w:eastAsia="ko-KR"/>
              </w:rPr>
              <w:t>Update on bullet 2) from LGE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pPr>
              <w:overflowPunct/>
              <w:autoSpaceDE/>
              <w:adjustRightInd/>
              <w:spacing w:after="0"/>
              <w:rPr>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pPr>
              <w:rPr>
                <w:rFonts w:ascii="Calibri" w:hAnsi="Calibri" w:cs="Calibri"/>
                <w:lang w:val="sv-SE"/>
              </w:rPr>
            </w:pPr>
          </w:p>
          <w:p>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7</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u w:val="single"/>
                <w:lang w:eastAsia="zh-CN"/>
              </w:rPr>
              <w:t>Comment #1</w:t>
            </w:r>
            <w:r>
              <w:rPr>
                <w:lang w:eastAsia="zh-CN"/>
              </w:rPr>
              <w:t>:</w:t>
            </w:r>
          </w:p>
          <w:p>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pPr>
              <w:overflowPunct/>
              <w:autoSpaceDE/>
              <w:adjustRightInd/>
              <w:spacing w:after="0"/>
              <w:rPr>
                <w:lang w:eastAsia="zh-CN"/>
              </w:rPr>
            </w:pPr>
            <w:r>
              <w:rPr>
                <w:lang w:eastAsia="zh-CN"/>
              </w:rPr>
              <w:t>A: 480 kHz + maximum carrier bandwidth (1.6 GHz) + 3-tap de-ICI</w:t>
            </w:r>
          </w:p>
          <w:p>
            <w:pPr>
              <w:overflowPunct/>
              <w:autoSpaceDE/>
              <w:adjustRightInd/>
              <w:spacing w:after="0"/>
              <w:rPr>
                <w:lang w:eastAsia="zh-CN"/>
              </w:rPr>
            </w:pPr>
            <w:r>
              <w:rPr>
                <w:lang w:eastAsia="zh-CN"/>
              </w:rPr>
              <w:t>B: 960 kHz + 2.16 GHz bandwidth + CPE-only</w:t>
            </w:r>
          </w:p>
          <w:p>
            <w:pPr>
              <w:overflowPunct/>
              <w:autoSpaceDE/>
              <w:adjustRightInd/>
              <w:spacing w:after="0"/>
              <w:rPr>
                <w:lang w:eastAsia="zh-CN"/>
              </w:rPr>
            </w:pPr>
          </w:p>
          <w:p>
            <w:pPr>
              <w:overflowPunct/>
              <w:autoSpaceDE/>
              <w:adjustRightInd/>
              <w:spacing w:after="0"/>
              <w:rPr>
                <w:lang w:eastAsia="zh-CN"/>
              </w:rPr>
            </w:pPr>
            <w:r>
              <w:rPr>
                <w:u w:val="single"/>
                <w:lang w:eastAsia="zh-CN"/>
              </w:rPr>
              <w:t>Comment #2</w:t>
            </w:r>
            <w:r>
              <w:rPr>
                <w:lang w:eastAsia="zh-CN"/>
              </w:rPr>
              <w:t>:</w:t>
            </w:r>
          </w:p>
          <w:p>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pPr>
              <w:overflowPunct/>
              <w:autoSpaceDE/>
              <w:autoSpaceDN/>
              <w:adjustRightInd/>
              <w:spacing w:after="0" w:line="240" w:lineRule="auto"/>
              <w:ind w:left="720"/>
              <w:textAlignment w:val="auto"/>
              <w:rPr>
                <w:color w:val="0070C0"/>
                <w:sz w:val="22"/>
                <w:szCs w:val="28"/>
                <w:lang w:eastAsia="zh-CN"/>
              </w:rPr>
            </w:pPr>
          </w:p>
          <w:p>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pPr>
              <w:rPr>
                <w:lang w:val="sv-SE" w:eastAsia="ko-KR"/>
              </w:rPr>
            </w:pPr>
            <w:r>
              <w:rPr>
                <w:u w:val="single"/>
                <w:lang w:val="sv-SE" w:eastAsia="ko-KR"/>
              </w:rPr>
              <w:t>Comment #3</w:t>
            </w:r>
            <w:r>
              <w:rPr>
                <w:lang w:val="sv-SE" w:eastAsia="ko-KR"/>
              </w:rPr>
              <w:t>:</w:t>
            </w:r>
          </w:p>
          <w:p>
            <w:r>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MeidaTek</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pPr>
              <w:pStyle w:val="32"/>
              <w:spacing w:after="0"/>
              <w:rPr>
                <w:rFonts w:ascii="Times New Roman" w:hAnsi="Times New Roman"/>
                <w:sz w:val="22"/>
                <w:szCs w:val="22"/>
                <w:lang w:eastAsia="zh-CN"/>
              </w:rPr>
            </w:pPr>
          </w:p>
          <w:p>
            <w:pPr>
              <w:pStyle w:val="32"/>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pPr>
              <w:overflowPunct/>
              <w:autoSpaceDE/>
              <w:adjustRightInd/>
              <w:spacing w:after="0"/>
              <w:rPr>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pPr>
              <w:overflowPunct/>
              <w:autoSpaceDE/>
              <w:adjustRightInd/>
              <w:spacing w:after="0"/>
              <w:rPr>
                <w:lang w:eastAsia="zh-CN"/>
              </w:rPr>
            </w:pPr>
            <w:r>
              <w:rPr>
                <w:lang w:eastAsia="zh-CN"/>
              </w:rPr>
              <w:t>I’ve also added the second sub-bullet based on Ericsson’s comment #3.</w:t>
            </w:r>
          </w:p>
          <w:p>
            <w:pPr>
              <w:overflowPunct/>
              <w:autoSpaceDE/>
              <w:adjustRightInd/>
              <w:spacing w:after="0"/>
              <w:rPr>
                <w:lang w:eastAsia="zh-CN"/>
              </w:rPr>
            </w:pPr>
          </w:p>
          <w:p>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pPr>
              <w:overflowPunct/>
              <w:autoSpaceDE/>
              <w:adjustRightInd/>
              <w:spacing w:after="0"/>
              <w:rPr>
                <w:lang w:eastAsia="zh-CN"/>
              </w:rPr>
            </w:pPr>
          </w:p>
          <w:p>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pPr>
              <w:overflowPunct/>
              <w:autoSpaceDE/>
              <w:adjustRightInd/>
              <w:spacing w:after="0"/>
              <w:rPr>
                <w:lang w:eastAsia="zh-CN"/>
              </w:rPr>
            </w:pPr>
          </w:p>
          <w:p>
            <w:pPr>
              <w:pStyle w:val="32"/>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 From moderator perspective, keeping thing bit more simple, even though it may be slighty ambiguous could be easier conclusion then trying to list every caveat. With this said, let see what companies think.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hint="eastAsia" w:eastAsiaTheme="minor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pPr>
              <w:overflowPunct/>
              <w:autoSpaceDE/>
              <w:adjustRightInd/>
              <w:spacing w:after="0"/>
              <w:rPr>
                <w:rFonts w:eastAsiaTheme="minorEastAsia"/>
                <w:sz w:val="22"/>
                <w:szCs w:val="22"/>
                <w:lang w:eastAsia="ko-KR"/>
              </w:rPr>
            </w:pPr>
          </w:p>
          <w:p>
            <w:pPr>
              <w:overflowPunct/>
              <w:autoSpaceDE/>
              <w:adjustRightInd/>
              <w:spacing w:after="0"/>
              <w:rPr>
                <w:lang w:eastAsia="zh-CN"/>
              </w:rPr>
            </w:pPr>
            <w:r>
              <w:rPr>
                <w:rFonts w:eastAsiaTheme="minorEastAsia"/>
                <w:sz w:val="22"/>
                <w:szCs w:val="22"/>
                <w:lang w:eastAsia="ko-KR"/>
              </w:rPr>
              <w:t>For 5), we are OK for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 xml:space="preserve">Vivo </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sz w:val="22"/>
                <w:szCs w:val="22"/>
                <w:lang w:eastAsia="ja-JP"/>
              </w:rPr>
            </w:pPr>
            <w:r>
              <w:rPr>
                <w:rFonts w:eastAsia="MS Mincho"/>
                <w:sz w:val="22"/>
                <w:szCs w:val="22"/>
                <w:lang w:eastAsia="ja-JP"/>
              </w:rPr>
              <w:t>W</w:t>
            </w:r>
            <w:r>
              <w:rPr>
                <w:rFonts w:hint="eastAsia" w:eastAsia="MS Mincho"/>
                <w:sz w:val="22"/>
                <w:szCs w:val="22"/>
                <w:lang w:eastAsia="ja-JP"/>
              </w:rPr>
              <w:t xml:space="preserve">e </w:t>
            </w:r>
            <w:r>
              <w:rPr>
                <w:rFonts w:eastAsia="MS Mincho"/>
                <w:sz w:val="22"/>
                <w:szCs w:val="22"/>
                <w:lang w:eastAsia="ja-JP"/>
              </w:rPr>
              <w:t xml:space="preserve">support moderator’s proposal with 5b or 5c.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MS Mincho"/>
                <w:lang w:eastAsia="ja-JP"/>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Theme="minorEastAsia"/>
                <w:lang w:eastAsia="ko-KR"/>
              </w:rPr>
              <w:t>Ericsson 8</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pPr>
              <w:pStyle w:val="115"/>
              <w:numPr>
                <w:ilvl w:val="0"/>
                <w:numId w:val="49"/>
              </w:numPr>
              <w:rPr>
                <w:lang w:eastAsia="ko-KR"/>
              </w:rPr>
            </w:pPr>
            <w:r>
              <w:rPr>
                <w:lang w:eastAsia="ko-KR"/>
              </w:rPr>
              <w:t>In our previous comments, our intention was that bullet 2-b should apply to 3) (as well as 2)</w:t>
            </w:r>
          </w:p>
          <w:p>
            <w:pPr>
              <w:overflowPunct/>
              <w:autoSpaceDE/>
              <w:adjustRightInd/>
              <w:spacing w:after="0"/>
              <w:rPr>
                <w:rFonts w:eastAsia="MS Mincho"/>
                <w:sz w:val="22"/>
                <w:szCs w:val="22"/>
                <w:lang w:eastAsia="ja-JP"/>
              </w:rPr>
            </w:pPr>
            <w:r>
              <w:rPr>
                <w:lang w:eastAsia="ko-KR"/>
              </w:rPr>
              <w:t>Regarding 5a/b/c, our preference is 5)-c; however, 5)-b is okay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Huawei</w:t>
            </w:r>
            <w:r>
              <w:rPr>
                <w:rFonts w:eastAsiaTheme="minorEastAsia"/>
                <w:lang w:eastAsia="ko-KR"/>
              </w:rPr>
              <w:t>6, HiSilicon6</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hint="eastAsia" w:eastAsiaTheme="minorEastAsia"/>
                <w:sz w:val="22"/>
                <w:szCs w:val="22"/>
                <w:lang w:eastAsia="ko-KR"/>
              </w:rPr>
              <w:t>Our preference is 5c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pPr>
              <w:overflowPunct/>
              <w:autoSpaceDE/>
              <w:adjustRightInd/>
              <w:spacing w:after="0"/>
              <w:rPr>
                <w:rFonts w:eastAsiaTheme="minorEastAsia"/>
                <w:sz w:val="22"/>
                <w:szCs w:val="22"/>
                <w:lang w:eastAsia="ko-KR"/>
              </w:rPr>
            </w:pPr>
          </w:p>
          <w:p>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pPr>
              <w:overflowPunct/>
              <w:autoSpaceDE/>
              <w:adjustRightInd/>
              <w:spacing w:after="0"/>
              <w:rPr>
                <w:rFonts w:eastAsiaTheme="minorEastAsia"/>
                <w:sz w:val="22"/>
                <w:szCs w:val="22"/>
                <w:lang w:eastAsia="ko-KR"/>
              </w:rPr>
            </w:pPr>
          </w:p>
          <w:p>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503" w:author="Daewon6" w:date="2020-11-11T19:53:00Z">
              <w:r>
                <w:rPr>
                  <w:rFonts w:eastAsiaTheme="minorEastAsia"/>
                  <w:sz w:val="22"/>
                  <w:szCs w:val="22"/>
                  <w:lang w:eastAsia="ko-KR"/>
                </w:rPr>
                <w:t>, LG</w:t>
              </w:r>
            </w:ins>
            <w:ins w:id="504"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pPr>
              <w:overflowPunct/>
              <w:autoSpaceDE/>
              <w:adjustRightInd/>
              <w:spacing w:after="0"/>
              <w:rPr>
                <w:rFonts w:eastAsiaTheme="minorEastAsia"/>
                <w:sz w:val="22"/>
                <w:szCs w:val="22"/>
                <w:lang w:eastAsia="ko-KR"/>
              </w:rPr>
            </w:pPr>
          </w:p>
          <w:p>
            <w:pPr>
              <w:overflowPunct/>
              <w:autoSpaceDE/>
              <w:adjustRightInd/>
              <w:spacing w:after="0"/>
              <w:rPr>
                <w:rFonts w:eastAsiaTheme="minorEastAsia"/>
                <w:sz w:val="22"/>
                <w:szCs w:val="22"/>
                <w:lang w:eastAsia="ko-KR"/>
              </w:rPr>
            </w:pPr>
            <w:r>
              <w:rPr>
                <w:rFonts w:eastAsiaTheme="minorEastAsia"/>
                <w:sz w:val="22"/>
                <w:szCs w:val="22"/>
                <w:lang w:eastAsia="ko-KR"/>
              </w:rPr>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LGE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r>
            <w:r>
              <w:rPr>
                <w:rFonts w:eastAsiaTheme="minorEastAsia"/>
                <w:sz w:val="22"/>
                <w:szCs w:val="22"/>
                <w:lang w:eastAsia="ko-KR"/>
              </w:rPr>
              <w:t>We are also fine with 5-c in Section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 xml:space="preserve">2.1.2A Discussion on Delay Spread </w:t>
      </w:r>
    </w:p>
    <w:p>
      <w:pPr>
        <w:pStyle w:val="32"/>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tbl>
      <w:tblPr>
        <w:tblStyle w:val="49"/>
        <w:tblW w:w="9351" w:type="dxa"/>
        <w:tblInd w:w="0" w:type="dxa"/>
        <w:tblLayout w:type="autofit"/>
        <w:tblCellMar>
          <w:top w:w="0" w:type="dxa"/>
          <w:left w:w="0" w:type="dxa"/>
          <w:bottom w:w="0" w:type="dxa"/>
          <w:right w:w="0" w:type="dxa"/>
        </w:tblCellMar>
      </w:tblPr>
      <w:tblGrid>
        <w:gridCol w:w="1555"/>
        <w:gridCol w:w="7796"/>
      </w:tblGrid>
      <w:tr>
        <w:tblPrEx>
          <w:tblCellMar>
            <w:top w:w="0" w:type="dxa"/>
            <w:left w:w="0" w:type="dxa"/>
            <w:bottom w:w="0" w:type="dxa"/>
            <w:right w:w="0" w:type="dxa"/>
          </w:tblCellMar>
        </w:tblPrEx>
        <w:tc>
          <w:tcPr>
            <w:tcW w:w="155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ordWrap w:val="0"/>
              <w:jc w:val="both"/>
              <w:rPr>
                <w:b/>
                <w:bCs/>
              </w:rPr>
            </w:pPr>
            <w:r>
              <w:rPr>
                <w:b/>
                <w:bCs/>
              </w:rPr>
              <w:t>Company</w:t>
            </w:r>
          </w:p>
        </w:tc>
        <w:tc>
          <w:tcPr>
            <w:tcW w:w="779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ordWrap w:val="0"/>
              <w:jc w:val="both"/>
              <w:rPr>
                <w:b/>
                <w:bCs/>
                <w:sz w:val="22"/>
                <w:szCs w:val="22"/>
              </w:rPr>
            </w:pPr>
            <w:r>
              <w:rPr>
                <w:b/>
                <w:bCs/>
              </w:rPr>
              <w:t>Key Proposals/Observations/Positions</w:t>
            </w:r>
          </w:p>
        </w:tc>
      </w:tr>
      <w:tr>
        <w:tblPrEx>
          <w:tblCellMar>
            <w:top w:w="0" w:type="dxa"/>
            <w:left w:w="0" w:type="dxa"/>
            <w:bottom w:w="0" w:type="dxa"/>
            <w:right w:w="0" w:type="dxa"/>
          </w:tblCellMar>
        </w:tblPrEx>
        <w:tc>
          <w:tcPr>
            <w:tcW w:w="155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jc w:val="both"/>
            </w:pPr>
            <w:r>
              <w:t xml:space="preserve">Vivo </w:t>
            </w:r>
            <w:r>
              <w:br w:type="textWrapping"/>
            </w:r>
            <w:r>
              <w:t>(R1-2007654)</w:t>
            </w:r>
          </w:p>
        </w:tc>
        <w:tc>
          <w:tcPr>
            <w:tcW w:w="7796" w:type="dxa"/>
            <w:tcBorders>
              <w:top w:val="nil"/>
              <w:left w:val="nil"/>
              <w:bottom w:val="single" w:color="auto" w:sz="8" w:space="0"/>
              <w:right w:val="single" w:color="auto" w:sz="8" w:space="0"/>
            </w:tcBorders>
            <w:tcMar>
              <w:top w:w="0" w:type="dxa"/>
              <w:left w:w="108" w:type="dxa"/>
              <w:bottom w:w="0" w:type="dxa"/>
              <w:right w:w="108" w:type="dxa"/>
            </w:tcMar>
          </w:tcPr>
          <w:p>
            <w:pPr>
              <w:wordWrap w:val="0"/>
              <w:jc w:val="both"/>
            </w:pPr>
            <w:r>
              <w:t xml:space="preserve">DS distribution is generated for typical indoor scenes by using the SLS.  We can see that the DS of almost 80% users are less than 30ns. </w:t>
            </w:r>
          </w:p>
        </w:tc>
      </w:tr>
      <w:tr>
        <w:tblPrEx>
          <w:tblCellMar>
            <w:top w:w="0" w:type="dxa"/>
            <w:left w:w="0" w:type="dxa"/>
            <w:bottom w:w="0" w:type="dxa"/>
            <w:right w:w="0" w:type="dxa"/>
          </w:tblCellMar>
        </w:tblPrEx>
        <w:tc>
          <w:tcPr>
            <w:tcW w:w="155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jc w:val="both"/>
              <w:rPr>
                <w:lang w:val="en-GB"/>
              </w:rPr>
            </w:pPr>
            <w:r>
              <w:t>Ericsson</w:t>
            </w:r>
            <w:r>
              <w:br w:type="textWrapping"/>
            </w:r>
            <w:r>
              <w:t>(R1-2007982)</w:t>
            </w:r>
          </w:p>
        </w:tc>
        <w:tc>
          <w:tcPr>
            <w:tcW w:w="7796" w:type="dxa"/>
            <w:tcBorders>
              <w:top w:val="nil"/>
              <w:left w:val="nil"/>
              <w:bottom w:val="single" w:color="auto" w:sz="8" w:space="0"/>
              <w:right w:val="single" w:color="auto" w:sz="8" w:space="0"/>
            </w:tcBorders>
            <w:tcMar>
              <w:top w:w="0" w:type="dxa"/>
              <w:left w:w="108" w:type="dxa"/>
              <w:bottom w:w="0" w:type="dxa"/>
              <w:right w:w="108" w:type="dxa"/>
            </w:tcMar>
          </w:tcPr>
          <w:p>
            <w:pPr>
              <w:wordWrap w:val="0"/>
              <w:jc w:val="both"/>
            </w:pPr>
            <w:r>
              <w:t>Proposal 7. In TR 38.808, change the system level evaluation assumption for Factory Scenario A from Dense Clutter &amp; Low BS (InF-DL) to Dense Clutter &amp; High BS (InF-DH) to be consistent with ceiling mounted gNBs.</w:t>
            </w:r>
          </w:p>
          <w:p>
            <w:pPr>
              <w:wordWrap w:val="0"/>
              <w:jc w:val="both"/>
            </w:pPr>
            <w:r>
              <w:t>Proposal 8. Capture the following observation in TR 38.808. Factory Scenario A (InF-DH) results in post-beamforming delay spreads that are a significant fraction of the CP duration for 960 kHz SCS.</w:t>
            </w:r>
          </w:p>
          <w:p>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tblPrEx>
          <w:tblCellMar>
            <w:top w:w="0" w:type="dxa"/>
            <w:left w:w="0" w:type="dxa"/>
            <w:bottom w:w="0" w:type="dxa"/>
            <w:right w:w="0" w:type="dxa"/>
          </w:tblCellMar>
        </w:tblPrEx>
        <w:tc>
          <w:tcPr>
            <w:tcW w:w="155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jc w:val="both"/>
              <w:rPr>
                <w:lang w:val="en-GB"/>
              </w:rPr>
            </w:pPr>
            <w:r>
              <w:t>Intel</w:t>
            </w:r>
            <w:r>
              <w:br w:type="textWrapping"/>
            </w:r>
            <w:r>
              <w:t>(R1-2007943)</w:t>
            </w:r>
          </w:p>
        </w:tc>
        <w:tc>
          <w:tcPr>
            <w:tcW w:w="7796" w:type="dxa"/>
            <w:tcBorders>
              <w:top w:val="nil"/>
              <w:left w:val="nil"/>
              <w:bottom w:val="single" w:color="auto" w:sz="8" w:space="0"/>
              <w:right w:val="single" w:color="auto" w:sz="8" w:space="0"/>
            </w:tcBorders>
            <w:tcMar>
              <w:top w:w="0" w:type="dxa"/>
              <w:left w:w="108" w:type="dxa"/>
              <w:bottom w:w="0" w:type="dxa"/>
              <w:right w:w="108" w:type="dxa"/>
            </w:tcMar>
          </w:tcPr>
          <w:p>
            <w:pPr>
              <w:wordWrap w:val="0"/>
              <w:jc w:val="both"/>
            </w:pPr>
            <w:r>
              <w:t>SIR as a function of maximum detected tap and offset for FFT window place wrt the tap is studied for multiple channels.</w:t>
            </w:r>
          </w:p>
          <w:p>
            <w:pPr>
              <w:wordWrap w:val="0"/>
              <w:jc w:val="both"/>
            </w:pPr>
            <w:r>
              <w:t>Proposal 1: Use root mean square effective channel delay spread at the receiver as a metric for system level evaluation of NR in 52.6–71GHz</w:t>
            </w:r>
          </w:p>
          <w:p>
            <w:pPr>
              <w:wordWrap w:val="0"/>
              <w:jc w:val="both"/>
            </w:pPr>
            <w:r>
              <w:t>Proposal 2:</w:t>
            </w:r>
          </w:p>
          <w:p>
            <w:pPr>
              <w:pStyle w:val="115"/>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hint="eastAsia" w:ascii="Calibri" w:hAnsi="Calibri"/>
              </w:rPr>
              <w:t>–</w:t>
            </w:r>
            <w:r>
              <w:rPr>
                <w:rFonts w:ascii="Calibri" w:hAnsi="Calibri"/>
              </w:rPr>
              <w:t>71GHz</w:t>
            </w:r>
          </w:p>
          <w:p>
            <w:pPr>
              <w:pStyle w:val="115"/>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pPr>
              <w:wordWrap w:val="0"/>
              <w:jc w:val="both"/>
              <w:rPr>
                <w:rFonts w:ascii="Calibri" w:hAnsi="Calibri"/>
              </w:rPr>
            </w:pPr>
            <w:r>
              <w:t>Proposal 3: Assume the dynamic FFT window placement based on the 40% CP length offset from the detected CIR peak for intersymbol interference SIR calculation</w:t>
            </w:r>
          </w:p>
          <w:p>
            <w:pPr>
              <w:wordWrap w:val="0"/>
              <w:jc w:val="both"/>
            </w:pPr>
            <w:r>
              <w:t>Observation 4: 85% of UEs experience RMS delay spread smaller than SCS 1.92MHz CP length (36.6 ns).</w:t>
            </w:r>
          </w:p>
        </w:tc>
      </w:tr>
      <w:tr>
        <w:tblPrEx>
          <w:tblCellMar>
            <w:top w:w="0" w:type="dxa"/>
            <w:left w:w="0" w:type="dxa"/>
            <w:bottom w:w="0" w:type="dxa"/>
            <w:right w:w="0" w:type="dxa"/>
          </w:tblCellMar>
        </w:tblPrEx>
        <w:tc>
          <w:tcPr>
            <w:tcW w:w="155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jc w:val="both"/>
              <w:rPr>
                <w:lang w:val="en-GB"/>
              </w:rPr>
            </w:pPr>
            <w:r>
              <w:t>Qualcomm</w:t>
            </w:r>
            <w:r>
              <w:br w:type="textWrapping"/>
            </w:r>
            <w:r>
              <w:t>(R1-2008615)</w:t>
            </w:r>
          </w:p>
        </w:tc>
        <w:tc>
          <w:tcPr>
            <w:tcW w:w="7796" w:type="dxa"/>
            <w:tcBorders>
              <w:top w:val="nil"/>
              <w:left w:val="nil"/>
              <w:bottom w:val="single" w:color="auto" w:sz="8" w:space="0"/>
              <w:right w:val="single" w:color="auto" w:sz="8" w:space="0"/>
            </w:tcBorders>
            <w:tcMar>
              <w:top w:w="0" w:type="dxa"/>
              <w:left w:w="108" w:type="dxa"/>
              <w:bottom w:w="0" w:type="dxa"/>
              <w:right w:w="108" w:type="dxa"/>
            </w:tcMar>
          </w:tcPr>
          <w:p>
            <w:pPr>
              <w:wordWrap w:val="0"/>
              <w:jc w:val="both"/>
            </w:pPr>
            <w:r>
              <w:t xml:space="preserve">SINR caused by ISI is studied in SLS. </w:t>
            </w:r>
          </w:p>
          <w:p>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tblPrEx>
          <w:tblCellMar>
            <w:top w:w="0" w:type="dxa"/>
            <w:left w:w="0" w:type="dxa"/>
            <w:bottom w:w="0" w:type="dxa"/>
            <w:right w:w="0" w:type="dxa"/>
          </w:tblCellMar>
        </w:tblPrEx>
        <w:tc>
          <w:tcPr>
            <w:tcW w:w="155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jc w:val="both"/>
              <w:rPr>
                <w:lang w:val="en-GB"/>
              </w:rPr>
            </w:pPr>
            <w:r>
              <w:t>InterDigital</w:t>
            </w:r>
            <w:r>
              <w:br w:type="textWrapping"/>
            </w:r>
            <w:r>
              <w:t>(R1-2007790)</w:t>
            </w:r>
          </w:p>
        </w:tc>
        <w:tc>
          <w:tcPr>
            <w:tcW w:w="7796" w:type="dxa"/>
            <w:tcBorders>
              <w:top w:val="nil"/>
              <w:left w:val="nil"/>
              <w:bottom w:val="single" w:color="auto" w:sz="8" w:space="0"/>
              <w:right w:val="single" w:color="auto" w:sz="8" w:space="0"/>
            </w:tcBorders>
            <w:tcMar>
              <w:top w:w="0" w:type="dxa"/>
              <w:left w:w="108" w:type="dxa"/>
              <w:bottom w:w="0" w:type="dxa"/>
              <w:right w:w="108" w:type="dxa"/>
            </w:tcMar>
          </w:tcPr>
          <w:p>
            <w:pPr>
              <w:wordWrap w:val="0"/>
              <w:jc w:val="both"/>
            </w:pPr>
            <w:r>
              <w:t xml:space="preserve">Shows the CDF of RMS delay spread for Indoor Factory B, Indoor Office C and Outdoor C based on the system level simulations with the agreed evaluation assumptions. </w:t>
            </w:r>
          </w:p>
          <w:p>
            <w:pPr>
              <w:wordWrap w:val="0"/>
              <w:jc w:val="both"/>
            </w:pPr>
            <w:r>
              <w:t>Observation 4: While each scenario experiences different amounts of RMS delay spread, regardless of scenarios, most of UEs experience smaller RMS delay spreads than normal CP of 960 kHz.</w:t>
            </w:r>
          </w:p>
        </w:tc>
      </w:tr>
      <w:tr>
        <w:tblPrEx>
          <w:tblCellMar>
            <w:top w:w="0" w:type="dxa"/>
            <w:left w:w="0" w:type="dxa"/>
            <w:bottom w:w="0" w:type="dxa"/>
            <w:right w:w="0" w:type="dxa"/>
          </w:tblCellMar>
        </w:tblPrEx>
        <w:tc>
          <w:tcPr>
            <w:tcW w:w="155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jc w:val="both"/>
            </w:pPr>
            <w:r>
              <w:t>DCM</w:t>
            </w:r>
            <w:r>
              <w:br w:type="textWrapping"/>
            </w:r>
            <w:r>
              <w:t>(R1-2009062)</w:t>
            </w:r>
          </w:p>
        </w:tc>
        <w:tc>
          <w:tcPr>
            <w:tcW w:w="7796" w:type="dxa"/>
            <w:tcBorders>
              <w:top w:val="nil"/>
              <w:left w:val="nil"/>
              <w:bottom w:val="single" w:color="auto" w:sz="8" w:space="0"/>
              <w:right w:val="single" w:color="auto" w:sz="8" w:space="0"/>
            </w:tcBorders>
            <w:tcMar>
              <w:top w:w="0" w:type="dxa"/>
              <w:left w:w="108" w:type="dxa"/>
              <w:bottom w:w="0" w:type="dxa"/>
              <w:right w:w="108" w:type="dxa"/>
            </w:tcMar>
          </w:tcPr>
          <w:p>
            <w:pPr>
              <w:wordWrap w:val="0"/>
              <w:jc w:val="both"/>
            </w:pPr>
            <w:r>
              <w:t>Reported the distribution of RMS delay spread (DS) of the channel for those UEs whose RSRP is larger than the specified threshold for outdoor-B scenario with the following observation.</w:t>
            </w:r>
          </w:p>
          <w:p>
            <w:pPr>
              <w:wordWrap w:val="0"/>
              <w:jc w:val="both"/>
            </w:pPr>
            <w:r>
              <w:t>Observation 8: The mean RMS DS of 60 GHz system in Outdoor-B scenario is about 23 ns and the 95%-tile DS value is about 80 ns.</w:t>
            </w:r>
          </w:p>
          <w:p>
            <w:pPr>
              <w:pStyle w:val="115"/>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tblPrEx>
          <w:tblCellMar>
            <w:top w:w="0" w:type="dxa"/>
            <w:left w:w="0" w:type="dxa"/>
            <w:bottom w:w="0" w:type="dxa"/>
            <w:right w:w="0" w:type="dxa"/>
          </w:tblCellMar>
        </w:tblPrEx>
        <w:tc>
          <w:tcPr>
            <w:tcW w:w="155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ordWrap w:val="0"/>
              <w:jc w:val="both"/>
              <w:rPr>
                <w:rFonts w:ascii="Calibri" w:hAnsi="Calibri"/>
              </w:rPr>
            </w:pPr>
          </w:p>
        </w:tc>
        <w:tc>
          <w:tcPr>
            <w:tcW w:w="7796" w:type="dxa"/>
            <w:tcBorders>
              <w:top w:val="nil"/>
              <w:left w:val="nil"/>
              <w:bottom w:val="single" w:color="auto" w:sz="8" w:space="0"/>
              <w:right w:val="single" w:color="auto" w:sz="8" w:space="0"/>
            </w:tcBorders>
            <w:tcMar>
              <w:top w:w="0" w:type="dxa"/>
              <w:left w:w="108" w:type="dxa"/>
              <w:bottom w:w="0" w:type="dxa"/>
              <w:right w:w="108" w:type="dxa"/>
            </w:tcMar>
          </w:tcPr>
          <w:p>
            <w:pPr>
              <w:wordWrap w:val="0"/>
              <w:jc w:val="both"/>
            </w:pPr>
          </w:p>
        </w:tc>
      </w:tr>
    </w:tbl>
    <w:p>
      <w:pPr>
        <w:rPr>
          <w:rFonts w:ascii="Calibri" w:hAnsi="Calibri" w:cs="Calibri" w:eastAsiaTheme="minorEastAsia"/>
          <w:sz w:val="22"/>
          <w:szCs w:val="22"/>
          <w:lang w:eastAsia="ko-KR"/>
        </w:rPr>
      </w:pPr>
    </w:p>
    <w:p>
      <w:pPr>
        <w:pStyle w:val="32"/>
        <w:spacing w:after="0"/>
        <w:rPr>
          <w:rFonts w:ascii="Times New Roman" w:hAnsi="Times New Roman"/>
          <w:sz w:val="22"/>
          <w:szCs w:val="22"/>
          <w:lang w:eastAsia="zh-CN"/>
        </w:rPr>
      </w:pPr>
    </w:p>
    <w:p>
      <w:pPr>
        <w:pStyle w:val="6"/>
        <w:rPr>
          <w:lang w:eastAsia="zh-CN"/>
        </w:rPr>
      </w:pPr>
      <w:r>
        <w:rPr>
          <w:lang w:eastAsia="zh-CN"/>
        </w:rPr>
        <w:t>4th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pPr>
        <w:pStyle w:val="32"/>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505"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506"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507"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op w:w="0" w:type="dxa"/>
              <w:left w:w="108" w:type="dxa"/>
              <w:bottom w:w="0" w:type="dxa"/>
              <w:right w:w="108" w:type="dxa"/>
            </w:tcMar>
          </w:tcPr>
          <w:p>
            <w:pPr>
              <w:spacing w:after="0"/>
              <w:rPr>
                <w:b/>
                <w:bCs/>
                <w:lang w:val="sv-SE" w:eastAsia="ko-KR"/>
              </w:rPr>
            </w:pPr>
            <w:r>
              <w:rPr>
                <w:b/>
                <w:bCs/>
                <w:lang w:val="sv-SE"/>
              </w:rPr>
              <w:t> Company</w:t>
            </w:r>
          </w:p>
        </w:tc>
        <w:tc>
          <w:tcPr>
            <w:tcW w:w="8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rPr>
                <w:b/>
                <w:bCs/>
                <w:lang w:val="sv-SE"/>
              </w:rPr>
            </w:pPr>
            <w:r>
              <w:rPr>
                <w:rStyle w:val="53"/>
                <w:color w:val="000000"/>
                <w:lang w:val="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6</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Agree with the proposal + updates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Updated based on comments from Ericsson.</w:t>
            </w:r>
          </w:p>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eastAsiaTheme="minorEastAsia"/>
                <w:sz w:val="22"/>
                <w:szCs w:val="22"/>
                <w:lang w:eastAsia="ko-KR"/>
              </w:rPr>
            </w:pPr>
            <w:r>
              <w:rPr>
                <w:rFonts w:ascii="Times New Roman" w:hAnsi="Times New Roman" w:eastAsiaTheme="minorEastAsia"/>
                <w:sz w:val="22"/>
                <w:szCs w:val="22"/>
                <w:lang w:eastAsia="ko-KR"/>
              </w:rPr>
              <w:t xml:space="preserve">We are fine with the updated proposal from Moderator. </w:t>
            </w:r>
          </w:p>
          <w:p>
            <w:pPr>
              <w:pStyle w:val="32"/>
              <w:spacing w:after="0"/>
              <w:rPr>
                <w:rFonts w:ascii="Times New Roman" w:hAnsi="Times New Roman" w:eastAsiaTheme="minorEastAsia"/>
                <w:sz w:val="22"/>
                <w:szCs w:val="22"/>
                <w:lang w:eastAsia="ko-KR"/>
              </w:rPr>
            </w:pP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Conclusions from GTW Session:</w:t>
      </w:r>
    </w:p>
    <w:p>
      <w:pPr>
        <w:pStyle w:val="32"/>
        <w:spacing w:after="0"/>
        <w:rPr>
          <w:rFonts w:ascii="Times New Roman" w:hAnsi="Times New Roman"/>
          <w:sz w:val="22"/>
          <w:szCs w:val="22"/>
          <w:lang w:eastAsia="zh-CN"/>
        </w:rPr>
      </w:pP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rPr>
          <w:sz w:val="22"/>
          <w:szCs w:val="22"/>
        </w:rPr>
      </w:pPr>
      <w:r>
        <w:rPr>
          <w:sz w:val="22"/>
          <w:szCs w:val="22"/>
        </w:rPr>
        <w:t>Observations on the delay spread distribution:</w:t>
      </w:r>
    </w:p>
    <w:p>
      <w:pPr>
        <w:pStyle w:val="32"/>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pPr>
        <w:pStyle w:val="32"/>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pPr>
        <w:pStyle w:val="32"/>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pPr>
        <w:pStyle w:val="32"/>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pPr>
        <w:pStyle w:val="32"/>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pPr>
        <w:pStyle w:val="32"/>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5th round of Discussion:</w:t>
      </w:r>
    </w:p>
    <w:p>
      <w:pPr>
        <w:pStyle w:val="32"/>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Proposal:</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b/>
                <w:bCs/>
                <w:lang w:val="sv-SE"/>
              </w:rPr>
              <w:t> 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b/>
                <w:bCs/>
                <w:lang w:val="sv-SE"/>
              </w:rPr>
            </w:pPr>
            <w:r>
              <w:rPr>
                <w:rStyle w:val="53"/>
                <w:color w:val="000000"/>
                <w:lang w:val="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7</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Fine to discuss under 2.1.2. Please see suggested modifications under 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pPr>
        <w:pStyle w:val="32"/>
        <w:spacing w:after="0"/>
        <w:rPr>
          <w:rFonts w:ascii="Times New Roman" w:hAnsi="Times New Roman"/>
          <w:sz w:val="22"/>
          <w:szCs w:val="22"/>
          <w:lang w:val="sv-SE" w:eastAsia="zh-CN"/>
        </w:rPr>
      </w:pPr>
    </w:p>
    <w:p>
      <w:pPr>
        <w:pStyle w:val="4"/>
        <w:rPr>
          <w:lang w:eastAsia="zh-CN"/>
        </w:rPr>
      </w:pPr>
      <w:r>
        <w:rPr>
          <w:lang w:eastAsia="zh-CN"/>
        </w:rPr>
        <w:t>2.1.3 Discussion on applicable SCS as outcome of SI</w:t>
      </w:r>
    </w:p>
    <w:p>
      <w:pPr>
        <w:pStyle w:val="32"/>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op w:w="0" w:type="dxa"/>
              <w:left w:w="108" w:type="dxa"/>
              <w:bottom w:w="0" w:type="dxa"/>
              <w:right w:w="108" w:type="dxa"/>
            </w:tcMar>
          </w:tcPr>
          <w:p>
            <w:pPr>
              <w:spacing w:after="0"/>
              <w:rPr>
                <w:b/>
                <w:bCs/>
                <w:lang w:val="sv-SE" w:eastAsia="ko-KR"/>
              </w:rPr>
            </w:pPr>
            <w:r>
              <w:rPr>
                <w:b/>
                <w:bCs/>
                <w:lang w:val="sv-SE"/>
              </w:rPr>
              <w:t> Company</w:t>
            </w:r>
          </w:p>
        </w:tc>
        <w:tc>
          <w:tcPr>
            <w:tcW w:w="8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rPr>
                <w:b/>
                <w:bCs/>
                <w:lang w:val="sv-SE"/>
              </w:rPr>
            </w:pPr>
            <w:r>
              <w:rPr>
                <w:rStyle w:val="53"/>
                <w:color w:val="000000"/>
                <w:lang w:val="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pPr>
              <w:overflowPunct/>
              <w:autoSpaceDE/>
              <w:adjustRightInd/>
              <w:spacing w:after="0"/>
              <w:rPr>
                <w:lang w:val="sv-SE" w:eastAsia="zh-CN"/>
              </w:rPr>
            </w:pPr>
          </w:p>
          <w:p>
            <w:pPr>
              <w:numPr>
                <w:ilvl w:val="0"/>
                <w:numId w:val="54"/>
              </w:numPr>
              <w:spacing w:after="0" w:line="240" w:lineRule="auto"/>
              <w:textAlignment w:val="auto"/>
              <w:rPr>
                <w:bCs/>
              </w:rPr>
            </w:pPr>
            <w:r>
              <w:rPr>
                <w:bCs/>
              </w:rPr>
              <w:t>Study of required changes to NR using existing DL/UL NR waveform to support operation between 52.6 GHz and 71 GHz</w:t>
            </w:r>
          </w:p>
          <w:p>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pPr>
              <w:numPr>
                <w:ilvl w:val="1"/>
                <w:numId w:val="54"/>
              </w:numPr>
              <w:spacing w:after="0" w:line="240" w:lineRule="auto"/>
              <w:textAlignment w:val="auto"/>
              <w:rPr>
                <w:bCs/>
              </w:rPr>
            </w:pPr>
            <w:r>
              <w:rPr>
                <w:lang w:eastAsia="ja-JP"/>
              </w:rPr>
              <w:t>Identify potential critical problems to physical signal/channels, if any [RAN1].</w:t>
            </w:r>
          </w:p>
          <w:p>
            <w:pPr>
              <w:overflowPunct/>
              <w:autoSpaceDE/>
              <w:adjustRightInd/>
              <w:spacing w:after="0"/>
              <w:rPr>
                <w:lang w:val="sv-SE" w:eastAsia="zh-CN"/>
              </w:rPr>
            </w:pPr>
          </w:p>
          <w:p>
            <w:pPr>
              <w:overflowPunct/>
              <w:autoSpaceDE/>
              <w:adjustRightInd/>
              <w:spacing w:after="0"/>
              <w:rPr>
                <w:lang w:val="sv-SE" w:eastAsia="zh-CN"/>
              </w:rPr>
            </w:pPr>
          </w:p>
          <w:p>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NTT DOCOMO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val="sv-SE" w:eastAsia="ja-JP"/>
              </w:rPr>
              <w:t>O</w:t>
            </w:r>
            <w:r>
              <w:rPr>
                <w:rFonts w:hint="eastAsia" w:eastAsia="MS Mincho"/>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w:t>
            </w:r>
            <w:r>
              <w:rPr>
                <w:rFonts w:eastAsiaTheme="minorEastAsia"/>
                <w:lang w:val="sv-SE" w:eastAsia="ko-KR"/>
              </w:rPr>
              <w:t>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0"/>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0"/>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0"/>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pPr>
              <w:pStyle w:val="30"/>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0"/>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pPr>
              <w:pStyle w:val="30"/>
              <w:overflowPunct/>
              <w:autoSpaceDE/>
              <w:adjustRightInd/>
              <w:rPr>
                <w:rFonts w:eastAsiaTheme="minorEastAsia"/>
                <w:lang w:val="sv-SE" w:eastAsia="ko-KR"/>
              </w:rPr>
            </w:pPr>
            <w:r>
              <w:rPr>
                <w:rFonts w:eastAsiaTheme="minorEastAsia"/>
                <w:lang w:val="sv-SE" w:eastAsia="ko-KR"/>
              </w:rPr>
              <w:t>From the options listed below, our first preference is:</w:t>
            </w:r>
          </w:p>
          <w:p>
            <w:pPr>
              <w:pStyle w:val="30"/>
              <w:numPr>
                <w:ilvl w:val="0"/>
                <w:numId w:val="55"/>
              </w:numPr>
              <w:overflowPunct/>
              <w:autoSpaceDE/>
              <w:adjustRightInd/>
              <w:rPr>
                <w:rFonts w:eastAsiaTheme="minorEastAsia"/>
                <w:lang w:val="sv-SE" w:eastAsia="ko-KR"/>
              </w:rPr>
            </w:pPr>
            <w:r>
              <w:rPr>
                <w:sz w:val="22"/>
                <w:szCs w:val="22"/>
              </w:rPr>
              <w:t>Support 240, 960 kHz</w:t>
            </w:r>
          </w:p>
          <w:p>
            <w:pPr>
              <w:pStyle w:val="30"/>
              <w:overflowPunct/>
              <w:autoSpaceDE/>
              <w:adjustRightInd/>
            </w:pPr>
            <w:r>
              <w:t>Second preference is:</w:t>
            </w: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pPr>
              <w:pStyle w:val="32"/>
              <w:spacing w:after="0"/>
              <w:ind w:left="720"/>
              <w:rPr>
                <w:rFonts w:ascii="Times New Roman" w:hAnsi="Times New Roman"/>
                <w:sz w:val="22"/>
                <w:szCs w:val="22"/>
                <w:lang w:eastAsia="zh-CN"/>
              </w:rPr>
            </w:pPr>
          </w:p>
          <w:p>
            <w:pPr>
              <w:pStyle w:val="30"/>
              <w:overflowPunct/>
              <w:autoSpaceDE/>
              <w:adjustRightInd/>
            </w:pPr>
            <w:r>
              <w:t>Third preference is:</w:t>
            </w: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pPr>
              <w:pStyle w:val="30"/>
              <w:overflowPunct/>
              <w:autoSpaceDE/>
              <w:adjustRightInd/>
            </w:pPr>
          </w:p>
          <w:p>
            <w:pPr>
              <w:pStyle w:val="30"/>
              <w:overflowPunct/>
              <w:autoSpaceDE/>
              <w:adjustRightInd/>
            </w:pPr>
            <w:r>
              <w:t>We do not support following bullets:</w:t>
            </w: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pPr>
              <w:pStyle w:val="30"/>
              <w:overflowPunct/>
              <w:autoSpaceDE/>
              <w:adjustRightInd/>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pStyle w:val="30"/>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pPr>
              <w:pStyle w:val="30"/>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color="auto" w:sz="4" w:space="0"/>
              <w:left w:val="single" w:color="auto" w:sz="4" w:space="0"/>
              <w:bottom w:val="single" w:color="auto" w:sz="4" w:space="0"/>
              <w:right w:val="single" w:color="auto" w:sz="4" w:space="0"/>
            </w:tcBorders>
          </w:tcPr>
          <w:p>
            <w:pPr>
              <w:pStyle w:val="30"/>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color="auto" w:sz="4" w:space="0"/>
              <w:left w:val="single" w:color="auto" w:sz="4" w:space="0"/>
              <w:bottom w:val="single" w:color="auto" w:sz="4" w:space="0"/>
              <w:right w:val="single" w:color="auto" w:sz="4" w:space="0"/>
            </w:tcBorders>
          </w:tcPr>
          <w:p>
            <w:pPr>
              <w:pStyle w:val="30"/>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pPr>
              <w:pStyle w:val="30"/>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pPr>
              <w:pStyle w:val="30"/>
              <w:overflowPunct/>
              <w:autoSpaceDE/>
              <w:adjustRightInd/>
              <w:spacing w:after="0"/>
              <w:rPr>
                <w:rFonts w:eastAsiaTheme="minorEastAsia"/>
                <w:lang w:val="sv-SE" w:eastAsia="ko-KR"/>
              </w:rPr>
            </w:pPr>
            <w:r>
              <w:rPr>
                <w:rFonts w:eastAsiaTheme="minorEastAsia"/>
                <w:lang w:val="sv-SE" w:eastAsia="ko-KR"/>
              </w:rPr>
              <w:t>Support 240 kHz for SSB and 480 kHz</w:t>
            </w:r>
          </w:p>
          <w:p>
            <w:pPr>
              <w:pStyle w:val="30"/>
              <w:overflowPunct/>
              <w:autoSpaceDE/>
              <w:adjustRightInd/>
              <w:spacing w:after="0"/>
              <w:rPr>
                <w:rFonts w:eastAsiaTheme="minorEastAsia"/>
                <w:lang w:val="sv-SE" w:eastAsia="ko-KR"/>
              </w:rPr>
            </w:pPr>
            <w:r>
              <w:rPr>
                <w:rFonts w:eastAsiaTheme="minorEastAsia"/>
                <w:lang w:val="sv-SE" w:eastAsia="ko-KR"/>
              </w:rPr>
              <w:t>Support 240 kHz for SSB and 960 kHz</w:t>
            </w:r>
          </w:p>
          <w:p>
            <w:pPr>
              <w:pStyle w:val="30"/>
              <w:overflowPunct/>
              <w:autoSpaceDE/>
              <w:adjustRightInd/>
              <w:spacing w:after="0"/>
              <w:rPr>
                <w:rFonts w:eastAsiaTheme="minorEastAsia"/>
                <w:lang w:val="sv-SE" w:eastAsia="ko-KR"/>
              </w:rPr>
            </w:pPr>
            <w:r>
              <w:rPr>
                <w:rFonts w:eastAsiaTheme="minorEastAsia"/>
                <w:lang w:val="sv-SE" w:eastAsia="ko-KR"/>
              </w:rPr>
              <w:t>etc.</w:t>
            </w:r>
          </w:p>
          <w:p>
            <w:pPr>
              <w:pStyle w:val="30"/>
              <w:overflowPunct/>
              <w:autoSpaceDE/>
              <w:adjustRightInd/>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0"/>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rFonts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pStyle w:val="30"/>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pPr>
              <w:pStyle w:val="30"/>
              <w:rPr>
                <w:lang w:val="sv-SE" w:eastAsia="ko-KR"/>
              </w:rPr>
            </w:pPr>
          </w:p>
          <w:p>
            <w:pPr>
              <w:pStyle w:val="30"/>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0"/>
              <w:rPr>
                <w:lang w:val="sv-SE" w:eastAsia="ko-KR"/>
              </w:rPr>
            </w:pPr>
            <w:r>
              <w:rPr>
                <w:lang w:val="sv-SE" w:eastAsia="ko-KR"/>
              </w:rPr>
              <w:t xml:space="preserve">Our preference is a mandatory maximum of 480 kHz. We can </w:t>
            </w:r>
          </w:p>
          <w:p>
            <w:pPr>
              <w:pStyle w:val="30"/>
              <w:rPr>
                <w:lang w:val="sv-SE" w:eastAsia="ko-KR"/>
              </w:rPr>
            </w:pPr>
            <w:r>
              <w:rPr>
                <w:lang w:val="sv-SE" w:eastAsia="ko-KR"/>
              </w:rPr>
              <w:t>We do not support:</w:t>
            </w: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pPr>
              <w:pStyle w:val="30"/>
              <w:rPr>
                <w:lang w:val="sv-SE" w:eastAsia="ko-KR"/>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Summary of inputs so far:</w:t>
      </w: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pPr>
        <w:pStyle w:val="32"/>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pPr>
        <w:pStyle w:val="32"/>
        <w:spacing w:after="0"/>
        <w:rPr>
          <w:rFonts w:ascii="Times New Roman" w:hAnsi="Times New Roman"/>
          <w:sz w:val="22"/>
          <w:szCs w:val="22"/>
          <w:lang w:eastAsia="zh-CN"/>
        </w:rPr>
      </w:pPr>
    </w:p>
    <w:p>
      <w:pPr>
        <w:pStyle w:val="32"/>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2.2 System Bandwidth &amp; Channelization - concluded</w:t>
      </w:r>
    </w:p>
    <w:p>
      <w:pPr>
        <w:pStyle w:val="4"/>
        <w:rPr>
          <w:lang w:eastAsia="zh-CN"/>
        </w:rPr>
      </w:pPr>
      <w:r>
        <w:rPr>
          <w:lang w:eastAsia="zh-CN"/>
        </w:rPr>
        <w:t>2.2.1 Observations and Proposals from Contributions</w:t>
      </w:r>
    </w:p>
    <w:p>
      <w:pPr>
        <w:pStyle w:val="32"/>
        <w:spacing w:after="0"/>
        <w:ind w:left="36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Capture the following observation in TR 38.808. If NR adopts the same channelization design as IEEE 802.11ad/ay, large wastage of spectrum would occur in many regions.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pPr>
        <w:pStyle w:val="32"/>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pPr>
        <w:pStyle w:val="32"/>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pPr>
        <w:pStyle w:val="115"/>
        <w:numPr>
          <w:ilvl w:val="1"/>
          <w:numId w:val="57"/>
        </w:numPr>
        <w:rPr>
          <w:rFonts w:eastAsia="宋体"/>
          <w:lang w:eastAsia="zh-CN"/>
        </w:rPr>
      </w:pPr>
      <w:r>
        <w:rPr>
          <w:rFonts w:eastAsia="宋体"/>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pPr>
        <w:pStyle w:val="115"/>
        <w:numPr>
          <w:ilvl w:val="1"/>
          <w:numId w:val="57"/>
        </w:numPr>
        <w:rPr>
          <w:rFonts w:eastAsia="宋体"/>
          <w:lang w:eastAsia="zh-CN"/>
        </w:rPr>
      </w:pPr>
      <w:r>
        <w:rPr>
          <w:rFonts w:eastAsia="宋体"/>
          <w:lang w:eastAsia="zh-CN"/>
        </w:rPr>
        <w:t xml:space="preserve">There is no regulatory or practical need to align the channel bandwidth (e.g., 2.16 GHz) with other technologies operating in the same 60 GHz band for coexistence purposes. </w:t>
      </w:r>
    </w:p>
    <w:p>
      <w:pPr>
        <w:pStyle w:val="115"/>
        <w:numPr>
          <w:ilvl w:val="1"/>
          <w:numId w:val="57"/>
        </w:numPr>
        <w:rPr>
          <w:rFonts w:eastAsia="宋体"/>
          <w:lang w:eastAsia="zh-CN"/>
        </w:rPr>
      </w:pPr>
      <w:r>
        <w:rPr>
          <w:rFonts w:eastAsia="宋体"/>
          <w:lang w:eastAsia="zh-CN"/>
        </w:rPr>
        <w:t>Capture the following observation in the TR: Targeting 2.16 GHz channel bandwidth results in low FFT utilization compared to Rel-15/16, causing larger computation overhead, and thus larger power consumption.</w:t>
      </w:r>
    </w:p>
    <w:p>
      <w:pPr>
        <w:pStyle w:val="115"/>
        <w:numPr>
          <w:ilvl w:val="1"/>
          <w:numId w:val="57"/>
        </w:numPr>
        <w:rPr>
          <w:rFonts w:eastAsia="宋体"/>
          <w:lang w:eastAsia="zh-CN"/>
        </w:rPr>
      </w:pPr>
      <w:r>
        <w:rPr>
          <w:rFonts w:eastAsia="宋体"/>
          <w:lang w:eastAsia="zh-CN"/>
        </w:rPr>
        <w:t>Consider channel bandwidths up to 1.6 GHz for NR operation in 52.6 to 71 GHz.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115"/>
        <w:numPr>
          <w:ilvl w:val="1"/>
          <w:numId w:val="57"/>
        </w:numPr>
        <w:rPr>
          <w:rFonts w:eastAsia="宋体"/>
          <w:lang w:eastAsia="zh-CN"/>
        </w:rPr>
      </w:pPr>
      <w:r>
        <w:rPr>
          <w:rFonts w:eastAsia="宋体"/>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pPr>
        <w:pStyle w:val="32"/>
        <w:spacing w:after="0"/>
        <w:rPr>
          <w:rFonts w:ascii="Times New Roman" w:hAnsi="Times New Roman"/>
          <w:sz w:val="22"/>
          <w:szCs w:val="22"/>
          <w:lang w:eastAsia="zh-CN"/>
        </w:rPr>
      </w:pPr>
    </w:p>
    <w:p>
      <w:pPr>
        <w:pStyle w:val="4"/>
        <w:rPr>
          <w:lang w:eastAsia="zh-CN"/>
        </w:rPr>
      </w:pPr>
      <w:r>
        <w:rPr>
          <w:lang w:eastAsia="zh-CN"/>
        </w:rPr>
        <w:t>2.2.2 Discussions</w:t>
      </w:r>
    </w:p>
    <w:p>
      <w:pPr>
        <w:pStyle w:val="32"/>
        <w:spacing w:after="0"/>
        <w:rPr>
          <w:rFonts w:ascii="Times New Roman" w:hAnsi="Times New Roman"/>
          <w:sz w:val="22"/>
          <w:szCs w:val="22"/>
          <w:lang w:eastAsia="zh-CN"/>
        </w:rPr>
      </w:pPr>
    </w:p>
    <w:p>
      <w:pPr>
        <w:spacing w:line="256" w:lineRule="auto"/>
        <w:rPr>
          <w:sz w:val="22"/>
          <w:szCs w:val="22"/>
          <w:lang w:eastAsia="zh-CN"/>
        </w:rPr>
      </w:pPr>
      <w:r>
        <w:rPr>
          <w:sz w:val="22"/>
          <w:szCs w:val="22"/>
          <w:highlight w:val="cyan"/>
          <w:lang w:eastAsia="zh-CN"/>
        </w:rPr>
        <w:t>Focus for discussion for Wednesday or Thursday GTW (10/28 or 10/29) session (if possible)</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pPr>
        <w:pStyle w:val="32"/>
        <w:spacing w:after="0"/>
        <w:rPr>
          <w:rFonts w:ascii="Times New Roman" w:hAnsi="Times New Roman"/>
          <w:sz w:val="22"/>
          <w:szCs w:val="22"/>
          <w:lang w:eastAsia="zh-CN"/>
        </w:rPr>
      </w:pPr>
    </w:p>
    <w:p>
      <w:pPr>
        <w:pStyle w:val="6"/>
        <w:rPr>
          <w:lang w:eastAsia="zh-CN"/>
        </w:rPr>
      </w:pPr>
      <w:r>
        <w:rPr>
          <w:lang w:eastAsia="zh-CN"/>
        </w:rPr>
        <w:t>1</w:t>
      </w:r>
      <w:r>
        <w:rPr>
          <w:vertAlign w:val="superscript"/>
          <w:lang w:eastAsia="zh-CN"/>
        </w:rPr>
        <w:t>st</w:t>
      </w:r>
      <w:r>
        <w:rPr>
          <w:lang w:eastAsia="zh-CN"/>
        </w:rPr>
        <w:t xml:space="preserve"> round of Discussion:</w:t>
      </w:r>
    </w:p>
    <w:p>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pPr>
        <w:spacing w:line="256" w:lineRule="auto"/>
        <w:rPr>
          <w:lang w:eastAsia="zh-CN"/>
        </w:rPr>
      </w:pPr>
    </w:p>
    <w:p>
      <w:pPr>
        <w:pStyle w:val="7"/>
        <w:rPr>
          <w:lang w:eastAsia="zh-CN"/>
        </w:rPr>
      </w:pPr>
      <w:r>
        <w:rPr>
          <w:lang w:eastAsia="zh-CN"/>
        </w:rPr>
        <w:t>Company Comments on supported minimum and maximum channel bandwidth:</w:t>
      </w:r>
    </w:p>
    <w:p>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For operation without CA, support two CBWs: 400 MHz (120 kHz SCS) and 2.16 GHz (960 kHz SCS):</w:t>
            </w:r>
          </w:p>
          <w:p>
            <w:pPr>
              <w:pStyle w:val="115"/>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pPr>
              <w:pStyle w:val="115"/>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pPr>
              <w:overflowPunct/>
              <w:autoSpaceDE/>
              <w:adjustRightInd/>
              <w:spacing w:after="0"/>
              <w:rPr>
                <w:lang w:eastAsia="zh-CN"/>
              </w:rPr>
            </w:pPr>
          </w:p>
          <w:p>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pPr>
              <w:overflowPunct/>
              <w:autoSpaceDE/>
              <w:adjustRightInd/>
              <w:spacing w:after="0"/>
              <w:rPr>
                <w:rFonts w:eastAsiaTheme="minorEastAsia"/>
                <w:lang w:val="sv-SE" w:eastAsia="ko-KR"/>
              </w:rPr>
            </w:pPr>
            <w:r>
              <w:rPr>
                <w:lang w:eastAsia="zh-CN"/>
              </w:rPr>
              <w:t>W.r.t. minimum BW, SSB/PRACH numerologies need to be decided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F</w:t>
            </w:r>
            <w:r>
              <w:rPr>
                <w:rFonts w:hint="eastAsia" w:eastAsia="MS Mincho"/>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w:t>
            </w:r>
          </w:p>
          <w:p>
            <w:pPr>
              <w:spacing w:after="0"/>
              <w:rPr>
                <w:rFonts w:eastAsiaTheme="minorEastAsia"/>
                <w:lang w:val="sv-SE" w:eastAsia="ko-KR"/>
              </w:rPr>
            </w:pPr>
            <w:r>
              <w:rPr>
                <w:rFonts w:eastAsiaTheme="minorEastAsia"/>
                <w:lang w:val="sv-SE" w:eastAsia="ko-KR"/>
              </w:rPr>
              <w:t>Motorola</w:t>
            </w:r>
          </w:p>
          <w:p>
            <w:pPr>
              <w:spacing w:after="0"/>
              <w:rPr>
                <w:rFonts w:eastAsia="MS Mincho"/>
                <w:lang w:val="sv-SE" w:eastAsia="ja-JP"/>
              </w:rPr>
            </w:pPr>
            <w:r>
              <w:rPr>
                <w:rFonts w:eastAsiaTheme="minorEastAsia"/>
                <w:lang w:val="sv-SE" w:eastAsia="ko-KR"/>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pPr>
              <w:overflowPunct/>
              <w:autoSpaceDE/>
              <w:adjustRightInd/>
              <w:spacing w:after="0"/>
              <w:rPr>
                <w:lang w:eastAsia="zh-CN"/>
              </w:rPr>
            </w:pPr>
            <w:r>
              <w:rPr>
                <w:lang w:eastAsia="zh-CN"/>
              </w:rPr>
              <w:t xml:space="preserve"> </w:t>
            </w:r>
          </w:p>
          <w:p>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v</w:t>
            </w:r>
            <w:r>
              <w:rPr>
                <w:lang w:eastAsia="zh-CN"/>
              </w:rPr>
              <w:t>ivo</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hint="eastAsia"/>
                <w:lang w:val="sv-SE" w:eastAsia="zh-CN"/>
              </w:rPr>
              <w:t>M</w:t>
            </w:r>
            <w:r>
              <w:rPr>
                <w:lang w:val="sv-SE" w:eastAsia="zh-CN"/>
              </w:rPr>
              <w:t>ax BW: 2GHz/2.16GHz for (960 kHz, NCP), 400MHz for (120 kHz,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We support maximum bandwidth of 400MHz and 2.16GHz for 120kHz and 960kHz SCSs, respectively.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Minimum BW = 50 MHz (FR2 minimum BW)</w:t>
            </w:r>
          </w:p>
          <w:p>
            <w:pPr>
              <w:rPr>
                <w:lang w:val="sv-SE" w:eastAsia="zh-CN"/>
              </w:rPr>
            </w:pPr>
            <w:r>
              <w:rPr>
                <w:lang w:val="sv-SE" w:eastAsia="zh-CN"/>
              </w:rPr>
              <w:t>Maximum BW = 400 MHz, 800 MHz, 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pPr>
              <w:rPr>
                <w:lang w:eastAsia="zh-CN"/>
              </w:rPr>
            </w:pPr>
            <w:r>
              <w:rPr>
                <w:lang w:val="sv-SE" w:eastAsia="zh-CN"/>
              </w:rPr>
              <w:t>Maximum channel bandwidth (of a single component carrier) could be around ~2 GHz (or to maximize spectral efficiency, about 3 GHz using 960kHz).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w:t>
            </w:r>
            <w:r>
              <w:rPr>
                <w:lang w:eastAsia="zh-CN"/>
              </w:rPr>
              <w:t>preadtrum</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prefer maximum channel bandwidth of 400MHz for 120kHz and 1600MHz for 480kHz.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val="sv-SE" w:eastAsia="zh-CN"/>
              </w:rPr>
              <w:t>We prefer 400 MHz BW for SCS = 120 kHz as baseline. We are open for 3200 MHz for SCS  960 KHz as maximum BW for FFS.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7"/>
        <w:rPr>
          <w:lang w:eastAsia="zh-CN"/>
        </w:rPr>
      </w:pPr>
      <w:r>
        <w:rPr>
          <w:lang w:eastAsia="zh-CN"/>
        </w:rPr>
        <w:t>Company Comments on channelization from RAN1 perspective:</w:t>
      </w:r>
    </w:p>
    <w:p>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BW of 400 MHz should be used for initial channel access and for the basic LBT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pPr>
              <w:overflowPunct/>
              <w:autoSpaceDE/>
              <w:adjustRightInd/>
              <w:spacing w:after="0"/>
              <w:rPr>
                <w:lang w:val="sv-SE" w:eastAsia="zh-CN"/>
              </w:rPr>
            </w:pPr>
          </w:p>
          <w:p>
            <w:pPr>
              <w:pStyle w:val="15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In our contribution (R1-2007982), we have provided a detailed analysis about the drawback of aligning the channelization with .11ad. </w:t>
            </w:r>
          </w:p>
          <w:p>
            <w:pPr>
              <w:pStyle w:val="15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The main drawbacks are: </w:t>
            </w:r>
          </w:p>
          <w:p>
            <w:pPr>
              <w:pStyle w:val="150"/>
              <w:numPr>
                <w:ilvl w:val="0"/>
                <w:numId w:val="59"/>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extensive evaluation results from different companies shows there are no coexistence issues even without deploying LBT </w:t>
            </w:r>
          </w:p>
          <w:p>
            <w:pPr>
              <w:pStyle w:val="150"/>
              <w:numPr>
                <w:ilvl w:val="0"/>
                <w:numId w:val="59"/>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If NR adopts the same channelization design as IEEE 802.11ad/ay, large wastage of spectrum would occur in many regions: </w:t>
            </w:r>
          </w:p>
          <w:p>
            <w:pPr>
              <w:pStyle w:val="32"/>
              <w:numPr>
                <w:ilvl w:val="0"/>
                <w:numId w:val="60"/>
              </w:numPr>
              <w:wordWrap w:val="0"/>
              <w:spacing w:after="0" w:line="240" w:lineRule="auto"/>
              <w:textAlignment w:val="auto"/>
              <w:rPr>
                <w:rFonts w:ascii="Times New Roman" w:hAnsi="Times New Roman"/>
                <w:color w:val="000000" w:themeColor="text1"/>
                <w:lang w:eastAsia="zh-CN"/>
                <w14:textFill>
                  <w14:solidFill>
                    <w14:schemeClr w14:val="tx1"/>
                  </w14:solidFill>
                </w14:textFill>
              </w:rPr>
            </w:pPr>
            <w:r>
              <w:rPr>
                <w:rFonts w:ascii="Times New Roman" w:hAnsi="Times New Roman"/>
                <w:color w:val="000000" w:themeColor="text1"/>
                <w14:textFill>
                  <w14:solidFill>
                    <w14:schemeClr w14:val="tx1"/>
                  </w14:solidFill>
                </w14:textFill>
              </w:rPr>
              <w:t>240 MHz at the lower edge of the band is unused in all regions</w:t>
            </w:r>
          </w:p>
          <w:p>
            <w:pPr>
              <w:pStyle w:val="32"/>
              <w:numPr>
                <w:ilvl w:val="0"/>
                <w:numId w:val="60"/>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800 MHz at the upper edge of the band is unused in USA and Europe</w:t>
            </w:r>
          </w:p>
          <w:p>
            <w:pPr>
              <w:pStyle w:val="32"/>
              <w:numPr>
                <w:ilvl w:val="0"/>
                <w:numId w:val="60"/>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680 MHz of the 5 GHz allocation in China is unused</w:t>
            </w:r>
          </w:p>
          <w:p>
            <w:pPr>
              <w:pStyle w:val="32"/>
              <w:numPr>
                <w:ilvl w:val="1"/>
                <w:numId w:val="60"/>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pPr>
              <w:pStyle w:val="32"/>
              <w:numPr>
                <w:ilvl w:val="0"/>
                <w:numId w:val="60"/>
              </w:numPr>
              <w:wordWrap w:val="0"/>
              <w:spacing w:after="0"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280 MHz of the 7 GHz allocation in Canada/Brazil/Mexico is unused</w:t>
            </w:r>
          </w:p>
          <w:p>
            <w:pPr>
              <w:pStyle w:val="32"/>
              <w:numPr>
                <w:ilvl w:val="0"/>
                <w:numId w:val="60"/>
              </w:numPr>
              <w:wordWrap w:val="0"/>
              <w:spacing w:line="240" w:lineRule="auto"/>
              <w:textAlignment w:val="auto"/>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In the IMT (licensed) allocation in Europe, one out of the 2 available 2.16 GHz channels is unusable since it extends outside the IMT allocation</w:t>
            </w:r>
          </w:p>
          <w:p>
            <w:pPr>
              <w:pStyle w:val="150"/>
              <w:numPr>
                <w:ilvl w:val="0"/>
                <w:numId w:val="59"/>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pPr>
              <w:pStyle w:val="150"/>
              <w:numPr>
                <w:ilvl w:val="0"/>
                <w:numId w:val="59"/>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the 802.11ad standard itself supports partially overlapping channels for channel bandwidths &gt;2.16 GHz</w:t>
            </w:r>
          </w:p>
          <w:p>
            <w:pPr>
              <w:pStyle w:val="150"/>
              <w:numPr>
                <w:ilvl w:val="0"/>
                <w:numId w:val="59"/>
              </w:numPr>
              <w:wordWrap w:val="0"/>
              <w:spacing w:after="60"/>
              <w:rPr>
                <w:rFonts w:ascii="Times New Roman" w:hAnsi="Times New Roman" w:eastAsia="Batang"/>
                <w:b w:val="0"/>
                <w:snapToGrid w:val="0"/>
                <w:color w:val="000000" w:themeColor="text1"/>
                <w:kern w:val="2"/>
                <w:sz w:val="20"/>
                <w:lang w:val="en-GB" w:eastAsia="ko-KR"/>
                <w14:textFill>
                  <w14:solidFill>
                    <w14:schemeClr w14:val="tx1"/>
                  </w14:solidFill>
                </w14:textFill>
              </w:rPr>
            </w:pPr>
            <w:r>
              <w:rPr>
                <w:rFonts w:ascii="Times New Roman" w:hAnsi="Times New Roman" w:eastAsia="Batang"/>
                <w:b w:val="0"/>
                <w:snapToGrid w:val="0"/>
                <w:color w:val="000000" w:themeColor="text1"/>
                <w:kern w:val="2"/>
                <w:sz w:val="20"/>
                <w:lang w:val="en-GB" w:eastAsia="ko-KR"/>
                <w14:textFill>
                  <w14:solidFill>
                    <w14:schemeClr w14:val="tx1"/>
                  </w14:solidFill>
                </w14:textFill>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pPr>
              <w:overflowPunct/>
              <w:autoSpaceDE/>
              <w:adjustRightInd/>
              <w:spacing w:after="0"/>
              <w:rPr>
                <w:lang w:eastAsia="zh-CN"/>
              </w:rPr>
            </w:pPr>
          </w:p>
          <w:p>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pPr>
              <w:overflowPunct/>
              <w:autoSpaceDE/>
              <w:adjustRightInd/>
              <w:spacing w:after="0"/>
              <w:rPr>
                <w:lang w:eastAsia="zh-CN"/>
              </w:rPr>
            </w:pPr>
          </w:p>
          <w:p>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pPr>
              <w:overflowPunct/>
              <w:autoSpaceDE/>
              <w:adjustRightInd/>
              <w:spacing w:after="0"/>
              <w:rPr>
                <w:lang w:eastAsia="zh-CN"/>
              </w:rPr>
            </w:pPr>
          </w:p>
          <w:p>
            <w:pPr>
              <w:overflowPunct/>
              <w:autoSpaceDE/>
              <w:adjustRightInd/>
              <w:spacing w:after="0"/>
              <w:rPr>
                <w:color w:val="000000" w:themeColor="text1"/>
                <w14:textFill>
                  <w14:solidFill>
                    <w14:schemeClr w14:val="tx1"/>
                  </w14:solidFill>
                </w14:textFill>
              </w:rPr>
            </w:pPr>
            <w:r>
              <w:rPr>
                <w:lang w:eastAsia="zh-CN"/>
              </w:rPr>
              <w:t>For large BW deployments and peak data rates, if gNB wants to operate  with 1.6GHz then there is waste of 600MHz as well in</w:t>
            </w:r>
            <w:r>
              <w:rPr>
                <w:color w:val="000000" w:themeColor="text1"/>
                <w14:textFill>
                  <w14:solidFill>
                    <w14:schemeClr w14:val="tx1"/>
                  </w14:solidFill>
                </w14:textFill>
              </w:rPr>
              <w:t xml:space="preserve"> 7 GHz allocation of Canada/Brazil/Mexico, for example.</w:t>
            </w:r>
          </w:p>
          <w:p>
            <w:pPr>
              <w:overflowPunct/>
              <w:autoSpaceDE/>
              <w:adjustRightInd/>
              <w:spacing w:after="0"/>
              <w:rPr>
                <w:lang w:eastAsia="zh-CN"/>
              </w:rPr>
            </w:pPr>
          </w:p>
          <w:p>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At least channelization of integer multiples of 400MHz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Channelization should align with NR channelization and be independent to that of WiFi.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pPr>
              <w:overflowPunct/>
              <w:autoSpaceDE/>
              <w:adjustRightInd/>
              <w:spacing w:after="0"/>
              <w:rPr>
                <w:lang w:eastAsia="zh-CN"/>
              </w:rPr>
            </w:pPr>
          </w:p>
          <w:p>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w:t>
            </w:r>
            <w:r>
              <w:rPr>
                <w:lang w:eastAsia="zh-CN"/>
              </w:rPr>
              <w:t>preadtrum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Moderator summary of comments received:</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pPr>
        <w:pStyle w:val="32"/>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pPr>
        <w:pStyle w:val="32"/>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pPr>
        <w:pStyle w:val="32"/>
        <w:spacing w:after="0"/>
        <w:rPr>
          <w:rFonts w:ascii="Times New Roman" w:hAnsi="Times New Roman"/>
          <w:sz w:val="22"/>
          <w:szCs w:val="22"/>
          <w:lang w:eastAsia="zh-CN"/>
        </w:rPr>
      </w:pPr>
    </w:p>
    <w:p>
      <w:pPr>
        <w:pStyle w:val="32"/>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pPr>
        <w:pStyle w:val="32"/>
        <w:spacing w:after="0"/>
        <w:rPr>
          <w:rFonts w:ascii="Times New Roman" w:hAnsi="Times New Roman"/>
          <w:sz w:val="22"/>
          <w:szCs w:val="22"/>
          <w:lang w:eastAsia="zh-CN"/>
        </w:rPr>
      </w:pPr>
    </w:p>
    <w:p>
      <w:pPr>
        <w:pStyle w:val="32"/>
        <w:numPr>
          <w:ilvl w:val="0"/>
          <w:numId w:val="61"/>
        </w:numPr>
        <w:spacing w:after="0"/>
        <w:rPr>
          <w:del w:id="508" w:author="Lee, Daewon" w:date="2020-11-02T18:14:00Z"/>
          <w:rFonts w:ascii="Times New Roman" w:hAnsi="Times New Roman"/>
          <w:sz w:val="22"/>
          <w:szCs w:val="22"/>
          <w:lang w:eastAsia="zh-CN"/>
        </w:rPr>
      </w:pPr>
      <w:del w:id="509"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pPr>
        <w:pStyle w:val="32"/>
        <w:numPr>
          <w:ilvl w:val="1"/>
          <w:numId w:val="61"/>
        </w:numPr>
        <w:spacing w:after="0"/>
        <w:rPr>
          <w:del w:id="510" w:author="Lee, Daewon" w:date="2020-11-02T18:14:00Z"/>
          <w:rFonts w:ascii="Times New Roman" w:hAnsi="Times New Roman"/>
          <w:sz w:val="22"/>
          <w:szCs w:val="22"/>
          <w:lang w:eastAsia="zh-CN"/>
        </w:rPr>
      </w:pPr>
      <w:del w:id="511" w:author="Lee, Daewon" w:date="2020-11-02T18:14:00Z">
        <w:r>
          <w:rPr>
            <w:rFonts w:ascii="Times New Roman" w:hAnsi="Times New Roman"/>
            <w:sz w:val="22"/>
            <w:szCs w:val="22"/>
            <w:lang w:eastAsia="zh-CN"/>
          </w:rPr>
          <w:delText>240 MHz at the lower edge of the band in all regions</w:delText>
        </w:r>
      </w:del>
    </w:p>
    <w:p>
      <w:pPr>
        <w:pStyle w:val="32"/>
        <w:numPr>
          <w:ilvl w:val="1"/>
          <w:numId w:val="61"/>
        </w:numPr>
        <w:spacing w:after="0"/>
        <w:rPr>
          <w:del w:id="512" w:author="Lee, Daewon" w:date="2020-11-02T18:14:00Z"/>
          <w:rFonts w:ascii="Times New Roman" w:hAnsi="Times New Roman"/>
          <w:sz w:val="22"/>
          <w:szCs w:val="22"/>
          <w:lang w:eastAsia="zh-CN"/>
        </w:rPr>
      </w:pPr>
      <w:del w:id="513" w:author="Lee, Daewon" w:date="2020-11-02T18:14:00Z">
        <w:r>
          <w:rPr>
            <w:rFonts w:ascii="Times New Roman" w:hAnsi="Times New Roman"/>
            <w:sz w:val="22"/>
            <w:szCs w:val="22"/>
            <w:lang w:eastAsia="zh-CN"/>
          </w:rPr>
          <w:delText>800 MHz at the upper edge of the band in USA and Europe</w:delText>
        </w:r>
      </w:del>
    </w:p>
    <w:p>
      <w:pPr>
        <w:pStyle w:val="32"/>
        <w:numPr>
          <w:ilvl w:val="1"/>
          <w:numId w:val="61"/>
        </w:numPr>
        <w:spacing w:after="0"/>
        <w:rPr>
          <w:del w:id="514" w:author="Lee, Daewon" w:date="2020-11-02T18:14:00Z"/>
          <w:rFonts w:ascii="Times New Roman" w:hAnsi="Times New Roman"/>
          <w:sz w:val="22"/>
          <w:szCs w:val="22"/>
          <w:lang w:eastAsia="zh-CN"/>
        </w:rPr>
      </w:pPr>
      <w:del w:id="515" w:author="Lee, Daewon" w:date="2020-11-02T18:14:00Z">
        <w:r>
          <w:rPr>
            <w:rFonts w:ascii="Times New Roman" w:hAnsi="Times New Roman"/>
            <w:sz w:val="22"/>
            <w:szCs w:val="22"/>
            <w:lang w:eastAsia="zh-CN"/>
          </w:rPr>
          <w:delText>680 MHz of the 5 GHz allocation in China</w:delText>
        </w:r>
      </w:del>
    </w:p>
    <w:p>
      <w:pPr>
        <w:pStyle w:val="32"/>
        <w:numPr>
          <w:ilvl w:val="1"/>
          <w:numId w:val="61"/>
        </w:numPr>
        <w:spacing w:after="0"/>
        <w:rPr>
          <w:rFonts w:ascii="Times New Roman" w:hAnsi="Times New Roman"/>
          <w:sz w:val="22"/>
          <w:szCs w:val="22"/>
          <w:lang w:eastAsia="zh-CN"/>
        </w:rPr>
      </w:pPr>
      <w:del w:id="516" w:author="Lee, Daewon" w:date="2020-11-02T18:14:00Z">
        <w:r>
          <w:rPr>
            <w:rFonts w:ascii="Times New Roman" w:hAnsi="Times New Roman"/>
            <w:sz w:val="22"/>
            <w:szCs w:val="22"/>
            <w:lang w:eastAsia="zh-CN"/>
          </w:rPr>
          <w:delText>280 MHz of the 7 GHz allocation in Canada/Brazil/Mexico</w:delText>
        </w:r>
      </w:del>
    </w:p>
    <w:p>
      <w:pPr>
        <w:pStyle w:val="32"/>
        <w:numPr>
          <w:ilvl w:val="0"/>
          <w:numId w:val="61"/>
        </w:numPr>
        <w:spacing w:after="0"/>
        <w:rPr>
          <w:rFonts w:ascii="Times New Roman" w:hAnsi="Times New Roman"/>
          <w:sz w:val="22"/>
          <w:szCs w:val="22"/>
          <w:lang w:eastAsia="zh-CN"/>
        </w:rPr>
      </w:pPr>
      <w:ins w:id="517"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518" w:author="Intel2" w:date="2020-11-05T11:37:00Z">
        <w:r>
          <w:rPr>
            <w:rFonts w:ascii="Times New Roman" w:hAnsi="Times New Roman"/>
            <w:sz w:val="22"/>
            <w:szCs w:val="22"/>
            <w:lang w:eastAsia="zh-CN"/>
          </w:rPr>
          <w:delText>to ensure best</w:delText>
        </w:r>
      </w:del>
      <w:ins w:id="519"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520"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21" w:author="Intel2" w:date="2020-11-05T11:37:00Z">
        <w:r>
          <w:rPr>
            <w:rFonts w:ascii="Times New Roman" w:hAnsi="Times New Roman"/>
            <w:sz w:val="22"/>
            <w:szCs w:val="22"/>
            <w:lang w:eastAsia="zh-CN"/>
          </w:rPr>
          <w:t xml:space="preserve"> One company has evaluated misaligned wideband channels with 1.6 GHz and 2 GHz</w:t>
        </w:r>
      </w:ins>
      <w:ins w:id="522" w:author="Intel2" w:date="2020-11-05T11:41:00Z">
        <w:r>
          <w:rPr>
            <w:rFonts w:ascii="Times New Roman" w:hAnsi="Times New Roman"/>
            <w:sz w:val="22"/>
            <w:szCs w:val="22"/>
            <w:lang w:eastAsia="zh-CN"/>
          </w:rPr>
          <w:t xml:space="preserve"> with no </w:t>
        </w:r>
      </w:ins>
      <w:ins w:id="523" w:author="Intel2" w:date="2020-11-05T11:44:00Z">
        <w:r>
          <w:rPr>
            <w:rFonts w:ascii="Times New Roman" w:hAnsi="Times New Roman"/>
            <w:sz w:val="22"/>
            <w:szCs w:val="22"/>
            <w:lang w:eastAsia="zh-CN"/>
          </w:rPr>
          <w:t>coexistence mechanism</w:t>
        </w:r>
      </w:ins>
      <w:ins w:id="524" w:author="Intel2" w:date="2020-11-05T11:37:00Z">
        <w:r>
          <w:rPr>
            <w:rFonts w:ascii="Times New Roman" w:hAnsi="Times New Roman"/>
            <w:sz w:val="22"/>
            <w:szCs w:val="22"/>
            <w:lang w:eastAsia="zh-CN"/>
          </w:rPr>
          <w:t xml:space="preserve"> </w:t>
        </w:r>
      </w:ins>
      <w:ins w:id="525" w:author="Intel2" w:date="2020-11-05T11:38:00Z">
        <w:r>
          <w:rPr>
            <w:rFonts w:ascii="Times New Roman" w:hAnsi="Times New Roman"/>
            <w:sz w:val="22"/>
            <w:szCs w:val="22"/>
            <w:lang w:eastAsia="zh-CN"/>
          </w:rPr>
          <w:t>and have not identified issues.</w:t>
        </w:r>
      </w:ins>
      <w:ins w:id="526" w:author="Lee, Daewon" w:date="2020-11-03T10:53:00Z">
        <w:r>
          <w:rPr>
            <w:rFonts w:ascii="Times New Roman" w:hAnsi="Times New Roman"/>
            <w:sz w:val="22"/>
            <w:szCs w:val="22"/>
            <w:lang w:eastAsia="zh-CN"/>
          </w:rPr>
          <w:t>]</w:t>
        </w:r>
      </w:ins>
    </w:p>
    <w:p>
      <w:pPr>
        <w:pStyle w:val="32"/>
        <w:numPr>
          <w:ilvl w:val="0"/>
          <w:numId w:val="61"/>
        </w:numPr>
        <w:spacing w:after="0"/>
        <w:rPr>
          <w:ins w:id="527" w:author="Lee, Daewon" w:date="2020-11-02T18:13:00Z"/>
          <w:rFonts w:ascii="Times New Roman" w:hAnsi="Times New Roman"/>
          <w:sz w:val="22"/>
          <w:szCs w:val="22"/>
          <w:lang w:eastAsia="zh-CN"/>
        </w:rPr>
      </w:pPr>
      <w:del w:id="528" w:author="Lee, Daewon" w:date="2020-11-02T18:15:00Z">
        <w:r>
          <w:rPr>
            <w:rFonts w:ascii="Times New Roman" w:hAnsi="Times New Roman"/>
            <w:sz w:val="22"/>
            <w:szCs w:val="22"/>
            <w:lang w:eastAsia="zh-CN"/>
          </w:rPr>
          <w:delText>RAN1 recommends NR bandwidths in 52.6 GHz to 71 GHz to have integer multiple of 400 MHz.</w:delText>
        </w:r>
      </w:del>
    </w:p>
    <w:p>
      <w:pPr>
        <w:pStyle w:val="32"/>
        <w:numPr>
          <w:ilvl w:val="0"/>
          <w:numId w:val="61"/>
        </w:numPr>
        <w:spacing w:after="0"/>
        <w:rPr>
          <w:ins w:id="529" w:author="Intel2" w:date="2020-11-05T11:45:00Z"/>
          <w:rFonts w:ascii="Times New Roman" w:hAnsi="Times New Roman"/>
          <w:sz w:val="22"/>
          <w:szCs w:val="22"/>
          <w:lang w:eastAsia="zh-CN"/>
        </w:rPr>
      </w:pPr>
      <w:r>
        <w:rPr>
          <w:rFonts w:ascii="Times New Roman" w:hAnsi="Times New Roman"/>
          <w:sz w:val="22"/>
          <w:szCs w:val="22"/>
          <w:lang w:eastAsia="zh-CN"/>
        </w:rPr>
        <w:t>[</w:t>
      </w:r>
      <w:ins w:id="530" w:author="Lee, Daewon" w:date="2020-11-02T18:13:00Z">
        <w:r>
          <w:rPr>
            <w:rFonts w:ascii="Times New Roman" w:hAnsi="Times New Roman"/>
            <w:sz w:val="22"/>
            <w:szCs w:val="22"/>
            <w:lang w:eastAsia="zh-CN"/>
          </w:rPr>
          <w:t xml:space="preserve">Some companies proposed that 2 </w:t>
        </w:r>
      </w:ins>
      <w:ins w:id="531" w:author="Lee, Daewon" w:date="2020-11-02T18:14:00Z">
        <w:r>
          <w:rPr>
            <w:rFonts w:ascii="Times New Roman" w:hAnsi="Times New Roman"/>
            <w:sz w:val="22"/>
            <w:szCs w:val="22"/>
            <w:lang w:eastAsia="zh-CN"/>
          </w:rPr>
          <w:t>GHz channel bandwidth raster should consider raster points to be aligned with WiGig channelization.</w:t>
        </w:r>
      </w:ins>
      <w:ins w:id="532" w:author="Intel2" w:date="2020-11-05T11:38:00Z">
        <w:r>
          <w:rPr>
            <w:rFonts w:ascii="Times New Roman" w:hAnsi="Times New Roman"/>
            <w:sz w:val="22"/>
            <w:szCs w:val="22"/>
            <w:lang w:eastAsia="zh-CN"/>
          </w:rPr>
          <w:t xml:space="preserve"> </w:t>
        </w:r>
      </w:ins>
    </w:p>
    <w:p>
      <w:pPr>
        <w:pStyle w:val="32"/>
        <w:numPr>
          <w:ilvl w:val="0"/>
          <w:numId w:val="61"/>
        </w:numPr>
        <w:spacing w:after="0"/>
        <w:rPr>
          <w:ins w:id="533" w:author="Lee, Daewon" w:date="2020-11-02T18:14:00Z"/>
          <w:rFonts w:ascii="Times New Roman" w:hAnsi="Times New Roman"/>
          <w:sz w:val="22"/>
          <w:szCs w:val="22"/>
          <w:lang w:eastAsia="zh-CN"/>
        </w:rPr>
      </w:pPr>
      <w:ins w:id="534" w:author="Intel2" w:date="2020-11-05T11:45:00Z">
        <w:r>
          <w:rPr>
            <w:rFonts w:ascii="Times New Roman" w:hAnsi="Times New Roman"/>
            <w:sz w:val="22"/>
            <w:szCs w:val="22"/>
            <w:lang w:eastAsia="zh-CN"/>
          </w:rPr>
          <w:t>[</w:t>
        </w:r>
      </w:ins>
      <w:ins w:id="535"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36"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pPr>
        <w:pStyle w:val="32"/>
        <w:numPr>
          <w:ilvl w:val="0"/>
          <w:numId w:val="61"/>
        </w:numPr>
        <w:spacing w:after="0"/>
        <w:rPr>
          <w:ins w:id="537" w:author="Intel2" w:date="2020-11-05T11:45:00Z"/>
          <w:rFonts w:ascii="Times New Roman" w:hAnsi="Times New Roman"/>
          <w:sz w:val="22"/>
          <w:szCs w:val="22"/>
          <w:lang w:eastAsia="zh-CN"/>
        </w:rPr>
      </w:pPr>
      <w:ins w:id="538" w:author="Lee, Daewon" w:date="2020-11-03T10:53:00Z">
        <w:r>
          <w:rPr>
            <w:rFonts w:ascii="Times New Roman" w:hAnsi="Times New Roman"/>
            <w:sz w:val="22"/>
            <w:szCs w:val="22"/>
            <w:lang w:eastAsia="zh-CN"/>
          </w:rPr>
          <w:t>[</w:t>
        </w:r>
      </w:ins>
      <w:ins w:id="539" w:author="Intel2" w:date="2020-11-05T11:39:00Z">
        <w:r>
          <w:rPr>
            <w:rFonts w:ascii="Times New Roman" w:hAnsi="Times New Roman"/>
            <w:sz w:val="22"/>
            <w:szCs w:val="22"/>
            <w:lang w:eastAsia="zh-CN"/>
          </w:rPr>
          <w:t xml:space="preserve">Some companies observed that </w:t>
        </w:r>
      </w:ins>
      <w:ins w:id="540" w:author="Lee, Daewon" w:date="2020-11-02T18:14:00Z">
        <w:del w:id="541" w:author="Intel2" w:date="2020-11-05T11:39:00Z">
          <w:r>
            <w:rPr>
              <w:rFonts w:ascii="Times New Roman" w:hAnsi="Times New Roman"/>
              <w:sz w:val="22"/>
              <w:szCs w:val="22"/>
              <w:lang w:eastAsia="zh-CN"/>
            </w:rPr>
            <w:delText>S</w:delText>
          </w:r>
        </w:del>
      </w:ins>
      <w:ins w:id="542" w:author="Intel2" w:date="2020-11-05T11:39:00Z">
        <w:r>
          <w:rPr>
            <w:rFonts w:ascii="Times New Roman" w:hAnsi="Times New Roman"/>
            <w:sz w:val="22"/>
            <w:szCs w:val="22"/>
            <w:lang w:eastAsia="zh-CN"/>
          </w:rPr>
          <w:t>s</w:t>
        </w:r>
      </w:ins>
      <w:ins w:id="543"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44" w:author="Intel2" w:date="2020-11-05T11:39:00Z">
        <w:r>
          <w:rPr>
            <w:rFonts w:ascii="Times New Roman" w:hAnsi="Times New Roman"/>
            <w:sz w:val="22"/>
            <w:szCs w:val="22"/>
            <w:lang w:eastAsia="zh-CN"/>
          </w:rPr>
          <w:t xml:space="preserve"> </w:t>
        </w:r>
      </w:ins>
      <w:ins w:id="545" w:author="Intel2" w:date="2020-11-05T11:42:00Z">
        <w:r>
          <w:rPr>
            <w:rFonts w:ascii="Times New Roman" w:hAnsi="Times New Roman"/>
            <w:sz w:val="22"/>
            <w:szCs w:val="22"/>
            <w:lang w:eastAsia="zh-CN"/>
          </w:rPr>
          <w:t>Some</w:t>
        </w:r>
      </w:ins>
      <w:ins w:id="546" w:author="Intel2" w:date="2020-11-05T11:39:00Z">
        <w:r>
          <w:rPr>
            <w:rFonts w:ascii="Times New Roman" w:hAnsi="Times New Roman"/>
            <w:sz w:val="22"/>
            <w:szCs w:val="22"/>
            <w:lang w:eastAsia="zh-CN"/>
          </w:rPr>
          <w:t xml:space="preserve"> companies observed that only supporting </w:t>
        </w:r>
      </w:ins>
      <w:ins w:id="547" w:author="Intel2" w:date="2020-11-05T11:40:00Z">
        <w:r>
          <w:rPr>
            <w:rFonts w:ascii="Times New Roman" w:hAnsi="Times New Roman"/>
            <w:sz w:val="22"/>
            <w:szCs w:val="22"/>
            <w:lang w:eastAsia="zh-CN"/>
          </w:rPr>
          <w:t xml:space="preserve">channelization that are </w:t>
        </w:r>
      </w:ins>
      <w:ins w:id="548" w:author="Intel2" w:date="2020-11-05T11:39:00Z">
        <w:r>
          <w:rPr>
            <w:rFonts w:ascii="Times New Roman" w:hAnsi="Times New Roman"/>
            <w:sz w:val="22"/>
            <w:szCs w:val="22"/>
            <w:lang w:eastAsia="zh-CN"/>
          </w:rPr>
          <w:t>alignem</w:t>
        </w:r>
      </w:ins>
      <w:ins w:id="549" w:author="Intel2" w:date="2020-11-05T11:40:00Z">
        <w:r>
          <w:rPr>
            <w:rFonts w:ascii="Times New Roman" w:hAnsi="Times New Roman"/>
            <w:sz w:val="22"/>
            <w:szCs w:val="22"/>
            <w:lang w:eastAsia="zh-CN"/>
          </w:rPr>
          <w:t>ed</w:t>
        </w:r>
      </w:ins>
      <w:ins w:id="550" w:author="Intel2" w:date="2020-11-05T11:39:00Z">
        <w:r>
          <w:rPr>
            <w:rFonts w:ascii="Times New Roman" w:hAnsi="Times New Roman"/>
            <w:sz w:val="22"/>
            <w:szCs w:val="22"/>
            <w:lang w:eastAsia="zh-CN"/>
          </w:rPr>
          <w:t xml:space="preserve"> with WiGig channelization </w:t>
        </w:r>
      </w:ins>
      <w:ins w:id="551" w:author="Intel2" w:date="2020-11-05T11:40:00Z">
        <w:r>
          <w:rPr>
            <w:rFonts w:ascii="Times New Roman" w:hAnsi="Times New Roman"/>
            <w:sz w:val="22"/>
            <w:szCs w:val="22"/>
            <w:lang w:eastAsia="zh-CN"/>
          </w:rPr>
          <w:t>result in smaller number of supported channels for some regions of the world.</w:t>
        </w:r>
      </w:ins>
      <w:ins w:id="552" w:author="Lee, Daewon" w:date="2020-11-03T10:53:00Z">
        <w:r>
          <w:rPr>
            <w:rFonts w:ascii="Times New Roman" w:hAnsi="Times New Roman"/>
            <w:sz w:val="22"/>
            <w:szCs w:val="22"/>
            <w:lang w:eastAsia="zh-CN"/>
          </w:rPr>
          <w:t>]</w:t>
        </w:r>
      </w:ins>
    </w:p>
    <w:p>
      <w:pPr>
        <w:pStyle w:val="32"/>
        <w:numPr>
          <w:ilvl w:val="0"/>
          <w:numId w:val="61"/>
        </w:numPr>
        <w:spacing w:after="0"/>
        <w:rPr>
          <w:rFonts w:ascii="Times New Roman" w:hAnsi="Times New Roman"/>
          <w:sz w:val="22"/>
          <w:szCs w:val="22"/>
          <w:lang w:eastAsia="zh-CN"/>
        </w:rPr>
      </w:pPr>
      <w:ins w:id="553" w:author="Intel2" w:date="2020-11-05T11:45:00Z">
        <w:r>
          <w:rPr>
            <w:rFonts w:ascii="Times New Roman" w:hAnsi="Times New Roman"/>
            <w:sz w:val="22"/>
            <w:szCs w:val="22"/>
            <w:lang w:eastAsia="zh-CN"/>
          </w:rPr>
          <w:t>[</w:t>
        </w:r>
      </w:ins>
      <w:ins w:id="554" w:author="Intel2" w:date="2020-11-05T11:45:00Z">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We do not agree with Proposal 1) and 3) because </w:t>
            </w:r>
          </w:p>
          <w:p>
            <w:pPr>
              <w:pStyle w:val="115"/>
              <w:numPr>
                <w:ilvl w:val="0"/>
                <w:numId w:val="62"/>
              </w:numPr>
              <w:rPr>
                <w:lang w:eastAsia="zh-CN"/>
              </w:rPr>
            </w:pPr>
            <w:r>
              <w:rPr>
                <w:lang w:eastAsia="zh-CN"/>
              </w:rPr>
              <w:t xml:space="preserve">alignment with Wifi does not mean 3GPP cannot use that spectrum. Channel BW as small as 50MHz, 100MHz, 200MHz, are  considered in RAN4 for the band.  </w:t>
            </w:r>
          </w:p>
          <w:p>
            <w:pPr>
              <w:pStyle w:val="115"/>
              <w:numPr>
                <w:ilvl w:val="0"/>
                <w:numId w:val="62"/>
              </w:numPr>
              <w:rPr>
                <w:lang w:eastAsia="zh-CN"/>
              </w:rPr>
            </w:pPr>
            <w:r>
              <w:rPr>
                <w:lang w:eastAsia="zh-CN"/>
              </w:rPr>
              <w:t>and aggregations of smaller channels may be used to form large channels such as 1600MHz or 2000MHz</w:t>
            </w:r>
          </w:p>
          <w:p>
            <w:pPr>
              <w:rPr>
                <w:lang w:eastAsia="zh-CN"/>
              </w:rPr>
            </w:pPr>
          </w:p>
          <w:p>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pPr>
              <w:rPr>
                <w:lang w:eastAsia="zh-CN"/>
              </w:rPr>
            </w:pPr>
          </w:p>
          <w:p>
            <w:pPr>
              <w:pStyle w:val="115"/>
              <w:numPr>
                <w:ilvl w:val="0"/>
                <w:numId w:val="62"/>
              </w:numPr>
              <w:rPr>
                <w:lang w:eastAsia="zh-CN"/>
              </w:rPr>
            </w:pPr>
            <w:r>
              <w:rPr>
                <w:lang w:eastAsia="zh-CN"/>
              </w:rPr>
              <w:t xml:space="preserve">Some companies propose that 2GHz channel BW  raster should consider points aligned with the WiGig channelization </w:t>
            </w:r>
          </w:p>
          <w:p>
            <w:pPr>
              <w:pStyle w:val="115"/>
              <w:numPr>
                <w:ilvl w:val="0"/>
                <w:numId w:val="62"/>
              </w:numPr>
              <w:rPr>
                <w:lang w:eastAsia="zh-CN"/>
              </w:rPr>
            </w:pPr>
            <w:r>
              <w:rPr>
                <w:lang w:eastAsia="zh-CN"/>
              </w:rPr>
              <w:t>Support of channel BW  such as 200/400MHz may enable efficient usage of available spectrum by 3GPP technology</w:t>
            </w:r>
          </w:p>
          <w:p>
            <w:pPr>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with Nokia’s view on 1) and support their suggested updated for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Theme="minorEastAsia"/>
                <w:sz w:val="22"/>
                <w:szCs w:val="22"/>
                <w:lang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pPr>
              <w:overflowPunct/>
              <w:autoSpaceDE/>
              <w:adjustRightInd/>
              <w:spacing w:after="0"/>
              <w:rPr>
                <w:rFonts w:eastAsiaTheme="minorEastAsia"/>
                <w:lang w:eastAsia="ko-KR"/>
              </w:rPr>
            </w:pPr>
          </w:p>
          <w:p>
            <w:pPr>
              <w:pStyle w:val="115"/>
              <w:numPr>
                <w:ilvl w:val="0"/>
                <w:numId w:val="63"/>
              </w:numPr>
              <w:rPr>
                <w:lang w:eastAsia="ko-KR"/>
              </w:rPr>
            </w:pPr>
            <w:r>
              <w:rPr>
                <w:lang w:eastAsia="ko-KR"/>
              </w:rPr>
              <w:t xml:space="preserve">RAN1 observes that if NR adopts the </w:t>
            </w:r>
            <w:del w:id="555"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56" w:author="김선욱/책임연구원/미래기술센터 C&amp;M표준(연)5G무선통신표준Task(seonwook.kim@lge.com)" w:date="2020-11-02T09:56:00Z">
              <w:r>
                <w:rPr>
                  <w:lang w:eastAsia="ko-KR"/>
                </w:rPr>
                <w:t>aligned with</w:t>
              </w:r>
            </w:ins>
            <w:del w:id="557"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share QC’s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Theme="minorEastAsia"/>
                <w:lang w:eastAsia="zh-CN"/>
              </w:rPr>
              <w:t>ZTE</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MS Mincho"/>
                <w:lang w:eastAsia="ja-JP"/>
              </w:rPr>
            </w:pPr>
            <w:r>
              <w:rPr>
                <w:rFonts w:eastAsiaTheme="minorEastAsia"/>
                <w:lang w:eastAsia="zh-CN"/>
              </w:rPr>
              <w:t>We agree with Moderator’s proposals</w:t>
            </w:r>
            <w:r>
              <w:rPr>
                <w:rFonts w:hint="eastAsia" w:eastAsiaTheme="minorEastAsia"/>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hint="eastAsia" w:eastAsiaTheme="minorEastAsia"/>
                <w:lang w:eastAsia="zh-CN"/>
              </w:rPr>
              <w:t>v</w:t>
            </w:r>
            <w:r>
              <w:rPr>
                <w:rFonts w:eastAsiaTheme="minorEastAsia"/>
                <w:lang w:eastAsia="zh-CN"/>
              </w:rPr>
              <w:t>ivo</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hint="eastAsia" w:eastAsiaTheme="minorEastAsia"/>
                <w:lang w:eastAsia="zh-CN"/>
              </w:rPr>
              <w:t>F</w:t>
            </w:r>
            <w:r>
              <w:rPr>
                <w:rFonts w:eastAsiaTheme="minorEastAsia"/>
                <w:lang w:eastAsia="zh-CN"/>
              </w:rPr>
              <w:t>or proposal 1, agree with QC that the same channelization doesn’t mean the only choice and it could be more flexible than 802.11ad/ay.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For (1), the 800 MHz at the edge of the band in USA has been assigned as channels #7 and #8 in 802.11ay.</w:t>
            </w:r>
          </w:p>
          <w:p>
            <w:pPr>
              <w:spacing w:after="0"/>
              <w:rPr>
                <w:rFonts w:eastAsiaTheme="minorEastAsia"/>
                <w:lang w:eastAsia="zh-CN"/>
              </w:rPr>
            </w:pPr>
          </w:p>
          <w:p>
            <w:pPr>
              <w:overflowPunct/>
              <w:autoSpaceDE/>
              <w:autoSpaceDN/>
              <w:adjustRightInd/>
              <w:spacing w:after="0" w:line="240" w:lineRule="auto"/>
              <w:textAlignment w:val="auto"/>
              <w:rPr>
                <w:rFonts w:ascii="Helvetica" w:hAnsi="Helvetica"/>
                <w:color w:val="000000"/>
                <w:sz w:val="18"/>
                <w:szCs w:val="18"/>
              </w:rPr>
            </w:pPr>
            <w:r>
              <w:rPr>
                <w:rStyle w:val="154"/>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pPr>
              <w:rPr>
                <w:rFonts w:ascii="Helvetica" w:hAnsi="Helvetica"/>
                <w:color w:val="000000"/>
                <w:sz w:val="18"/>
                <w:szCs w:val="18"/>
              </w:rPr>
            </w:pPr>
          </w:p>
          <w:p>
            <w:pPr>
              <w:rPr>
                <w:rFonts w:ascii="Helvetica" w:hAnsi="Helvetica"/>
                <w:color w:val="000000"/>
                <w:sz w:val="18"/>
                <w:szCs w:val="18"/>
              </w:rPr>
            </w:pPr>
            <w:r>
              <w:fldChar w:fldCharType="begin"/>
            </w:r>
            <w:r>
              <w:instrText xml:space="preserve"> HYPERLINK "https://www.google.com/url?sa=t&amp;rct=j&amp;q=&amp;esrc=s&amp;source=web&amp;cd=&amp;ved=2ahUKEwiviMHKncPsAhUXqJ4KHVOUC-UQFjAAegQIBxAC&amp;url=https%3A%2F%2Fdocs.fcc.gov%2Fpublic%2Fattachments%2FFCC-16-89A1.pdf&amp;usg=AOvVaw310Pkujj7MomSjm2kBzCj_" </w:instrText>
            </w:r>
            <w:r>
              <w:fldChar w:fldCharType="separate"/>
            </w:r>
            <w:r>
              <w:rPr>
                <w:rStyle w:val="58"/>
                <w:rFonts w:ascii="Helvetica" w:hAnsi="Helvetica"/>
                <w:sz w:val="18"/>
                <w:szCs w:val="18"/>
              </w:rPr>
              <w:t>Federal Communications Commission FCC 16-89 Before the ...docs.fcc.gov › public › attachments › FCC-16-89A1</w:t>
            </w:r>
            <w:r>
              <w:rPr>
                <w:rStyle w:val="58"/>
                <w:rFonts w:ascii="Helvetica" w:hAnsi="Helvetica"/>
                <w:sz w:val="18"/>
                <w:szCs w:val="18"/>
              </w:rPr>
              <w:fldChar w:fldCharType="end"/>
            </w:r>
            <w:r>
              <w:rPr>
                <w:rFonts w:ascii="Helvetica" w:hAnsi="Helvetica"/>
                <w:color w:val="000000"/>
                <w:sz w:val="18"/>
                <w:szCs w:val="18"/>
              </w:rPr>
              <w:t>.</w:t>
            </w:r>
          </w:p>
          <w:p>
            <w:pPr>
              <w:rPr>
                <w:rFonts w:ascii="Helvetica" w:hAnsi="Helvetica"/>
                <w:color w:val="000000"/>
                <w:sz w:val="18"/>
                <w:szCs w:val="18"/>
              </w:rPr>
            </w:pPr>
            <w:r>
              <w:rPr>
                <w:rFonts w:ascii="Helvetica" w:hAnsi="Helvetica"/>
                <w:color w:val="000000"/>
                <w:sz w:val="18"/>
                <w:szCs w:val="18"/>
              </w:rPr>
              <w:t>From the document, </w:t>
            </w:r>
          </w:p>
          <w:p>
            <w:pPr>
              <w:rPr>
                <w:rFonts w:ascii="Helvetica" w:hAnsi="Helvetica"/>
                <w:color w:val="000000"/>
                <w:sz w:val="18"/>
                <w:szCs w:val="18"/>
              </w:rPr>
            </w:pPr>
            <w:r>
              <w:rPr>
                <w:rFonts w:ascii="Helvetica" w:hAnsi="Helvetica"/>
                <w:color w:val="000000"/>
                <w:sz w:val="18"/>
                <w:szCs w:val="18"/>
              </w:rPr>
              <w:t>Request:</w:t>
            </w:r>
          </w:p>
          <w:p>
            <w:pPr>
              <w:rPr>
                <w:rFonts w:ascii="Helvetica" w:hAnsi="Helvetica"/>
                <w:color w:val="000000"/>
                <w:sz w:val="18"/>
                <w:szCs w:val="18"/>
              </w:rPr>
            </w:pPr>
            <w:r>
              <w:rPr>
                <w:rFonts w:ascii="Helvetica" w:hAnsi="Helvetica"/>
                <w:color w:val="000000"/>
                <w:sz w:val="18"/>
                <w:szCs w:val="18"/>
                <w:lang w:eastAsia="zh-TW"/>
              </w:rPr>
              <w:drawing>
                <wp:inline distT="0" distB="0" distL="0" distR="0">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pPr>
              <w:rPr>
                <w:rFonts w:ascii="Helvetica" w:hAnsi="Helvetica"/>
                <w:color w:val="000000"/>
                <w:sz w:val="18"/>
                <w:szCs w:val="18"/>
              </w:rPr>
            </w:pPr>
          </w:p>
          <w:p>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pPr>
              <w:rPr>
                <w:rFonts w:ascii="Helvetica" w:hAnsi="Helvetica"/>
                <w:color w:val="000000"/>
                <w:sz w:val="18"/>
                <w:szCs w:val="18"/>
              </w:rPr>
            </w:pPr>
            <w:r>
              <w:rPr>
                <w:rFonts w:ascii="Helvetica" w:hAnsi="Helvetica"/>
                <w:color w:val="000000"/>
                <w:sz w:val="18"/>
                <w:szCs w:val="18"/>
                <w:lang w:eastAsia="zh-TW"/>
              </w:rPr>
              <w:drawing>
                <wp:inline distT="0" distB="0" distL="0" distR="0">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pPr>
              <w:rPr>
                <w:rFonts w:ascii="Helvetica" w:hAnsi="Helvetica"/>
                <w:color w:val="000000"/>
                <w:sz w:val="18"/>
                <w:szCs w:val="18"/>
              </w:rPr>
            </w:pPr>
            <w:r>
              <w:rPr>
                <w:rFonts w:ascii="Helvetica" w:hAnsi="Helvetica"/>
                <w:color w:val="000000"/>
                <w:sz w:val="18"/>
                <w:szCs w:val="18"/>
              </w:rPr>
              <w:t>802.11ay Channelization (up to 8 channels)</w:t>
            </w:r>
          </w:p>
          <w:p>
            <w:pPr>
              <w:spacing w:after="0"/>
              <w:rPr>
                <w:rFonts w:eastAsiaTheme="minorEastAsia"/>
                <w:lang w:eastAsia="zh-CN"/>
              </w:rPr>
            </w:pPr>
            <w:r>
              <w:rPr>
                <w:rFonts w:eastAsiaTheme="minorEastAsia"/>
                <w:lang w:eastAsia="zh-TW"/>
              </w:rPr>
              <w:drawing>
                <wp:inline distT="0" distB="0" distL="0" distR="0">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pPr>
              <w:spacing w:after="0"/>
              <w:rPr>
                <w:rFonts w:eastAsiaTheme="minorEastAsia"/>
                <w:lang w:eastAsia="zh-CN"/>
              </w:rPr>
            </w:pPr>
          </w:p>
          <w:p>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Theme="minorEastAsia"/>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u w:val="single"/>
                <w:lang w:eastAsia="zh-CN"/>
              </w:rPr>
              <w:t>Comment #1</w:t>
            </w:r>
            <w:r>
              <w:rPr>
                <w:rFonts w:eastAsiaTheme="minorEastAsia"/>
                <w:lang w:eastAsia="zh-CN"/>
              </w:rPr>
              <w:t>:</w:t>
            </w:r>
          </w:p>
          <w:p>
            <w:pPr>
              <w:spacing w:after="0"/>
              <w:rPr>
                <w:rFonts w:eastAsiaTheme="minorEastAsia"/>
                <w:lang w:eastAsia="zh-CN"/>
              </w:rPr>
            </w:pPr>
          </w:p>
          <w:p>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pPr>
              <w:spacing w:after="0"/>
              <w:rPr>
                <w:rFonts w:eastAsiaTheme="minorEastAsia"/>
                <w:lang w:eastAsia="zh-CN"/>
              </w:rPr>
            </w:pPr>
          </w:p>
          <w:p>
            <w:pPr>
              <w:pStyle w:val="32"/>
              <w:keepNext/>
              <w:tabs>
                <w:tab w:val="center" w:pos="2160"/>
                <w:tab w:val="center" w:pos="6840"/>
              </w:tabs>
              <w:spacing w:after="0"/>
              <w:ind w:firstLine="720"/>
              <w:jc w:val="left"/>
            </w:pPr>
            <w:r>
              <w:rPr>
                <w:lang w:eastAsia="zh-TW"/>
              </w:rPr>
              <w:drawing>
                <wp:inline distT="0" distB="0" distL="0" distR="0">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lang w:eastAsia="zh-TW"/>
              </w:rPr>
              <w:drawing>
                <wp:inline distT="0" distB="0" distL="0" distR="0">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pPr>
              <w:pStyle w:val="32"/>
              <w:keepNext/>
              <w:numPr>
                <w:ilvl w:val="0"/>
                <w:numId w:val="64"/>
              </w:numPr>
              <w:tabs>
                <w:tab w:val="center" w:pos="2160"/>
                <w:tab w:val="center" w:pos="6840"/>
              </w:tabs>
              <w:spacing w:after="0" w:line="240" w:lineRule="auto"/>
              <w:jc w:val="left"/>
            </w:pPr>
            <w:r>
              <w:t>(b)</w:t>
            </w:r>
          </w:p>
          <w:p>
            <w:pPr>
              <w:pStyle w:val="32"/>
              <w:keepNext/>
              <w:tabs>
                <w:tab w:val="center" w:pos="2160"/>
                <w:tab w:val="center" w:pos="6840"/>
              </w:tabs>
              <w:spacing w:after="0"/>
              <w:jc w:val="left"/>
            </w:pPr>
          </w:p>
          <w:p>
            <w:pPr>
              <w:pStyle w:val="32"/>
              <w:keepNext/>
              <w:tabs>
                <w:tab w:val="center" w:pos="2160"/>
                <w:tab w:val="center" w:pos="6840"/>
              </w:tabs>
              <w:spacing w:after="0"/>
              <w:jc w:val="center"/>
            </w:pPr>
            <w:r>
              <w:rPr>
                <w:lang w:eastAsia="zh-TW"/>
              </w:rPr>
              <w:drawing>
                <wp:inline distT="0" distB="0" distL="0" distR="0">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pPr>
              <w:pStyle w:val="28"/>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pPr>
              <w:spacing w:after="0"/>
              <w:rPr>
                <w:rFonts w:eastAsiaTheme="minorEastAsia"/>
                <w:lang w:eastAsia="zh-CN"/>
              </w:rPr>
            </w:pPr>
          </w:p>
          <w:p>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pPr>
              <w:spacing w:after="0"/>
              <w:rPr>
                <w:rFonts w:eastAsiaTheme="minorEastAsia"/>
                <w:lang w:eastAsia="zh-CN"/>
              </w:rPr>
            </w:pPr>
          </w:p>
          <w:p>
            <w:pPr>
              <w:spacing w:after="0"/>
              <w:rPr>
                <w:rFonts w:eastAsiaTheme="minorEastAsia"/>
                <w:lang w:eastAsia="zh-CN"/>
              </w:rPr>
            </w:pPr>
            <w:r>
              <w:rPr>
                <w:rFonts w:eastAsiaTheme="minorEastAsia"/>
                <w:u w:val="single"/>
                <w:lang w:eastAsia="zh-CN"/>
              </w:rPr>
              <w:t>Comment #2</w:t>
            </w:r>
            <w:r>
              <w:rPr>
                <w:rFonts w:eastAsiaTheme="minorEastAsia"/>
                <w:lang w:eastAsia="zh-CN"/>
              </w:rPr>
              <w:t>:</w:t>
            </w:r>
          </w:p>
          <w:p>
            <w:pPr>
              <w:pStyle w:val="32"/>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hint="eastAsia" w:eastAsiaTheme="minor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 xml:space="preserve">Please update </w:t>
            </w:r>
            <w:r>
              <w:rPr>
                <w:rFonts w:hint="eastAsia" w:eastAsiaTheme="minorEastAsia"/>
                <w:lang w:eastAsia="zh-CN"/>
              </w:rPr>
              <w:t>Item 2</w:t>
            </w:r>
            <w:r>
              <w:rPr>
                <w:rFonts w:eastAsiaTheme="minorEastAsia"/>
                <w:lang w:eastAsia="zh-CN"/>
              </w:rPr>
              <w:t xml:space="preserve"> as</w:t>
            </w:r>
            <w:r>
              <w:rPr>
                <w:rFonts w:hint="eastAsia" w:eastAsiaTheme="minor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pPr>
              <w:spacing w:after="0"/>
              <w:rPr>
                <w:rFonts w:eastAsiaTheme="minorEastAsia"/>
                <w:lang w:eastAsia="zh-CN"/>
              </w:rPr>
            </w:pPr>
          </w:p>
          <w:p>
            <w:pPr>
              <w:spacing w:after="0"/>
              <w:rPr>
                <w:rFonts w:eastAsiaTheme="minorEastAsia"/>
                <w:u w:val="single"/>
                <w:lang w:eastAsia="zh-CN"/>
              </w:rPr>
            </w:pPr>
            <w:r>
              <w:rPr>
                <w:rFonts w:eastAsiaTheme="minorEastAsia"/>
                <w:lang w:eastAsia="zh-CN"/>
              </w:rPr>
              <w:t>I</w:t>
            </w:r>
            <w:r>
              <w:rPr>
                <w:rFonts w:hint="eastAsia" w:eastAsiaTheme="minor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sz w:val="22"/>
                <w:szCs w:val="22"/>
                <w:lang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pPr>
              <w:overflowPunct/>
              <w:autoSpaceDE/>
              <w:adjustRightInd/>
              <w:spacing w:after="0"/>
              <w:rPr>
                <w:rFonts w:eastAsiaTheme="minorEastAsia"/>
                <w:sz w:val="22"/>
                <w:szCs w:val="22"/>
                <w:lang w:eastAsia="zh-CN"/>
              </w:rPr>
            </w:pPr>
          </w:p>
          <w:p>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sz w:val="22"/>
                <w:szCs w:val="22"/>
                <w:lang w:eastAsia="zh-CN"/>
              </w:rPr>
            </w:pPr>
            <w:r>
              <w:rPr>
                <w:rFonts w:eastAsiaTheme="minorEastAsia"/>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pPr>
              <w:spacing w:after="0"/>
              <w:rPr>
                <w:rFonts w:eastAsiaTheme="minorEastAsia"/>
                <w:lang w:eastAsia="zh-CN"/>
              </w:rPr>
            </w:pPr>
          </w:p>
          <w:p>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pPr>
              <w:spacing w:after="0"/>
              <w:rPr>
                <w:rFonts w:eastAsiaTheme="minorEastAsia"/>
                <w:lang w:eastAsia="zh-CN"/>
              </w:rPr>
            </w:pPr>
          </w:p>
          <w:p>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pPr>
              <w:spacing w:after="0"/>
              <w:rPr>
                <w:rFonts w:eastAsiaTheme="minorEastAsia"/>
                <w:lang w:eastAsia="zh-CN"/>
              </w:rPr>
            </w:pPr>
          </w:p>
          <w:p>
            <w:pPr>
              <w:spacing w:after="0"/>
              <w:rPr>
                <w:rFonts w:eastAsiaTheme="minorEastAsia"/>
                <w:sz w:val="22"/>
                <w:szCs w:val="22"/>
                <w:lang w:eastAsia="zh-CN"/>
              </w:rPr>
            </w:pPr>
            <w:r>
              <w:rPr>
                <w:rFonts w:eastAsiaTheme="minorEastAsia"/>
                <w:lang w:eastAsia="zh-CN"/>
              </w:rPr>
              <w:t>In general, we are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Put brackets for (4) and (5) given the discussions. Suggest to resolve this during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eastAsiaTheme="minorEastAsia"/>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eastAsiaTheme="minorEastAsia"/>
                <w:lang w:eastAsia="zh-CN"/>
              </w:rPr>
              <w:t>We are okay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rFonts w:hint="eastAsia"/>
                <w:lang w:eastAsia="zh-CN"/>
              </w:rPr>
              <w:t>Agree wit</w:t>
            </w:r>
            <w:r>
              <w:rPr>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O</w:t>
            </w:r>
            <w:r>
              <w:rPr>
                <w:lang w:eastAsia="zh-CN"/>
              </w:rPr>
              <w:t>PPO</w:t>
            </w:r>
          </w:p>
        </w:tc>
        <w:tc>
          <w:tcPr>
            <w:tcW w:w="8594"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pPr>
              <w:spacing w:after="0"/>
              <w:rPr>
                <w:lang w:eastAsia="zh-CN"/>
              </w:rPr>
            </w:pPr>
          </w:p>
          <w:p>
            <w:pPr>
              <w:spacing w:after="0"/>
              <w:rPr>
                <w:lang w:eastAsia="zh-CN"/>
              </w:rPr>
            </w:pPr>
            <w:r>
              <w:rPr>
                <w:lang w:eastAsia="zh-CN"/>
              </w:rPr>
              <w:t>We do not agree to simply removing the original bullet 1) and replacing it with 5). If 1) is not agreeable, then we are okay with augmenting bullet 5) as shown below</w:t>
            </w:r>
          </w:p>
          <w:p>
            <w:pPr>
              <w:spacing w:after="0"/>
              <w:rPr>
                <w:lang w:eastAsia="zh-CN"/>
              </w:rPr>
            </w:pPr>
          </w:p>
          <w:p>
            <w:pPr>
              <w:pStyle w:val="32"/>
              <w:numPr>
                <w:ilvl w:val="0"/>
                <w:numId w:val="65"/>
              </w:numPr>
              <w:spacing w:after="0"/>
              <w:rPr>
                <w:rFonts w:ascii="Times New Roman" w:hAnsi="Times New Roman"/>
                <w:sz w:val="22"/>
                <w:szCs w:val="22"/>
                <w:lang w:eastAsia="zh-CN"/>
              </w:rPr>
            </w:pPr>
            <w:ins w:id="55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9" w:author="Stephen Grant" w:date="2020-11-04T12:20:00Z">
              <w:r>
                <w:rPr>
                  <w:rFonts w:ascii="Times New Roman" w:hAnsi="Times New Roman"/>
                  <w:sz w:val="22"/>
                  <w:szCs w:val="22"/>
                  <w:lang w:eastAsia="zh-CN"/>
                </w:rPr>
                <w:t>for coexistence</w:t>
              </w:r>
            </w:ins>
            <w:del w:id="560"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6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62" w:author="Lee, Daewon" w:date="2020-11-03T10:53:00Z">
              <w:r>
                <w:rPr>
                  <w:rFonts w:ascii="Times New Roman" w:hAnsi="Times New Roman"/>
                  <w:sz w:val="22"/>
                  <w:szCs w:val="22"/>
                  <w:lang w:eastAsia="zh-CN"/>
                </w:rPr>
                <w:t>]</w:t>
              </w:r>
            </w:ins>
            <w:ins w:id="563" w:author="Stephen Grant" w:date="2020-11-04T12:21:00Z">
              <w:r>
                <w:rPr>
                  <w:rFonts w:ascii="Times New Roman" w:hAnsi="Times New Roman"/>
                  <w:sz w:val="22"/>
                  <w:szCs w:val="22"/>
                  <w:lang w:eastAsia="zh-CN"/>
                </w:rPr>
                <w:t xml:space="preserve"> One company (Ericsson [14]) has evaluated misaligned </w:t>
              </w:r>
            </w:ins>
            <w:ins w:id="564" w:author="Stephen Grant" w:date="2020-11-04T12:32:00Z">
              <w:r>
                <w:rPr>
                  <w:rFonts w:ascii="Times New Roman" w:hAnsi="Times New Roman"/>
                  <w:sz w:val="22"/>
                  <w:szCs w:val="22"/>
                  <w:lang w:eastAsia="zh-CN"/>
                </w:rPr>
                <w:t xml:space="preserve">wideband channels (1.6 GHz an and 2 GHz) </w:t>
              </w:r>
            </w:ins>
            <w:ins w:id="565" w:author="Stephen Grant" w:date="2020-11-04T12:21:00Z">
              <w:r>
                <w:rPr>
                  <w:rFonts w:ascii="Times New Roman" w:hAnsi="Times New Roman"/>
                  <w:sz w:val="22"/>
                  <w:szCs w:val="22"/>
                  <w:lang w:eastAsia="zh-CN"/>
                </w:rPr>
                <w:t>and found no coexistence problem.</w:t>
              </w:r>
            </w:ins>
          </w:p>
          <w:p>
            <w:pPr>
              <w:pStyle w:val="32"/>
              <w:numPr>
                <w:ilvl w:val="0"/>
                <w:numId w:val="65"/>
              </w:numPr>
              <w:spacing w:after="0"/>
              <w:rPr>
                <w:ins w:id="566" w:author="Lee, Daewon" w:date="2020-11-02T18:13:00Z"/>
                <w:rFonts w:ascii="Times New Roman" w:hAnsi="Times New Roman"/>
                <w:sz w:val="22"/>
                <w:szCs w:val="22"/>
                <w:lang w:eastAsia="zh-CN"/>
              </w:rPr>
            </w:pPr>
            <w:del w:id="567" w:author="Lee, Daewon" w:date="2020-11-02T18:15:00Z">
              <w:r>
                <w:rPr>
                  <w:rFonts w:ascii="Times New Roman" w:hAnsi="Times New Roman"/>
                  <w:sz w:val="22"/>
                  <w:szCs w:val="22"/>
                  <w:lang w:eastAsia="zh-CN"/>
                </w:rPr>
                <w:delText>RAN1 recommends NR bandwidths in 52.6 GHz to 71 GHz to have integer multiple of 400 MHz.</w:delText>
              </w:r>
            </w:del>
          </w:p>
          <w:p>
            <w:pPr>
              <w:pStyle w:val="32"/>
              <w:numPr>
                <w:ilvl w:val="0"/>
                <w:numId w:val="65"/>
              </w:numPr>
              <w:spacing w:after="0"/>
              <w:rPr>
                <w:ins w:id="568" w:author="Lee, Daewon" w:date="2020-11-02T18:14:00Z"/>
                <w:rFonts w:ascii="Times New Roman" w:hAnsi="Times New Roman"/>
                <w:sz w:val="22"/>
                <w:szCs w:val="22"/>
                <w:lang w:eastAsia="zh-CN"/>
              </w:rPr>
            </w:pPr>
            <w:ins w:id="569" w:author="Lee, Daewon" w:date="2020-11-02T18:13:00Z">
              <w:r>
                <w:rPr>
                  <w:rFonts w:ascii="Times New Roman" w:hAnsi="Times New Roman"/>
                  <w:sz w:val="22"/>
                  <w:szCs w:val="22"/>
                  <w:lang w:eastAsia="zh-CN"/>
                </w:rPr>
                <w:t xml:space="preserve">Some companies proposed that 2 </w:t>
              </w:r>
            </w:ins>
            <w:ins w:id="570" w:author="Lee, Daewon" w:date="2020-11-02T18:14:00Z">
              <w:r>
                <w:rPr>
                  <w:rFonts w:ascii="Times New Roman" w:hAnsi="Times New Roman"/>
                  <w:sz w:val="22"/>
                  <w:szCs w:val="22"/>
                  <w:lang w:eastAsia="zh-CN"/>
                </w:rPr>
                <w:t>GHz channel bandwidth raster should consider raster points to be aligned with WiGig channelization.</w:t>
              </w:r>
            </w:ins>
            <w:ins w:id="571" w:author="Stephen Grant" w:date="2020-11-04T12:22:00Z">
              <w:r>
                <w:rPr>
                  <w:rFonts w:ascii="Times New Roman" w:hAnsi="Times New Roman"/>
                  <w:sz w:val="22"/>
                  <w:szCs w:val="22"/>
                  <w:lang w:eastAsia="zh-CN"/>
                </w:rPr>
                <w:t xml:space="preserve"> Other companies have proposed that 1.6 GHz is the maximum channel bandwidth and </w:t>
              </w:r>
            </w:ins>
            <w:ins w:id="572" w:author="Stephen Grant" w:date="2020-11-04T12:23:00Z">
              <w:r>
                <w:rPr>
                  <w:rFonts w:ascii="Times New Roman" w:hAnsi="Times New Roman"/>
                  <w:sz w:val="22"/>
                  <w:szCs w:val="22"/>
                  <w:lang w:eastAsia="zh-CN"/>
                </w:rPr>
                <w:t xml:space="preserve">the channels </w:t>
              </w:r>
            </w:ins>
            <w:ins w:id="573" w:author="Stephen Grant" w:date="2020-11-04T12:22:00Z">
              <w:r>
                <w:rPr>
                  <w:rFonts w:ascii="Times New Roman" w:hAnsi="Times New Roman"/>
                  <w:sz w:val="22"/>
                  <w:szCs w:val="22"/>
                  <w:lang w:eastAsia="zh-CN"/>
                </w:rPr>
                <w:t>need not be aligned with 802.11ad/ay channelization.</w:t>
              </w:r>
            </w:ins>
          </w:p>
          <w:p>
            <w:pPr>
              <w:pStyle w:val="32"/>
              <w:numPr>
                <w:ilvl w:val="0"/>
                <w:numId w:val="65"/>
              </w:numPr>
              <w:spacing w:after="0"/>
              <w:rPr>
                <w:rFonts w:ascii="Times New Roman" w:hAnsi="Times New Roman"/>
                <w:sz w:val="22"/>
                <w:szCs w:val="22"/>
                <w:lang w:eastAsia="zh-CN"/>
              </w:rPr>
            </w:pPr>
            <w:ins w:id="574" w:author="Stephen Grant" w:date="2020-11-04T12:29:00Z">
              <w:r>
                <w:rPr>
                  <w:rFonts w:ascii="Times New Roman" w:hAnsi="Times New Roman"/>
                  <w:sz w:val="22"/>
                  <w:szCs w:val="22"/>
                  <w:lang w:eastAsia="zh-CN"/>
                </w:rPr>
                <w:t xml:space="preserve">Some companies have observed that </w:t>
              </w:r>
            </w:ins>
            <w:ins w:id="575" w:author="Lee, Daewon" w:date="2020-11-03T10:53:00Z">
              <w:r>
                <w:rPr>
                  <w:rFonts w:ascii="Times New Roman" w:hAnsi="Times New Roman"/>
                  <w:sz w:val="22"/>
                  <w:szCs w:val="22"/>
                  <w:lang w:eastAsia="zh-CN"/>
                </w:rPr>
                <w:t>[</w:t>
              </w:r>
            </w:ins>
            <w:ins w:id="57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7" w:author="Lee, Daewon" w:date="2020-11-03T10:53:00Z">
              <w:r>
                <w:rPr>
                  <w:rFonts w:ascii="Times New Roman" w:hAnsi="Times New Roman"/>
                  <w:sz w:val="22"/>
                  <w:szCs w:val="22"/>
                  <w:lang w:eastAsia="zh-CN"/>
                </w:rPr>
                <w:t>]</w:t>
              </w:r>
            </w:ins>
            <w:ins w:id="578" w:author="Stephen Grant" w:date="2020-11-04T12:29:00Z">
              <w:r>
                <w:rPr>
                  <w:rFonts w:ascii="Times New Roman" w:hAnsi="Times New Roman"/>
                  <w:sz w:val="22"/>
                  <w:szCs w:val="22"/>
                  <w:lang w:eastAsia="zh-CN"/>
                </w:rPr>
                <w:t xml:space="preserve">. While </w:t>
              </w:r>
            </w:ins>
            <w:ins w:id="579"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80" w:author="Stephen Grant" w:date="2020-11-04T12:33:00Z">
              <w:r>
                <w:rPr>
                  <w:rFonts w:ascii="Times New Roman" w:hAnsi="Times New Roman"/>
                  <w:sz w:val="22"/>
                  <w:szCs w:val="22"/>
                  <w:lang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spacing w:after="0"/>
              <w:rPr>
                <w:lang w:eastAsia="zh-CN"/>
              </w:rPr>
            </w:pPr>
            <w:r>
              <w:rPr>
                <w:rFonts w:eastAsiaTheme="minorEastAsia"/>
                <w:lang w:eastAsia="zh-CN"/>
              </w:rPr>
              <w:t>We are fine with moderator’s updated proposal, but the use case for the proposal 5, i.e., support of 200 MHz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Futurewei</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zh-CN"/>
              </w:rPr>
            </w:pPr>
            <w:r>
              <w:rPr>
                <w:lang w:eastAsia="zh-CN"/>
              </w:rPr>
              <w:t>We support Ericsson’s updates to the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MS Mincho"/>
                <w:lang w:eastAsia="ja-JP"/>
              </w:rPr>
            </w:pPr>
            <w:r>
              <w:rPr>
                <w:lang w:eastAsia="zh-CN"/>
              </w:rPr>
              <w:t>We support Ericsson’s updates to the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spacing w:after="0"/>
              <w:rPr>
                <w:rFonts w:eastAsiaTheme="minorEastAsia"/>
                <w:lang w:eastAsia="ko-KR"/>
              </w:rPr>
            </w:pPr>
            <w:r>
              <w:rPr>
                <w:rFonts w:hint="eastAsia" w:eastAsiaTheme="minorEastAsia"/>
                <w:lang w:eastAsia="ko-KR"/>
              </w:rPr>
              <w:t>Several comments to Ericsson</w:t>
            </w:r>
            <w:r>
              <w:rPr>
                <w:rFonts w:eastAsiaTheme="minorEastAsia"/>
                <w:lang w:eastAsia="ko-KR"/>
              </w:rPr>
              <w:t>’s updates:</w:t>
            </w:r>
          </w:p>
          <w:p>
            <w:pPr>
              <w:pStyle w:val="115"/>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pPr>
              <w:pStyle w:val="115"/>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pPr>
              <w:pStyle w:val="115"/>
              <w:numPr>
                <w:ilvl w:val="0"/>
                <w:numId w:val="8"/>
              </w:numPr>
              <w:rPr>
                <w:lang w:eastAsia="ko-KR"/>
              </w:rPr>
            </w:pPr>
            <w:r>
              <w:rPr>
                <w:lang w:eastAsia="ko-KR"/>
              </w:rPr>
              <w:t>For 5), it seems that two statesments are irrelevant.</w:t>
            </w:r>
          </w:p>
          <w:p>
            <w:pPr>
              <w:rPr>
                <w:rFonts w:eastAsiaTheme="minorEastAsia"/>
                <w:lang w:eastAsia="ko-KR"/>
              </w:rPr>
            </w:pPr>
          </w:p>
          <w:p>
            <w:pPr>
              <w:rPr>
                <w:rFonts w:eastAsiaTheme="minorEastAsia"/>
                <w:lang w:eastAsia="ko-KR"/>
              </w:rPr>
            </w:pPr>
            <w:r>
              <w:rPr>
                <w:rFonts w:hint="eastAsia" w:eastAsiaTheme="minorEastAsia"/>
                <w:lang w:eastAsia="ko-KR"/>
              </w:rPr>
              <w:t xml:space="preserve">Based on above comments, we </w:t>
            </w:r>
            <w:r>
              <w:rPr>
                <w:rFonts w:eastAsiaTheme="minorEastAsia"/>
                <w:lang w:eastAsia="ko-KR"/>
              </w:rPr>
              <w:t>propose</w:t>
            </w:r>
            <w:r>
              <w:rPr>
                <w:rFonts w:hint="eastAsia" w:eastAsiaTheme="minorEastAsia"/>
                <w:lang w:eastAsia="ko-KR"/>
              </w:rPr>
              <w:t xml:space="preserve"> the following updates on top of Ericssons</w:t>
            </w:r>
            <w:r>
              <w:rPr>
                <w:rFonts w:eastAsiaTheme="minorEastAsia"/>
                <w:lang w:eastAsia="ko-KR"/>
              </w:rPr>
              <w:t>’ suggestion.</w:t>
            </w:r>
          </w:p>
          <w:p>
            <w:pPr>
              <w:rPr>
                <w:rFonts w:eastAsiaTheme="minorEastAsia"/>
                <w:lang w:eastAsia="ko-KR"/>
              </w:rPr>
            </w:pPr>
          </w:p>
          <w:p>
            <w:pPr>
              <w:pStyle w:val="32"/>
              <w:numPr>
                <w:ilvl w:val="0"/>
                <w:numId w:val="66"/>
              </w:numPr>
              <w:spacing w:after="0"/>
              <w:rPr>
                <w:rFonts w:ascii="Times New Roman" w:hAnsi="Times New Roman"/>
                <w:sz w:val="22"/>
                <w:szCs w:val="22"/>
                <w:lang w:eastAsia="zh-CN"/>
              </w:rPr>
            </w:pPr>
            <w:ins w:id="58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82" w:author="Stephen Grant" w:date="2020-11-04T12:20:00Z">
              <w:r>
                <w:rPr>
                  <w:rFonts w:ascii="Times New Roman" w:hAnsi="Times New Roman"/>
                  <w:sz w:val="22"/>
                  <w:szCs w:val="22"/>
                  <w:lang w:eastAsia="zh-CN"/>
                </w:rPr>
                <w:t>for coexistence</w:t>
              </w:r>
            </w:ins>
            <w:del w:id="58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8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85" w:author="Lee, Daewon" w:date="2020-11-03T10:53:00Z">
              <w:r>
                <w:rPr>
                  <w:rFonts w:ascii="Times New Roman" w:hAnsi="Times New Roman"/>
                  <w:sz w:val="22"/>
                  <w:szCs w:val="22"/>
                  <w:lang w:eastAsia="zh-CN"/>
                </w:rPr>
                <w:t>]</w:t>
              </w:r>
            </w:ins>
            <w:ins w:id="586" w:author="Stephen Grant" w:date="2020-11-04T12:21:00Z">
              <w:r>
                <w:rPr>
                  <w:rFonts w:ascii="Times New Roman" w:hAnsi="Times New Roman"/>
                  <w:sz w:val="22"/>
                  <w:szCs w:val="22"/>
                  <w:lang w:eastAsia="zh-CN"/>
                </w:rPr>
                <w:t xml:space="preserve"> One company (Ericsson [14]) has evaluated misaligned </w:t>
              </w:r>
            </w:ins>
            <w:ins w:id="587" w:author="Stephen Grant" w:date="2020-11-04T12:32:00Z">
              <w:r>
                <w:rPr>
                  <w:rFonts w:ascii="Times New Roman" w:hAnsi="Times New Roman"/>
                  <w:sz w:val="22"/>
                  <w:szCs w:val="22"/>
                  <w:lang w:eastAsia="zh-CN"/>
                </w:rPr>
                <w:t xml:space="preserve">wideband channels (1.6 GHz an and 2 GHz) </w:t>
              </w:r>
            </w:ins>
            <w:ins w:id="588" w:author="Stephen Grant" w:date="2020-11-04T12:21:00Z">
              <w:r>
                <w:rPr>
                  <w:rFonts w:ascii="Times New Roman" w:hAnsi="Times New Roman"/>
                  <w:sz w:val="22"/>
                  <w:szCs w:val="22"/>
                  <w:lang w:eastAsia="zh-CN"/>
                </w:rPr>
                <w:t>and found no coexistence problem</w:t>
              </w:r>
            </w:ins>
            <w:ins w:id="589"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90" w:author="Stephen Grant" w:date="2020-11-04T12:21:00Z">
              <w:r>
                <w:rPr>
                  <w:rFonts w:ascii="Times New Roman" w:hAnsi="Times New Roman"/>
                  <w:sz w:val="22"/>
                  <w:szCs w:val="22"/>
                  <w:lang w:eastAsia="zh-CN"/>
                </w:rPr>
                <w:t>.</w:t>
              </w:r>
            </w:ins>
          </w:p>
          <w:p>
            <w:pPr>
              <w:pStyle w:val="32"/>
              <w:numPr>
                <w:ilvl w:val="0"/>
                <w:numId w:val="66"/>
              </w:numPr>
              <w:spacing w:after="0"/>
              <w:rPr>
                <w:ins w:id="591" w:author="Lee, Daewon" w:date="2020-11-02T18:13:00Z"/>
                <w:rFonts w:ascii="Times New Roman" w:hAnsi="Times New Roman"/>
                <w:sz w:val="22"/>
                <w:szCs w:val="22"/>
                <w:lang w:eastAsia="zh-CN"/>
              </w:rPr>
            </w:pPr>
            <w:del w:id="592" w:author="Lee, Daewon" w:date="2020-11-02T18:15:00Z">
              <w:r>
                <w:rPr>
                  <w:rFonts w:ascii="Times New Roman" w:hAnsi="Times New Roman"/>
                  <w:sz w:val="22"/>
                  <w:szCs w:val="22"/>
                  <w:lang w:eastAsia="zh-CN"/>
                </w:rPr>
                <w:delText>RAN1 recommends NR bandwidths in 52.6 GHz to 71 GHz to have integer multiple of 400 MHz.</w:delText>
              </w:r>
            </w:del>
          </w:p>
          <w:p>
            <w:pPr>
              <w:pStyle w:val="32"/>
              <w:numPr>
                <w:ilvl w:val="0"/>
                <w:numId w:val="66"/>
              </w:numPr>
              <w:spacing w:after="0"/>
              <w:rPr>
                <w:ins w:id="593" w:author="Lee, Daewon" w:date="2020-11-02T18:14:00Z"/>
                <w:rFonts w:ascii="Times New Roman" w:hAnsi="Times New Roman"/>
                <w:sz w:val="22"/>
                <w:szCs w:val="22"/>
                <w:lang w:eastAsia="zh-CN"/>
              </w:rPr>
            </w:pPr>
            <w:ins w:id="594" w:author="Lee, Daewon" w:date="2020-11-02T18:13:00Z">
              <w:r>
                <w:rPr>
                  <w:rFonts w:ascii="Times New Roman" w:hAnsi="Times New Roman"/>
                  <w:sz w:val="22"/>
                  <w:szCs w:val="22"/>
                  <w:lang w:eastAsia="zh-CN"/>
                </w:rPr>
                <w:t xml:space="preserve">Some companies proposed that 2 </w:t>
              </w:r>
            </w:ins>
            <w:ins w:id="595" w:author="Lee, Daewon" w:date="2020-11-02T18:14:00Z">
              <w:r>
                <w:rPr>
                  <w:rFonts w:ascii="Times New Roman" w:hAnsi="Times New Roman"/>
                  <w:sz w:val="22"/>
                  <w:szCs w:val="22"/>
                  <w:lang w:eastAsia="zh-CN"/>
                </w:rPr>
                <w:t>GHz channel bandwidth raster should consider raster points to be aligned with WiGig channelization.</w:t>
              </w:r>
            </w:ins>
            <w:ins w:id="596" w:author="Stephen Grant" w:date="2020-11-04T12:22:00Z">
              <w:r>
                <w:rPr>
                  <w:rFonts w:ascii="Times New Roman" w:hAnsi="Times New Roman"/>
                  <w:sz w:val="22"/>
                  <w:szCs w:val="22"/>
                  <w:lang w:eastAsia="zh-CN"/>
                </w:rPr>
                <w:t xml:space="preserve"> Other companies have proposed that 1.6 GHz is the maximum channel bandwidth and </w:t>
              </w:r>
            </w:ins>
            <w:ins w:id="597" w:author="Stephen Grant" w:date="2020-11-04T12:23:00Z">
              <w:r>
                <w:rPr>
                  <w:rFonts w:ascii="Times New Roman" w:hAnsi="Times New Roman"/>
                  <w:sz w:val="22"/>
                  <w:szCs w:val="22"/>
                  <w:lang w:eastAsia="zh-CN"/>
                </w:rPr>
                <w:t xml:space="preserve">the channels </w:t>
              </w:r>
            </w:ins>
            <w:ins w:id="598" w:author="Stephen Grant" w:date="2020-11-04T12:22:00Z">
              <w:r>
                <w:rPr>
                  <w:rFonts w:ascii="Times New Roman" w:hAnsi="Times New Roman"/>
                  <w:sz w:val="22"/>
                  <w:szCs w:val="22"/>
                  <w:lang w:eastAsia="zh-CN"/>
                </w:rPr>
                <w:t>need not be aligned with 802.11ad/ay channelization</w:t>
              </w:r>
            </w:ins>
            <w:ins w:id="599"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600"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601"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602" w:author="Stephen Grant" w:date="2020-11-04T12:22:00Z">
              <w:r>
                <w:rPr>
                  <w:rFonts w:ascii="Times New Roman" w:hAnsi="Times New Roman"/>
                  <w:sz w:val="22"/>
                  <w:szCs w:val="22"/>
                  <w:lang w:eastAsia="zh-CN"/>
                </w:rPr>
                <w:t>.</w:t>
              </w:r>
            </w:ins>
          </w:p>
          <w:p>
            <w:pPr>
              <w:pStyle w:val="32"/>
              <w:numPr>
                <w:ilvl w:val="0"/>
                <w:numId w:val="66"/>
              </w:numPr>
              <w:spacing w:after="0"/>
              <w:rPr>
                <w:ins w:id="603" w:author="김선욱/책임연구원/미래기술센터 C&amp;M표준(연)5G무선통신표준Task(seonwook.kim@lge.com)" w:date="2020-11-05T18:12:00Z"/>
                <w:rFonts w:ascii="Times New Roman" w:hAnsi="Times New Roman"/>
                <w:sz w:val="22"/>
                <w:szCs w:val="22"/>
                <w:lang w:eastAsia="zh-CN"/>
              </w:rPr>
            </w:pPr>
            <w:ins w:id="604" w:author="Stephen Grant" w:date="2020-11-04T12:29:00Z">
              <w:r>
                <w:rPr>
                  <w:rFonts w:ascii="Times New Roman" w:hAnsi="Times New Roman"/>
                  <w:sz w:val="22"/>
                  <w:szCs w:val="22"/>
                  <w:lang w:eastAsia="zh-CN"/>
                </w:rPr>
                <w:t xml:space="preserve">Some companies have observed that </w:t>
              </w:r>
            </w:ins>
            <w:ins w:id="605" w:author="Lee, Daewon" w:date="2020-11-03T10:53:00Z">
              <w:r>
                <w:rPr>
                  <w:rFonts w:ascii="Times New Roman" w:hAnsi="Times New Roman"/>
                  <w:sz w:val="22"/>
                  <w:szCs w:val="22"/>
                  <w:lang w:eastAsia="zh-CN"/>
                </w:rPr>
                <w:t>[</w:t>
              </w:r>
            </w:ins>
            <w:ins w:id="60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607" w:author="Lee, Daewon" w:date="2020-11-03T10:53:00Z">
              <w:r>
                <w:rPr>
                  <w:rFonts w:ascii="Times New Roman" w:hAnsi="Times New Roman"/>
                  <w:sz w:val="22"/>
                  <w:szCs w:val="22"/>
                  <w:lang w:eastAsia="zh-CN"/>
                </w:rPr>
                <w:t>]</w:t>
              </w:r>
            </w:ins>
            <w:ins w:id="608" w:author="Stephen Grant" w:date="2020-11-04T12:29:00Z">
              <w:r>
                <w:rPr>
                  <w:rFonts w:ascii="Times New Roman" w:hAnsi="Times New Roman"/>
                  <w:sz w:val="22"/>
                  <w:szCs w:val="22"/>
                  <w:lang w:eastAsia="zh-CN"/>
                </w:rPr>
                <w:t xml:space="preserve">. </w:t>
              </w:r>
            </w:ins>
          </w:p>
          <w:p>
            <w:pPr>
              <w:pStyle w:val="32"/>
              <w:numPr>
                <w:ilvl w:val="0"/>
                <w:numId w:val="66"/>
              </w:numPr>
              <w:spacing w:after="0"/>
              <w:rPr>
                <w:rFonts w:ascii="Times New Roman" w:hAnsi="Times New Roman"/>
                <w:sz w:val="22"/>
                <w:szCs w:val="22"/>
                <w:lang w:eastAsia="zh-CN"/>
              </w:rPr>
            </w:pPr>
            <w:ins w:id="609" w:author="Stephen Grant" w:date="2020-11-04T12:29:00Z">
              <w:del w:id="610"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611" w:author="Stephen Grant" w:date="2020-11-04T12:30:00Z">
              <w:del w:id="612"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613" w:author="김선욱/책임연구원/미래기술센터 C&amp;M표준(연)5G무선통신표준Task(seonwook.kim@lge.com)" w:date="2020-11-05T18:12:00Z">
              <w:r>
                <w:rPr>
                  <w:rFonts w:ascii="Times New Roman" w:hAnsi="Times New Roman"/>
                  <w:sz w:val="22"/>
                  <w:szCs w:val="22"/>
                  <w:lang w:eastAsia="zh-CN"/>
                </w:rPr>
                <w:t>Some</w:t>
              </w:r>
            </w:ins>
            <w:ins w:id="614"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615" w:author="Stephen Grant" w:date="2020-11-04T12:33:00Z">
              <w:r>
                <w:rPr>
                  <w:rFonts w:ascii="Times New Roman" w:hAnsi="Times New Roman"/>
                  <w:sz w:val="22"/>
                  <w:szCs w:val="22"/>
                  <w:lang w:eastAsia="zh-CN"/>
                </w:rPr>
                <w:t>.</w:t>
              </w:r>
            </w:ins>
          </w:p>
          <w:p>
            <w:pPr>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MS Mincho"/>
                <w:lang w:eastAsia="ja-JP"/>
              </w:rPr>
              <w:t>Nokia, NSB</w:t>
            </w:r>
          </w:p>
        </w:tc>
        <w:tc>
          <w:tcPr>
            <w:tcW w:w="8594"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pPr>
              <w:spacing w:after="0"/>
              <w:rPr>
                <w:lang w:eastAsia="zh-CN"/>
              </w:rPr>
            </w:pPr>
          </w:p>
          <w:p>
            <w:pPr>
              <w:rPr>
                <w:lang w:eastAsia="zh-CN"/>
              </w:rPr>
            </w:pPr>
            <w:r>
              <w:rPr>
                <w:lang w:eastAsia="zh-CN"/>
              </w:rPr>
              <w:t>2)Let me reiterate that having an option to align channels  with WiGig does not cause any loss to utilization</w:t>
            </w:r>
          </w:p>
          <w:p>
            <w:pPr>
              <w:spacing w:after="0"/>
              <w:rPr>
                <w:lang w:eastAsia="zh-CN"/>
              </w:rPr>
            </w:pPr>
          </w:p>
          <w:p>
            <w:pPr>
              <w:spacing w:after="0"/>
              <w:rPr>
                <w:lang w:eastAsia="zh-CN"/>
              </w:rPr>
            </w:pPr>
            <w:r>
              <w:rPr>
                <w:lang w:eastAsia="zh-CN"/>
              </w:rPr>
              <w:t>Therefore, we suggtest the following wording which hopefully could be acceptable to Ericsson.</w:t>
            </w:r>
          </w:p>
          <w:p>
            <w:pPr>
              <w:spacing w:after="0"/>
              <w:rPr>
                <w:lang w:eastAsia="zh-CN"/>
              </w:rPr>
            </w:pPr>
          </w:p>
          <w:p>
            <w:pPr>
              <w:pStyle w:val="32"/>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pPr>
              <w:spacing w:after="0"/>
              <w:rPr>
                <w:lang w:eastAsia="zh-CN"/>
              </w:rPr>
            </w:pPr>
          </w:p>
          <w:p>
            <w:pPr>
              <w:pStyle w:val="32"/>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pPr>
              <w:spacing w:after="0"/>
              <w:rPr>
                <w:color w:val="FF0000"/>
                <w:lang w:eastAsia="zh-CN"/>
              </w:rPr>
            </w:pPr>
          </w:p>
          <w:p>
            <w:pPr>
              <w:spacing w:after="0"/>
              <w:rPr>
                <w:color w:val="FF0000"/>
                <w:lang w:eastAsia="zh-CN"/>
              </w:rPr>
            </w:pPr>
          </w:p>
          <w:p>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MS Mincho"/>
                <w:lang w:eastAsia="ja-JP"/>
              </w:rPr>
              <w:t>Moderator</w:t>
            </w:r>
          </w:p>
        </w:tc>
        <w:tc>
          <w:tcPr>
            <w:tcW w:w="8594" w:type="dxa"/>
            <w:tcBorders>
              <w:top w:val="single" w:color="auto" w:sz="4" w:space="0"/>
              <w:left w:val="single" w:color="auto" w:sz="4" w:space="0"/>
              <w:bottom w:val="single" w:color="auto" w:sz="4" w:space="0"/>
              <w:right w:val="single" w:color="auto" w:sz="4" w:space="0"/>
            </w:tcBorders>
          </w:tcPr>
          <w:p>
            <w:pPr>
              <w:spacing w:after="0"/>
              <w:rPr>
                <w:lang w:eastAsia="zh-CN"/>
              </w:rPr>
            </w:pPr>
            <w:r>
              <w:rPr>
                <w:lang w:eastAsia="zh-CN"/>
              </w:rPr>
              <w:t xml:space="preserve">Seems like all bullets will require some further discussion. I’ve put bracket to indicate discussion needed for all bullets.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3</w:t>
      </w:r>
      <w:r>
        <w:rPr>
          <w:vertAlign w:val="superscript"/>
          <w:lang w:eastAsia="zh-CN"/>
        </w:rPr>
        <w:t>rd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pPr>
        <w:pStyle w:val="32"/>
        <w:spacing w:after="0"/>
        <w:rPr>
          <w:rFonts w:ascii="Times New Roman" w:hAnsi="Times New Roman"/>
          <w:sz w:val="22"/>
          <w:szCs w:val="22"/>
          <w:lang w:eastAsia="zh-CN"/>
        </w:rPr>
      </w:pPr>
    </w:p>
    <w:p>
      <w:pPr>
        <w:pStyle w:val="32"/>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pPr>
        <w:pStyle w:val="32"/>
        <w:spacing w:after="0"/>
        <w:rPr>
          <w:rFonts w:ascii="Times New Roman" w:hAnsi="Times New Roman"/>
          <w:sz w:val="22"/>
          <w:szCs w:val="22"/>
          <w:lang w:eastAsia="zh-CN"/>
        </w:rPr>
      </w:pPr>
    </w:p>
    <w:p>
      <w:pPr>
        <w:pStyle w:val="32"/>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616"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61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18" w:author="Intel2" w:date="2020-11-08T22:50:00Z">
        <w:r>
          <w:rPr>
            <w:rFonts w:ascii="Times New Roman" w:hAnsi="Times New Roman"/>
            <w:sz w:val="22"/>
            <w:szCs w:val="22"/>
            <w:lang w:eastAsia="zh-CN"/>
          </w:rPr>
          <w:delText xml:space="preserve">no coexistence mechanism </w:delText>
        </w:r>
      </w:del>
      <w:ins w:id="61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2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621"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622" w:author="Daewon2" w:date="2020-11-09T18:21:00Z">
        <w:r>
          <w:rPr>
            <w:rFonts w:ascii="Times New Roman" w:hAnsi="Times New Roman"/>
            <w:sz w:val="22"/>
            <w:szCs w:val="22"/>
            <w:lang w:eastAsia="zh-CN"/>
          </w:rPr>
          <w:t xml:space="preserve"> Alignment of channeliza</w:t>
        </w:r>
      </w:ins>
      <w:ins w:id="623" w:author="Daewon2" w:date="2020-11-09T18:23:00Z">
        <w:r>
          <w:rPr>
            <w:rFonts w:ascii="Times New Roman" w:hAnsi="Times New Roman"/>
            <w:sz w:val="22"/>
            <w:szCs w:val="22"/>
            <w:lang w:eastAsia="zh-CN"/>
          </w:rPr>
          <w:t xml:space="preserve">tion between a NR channel and IEEE 802.11ad and 802.11ay channel </w:t>
        </w:r>
      </w:ins>
      <w:ins w:id="624" w:author="Daewon2" w:date="2020-11-09T18:21:00Z">
        <w:r>
          <w:rPr>
            <w:rFonts w:ascii="Times New Roman" w:hAnsi="Times New Roman"/>
            <w:sz w:val="22"/>
            <w:szCs w:val="22"/>
            <w:lang w:eastAsia="zh-CN"/>
          </w:rPr>
          <w:t xml:space="preserve">in </w:t>
        </w:r>
      </w:ins>
      <w:ins w:id="625" w:author="Daewon2" w:date="2020-11-09T18:22:00Z">
        <w:r>
          <w:rPr>
            <w:rFonts w:ascii="Times New Roman" w:hAnsi="Times New Roman"/>
            <w:sz w:val="22"/>
            <w:szCs w:val="22"/>
            <w:lang w:eastAsia="zh-CN"/>
          </w:rPr>
          <w:t xml:space="preserve">this context refers to a NR channel that is </w:t>
        </w:r>
      </w:ins>
      <w:ins w:id="626" w:author="Daewon2" w:date="2020-11-09T18:22:00Z">
        <w:del w:id="627" w:author="Lee, Daewon" w:date="2020-11-09T19:52:00Z">
          <w:r>
            <w:rPr>
              <w:rFonts w:ascii="Times New Roman" w:hAnsi="Times New Roman"/>
              <w:sz w:val="22"/>
              <w:szCs w:val="22"/>
              <w:lang w:eastAsia="zh-CN"/>
            </w:rPr>
            <w:delText>nested</w:delText>
          </w:r>
        </w:del>
      </w:ins>
      <w:ins w:id="628" w:author="Lee, Daewon" w:date="2020-11-09T19:52:00Z">
        <w:r>
          <w:rPr>
            <w:rFonts w:ascii="Times New Roman" w:hAnsi="Times New Roman"/>
            <w:sz w:val="22"/>
            <w:szCs w:val="22"/>
            <w:lang w:eastAsia="zh-CN"/>
          </w:rPr>
          <w:t>contained</w:t>
        </w:r>
      </w:ins>
      <w:ins w:id="629" w:author="Daewon2" w:date="2020-11-09T18:22:00Z">
        <w:r>
          <w:rPr>
            <w:rFonts w:ascii="Times New Roman" w:hAnsi="Times New Roman"/>
            <w:sz w:val="22"/>
            <w:szCs w:val="22"/>
            <w:lang w:eastAsia="zh-CN"/>
          </w:rPr>
          <w:t xml:space="preserve"> within </w:t>
        </w:r>
      </w:ins>
      <w:ins w:id="630" w:author="Daewon2" w:date="2020-11-09T18:23:00Z">
        <w:r>
          <w:rPr>
            <w:rFonts w:ascii="Times New Roman" w:hAnsi="Times New Roman"/>
            <w:sz w:val="22"/>
            <w:szCs w:val="22"/>
            <w:lang w:eastAsia="zh-CN"/>
          </w:rPr>
          <w:t xml:space="preserve">one of the </w:t>
        </w:r>
      </w:ins>
      <w:ins w:id="631" w:author="Daewon2" w:date="2020-11-09T18:22:00Z">
        <w:r>
          <w:rPr>
            <w:rFonts w:ascii="Times New Roman" w:hAnsi="Times New Roman"/>
            <w:sz w:val="22"/>
            <w:szCs w:val="22"/>
            <w:lang w:eastAsia="zh-CN"/>
          </w:rPr>
          <w:t>channel</w:t>
        </w:r>
      </w:ins>
      <w:ins w:id="632" w:author="Daewon2" w:date="2020-11-09T18:23:00Z">
        <w:r>
          <w:rPr>
            <w:rFonts w:ascii="Times New Roman" w:hAnsi="Times New Roman"/>
            <w:sz w:val="22"/>
            <w:szCs w:val="22"/>
            <w:lang w:eastAsia="zh-CN"/>
          </w:rPr>
          <w:t>s</w:t>
        </w:r>
      </w:ins>
      <w:ins w:id="633" w:author="Daewon2" w:date="2020-11-09T18:22:00Z">
        <w:r>
          <w:rPr>
            <w:rFonts w:ascii="Times New Roman" w:hAnsi="Times New Roman"/>
            <w:sz w:val="22"/>
            <w:szCs w:val="22"/>
            <w:lang w:eastAsia="zh-CN"/>
          </w:rPr>
          <w:t xml:space="preserve"> defined for IEEE 802.11ad and 802.11ay and </w:t>
        </w:r>
      </w:ins>
      <w:ins w:id="634" w:author="Lee, Daewon" w:date="2020-11-09T19:53:00Z">
        <w:r>
          <w:rPr>
            <w:rFonts w:ascii="Times New Roman" w:hAnsi="Times New Roman"/>
            <w:sz w:val="22"/>
            <w:szCs w:val="22"/>
            <w:lang w:eastAsia="zh-CN"/>
          </w:rPr>
          <w:t xml:space="preserve">NR channel bandwidth </w:t>
        </w:r>
      </w:ins>
      <w:ins w:id="635" w:author="Daewon2" w:date="2020-11-09T18:22:00Z">
        <w:r>
          <w:rPr>
            <w:rFonts w:ascii="Times New Roman" w:hAnsi="Times New Roman"/>
            <w:sz w:val="22"/>
            <w:szCs w:val="22"/>
            <w:lang w:eastAsia="zh-CN"/>
          </w:rPr>
          <w:t>does not cross ove</w:t>
        </w:r>
      </w:ins>
      <w:ins w:id="636" w:author="Daewon2" w:date="2020-11-09T18:23:00Z">
        <w:r>
          <w:rPr>
            <w:rFonts w:ascii="Times New Roman" w:hAnsi="Times New Roman"/>
            <w:sz w:val="22"/>
            <w:szCs w:val="22"/>
            <w:lang w:eastAsia="zh-CN"/>
          </w:rPr>
          <w:t>r channel boundaries</w:t>
        </w:r>
      </w:ins>
      <w:ins w:id="637" w:author="Daewon2" w:date="2020-11-09T18:24:00Z">
        <w:r>
          <w:rPr>
            <w:rFonts w:ascii="Times New Roman" w:hAnsi="Times New Roman"/>
            <w:sz w:val="22"/>
            <w:szCs w:val="22"/>
            <w:lang w:eastAsia="zh-CN"/>
          </w:rPr>
          <w:t xml:space="preserve"> of IEEE 802.11ad and 802.11ay. </w:t>
        </w:r>
      </w:ins>
      <w:ins w:id="638" w:author="Daewon2" w:date="2020-11-09T18:24:00Z">
        <w:del w:id="639" w:author="Lee, Daewon" w:date="2020-11-09T19:52:00Z">
          <w:r>
            <w:rPr>
              <w:rFonts w:ascii="Times New Roman" w:hAnsi="Times New Roman"/>
              <w:sz w:val="22"/>
              <w:szCs w:val="22"/>
              <w:lang w:eastAsia="zh-CN"/>
            </w:rPr>
            <w:delText>Alignment of channelization of a NR channel</w:delText>
          </w:r>
        </w:del>
      </w:ins>
      <w:ins w:id="640" w:author="Daewon2" w:date="2020-11-09T18:25:00Z">
        <w:del w:id="641" w:author="Lee, Daewon" w:date="2020-11-09T19:52:00Z">
          <w:r>
            <w:rPr>
              <w:rFonts w:ascii="Times New Roman" w:hAnsi="Times New Roman"/>
              <w:sz w:val="22"/>
              <w:szCs w:val="22"/>
              <w:lang w:eastAsia="zh-CN"/>
            </w:rPr>
            <w:delText xml:space="preserve"> and IEEE 802.11ad and 802.11ay channel</w:delText>
          </w:r>
        </w:del>
      </w:ins>
      <w:ins w:id="642" w:author="Daewon2" w:date="2020-11-09T18:24:00Z">
        <w:del w:id="643" w:author="Lee, Daewon" w:date="2020-11-09T19:52:00Z">
          <w:r>
            <w:rPr>
              <w:rFonts w:ascii="Times New Roman" w:hAnsi="Times New Roman"/>
              <w:sz w:val="22"/>
              <w:szCs w:val="22"/>
              <w:lang w:eastAsia="zh-CN"/>
            </w:rPr>
            <w:delText xml:space="preserve"> does not strictly mean alignment </w:delText>
          </w:r>
        </w:del>
      </w:ins>
      <w:ins w:id="644" w:author="Daewon2" w:date="2020-11-09T18:25:00Z">
        <w:del w:id="645" w:author="Lee, Daewon" w:date="2020-11-09T19:52:00Z">
          <w:r>
            <w:rPr>
              <w:rFonts w:ascii="Times New Roman" w:hAnsi="Times New Roman"/>
              <w:sz w:val="22"/>
              <w:szCs w:val="22"/>
              <w:lang w:eastAsia="zh-CN"/>
            </w:rPr>
            <w:delText>of all NR channels.</w:delText>
          </w:r>
        </w:del>
      </w:ins>
    </w:p>
    <w:p>
      <w:pPr>
        <w:pStyle w:val="32"/>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46" w:author="Intel3" w:date="2020-11-09T04:53:00Z">
        <w:r>
          <w:rPr>
            <w:rFonts w:ascii="Times New Roman" w:hAnsi="Times New Roman"/>
            <w:sz w:val="22"/>
            <w:szCs w:val="22"/>
            <w:lang w:eastAsia="zh-CN"/>
          </w:rPr>
          <w:t>should be supported and</w:t>
        </w:r>
      </w:ins>
      <w:del w:id="647" w:author="Intel3" w:date="2020-11-09T04:53:00Z">
        <w:r>
          <w:rPr>
            <w:rFonts w:ascii="Times New Roman" w:hAnsi="Times New Roman"/>
            <w:sz w:val="22"/>
            <w:szCs w:val="22"/>
            <w:lang w:eastAsia="zh-CN"/>
          </w:rPr>
          <w:delText>raster should consider</w:delText>
        </w:r>
      </w:del>
      <w:ins w:id="648"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49"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50" w:author="Intel3" w:date="2020-11-09T04:52:00Z">
        <w:r>
          <w:rPr>
            <w:rFonts w:ascii="Times New Roman" w:hAnsi="Times New Roman"/>
            <w:sz w:val="22"/>
            <w:szCs w:val="22"/>
            <w:lang w:eastAsia="zh-CN"/>
          </w:rPr>
          <w:t xml:space="preserve">IEEE 802.11ad and 802.11ay </w:t>
        </w:r>
      </w:ins>
      <w:del w:id="651"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pPr>
        <w:pStyle w:val="32"/>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652"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53"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54" w:author="Intel2" w:date="2020-11-08T23:01:00Z">
        <w:r>
          <w:rPr>
            <w:rFonts w:ascii="Times New Roman" w:hAnsi="Times New Roman"/>
            <w:sz w:val="22"/>
            <w:szCs w:val="22"/>
            <w:lang w:eastAsia="zh-CN"/>
          </w:rPr>
          <w:t xml:space="preserve">IEEE 802.11ad and 802.11ay </w:t>
        </w:r>
      </w:ins>
      <w:del w:id="65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pPr>
        <w:pStyle w:val="32"/>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56" w:author="Intel2" w:date="2020-11-08T23:01:00Z">
        <w:r>
          <w:rPr>
            <w:rFonts w:ascii="Times New Roman" w:hAnsi="Times New Roman"/>
            <w:sz w:val="22"/>
            <w:szCs w:val="22"/>
            <w:lang w:eastAsia="zh-CN"/>
          </w:rPr>
          <w:t xml:space="preserve">IEEE 802.11ad and 802.11ay </w:t>
        </w:r>
      </w:ins>
      <w:del w:id="65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pPr>
        <w:pStyle w:val="32"/>
        <w:numPr>
          <w:ilvl w:val="0"/>
          <w:numId w:val="68"/>
        </w:numPr>
        <w:spacing w:after="0"/>
        <w:rPr>
          <w:ins w:id="658"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59" w:author="Intel2" w:date="2020-11-08T22:51:00Z">
        <w:r>
          <w:rPr>
            <w:sz w:val="22"/>
            <w:szCs w:val="22"/>
            <w:lang w:eastAsia="zh-CN"/>
          </w:rPr>
          <w:delText xml:space="preserve"> </w:delText>
        </w:r>
      </w:del>
      <w:r>
        <w:rPr>
          <w:sz w:val="22"/>
          <w:szCs w:val="22"/>
          <w:lang w:eastAsia="zh-CN"/>
        </w:rPr>
        <w:t>that support of channel BW such as</w:t>
      </w:r>
      <w:del w:id="660" w:author="Intel2" w:date="2020-11-08T22:51:00Z">
        <w:r>
          <w:rPr>
            <w:sz w:val="22"/>
            <w:szCs w:val="22"/>
            <w:lang w:eastAsia="zh-CN"/>
          </w:rPr>
          <w:delText xml:space="preserve"> </w:delText>
        </w:r>
      </w:del>
      <w:r>
        <w:rPr>
          <w:sz w:val="22"/>
          <w:szCs w:val="22"/>
          <w:lang w:eastAsia="zh-CN"/>
        </w:rPr>
        <w:t xml:space="preserve"> </w:t>
      </w:r>
      <w:del w:id="661" w:author="Intel2" w:date="2020-11-08T22:51:00Z">
        <w:r>
          <w:rPr>
            <w:sz w:val="22"/>
            <w:szCs w:val="22"/>
            <w:lang w:eastAsia="zh-CN"/>
          </w:rPr>
          <w:delText>(</w:delText>
        </w:r>
      </w:del>
      <w:r>
        <w:rPr>
          <w:sz w:val="22"/>
          <w:szCs w:val="22"/>
          <w:lang w:eastAsia="zh-CN"/>
        </w:rPr>
        <w:t>1.6 GHz or 2.4GHz</w:t>
      </w:r>
      <w:del w:id="662"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63" w:author="Intel2" w:date="2020-11-08T22:51:00Z">
        <w:r>
          <w:rPr>
            <w:sz w:val="22"/>
            <w:szCs w:val="22"/>
            <w:lang w:eastAsia="zh-CN"/>
          </w:rPr>
          <w:t xml:space="preserve"> Some companies have observed that 1.6 GHz allows f</w:t>
        </w:r>
      </w:ins>
      <w:ins w:id="664" w:author="Intel2" w:date="2020-11-08T22:52:00Z">
        <w:r>
          <w:rPr>
            <w:sz w:val="22"/>
            <w:szCs w:val="22"/>
            <w:lang w:eastAsia="zh-CN"/>
          </w:rPr>
          <w:t>or 3 channels instead of two in these regions</w:t>
        </w:r>
      </w:ins>
      <w:ins w:id="665" w:author="Intel2" w:date="2020-11-08T22:53:00Z">
        <w:r>
          <w:rPr>
            <w:sz w:val="22"/>
            <w:szCs w:val="22"/>
            <w:lang w:eastAsia="zh-CN"/>
          </w:rPr>
          <w:t>, easing</w:t>
        </w:r>
      </w:ins>
      <w:ins w:id="666" w:author="Intel2" w:date="2020-11-08T22:54:00Z">
        <w:r>
          <w:rPr>
            <w:sz w:val="22"/>
            <w:szCs w:val="22"/>
            <w:lang w:eastAsia="zh-CN"/>
          </w:rPr>
          <w:t xml:space="preserve"> frequency planning between operators</w:t>
        </w:r>
      </w:ins>
      <w:ins w:id="667" w:author="Intel2" w:date="2020-11-08T22:52:00Z">
        <w:r>
          <w:rPr>
            <w:sz w:val="22"/>
            <w:szCs w:val="22"/>
            <w:lang w:eastAsia="zh-CN"/>
          </w:rPr>
          <w:t>.</w:t>
        </w:r>
      </w:ins>
    </w:p>
    <w:p>
      <w:pPr>
        <w:pStyle w:val="32"/>
        <w:numPr>
          <w:ilvl w:val="0"/>
          <w:numId w:val="68"/>
        </w:numPr>
        <w:spacing w:after="0"/>
        <w:rPr>
          <w:sz w:val="22"/>
          <w:szCs w:val="22"/>
          <w:lang w:eastAsia="zh-CN"/>
        </w:rPr>
      </w:pPr>
      <w:ins w:id="668" w:author="Intel3" w:date="2020-11-09T04:56:00Z">
        <w:del w:id="669" w:author="Daewon2" w:date="2020-11-09T18:31:00Z">
          <w:r>
            <w:rPr>
              <w:sz w:val="22"/>
              <w:szCs w:val="22"/>
              <w:lang w:eastAsia="zh-CN"/>
            </w:rPr>
            <w:delText>[</w:delText>
          </w:r>
        </w:del>
      </w:ins>
      <w:ins w:id="670" w:author="Intel3" w:date="2020-11-09T04:47:00Z">
        <w:r>
          <w:rPr>
            <w:sz w:val="22"/>
            <w:szCs w:val="22"/>
            <w:lang w:eastAsia="zh-CN"/>
          </w:rPr>
          <w:t>Some companies propose</w:t>
        </w:r>
      </w:ins>
      <w:ins w:id="671" w:author="Intel3" w:date="2020-11-09T04:48:00Z">
        <w:r>
          <w:rPr>
            <w:sz w:val="22"/>
            <w:szCs w:val="22"/>
            <w:lang w:eastAsia="zh-CN"/>
          </w:rPr>
          <w:t>d</w:t>
        </w:r>
      </w:ins>
      <w:ins w:id="672" w:author="Intel3" w:date="2020-11-09T04:47:00Z">
        <w:r>
          <w:rPr>
            <w:sz w:val="22"/>
            <w:szCs w:val="22"/>
            <w:lang w:eastAsia="zh-CN"/>
          </w:rPr>
          <w:t xml:space="preserve"> to support </w:t>
        </w:r>
      </w:ins>
      <w:ins w:id="673" w:author="Intel3" w:date="2020-11-09T04:56:00Z">
        <w:r>
          <w:rPr>
            <w:sz w:val="22"/>
            <w:szCs w:val="22"/>
            <w:lang w:eastAsia="zh-CN"/>
          </w:rPr>
          <w:t xml:space="preserve">more than one </w:t>
        </w:r>
      </w:ins>
      <w:ins w:id="674" w:author="Intel3" w:date="2020-11-09T04:47:00Z">
        <w:r>
          <w:rPr>
            <w:sz w:val="22"/>
            <w:szCs w:val="22"/>
            <w:lang w:eastAsia="zh-CN"/>
          </w:rPr>
          <w:t>channel bandwidths for a given SCS</w:t>
        </w:r>
      </w:ins>
      <w:ins w:id="675" w:author="Daewon2" w:date="2020-11-09T18:31:00Z">
        <w:r>
          <w:rPr>
            <w:sz w:val="22"/>
            <w:szCs w:val="22"/>
            <w:lang w:eastAsia="zh-CN"/>
          </w:rPr>
          <w:t>.</w:t>
        </w:r>
      </w:ins>
      <w:ins w:id="676" w:author="Intel3" w:date="2020-11-09T04:56:00Z">
        <w:del w:id="677" w:author="Daewon2" w:date="2020-11-09T18:31:00Z">
          <w:r>
            <w:rPr>
              <w:sz w:val="22"/>
              <w:szCs w:val="22"/>
              <w:lang w:eastAsia="zh-CN"/>
            </w:rPr>
            <w:delText>]</w:delText>
          </w:r>
        </w:del>
      </w:ins>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Ericsson 3</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pPr>
              <w:pStyle w:val="32"/>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 (3)</w:t>
            </w:r>
          </w:p>
        </w:tc>
        <w:tc>
          <w:tcPr>
            <w:tcW w:w="85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We 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NTT DOCOMO 3</w:t>
            </w:r>
          </w:p>
        </w:tc>
        <w:tc>
          <w:tcPr>
            <w:tcW w:w="8594" w:type="dxa"/>
            <w:tcBorders>
              <w:top w:val="single" w:color="auto" w:sz="4" w:space="0"/>
              <w:left w:val="single" w:color="auto" w:sz="4" w:space="0"/>
              <w:bottom w:val="single" w:color="auto" w:sz="4" w:space="0"/>
              <w:right w:val="single" w:color="auto" w:sz="4" w:space="0"/>
            </w:tcBorders>
          </w:tcPr>
          <w:p>
            <w:pPr>
              <w:rPr>
                <w:lang w:val="en-GB" w:eastAsia="zh-CN"/>
              </w:rPr>
            </w:pPr>
            <w:r>
              <w:rPr>
                <w:rFonts w:eastAsia="MS Mincho"/>
                <w:lang w:val="en-GB" w:eastAsia="ja-JP"/>
              </w:rPr>
              <w:t>W</w:t>
            </w:r>
            <w:r>
              <w:rPr>
                <w:rFonts w:hint="eastAsia" w:eastAsia="MS Mincho"/>
                <w:lang w:val="en-GB" w:eastAsia="ja-JP"/>
              </w:rPr>
              <w:t xml:space="preserve">e </w:t>
            </w:r>
            <w:r>
              <w:rPr>
                <w:rFonts w:eastAsia="MS Mincho"/>
                <w:lang w:val="en-GB" w:eastAsia="ja-JP"/>
              </w:rPr>
              <w:t xml:space="preserve">support Moderator’s proposal. The modification raised by Ericsson 3 would also be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Theme="minorEastAsia"/>
                <w:lang w:val="sv-SE" w:eastAsia="ko-KR"/>
              </w:rPr>
              <w:t>LG Electronis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en-GB" w:eastAsia="ko-KR"/>
              </w:rPr>
            </w:pPr>
            <w:r>
              <w:rPr>
                <w:rFonts w:hint="eastAsia" w:eastAsiaTheme="minor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pPr>
              <w:rPr>
                <w:rFonts w:eastAsiaTheme="minorEastAsia"/>
                <w:lang w:val="en-GB" w:eastAsia="ko-KR"/>
              </w:rPr>
            </w:pPr>
          </w:p>
          <w:p>
            <w:pPr>
              <w:pStyle w:val="32"/>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78"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pPr>
              <w:rPr>
                <w:rFonts w:eastAsia="MS Mincho"/>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en-GB" w:eastAsia="ko-KR"/>
              </w:rPr>
            </w:pPr>
            <w:r>
              <w:rPr>
                <w:lang w:val="en-GB" w:eastAsia="zh-CN"/>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Theme="minorEastAsia"/>
                <w:lang w:val="sv-SE" w:eastAsia="ko-KR"/>
              </w:rPr>
              <w:t>Qualcomm</w:t>
            </w:r>
          </w:p>
        </w:tc>
        <w:tc>
          <w:tcPr>
            <w:tcW w:w="8594" w:type="dxa"/>
            <w:tcBorders>
              <w:top w:val="single" w:color="auto" w:sz="4" w:space="0"/>
              <w:left w:val="single" w:color="auto" w:sz="4" w:space="0"/>
              <w:bottom w:val="single" w:color="auto" w:sz="4" w:space="0"/>
              <w:right w:val="single" w:color="auto" w:sz="4" w:space="0"/>
            </w:tcBorders>
          </w:tcPr>
          <w:p>
            <w:pPr>
              <w:rPr>
                <w:lang w:val="en-GB" w:eastAsia="zh-CN"/>
              </w:rPr>
            </w:pPr>
            <w:r>
              <w:rPr>
                <w:rFonts w:eastAsiaTheme="minorEastAsia"/>
                <w:lang w:val="en-GB" w:eastAsia="ko-KR"/>
              </w:rPr>
              <w:t>We agree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en-GB" w:eastAsia="ko-KR"/>
              </w:rPr>
            </w:pPr>
            <w:r>
              <w:rPr>
                <w:rFonts w:eastAsiaTheme="minorEastAsia"/>
                <w:lang w:val="en-GB" w:eastAsia="ko-KR"/>
              </w:rPr>
              <w:t>Updated the text based on comments received.</w:t>
            </w:r>
          </w:p>
          <w:p>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en-GB" w:eastAsia="ko-KR"/>
              </w:rPr>
            </w:pPr>
            <w:r>
              <w:rPr>
                <w:rFonts w:eastAsiaTheme="minorEastAsia"/>
                <w:lang w:val="en-GB" w:eastAsia="ko-KR"/>
              </w:rPr>
              <w:t>We are fine with further updates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en-GB" w:eastAsia="ko-KR"/>
              </w:rPr>
            </w:pPr>
            <w:r>
              <w:rPr>
                <w:lang w:val="en-GB"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Should have all references to 802.11ad/802.11ay and remove reference to WiGig. WiGig and 11ad have same number of channels (6 channels) while 11ay has more  (8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 xml:space="preserve">Updated #2 based on comments from Huawei. Added (6) based on comments from 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color w:val="0070C0"/>
                <w:lang w:eastAsia="zh-CN"/>
              </w:rPr>
            </w:pPr>
            <w:r>
              <w:rPr>
                <w:color w:val="0070C0"/>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color w:val="0070C0"/>
                <w:lang w:eastAsia="zh-CN"/>
              </w:rPr>
            </w:pPr>
            <w:r>
              <w:rPr>
                <w:lang w:eastAsia="zh-CN"/>
              </w:rPr>
              <w:t>Ericsson 4</w:t>
            </w:r>
          </w:p>
        </w:tc>
        <w:tc>
          <w:tcPr>
            <w:tcW w:w="85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Support the updated proposal</w:t>
            </w:r>
          </w:p>
          <w:p>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pPr>
              <w:pStyle w:val="32"/>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Intel</w:t>
            </w:r>
          </w:p>
        </w:tc>
        <w:tc>
          <w:tcPr>
            <w:tcW w:w="8594" w:type="dxa"/>
            <w:tcBorders>
              <w:top w:val="single" w:color="auto" w:sz="4" w:space="0"/>
              <w:left w:val="single" w:color="auto" w:sz="4" w:space="0"/>
              <w:bottom w:val="single" w:color="auto" w:sz="4" w:space="0"/>
              <w:right w:val="single" w:color="auto" w:sz="4" w:space="0"/>
            </w:tcBorders>
          </w:tcPr>
          <w:p>
            <w:pPr>
              <w:rPr>
                <w:lang w:val="en-GB" w:eastAsia="zh-CN"/>
              </w:rPr>
            </w:pPr>
            <w:r>
              <w:rPr>
                <w:lang w:val="en-GB" w:eastAsia="zh-CN"/>
              </w:rPr>
              <w:t>We think if the text on coexistence should be kept in (1), then it should be further clarified that this is coexistence between NR RATs.</w:t>
            </w:r>
          </w:p>
          <w:p>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en-GB" w:eastAsia="ko-KR"/>
              </w:rPr>
            </w:pPr>
            <w:r>
              <w:rPr>
                <w:rFonts w:hint="eastAsia" w:eastAsiaTheme="minor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pPr>
              <w:rPr>
                <w:rFonts w:eastAsiaTheme="minorEastAsia"/>
                <w:lang w:val="en-GB" w:eastAsia="ko-KR"/>
              </w:rPr>
            </w:pPr>
          </w:p>
          <w:p>
            <w:pPr>
              <w:rPr>
                <w:lang w:val="en-GB" w:eastAsia="zh-CN"/>
              </w:rPr>
            </w:pPr>
            <w:r>
              <w:rPr>
                <w:lang w:eastAsia="zh-CN"/>
              </w:rPr>
              <w:t>Some companies proposed that 1.6 GHz should be the maximum channel bandwidth and channel</w:t>
            </w:r>
            <w:ins w:id="679" w:author="Intel2" w:date="2020-11-08T22:50:00Z">
              <w:r>
                <w:rPr>
                  <w:lang w:eastAsia="zh-CN"/>
                </w:rPr>
                <w:t>s</w:t>
              </w:r>
            </w:ins>
            <w:r>
              <w:rPr>
                <w:lang w:eastAsia="zh-CN"/>
              </w:rPr>
              <w:t xml:space="preserve"> do</w:t>
            </w:r>
            <w:del w:id="680" w:author="Intel2" w:date="2020-11-08T22:50:00Z">
              <w:r>
                <w:rPr>
                  <w:lang w:eastAsia="zh-CN"/>
                </w:rPr>
                <w:delText>es</w:delText>
              </w:r>
            </w:del>
            <w:r>
              <w:rPr>
                <w:lang w:eastAsia="zh-CN"/>
              </w:rPr>
              <w:t xml:space="preserve"> not necessarily need to be aligned with </w:t>
            </w:r>
            <w:ins w:id="681" w:author="Intel2" w:date="2020-11-08T23:01:00Z">
              <w:r>
                <w:rPr>
                  <w:lang w:eastAsia="zh-CN"/>
                </w:rPr>
                <w:t xml:space="preserve">IEEE 802.11ad and 802.11ay </w:t>
              </w:r>
            </w:ins>
            <w:del w:id="682"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Convida Wireless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en-GB" w:eastAsia="ko-KR"/>
              </w:rPr>
            </w:pPr>
            <w:r>
              <w:rPr>
                <w:rFonts w:eastAsiaTheme="minorEastAsia"/>
                <w:lang w:eastAsia="ko-KR"/>
              </w:rPr>
              <w:t>We agree with modorator’s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Ericsson 5</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strike/>
                <w:lang w:eastAsia="ko-KR"/>
              </w:rPr>
            </w:pPr>
            <w:r>
              <w:rPr>
                <w:strike/>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en-GB" w:eastAsia="ko-KR"/>
              </w:rPr>
            </w:pPr>
            <w:r>
              <w:rPr>
                <w:rFonts w:hint="eastAsia" w:eastAsiaTheme="minor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pPr>
              <w:rPr>
                <w:rFonts w:eastAsiaTheme="minorEastAsia"/>
                <w:lang w:val="en-GB" w:eastAsia="ko-KR"/>
              </w:rPr>
            </w:pPr>
          </w:p>
          <w:p>
            <w:pPr>
              <w:pStyle w:val="32"/>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83"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84" w:author="Intel2" w:date="2020-11-08T22:50:00Z">
              <w:r>
                <w:rPr>
                  <w:rFonts w:ascii="Times New Roman" w:hAnsi="Times New Roman"/>
                  <w:sz w:val="22"/>
                  <w:szCs w:val="22"/>
                  <w:lang w:eastAsia="zh-CN"/>
                </w:rPr>
                <w:delText xml:space="preserve">no coexistence mechanism </w:delText>
              </w:r>
            </w:del>
            <w:ins w:id="685"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86"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pPr>
              <w:rPr>
                <w:rFonts w:eastAsiaTheme="minorEastAsia"/>
                <w:lang w:val="en-GB" w:eastAsia="ko-KR"/>
              </w:rPr>
            </w:pPr>
            <w:r>
              <w:rPr>
                <w:rFonts w:eastAsiaTheme="minorEastAsia"/>
                <w:lang w:val="en-GB" w:eastAsia="ko-KR"/>
              </w:rPr>
              <w:t>I’ve tried to reformulate based on LG’s suggestion. Please check to see if this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spacing w:after="0" w:line="240" w:lineRule="auto"/>
              <w:rPr>
                <w:lang w:eastAsia="ko-KR"/>
              </w:rPr>
            </w:pPr>
            <w:r>
              <w:t>I noticed that you used in the last proposal:</w:t>
            </w:r>
          </w:p>
          <w:p>
            <w:pPr>
              <w:pStyle w:val="32"/>
              <w:numPr>
                <w:ilvl w:val="0"/>
                <w:numId w:val="71"/>
              </w:numPr>
              <w:adjustRightInd/>
              <w:spacing w:after="0" w:line="240" w:lineRule="auto"/>
              <w:textAlignment w:val="auto"/>
              <w:rPr>
                <w:rFonts w:ascii="Times New Roman" w:hAnsi="Times New Roman" w:eastAsia="Times New Roman"/>
                <w:szCs w:val="20"/>
                <w:lang w:eastAsia="zh-CN"/>
              </w:rPr>
            </w:pPr>
            <w:r>
              <w:rPr>
                <w:rFonts w:ascii="Times New Roman" w:hAnsi="Times New Roman" w:eastAsia="Times New Roman"/>
                <w:szCs w:val="20"/>
              </w:rPr>
              <w:t>“</w:t>
            </w:r>
            <w:r>
              <w:rPr>
                <w:rFonts w:ascii="Times New Roman" w:hAnsi="Times New Roman" w:eastAsia="Times New Roman"/>
                <w:szCs w:val="20"/>
                <w:lang w:eastAsia="zh-CN"/>
              </w:rPr>
              <w:t xml:space="preserve">this context refers to a NR channel that </w:t>
            </w:r>
            <w:r>
              <w:rPr>
                <w:rFonts w:ascii="Times New Roman" w:hAnsi="Times New Roman" w:eastAsia="Times New Roman"/>
                <w:szCs w:val="20"/>
                <w:highlight w:val="yellow"/>
                <w:lang w:eastAsia="zh-CN"/>
              </w:rPr>
              <w:t>is nested</w:t>
            </w:r>
            <w:r>
              <w:rPr>
                <w:rFonts w:ascii="Times New Roman" w:hAnsi="Times New Roman" w:eastAsia="Times New Roman"/>
                <w:szCs w:val="20"/>
                <w:lang w:eastAsia="zh-CN"/>
              </w:rPr>
              <w:t xml:space="preserve"> within one of the channels defined for IEEE 802.11ad and 802.11ay and does not cross over channel boundaries of IEEE 802.11ad and 802.11ay. </w:t>
            </w:r>
            <w:r>
              <w:rPr>
                <w:rFonts w:ascii="Times New Roman" w:hAnsi="Times New Roman" w:eastAsia="Times New Roman"/>
                <w:szCs w:val="20"/>
                <w:highlight w:val="yellow"/>
                <w:lang w:eastAsia="zh-CN"/>
              </w:rPr>
              <w:t>Alignment of channelization</w:t>
            </w:r>
            <w:r>
              <w:rPr>
                <w:rFonts w:ascii="Times New Roman" w:hAnsi="Times New Roman" w:eastAsia="Times New Roman"/>
                <w:szCs w:val="20"/>
                <w:lang w:eastAsia="zh-CN"/>
              </w:rPr>
              <w:t xml:space="preserve"> of a NR channel and IEEE 802.11ad and 802.11ay channel </w:t>
            </w:r>
            <w:r>
              <w:rPr>
                <w:rFonts w:ascii="Times New Roman" w:hAnsi="Times New Roman" w:eastAsia="Times New Roman"/>
                <w:szCs w:val="20"/>
                <w:highlight w:val="yellow"/>
                <w:lang w:eastAsia="zh-CN"/>
              </w:rPr>
              <w:t>does not strictly mean alignment</w:t>
            </w:r>
            <w:r>
              <w:rPr>
                <w:rFonts w:ascii="Times New Roman" w:hAnsi="Times New Roman" w:eastAsia="Times New Roman"/>
                <w:szCs w:val="20"/>
                <w:lang w:eastAsia="zh-CN"/>
              </w:rPr>
              <w:t xml:space="preserve"> of all NR channels.”</w:t>
            </w:r>
          </w:p>
          <w:p>
            <w:pPr>
              <w:pStyle w:val="32"/>
              <w:spacing w:after="0" w:line="240" w:lineRule="auto"/>
              <w:rPr>
                <w:rFonts w:ascii="Times New Roman" w:hAnsi="Times New Roman" w:eastAsiaTheme="minorEastAsia"/>
                <w:szCs w:val="20"/>
                <w:lang w:eastAsia="zh-CN"/>
              </w:rPr>
            </w:pPr>
          </w:p>
          <w:p>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pPr>
              <w:spacing w:after="0" w:line="240" w:lineRule="auto"/>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line="240" w:lineRule="auto"/>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spacing w:after="0" w:line="240" w:lineRule="auto"/>
            </w:pPr>
            <w:r>
              <w:t>Deleted the second text on alignment definition as it might have been causing more confusion.</w:t>
            </w:r>
          </w:p>
          <w:p>
            <w:pPr>
              <w:spacing w:after="0" w:line="240" w:lineRule="auto"/>
            </w:pPr>
            <w:r>
              <w:t>Updated the definition for nested based on comments from Futurewei.</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4th round of Discussion:</w:t>
      </w:r>
    </w:p>
    <w:p>
      <w:pPr>
        <w:pStyle w:val="32"/>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pPr>
        <w:pStyle w:val="32"/>
        <w:spacing w:after="0"/>
        <w:rPr>
          <w:rFonts w:ascii="Times New Roman" w:hAnsi="Times New Roman"/>
          <w:sz w:val="22"/>
          <w:szCs w:val="22"/>
          <w:lang w:eastAsia="zh-CN"/>
        </w:rPr>
      </w:pPr>
    </w:p>
    <w:p>
      <w:pPr>
        <w:pStyle w:val="32"/>
        <w:numPr>
          <w:ilvl w:val="0"/>
          <w:numId w:val="72"/>
        </w:numPr>
        <w:spacing w:after="0"/>
        <w:rPr>
          <w:ins w:id="687"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88"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89"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pPr>
        <w:pStyle w:val="32"/>
        <w:numPr>
          <w:ilvl w:val="1"/>
          <w:numId w:val="72"/>
        </w:numPr>
        <w:spacing w:after="0"/>
        <w:ind w:left="1440" w:hanging="360"/>
        <w:rPr>
          <w:rFonts w:ascii="Times New Roman" w:hAnsi="Times New Roman"/>
          <w:sz w:val="22"/>
          <w:szCs w:val="22"/>
          <w:lang w:eastAsia="zh-CN"/>
        </w:rPr>
        <w:pPrChange w:id="690" w:author="Lee, Daewon" w:date="2020-11-10T12:40:00Z">
          <w:pPr>
            <w:pStyle w:val="32"/>
            <w:numPr>
              <w:ilvl w:val="0"/>
              <w:numId w:val="72"/>
            </w:numPr>
            <w:spacing w:after="0"/>
            <w:ind w:left="720" w:hanging="360"/>
          </w:pPr>
        </w:pPrChange>
      </w:pPr>
      <w:ins w:id="691"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pPr>
        <w:pStyle w:val="32"/>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pPr>
        <w:pStyle w:val="32"/>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pPr>
        <w:pStyle w:val="32"/>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pPr>
        <w:pStyle w:val="32"/>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92" w:author="Lee, Daewon" w:date="2020-11-10T12:20:00Z">
        <w:r>
          <w:rPr>
            <w:sz w:val="22"/>
            <w:szCs w:val="22"/>
            <w:lang w:eastAsia="zh-CN"/>
          </w:rPr>
          <w:t>ve</w:t>
        </w:r>
      </w:ins>
      <w:del w:id="693"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94" w:author="Lee, Daewon" w:date="2020-11-10T12:21:00Z">
        <w:r>
          <w:rPr>
            <w:sz w:val="22"/>
            <w:szCs w:val="22"/>
            <w:lang w:eastAsia="zh-CN"/>
          </w:rPr>
          <w:t xml:space="preserve"> at the cost of reduction in ava</w:t>
        </w:r>
      </w:ins>
      <w:ins w:id="695" w:author="Lee, Daewon" w:date="2020-11-10T12:22:00Z">
        <w:r>
          <w:rPr>
            <w:sz w:val="22"/>
            <w:szCs w:val="22"/>
            <w:lang w:eastAsia="zh-CN"/>
          </w:rPr>
          <w:t>ilable channel bandwidth per carrier</w:t>
        </w:r>
      </w:ins>
      <w:r>
        <w:rPr>
          <w:sz w:val="22"/>
          <w:szCs w:val="22"/>
          <w:lang w:eastAsia="zh-CN"/>
        </w:rPr>
        <w:t>.</w:t>
      </w:r>
    </w:p>
    <w:p>
      <w:pPr>
        <w:pStyle w:val="32"/>
        <w:numPr>
          <w:ilvl w:val="0"/>
          <w:numId w:val="72"/>
        </w:numPr>
        <w:spacing w:after="0"/>
        <w:rPr>
          <w:sz w:val="22"/>
          <w:szCs w:val="22"/>
          <w:lang w:eastAsia="zh-CN"/>
        </w:rPr>
      </w:pPr>
      <w:r>
        <w:rPr>
          <w:sz w:val="22"/>
          <w:szCs w:val="22"/>
          <w:lang w:eastAsia="zh-CN"/>
        </w:rPr>
        <w:t>Some companies proposed to support more than one channel bandwidths for a given SCS.</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pStyle w:val="32"/>
              <w:spacing w:after="0"/>
              <w:ind w:left="360"/>
              <w:rPr>
                <w:rFonts w:eastAsiaTheme="minorEastAsia"/>
                <w:lang w:val="sv-SE" w:eastAsia="ko-KR"/>
              </w:rPr>
            </w:pPr>
            <w:r>
              <w:rPr>
                <w:rFonts w:eastAsiaTheme="minorEastAsia"/>
                <w:lang w:val="sv-SE" w:eastAsia="ko-KR"/>
              </w:rPr>
              <w:t xml:space="preserve">With respect to </w:t>
            </w:r>
          </w:p>
          <w:p>
            <w:pPr>
              <w:pStyle w:val="32"/>
              <w:spacing w:after="0"/>
              <w:rPr>
                <w:rFonts w:eastAsiaTheme="minorEastAsia"/>
                <w:lang w:val="sv-SE" w:eastAsia="ko-KR"/>
              </w:rPr>
            </w:pPr>
          </w:p>
          <w:p>
            <w:pPr>
              <w:pStyle w:val="32"/>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pPr>
              <w:pStyle w:val="32"/>
              <w:spacing w:after="0"/>
              <w:ind w:left="360"/>
              <w:rPr>
                <w:rFonts w:eastAsiaTheme="minorEastAsia"/>
                <w:lang w:val="sv-SE" w:eastAsia="ko-KR"/>
              </w:rPr>
            </w:pPr>
          </w:p>
          <w:p>
            <w:pPr>
              <w:pStyle w:val="32"/>
              <w:spacing w:after="0"/>
              <w:ind w:left="360"/>
              <w:rPr>
                <w:rFonts w:eastAsiaTheme="minorEastAsia"/>
                <w:lang w:val="sv-SE" w:eastAsia="ko-KR"/>
              </w:rPr>
            </w:pPr>
          </w:p>
          <w:p>
            <w:pPr>
              <w:pStyle w:val="32"/>
              <w:spacing w:after="0"/>
              <w:ind w:left="360"/>
              <w:rPr>
                <w:rFonts w:eastAsiaTheme="minorEastAsia"/>
                <w:lang w:val="sv-SE" w:eastAsia="ko-KR"/>
              </w:rPr>
            </w:pPr>
            <w:r>
              <w:rPr>
                <w:rFonts w:eastAsiaTheme="minorEastAsia"/>
                <w:lang w:val="sv-SE" w:eastAsia="ko-KR"/>
              </w:rPr>
              <w:t xml:space="preserve">Would 1.2GHz allow to support 4 channels? Even better? </w:t>
            </w:r>
          </w:p>
          <w:p>
            <w:pPr>
              <w:pStyle w:val="32"/>
              <w:spacing w:after="0"/>
              <w:ind w:left="36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Apple</w:t>
            </w:r>
          </w:p>
        </w:tc>
        <w:tc>
          <w:tcPr>
            <w:tcW w:w="8594" w:type="dxa"/>
            <w:tcBorders>
              <w:top w:val="single" w:color="auto" w:sz="4" w:space="0"/>
              <w:left w:val="single" w:color="auto" w:sz="4" w:space="0"/>
              <w:bottom w:val="single" w:color="auto" w:sz="4" w:space="0"/>
              <w:right w:val="single" w:color="auto" w:sz="4" w:space="0"/>
            </w:tcBorders>
          </w:tcPr>
          <w:p>
            <w:pPr>
              <w:pStyle w:val="32"/>
              <w:spacing w:after="0"/>
              <w:ind w:left="360"/>
              <w:rPr>
                <w:rFonts w:eastAsiaTheme="minorEastAsia"/>
                <w:lang w:val="sv-SE" w:eastAsia="ko-KR"/>
              </w:rPr>
            </w:pPr>
            <w:r>
              <w:rPr>
                <w:rFonts w:eastAsiaTheme="minorEastAsia"/>
                <w:lang w:val="sv-SE"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spacing w:after="0"/>
              <w:ind w:left="360"/>
              <w:rPr>
                <w:rFonts w:eastAsiaTheme="minorEastAsia"/>
                <w:lang w:val="sv-SE" w:eastAsia="ko-KR"/>
              </w:rPr>
            </w:pPr>
            <w:r>
              <w:rPr>
                <w:rFonts w:eastAsiaTheme="minorEastAsia"/>
                <w:lang w:val="sv-SE" w:eastAsia="ko-KR"/>
              </w:rPr>
              <w:t>We are fine with the proposal but suggest an editorial update as follows:</w:t>
            </w:r>
          </w:p>
          <w:p>
            <w:pPr>
              <w:pStyle w:val="32"/>
              <w:spacing w:after="0"/>
              <w:ind w:left="360"/>
              <w:rPr>
                <w:rFonts w:eastAsiaTheme="minorEastAsia"/>
                <w:lang w:val="sv-SE" w:eastAsia="ko-KR"/>
              </w:rPr>
            </w:pPr>
          </w:p>
          <w:p>
            <w:pPr>
              <w:pStyle w:val="32"/>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96" w:author="Young Woo Kwak" w:date="2020-11-10T14:05:00Z">
              <w:r>
                <w:rPr>
                  <w:sz w:val="22"/>
                  <w:szCs w:val="22"/>
                  <w:lang w:eastAsia="zh-CN"/>
                </w:rPr>
                <w:delText xml:space="preserve">has </w:delText>
              </w:r>
            </w:del>
            <w:ins w:id="697"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pPr>
              <w:pStyle w:val="32"/>
              <w:spacing w:after="0"/>
              <w:ind w:left="36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pStyle w:val="32"/>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pPr>
              <w:pStyle w:val="32"/>
              <w:numPr>
                <w:ilvl w:val="0"/>
                <w:numId w:val="73"/>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pPr>
              <w:pStyle w:val="32"/>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pPr>
              <w:pStyle w:val="32"/>
              <w:spacing w:after="0"/>
              <w:ind w:left="36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eastAsiaTheme="minorEastAsia"/>
                <w:lang w:val="sv-SE" w:eastAsia="ko-KR"/>
              </w:rPr>
              <w:t>Updated (1) based on Samsung’s comment.</w:t>
            </w:r>
          </w:p>
          <w:p>
            <w:pPr>
              <w:pStyle w:val="32"/>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sz w:val="22"/>
                <w:szCs w:val="22"/>
                <w:lang w:eastAsia="zh-CN"/>
              </w:rPr>
            </w:pPr>
            <w:r>
              <w:rPr>
                <w:sz w:val="22"/>
                <w:szCs w:val="22"/>
                <w:lang w:eastAsia="zh-CN"/>
              </w:rPr>
              <w:t>Futurewei</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sz w:val="22"/>
                <w:szCs w:val="22"/>
                <w:lang w:eastAsia="zh-CN"/>
              </w:rPr>
            </w:pPr>
            <w:r>
              <w:rPr>
                <w:rFonts w:eastAsiaTheme="minorEastAsia"/>
                <w:lang w:val="sv-SE" w:eastAsia="ko-KR"/>
              </w:rPr>
              <w:t>Ericsson 6</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hint="eastAsia" w:eastAsiaTheme="minorEastAsia"/>
                <w:lang w:val="sv-SE" w:eastAsia="ko-KR"/>
              </w:rPr>
              <w:t>Agree with updated Moderator</w:t>
            </w:r>
            <w:r>
              <w:rPr>
                <w:rFonts w:eastAsiaTheme="minorEastAsia"/>
                <w:lang w:val="sv-SE"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eastAsia="ko-KR"/>
              </w:rPr>
              <w:t>NTT DOCOMO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MS Mincho"/>
                <w:lang w:eastAsia="ja-JP"/>
              </w:rPr>
              <w:t>N</w:t>
            </w:r>
            <w:r>
              <w:rPr>
                <w:rFonts w:eastAsia="MS Mincho"/>
                <w:lang w:eastAsia="ja-JP"/>
              </w:rPr>
              <w:t>TT DOCOMO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MS Mincho"/>
                <w:lang w:val="sv-SE" w:eastAsia="ja-JP"/>
              </w:rPr>
            </w:pPr>
            <w:r>
              <w:rPr>
                <w:rFonts w:hint="eastAsia" w:eastAsia="MS Mincho"/>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pPr>
              <w:pStyle w:val="32"/>
              <w:spacing w:after="0"/>
              <w:rPr>
                <w:rFonts w:eastAsia="MS Mincho"/>
                <w:lang w:val="sv-SE" w:eastAsia="ja-JP"/>
              </w:rPr>
            </w:pPr>
            <w:r>
              <w:rPr>
                <w:rFonts w:hint="eastAsia" w:eastAsia="MS Mincho"/>
                <w:lang w:val="sv-SE" w:eastAsia="ja-JP"/>
              </w:rPr>
              <w:t>-</w:t>
            </w:r>
            <w:r>
              <w:rPr>
                <w:rFonts w:eastAsia="MS Mincho"/>
                <w:lang w:val="sv-SE" w:eastAsia="ja-JP"/>
              </w:rPr>
              <w:t>---</w:t>
            </w:r>
          </w:p>
          <w:p>
            <w:pPr>
              <w:pStyle w:val="32"/>
              <w:spacing w:after="0"/>
              <w:rPr>
                <w:rFonts w:eastAsia="MS Mincho"/>
                <w:lang w:val="sv-SE" w:eastAsia="ja-JP"/>
              </w:rPr>
            </w:pPr>
            <w:r>
              <w:rPr>
                <w:rFonts w:hint="eastAsia" w:eastAsia="MS Mincho"/>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MS Mincho"/>
                <w:lang w:eastAsia="ja-JP"/>
              </w:rPr>
              <w:t>Convida Wireless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MS Mincho"/>
                <w:lang w:val="sv-SE" w:eastAsia="ja-JP"/>
              </w:rPr>
            </w:pPr>
            <w:r>
              <w:rPr>
                <w:rFonts w:eastAsia="MS Mincho"/>
                <w:lang w:val="sv-SE" w:eastAsia="ja-JP"/>
              </w:rPr>
              <w:t>We agree with Moderator’s proposal and Samusing’s comment bullet item 1.</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Conclusions from GTW Session:</w:t>
      </w: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pPr>
        <w:pStyle w:val="32"/>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pPr>
        <w:pStyle w:val="32"/>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pPr>
        <w:pStyle w:val="32"/>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pPr>
        <w:pStyle w:val="32"/>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pPr>
        <w:pStyle w:val="32"/>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pPr>
        <w:pStyle w:val="32"/>
        <w:numPr>
          <w:ilvl w:val="0"/>
          <w:numId w:val="74"/>
        </w:numPr>
        <w:spacing w:after="0"/>
        <w:rPr>
          <w:sz w:val="22"/>
          <w:szCs w:val="22"/>
          <w:lang w:eastAsia="zh-CN"/>
        </w:rPr>
      </w:pPr>
      <w:r>
        <w:rPr>
          <w:sz w:val="22"/>
          <w:szCs w:val="22"/>
          <w:lang w:eastAsia="zh-CN"/>
        </w:rPr>
        <w:t>Some companies proposed to support more than one channel bandwidths for a given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 xml:space="preserve">2.3 SSB </w:t>
      </w:r>
    </w:p>
    <w:p>
      <w:pPr>
        <w:pStyle w:val="4"/>
        <w:rPr>
          <w:lang w:eastAsia="zh-CN"/>
        </w:rPr>
      </w:pPr>
      <w:r>
        <w:rPr>
          <w:lang w:eastAsia="zh-CN"/>
        </w:rPr>
        <w:t>2.3.1 SSB numerology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pPr>
        <w:pStyle w:val="32"/>
        <w:spacing w:after="0"/>
        <w:rPr>
          <w:rFonts w:ascii="Times New Roman" w:hAnsi="Times New Roman"/>
          <w:sz w:val="22"/>
          <w:szCs w:val="22"/>
          <w:lang w:eastAsia="zh-CN"/>
        </w:rPr>
      </w:pP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 xml:space="preserve">Capture the following observation in TR 38.808: By proper choice of SSB SCS, the initial cell search complexity can be kept at the same level as for FR1 and FR2. </w:t>
      </w:r>
    </w:p>
    <w:p>
      <w:pPr>
        <w:pStyle w:val="115"/>
        <w:numPr>
          <w:ilvl w:val="1"/>
          <w:numId w:val="57"/>
        </w:numPr>
        <w:rPr>
          <w:rFonts w:eastAsia="宋体"/>
          <w:lang w:eastAsia="zh-CN"/>
        </w:rPr>
      </w:pPr>
      <w:r>
        <w:rPr>
          <w:rFonts w:eastAsia="宋体"/>
          <w:lang w:eastAsia="zh-CN"/>
        </w:rPr>
        <w:t xml:space="preserve">Capture the following observation in TR 38.808: From a frequency error perspective, an SSB SCS of 240 kHz is sufficient for the 52.6-71 GHz frequency range to maintain similar relative error values as for FR1 and FR2. </w:t>
      </w:r>
    </w:p>
    <w:p>
      <w:pPr>
        <w:pStyle w:val="115"/>
        <w:numPr>
          <w:ilvl w:val="1"/>
          <w:numId w:val="57"/>
        </w:numPr>
        <w:rPr>
          <w:rFonts w:eastAsia="宋体"/>
          <w:lang w:eastAsia="zh-CN"/>
        </w:rPr>
      </w:pPr>
      <w:r>
        <w:rPr>
          <w:rFonts w:eastAsia="宋体"/>
          <w:lang w:eastAsia="zh-CN"/>
        </w:rPr>
        <w:t>For NR operations in the 52.6 – 71 GHz band, consider only 120 and 240 kHz SCS for SS/PBCH blocks, as already supported in Rel-15/16.</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left="720" w:hanging="720"/>
        <w:rPr>
          <w:lang w:eastAsia="zh-CN"/>
        </w:rPr>
      </w:pPr>
      <w:r>
        <w:rPr>
          <w:lang w:eastAsia="zh-CN"/>
        </w:rPr>
        <w:t>2.3.2 SSB pattern and SSB/CORESET multiplexing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pPr>
        <w:pStyle w:val="32"/>
        <w:spacing w:after="0"/>
        <w:rPr>
          <w:rFonts w:ascii="Times New Roman" w:hAnsi="Times New Roman"/>
          <w:sz w:val="22"/>
          <w:szCs w:val="22"/>
          <w:lang w:eastAsia="zh-CN"/>
        </w:rPr>
      </w:pP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pPr>
        <w:pStyle w:val="115"/>
        <w:numPr>
          <w:ilvl w:val="1"/>
          <w:numId w:val="57"/>
        </w:numPr>
        <w:rPr>
          <w:rFonts w:eastAsia="宋体"/>
          <w:lang w:eastAsia="zh-CN"/>
        </w:rPr>
      </w:pPr>
      <w:r>
        <w:rPr>
          <w:rFonts w:eastAsia="宋体"/>
          <w:lang w:eastAsia="zh-CN"/>
        </w:rPr>
        <w:t xml:space="preserve">Observation 1:  No additional gap should be considered to accommodate beam switching delay if only 120 KHz/240 KHz SCS is used for NR operation up to 71GHz.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pPr>
        <w:pStyle w:val="32"/>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pPr>
        <w:pStyle w:val="32"/>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pPr>
        <w:pStyle w:val="32"/>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pPr>
        <w:pStyle w:val="32"/>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Capture the following observation in TR 38.808: It is observed that from a UE complexity point of view it is beneficial to define the same SS/PBCH patterns for licensed and unlicensed operation.</w:t>
      </w:r>
    </w:p>
    <w:p>
      <w:pPr>
        <w:pStyle w:val="115"/>
        <w:numPr>
          <w:ilvl w:val="1"/>
          <w:numId w:val="57"/>
        </w:numPr>
        <w:rPr>
          <w:rFonts w:eastAsia="宋体"/>
          <w:lang w:eastAsia="zh-CN"/>
        </w:rPr>
      </w:pPr>
      <w:r>
        <w:rPr>
          <w:rFonts w:eastAsia="宋体"/>
          <w:lang w:eastAsia="zh-CN"/>
        </w:rPr>
        <w:t xml:space="preserve">Existing SS/PBCH time domain patterns D and E as specified in Rel-15/16 are proposed to be used also for operation in the 52.6 – 71 GHz band.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r>
      <w:r>
        <w:rPr>
          <w:rFonts w:ascii="Times New Roman" w:hAnsi="Times New Roman"/>
          <w:sz w:val="22"/>
          <w:szCs w:val="22"/>
          <w:lang w:eastAsia="zh-CN"/>
        </w:rPr>
        <w:t>Capture the following observation in TR 38.808: It is observed that with 120 and 240 kHz SCS for SS/PBCH block transmissions, the CP length is at least 293 ns which is sufficient for beam switching which typically requires &lt; 100 ns</w:t>
      </w:r>
    </w:p>
    <w:p>
      <w:pPr>
        <w:pStyle w:val="115"/>
        <w:numPr>
          <w:ilvl w:val="1"/>
          <w:numId w:val="57"/>
        </w:numPr>
        <w:rPr>
          <w:rFonts w:eastAsia="宋体"/>
          <w:lang w:eastAsia="zh-CN"/>
        </w:rPr>
      </w:pPr>
      <w:r>
        <w:rPr>
          <w:rFonts w:eastAsia="宋体"/>
          <w:lang w:eastAsia="zh-CN"/>
        </w:rPr>
        <w:t>Capture the following observation in TR 38.808: SS/PBCH / CORESET0 multiplexing patterns 2 and 3 are restricted to very small RMSI payloads due to the small number (2) of available OFDM symbols for RMSI PDSCH.</w:t>
      </w:r>
    </w:p>
    <w:p>
      <w:pPr>
        <w:pStyle w:val="115"/>
        <w:numPr>
          <w:ilvl w:val="1"/>
          <w:numId w:val="57"/>
        </w:numPr>
        <w:rPr>
          <w:rFonts w:eastAsia="宋体"/>
          <w:lang w:eastAsia="zh-CN"/>
        </w:rPr>
      </w:pPr>
      <w:r>
        <w:rPr>
          <w:rFonts w:eastAsia="宋体"/>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pPr>
        <w:pStyle w:val="115"/>
        <w:numPr>
          <w:ilvl w:val="1"/>
          <w:numId w:val="57"/>
        </w:numPr>
        <w:rPr>
          <w:rFonts w:eastAsia="宋体"/>
          <w:lang w:eastAsia="zh-CN"/>
        </w:rPr>
      </w:pPr>
      <w:r>
        <w:rPr>
          <w:rFonts w:eastAsia="宋体"/>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pPr>
        <w:pStyle w:val="32"/>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pPr>
        <w:pStyle w:val="32"/>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pPr>
        <w:pStyle w:val="32"/>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pPr>
        <w:pStyle w:val="32"/>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left="720" w:hanging="720"/>
        <w:rPr>
          <w:lang w:eastAsia="zh-CN"/>
        </w:rPr>
      </w:pPr>
      <w:r>
        <w:rPr>
          <w:lang w:eastAsia="zh-CN"/>
        </w:rPr>
        <w:t>2.3.3 Initial access related aspects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pPr>
        <w:pStyle w:val="115"/>
        <w:numPr>
          <w:ilvl w:val="1"/>
          <w:numId w:val="57"/>
        </w:numPr>
        <w:rPr>
          <w:rFonts w:eastAsia="宋体"/>
          <w:lang w:eastAsia="zh-CN"/>
        </w:rPr>
      </w:pPr>
      <w:r>
        <w:rPr>
          <w:rFonts w:eastAsia="宋体"/>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pPr>
        <w:pStyle w:val="115"/>
        <w:numPr>
          <w:ilvl w:val="1"/>
          <w:numId w:val="57"/>
        </w:numPr>
        <w:rPr>
          <w:rFonts w:eastAsia="宋体"/>
          <w:lang w:eastAsia="zh-CN"/>
        </w:rPr>
      </w:pPr>
      <w:r>
        <w:rPr>
          <w:rFonts w:eastAsia="宋体"/>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2.3.4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pPr>
        <w:pStyle w:val="115"/>
        <w:spacing w:line="256" w:lineRule="auto"/>
        <w:ind w:left="1296"/>
        <w:rPr>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pPr>
        <w:spacing w:line="256" w:lineRule="auto"/>
        <w:rPr>
          <w:lang w:eastAsia="zh-CN"/>
        </w:rPr>
      </w:pPr>
    </w:p>
    <w:p>
      <w:pPr>
        <w:pStyle w:val="7"/>
        <w:rPr>
          <w:lang w:eastAsia="zh-CN"/>
        </w:rPr>
      </w:pPr>
      <w:r>
        <w:rPr>
          <w:lang w:eastAsia="zh-CN"/>
        </w:rPr>
        <w:t>Company Comments on applicable SSB and related issues (including number of supported SSB SCS, implementation complexity, scenario enablement):</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Support for the existing SSB numerology  240 kHz with NCP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If one SCS is supported as 120 kHz or 240 kHz, then the same SCS can be used for SSB.</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SSB numerology is aligned with the numerology of all other physical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pPr>
              <w:overflowPunct/>
              <w:autoSpaceDE/>
              <w:adjustRightInd/>
              <w:spacing w:after="0"/>
              <w:rPr>
                <w:lang w:val="sv-SE" w:eastAsia="zh-CN"/>
              </w:rPr>
            </w:pPr>
            <w:r>
              <w:rPr>
                <w:lang w:val="sv-SE" w:eastAsia="zh-CN"/>
              </w:rPr>
              <w:t>SSB SCS same as data/control SCS should enable all scenarios intended for data/control transmission.</w:t>
            </w:r>
          </w:p>
          <w:p>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hint="eastAsia" w:eastAsia="MS Mincho"/>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Xiaomi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w:t>
            </w:r>
            <w:r>
              <w:rPr>
                <w:lang w:val="sv-SE" w:eastAsia="zh-CN"/>
              </w:rPr>
              <w:t>PPO</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w:t>
            </w:r>
          </w:p>
          <w:p>
            <w:pPr>
              <w:spacing w:after="0"/>
              <w:rPr>
                <w:lang w:eastAsia="zh-CN"/>
              </w:rPr>
            </w:pPr>
            <w:r>
              <w:rPr>
                <w:lang w:eastAsia="zh-CN"/>
              </w:rPr>
              <w:t>Motorola</w:t>
            </w:r>
          </w:p>
          <w:p>
            <w:pPr>
              <w:spacing w:after="0"/>
              <w:rPr>
                <w:lang w:eastAsia="zh-CN"/>
              </w:rPr>
            </w:pPr>
            <w:r>
              <w:rPr>
                <w:lang w:eastAsia="zh-CN"/>
              </w:rPr>
              <w:t>Mobility</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Spread</w:t>
            </w:r>
            <w:r>
              <w:rPr>
                <w:lang w:val="sv-SE" w:eastAsia="zh-CN"/>
              </w:rPr>
              <w:t>trum</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 xml:space="preserve">We  prefer to reuse the existing FR2 SSB SCSs.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pPr>
        <w:pStyle w:val="32"/>
        <w:spacing w:after="0"/>
        <w:rPr>
          <w:rFonts w:ascii="Times New Roman" w:hAnsi="Times New Roman"/>
          <w:sz w:val="22"/>
          <w:szCs w:val="22"/>
          <w:lang w:val="sv-SE" w:eastAsia="zh-CN"/>
        </w:rPr>
      </w:pPr>
    </w:p>
    <w:p>
      <w:pPr>
        <w:spacing w:line="256" w:lineRule="auto"/>
        <w:rPr>
          <w:lang w:val="sv-SE" w:eastAsia="zh-CN"/>
        </w:rPr>
      </w:pPr>
    </w:p>
    <w:p>
      <w:pPr>
        <w:pStyle w:val="7"/>
        <w:rPr>
          <w:lang w:eastAsia="zh-CN"/>
        </w:rPr>
      </w:pPr>
      <w:r>
        <w:rPr>
          <w:lang w:eastAsia="zh-CN"/>
        </w:rPr>
        <w:t>Company Comments on SSB pattern and SSB/CORESET multiplexing and related issues (including specification impact, single numerology operation, scenario enablement):</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eastAsia="zh-CN"/>
              </w:rPr>
              <w:t>First shared channel and SSB SCS shall be agreed, to proceed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Supporting 120kHz or 240 kHz SSB SCS does potentially allow for reuse of existing NR specification.</w:t>
            </w:r>
          </w:p>
          <w:p>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Support reusing current SSB pattern and SSB/CORESET multiplexing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Spr</w:t>
            </w:r>
            <w:r>
              <w:rPr>
                <w:lang w:eastAsia="zh-CN"/>
              </w:rPr>
              <w:t>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Ideally, the SCSs for the SSB and data need to be decided first. However, we prefer to maximally reuse the R15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pPr>
        <w:pStyle w:val="32"/>
        <w:spacing w:after="0"/>
        <w:rPr>
          <w:rFonts w:ascii="Times New Roman" w:hAnsi="Times New Roman"/>
          <w:sz w:val="22"/>
          <w:szCs w:val="22"/>
          <w:lang w:val="sv-SE" w:eastAsia="zh-CN"/>
        </w:rPr>
      </w:pPr>
    </w:p>
    <w:p>
      <w:pPr>
        <w:pStyle w:val="7"/>
        <w:rPr>
          <w:lang w:eastAsia="zh-CN"/>
        </w:rPr>
      </w:pPr>
      <w:r>
        <w:rPr>
          <w:lang w:eastAsia="zh-CN"/>
        </w:rPr>
        <w:t>Company Comments on initial access: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Use FR2 initial access design as the basic framework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Same view as FutureWei</w:t>
            </w:r>
          </w:p>
        </w:tc>
      </w:tr>
    </w:tbl>
    <w:p>
      <w:pPr>
        <w:pStyle w:val="32"/>
        <w:spacing w:after="0"/>
        <w:rPr>
          <w:rFonts w:ascii="Times New Roman" w:hAnsi="Times New Roman"/>
          <w:sz w:val="22"/>
          <w:szCs w:val="22"/>
          <w:lang w:val="sv-SE" w:eastAsia="zh-CN"/>
        </w:rPr>
      </w:pPr>
    </w:p>
    <w:p>
      <w:pPr>
        <w:pStyle w:val="6"/>
        <w:rPr>
          <w:lang w:eastAsia="zh-CN"/>
        </w:rPr>
      </w:pPr>
      <w:r>
        <w:rPr>
          <w:lang w:eastAsia="zh-CN"/>
        </w:rPr>
        <w:t>Moderator summary of comments received:</w:t>
      </w:r>
    </w:p>
    <w:p>
      <w:pPr>
        <w:pStyle w:val="32"/>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pPr>
        <w:pStyle w:val="32"/>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pPr>
        <w:pStyle w:val="32"/>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pPr>
        <w:pStyle w:val="32"/>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pPr>
        <w:pStyle w:val="32"/>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pPr>
        <w:pStyle w:val="32"/>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pPr>
        <w:pStyle w:val="32"/>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pPr>
        <w:pStyle w:val="32"/>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pPr>
        <w:pStyle w:val="32"/>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98" w:author="Lee, Daewon" w:date="2020-11-02T21:16:00Z">
        <w:r>
          <w:rPr>
            <w:rFonts w:ascii="Times New Roman" w:hAnsi="Times New Roman"/>
            <w:sz w:val="22"/>
            <w:szCs w:val="22"/>
            <w:lang w:eastAsia="zh-CN"/>
          </w:rPr>
          <w:delText>(even if data/control channel may have different SCS)</w:delText>
        </w:r>
      </w:del>
      <w:ins w:id="699" w:author="Lee, Daewon" w:date="2020-11-02T21:16:00Z">
        <w:r>
          <w:rPr>
            <w:rFonts w:ascii="Times New Roman" w:hAnsi="Times New Roman"/>
            <w:sz w:val="22"/>
            <w:szCs w:val="22"/>
            <w:lang w:eastAsia="zh-CN"/>
          </w:rPr>
          <w:t>and 120 kHz subcarrier spacing for CORESET#0</w:t>
        </w:r>
      </w:ins>
      <w:ins w:id="700" w:author="Intel2" w:date="2020-11-05T11:49:00Z">
        <w:r>
          <w:rPr>
            <w:rFonts w:ascii="Times New Roman" w:hAnsi="Times New Roman"/>
            <w:sz w:val="22"/>
            <w:szCs w:val="22"/>
            <w:lang w:eastAsia="zh-CN"/>
          </w:rPr>
          <w:t xml:space="preserve"> in initial BWP and activation of de</w:t>
        </w:r>
      </w:ins>
      <w:ins w:id="701" w:author="Intel2" w:date="2020-11-05T11:50:00Z">
        <w:r>
          <w:rPr>
            <w:rFonts w:ascii="Times New Roman" w:hAnsi="Times New Roman"/>
            <w:sz w:val="22"/>
            <w:szCs w:val="22"/>
            <w:lang w:eastAsia="zh-CN"/>
          </w:rPr>
          <w:t>dicated BWP with 120</w:t>
        </w:r>
      </w:ins>
      <w:ins w:id="702" w:author="Intel2" w:date="2020-11-05T11:52:00Z">
        <w:r>
          <w:rPr>
            <w:rFonts w:ascii="Times New Roman" w:hAnsi="Times New Roman"/>
            <w:sz w:val="22"/>
            <w:szCs w:val="22"/>
            <w:lang w:eastAsia="zh-CN"/>
          </w:rPr>
          <w:t xml:space="preserve"> or </w:t>
        </w:r>
      </w:ins>
      <w:ins w:id="703" w:author="Intel2" w:date="2020-11-05T11:50:00Z">
        <w:r>
          <w:rPr>
            <w:rFonts w:ascii="Times New Roman" w:hAnsi="Times New Roman"/>
            <w:sz w:val="22"/>
            <w:szCs w:val="22"/>
            <w:lang w:eastAsia="zh-CN"/>
          </w:rPr>
          <w:t>240 kHz SSB with an SCS for data/control different than the initial BWP</w:t>
        </w:r>
      </w:ins>
      <w:ins w:id="704"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pPr>
        <w:pStyle w:val="32"/>
        <w:numPr>
          <w:ilvl w:val="0"/>
          <w:numId w:val="76"/>
        </w:numPr>
        <w:spacing w:after="0"/>
        <w:rPr>
          <w:ins w:id="705" w:author="Lee, Daewon" w:date="2020-11-02T21:12:00Z"/>
          <w:rFonts w:ascii="Times New Roman" w:hAnsi="Times New Roman"/>
          <w:sz w:val="22"/>
          <w:szCs w:val="22"/>
          <w:lang w:eastAsia="zh-CN"/>
        </w:rPr>
      </w:pPr>
      <w:del w:id="706" w:author="Lee, Daewon" w:date="2020-11-02T21:11:00Z">
        <w:r>
          <w:rPr>
            <w:rFonts w:ascii="Times New Roman" w:hAnsi="Times New Roman"/>
            <w:sz w:val="22"/>
            <w:szCs w:val="22"/>
            <w:lang w:eastAsia="zh-CN"/>
          </w:rPr>
          <w:delText>RAN1 observes</w:delText>
        </w:r>
      </w:del>
      <w:del w:id="707"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pPr>
        <w:pStyle w:val="32"/>
        <w:numPr>
          <w:ilvl w:val="0"/>
          <w:numId w:val="76"/>
        </w:numPr>
        <w:spacing w:after="0"/>
        <w:rPr>
          <w:ins w:id="708" w:author="Intel2" w:date="2020-11-05T11:48:00Z"/>
          <w:rFonts w:ascii="Times New Roman" w:hAnsi="Times New Roman"/>
          <w:sz w:val="22"/>
          <w:szCs w:val="22"/>
          <w:lang w:eastAsia="zh-CN"/>
        </w:rPr>
      </w:pPr>
      <w:ins w:id="709" w:author="Intel2" w:date="2020-11-05T11:51:00Z">
        <w:r>
          <w:rPr>
            <w:rFonts w:ascii="Times New Roman" w:hAnsi="Times New Roman"/>
            <w:sz w:val="22"/>
            <w:szCs w:val="22"/>
            <w:lang w:eastAsia="zh-CN"/>
          </w:rPr>
          <w:t>[</w:t>
        </w:r>
      </w:ins>
      <w:ins w:id="710" w:author="Lee, Daewon" w:date="2020-11-02T21:13:00Z">
        <w:r>
          <w:rPr>
            <w:rFonts w:ascii="Times New Roman" w:hAnsi="Times New Roman"/>
            <w:sz w:val="22"/>
            <w:szCs w:val="22"/>
            <w:lang w:eastAsia="zh-CN"/>
          </w:rPr>
          <w:t>It was identified to further investigate considerations of SSB patterns</w:t>
        </w:r>
      </w:ins>
      <w:ins w:id="711" w:author="Intel2" w:date="2020-11-05T11:50:00Z">
        <w:r>
          <w:rPr>
            <w:rFonts w:ascii="Times New Roman" w:hAnsi="Times New Roman"/>
            <w:sz w:val="22"/>
            <w:szCs w:val="22"/>
            <w:lang w:eastAsia="zh-CN"/>
          </w:rPr>
          <w:t>, if needed,</w:t>
        </w:r>
      </w:ins>
      <w:ins w:id="712" w:author="Lee, Daewon" w:date="2020-11-02T21:13:00Z">
        <w:r>
          <w:rPr>
            <w:rFonts w:ascii="Times New Roman" w:hAnsi="Times New Roman"/>
            <w:sz w:val="22"/>
            <w:szCs w:val="22"/>
            <w:lang w:eastAsia="zh-CN"/>
          </w:rPr>
          <w:t xml:space="preserve"> </w:t>
        </w:r>
      </w:ins>
      <w:ins w:id="713" w:author="Intel2" w:date="2020-11-05T11:48:00Z">
        <w:r>
          <w:rPr>
            <w:rFonts w:ascii="Times New Roman" w:hAnsi="Times New Roman"/>
            <w:sz w:val="22"/>
            <w:szCs w:val="22"/>
            <w:lang w:eastAsia="zh-CN"/>
          </w:rPr>
          <w:t>considering:</w:t>
        </w:r>
      </w:ins>
      <w:ins w:id="714" w:author="Intel2" w:date="2020-11-05T11:51:00Z">
        <w:r>
          <w:rPr>
            <w:rFonts w:ascii="Times New Roman" w:hAnsi="Times New Roman"/>
            <w:sz w:val="22"/>
            <w:szCs w:val="22"/>
            <w:lang w:eastAsia="zh-CN"/>
          </w:rPr>
          <w:t>]</w:t>
        </w:r>
      </w:ins>
    </w:p>
    <w:p>
      <w:pPr>
        <w:pStyle w:val="32"/>
        <w:numPr>
          <w:ilvl w:val="1"/>
          <w:numId w:val="76"/>
        </w:numPr>
        <w:spacing w:after="0"/>
        <w:rPr>
          <w:ins w:id="715" w:author="Intel2" w:date="2020-11-05T11:48:00Z"/>
          <w:rFonts w:ascii="Times New Roman" w:hAnsi="Times New Roman"/>
          <w:sz w:val="22"/>
          <w:szCs w:val="22"/>
          <w:lang w:eastAsia="zh-CN"/>
        </w:rPr>
      </w:pPr>
      <w:ins w:id="716" w:author="Lee, Daewon" w:date="2020-11-02T21:13:00Z">
        <w:del w:id="717" w:author="Intel2" w:date="2020-11-05T11:48:00Z">
          <w:r>
            <w:rPr>
              <w:rFonts w:ascii="Times New Roman" w:hAnsi="Times New Roman"/>
              <w:sz w:val="22"/>
              <w:szCs w:val="22"/>
              <w:lang w:eastAsia="zh-CN"/>
            </w:rPr>
            <w:delText xml:space="preserve">suitable for </w:delText>
          </w:r>
        </w:del>
      </w:ins>
      <w:ins w:id="718" w:author="Lee, Daewon" w:date="2020-11-02T21:13:00Z">
        <w:r>
          <w:rPr>
            <w:rFonts w:ascii="Times New Roman" w:hAnsi="Times New Roman"/>
            <w:sz w:val="22"/>
            <w:szCs w:val="22"/>
            <w:lang w:eastAsia="zh-CN"/>
          </w:rPr>
          <w:t>unlicen</w:t>
        </w:r>
      </w:ins>
      <w:ins w:id="719" w:author="Lee, Daewon" w:date="2020-11-03T10:58:00Z">
        <w:r>
          <w:rPr>
            <w:rFonts w:ascii="Times New Roman" w:hAnsi="Times New Roman"/>
            <w:sz w:val="22"/>
            <w:szCs w:val="22"/>
            <w:lang w:eastAsia="zh-CN"/>
          </w:rPr>
          <w:t>s</w:t>
        </w:r>
      </w:ins>
      <w:ins w:id="720" w:author="Lee, Daewon" w:date="2020-11-02T21:13:00Z">
        <w:r>
          <w:rPr>
            <w:rFonts w:ascii="Times New Roman" w:hAnsi="Times New Roman"/>
            <w:sz w:val="22"/>
            <w:szCs w:val="22"/>
            <w:lang w:eastAsia="zh-CN"/>
          </w:rPr>
          <w:t>ed band operation</w:t>
        </w:r>
      </w:ins>
      <w:ins w:id="721" w:author="Lee, Daewon" w:date="2020-11-03T10:59:00Z">
        <w:r>
          <w:rPr>
            <w:rFonts w:ascii="Times New Roman" w:hAnsi="Times New Roman"/>
            <w:sz w:val="22"/>
            <w:szCs w:val="22"/>
            <w:lang w:eastAsia="zh-CN"/>
          </w:rPr>
          <w:t xml:space="preserve"> if LBT is required for SSB</w:t>
        </w:r>
      </w:ins>
      <w:ins w:id="722" w:author="Lee, Daewon" w:date="2020-11-02T21:13:00Z">
        <w:r>
          <w:rPr>
            <w:rFonts w:ascii="Times New Roman" w:hAnsi="Times New Roman"/>
            <w:sz w:val="22"/>
            <w:szCs w:val="22"/>
            <w:lang w:eastAsia="zh-CN"/>
          </w:rPr>
          <w:t>, e.g. SSB cycl</w:t>
        </w:r>
      </w:ins>
      <w:ins w:id="723" w:author="Lee, Daewon" w:date="2020-11-02T21:14:00Z">
        <w:r>
          <w:rPr>
            <w:rFonts w:ascii="Times New Roman" w:hAnsi="Times New Roman"/>
            <w:sz w:val="22"/>
            <w:szCs w:val="22"/>
            <w:lang w:eastAsia="zh-CN"/>
          </w:rPr>
          <w:t>ing transmission within a DRS transmission window.</w:t>
        </w:r>
      </w:ins>
    </w:p>
    <w:p>
      <w:pPr>
        <w:pStyle w:val="32"/>
        <w:numPr>
          <w:ilvl w:val="1"/>
          <w:numId w:val="76"/>
        </w:numPr>
        <w:spacing w:after="0"/>
        <w:rPr>
          <w:ins w:id="724" w:author="Intel2" w:date="2020-11-05T11:49:00Z"/>
          <w:rFonts w:ascii="Times New Roman" w:hAnsi="Times New Roman"/>
          <w:sz w:val="22"/>
          <w:szCs w:val="22"/>
          <w:lang w:eastAsia="zh-CN"/>
        </w:rPr>
      </w:pPr>
      <w:ins w:id="725" w:author="Intel2" w:date="2020-11-05T11:48:00Z">
        <w:r>
          <w:rPr>
            <w:rFonts w:ascii="Times New Roman" w:hAnsi="Times New Roman"/>
            <w:sz w:val="22"/>
            <w:szCs w:val="22"/>
            <w:lang w:eastAsia="zh-CN"/>
          </w:rPr>
          <w:t>Beam switching time between SSB,</w:t>
        </w:r>
      </w:ins>
    </w:p>
    <w:p>
      <w:pPr>
        <w:pStyle w:val="32"/>
        <w:numPr>
          <w:ilvl w:val="1"/>
          <w:numId w:val="76"/>
        </w:numPr>
        <w:spacing w:after="0"/>
        <w:rPr>
          <w:ins w:id="726" w:author="Intel2" w:date="2020-11-05T11:49:00Z"/>
          <w:rFonts w:ascii="Times New Roman" w:hAnsi="Times New Roman"/>
          <w:sz w:val="22"/>
          <w:szCs w:val="22"/>
          <w:lang w:eastAsia="zh-CN"/>
        </w:rPr>
      </w:pPr>
      <w:ins w:id="727" w:author="Intel2" w:date="2020-11-05T11:49:00Z">
        <w:r>
          <w:rPr>
            <w:rFonts w:ascii="Times New Roman" w:hAnsi="Times New Roman"/>
            <w:sz w:val="22"/>
            <w:szCs w:val="22"/>
            <w:lang w:eastAsia="zh-CN"/>
          </w:rPr>
          <w:t>Coverage of SSB</w:t>
        </w:r>
      </w:ins>
    </w:p>
    <w:p>
      <w:pPr>
        <w:pStyle w:val="32"/>
        <w:numPr>
          <w:ilvl w:val="1"/>
          <w:numId w:val="76"/>
        </w:numPr>
        <w:spacing w:after="0"/>
        <w:rPr>
          <w:ins w:id="728" w:author="Lee, Daewon" w:date="2020-11-03T10:57:00Z"/>
          <w:rFonts w:ascii="Times New Roman" w:hAnsi="Times New Roman"/>
          <w:sz w:val="22"/>
          <w:szCs w:val="22"/>
          <w:lang w:eastAsia="zh-CN"/>
        </w:rPr>
      </w:pPr>
      <w:ins w:id="729" w:author="Intel2" w:date="2020-11-05T11:49:00Z">
        <w:r>
          <w:rPr>
            <w:rFonts w:ascii="Times New Roman" w:hAnsi="Times New Roman"/>
            <w:sz w:val="22"/>
            <w:szCs w:val="22"/>
            <w:lang w:eastAsia="zh-CN"/>
          </w:rPr>
          <w:t>Minimum bandwidth requirements for intial access</w:t>
        </w:r>
      </w:ins>
    </w:p>
    <w:p>
      <w:pPr>
        <w:pStyle w:val="32"/>
        <w:numPr>
          <w:ilvl w:val="0"/>
          <w:numId w:val="76"/>
        </w:numPr>
        <w:spacing w:after="0"/>
        <w:rPr>
          <w:rFonts w:ascii="Times New Roman" w:hAnsi="Times New Roman"/>
          <w:sz w:val="22"/>
          <w:szCs w:val="22"/>
          <w:lang w:eastAsia="zh-CN"/>
        </w:rPr>
      </w:pPr>
      <w:ins w:id="730" w:author="Intel2" w:date="2020-11-05T11:52:00Z">
        <w:r>
          <w:rPr>
            <w:rFonts w:ascii="Times New Roman" w:hAnsi="Times New Roman"/>
            <w:sz w:val="22"/>
            <w:szCs w:val="22"/>
            <w:lang w:eastAsia="zh-CN"/>
          </w:rPr>
          <w:t>[</w:t>
        </w:r>
      </w:ins>
      <w:ins w:id="731" w:author="Lee, Daewon" w:date="2020-11-03T10:58:00Z">
        <w:r>
          <w:rPr>
            <w:rFonts w:ascii="Times New Roman" w:hAnsi="Times New Roman"/>
            <w:sz w:val="22"/>
            <w:szCs w:val="22"/>
            <w:lang w:eastAsia="zh-CN"/>
          </w:rPr>
          <w:t xml:space="preserve">It is observed that </w:t>
        </w:r>
      </w:ins>
      <w:ins w:id="732" w:author="Lee, Daewon" w:date="2020-11-03T10:57:00Z">
        <w:r>
          <w:rPr>
            <w:rFonts w:ascii="Times New Roman" w:hAnsi="Times New Roman"/>
            <w:sz w:val="22"/>
            <w:szCs w:val="22"/>
            <w:lang w:eastAsia="zh-CN"/>
          </w:rPr>
          <w:t>SSB is not as affected by phase noise compared to PDSCH/PUSCH</w:t>
        </w:r>
      </w:ins>
      <w:ins w:id="733" w:author="Lee, Daewon" w:date="2020-11-03T10:58:00Z">
        <w:r>
          <w:rPr>
            <w:rFonts w:ascii="Times New Roman" w:hAnsi="Times New Roman"/>
            <w:sz w:val="22"/>
            <w:szCs w:val="22"/>
            <w:lang w:eastAsia="zh-CN"/>
          </w:rPr>
          <w:t xml:space="preserve"> just from performance</w:t>
        </w:r>
      </w:ins>
      <w:ins w:id="734" w:author="Lee, Daewon" w:date="2020-11-03T10:58:00Z">
        <w:del w:id="735" w:author="Intel2" w:date="2020-11-05T11:52:00Z">
          <w:r>
            <w:rPr>
              <w:rFonts w:ascii="Times New Roman" w:hAnsi="Times New Roman"/>
              <w:sz w:val="22"/>
              <w:szCs w:val="22"/>
              <w:lang w:eastAsia="zh-CN"/>
            </w:rPr>
            <w:delText>s</w:delText>
          </w:r>
        </w:del>
      </w:ins>
      <w:ins w:id="736" w:author="Lee, Daewon" w:date="2020-11-03T10:58:00Z">
        <w:r>
          <w:rPr>
            <w:rFonts w:ascii="Times New Roman" w:hAnsi="Times New Roman"/>
            <w:sz w:val="22"/>
            <w:szCs w:val="22"/>
            <w:lang w:eastAsia="zh-CN"/>
          </w:rPr>
          <w:t xml:space="preserve"> perspective.</w:t>
        </w:r>
      </w:ins>
      <w:ins w:id="737" w:author="Intel2" w:date="2020-11-05T11:52:00Z">
        <w:r>
          <w:rPr>
            <w:rFonts w:ascii="Times New Roman" w:hAnsi="Times New Roman"/>
            <w:sz w:val="22"/>
            <w:szCs w:val="22"/>
            <w:lang w:eastAsia="zh-CN"/>
          </w:rPr>
          <w:t>]</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w:t>
            </w:r>
            <w:r>
              <w:rPr>
                <w:rFonts w:eastAsiaTheme="minorEastAsia"/>
                <w:lang w:val="sv-SE" w:eastAsia="ko-KR"/>
              </w:rPr>
              <w:t xml:space="preserve">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 xml:space="preserve">We suggest to add the consideration of SSB pattern suitable for unlicensed band operation, </w:t>
            </w:r>
            <w:r>
              <w:rPr>
                <w:rFonts w:eastAsiaTheme="minorEastAsia"/>
                <w:lang w:val="sv-SE" w:eastAsia="ko-KR"/>
              </w:rPr>
              <w:t>e.g</w:t>
            </w:r>
            <w:r>
              <w:rPr>
                <w:rFonts w:hint="eastAsia" w:eastAsiaTheme="minorEastAsia"/>
                <w:lang w:val="sv-SE" w:eastAsia="ko-KR"/>
              </w:rPr>
              <w:t>.,</w:t>
            </w:r>
            <w:r>
              <w:rPr>
                <w:rFonts w:eastAsiaTheme="minorEastAsia"/>
                <w:lang w:val="sv-SE" w:eastAsia="ko-KR"/>
              </w:rPr>
              <w:t xml:space="preserve"> SSB cycling transmission withini a DRS transmission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S</w:t>
            </w:r>
            <w:r>
              <w:rPr>
                <w:rFonts w:hint="eastAsia" w:eastAsia="MS Mincho"/>
                <w:lang w:val="sv-SE" w:eastAsia="ja-JP"/>
              </w:rPr>
              <w:t xml:space="preserve">upport </w:t>
            </w:r>
            <w:r>
              <w:rPr>
                <w:rFonts w:eastAsia="MS Mincho"/>
                <w:lang w:val="sv-SE" w:eastAsia="ja-JP"/>
              </w:rPr>
              <w:t xml:space="preserve">1) and 2), and share Nokia’s view 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Fine with 1) and 2) but doesn’t agree with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pPr>
              <w:overflowPunct/>
              <w:autoSpaceDE/>
              <w:adjustRightInd/>
              <w:spacing w:after="0"/>
            </w:pPr>
          </w:p>
          <w:p>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pPr>
              <w:overflowPunct/>
              <w:autoSpaceDE/>
              <w:adjustRightInd/>
              <w:spacing w:after="0"/>
              <w:rPr>
                <w:lang w:eastAsia="zh-CN"/>
              </w:rPr>
            </w:pPr>
          </w:p>
          <w:p>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MS Mincho"/>
                <w:lang w:val="sv-SE" w:eastAsia="ja-JP"/>
              </w:rPr>
              <w:t>S</w:t>
            </w:r>
            <w:r>
              <w:rPr>
                <w:rFonts w:hint="eastAsia" w:eastAsia="MS Mincho"/>
                <w:lang w:val="sv-SE" w:eastAsia="ja-JP"/>
              </w:rPr>
              <w:t xml:space="preserve">upport </w:t>
            </w:r>
            <w:r>
              <w:rPr>
                <w:rFonts w:eastAsia="MS Mincho"/>
                <w:lang w:val="sv-SE" w:eastAsia="ja-JP"/>
              </w:rPr>
              <w:t>1) and 2), and share Qualcomm’s view 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pPr>
              <w:pStyle w:val="32"/>
              <w:spacing w:after="0"/>
              <w:rPr>
                <w:lang w:val="sv-SE" w:eastAsia="zh-CN"/>
              </w:rPr>
            </w:pPr>
            <w:r>
              <w:rPr>
                <w:lang w:val="sv-SE" w:eastAsia="zh-CN"/>
              </w:rPr>
              <w:t>Removed (3) based on comments received and added (4) based on LG’s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pPr>
              <w:overflowPunct/>
              <w:autoSpaceDE/>
              <w:adjustRightInd/>
              <w:spacing w:after="0"/>
              <w:rPr>
                <w:lang w:eastAsia="zh-CN"/>
              </w:rPr>
            </w:pPr>
          </w:p>
          <w:p>
            <w:pPr>
              <w:pStyle w:val="32"/>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pPr>
              <w:pStyle w:val="32"/>
              <w:spacing w:after="0"/>
              <w:rPr>
                <w:rFonts w:ascii="Times New Roman" w:hAnsi="Times New Roman"/>
                <w:szCs w:val="20"/>
                <w:lang w:eastAsia="zh-CN"/>
              </w:rPr>
            </w:pPr>
          </w:p>
          <w:p>
            <w:pPr>
              <w:pStyle w:val="32"/>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pPr>
              <w:overflowPunct/>
              <w:autoSpaceDE/>
              <w:adjustRightInd/>
              <w:spacing w:after="0"/>
              <w:rPr>
                <w:lang w:eastAsia="zh-CN"/>
              </w:rPr>
            </w:pPr>
          </w:p>
          <w:p>
            <w:pPr>
              <w:overflowPunct/>
              <w:autoSpaceDE/>
              <w:adjustRightInd/>
              <w:spacing w:after="0"/>
              <w:rPr>
                <w:lang w:eastAsia="zh-CN"/>
              </w:rPr>
            </w:pPr>
            <w:r>
              <w:rPr>
                <w:lang w:eastAsia="zh-CN"/>
              </w:rPr>
              <w:t>Perhaps this set of observations could also capture the specification effort for various combinations of SCS for SSB and CORESET0.</w:t>
            </w:r>
          </w:p>
          <w:p>
            <w:pPr>
              <w:overflowPunct/>
              <w:autoSpaceDE/>
              <w:adjustRightInd/>
              <w:spacing w:after="0"/>
              <w:rPr>
                <w:lang w:eastAsia="zh-CN"/>
              </w:rPr>
            </w:pPr>
          </w:p>
          <w:p>
            <w:pPr>
              <w:overflowPunct/>
              <w:autoSpaceDE/>
              <w:adjustRightInd/>
              <w:spacing w:after="0"/>
              <w:rPr>
                <w:lang w:eastAsia="zh-CN"/>
              </w:rPr>
            </w:pPr>
            <w:r>
              <w:rPr>
                <w:lang w:eastAsia="zh-CN"/>
              </w:rPr>
              <w:t xml:space="preserve">Item 4) : typo </w:t>
            </w:r>
            <w:ins w:id="738" w:author="Lee, Daewon" w:date="2020-11-02T21:13:00Z">
              <w:r>
                <w:rPr>
                  <w:sz w:val="22"/>
                  <w:szCs w:val="22"/>
                  <w:lang w:eastAsia="zh-CN"/>
                </w:rPr>
                <w:t>unlicened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ins w:id="739" w:author="김선욱/책임연구원/미래기술센터 C&amp;M표준(연)5G무선통신표준Task(seonwook.kim@lge.com)" w:date="2020-11-03T19:35:00Z"/>
                <w:rFonts w:eastAsiaTheme="minorEastAsia"/>
                <w:lang w:eastAsia="ko-KR"/>
              </w:rPr>
            </w:pPr>
            <w:r>
              <w:rPr>
                <w:rFonts w:hint="eastAsia" w:eastAsiaTheme="minorEastAsia"/>
                <w:lang w:eastAsia="ko-KR"/>
              </w:rPr>
              <w:t xml:space="preserve">Agree with </w:t>
            </w:r>
            <w:r>
              <w:rPr>
                <w:rFonts w:eastAsiaTheme="minorEastAsia"/>
                <w:lang w:eastAsia="ko-KR"/>
              </w:rPr>
              <w:t>updated Moderator’s proposal with editing typo as Huawei pointed out.</w:t>
            </w: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pPr>
              <w:overflowPunct/>
              <w:autoSpaceDE/>
              <w:adjustRightInd/>
              <w:spacing w:after="0"/>
              <w:rPr>
                <w:rFonts w:eastAsiaTheme="minorEastAsia"/>
                <w:lang w:eastAsia="ko-KR"/>
              </w:rPr>
            </w:pPr>
          </w:p>
          <w:p>
            <w:pPr>
              <w:overflowPunct/>
              <w:autoSpaceDE/>
              <w:adjustRightInd/>
              <w:spacing w:after="0"/>
              <w:rPr>
                <w:lang w:eastAsia="zh-CN"/>
              </w:rPr>
            </w:pPr>
            <w:r>
              <w:rPr>
                <w:rFonts w:eastAsiaTheme="minorEastAsia"/>
                <w:lang w:eastAsia="ko-KR"/>
              </w:rPr>
              <w:t>4)</w:t>
            </w:r>
            <w:r>
              <w:rPr>
                <w:rFonts w:eastAsiaTheme="minorEastAsia"/>
                <w:lang w:eastAsia="ko-KR"/>
              </w:rPr>
              <w:tab/>
            </w:r>
            <w:r>
              <w:rPr>
                <w:rFonts w:eastAsiaTheme="minorEastAsia"/>
                <w:lang w:eastAsia="ko-KR"/>
              </w:rPr>
              <w:t>It was identified to further investigate considerations of SSB patterns suitable for unlicened band operation</w:t>
            </w:r>
            <w:ins w:id="740"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val="sv-SE" w:eastAsia="ko-KR"/>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Updated based on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propose following update to bullet 4)</w:t>
            </w:r>
          </w:p>
          <w:p>
            <w:pPr>
              <w:pStyle w:val="32"/>
              <w:numPr>
                <w:ilvl w:val="0"/>
                <w:numId w:val="77"/>
              </w:numPr>
              <w:spacing w:after="0"/>
              <w:rPr>
                <w:ins w:id="741" w:author="ANKIT BHAMRI" w:date="2020-11-03T22:36:00Z"/>
                <w:rFonts w:ascii="Times New Roman" w:hAnsi="Times New Roman"/>
                <w:b/>
                <w:bCs/>
                <w:sz w:val="22"/>
                <w:szCs w:val="22"/>
                <w:lang w:eastAsia="zh-CN"/>
              </w:rPr>
            </w:pPr>
            <w:ins w:id="742" w:author="Lee, Daewon" w:date="2020-11-02T21:13:00Z">
              <w:r>
                <w:rPr>
                  <w:rFonts w:ascii="Times New Roman" w:hAnsi="Times New Roman"/>
                  <w:b/>
                  <w:bCs/>
                  <w:sz w:val="22"/>
                  <w:szCs w:val="22"/>
                  <w:lang w:eastAsia="zh-CN"/>
                </w:rPr>
                <w:t xml:space="preserve">It was identified to further investigate considerations of SSB patterns </w:t>
              </w:r>
            </w:ins>
            <w:ins w:id="743" w:author="Lee, Daewon" w:date="2020-11-02T21:13:00Z">
              <w:del w:id="744" w:author="ANKIT BHAMRI" w:date="2020-11-03T22:36:00Z">
                <w:r>
                  <w:rPr>
                    <w:rFonts w:ascii="Times New Roman" w:hAnsi="Times New Roman"/>
                    <w:b/>
                    <w:bCs/>
                    <w:sz w:val="22"/>
                    <w:szCs w:val="22"/>
                    <w:lang w:eastAsia="zh-CN"/>
                  </w:rPr>
                  <w:delText>suitable</w:delText>
                </w:r>
              </w:del>
            </w:ins>
            <w:ins w:id="745" w:author="ANKIT BHAMRI" w:date="2020-11-03T22:36:00Z">
              <w:r>
                <w:rPr>
                  <w:rFonts w:ascii="Times New Roman" w:hAnsi="Times New Roman"/>
                  <w:b/>
                  <w:bCs/>
                  <w:sz w:val="22"/>
                  <w:szCs w:val="22"/>
                  <w:lang w:eastAsia="zh-CN"/>
                </w:rPr>
                <w:t>considering:</w:t>
              </w:r>
            </w:ins>
          </w:p>
          <w:p>
            <w:pPr>
              <w:pStyle w:val="32"/>
              <w:numPr>
                <w:ilvl w:val="0"/>
                <w:numId w:val="78"/>
              </w:numPr>
              <w:spacing w:after="0"/>
              <w:rPr>
                <w:ins w:id="746" w:author="ANKIT BHAMRI" w:date="2020-11-03T22:36:00Z"/>
                <w:rFonts w:ascii="Times New Roman" w:hAnsi="Times New Roman"/>
                <w:b/>
                <w:bCs/>
                <w:sz w:val="22"/>
                <w:szCs w:val="22"/>
                <w:lang w:eastAsia="zh-CN"/>
              </w:rPr>
            </w:pPr>
            <w:ins w:id="747" w:author="Lee, Daewon" w:date="2020-11-02T21:13:00Z">
              <w:del w:id="748" w:author="ANKIT BHAMRI" w:date="2020-11-03T22:36:00Z">
                <w:r>
                  <w:rPr>
                    <w:rFonts w:ascii="Times New Roman" w:hAnsi="Times New Roman"/>
                    <w:b/>
                    <w:bCs/>
                    <w:sz w:val="22"/>
                    <w:szCs w:val="22"/>
                    <w:lang w:eastAsia="zh-CN"/>
                  </w:rPr>
                  <w:delText xml:space="preserve"> for u</w:delText>
                </w:r>
              </w:del>
            </w:ins>
            <w:ins w:id="749" w:author="ANKIT BHAMRI" w:date="2020-11-03T22:36:00Z">
              <w:r>
                <w:rPr>
                  <w:rFonts w:ascii="Times New Roman" w:hAnsi="Times New Roman"/>
                  <w:b/>
                  <w:bCs/>
                  <w:sz w:val="22"/>
                  <w:szCs w:val="22"/>
                  <w:lang w:eastAsia="zh-CN"/>
                </w:rPr>
                <w:t>U</w:t>
              </w:r>
            </w:ins>
            <w:ins w:id="750" w:author="Lee, Daewon" w:date="2020-11-02T21:13:00Z">
              <w:r>
                <w:rPr>
                  <w:rFonts w:ascii="Times New Roman" w:hAnsi="Times New Roman"/>
                  <w:b/>
                  <w:bCs/>
                  <w:sz w:val="22"/>
                  <w:szCs w:val="22"/>
                  <w:lang w:eastAsia="zh-CN"/>
                </w:rPr>
                <w:t>nlicen</w:t>
              </w:r>
            </w:ins>
            <w:ins w:id="751" w:author="Lee, Daewon" w:date="2020-11-03T10:58:00Z">
              <w:r>
                <w:rPr>
                  <w:rFonts w:ascii="Times New Roman" w:hAnsi="Times New Roman"/>
                  <w:b/>
                  <w:bCs/>
                  <w:sz w:val="22"/>
                  <w:szCs w:val="22"/>
                  <w:lang w:eastAsia="zh-CN"/>
                </w:rPr>
                <w:t>s</w:t>
              </w:r>
            </w:ins>
            <w:ins w:id="752" w:author="Lee, Daewon" w:date="2020-11-02T21:13:00Z">
              <w:r>
                <w:rPr>
                  <w:rFonts w:ascii="Times New Roman" w:hAnsi="Times New Roman"/>
                  <w:b/>
                  <w:bCs/>
                  <w:sz w:val="22"/>
                  <w:szCs w:val="22"/>
                  <w:lang w:eastAsia="zh-CN"/>
                </w:rPr>
                <w:t>ed band operation</w:t>
              </w:r>
            </w:ins>
            <w:ins w:id="753" w:author="Lee, Daewon" w:date="2020-11-03T10:59:00Z">
              <w:r>
                <w:rPr>
                  <w:rFonts w:ascii="Times New Roman" w:hAnsi="Times New Roman"/>
                  <w:b/>
                  <w:bCs/>
                  <w:sz w:val="22"/>
                  <w:szCs w:val="22"/>
                  <w:lang w:eastAsia="zh-CN"/>
                </w:rPr>
                <w:t xml:space="preserve"> if LBT is required for SSB</w:t>
              </w:r>
            </w:ins>
            <w:ins w:id="754" w:author="Lee, Daewon" w:date="2020-11-02T21:13:00Z">
              <w:r>
                <w:rPr>
                  <w:rFonts w:ascii="Times New Roman" w:hAnsi="Times New Roman"/>
                  <w:b/>
                  <w:bCs/>
                  <w:sz w:val="22"/>
                  <w:szCs w:val="22"/>
                  <w:lang w:eastAsia="zh-CN"/>
                </w:rPr>
                <w:t>, e.g. SSB cycl</w:t>
              </w:r>
            </w:ins>
            <w:ins w:id="755" w:author="Lee, Daewon" w:date="2020-11-02T21:14:00Z">
              <w:r>
                <w:rPr>
                  <w:rFonts w:ascii="Times New Roman" w:hAnsi="Times New Roman"/>
                  <w:b/>
                  <w:bCs/>
                  <w:sz w:val="22"/>
                  <w:szCs w:val="22"/>
                  <w:lang w:eastAsia="zh-CN"/>
                </w:rPr>
                <w:t>ing transmission within a DRS transmission window</w:t>
              </w:r>
            </w:ins>
            <w:ins w:id="756" w:author="Lee, Daewon" w:date="2020-11-02T21:14:00Z">
              <w:del w:id="757" w:author="ANKIT BHAMRI" w:date="2020-11-03T22:36:00Z">
                <w:r>
                  <w:rPr>
                    <w:rFonts w:ascii="Times New Roman" w:hAnsi="Times New Roman"/>
                    <w:b/>
                    <w:bCs/>
                    <w:sz w:val="22"/>
                    <w:szCs w:val="22"/>
                    <w:lang w:eastAsia="zh-CN"/>
                  </w:rPr>
                  <w:delText>.</w:delText>
                </w:r>
              </w:del>
            </w:ins>
          </w:p>
          <w:p>
            <w:pPr>
              <w:pStyle w:val="32"/>
              <w:numPr>
                <w:ilvl w:val="0"/>
                <w:numId w:val="78"/>
              </w:numPr>
              <w:spacing w:after="0"/>
              <w:rPr>
                <w:ins w:id="758" w:author="Lee, Daewon" w:date="2020-11-03T10:57:00Z"/>
                <w:rFonts w:ascii="Times New Roman" w:hAnsi="Times New Roman"/>
                <w:b/>
                <w:bCs/>
                <w:sz w:val="22"/>
                <w:szCs w:val="22"/>
                <w:lang w:eastAsia="zh-CN"/>
              </w:rPr>
            </w:pPr>
            <w:ins w:id="759" w:author="ANKIT BHAMRI" w:date="2020-11-03T22:37:00Z">
              <w:r>
                <w:rPr>
                  <w:rFonts w:ascii="Times New Roman" w:hAnsi="Times New Roman"/>
                  <w:b/>
                  <w:bCs/>
                  <w:sz w:val="22"/>
                  <w:szCs w:val="22"/>
                  <w:lang w:eastAsia="zh-CN"/>
                </w:rPr>
                <w:t>Beam switchin</w:t>
              </w:r>
            </w:ins>
            <w:ins w:id="760" w:author="ANKIT BHAMRI" w:date="2020-11-03T22:38:00Z">
              <w:r>
                <w:rPr>
                  <w:rFonts w:ascii="Times New Roman" w:hAnsi="Times New Roman"/>
                  <w:b/>
                  <w:bCs/>
                  <w:sz w:val="22"/>
                  <w:szCs w:val="22"/>
                  <w:lang w:eastAsia="zh-CN"/>
                </w:rPr>
                <w:t>g</w:t>
              </w:r>
            </w:ins>
            <w:ins w:id="761" w:author="ANKIT BHAMRI" w:date="2020-11-03T22:37:00Z">
              <w:r>
                <w:rPr>
                  <w:rFonts w:ascii="Times New Roman" w:hAnsi="Times New Roman"/>
                  <w:b/>
                  <w:bCs/>
                  <w:sz w:val="22"/>
                  <w:szCs w:val="22"/>
                  <w:lang w:eastAsia="zh-CN"/>
                </w:rPr>
                <w:t xml:space="preserve"> time between SSBs, coverage issue with higher SCS</w:t>
              </w:r>
            </w:ins>
            <w:ins w:id="762" w:author="ANKIT BHAMRI" w:date="2020-11-03T22:38:00Z">
              <w:r>
                <w:rPr>
                  <w:rFonts w:ascii="Times New Roman" w:hAnsi="Times New Roman"/>
                  <w:b/>
                  <w:bCs/>
                  <w:sz w:val="22"/>
                  <w:szCs w:val="22"/>
                  <w:lang w:eastAsia="zh-CN"/>
                </w:rPr>
                <w:t xml:space="preserve"> (if agreed)</w:t>
              </w:r>
            </w:ins>
            <w:ins w:id="763" w:author="ANKIT BHAMRI" w:date="2020-11-03T22:37:00Z">
              <w:r>
                <w:rPr>
                  <w:rFonts w:ascii="Times New Roman" w:hAnsi="Times New Roman"/>
                  <w:b/>
                  <w:bCs/>
                  <w:sz w:val="22"/>
                  <w:szCs w:val="22"/>
                  <w:lang w:eastAsia="zh-CN"/>
                </w:rPr>
                <w:t>,</w:t>
              </w:r>
            </w:ins>
            <w:ins w:id="764" w:author="ANKIT BHAMRI" w:date="2020-11-03T22:38:00Z">
              <w:r>
                <w:rPr>
                  <w:rFonts w:ascii="Times New Roman" w:hAnsi="Times New Roman"/>
                  <w:b/>
                  <w:bCs/>
                  <w:sz w:val="22"/>
                  <w:szCs w:val="22"/>
                  <w:lang w:eastAsia="zh-CN"/>
                </w:rPr>
                <w:t xml:space="preserve"> minimum badwidth requirement for initial access</w:t>
              </w:r>
            </w:ins>
          </w:p>
          <w:p>
            <w:pPr>
              <w:overflowPunct/>
              <w:autoSpaceDE/>
              <w:adjustRightInd/>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Agree with Moderator</w:t>
            </w:r>
            <w:r>
              <w:rPr>
                <w:rFonts w:eastAsiaTheme="minorEastAsia"/>
                <w:lang w:eastAsia="ko-KR"/>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eastAsia="ko-KR"/>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u w:val="single"/>
                <w:lang w:eastAsia="zh-CN"/>
              </w:rPr>
              <w:t>Comment #1</w:t>
            </w:r>
            <w:r>
              <w:rPr>
                <w:lang w:eastAsia="zh-CN"/>
              </w:rPr>
              <w:t>:</w:t>
            </w:r>
          </w:p>
          <w:p>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pPr>
              <w:overflowPunct/>
              <w:autoSpaceDE/>
              <w:adjustRightInd/>
              <w:spacing w:after="0"/>
              <w:rPr>
                <w:sz w:val="18"/>
                <w:szCs w:val="18"/>
                <w:lang w:eastAsia="zh-CN"/>
              </w:rPr>
            </w:pPr>
          </w:p>
          <w:p>
            <w:pPr>
              <w:pStyle w:val="32"/>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65" w:author="Lee, Daewon" w:date="2020-11-02T21:16:00Z">
              <w:r>
                <w:rPr>
                  <w:rFonts w:ascii="Times New Roman" w:hAnsi="Times New Roman"/>
                  <w:szCs w:val="20"/>
                  <w:lang w:eastAsia="zh-CN"/>
                </w:rPr>
                <w:delText>(even if data/control channel may have different SCS)</w:delText>
              </w:r>
            </w:del>
            <w:ins w:id="766"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67"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pPr>
              <w:overflowPunct/>
              <w:autoSpaceDE/>
              <w:adjustRightInd/>
              <w:spacing w:after="0"/>
              <w:rPr>
                <w:lang w:eastAsia="zh-CN"/>
              </w:rPr>
            </w:pPr>
          </w:p>
          <w:p>
            <w:pPr>
              <w:overflowPunct/>
              <w:autoSpaceDE/>
              <w:adjustRightInd/>
              <w:spacing w:after="0"/>
              <w:rPr>
                <w:lang w:eastAsia="zh-CN"/>
              </w:rPr>
            </w:pPr>
            <w:r>
              <w:rPr>
                <w:u w:val="single"/>
                <w:lang w:eastAsia="zh-CN"/>
              </w:rPr>
              <w:t>Comment #2</w:t>
            </w:r>
            <w:r>
              <w:rPr>
                <w:lang w:eastAsia="zh-CN"/>
              </w:rPr>
              <w:t>:</w:t>
            </w:r>
          </w:p>
          <w:p>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pPr>
              <w:overflowPunct/>
              <w:autoSpaceDE/>
              <w:adjustRightInd/>
              <w:spacing w:after="0"/>
              <w:rPr>
                <w:lang w:eastAsia="zh-CN"/>
              </w:rPr>
            </w:pPr>
          </w:p>
          <w:p>
            <w:pPr>
              <w:pStyle w:val="32"/>
              <w:numPr>
                <w:ilvl w:val="0"/>
                <w:numId w:val="80"/>
              </w:numPr>
              <w:spacing w:after="0"/>
              <w:rPr>
                <w:ins w:id="768" w:author="Lee, Daewon" w:date="2020-11-03T10:57:00Z"/>
                <w:rFonts w:ascii="Times New Roman" w:hAnsi="Times New Roman"/>
                <w:szCs w:val="20"/>
                <w:lang w:eastAsia="zh-CN"/>
              </w:rPr>
            </w:pPr>
            <w:ins w:id="769"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70" w:author="Lee, Daewon" w:date="2020-11-02T21:13:00Z">
              <w:r>
                <w:rPr>
                  <w:rFonts w:ascii="Times New Roman" w:hAnsi="Times New Roman"/>
                  <w:szCs w:val="20"/>
                  <w:lang w:eastAsia="zh-CN"/>
                </w:rPr>
                <w:t>considerations of SSB patterns suitable for unlicen</w:t>
              </w:r>
            </w:ins>
            <w:ins w:id="771" w:author="Lee, Daewon" w:date="2020-11-03T10:58:00Z">
              <w:r>
                <w:rPr>
                  <w:rFonts w:ascii="Times New Roman" w:hAnsi="Times New Roman"/>
                  <w:szCs w:val="20"/>
                  <w:lang w:eastAsia="zh-CN"/>
                </w:rPr>
                <w:t>s</w:t>
              </w:r>
            </w:ins>
            <w:ins w:id="772" w:author="Lee, Daewon" w:date="2020-11-02T21:13:00Z">
              <w:r>
                <w:rPr>
                  <w:rFonts w:ascii="Times New Roman" w:hAnsi="Times New Roman"/>
                  <w:szCs w:val="20"/>
                  <w:lang w:eastAsia="zh-CN"/>
                </w:rPr>
                <w:t>ed band operation</w:t>
              </w:r>
            </w:ins>
            <w:ins w:id="773"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74" w:author="Lee, Daewon" w:date="2020-11-03T10:59:00Z">
              <w:r>
                <w:rPr>
                  <w:rFonts w:ascii="Times New Roman" w:hAnsi="Times New Roman"/>
                  <w:szCs w:val="20"/>
                  <w:lang w:eastAsia="zh-CN"/>
                </w:rPr>
                <w:t>if LBT is required for SSB</w:t>
              </w:r>
            </w:ins>
            <w:ins w:id="775" w:author="Lee, Daewon" w:date="2020-11-02T21:13:00Z">
              <w:r>
                <w:rPr>
                  <w:rFonts w:ascii="Times New Roman" w:hAnsi="Times New Roman"/>
                  <w:szCs w:val="20"/>
                  <w:lang w:eastAsia="zh-CN"/>
                </w:rPr>
                <w:t>, e.g. SSB cycl</w:t>
              </w:r>
            </w:ins>
            <w:ins w:id="776" w:author="Lee, Daewon" w:date="2020-11-02T21:14:00Z">
              <w:r>
                <w:rPr>
                  <w:rFonts w:ascii="Times New Roman" w:hAnsi="Times New Roman"/>
                  <w:szCs w:val="20"/>
                  <w:lang w:eastAsia="zh-CN"/>
                </w:rPr>
                <w:t>ing transmission within a DRS transmission window.</w:t>
              </w:r>
            </w:ins>
          </w:p>
          <w:p>
            <w:pPr>
              <w:overflowPunct/>
              <w:autoSpaceDE/>
              <w:adjustRightInd/>
              <w:spacing w:after="0"/>
              <w:rPr>
                <w:lang w:eastAsia="zh-CN"/>
              </w:rPr>
            </w:pPr>
          </w:p>
          <w:p>
            <w:pPr>
              <w:pStyle w:val="32"/>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pPr>
              <w:overflowPunct/>
              <w:autoSpaceDE/>
              <w:adjustRightInd/>
              <w:spacing w:after="0"/>
              <w:rPr>
                <w:lang w:eastAsia="zh-CN"/>
              </w:rPr>
            </w:pPr>
          </w:p>
          <w:p>
            <w:pPr>
              <w:pStyle w:val="32"/>
              <w:spacing w:after="0"/>
              <w:ind w:left="720"/>
              <w:rPr>
                <w:ins w:id="777" w:author="Lee, Daewon" w:date="2020-11-03T10:57:00Z"/>
                <w:rFonts w:ascii="Times New Roman" w:hAnsi="Times New Roman"/>
                <w:sz w:val="22"/>
                <w:szCs w:val="22"/>
                <w:lang w:eastAsia="zh-CN"/>
              </w:rPr>
            </w:pPr>
            <w:ins w:id="778" w:author="Lee, Daewon" w:date="2020-11-02T21:13:00Z">
              <w:del w:id="779" w:author="Young Woo Kwak" w:date="2020-11-04T10:43:00Z">
                <w:r>
                  <w:rPr>
                    <w:rFonts w:ascii="Times New Roman" w:hAnsi="Times New Roman"/>
                    <w:sz w:val="22"/>
                    <w:szCs w:val="22"/>
                    <w:lang w:eastAsia="zh-CN"/>
                  </w:rPr>
                  <w:delText>It was identified</w:delText>
                </w:r>
              </w:del>
            </w:ins>
            <w:ins w:id="780" w:author="Young Woo Kwak" w:date="2020-11-04T10:43:00Z">
              <w:r>
                <w:rPr>
                  <w:rFonts w:ascii="Times New Roman" w:hAnsi="Times New Roman"/>
                  <w:sz w:val="22"/>
                  <w:szCs w:val="22"/>
                  <w:lang w:eastAsia="zh-CN"/>
                </w:rPr>
                <w:t>Some companies proposed</w:t>
              </w:r>
            </w:ins>
            <w:ins w:id="781" w:author="Lee, Daewon" w:date="2020-11-02T21:13:00Z">
              <w:r>
                <w:rPr>
                  <w:rFonts w:ascii="Times New Roman" w:hAnsi="Times New Roman"/>
                  <w:sz w:val="22"/>
                  <w:szCs w:val="22"/>
                  <w:lang w:eastAsia="zh-CN"/>
                </w:rPr>
                <w:t xml:space="preserve"> to further investigate considerations of SSB patterns suitable for unlicen</w:t>
              </w:r>
            </w:ins>
            <w:ins w:id="782" w:author="Lee, Daewon" w:date="2020-11-03T10:58:00Z">
              <w:r>
                <w:rPr>
                  <w:rFonts w:ascii="Times New Roman" w:hAnsi="Times New Roman"/>
                  <w:sz w:val="22"/>
                  <w:szCs w:val="22"/>
                  <w:lang w:eastAsia="zh-CN"/>
                </w:rPr>
                <w:t>s</w:t>
              </w:r>
            </w:ins>
            <w:ins w:id="783" w:author="Lee, Daewon" w:date="2020-11-02T21:13:00Z">
              <w:r>
                <w:rPr>
                  <w:rFonts w:ascii="Times New Roman" w:hAnsi="Times New Roman"/>
                  <w:sz w:val="22"/>
                  <w:szCs w:val="22"/>
                  <w:lang w:eastAsia="zh-CN"/>
                </w:rPr>
                <w:t>ed band operation</w:t>
              </w:r>
            </w:ins>
            <w:ins w:id="784" w:author="Lee, Daewon" w:date="2020-11-03T10:59:00Z">
              <w:r>
                <w:rPr>
                  <w:rFonts w:ascii="Times New Roman" w:hAnsi="Times New Roman"/>
                  <w:sz w:val="22"/>
                  <w:szCs w:val="22"/>
                  <w:lang w:eastAsia="zh-CN"/>
                </w:rPr>
                <w:t xml:space="preserve"> if LBT is required for SSB</w:t>
              </w:r>
            </w:ins>
            <w:ins w:id="785" w:author="Lee, Daewon" w:date="2020-11-02T21:13:00Z">
              <w:del w:id="786" w:author="Young Woo Kwak" w:date="2020-11-04T10:43:00Z">
                <w:r>
                  <w:rPr>
                    <w:rFonts w:ascii="Times New Roman" w:hAnsi="Times New Roman"/>
                    <w:sz w:val="22"/>
                    <w:szCs w:val="22"/>
                    <w:lang w:eastAsia="zh-CN"/>
                  </w:rPr>
                  <w:delText>, e.g. SSB cycl</w:delText>
                </w:r>
              </w:del>
            </w:ins>
            <w:ins w:id="787" w:author="Lee, Daewon" w:date="2020-11-02T21:14:00Z">
              <w:del w:id="788" w:author="Young Woo Kwak" w:date="2020-11-04T10:43:00Z">
                <w:r>
                  <w:rPr>
                    <w:rFonts w:ascii="Times New Roman" w:hAnsi="Times New Roman"/>
                    <w:sz w:val="22"/>
                    <w:szCs w:val="22"/>
                    <w:lang w:eastAsia="zh-CN"/>
                  </w:rPr>
                  <w:delText>ing transmission within a DRS transmission window</w:delText>
                </w:r>
              </w:del>
            </w:ins>
            <w:ins w:id="789" w:author="Lee, Daewon" w:date="2020-11-02T21:14:00Z">
              <w:r>
                <w:rPr>
                  <w:rFonts w:ascii="Times New Roman" w:hAnsi="Times New Roman"/>
                  <w:sz w:val="22"/>
                  <w:szCs w:val="22"/>
                  <w:lang w:eastAsia="zh-CN"/>
                </w:rPr>
                <w:t>.</w:t>
              </w:r>
            </w:ins>
          </w:p>
          <w:p>
            <w:pPr>
              <w:overflowPunct/>
              <w:autoSpaceDE/>
              <w:adjustRightInd/>
              <w:spacing w:after="0"/>
              <w:rPr>
                <w:lang w:eastAsia="zh-CN"/>
              </w:rPr>
            </w:pPr>
          </w:p>
          <w:p>
            <w:pPr>
              <w:overflowPunct/>
              <w:autoSpaceDE/>
              <w:adjustRightInd/>
              <w:spacing w:after="0"/>
              <w:rPr>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We are OK with Moderator’s latest proposal with the updated bullet 4) proposed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Ericsson’s update to 4). The other parts from Moderator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Theme="minorEastAsia"/>
                <w:lang w:eastAsia="ko-KR"/>
              </w:rPr>
              <w:t>Nokia</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Agree with updated Moderator proposal. </w:t>
            </w:r>
          </w:p>
          <w:p>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pPr>
              <w:overflowPunct/>
              <w:autoSpaceDE/>
              <w:adjustRightInd/>
              <w:spacing w:after="0"/>
              <w:rPr>
                <w:lang w:eastAsia="zh-CN"/>
              </w:rPr>
            </w:pPr>
            <w:r>
              <w:rPr>
                <w:lang w:eastAsia="zh-CN"/>
              </w:rPr>
              <w:t>We are OK with Ericsson updated to 2) and 4)</w:t>
            </w:r>
          </w:p>
          <w:p>
            <w:pPr>
              <w:overflowPunct/>
              <w:autoSpaceDE/>
              <w:adjustRightInd/>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 xml:space="preserve">Apple 2 </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Minor edits:</w:t>
            </w:r>
          </w:p>
          <w:p>
            <w:pPr>
              <w:pStyle w:val="32"/>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pPr>
              <w:pStyle w:val="32"/>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pPr>
              <w:overflowPunct/>
              <w:autoSpaceDE/>
              <w:adjustRightInd/>
              <w:spacing w:after="0"/>
              <w:rPr>
                <w:rFonts w:eastAsiaTheme="minorEastAsia"/>
                <w:lang w:eastAsia="ko-KR"/>
              </w:rPr>
            </w:pPr>
          </w:p>
          <w:p>
            <w:pPr>
              <w:pStyle w:val="32"/>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90" w:author="Lee, Daewon" w:date="2020-11-02T21:16:00Z">
              <w:r>
                <w:rPr>
                  <w:rFonts w:ascii="Times New Roman" w:hAnsi="Times New Roman"/>
                  <w:strike/>
                  <w:color w:val="FF0000"/>
                  <w:sz w:val="22"/>
                  <w:szCs w:val="22"/>
                  <w:lang w:eastAsia="zh-CN"/>
                </w:rPr>
                <w:delText>(even if data/control channel may have different SCS)</w:delText>
              </w:r>
            </w:del>
            <w:ins w:id="791" w:author="Lee, Daewon" w:date="2020-11-02T21:16:00Z">
              <w:r>
                <w:rPr>
                  <w:rFonts w:ascii="Times New Roman" w:hAnsi="Times New Roman"/>
                  <w:strike/>
                  <w:color w:val="FF0000"/>
                  <w:sz w:val="22"/>
                  <w:szCs w:val="22"/>
                  <w:lang w:eastAsia="zh-CN"/>
                </w:rPr>
                <w:t>and 120 kHz subcarrier spacing for CORESET#0</w:t>
              </w:r>
            </w:ins>
            <w:ins w:id="792"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pPr>
              <w:pStyle w:val="32"/>
              <w:spacing w:after="0"/>
              <w:rPr>
                <w:rFonts w:ascii="Times New Roman" w:hAnsi="Times New Roman"/>
                <w:sz w:val="22"/>
                <w:szCs w:val="22"/>
                <w:lang w:eastAsia="zh-CN"/>
              </w:rPr>
            </w:pPr>
          </w:p>
          <w:p>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pPr>
              <w:ind w:left="1440" w:hanging="1440"/>
              <w:rPr>
                <w:lang w:eastAsia="zh-CN"/>
              </w:rPr>
            </w:pPr>
            <w:r>
              <w:rPr>
                <w:highlight w:val="green"/>
                <w:lang w:eastAsia="zh-CN"/>
              </w:rPr>
              <w:t>Agreement:</w:t>
            </w:r>
          </w:p>
          <w:p>
            <w:pPr>
              <w:rPr>
                <w:lang w:eastAsia="zh-CN"/>
              </w:rPr>
            </w:pPr>
            <w:r>
              <w:rPr>
                <w:lang w:eastAsia="zh-CN"/>
              </w:rPr>
              <w:t>Capture the following observations in the TR (updates to references and other editorial modifications can be made for inclusion in the TR):</w:t>
            </w:r>
          </w:p>
          <w:p>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pPr>
              <w:pStyle w:val="32"/>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pPr>
              <w:pStyle w:val="32"/>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pPr>
              <w:pStyle w:val="32"/>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pPr>
              <w:pStyle w:val="32"/>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pPr>
              <w:pStyle w:val="32"/>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pPr>
              <w:pStyle w:val="32"/>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pPr>
              <w:pStyle w:val="32"/>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pPr>
              <w:pStyle w:val="32"/>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pPr>
              <w:pStyle w:val="32"/>
              <w:numPr>
                <w:ilvl w:val="0"/>
                <w:numId w:val="82"/>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pPr>
              <w:pStyle w:val="32"/>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pPr>
              <w:overflowPunct/>
              <w:autoSpaceDE/>
              <w:adjustRightInd/>
              <w:spacing w:after="0"/>
              <w:rPr>
                <w:rFonts w:eastAsiaTheme="minorEastAsia"/>
                <w:lang w:eastAsia="ko-KR"/>
              </w:rPr>
            </w:pPr>
          </w:p>
          <w:p>
            <w:pPr>
              <w:overflowPunct/>
              <w:autoSpaceDE/>
              <w:adjustRightInd/>
              <w:spacing w:after="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6"/>
        <w:rPr>
          <w:lang w:eastAsia="zh-CN"/>
        </w:rPr>
      </w:pPr>
      <w:r>
        <w:rPr>
          <w:lang w:eastAsia="zh-CN"/>
        </w:rPr>
        <w:t>3</w:t>
      </w:r>
      <w:r>
        <w:rPr>
          <w:vertAlign w:val="superscript"/>
          <w:lang w:eastAsia="zh-CN"/>
        </w:rPr>
        <w:t>rd</w:t>
      </w:r>
      <w:r>
        <w:rPr>
          <w:lang w:eastAsia="zh-CN"/>
        </w:rPr>
        <w:t xml:space="preserve"> round of Discussion:</w:t>
      </w:r>
    </w:p>
    <w:p>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pPr>
        <w:pStyle w:val="32"/>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pPr>
        <w:pStyle w:val="32"/>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93"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94"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pPr>
        <w:pStyle w:val="32"/>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pPr>
        <w:pStyle w:val="32"/>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pPr>
        <w:pStyle w:val="32"/>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pPr>
        <w:pStyle w:val="32"/>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pPr>
        <w:pStyle w:val="32"/>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pPr>
        <w:pStyle w:val="32"/>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agree with moderator’s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NTT DOCOMO 3</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We generally agree with moderator’s updated proposal. Just an e</w:t>
            </w:r>
            <w:r>
              <w:rPr>
                <w:rFonts w:hint="eastAsia" w:eastAsia="MS Mincho"/>
                <w:lang w:val="sv-SE" w:eastAsia="ja-JP"/>
              </w:rPr>
              <w:t xml:space="preserve">ditorial </w:t>
            </w:r>
            <w:r>
              <w:rPr>
                <w:rFonts w:eastAsia="MS Mincho"/>
                <w:lang w:val="sv-SE" w:eastAsia="ja-JP"/>
              </w:rPr>
              <w:t>correction for (2):</w:t>
            </w:r>
          </w:p>
          <w:p>
            <w:pPr>
              <w:overflowPunct/>
              <w:autoSpaceDE/>
              <w:adjustRightInd/>
              <w:spacing w:after="0"/>
              <w:rPr>
                <w:lang w:val="sv-SE" w:eastAsia="zh-CN"/>
              </w:rPr>
            </w:pPr>
            <w:r>
              <w:rPr>
                <w:rFonts w:eastAsia="MS Mincho"/>
                <w:lang w:val="sv-SE" w:eastAsia="ja-JP"/>
              </w:rPr>
              <w:t>2)</w:t>
            </w:r>
            <w:r>
              <w:rPr>
                <w:rFonts w:eastAsia="MS Mincho"/>
                <w:lang w:val="sv-SE" w:eastAsia="ja-JP"/>
              </w:rPr>
              <w:tab/>
            </w:r>
            <w:r>
              <w:rPr>
                <w:rFonts w:eastAsia="MS Mincho"/>
                <w:lang w:val="sv-SE" w:eastAsia="ja-JP"/>
              </w:rPr>
              <w:t xml:space="preserve">Some companies noted </w:t>
            </w:r>
            <w:del w:id="795"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eastAsia="zh-CN"/>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eastAsia="ko-KR"/>
              </w:rPr>
              <w:t xml:space="preserve">Agree with </w:t>
            </w:r>
            <w:r>
              <w:rPr>
                <w:rFonts w:eastAsiaTheme="minorEastAsia"/>
                <w:lang w:eastAsia="ko-KR"/>
              </w:rPr>
              <w:t>Moderator’s updated proposal + updates from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lang w:val="sv-SE" w:eastAsia="zh-CN"/>
              </w:rPr>
              <w:t>Support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eastAsiaTheme="minorEastAsia"/>
                <w:lang w:eastAsia="ko-KR"/>
              </w:rPr>
              <w:t>We agree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(2) is a copy of paste from one of the earlier TPs. Updated to have the text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Fine with the updated proposal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lang w:eastAsia="ko-KR"/>
              </w:rPr>
            </w:pPr>
            <w:r>
              <w:rPr>
                <w:rFonts w:hint="eastAsia" w:eastAsiaTheme="minorEastAsia"/>
                <w:lang w:eastAsia="ko-KR"/>
              </w:rPr>
              <w:t xml:space="preserve">Agree with </w:t>
            </w:r>
            <w:r>
              <w:rPr>
                <w:rFonts w:eastAsiaTheme="minorEastAsia"/>
                <w:lang w:eastAsia="ko-KR"/>
              </w:rPr>
              <w:t>Moderator’s updated proposal</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A</w:t>
            </w:r>
            <w:r>
              <w:rPr>
                <w:rFonts w:hint="eastAsia"/>
                <w:lang w:val="sv-SE" w:eastAsia="zh-CN"/>
              </w:rPr>
              <w:t xml:space="preserve">gree </w:t>
            </w:r>
            <w:r>
              <w:rPr>
                <w:lang w:val="sv-SE"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4</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Support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hint="eastAsia" w:eastAsiaTheme="minorEastAsia"/>
                <w:lang w:val="sv-SE" w:eastAsia="ko-KR"/>
              </w:rPr>
              <w:t>Support the Moderator</w:t>
            </w:r>
            <w:r>
              <w:rPr>
                <w:rFonts w:eastAsiaTheme="minorEastAsia"/>
                <w:lang w:val="sv-SE"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MediaTek</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pPr>
              <w:rPr>
                <w:color w:val="FF0000"/>
                <w:lang w:eastAsia="zh-CN"/>
              </w:rPr>
            </w:pPr>
            <w:r>
              <w:rPr>
                <w:lang w:val="sv-SE" w:eastAsia="zh-CN"/>
              </w:rPr>
              <w:t>4</w:t>
            </w:r>
            <w:r>
              <w:rPr>
                <w:lang w:eastAsia="zh-CN"/>
              </w:rPr>
              <w:t>)</w:t>
            </w:r>
            <w:r>
              <w:rPr>
                <w:lang w:eastAsia="zh-CN"/>
              </w:rPr>
              <w:tab/>
            </w:r>
            <w:r>
              <w:rPr>
                <w:lang w:eastAsia="zh-CN"/>
              </w:rPr>
              <w:t>It is observed that SSB is not as affected by phase noise compared to PDSCH/PUSCH just from performance perspective.</w:t>
            </w:r>
            <w:r>
              <w:rPr>
                <w:color w:val="FF0000"/>
                <w:lang w:eastAsia="zh-CN"/>
              </w:rPr>
              <w:t xml:space="preserve"> It is also observed that the performance degrades as the increase of SCS.</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Convida Wireless</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eastAsiaTheme="minorEastAsia"/>
                <w:lang w:eastAsia="ko-KR"/>
              </w:rPr>
              <w:t>We agree with modorator’s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pPr>
              <w:pStyle w:val="32"/>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pPr>
              <w:pStyle w:val="32"/>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pPr>
              <w:pStyle w:val="32"/>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pPr>
              <w:rPr>
                <w:rFonts w:eastAsiaTheme="minorEastAsia"/>
                <w:lang w:eastAsia="ko-KR"/>
              </w:rPr>
            </w:pPr>
          </w:p>
        </w:tc>
      </w:tr>
    </w:tbl>
    <w:p>
      <w:pPr>
        <w:pStyle w:val="32"/>
        <w:spacing w:after="0"/>
        <w:rPr>
          <w:rFonts w:ascii="Times New Roman" w:hAnsi="Times New Roman"/>
          <w:sz w:val="22"/>
          <w:szCs w:val="22"/>
          <w:lang w:eastAsia="zh-CN"/>
        </w:rPr>
      </w:pPr>
    </w:p>
    <w:p>
      <w:pPr>
        <w:pStyle w:val="6"/>
        <w:rPr>
          <w:lang w:eastAsia="zh-CN"/>
        </w:rPr>
      </w:pPr>
      <w:r>
        <w:rPr>
          <w:lang w:eastAsia="zh-CN"/>
        </w:rPr>
        <w:t>4th round of Discussion:</w:t>
      </w:r>
    </w:p>
    <w:p>
      <w:pPr>
        <w:rPr>
          <w:sz w:val="22"/>
          <w:szCs w:val="22"/>
          <w:lang w:val="en-GB" w:eastAsia="zh-CN"/>
        </w:rPr>
      </w:pPr>
      <w:r>
        <w:rPr>
          <w:sz w:val="22"/>
          <w:szCs w:val="22"/>
          <w:lang w:val="en-GB" w:eastAsia="zh-CN"/>
        </w:rPr>
        <w:t>Please provide comments on the proposal.</w:t>
      </w:r>
    </w:p>
    <w:p>
      <w:pPr>
        <w:pStyle w:val="32"/>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pPr>
        <w:pStyle w:val="32"/>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pPr>
        <w:pStyle w:val="32"/>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pPr>
        <w:pStyle w:val="32"/>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pPr>
        <w:pStyle w:val="32"/>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pPr>
        <w:pStyle w:val="32"/>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pPr>
        <w:pStyle w:val="32"/>
        <w:numPr>
          <w:ilvl w:val="1"/>
          <w:numId w:val="84"/>
        </w:numPr>
        <w:spacing w:after="0"/>
        <w:rPr>
          <w:ins w:id="796" w:author="Lee, Daewon" w:date="2020-11-10T12:41:00Z"/>
          <w:rFonts w:ascii="Times New Roman" w:hAnsi="Times New Roman"/>
          <w:sz w:val="22"/>
          <w:szCs w:val="22"/>
          <w:lang w:eastAsia="zh-CN"/>
        </w:rPr>
      </w:pPr>
      <w:del w:id="797" w:author="Lee, Daewon" w:date="2020-11-10T12:41:00Z">
        <w:r>
          <w:rPr>
            <w:rFonts w:ascii="Times New Roman" w:hAnsi="Times New Roman"/>
            <w:sz w:val="22"/>
            <w:szCs w:val="22"/>
            <w:lang w:eastAsia="zh-CN"/>
          </w:rPr>
          <w:delText>Minimum bandwidth requirements for intial access</w:delText>
        </w:r>
      </w:del>
    </w:p>
    <w:p>
      <w:pPr>
        <w:pStyle w:val="32"/>
        <w:numPr>
          <w:ilvl w:val="1"/>
          <w:numId w:val="84"/>
        </w:numPr>
        <w:spacing w:after="0"/>
        <w:rPr>
          <w:rFonts w:ascii="Times New Roman" w:hAnsi="Times New Roman"/>
          <w:sz w:val="22"/>
          <w:szCs w:val="22"/>
          <w:lang w:eastAsia="zh-CN"/>
        </w:rPr>
      </w:pPr>
      <w:ins w:id="798" w:author="Lee, Daewon" w:date="2020-11-10T12:41:00Z">
        <w:r>
          <w:rPr>
            <w:rFonts w:ascii="Times New Roman" w:hAnsi="Times New Roman"/>
            <w:sz w:val="22"/>
            <w:szCs w:val="22"/>
            <w:lang w:eastAsia="zh-CN"/>
          </w:rPr>
          <w:t>Multiplexing with CORESET and UL feedback</w:t>
        </w:r>
      </w:ins>
    </w:p>
    <w:p>
      <w:pPr>
        <w:pStyle w:val="32"/>
        <w:numPr>
          <w:ilvl w:val="0"/>
          <w:numId w:val="84"/>
        </w:numPr>
        <w:spacing w:after="0"/>
        <w:rPr>
          <w:del w:id="799" w:author="Daewon4" w:date="2020-11-10T18:21:00Z"/>
          <w:rFonts w:ascii="Times New Roman" w:hAnsi="Times New Roman"/>
          <w:sz w:val="22"/>
          <w:szCs w:val="22"/>
          <w:lang w:eastAsia="zh-CN"/>
        </w:rPr>
      </w:pPr>
      <w:del w:id="800"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Theme="minorEastAsia"/>
                <w:lang w:val="sv-SE" w:eastAsia="ko-KR"/>
              </w:rPr>
              <w:t xml:space="preserve">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fine with th</w:t>
            </w:r>
            <w:r>
              <w:rPr>
                <w:rFonts w:hint="eastAsia" w:eastAsiaTheme="minorEastAsia"/>
                <w:lang w:val="sv-SE" w:eastAsia="ko-KR"/>
              </w:rPr>
              <w:t>e</w:t>
            </w:r>
            <w:r>
              <w:rPr>
                <w:rFonts w:eastAsiaTheme="minorEastAsia"/>
                <w:lang w:val="sv-SE" w:eastAsia="ko-KR"/>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pPr>
              <w:pStyle w:val="115"/>
              <w:numPr>
                <w:ilvl w:val="1"/>
                <w:numId w:val="44"/>
              </w:numPr>
              <w:rPr>
                <w:sz w:val="20"/>
                <w:szCs w:val="20"/>
                <w:lang w:val="sv-SE" w:eastAsia="ko-KR"/>
              </w:rPr>
            </w:pPr>
            <w:r>
              <w:rPr>
                <w:sz w:val="20"/>
                <w:szCs w:val="20"/>
                <w:lang w:val="sv-SE" w:eastAsia="ko-KR"/>
              </w:rPr>
              <w:t>Multiplexing with CORESET and UL feedback</w:t>
            </w:r>
          </w:p>
          <w:p>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MediaTek</w:t>
            </w:r>
          </w:p>
        </w:tc>
        <w:tc>
          <w:tcPr>
            <w:tcW w:w="8594" w:type="dxa"/>
            <w:tcBorders>
              <w:top w:val="single" w:color="auto" w:sz="4" w:space="0"/>
              <w:left w:val="single" w:color="auto" w:sz="4" w:space="0"/>
              <w:bottom w:val="single" w:color="auto" w:sz="4" w:space="0"/>
              <w:right w:val="single" w:color="auto" w:sz="4" w:space="0"/>
            </w:tcBorders>
          </w:tcPr>
          <w:p>
            <w:pPr>
              <w:pStyle w:val="32"/>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ype="textWrapping"/>
            </w:r>
            <w:r>
              <w:rPr>
                <w:rFonts w:eastAsiaTheme="minorEastAsia"/>
                <w:lang w:val="sv-SE" w:eastAsia="ko-KR"/>
              </w:rPr>
              <w:t xml:space="preserve"> </w:t>
            </w:r>
          </w:p>
          <w:p>
            <w:pPr>
              <w:pStyle w:val="32"/>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pPr>
              <w:pStyle w:val="32"/>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pPr>
              <w:pStyle w:val="32"/>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pPr>
              <w:pStyle w:val="32"/>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pPr>
              <w:pStyle w:val="32"/>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pPr>
              <w:overflowPunct/>
              <w:autoSpaceDE/>
              <w:adjustRightInd/>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 6</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pPr>
              <w:overflowPunct/>
              <w:autoSpaceDE/>
              <w:adjustRightInd/>
              <w:spacing w:after="0"/>
              <w:rPr>
                <w:rFonts w:eastAsia="MS Mincho"/>
                <w:lang w:val="sv-SE" w:eastAsia="ja-JP"/>
              </w:rPr>
            </w:pPr>
          </w:p>
          <w:p>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pPr>
              <w:overflowPunct/>
              <w:autoSpaceDE/>
              <w:adjustRightInd/>
              <w:spacing w:after="0"/>
              <w:rPr>
                <w:rFonts w:eastAsia="MS Mincho"/>
                <w:lang w:val="sv-SE" w:eastAsia="ja-JP"/>
              </w:rPr>
            </w:pPr>
          </w:p>
          <w:p>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6"/>
        <w:rPr>
          <w:lang w:eastAsia="zh-CN"/>
        </w:rPr>
      </w:pPr>
      <w:r>
        <w:rPr>
          <w:lang w:eastAsia="zh-CN"/>
        </w:rPr>
        <w:t>Conclusions from GTW Session:</w:t>
      </w:r>
    </w:p>
    <w:p>
      <w:pPr>
        <w:pStyle w:val="32"/>
        <w:spacing w:after="0"/>
        <w:rPr>
          <w:rFonts w:ascii="Times New Roman" w:hAnsi="Times New Roman"/>
          <w:sz w:val="22"/>
          <w:szCs w:val="22"/>
          <w:lang w:val="sv-SE" w:eastAsia="zh-CN"/>
        </w:rPr>
      </w:pP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pPr>
        <w:pStyle w:val="32"/>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pPr>
        <w:pStyle w:val="32"/>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pPr>
        <w:pStyle w:val="32"/>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pPr>
        <w:pStyle w:val="32"/>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pPr>
        <w:pStyle w:val="32"/>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pPr>
        <w:pStyle w:val="32"/>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pPr>
        <w:pStyle w:val="32"/>
        <w:spacing w:after="0"/>
        <w:rPr>
          <w:rFonts w:ascii="Times New Roman" w:hAnsi="Times New Roman"/>
          <w:sz w:val="22"/>
          <w:szCs w:val="22"/>
          <w:lang w:eastAsia="zh-CN"/>
        </w:rPr>
      </w:pPr>
    </w:p>
    <w:p>
      <w:pPr>
        <w:pStyle w:val="6"/>
        <w:rPr>
          <w:lang w:eastAsia="zh-CN"/>
        </w:rPr>
      </w:pPr>
      <w:r>
        <w:rPr>
          <w:lang w:eastAsia="zh-CN"/>
        </w:rPr>
        <w:t>5th round of Discussion:</w:t>
      </w:r>
    </w:p>
    <w:p>
      <w:pPr>
        <w:rPr>
          <w:sz w:val="22"/>
          <w:szCs w:val="22"/>
          <w:lang w:val="en-GB" w:eastAsia="zh-CN"/>
        </w:rPr>
      </w:pPr>
      <w:r>
        <w:rPr>
          <w:sz w:val="22"/>
          <w:szCs w:val="22"/>
          <w:lang w:val="en-GB" w:eastAsia="zh-CN"/>
        </w:rPr>
        <w:t>Please provide comments on the proposal.</w:t>
      </w:r>
    </w:p>
    <w:p>
      <w:pPr>
        <w:rPr>
          <w:sz w:val="22"/>
          <w:szCs w:val="22"/>
        </w:rPr>
      </w:pPr>
      <w:r>
        <w:rPr>
          <w:sz w:val="22"/>
          <w:szCs w:val="22"/>
        </w:rPr>
        <w:t>Capture the following observations in the TR (Editorial modifications and changes to references can be made when capturing the observations in the TR):</w:t>
      </w:r>
    </w:p>
    <w:p>
      <w:pPr>
        <w:pStyle w:val="115"/>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801" w:author="Lee, Daewon" w:date="2020-11-11T13:17:00Z">
        <w:r>
          <w:rPr>
            <w:szCs w:val="28"/>
            <w:lang w:eastAsia="zh-CN"/>
          </w:rPr>
          <w:delText xml:space="preserve">save </w:delText>
        </w:r>
      </w:del>
      <w:ins w:id="802" w:author="Lee, Daewon" w:date="2020-11-11T13:17:00Z">
        <w:r>
          <w:rPr>
            <w:szCs w:val="28"/>
            <w:lang w:eastAsia="zh-CN"/>
          </w:rPr>
          <w:t xml:space="preserve">limit </w:t>
        </w:r>
      </w:ins>
      <w:r>
        <w:rPr>
          <w:szCs w:val="28"/>
          <w:lang w:eastAsia="zh-CN"/>
        </w:rPr>
        <w:t>a required number of synchronization raster</w:t>
      </w:r>
      <w:del w:id="803" w:author="Daewon6" w:date="2020-11-11T19:14:00Z">
        <w:r>
          <w:rPr>
            <w:szCs w:val="28"/>
            <w:lang w:eastAsia="zh-CN"/>
          </w:rPr>
          <w:delText>s</w:delText>
        </w:r>
      </w:del>
      <w:ins w:id="804" w:author="Lee, Daewon" w:date="2020-11-11T13:18:00Z">
        <w:r>
          <w:rPr>
            <w:szCs w:val="28"/>
            <w:lang w:eastAsia="zh-CN"/>
          </w:rPr>
          <w:t xml:space="preserve"> entries</w:t>
        </w:r>
      </w:ins>
      <w:r>
        <w:rPr>
          <w:szCs w:val="28"/>
          <w:lang w:eastAsia="zh-CN"/>
        </w:rPr>
        <w:t xml:space="preserve"> in the band</w:t>
      </w:r>
      <w:ins w:id="805" w:author="Lee, Daewon" w:date="2020-11-11T13:18:00Z">
        <w:r>
          <w:rPr>
            <w:szCs w:val="28"/>
            <w:lang w:eastAsia="zh-CN"/>
          </w:rPr>
          <w:t>, if the same design principle for Rel-15 licensed bands applies</w:t>
        </w:r>
      </w:ins>
      <w:ins w:id="806" w:author="Lee, Daewon" w:date="2020-11-11T13:20:00Z">
        <w:r>
          <w:rPr>
            <w:szCs w:val="28"/>
            <w:lang w:eastAsia="zh-CN"/>
          </w:rPr>
          <w:t xml:space="preserve">. </w:t>
        </w:r>
      </w:ins>
    </w:p>
    <w:p>
      <w:pPr>
        <w:pStyle w:val="115"/>
        <w:numPr>
          <w:ilvl w:val="0"/>
          <w:numId w:val="87"/>
        </w:numPr>
        <w:rPr>
          <w:ins w:id="807" w:author="Lee, Daewon" w:date="2020-11-11T13:19:00Z"/>
          <w:szCs w:val="28"/>
          <w:lang w:eastAsia="zh-CN"/>
        </w:rPr>
      </w:pPr>
      <w:ins w:id="808" w:author="Daewon6" w:date="2020-11-11T19:16:00Z">
        <w:r>
          <w:rPr>
            <w:szCs w:val="28"/>
            <w:lang w:eastAsia="zh-CN"/>
          </w:rPr>
          <w:t>[</w:t>
        </w:r>
      </w:ins>
      <w:ins w:id="809" w:author="Lee, Daewon" w:date="2020-11-11T13:22:00Z">
        <w:r>
          <w:rPr>
            <w:szCs w:val="28"/>
            <w:lang w:eastAsia="zh-CN"/>
          </w:rPr>
          <w:t xml:space="preserve">Available </w:t>
        </w:r>
      </w:ins>
      <w:ins w:id="810" w:author="Lee, Daewon" w:date="2020-11-11T13:22:00Z">
        <w:del w:id="811" w:author="Daewon6" w:date="2020-11-11T19:19:00Z">
          <w:r>
            <w:rPr>
              <w:szCs w:val="28"/>
              <w:lang w:eastAsia="zh-CN"/>
            </w:rPr>
            <w:delText>bandwidth</w:delText>
          </w:r>
        </w:del>
      </w:ins>
      <w:ins w:id="812" w:author="Daewon6" w:date="2020-11-11T19:19:00Z">
        <w:r>
          <w:rPr>
            <w:szCs w:val="28"/>
            <w:lang w:eastAsia="zh-CN"/>
          </w:rPr>
          <w:t>resources</w:t>
        </w:r>
      </w:ins>
      <w:ins w:id="813" w:author="Daewon6" w:date="2020-11-11T19:15:00Z">
        <w:r>
          <w:rPr>
            <w:szCs w:val="28"/>
            <w:lang w:eastAsia="zh-CN"/>
          </w:rPr>
          <w:t xml:space="preserve"> within the initial BWP (related to minimum channel bandwidth)</w:t>
        </w:r>
      </w:ins>
      <w:ins w:id="814" w:author="Lee, Daewon" w:date="2020-11-11T13:22:00Z">
        <w:r>
          <w:rPr>
            <w:szCs w:val="28"/>
            <w:lang w:eastAsia="zh-CN"/>
          </w:rPr>
          <w:t xml:space="preserve"> for RMSI transmission for SSB and CORESET multiplexing pattern 2 and 3 is smaller than </w:t>
        </w:r>
      </w:ins>
      <w:ins w:id="815" w:author="Daewon6" w:date="2020-11-11T19:16:00Z">
        <w:r>
          <w:rPr>
            <w:szCs w:val="28"/>
            <w:lang w:eastAsia="zh-CN"/>
          </w:rPr>
          <w:t xml:space="preserve">available </w:t>
        </w:r>
      </w:ins>
      <w:ins w:id="816" w:author="Lee, Daewon" w:date="2020-11-11T13:22:00Z">
        <w:del w:id="817" w:author="Daewon6" w:date="2020-11-11T19:19:00Z">
          <w:r>
            <w:rPr>
              <w:szCs w:val="28"/>
              <w:lang w:eastAsia="zh-CN"/>
            </w:rPr>
            <w:delText>bandwidth</w:delText>
          </w:r>
        </w:del>
      </w:ins>
      <w:ins w:id="818" w:author="Daewon6" w:date="2020-11-11T19:19:00Z">
        <w:r>
          <w:rPr>
            <w:szCs w:val="28"/>
            <w:lang w:eastAsia="zh-CN"/>
          </w:rPr>
          <w:t>resources</w:t>
        </w:r>
      </w:ins>
      <w:ins w:id="819" w:author="Lee, Daewon" w:date="2020-11-11T13:22:00Z">
        <w:r>
          <w:rPr>
            <w:szCs w:val="28"/>
            <w:lang w:eastAsia="zh-CN"/>
          </w:rPr>
          <w:t xml:space="preserve"> for multiplexing pattern 1</w:t>
        </w:r>
      </w:ins>
      <w:ins w:id="820" w:author="Lee, Daewon" w:date="2020-11-11T13:23:00Z">
        <w:r>
          <w:rPr>
            <w:szCs w:val="28"/>
            <w:lang w:eastAsia="zh-CN"/>
          </w:rPr>
          <w:t>.</w:t>
        </w:r>
      </w:ins>
      <w:ins w:id="821" w:author="Daewon6" w:date="2020-11-11T19:16:00Z">
        <w:r>
          <w:rPr>
            <w:szCs w:val="28"/>
            <w:lang w:eastAsia="zh-CN"/>
          </w:rPr>
          <w:t>]</w:t>
        </w:r>
      </w:ins>
      <w:ins w:id="822" w:author="Lee, Daewon" w:date="2020-11-11T13:23:00Z">
        <w:r>
          <w:rPr>
            <w:szCs w:val="28"/>
            <w:lang w:eastAsia="zh-CN"/>
          </w:rPr>
          <w:t xml:space="preserve"> </w:t>
        </w:r>
      </w:ins>
      <w:ins w:id="823" w:author="Lee, Daewon" w:date="2020-11-11T13:20:00Z">
        <w:r>
          <w:rPr>
            <w:szCs w:val="28"/>
            <w:lang w:eastAsia="zh-CN"/>
          </w:rPr>
          <w:t xml:space="preserve">Some companies observed that the channel bandwidth supported for a band should </w:t>
        </w:r>
      </w:ins>
      <w:ins w:id="824" w:author="Lee, Daewon" w:date="2020-11-11T13:21:00Z">
        <w:r>
          <w:rPr>
            <w:szCs w:val="28"/>
            <w:lang w:eastAsia="zh-CN"/>
          </w:rPr>
          <w:t xml:space="preserve">be wide enough to </w:t>
        </w:r>
      </w:ins>
      <w:del w:id="825" w:author="Lee, Daewon" w:date="2020-11-11T13:21:00Z">
        <w:r>
          <w:rPr>
            <w:szCs w:val="28"/>
            <w:lang w:eastAsia="zh-CN"/>
          </w:rPr>
          <w:delText xml:space="preserve"> and </w:delText>
        </w:r>
      </w:del>
      <w:r>
        <w:rPr>
          <w:szCs w:val="28"/>
          <w:lang w:eastAsia="zh-CN"/>
        </w:rPr>
        <w:t>to enable efficient multiplexing e.g. between SSB</w:t>
      </w:r>
      <w:ins w:id="826" w:author="Lee, Daewon" w:date="2020-11-11T13:18:00Z">
        <w:r>
          <w:rPr>
            <w:szCs w:val="28"/>
            <w:lang w:eastAsia="zh-CN"/>
          </w:rPr>
          <w:t>, CORESET0,</w:t>
        </w:r>
      </w:ins>
      <w:r>
        <w:rPr>
          <w:szCs w:val="28"/>
          <w:lang w:eastAsia="zh-CN"/>
        </w:rPr>
        <w:t xml:space="preserve"> and RMSI transmissions</w:t>
      </w:r>
      <w:ins w:id="827" w:author="Lee, Daewon" w:date="2020-11-11T13:18:00Z">
        <w:r>
          <w:rPr>
            <w:szCs w:val="28"/>
            <w:lang w:eastAsia="zh-CN"/>
          </w:rPr>
          <w:t xml:space="preserve"> in multiplexing pattern 2 and 3</w:t>
        </w:r>
      </w:ins>
      <w:r>
        <w:rPr>
          <w:szCs w:val="28"/>
          <w:lang w:eastAsia="zh-CN"/>
        </w:rPr>
        <w:t>.</w:t>
      </w:r>
    </w:p>
    <w:p>
      <w:pPr>
        <w:pStyle w:val="115"/>
        <w:numPr>
          <w:ilvl w:val="0"/>
          <w:numId w:val="85"/>
        </w:numPr>
        <w:rPr>
          <w:del w:id="828" w:author="Lee, Daewon" w:date="2020-11-11T13:19:00Z"/>
          <w:szCs w:val="28"/>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sv-SE"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Huawei5, HiSilicon5</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szCs w:val="28"/>
                <w:lang w:eastAsia="zh-CN"/>
              </w:rPr>
            </w:pPr>
            <w:r>
              <w:rPr>
                <w:szCs w:val="28"/>
                <w:lang w:eastAsia="zh-CN"/>
              </w:rPr>
              <w:t>In general fine, but we would prefer the following wording update:</w:t>
            </w:r>
          </w:p>
          <w:p>
            <w:pPr>
              <w:pStyle w:val="115"/>
              <w:ind w:left="774"/>
              <w:rPr>
                <w:szCs w:val="28"/>
                <w:lang w:eastAsia="zh-CN"/>
              </w:rPr>
            </w:pPr>
          </w:p>
          <w:p>
            <w:pPr>
              <w:pStyle w:val="115"/>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pPr>
              <w:pStyle w:val="115"/>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pPr>
              <w:rPr>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pPr>
              <w:pStyle w:val="115"/>
              <w:numPr>
                <w:ilvl w:val="0"/>
                <w:numId w:val="85"/>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lang w:eastAsia="zh-CN"/>
              </w:rPr>
            </w:pPr>
            <w:r>
              <w:rPr>
                <w:lang w:eastAsia="zh-CN"/>
              </w:rPr>
              <w:t>Samsung2</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pPr>
              <w:overflowPunct/>
              <w:autoSpaceDE/>
              <w:adjustRightInd/>
              <w:spacing w:after="0"/>
              <w:rPr>
                <w:lang w:eastAsia="zh-CN"/>
              </w:rPr>
            </w:pPr>
          </w:p>
          <w:p>
            <w:pPr>
              <w:overflowPunct/>
              <w:autoSpaceDE/>
              <w:adjustRightInd/>
              <w:spacing w:after="0"/>
              <w:rPr>
                <w:lang w:eastAsia="zh-CN"/>
              </w:rPr>
            </w:pPr>
            <w:r>
              <w:rPr>
                <w:lang w:eastAsia="zh-CN"/>
              </w:rPr>
              <w:t xml:space="preserve">We suggest further rewording as follow: </w:t>
            </w:r>
          </w:p>
          <w:p>
            <w:pPr>
              <w:pStyle w:val="115"/>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lang w:eastAsia="zh-CN"/>
              </w:rPr>
            </w:pPr>
            <w:r>
              <w:rPr>
                <w:lang w:eastAsia="zh-CN"/>
              </w:rPr>
              <w:t>Ericsson 7</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pPr>
              <w:pStyle w:val="115"/>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multiplexing e.g. 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I’ve mix and matched suggestions from various companies.</w:t>
            </w:r>
          </w:p>
          <w:p>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829" w:author="Lee, Daewon" w:date="2020-11-11T13:17:00Z">
              <w:r>
                <w:rPr>
                  <w:szCs w:val="28"/>
                  <w:lang w:eastAsia="zh-CN"/>
                </w:rPr>
                <w:delText xml:space="preserve">save </w:delText>
              </w:r>
            </w:del>
            <w:ins w:id="830" w:author="Lee, Daewon" w:date="2020-11-11T13:17:00Z">
              <w:r>
                <w:rPr>
                  <w:szCs w:val="28"/>
                  <w:lang w:eastAsia="zh-CN"/>
                </w:rPr>
                <w:t xml:space="preserve">limit </w:t>
              </w:r>
            </w:ins>
            <w:r>
              <w:rPr>
                <w:szCs w:val="28"/>
                <w:lang w:eastAsia="zh-CN"/>
              </w:rPr>
              <w:t>a required number of synchronization rasters</w:t>
            </w:r>
            <w:ins w:id="831" w:author="Lee, Daewon" w:date="2020-11-11T13:18:00Z">
              <w:r>
                <w:rPr>
                  <w:szCs w:val="28"/>
                  <w:lang w:eastAsia="zh-CN"/>
                </w:rPr>
                <w:t xml:space="preserve"> entries</w:t>
              </w:r>
            </w:ins>
            <w:r>
              <w:rPr>
                <w:szCs w:val="28"/>
                <w:lang w:eastAsia="zh-CN"/>
              </w:rPr>
              <w:t xml:space="preserve"> in the band</w:t>
            </w:r>
            <w:ins w:id="832" w:author="Lee, Daewon" w:date="2020-11-11T13:18:00Z">
              <w:r>
                <w:rPr>
                  <w:szCs w:val="28"/>
                  <w:lang w:eastAsia="zh-CN"/>
                </w:rPr>
                <w:t>, if the same design principle for Rel-15 licensed bands applies</w:t>
              </w:r>
            </w:ins>
            <w:ins w:id="833" w:author="Lee, Daewon" w:date="2020-11-11T13:20:00Z">
              <w:r>
                <w:rPr>
                  <w:szCs w:val="28"/>
                  <w:lang w:eastAsia="zh-CN"/>
                </w:rPr>
                <w:t>.</w:t>
              </w:r>
            </w:ins>
            <w:r>
              <w:rPr>
                <w:rFonts w:eastAsiaTheme="minorEastAsia"/>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rFonts w:eastAsiaTheme="minorEastAsia"/>
                <w:lang w:eastAsia="ko-KR"/>
              </w:rPr>
            </w:pPr>
            <w:r>
              <w:rPr>
                <w:rFonts w:eastAsiaTheme="minorEastAsia"/>
                <w:lang w:eastAsia="ko-KR"/>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 xml:space="preserve">We are fine with the proposal. </w:t>
            </w:r>
          </w:p>
          <w:p>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834" w:author="Lee, Daewon" w:date="2020-11-11T13:18:00Z">
              <w:r>
                <w:rPr>
                  <w:szCs w:val="28"/>
                  <w:lang w:eastAsia="zh-CN"/>
                </w:rPr>
                <w:t xml:space="preserve"> entries</w:t>
              </w:r>
            </w:ins>
            <w:r>
              <w:rPr>
                <w:szCs w:val="28"/>
                <w:lang w:eastAsia="zh-CN"/>
              </w:rPr>
              <w:t xml:space="preserve"> in 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 xml:space="preserve">We are supportive of the updated proposal. </w:t>
            </w:r>
          </w:p>
          <w:p>
            <w:pPr>
              <w:overflowPunct/>
              <w:autoSpaceDE/>
              <w:adjustRightInd/>
              <w:spacing w:after="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share Samsung’s view on the relation between minimum channel bw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Theme="minorEastAsia"/>
                <w:lang w:eastAsia="ko-KR"/>
              </w:rPr>
              <w:t xml:space="preserve">Support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rFonts w:eastAsiaTheme="minorEastAsia"/>
                <w:lang w:eastAsia="ko-KR"/>
              </w:rPr>
            </w:pPr>
            <w:r>
              <w:rPr>
                <w:rFonts w:hint="eastAsia" w:eastAsiaTheme="minorEastAsia"/>
                <w:lang w:eastAsia="ko-KR"/>
              </w:rPr>
              <w:t>Huawei</w:t>
            </w:r>
            <w:r>
              <w:rPr>
                <w:rFonts w:eastAsiaTheme="minorEastAsia"/>
                <w:lang w:eastAsia="ko-KR"/>
              </w:rPr>
              <w:t>6, HiSilicon6</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The</w:t>
            </w:r>
            <w:r>
              <w:rPr>
                <w:rFonts w:hint="eastAsia" w:eastAsiaTheme="minor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 and non-SCS interger shifts between channels. However, the general observation that we would need more or less 1 SSB entry per minimum channel bandwidth would be valid and minimum channel bandwidth seems to play an important role here.</w:t>
            </w: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pPr>
        <w:pStyle w:val="32"/>
        <w:spacing w:after="0"/>
        <w:rPr>
          <w:rFonts w:ascii="Times New Roman" w:hAnsi="Times New Roman"/>
          <w:sz w:val="22"/>
          <w:szCs w:val="22"/>
          <w:lang w:eastAsia="zh-CN"/>
        </w:rPr>
      </w:pPr>
    </w:p>
    <w:p>
      <w:pPr>
        <w:pStyle w:val="3"/>
        <w:rPr>
          <w:lang w:eastAsia="zh-CN"/>
        </w:rPr>
      </w:pPr>
      <w:r>
        <w:rPr>
          <w:lang w:eastAsia="zh-CN"/>
        </w:rPr>
        <w:t>2.4 PRACH - concluded</w:t>
      </w:r>
    </w:p>
    <w:p>
      <w:pPr>
        <w:pStyle w:val="4"/>
        <w:rPr>
          <w:lang w:eastAsia="zh-CN"/>
        </w:rPr>
      </w:pPr>
      <w:r>
        <w:rPr>
          <w:lang w:eastAsia="zh-CN"/>
        </w:rPr>
        <w:t>2.4.1 Observations and Proposals from Contributions</w:t>
      </w:r>
    </w:p>
    <w:p>
      <w:pPr>
        <w:pStyle w:val="32"/>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pPr>
        <w:pStyle w:val="32"/>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pPr>
        <w:pStyle w:val="32"/>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pPr>
        <w:pStyle w:val="32"/>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pPr>
        <w:pStyle w:val="32"/>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pPr>
        <w:pStyle w:val="32"/>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88"/>
        </w:numPr>
        <w:rPr>
          <w:rFonts w:eastAsia="宋体"/>
          <w:lang w:eastAsia="zh-CN"/>
        </w:rPr>
      </w:pPr>
      <w:r>
        <w:rPr>
          <w:rFonts w:eastAsia="宋体"/>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pPr>
        <w:pStyle w:val="115"/>
        <w:numPr>
          <w:ilvl w:val="1"/>
          <w:numId w:val="88"/>
        </w:numPr>
        <w:rPr>
          <w:rFonts w:eastAsia="宋体"/>
          <w:lang w:eastAsia="zh-CN"/>
        </w:rPr>
      </w:pPr>
      <w:r>
        <w:rPr>
          <w:rFonts w:eastAsia="宋体"/>
          <w:lang w:eastAsia="zh-CN"/>
        </w:rPr>
        <w:t>Reuse FR2 PRACH configuration tables for 52.6–71 GHz.</w:t>
      </w:r>
    </w:p>
    <w:p>
      <w:pPr>
        <w:pStyle w:val="115"/>
        <w:numPr>
          <w:ilvl w:val="1"/>
          <w:numId w:val="88"/>
        </w:numPr>
        <w:rPr>
          <w:rFonts w:eastAsia="宋体"/>
          <w:lang w:eastAsia="zh-CN"/>
        </w:rPr>
      </w:pPr>
      <w:r>
        <w:rPr>
          <w:rFonts w:eastAsia="宋体"/>
          <w:lang w:eastAsia="zh-CN"/>
        </w:rPr>
        <w:t>Include the following observation in TR 38.808. It is not beneficial to optimize RACH configurations to enable LBT gaps between back-to-back PRACH occasions in the same slot for operation in the 52.6 – 71 GHz band.</w:t>
      </w:r>
    </w:p>
    <w:p>
      <w:pPr>
        <w:pStyle w:val="32"/>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pPr>
        <w:pStyle w:val="32"/>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pPr>
        <w:pStyle w:val="32"/>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pPr>
        <w:pStyle w:val="32"/>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pPr>
        <w:pStyle w:val="32"/>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pPr>
        <w:pStyle w:val="32"/>
        <w:spacing w:after="0"/>
        <w:rPr>
          <w:rFonts w:ascii="Times New Roman" w:hAnsi="Times New Roman"/>
          <w:sz w:val="22"/>
          <w:szCs w:val="22"/>
          <w:lang w:eastAsia="zh-CN"/>
        </w:rPr>
      </w:pPr>
    </w:p>
    <w:p>
      <w:pPr>
        <w:pStyle w:val="4"/>
        <w:rPr>
          <w:lang w:eastAsia="zh-CN"/>
        </w:rPr>
      </w:pPr>
      <w:r>
        <w:rPr>
          <w:lang w:eastAsia="zh-CN"/>
        </w:rPr>
        <w:t>2.4.2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pPr>
        <w:pStyle w:val="115"/>
        <w:spacing w:line="256" w:lineRule="auto"/>
        <w:ind w:left="1296"/>
        <w:rPr>
          <w:lang w:eastAsia="zh-CN"/>
        </w:rPr>
      </w:pPr>
    </w:p>
    <w:p>
      <w:pPr>
        <w:pStyle w:val="7"/>
        <w:rPr>
          <w:lang w:eastAsia="zh-CN"/>
        </w:rPr>
      </w:pPr>
      <w:r>
        <w:rPr>
          <w:lang w:eastAsia="zh-CN"/>
        </w:rPr>
        <w:t>Company Comments on PRACH and related issues (including specification impact, single numerology operation, implementation complexity, scenario enablement, etc):</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Considering coverage aspects, enhancements to PRACH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the same numerologies for PRACH and other channels, i.e., 120kHz and 960kHz.</w:t>
            </w:r>
          </w:p>
          <w:p>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pPr>
              <w:overflowPunct/>
              <w:autoSpaceDE/>
              <w:adjustRightInd/>
              <w:spacing w:after="0"/>
              <w:rPr>
                <w:lang w:val="sv-SE" w:eastAsia="zh-CN"/>
              </w:rPr>
            </w:pPr>
            <w:r>
              <w:rPr>
                <w:lang w:val="sv-SE" w:eastAsia="zh-CN"/>
              </w:rPr>
              <w:t>Also, we don’t see any strong motivation for interaced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val="sv-SE" w:eastAsia="ja-JP"/>
              </w:rPr>
              <w:t>I</w:t>
            </w:r>
            <w:r>
              <w:rPr>
                <w:rFonts w:hint="eastAsia" w:eastAsia="MS Mincho"/>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pPr>
              <w:overflowPunct/>
              <w:autoSpaceDE/>
              <w:adjustRightInd/>
              <w:spacing w:after="0"/>
              <w:rPr>
                <w:lang w:val="sv-SE" w:eastAsia="zh-CN"/>
              </w:rPr>
            </w:pPr>
            <w:r>
              <w:rPr>
                <w:lang w:val="sv-SE" w:eastAsia="zh-CN"/>
              </w:rPr>
              <w:t>Therefore, we prefer to support of the same SCS for PRACH as data/control.</w:t>
            </w:r>
          </w:p>
          <w:p>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Spreadt</w:t>
            </w:r>
            <w:r>
              <w:rPr>
                <w:lang w:val="sv-SE" w:eastAsia="zh-CN"/>
              </w:rPr>
              <w:t>rum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Moderator summary of comments received:</w:t>
      </w:r>
    </w:p>
    <w:p>
      <w:pPr>
        <w:pStyle w:val="32"/>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pPr>
        <w:pStyle w:val="32"/>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pPr>
        <w:pStyle w:val="32"/>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pPr>
        <w:pStyle w:val="32"/>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pPr>
        <w:pStyle w:val="32"/>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pPr>
        <w:pStyle w:val="32"/>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pPr>
        <w:pStyle w:val="32"/>
        <w:numPr>
          <w:ilvl w:val="0"/>
          <w:numId w:val="90"/>
        </w:numPr>
        <w:spacing w:after="0"/>
        <w:rPr>
          <w:rFonts w:ascii="Times New Roman" w:hAnsi="Times New Roman"/>
          <w:sz w:val="22"/>
          <w:szCs w:val="22"/>
          <w:lang w:eastAsia="zh-CN"/>
        </w:rPr>
      </w:pPr>
      <w:del w:id="835" w:author="Lee, Daewon" w:date="2020-11-02T21:21:00Z">
        <w:r>
          <w:rPr>
            <w:rFonts w:ascii="Times New Roman" w:hAnsi="Times New Roman"/>
            <w:sz w:val="22"/>
            <w:szCs w:val="22"/>
            <w:lang w:eastAsia="zh-CN"/>
          </w:rPr>
          <w:delText xml:space="preserve">RAN1 </w:delText>
        </w:r>
      </w:del>
      <w:ins w:id="836"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37" w:author="Lee, Daewon" w:date="2020-11-02T21:21:00Z">
        <w:r>
          <w:rPr>
            <w:rFonts w:ascii="Times New Roman" w:hAnsi="Times New Roman"/>
            <w:sz w:val="22"/>
            <w:szCs w:val="22"/>
            <w:lang w:eastAsia="zh-CN"/>
          </w:rPr>
          <w:t>ed</w:t>
        </w:r>
      </w:ins>
      <w:del w:id="838"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39"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40" w:author="Lee, Daewon" w:date="2020-11-02T21:21:00Z">
        <w:r>
          <w:rPr>
            <w:rFonts w:ascii="Times New Roman" w:hAnsi="Times New Roman"/>
            <w:sz w:val="22"/>
            <w:szCs w:val="22"/>
            <w:lang w:eastAsia="zh-CN"/>
          </w:rPr>
          <w:t>support</w:t>
        </w:r>
      </w:ins>
      <w:del w:id="841"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pPr>
        <w:pStyle w:val="32"/>
        <w:numPr>
          <w:ilvl w:val="0"/>
          <w:numId w:val="90"/>
        </w:numPr>
        <w:spacing w:after="0"/>
        <w:rPr>
          <w:rFonts w:ascii="Times New Roman" w:hAnsi="Times New Roman"/>
          <w:sz w:val="22"/>
          <w:szCs w:val="22"/>
          <w:lang w:eastAsia="zh-CN"/>
        </w:rPr>
      </w:pPr>
      <w:ins w:id="842" w:author="Lee, Daewon" w:date="2020-11-03T11:02:00Z">
        <w:r>
          <w:rPr>
            <w:rFonts w:ascii="Times New Roman" w:hAnsi="Times New Roman"/>
            <w:sz w:val="22"/>
            <w:szCs w:val="22"/>
            <w:lang w:eastAsia="zh-CN"/>
          </w:rPr>
          <w:t>[</w:t>
        </w:r>
      </w:ins>
      <w:del w:id="843" w:author="Lee, Daewon" w:date="2020-11-02T21:17:00Z">
        <w:r>
          <w:rPr>
            <w:rFonts w:ascii="Times New Roman" w:hAnsi="Times New Roman"/>
            <w:sz w:val="22"/>
            <w:szCs w:val="22"/>
            <w:lang w:eastAsia="zh-CN"/>
          </w:rPr>
          <w:delText xml:space="preserve">RAN1 </w:delText>
        </w:r>
      </w:del>
      <w:ins w:id="84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5" w:author="Lee, Daewon" w:date="2020-11-02T21:17:00Z">
        <w:r>
          <w:rPr>
            <w:rFonts w:ascii="Times New Roman" w:hAnsi="Times New Roman"/>
            <w:sz w:val="22"/>
            <w:szCs w:val="22"/>
            <w:lang w:eastAsia="zh-CN"/>
          </w:rPr>
          <w:t>ed</w:t>
        </w:r>
      </w:ins>
      <w:del w:id="846" w:author="Lee, Daewon" w:date="2020-11-02T21:17:00Z">
        <w:r>
          <w:rPr>
            <w:rFonts w:ascii="Times New Roman" w:hAnsi="Times New Roman"/>
            <w:sz w:val="22"/>
            <w:szCs w:val="22"/>
            <w:lang w:eastAsia="zh-CN"/>
          </w:rPr>
          <w:delText>s</w:delText>
        </w:r>
      </w:del>
      <w:ins w:id="84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8"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49" w:author="Lee, Daewon" w:date="2020-11-02T21:18:00Z">
        <w:r>
          <w:rPr>
            <w:rFonts w:ascii="Times New Roman" w:hAnsi="Times New Roman"/>
            <w:sz w:val="22"/>
            <w:szCs w:val="22"/>
            <w:lang w:eastAsia="zh-CN"/>
          </w:rPr>
          <w:t>configura</w:t>
        </w:r>
      </w:ins>
      <w:ins w:id="850" w:author="Lee, Daewon" w:date="2020-11-02T21:22:00Z">
        <w:r>
          <w:rPr>
            <w:rFonts w:ascii="Times New Roman" w:hAnsi="Times New Roman"/>
            <w:sz w:val="22"/>
            <w:szCs w:val="22"/>
            <w:lang w:eastAsia="zh-CN"/>
          </w:rPr>
          <w:t>tions</w:t>
        </w:r>
      </w:ins>
      <w:ins w:id="851" w:author="Lee, Daewon" w:date="2020-11-02T21:18:00Z">
        <w:r>
          <w:rPr>
            <w:rFonts w:ascii="Times New Roman" w:hAnsi="Times New Roman"/>
            <w:sz w:val="22"/>
            <w:szCs w:val="22"/>
            <w:lang w:eastAsia="zh-CN"/>
          </w:rPr>
          <w:t xml:space="preserve"> that enable</w:t>
        </w:r>
      </w:ins>
      <w:del w:id="85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4" w:author="Lee, Daewon" w:date="2020-11-02T21:18:00Z">
        <w:r>
          <w:rPr>
            <w:rFonts w:ascii="Times New Roman" w:hAnsi="Times New Roman"/>
            <w:sz w:val="22"/>
            <w:szCs w:val="22"/>
            <w:lang w:eastAsia="zh-CN"/>
          </w:rPr>
          <w:t>in time domain</w:t>
        </w:r>
      </w:ins>
      <w:del w:id="85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6" w:author="Lee, Daewon" w:date="2020-11-02T21:18:00Z">
        <w:r>
          <w:rPr>
            <w:rFonts w:ascii="Times New Roman" w:hAnsi="Times New Roman"/>
            <w:sz w:val="22"/>
            <w:szCs w:val="22"/>
            <w:lang w:eastAsia="zh-CN"/>
          </w:rPr>
          <w:t xml:space="preserve"> </w:t>
        </w:r>
      </w:ins>
      <w:ins w:id="857" w:author="Lee, Daewon" w:date="2020-11-02T21:18:00Z">
        <w:del w:id="858" w:author="Intel2" w:date="2020-11-05T11:54:00Z">
          <w:r>
            <w:rPr>
              <w:rFonts w:ascii="Times New Roman" w:hAnsi="Times New Roman"/>
              <w:sz w:val="22"/>
              <w:szCs w:val="22"/>
              <w:lang w:eastAsia="zh-CN"/>
            </w:rPr>
            <w:delText>when</w:delText>
          </w:r>
        </w:del>
      </w:ins>
      <w:ins w:id="859" w:author="Intel2" w:date="2020-11-05T11:54:00Z">
        <w:r>
          <w:rPr>
            <w:rFonts w:ascii="Times New Roman" w:hAnsi="Times New Roman"/>
            <w:sz w:val="22"/>
            <w:szCs w:val="22"/>
            <w:lang w:eastAsia="zh-CN"/>
          </w:rPr>
          <w:t>if</w:t>
        </w:r>
      </w:ins>
      <w:ins w:id="86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61" w:author="Lee, Daewon" w:date="2020-11-03T11:02:00Z">
        <w:r>
          <w:rPr>
            <w:rFonts w:ascii="Times New Roman" w:hAnsi="Times New Roman"/>
            <w:sz w:val="22"/>
            <w:szCs w:val="22"/>
            <w:lang w:eastAsia="zh-CN"/>
          </w:rPr>
          <w:t>]</w:t>
        </w:r>
      </w:ins>
    </w:p>
    <w:p>
      <w:pPr>
        <w:pStyle w:val="32"/>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pPr>
        <w:pStyle w:val="32"/>
        <w:numPr>
          <w:ilvl w:val="0"/>
          <w:numId w:val="90"/>
        </w:numPr>
        <w:spacing w:after="0"/>
        <w:rPr>
          <w:ins w:id="86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63" w:author="Lee, Daewon" w:date="2020-11-02T21:19:00Z">
        <w:r>
          <w:rPr>
            <w:rFonts w:ascii="Times New Roman" w:hAnsi="Times New Roman"/>
            <w:sz w:val="22"/>
            <w:szCs w:val="22"/>
            <w:lang w:eastAsia="zh-CN"/>
          </w:rPr>
          <w:t xml:space="preserve"> </w:t>
        </w:r>
      </w:ins>
      <w:ins w:id="864" w:author="Lee, Daewon" w:date="2020-11-02T21:23:00Z">
        <w:r>
          <w:rPr>
            <w:rFonts w:ascii="Times New Roman" w:hAnsi="Times New Roman"/>
            <w:sz w:val="22"/>
            <w:szCs w:val="22"/>
            <w:lang w:eastAsia="zh-CN"/>
          </w:rPr>
          <w:t>[</w:t>
        </w:r>
      </w:ins>
      <w:ins w:id="865" w:author="Lee, Daewon" w:date="2020-11-02T21:19:00Z">
        <w:r>
          <w:rPr>
            <w:rFonts w:ascii="Times New Roman" w:hAnsi="Times New Roman"/>
            <w:sz w:val="22"/>
            <w:szCs w:val="22"/>
            <w:lang w:eastAsia="zh-CN"/>
          </w:rPr>
          <w:t>from coverage perspective</w:t>
        </w:r>
      </w:ins>
      <w:ins w:id="86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pPr>
        <w:pStyle w:val="32"/>
        <w:numPr>
          <w:ilvl w:val="0"/>
          <w:numId w:val="90"/>
        </w:numPr>
        <w:spacing w:after="0"/>
        <w:rPr>
          <w:rFonts w:ascii="Times New Roman" w:hAnsi="Times New Roman"/>
          <w:sz w:val="22"/>
          <w:szCs w:val="22"/>
          <w:lang w:eastAsia="zh-CN"/>
        </w:rPr>
      </w:pPr>
      <w:ins w:id="867" w:author="Lee, Daewon" w:date="2020-11-03T11:02:00Z">
        <w:r>
          <w:rPr>
            <w:rFonts w:ascii="Times New Roman" w:hAnsi="Times New Roman"/>
            <w:sz w:val="22"/>
            <w:szCs w:val="22"/>
            <w:lang w:eastAsia="zh-CN"/>
          </w:rPr>
          <w:t>[</w:t>
        </w:r>
      </w:ins>
      <w:ins w:id="868" w:author="Lee, Daewon" w:date="2020-11-02T21:20:00Z">
        <w:r>
          <w:rPr>
            <w:rFonts w:ascii="Times New Roman" w:hAnsi="Times New Roman"/>
            <w:sz w:val="22"/>
            <w:szCs w:val="22"/>
            <w:lang w:eastAsia="zh-CN"/>
          </w:rPr>
          <w:t xml:space="preserve">It was identified that potential enhancements for PRACH should </w:t>
        </w:r>
      </w:ins>
      <w:ins w:id="869" w:author="Lee, Daewon" w:date="2020-11-02T21:22:00Z">
        <w:r>
          <w:rPr>
            <w:rFonts w:ascii="Times New Roman" w:hAnsi="Times New Roman"/>
            <w:sz w:val="22"/>
            <w:szCs w:val="22"/>
            <w:lang w:eastAsia="zh-CN"/>
          </w:rPr>
          <w:t>consider</w:t>
        </w:r>
      </w:ins>
      <w:ins w:id="870" w:author="Lee, Daewon" w:date="2020-11-02T21:20:00Z">
        <w:r>
          <w:rPr>
            <w:rFonts w:ascii="Times New Roman" w:hAnsi="Times New Roman"/>
            <w:sz w:val="22"/>
            <w:szCs w:val="22"/>
            <w:lang w:eastAsia="zh-CN"/>
          </w:rPr>
          <w:t xml:space="preserve"> system coverage</w:t>
        </w:r>
      </w:ins>
      <w:ins w:id="871" w:author="Lee, Daewon" w:date="2020-11-02T21:21:00Z">
        <w:r>
          <w:rPr>
            <w:rFonts w:ascii="Times New Roman" w:hAnsi="Times New Roman"/>
            <w:sz w:val="22"/>
            <w:szCs w:val="22"/>
            <w:lang w:eastAsia="zh-CN"/>
          </w:rPr>
          <w:t xml:space="preserve"> for PRACH </w:t>
        </w:r>
      </w:ins>
      <w:ins w:id="872" w:author="Lee, Daewon" w:date="2020-11-02T21:23:00Z">
        <w:r>
          <w:rPr>
            <w:rFonts w:ascii="Times New Roman" w:hAnsi="Times New Roman"/>
            <w:sz w:val="22"/>
            <w:szCs w:val="22"/>
            <w:lang w:eastAsia="zh-CN"/>
          </w:rPr>
          <w:t xml:space="preserve">with </w:t>
        </w:r>
      </w:ins>
      <w:ins w:id="873" w:author="Lee, Daewon" w:date="2020-11-02T21:21:00Z">
        <w:r>
          <w:rPr>
            <w:rFonts w:ascii="Times New Roman" w:hAnsi="Times New Roman"/>
            <w:sz w:val="22"/>
            <w:szCs w:val="22"/>
            <w:lang w:eastAsia="zh-CN"/>
          </w:rPr>
          <w:t>subcarrier spacing larger than</w:t>
        </w:r>
      </w:ins>
      <w:ins w:id="874" w:author="Lee, Daewon" w:date="2020-11-02T21:19:00Z">
        <w:r>
          <w:rPr>
            <w:rFonts w:ascii="Times New Roman" w:hAnsi="Times New Roman"/>
            <w:sz w:val="22"/>
            <w:szCs w:val="22"/>
            <w:lang w:eastAsia="zh-CN"/>
          </w:rPr>
          <w:t xml:space="preserve"> 120 kHz</w:t>
        </w:r>
      </w:ins>
      <w:ins w:id="875" w:author="Intel2" w:date="2020-11-05T11:54:00Z">
        <w:r>
          <w:rPr>
            <w:rFonts w:ascii="Times New Roman" w:hAnsi="Times New Roman"/>
            <w:sz w:val="22"/>
            <w:szCs w:val="22"/>
            <w:lang w:eastAsia="zh-CN"/>
          </w:rPr>
          <w:t>, if supported</w:t>
        </w:r>
      </w:ins>
      <w:ins w:id="876" w:author="Lee, Daewon" w:date="2020-11-02T21:21:00Z">
        <w:r>
          <w:rPr>
            <w:rFonts w:ascii="Times New Roman" w:hAnsi="Times New Roman"/>
            <w:sz w:val="22"/>
            <w:szCs w:val="22"/>
            <w:lang w:eastAsia="zh-CN"/>
          </w:rPr>
          <w:t>.</w:t>
        </w:r>
      </w:ins>
      <w:ins w:id="877" w:author="Lee, Daewon" w:date="2020-11-03T11:02:00Z">
        <w:r>
          <w:rPr>
            <w:rFonts w:ascii="Times New Roman" w:hAnsi="Times New Roman"/>
            <w:sz w:val="22"/>
            <w:szCs w:val="22"/>
            <w:lang w:eastAsia="zh-CN"/>
          </w:rPr>
          <w:t>]</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Agree with Nokia’s proposed update.</w:t>
            </w:r>
          </w:p>
          <w:p>
            <w:pPr>
              <w:rPr>
                <w:lang w:eastAsia="zh-CN"/>
              </w:rPr>
            </w:pPr>
            <w:r>
              <w:rPr>
                <w:lang w:eastAsia="zh-CN"/>
              </w:rPr>
              <w:t>Also propose to add new bullet:</w:t>
            </w:r>
          </w:p>
          <w:p>
            <w:pPr>
              <w:pStyle w:val="115"/>
              <w:numPr>
                <w:ilvl w:val="0"/>
                <w:numId w:val="8"/>
              </w:numPr>
              <w:rPr>
                <w:lang w:eastAsia="zh-CN"/>
              </w:rPr>
            </w:pPr>
            <w:r>
              <w:rPr>
                <w:lang w:eastAsia="zh-CN"/>
              </w:rPr>
              <w:t>If higher SCS is agreed to be supported for PRACH, then enhancements should be considered by taking into account the coverage for PRACH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Agree with Moderator recommendations and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pPr>
              <w:rPr>
                <w:lang w:eastAsia="zh-CN"/>
              </w:rPr>
            </w:pPr>
            <w:r>
              <w:rPr>
                <w:lang w:eastAsia="zh-CN"/>
              </w:rPr>
              <w:t>1)</w:t>
            </w:r>
            <w:r>
              <w:rPr>
                <w:lang w:eastAsia="zh-CN"/>
              </w:rPr>
              <w:tab/>
            </w:r>
            <w:r>
              <w:rPr>
                <w:lang w:eastAsia="zh-CN"/>
              </w:rPr>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We are fine with Moderator’s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eastAsiaTheme="minorEastAsia"/>
                <w:lang w:eastAsia="ko-KR"/>
              </w:rPr>
              <w:t xml:space="preserve">We agree with </w:t>
            </w:r>
            <w:r>
              <w:rPr>
                <w:rFonts w:eastAsiaTheme="minorEastAsia"/>
                <w:lang w:eastAsia="ko-KR"/>
              </w:rPr>
              <w:t>Moderator’s proposals + updates from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hint="eastAsia" w:eastAsiaTheme="minorEastAsia"/>
                <w:lang w:eastAsia="ko-KR"/>
              </w:rPr>
              <w:t xml:space="preserve">We agree with </w:t>
            </w:r>
            <w:r>
              <w:rPr>
                <w:rFonts w:eastAsiaTheme="minorEastAsia"/>
                <w:lang w:eastAsia="ko-KR"/>
              </w:rPr>
              <w:t>Moderator’s proposals + updates from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pStyle w:val="32"/>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hint="eastAsia" w:ascii="Times New Roman" w:hAnsi="Times New Roman"/>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hint="eastAsia" w:ascii="Times New Roman" w:hAnsi="Times New Roman"/>
                <w:szCs w:val="20"/>
                <w:lang w:eastAsia="zh-CN"/>
              </w:rPr>
              <w:t xml:space="preserve"> </w:t>
            </w:r>
            <w:r>
              <w:rPr>
                <w:color w:val="FF0000"/>
              </w:rPr>
              <w:t>when LBT is required</w:t>
            </w:r>
          </w:p>
          <w:p>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hint="eastAsia" w:ascii="Times New Roman" w:hAnsi="Times New Roman"/>
                <w:szCs w:val="20"/>
                <w:lang w:eastAsia="zh-CN"/>
              </w:rPr>
              <w:t xml:space="preserve">We agree with </w:t>
            </w:r>
            <w:r>
              <w:rPr>
                <w:rFonts w:ascii="Times New Roman" w:hAnsi="Times New Roman"/>
                <w:szCs w:val="20"/>
                <w:lang w:eastAsia="zh-CN"/>
              </w:rPr>
              <w:t>Moderator’s proposals + updates from Nokia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hint="eastAsia" w:eastAsiaTheme="minor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pPr>
              <w:pStyle w:val="32"/>
              <w:spacing w:after="0"/>
              <w:rPr>
                <w:rFonts w:eastAsiaTheme="minorEastAsia"/>
                <w:lang w:eastAsia="ko-KR"/>
              </w:rPr>
            </w:pPr>
          </w:p>
          <w:p>
            <w:pPr>
              <w:pStyle w:val="32"/>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rFonts w:eastAsiaTheme="minorEastAsia"/>
                <w:lang w:eastAsia="ko-KR"/>
              </w:rPr>
              <w:t xml:space="preserve">Agree with moderato’s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lang w:eastAsia="zh-CN"/>
              </w:rPr>
              <w:t xml:space="preserve">Agree with 3) on non-consecutive RACH occasion.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eastAsiaTheme="minorEastAsia"/>
                <w:lang w:eastAsia="ko-KR"/>
              </w:rPr>
              <w:t xml:space="preserve"> Again, 3) is clearly stating  </w:t>
            </w:r>
            <w:ins w:id="87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pPr>
              <w:pStyle w:val="32"/>
              <w:spacing w:after="0"/>
              <w:rPr>
                <w:rFonts w:ascii="Times New Roman" w:hAnsi="Times New Roman"/>
                <w:sz w:val="22"/>
                <w:szCs w:val="22"/>
                <w:lang w:eastAsia="zh-CN"/>
              </w:rPr>
            </w:pPr>
          </w:p>
          <w:p>
            <w:pPr>
              <w:pStyle w:val="32"/>
              <w:spacing w:after="0"/>
              <w:rPr>
                <w:lang w:eastAsia="zh-CN"/>
              </w:rPr>
            </w:pPr>
            <w:r>
              <w:rPr>
                <w:rFonts w:eastAsiaTheme="minorEastAsia"/>
                <w:lang w:eastAsia="ko-KR"/>
              </w:rPr>
              <w:t>On 6) Coverage requirements are deployment specific, but we could consider RACH enhancements for higher SCS later in work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rFonts w:eastAsiaTheme="minorEastAsia"/>
                <w:lang w:eastAsia="ko-KR"/>
              </w:rPr>
              <w:t>Put (3) and (6) in brackets. Suggest to further discuss in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rFonts w:eastAsiaTheme="minorEastAsia"/>
                <w:lang w:eastAsia="ko-KR"/>
              </w:rPr>
              <w:t>Agree with updated proposal from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eastAsia="ko-KR"/>
              </w:rPr>
            </w:pPr>
            <w:r>
              <w:rPr>
                <w:rFonts w:hint="eastAsia" w:ascii="Times New Roman" w:hAnsi="Times New Roman"/>
                <w:szCs w:val="20"/>
                <w:lang w:eastAsia="zh-CN"/>
              </w:rPr>
              <w:t>Agree wit</w:t>
            </w:r>
            <w:r>
              <w:rPr>
                <w:rFonts w:ascii="Times New Roman" w:hAnsi="Times New Roman"/>
                <w:szCs w:val="20"/>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eastAsia="ko-KR"/>
              </w:rPr>
              <w:t>OPPO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Ericsson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Our preference is to remove bullets 3 and 6.</w:t>
            </w:r>
          </w:p>
          <w:p>
            <w:pPr>
              <w:pStyle w:val="32"/>
              <w:spacing w:after="0"/>
              <w:rPr>
                <w:lang w:eastAsia="zh-CN"/>
              </w:rPr>
            </w:pPr>
          </w:p>
          <w:p>
            <w:pPr>
              <w:pStyle w:val="32"/>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pPr>
              <w:pStyle w:val="32"/>
              <w:spacing w:after="0"/>
              <w:rPr>
                <w:lang w:eastAsia="zh-CN"/>
              </w:rPr>
            </w:pPr>
          </w:p>
          <w:p>
            <w:pPr>
              <w:pStyle w:val="32"/>
              <w:numPr>
                <w:ilvl w:val="0"/>
                <w:numId w:val="91"/>
              </w:numPr>
              <w:spacing w:after="0"/>
              <w:rPr>
                <w:rFonts w:ascii="Times New Roman" w:hAnsi="Times New Roman"/>
                <w:sz w:val="22"/>
                <w:szCs w:val="22"/>
                <w:lang w:eastAsia="zh-CN"/>
              </w:rPr>
            </w:pPr>
            <w:ins w:id="879" w:author="Lee, Daewon" w:date="2020-11-03T11:02:00Z">
              <w:r>
                <w:rPr>
                  <w:rFonts w:ascii="Times New Roman" w:hAnsi="Times New Roman"/>
                  <w:sz w:val="22"/>
                  <w:szCs w:val="22"/>
                  <w:lang w:eastAsia="zh-CN"/>
                </w:rPr>
                <w:t>[</w:t>
              </w:r>
            </w:ins>
            <w:del w:id="880" w:author="Lee, Daewon" w:date="2020-11-02T21:17:00Z">
              <w:r>
                <w:rPr>
                  <w:rFonts w:ascii="Times New Roman" w:hAnsi="Times New Roman"/>
                  <w:sz w:val="22"/>
                  <w:szCs w:val="22"/>
                  <w:lang w:eastAsia="zh-CN"/>
                </w:rPr>
                <w:delText xml:space="preserve">RAN1 </w:delText>
              </w:r>
            </w:del>
            <w:ins w:id="88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82" w:author="Lee, Daewon" w:date="2020-11-02T21:17:00Z">
              <w:r>
                <w:rPr>
                  <w:rFonts w:ascii="Times New Roman" w:hAnsi="Times New Roman"/>
                  <w:sz w:val="22"/>
                  <w:szCs w:val="22"/>
                  <w:lang w:eastAsia="zh-CN"/>
                </w:rPr>
                <w:t>ed</w:t>
              </w:r>
            </w:ins>
            <w:del w:id="883" w:author="Lee, Daewon" w:date="2020-11-02T21:17:00Z">
              <w:r>
                <w:rPr>
                  <w:rFonts w:ascii="Times New Roman" w:hAnsi="Times New Roman"/>
                  <w:sz w:val="22"/>
                  <w:szCs w:val="22"/>
                  <w:lang w:eastAsia="zh-CN"/>
                </w:rPr>
                <w:delText>s</w:delText>
              </w:r>
            </w:del>
            <w:ins w:id="88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8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86" w:author="Lee, Daewon" w:date="2020-11-02T21:18:00Z">
              <w:r>
                <w:rPr>
                  <w:rFonts w:ascii="Times New Roman" w:hAnsi="Times New Roman"/>
                  <w:sz w:val="22"/>
                  <w:szCs w:val="22"/>
                  <w:lang w:eastAsia="zh-CN"/>
                </w:rPr>
                <w:t>configura</w:t>
              </w:r>
            </w:ins>
            <w:ins w:id="887" w:author="Lee, Daewon" w:date="2020-11-02T21:22:00Z">
              <w:r>
                <w:rPr>
                  <w:rFonts w:ascii="Times New Roman" w:hAnsi="Times New Roman"/>
                  <w:sz w:val="22"/>
                  <w:szCs w:val="22"/>
                  <w:lang w:eastAsia="zh-CN"/>
                </w:rPr>
                <w:t>tions</w:t>
              </w:r>
            </w:ins>
            <w:ins w:id="888" w:author="Lee, Daewon" w:date="2020-11-02T21:18:00Z">
              <w:r>
                <w:rPr>
                  <w:rFonts w:ascii="Times New Roman" w:hAnsi="Times New Roman"/>
                  <w:sz w:val="22"/>
                  <w:szCs w:val="22"/>
                  <w:lang w:eastAsia="zh-CN"/>
                </w:rPr>
                <w:t xml:space="preserve"> that enable</w:t>
              </w:r>
            </w:ins>
            <w:del w:id="88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9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91" w:author="Lee, Daewon" w:date="2020-11-02T21:18:00Z">
              <w:r>
                <w:rPr>
                  <w:rFonts w:ascii="Times New Roman" w:hAnsi="Times New Roman"/>
                  <w:sz w:val="22"/>
                  <w:szCs w:val="22"/>
                  <w:lang w:eastAsia="zh-CN"/>
                </w:rPr>
                <w:t>in time domain</w:t>
              </w:r>
            </w:ins>
            <w:del w:id="89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93" w:author="Lee, Daewon" w:date="2020-11-02T21:18:00Z">
              <w:r>
                <w:rPr>
                  <w:rFonts w:ascii="Times New Roman" w:hAnsi="Times New Roman"/>
                  <w:sz w:val="22"/>
                  <w:szCs w:val="22"/>
                  <w:lang w:eastAsia="zh-CN"/>
                </w:rPr>
                <w:t xml:space="preserve"> </w:t>
              </w:r>
            </w:ins>
            <w:ins w:id="894" w:author="Lee, Daewon" w:date="2020-11-02T21:18:00Z">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95"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96" w:author="Lee, Daewon" w:date="2020-11-03T11:02:00Z">
              <w:r>
                <w:rPr>
                  <w:rFonts w:ascii="Times New Roman" w:hAnsi="Times New Roman"/>
                  <w:sz w:val="22"/>
                  <w:szCs w:val="22"/>
                  <w:lang w:eastAsia="zh-CN"/>
                </w:rPr>
                <w:t>]</w:t>
              </w:r>
            </w:ins>
          </w:p>
          <w:p>
            <w:pPr>
              <w:pStyle w:val="32"/>
              <w:spacing w:after="0"/>
              <w:rPr>
                <w:lang w:eastAsia="zh-CN"/>
              </w:rPr>
            </w:pPr>
          </w:p>
          <w:p>
            <w:pPr>
              <w:pStyle w:val="32"/>
              <w:numPr>
                <w:ilvl w:val="0"/>
                <w:numId w:val="92"/>
              </w:numPr>
              <w:spacing w:after="0"/>
              <w:rPr>
                <w:rFonts w:ascii="Times New Roman" w:hAnsi="Times New Roman"/>
                <w:sz w:val="22"/>
                <w:szCs w:val="22"/>
                <w:lang w:eastAsia="zh-CN"/>
              </w:rPr>
            </w:pPr>
            <w:ins w:id="897" w:author="Lee, Daewon" w:date="2020-11-03T11:02:00Z">
              <w:r>
                <w:rPr>
                  <w:rFonts w:ascii="Times New Roman" w:hAnsi="Times New Roman"/>
                  <w:sz w:val="22"/>
                  <w:szCs w:val="22"/>
                  <w:lang w:eastAsia="zh-CN"/>
                </w:rPr>
                <w:t>[</w:t>
              </w:r>
            </w:ins>
            <w:ins w:id="898" w:author="Lee, Daewon" w:date="2020-11-02T21:20:00Z">
              <w:r>
                <w:rPr>
                  <w:rFonts w:ascii="Times New Roman" w:hAnsi="Times New Roman"/>
                  <w:sz w:val="22"/>
                  <w:szCs w:val="22"/>
                  <w:lang w:eastAsia="zh-CN"/>
                </w:rPr>
                <w:t xml:space="preserve">It was identified </w:t>
              </w:r>
            </w:ins>
            <w:ins w:id="899" w:author="Lee, Daewon" w:date="2020-11-02T21:20:00Z">
              <w:r>
                <w:rPr>
                  <w:rFonts w:ascii="Times New Roman" w:hAnsi="Times New Roman"/>
                  <w:color w:val="0070C0"/>
                  <w:sz w:val="22"/>
                  <w:szCs w:val="22"/>
                  <w:lang w:eastAsia="zh-CN"/>
                </w:rPr>
                <w:t xml:space="preserve">that potential </w:t>
              </w:r>
            </w:ins>
            <w:ins w:id="900" w:author="Lee, Daewon" w:date="2020-11-02T21:20:00Z">
              <w:r>
                <w:rPr>
                  <w:rFonts w:ascii="Times New Roman" w:hAnsi="Times New Roman"/>
                  <w:sz w:val="22"/>
                  <w:szCs w:val="22"/>
                  <w:lang w:eastAsia="zh-CN"/>
                </w:rPr>
                <w:t xml:space="preserve">enhancements for PRACH should </w:t>
              </w:r>
            </w:ins>
            <w:ins w:id="901" w:author="Lee, Daewon" w:date="2020-11-02T21:22:00Z">
              <w:r>
                <w:rPr>
                  <w:rFonts w:ascii="Times New Roman" w:hAnsi="Times New Roman"/>
                  <w:sz w:val="22"/>
                  <w:szCs w:val="22"/>
                  <w:lang w:eastAsia="zh-CN"/>
                </w:rPr>
                <w:t>consider</w:t>
              </w:r>
            </w:ins>
            <w:ins w:id="902" w:author="Lee, Daewon" w:date="2020-11-02T21:20:00Z">
              <w:r>
                <w:rPr>
                  <w:rFonts w:ascii="Times New Roman" w:hAnsi="Times New Roman"/>
                  <w:sz w:val="22"/>
                  <w:szCs w:val="22"/>
                  <w:lang w:eastAsia="zh-CN"/>
                </w:rPr>
                <w:t xml:space="preserve"> system coverage</w:t>
              </w:r>
            </w:ins>
            <w:ins w:id="903" w:author="Lee, Daewon" w:date="2020-11-02T21:21:00Z">
              <w:r>
                <w:rPr>
                  <w:rFonts w:ascii="Times New Roman" w:hAnsi="Times New Roman"/>
                  <w:sz w:val="22"/>
                  <w:szCs w:val="22"/>
                  <w:lang w:eastAsia="zh-CN"/>
                </w:rPr>
                <w:t xml:space="preserve"> for PRACH </w:t>
              </w:r>
            </w:ins>
            <w:ins w:id="904" w:author="Lee, Daewon" w:date="2020-11-02T21:23:00Z">
              <w:r>
                <w:rPr>
                  <w:rFonts w:ascii="Times New Roman" w:hAnsi="Times New Roman"/>
                  <w:sz w:val="22"/>
                  <w:szCs w:val="22"/>
                  <w:lang w:eastAsia="zh-CN"/>
                </w:rPr>
                <w:t xml:space="preserve">with </w:t>
              </w:r>
            </w:ins>
            <w:ins w:id="905" w:author="Lee, Daewon" w:date="2020-11-02T21:21:00Z">
              <w:r>
                <w:rPr>
                  <w:rFonts w:ascii="Times New Roman" w:hAnsi="Times New Roman"/>
                  <w:sz w:val="22"/>
                  <w:szCs w:val="22"/>
                  <w:lang w:eastAsia="zh-CN"/>
                </w:rPr>
                <w:t>subcarrier spacing larger than</w:t>
              </w:r>
            </w:ins>
            <w:ins w:id="906"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907" w:author="Lee, Daewon" w:date="2020-11-02T21:21:00Z">
              <w:r>
                <w:rPr>
                  <w:rFonts w:ascii="Times New Roman" w:hAnsi="Times New Roman"/>
                  <w:sz w:val="22"/>
                  <w:szCs w:val="22"/>
                  <w:lang w:eastAsia="zh-CN"/>
                </w:rPr>
                <w:t>.</w:t>
              </w:r>
            </w:ins>
            <w:ins w:id="908" w:author="Lee, Daewon" w:date="2020-11-03T11:02:00Z">
              <w:r>
                <w:rPr>
                  <w:rFonts w:ascii="Times New Roman" w:hAnsi="Times New Roman"/>
                  <w:sz w:val="22"/>
                  <w:szCs w:val="22"/>
                  <w:lang w:eastAsia="zh-CN"/>
                </w:rPr>
                <w:t>]</w:t>
              </w:r>
            </w:ins>
          </w:p>
          <w:p>
            <w:pPr>
              <w:pStyle w:val="32"/>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Futurewei</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MS Mincho"/>
                <w:lang w:eastAsia="ja-JP"/>
              </w:rPr>
            </w:pPr>
            <w:r>
              <w:rPr>
                <w:lang w:eastAsia="zh-CN"/>
              </w:rPr>
              <w:t xml:space="preserve"> We support moderator’s proposal with the updates for bullet 3) proposed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Theme="minorEastAsia"/>
                <w:lang w:eastAsia="ko-KR"/>
              </w:rPr>
              <w:t>Nokia</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We are fine with the  Steve’s updates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lang w:eastAsia="zh-CN"/>
              </w:rPr>
            </w:pPr>
            <w:r>
              <w:rPr>
                <w:lang w:eastAsia="zh-CN"/>
              </w:rPr>
              <w:t>Updated based on comment. Suggest to further discuss (3) and (6).</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sv-SE" w:eastAsia="zh-CN"/>
        </w:rPr>
      </w:pPr>
    </w:p>
    <w:p>
      <w:pPr>
        <w:pStyle w:val="6"/>
        <w:rPr>
          <w:lang w:eastAsia="zh-CN"/>
        </w:rPr>
      </w:pPr>
      <w:r>
        <w:rPr>
          <w:lang w:eastAsia="zh-CN"/>
        </w:rPr>
        <w:t>3</w:t>
      </w:r>
      <w:r>
        <w:rPr>
          <w:vertAlign w:val="superscript"/>
          <w:lang w:eastAsia="zh-CN"/>
        </w:rPr>
        <w:t>rd</w:t>
      </w:r>
      <w:r>
        <w:rPr>
          <w:lang w:eastAsia="zh-CN"/>
        </w:rPr>
        <w:t xml:space="preserve"> round of Discussion:</w:t>
      </w:r>
    </w:p>
    <w:p>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pPr>
        <w:pStyle w:val="32"/>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pPr>
        <w:pStyle w:val="32"/>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pPr>
        <w:pStyle w:val="32"/>
        <w:numPr>
          <w:ilvl w:val="0"/>
          <w:numId w:val="93"/>
        </w:numPr>
        <w:spacing w:after="0"/>
        <w:rPr>
          <w:rFonts w:ascii="Times New Roman" w:hAnsi="Times New Roman"/>
          <w:sz w:val="22"/>
          <w:szCs w:val="22"/>
          <w:lang w:eastAsia="zh-CN"/>
        </w:rPr>
      </w:pPr>
      <w:del w:id="909"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910"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911"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912" w:author="Intel2" w:date="2020-11-08T23:05:00Z">
        <w:r>
          <w:rPr>
            <w:rFonts w:ascii="Times New Roman" w:hAnsi="Times New Roman"/>
            <w:sz w:val="22"/>
            <w:szCs w:val="22"/>
            <w:lang w:eastAsia="zh-CN"/>
          </w:rPr>
          <w:delText>]</w:delText>
        </w:r>
      </w:del>
    </w:p>
    <w:p>
      <w:pPr>
        <w:pStyle w:val="32"/>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pPr>
        <w:pStyle w:val="32"/>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pPr>
        <w:pStyle w:val="32"/>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3</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 (3)</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agree with moderator’s proposal and are fine with suggested addition by Ericsson to bullet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support Moderator’s proposal and are fine with the update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 xml:space="preserve">NTT DOCOMO 3 </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agree with moderator’s propsoal with Ericsson’s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lang w:eastAsia="zh-CN"/>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hint="eastAsia" w:eastAsiaTheme="minorEastAsia"/>
                <w:lang w:eastAsia="ko-KR"/>
              </w:rPr>
              <w:t xml:space="preserve">Agree with </w:t>
            </w:r>
            <w:r>
              <w:rPr>
                <w:rFonts w:eastAsiaTheme="minorEastAsia"/>
                <w:lang w:eastAsia="ko-KR"/>
              </w:rPr>
              <w:t>Moderator’s updated proposal + updates from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lang w:val="sv-SE" w:eastAsia="zh-CN"/>
              </w:rPr>
              <w:t>Remove square brackets, otherwise,  OK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eastAsiaTheme="minorEastAsia"/>
                <w:lang w:eastAsia="ko-KR"/>
              </w:rPr>
              <w:t>We agree with Moderator’s updated proposal with Ericsson’s suggested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Updated based on coments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Fine with the updated proposal by moderator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lang w:eastAsia="ko-KR"/>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hint="eastAsia" w:eastAsia="MS Mincho"/>
                <w:lang w:val="sv-SE" w:eastAsia="ja-JP"/>
              </w:rPr>
              <w:t xml:space="preserve">It may be obvious, but for clarity we could add </w:t>
            </w:r>
            <w:r>
              <w:rPr>
                <w:rFonts w:eastAsia="MS Mincho"/>
                <w:lang w:val="sv-SE" w:eastAsia="ja-JP"/>
              </w:rPr>
              <w:t>“uplink” before “data/control channel” in bullets 4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hint="eastAsia"/>
                <w:lang w:val="sv-SE" w:eastAsia="zh-CN"/>
              </w:rPr>
              <w:t>Agree with Ericsson</w:t>
            </w:r>
            <w:r>
              <w:rPr>
                <w:lang w:val="sv-SE"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Agree with Moderator’s updated proposal. Fix Typo’s in the following (essentially add spacing where needed):</w:t>
            </w:r>
          </w:p>
          <w:p>
            <w:pPr>
              <w:rPr>
                <w:lang w:val="sv-SE" w:eastAsia="zh-CN"/>
              </w:rPr>
            </w:pPr>
            <w:r>
              <w:rPr>
                <w:sz w:val="22"/>
                <w:szCs w:val="22"/>
                <w:lang w:eastAsia="zh-CN"/>
              </w:rPr>
              <w:t xml:space="preserve">It is recommended to further investigate </w:t>
            </w:r>
            <w:ins w:id="913"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Corrected spacing typo.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4</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Support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hint="eastAsia" w:eastAsiaTheme="minorEastAsia"/>
                <w:lang w:val="sv-SE" w:eastAsia="ko-KR"/>
              </w:rPr>
              <w:t xml:space="preserve">Support </w:t>
            </w:r>
            <w:r>
              <w:rPr>
                <w:rFonts w:eastAsiaTheme="minorEastAsia"/>
                <w:lang w:val="sv-SE" w:eastAsia="ko-KR"/>
              </w:rPr>
              <w:t>the Moderator’s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4</w:t>
      </w:r>
      <w:r>
        <w:rPr>
          <w:vertAlign w:val="superscript"/>
          <w:lang w:eastAsia="zh-CN"/>
        </w:rPr>
        <w:t>th</w:t>
      </w:r>
      <w:r>
        <w:rPr>
          <w:lang w:eastAsia="zh-CN"/>
        </w:rPr>
        <w:t xml:space="preserve"> round of Discussion:</w:t>
      </w:r>
    </w:p>
    <w:p>
      <w:pPr>
        <w:rPr>
          <w:sz w:val="22"/>
          <w:szCs w:val="22"/>
          <w:lang w:val="en-GB" w:eastAsia="zh-CN"/>
        </w:rPr>
      </w:pPr>
      <w:r>
        <w:rPr>
          <w:sz w:val="22"/>
          <w:szCs w:val="22"/>
          <w:lang w:val="en-GB" w:eastAsia="zh-CN"/>
        </w:rPr>
        <w:t>Please provide comments on the following proposal.</w:t>
      </w:r>
    </w:p>
    <w:p>
      <w:pPr>
        <w:pStyle w:val="32"/>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pPr>
        <w:pStyle w:val="32"/>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pPr>
        <w:pStyle w:val="32"/>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pPr>
        <w:pStyle w:val="32"/>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pPr>
        <w:pStyle w:val="32"/>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pPr>
        <w:pStyle w:val="32"/>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eastAsiaTheme="minorEastAsia"/>
                <w:lang w:val="sv-SE" w:eastAsia="ko-KR"/>
              </w:rPr>
              <w:t xml:space="preserve">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Apple</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 6</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MS Mincho"/>
                <w:lang w:val="sv-SE" w:eastAsia="ja-JP"/>
              </w:rPr>
              <w:t>S</w:t>
            </w:r>
            <w:r>
              <w:rPr>
                <w:rFonts w:hint="eastAsia" w:eastAsia="MS Mincho"/>
                <w:lang w:val="sv-SE" w:eastAsia="ja-JP"/>
              </w:rPr>
              <w:t xml:space="preserve">upport </w:t>
            </w:r>
            <w:r>
              <w:rPr>
                <w:rFonts w:eastAsia="MS Mincho"/>
                <w:lang w:val="sv-SE" w:eastAsia="ja-JP"/>
              </w:rPr>
              <w:t>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Conclusions from GTW Session:</w:t>
      </w: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pPr>
        <w:pStyle w:val="32"/>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pPr>
        <w:pStyle w:val="32"/>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pPr>
        <w:pStyle w:val="32"/>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pPr>
        <w:pStyle w:val="32"/>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pPr>
        <w:pStyle w:val="32"/>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2.5 PDCCH - concluded</w:t>
      </w:r>
    </w:p>
    <w:p>
      <w:pPr>
        <w:pStyle w:val="4"/>
        <w:rPr>
          <w:lang w:eastAsia="zh-CN"/>
        </w:rPr>
      </w:pPr>
      <w:r>
        <w:rPr>
          <w:lang w:eastAsia="zh-CN"/>
        </w:rPr>
        <w:t>2.5.1 PDCCH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2.5.2 PDCCH Monitoring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pPr>
        <w:pStyle w:val="32"/>
        <w:spacing w:after="0"/>
        <w:ind w:left="144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p>
      <w:pPr>
        <w:pStyle w:val="32"/>
        <w:spacing w:after="0"/>
        <w:ind w:left="1440"/>
        <w:rPr>
          <w:rFonts w:ascii="Times New Roman" w:hAnsi="Times New Roman"/>
          <w:sz w:val="22"/>
          <w:szCs w:val="22"/>
          <w:lang w:eastAsia="zh-CN"/>
        </w:rPr>
      </w:pPr>
    </w:p>
    <w:p>
      <w:pPr>
        <w:pStyle w:val="4"/>
        <w:rPr>
          <w:lang w:eastAsia="zh-CN"/>
        </w:rPr>
      </w:pPr>
      <w:r>
        <w:rPr>
          <w:lang w:eastAsia="zh-CN"/>
        </w:rPr>
        <w:t>2.5.3 DCI Formats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4"/>
        <w:rPr>
          <w:lang w:eastAsia="zh-CN"/>
        </w:rPr>
      </w:pPr>
      <w:r>
        <w:rPr>
          <w:lang w:eastAsia="zh-CN"/>
        </w:rPr>
        <w:t>2.5.4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pPr>
        <w:pStyle w:val="32"/>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pPr>
        <w:pStyle w:val="32"/>
        <w:spacing w:after="0"/>
        <w:ind w:left="1440"/>
        <w:rPr>
          <w:rFonts w:ascii="Times New Roman" w:hAnsi="Times New Roman"/>
          <w:sz w:val="22"/>
          <w:szCs w:val="22"/>
          <w:lang w:eastAsia="zh-CN"/>
        </w:rPr>
      </w:pPr>
    </w:p>
    <w:p>
      <w:pPr>
        <w:pStyle w:val="7"/>
        <w:rPr>
          <w:lang w:eastAsia="zh-CN"/>
        </w:rPr>
      </w:pPr>
      <w:r>
        <w:rPr>
          <w:lang w:eastAsia="zh-CN"/>
        </w:rPr>
        <w:t>Company Comments on PDCCH:</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 use of  SCS (240kHz) can provide enough coverage for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 xml:space="preserve">Motorola </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are fine with same numerology for data and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MediaTek</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pPr>
        <w:pStyle w:val="115"/>
        <w:spacing w:line="256" w:lineRule="auto"/>
        <w:ind w:left="1296"/>
        <w:rPr>
          <w:lang w:eastAsia="zh-CN"/>
        </w:rPr>
      </w:pPr>
    </w:p>
    <w:p>
      <w:pPr>
        <w:pStyle w:val="7"/>
        <w:rPr>
          <w:lang w:eastAsia="zh-CN"/>
        </w:rPr>
      </w:pPr>
      <w:r>
        <w:rPr>
          <w:lang w:eastAsia="zh-CN"/>
        </w:rPr>
        <w:t>Company Comments on PDCCH Monitoring:</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Reducing PDCCH monitoring to reduce UE monitoring complexity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For higher SCS, </w:t>
            </w:r>
            <w:bookmarkStart w:id="0" w:name="OLE_LINK3"/>
            <w:r>
              <w:rPr>
                <w:lang w:val="sv-SE" w:eastAsia="zh-CN"/>
              </w:rPr>
              <w:t>multi-slot-based PDCCH monitoring capability would be discussed to reduce complexity</w:t>
            </w:r>
            <w:bookmarkEnd w:id="0"/>
            <w:r>
              <w:rPr>
                <w:lang w:val="sv-SE" w:eastAsia="zh-CN"/>
              </w:rPr>
              <w:t>. The span-based PDCCH monitoring capability, which was introduced in Rel-16, can be a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Reducing UE monitoring PDCCH complexity should be studied for higher SCS if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MediaTek</w:t>
            </w:r>
          </w:p>
        </w:tc>
        <w:tc>
          <w:tcPr>
            <w:tcW w:w="8594" w:type="dxa"/>
            <w:tcBorders>
              <w:top w:val="single" w:color="auto" w:sz="4" w:space="0"/>
              <w:left w:val="single" w:color="auto" w:sz="4" w:space="0"/>
              <w:bottom w:val="single" w:color="auto" w:sz="4" w:space="0"/>
              <w:right w:val="single" w:color="auto" w:sz="4" w:space="0"/>
            </w:tcBorders>
          </w:tcPr>
          <w:p>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S</w:t>
            </w:r>
            <w:r>
              <w:rPr>
                <w:rFonts w:eastAsia="MS Mincho"/>
                <w:lang w:val="sv-SE" w:eastAsia="ja-JP"/>
              </w:rPr>
              <w:t>ony</w:t>
            </w:r>
          </w:p>
        </w:tc>
        <w:tc>
          <w:tcPr>
            <w:tcW w:w="8594" w:type="dxa"/>
            <w:tcBorders>
              <w:top w:val="single" w:color="auto" w:sz="4" w:space="0"/>
              <w:left w:val="single" w:color="auto" w:sz="4" w:space="0"/>
              <w:bottom w:val="single" w:color="auto" w:sz="4" w:space="0"/>
              <w:right w:val="single" w:color="auto" w:sz="4" w:space="0"/>
            </w:tcBorders>
          </w:tcPr>
          <w:p>
            <w:pPr>
              <w:tabs>
                <w:tab w:val="left" w:pos="486"/>
              </w:tabs>
              <w:rPr>
                <w:lang w:val="sv-SE" w:eastAsia="zh-CN"/>
              </w:rPr>
            </w:pPr>
            <w:r>
              <w:rPr>
                <w:rFonts w:eastAsia="MS Mincho"/>
                <w:lang w:eastAsia="ja-JP"/>
              </w:rPr>
              <w:t>We support reducing PDCCH monitoring for higher SCS. It would be beneficial to reduce UE power consumption.</w:t>
            </w:r>
          </w:p>
        </w:tc>
      </w:tr>
    </w:tbl>
    <w:p>
      <w:pPr>
        <w:pStyle w:val="115"/>
        <w:spacing w:line="256" w:lineRule="auto"/>
        <w:ind w:left="1296"/>
        <w:rPr>
          <w:lang w:eastAsia="zh-CN"/>
        </w:rPr>
      </w:pPr>
    </w:p>
    <w:p>
      <w:pPr>
        <w:pStyle w:val="7"/>
        <w:rPr>
          <w:lang w:eastAsia="zh-CN"/>
        </w:rPr>
      </w:pPr>
      <w:r>
        <w:rPr>
          <w:lang w:eastAsia="zh-CN"/>
        </w:rPr>
        <w:t>Company Comments on DCI Formats: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 scheduling per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 xml:space="preserve">Motorola </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DCI format to support both multi-PDSCH and multi-PUSCH scheduling could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a new DCI format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Multi-slot scheduling or slot-aggregation could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multi-PDSCH/multi-PUSCH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New DCI format can be studied or considered for NR 52.6 -71 GHz.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 DCI for reaching peak data-rates for the case of a high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eastAsia="ja-JP"/>
              </w:rPr>
              <w:t>S</w:t>
            </w:r>
            <w:r>
              <w:rPr>
                <w:rFonts w:eastAsia="MS Mincho"/>
                <w:lang w:eastAsia="ja-JP"/>
              </w:rPr>
              <w:t>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eastAsia="ja-JP"/>
              </w:rPr>
              <w:t>Support multi-PDSCH/multi-PUSCH scheduling per DCI.</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pPr>
        <w:pStyle w:val="32"/>
        <w:numPr>
          <w:ilvl w:val="0"/>
          <w:numId w:val="96"/>
        </w:numPr>
        <w:spacing w:after="0"/>
        <w:rPr>
          <w:ins w:id="914" w:author="Lee, Daewon" w:date="2020-11-03T11:06:00Z"/>
          <w:rFonts w:ascii="Times New Roman" w:hAnsi="Times New Roman"/>
          <w:sz w:val="22"/>
          <w:szCs w:val="22"/>
          <w:lang w:eastAsia="zh-CN"/>
        </w:rPr>
      </w:pPr>
      <w:ins w:id="915" w:author="Lee, Daewon" w:date="2020-11-02T21:31:00Z">
        <w:r>
          <w:rPr>
            <w:rFonts w:ascii="Times New Roman" w:hAnsi="Times New Roman"/>
            <w:sz w:val="22"/>
            <w:szCs w:val="22"/>
            <w:lang w:eastAsia="zh-CN"/>
          </w:rPr>
          <w:t>It was identified that the potential enhancements to PDCCH monitoring</w:t>
        </w:r>
      </w:ins>
      <w:ins w:id="916" w:author="Intel2" w:date="2020-11-05T11:59:00Z">
        <w:r>
          <w:rPr>
            <w:rFonts w:ascii="Times New Roman" w:hAnsi="Times New Roman"/>
            <w:sz w:val="22"/>
            <w:szCs w:val="22"/>
            <w:lang w:eastAsia="zh-CN"/>
          </w:rPr>
          <w:t xml:space="preserve"> (e.g. reducing the capability of non-overlapped CCE monitoring)</w:t>
        </w:r>
      </w:ins>
      <w:ins w:id="917" w:author="Lee, Daewon" w:date="2020-11-02T21:31:00Z">
        <w:r>
          <w:rPr>
            <w:rFonts w:ascii="Times New Roman" w:hAnsi="Times New Roman"/>
            <w:sz w:val="22"/>
            <w:szCs w:val="22"/>
            <w:lang w:eastAsia="zh-CN"/>
          </w:rPr>
          <w:t xml:space="preserve">, multiple PDSCH/PUSCH scheduling </w:t>
        </w:r>
      </w:ins>
      <w:ins w:id="918" w:author="Lee, Daewon" w:date="2020-11-02T21:31:00Z">
        <w:r>
          <w:rPr>
            <w:rFonts w:ascii="Times New Roman" w:hAnsi="Times New Roman"/>
            <w:strike/>
            <w:sz w:val="22"/>
            <w:szCs w:val="22"/>
            <w:lang w:eastAsia="zh-CN"/>
          </w:rPr>
          <w:t>with a single DCI</w:t>
        </w:r>
      </w:ins>
      <w:ins w:id="919" w:author="Intel2" w:date="2020-11-05T11:57:00Z">
        <w:r>
          <w:rPr>
            <w:rFonts w:ascii="Times New Roman" w:hAnsi="Times New Roman"/>
            <w:sz w:val="22"/>
            <w:szCs w:val="22"/>
            <w:lang w:eastAsia="zh-CN"/>
          </w:rPr>
          <w:t xml:space="preserve"> with a single DCI (using existing DCI formats or new DCI format(s)</w:t>
        </w:r>
      </w:ins>
      <w:ins w:id="920" w:author="Intel2" w:date="2020-11-05T11:58:00Z">
        <w:r>
          <w:rPr>
            <w:rFonts w:ascii="Times New Roman" w:hAnsi="Times New Roman"/>
            <w:sz w:val="22"/>
            <w:szCs w:val="22"/>
            <w:lang w:eastAsia="zh-CN"/>
          </w:rPr>
          <w:t>)</w:t>
        </w:r>
      </w:ins>
      <w:ins w:id="921"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pPr>
        <w:pStyle w:val="32"/>
        <w:numPr>
          <w:ilvl w:val="0"/>
          <w:numId w:val="96"/>
        </w:numPr>
        <w:spacing w:after="0"/>
        <w:rPr>
          <w:ins w:id="922" w:author="Intel2" w:date="2020-11-05T12:00:00Z"/>
          <w:rFonts w:ascii="Times New Roman" w:hAnsi="Times New Roman"/>
          <w:sz w:val="22"/>
          <w:szCs w:val="22"/>
          <w:lang w:eastAsia="zh-CN"/>
        </w:rPr>
      </w:pPr>
      <w:ins w:id="923" w:author="Lee, Daewon" w:date="2020-11-03T11:07:00Z">
        <w:r>
          <w:rPr>
            <w:rFonts w:ascii="Times New Roman" w:hAnsi="Times New Roman"/>
            <w:sz w:val="22"/>
            <w:szCs w:val="22"/>
            <w:lang w:eastAsia="zh-CN"/>
          </w:rPr>
          <w:t>[It was observed that PDCCH processing capabilitie</w:t>
        </w:r>
      </w:ins>
      <w:ins w:id="924" w:author="Lee, Daewon" w:date="2020-11-03T11:08:00Z">
        <w:r>
          <w:rPr>
            <w:rFonts w:ascii="Times New Roman" w:hAnsi="Times New Roman"/>
            <w:sz w:val="22"/>
            <w:szCs w:val="22"/>
            <w:lang w:eastAsia="zh-CN"/>
          </w:rPr>
          <w:t xml:space="preserve">s per multiple slots </w:t>
        </w:r>
      </w:ins>
      <w:ins w:id="925" w:author="Lee, Daewon" w:date="2020-11-03T11:08:00Z">
        <w:del w:id="926" w:author="Intel2" w:date="2020-11-05T11:58:00Z">
          <w:r>
            <w:rPr>
              <w:rFonts w:ascii="Times New Roman" w:hAnsi="Times New Roman"/>
              <w:sz w:val="22"/>
              <w:szCs w:val="22"/>
              <w:lang w:eastAsia="zh-CN"/>
            </w:rPr>
            <w:delText>monitoring periods</w:delText>
          </w:r>
        </w:del>
      </w:ins>
      <w:ins w:id="927" w:author="Intel2" w:date="2020-11-05T11:58:00Z">
        <w:r>
          <w:rPr>
            <w:rFonts w:ascii="Times New Roman" w:hAnsi="Times New Roman"/>
            <w:sz w:val="22"/>
            <w:szCs w:val="22"/>
            <w:lang w:eastAsia="zh-CN"/>
          </w:rPr>
          <w:t>for larger SCS (e.g. 480 or 960 kHz)</w:t>
        </w:r>
      </w:ins>
      <w:ins w:id="928" w:author="Lee, Daewon" w:date="2020-11-03T11:08:00Z">
        <w:r>
          <w:rPr>
            <w:rFonts w:ascii="Times New Roman" w:hAnsi="Times New Roman"/>
            <w:sz w:val="22"/>
            <w:szCs w:val="22"/>
            <w:lang w:eastAsia="zh-CN"/>
          </w:rPr>
          <w:t xml:space="preserve"> can maintain </w:t>
        </w:r>
      </w:ins>
      <w:ins w:id="929" w:author="Lee, Daewon" w:date="2020-11-03T11:08:00Z">
        <w:del w:id="930" w:author="Intel2" w:date="2020-11-05T11:58:00Z">
          <w:r>
            <w:rPr>
              <w:rFonts w:ascii="Times New Roman" w:hAnsi="Times New Roman"/>
              <w:sz w:val="22"/>
              <w:szCs w:val="22"/>
              <w:lang w:eastAsia="zh-CN"/>
            </w:rPr>
            <w:delText xml:space="preserve">same </w:delText>
          </w:r>
        </w:del>
      </w:ins>
      <w:ins w:id="931" w:author="Lee, Daewon" w:date="2020-11-03T11:08:00Z">
        <w:r>
          <w:rPr>
            <w:rFonts w:ascii="Times New Roman" w:hAnsi="Times New Roman"/>
            <w:sz w:val="22"/>
            <w:szCs w:val="22"/>
            <w:lang w:eastAsia="zh-CN"/>
          </w:rPr>
          <w:t>scheduling framework</w:t>
        </w:r>
      </w:ins>
      <w:ins w:id="932" w:author="Intel2" w:date="2020-11-05T11:58:00Z">
        <w:r>
          <w:rPr>
            <w:rFonts w:ascii="Times New Roman" w:hAnsi="Times New Roman"/>
            <w:sz w:val="22"/>
            <w:szCs w:val="22"/>
            <w:lang w:eastAsia="zh-CN"/>
          </w:rPr>
          <w:t xml:space="preserve"> same as for smaller SCS (e.g. 120 kHz)</w:t>
        </w:r>
      </w:ins>
      <w:ins w:id="933" w:author="Lee, Daewon" w:date="2020-11-03T11:08:00Z">
        <w:r>
          <w:rPr>
            <w:rFonts w:ascii="Times New Roman" w:hAnsi="Times New Roman"/>
            <w:sz w:val="22"/>
            <w:szCs w:val="22"/>
            <w:lang w:eastAsia="zh-CN"/>
          </w:rPr>
          <w:t xml:space="preserve"> when the UE is configured to monitor the PDCCH every multiple slots</w:t>
        </w:r>
      </w:ins>
      <w:ins w:id="934" w:author="Lee, Daewon" w:date="2020-11-03T11:07:00Z">
        <w:r>
          <w:rPr>
            <w:rFonts w:ascii="Times New Roman" w:hAnsi="Times New Roman"/>
            <w:sz w:val="22"/>
            <w:szCs w:val="22"/>
            <w:lang w:eastAsia="zh-CN"/>
          </w:rPr>
          <w:t>]</w:t>
        </w:r>
      </w:ins>
    </w:p>
    <w:p>
      <w:pPr>
        <w:pStyle w:val="32"/>
        <w:numPr>
          <w:ilvl w:val="0"/>
          <w:numId w:val="96"/>
        </w:numPr>
        <w:spacing w:after="0"/>
        <w:rPr>
          <w:ins w:id="935" w:author="Lee, Daewon" w:date="2020-11-02T21:31:00Z"/>
          <w:rFonts w:ascii="Times New Roman" w:hAnsi="Times New Roman"/>
          <w:sz w:val="22"/>
          <w:szCs w:val="22"/>
          <w:lang w:eastAsia="zh-CN"/>
        </w:rPr>
      </w:pPr>
      <w:ins w:id="936" w:author="Intel2" w:date="2020-11-05T12:01:00Z">
        <w:r>
          <w:rPr>
            <w:rFonts w:ascii="Times New Roman" w:hAnsi="Times New Roman"/>
            <w:sz w:val="22"/>
            <w:szCs w:val="22"/>
            <w:lang w:eastAsia="zh-CN"/>
          </w:rPr>
          <w:t>[</w:t>
        </w:r>
      </w:ins>
      <w:ins w:id="937"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938" w:author="Intel2" w:date="2020-11-05T12:01:00Z">
        <w:r>
          <w:rPr>
            <w:rFonts w:ascii="Times New Roman" w:hAnsi="Times New Roman"/>
            <w:sz w:val="22"/>
            <w:szCs w:val="22"/>
            <w:lang w:eastAsia="zh-CN"/>
          </w:rPr>
          <w:t>]</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en-GB"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 We added input to first round questions, sorry for delay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115"/>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pPr>
              <w:pStyle w:val="115"/>
              <w:numPr>
                <w:ilvl w:val="0"/>
                <w:numId w:val="8"/>
              </w:numPr>
              <w:rPr>
                <w:lang w:val="sv-SE" w:eastAsia="ko-KR"/>
              </w:rPr>
            </w:pPr>
            <w:r>
              <w:rPr>
                <w:lang w:val="sv-SE" w:eastAsia="ko-KR"/>
              </w:rPr>
              <w:t>PDCCH coverage issue can be considered if high SCS (e.g., 480 kHz or 960 kHz) is supported.</w:t>
            </w:r>
          </w:p>
          <w:p>
            <w:pPr>
              <w:pStyle w:val="115"/>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pPr>
              <w:pStyle w:val="115"/>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pPr>
              <w:rPr>
                <w:rFonts w:eastAsia="MS Mincho"/>
                <w:lang w:val="sv-SE" w:eastAsia="ja-JP"/>
              </w:rPr>
            </w:pPr>
            <w:r>
              <w:rPr>
                <w:rFonts w:eastAsia="MS Mincho"/>
                <w:lang w:val="sv-SE" w:eastAsia="ja-JP"/>
              </w:rPr>
              <w:t xml:space="preserve">On the other two tables, we are supportive to discuss what companies described in general.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tabs>
                <w:tab w:val="left" w:pos="832"/>
              </w:tabs>
              <w:overflowPunct/>
              <w:autoSpaceDE/>
              <w:adjustRightInd/>
              <w:spacing w:after="0"/>
              <w:rPr>
                <w:lang w:val="sv-SE" w:eastAsia="zh-CN"/>
              </w:rPr>
            </w:pPr>
            <w:r>
              <w:rPr>
                <w:lang w:val="sv-SE" w:eastAsia="zh-CN"/>
              </w:rPr>
              <w:t>Added text proposal based on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In reference to the above 3 tables:</w:t>
            </w:r>
          </w:p>
          <w:p>
            <w:pPr>
              <w:pStyle w:val="115"/>
              <w:numPr>
                <w:ilvl w:val="0"/>
                <w:numId w:val="20"/>
              </w:numPr>
              <w:rPr>
                <w:lang w:eastAsia="zh-CN"/>
              </w:rPr>
            </w:pPr>
            <w:r>
              <w:rPr>
                <w:lang w:eastAsia="zh-CN"/>
              </w:rPr>
              <w:t xml:space="preserve">We do not see the need to enhance the coverage of PDCCH for SCS up to 480 KHz </w:t>
            </w:r>
          </w:p>
          <w:p>
            <w:pPr>
              <w:pStyle w:val="115"/>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Agree Ericsson on their second bullet about UE PDCCH processing capabilities per multi-slot.</w:t>
            </w:r>
          </w:p>
          <w:p>
            <w:pPr>
              <w:rPr>
                <w:lang w:eastAsia="zh-CN"/>
              </w:rPr>
            </w:pPr>
            <w:r>
              <w:rPr>
                <w:lang w:eastAsia="zh-CN"/>
              </w:rPr>
              <w:t>Agree to support multi-PDSCH/PUSCH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agree with the moderator’s proposal.</w:t>
            </w:r>
          </w:p>
          <w:p>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eastAsia="MS Mincho"/>
                <w:lang w:val="sv-SE" w:eastAsia="ja-JP"/>
              </w:rPr>
              <w:t>Sony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rFonts w:hint="eastAsia" w:eastAsia="MS Mincho"/>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CATT</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are fine with the following wording from Ericsson</w:t>
            </w:r>
          </w:p>
          <w:p>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pPr>
              <w:pStyle w:val="115"/>
              <w:ind w:left="720"/>
              <w:rPr>
                <w:lang w:eastAsia="zh-CN"/>
              </w:rPr>
            </w:pPr>
          </w:p>
          <w:p>
            <w:pPr>
              <w:rPr>
                <w:lang w:eastAsia="zh-CN"/>
              </w:rPr>
            </w:pPr>
            <w:r>
              <w:rPr>
                <w:lang w:eastAsia="zh-CN"/>
              </w:rPr>
              <w:t>We think that PDCCH coverage enhancement is something to further investigate, this being applicable to both 480 and 960kHz SCS.</w:t>
            </w:r>
          </w:p>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prefer the previous version of moderator’s proposal with further update as follows</w:t>
            </w:r>
          </w:p>
          <w:p>
            <w:pPr>
              <w:pStyle w:val="32"/>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pPr>
              <w:rPr>
                <w:lang w:eastAsia="zh-CN"/>
              </w:rPr>
            </w:pPr>
          </w:p>
          <w:p>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pPr>
              <w:rPr>
                <w:lang w:eastAsia="zh-CN"/>
              </w:rPr>
            </w:pPr>
            <w:r>
              <w:rPr>
                <w:lang w:eastAsia="zh-CN"/>
              </w:rPr>
              <w:t>Regarding second bullet, as moderator pointed out, it is not clear to us what exactly does same scheduling framework mean. It can be quite a wide assumption.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eastAsiaTheme="minorEastAsia"/>
                <w:lang w:eastAsia="ko-KR"/>
              </w:rPr>
              <w:t>Support Lenovo</w:t>
            </w:r>
            <w:r>
              <w:rPr>
                <w:rFonts w:eastAsiaTheme="minorEastAsia"/>
                <w:lang w:eastAsia="ko-KR"/>
              </w:rPr>
              <w:t xml:space="preserve">’s update for the first bullet. For the second bullet, we think it needs to be impoved for clarity, e.g., </w:t>
            </w:r>
          </w:p>
          <w:p>
            <w:pPr>
              <w:rPr>
                <w:rFonts w:eastAsiaTheme="minorEastAsia"/>
                <w:lang w:eastAsia="ko-KR"/>
              </w:rPr>
            </w:pPr>
          </w:p>
          <w:p>
            <w:pPr>
              <w:rPr>
                <w:ins w:id="939"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940" w:author="김선욱/책임연구원/미래기술센터 C&amp;M표준(연)5G무선통신표준Task(seonwook.kim@lge.com)" w:date="2020-11-04T10:38:00Z">
              <w:r>
                <w:rPr>
                  <w:rFonts w:eastAsiaTheme="minorEastAsia"/>
                  <w:lang w:eastAsia="ko-KR"/>
                </w:rPr>
                <w:delText xml:space="preserve">monitoring periods </w:delText>
              </w:r>
            </w:del>
            <w:ins w:id="941" w:author="김선욱/책임연구원/미래기술센터 C&amp;M표준(연)5G무선통신표준Task(seonwook.kim@lge.com)" w:date="2020-11-04T10:38:00Z">
              <w:r>
                <w:rPr>
                  <w:rFonts w:eastAsiaTheme="minorEastAsia"/>
                  <w:lang w:eastAsia="ko-KR"/>
                </w:rPr>
                <w:t xml:space="preserve">for </w:t>
              </w:r>
            </w:ins>
            <w:ins w:id="942" w:author="김선욱/책임연구원/미래기술센터 C&amp;M표준(연)5G무선통신표준Task(seonwook.kim@lge.com)" w:date="2020-11-04T10:39:00Z">
              <w:r>
                <w:rPr>
                  <w:rFonts w:eastAsiaTheme="minorEastAsia"/>
                  <w:lang w:eastAsia="ko-KR"/>
                </w:rPr>
                <w:t>larger</w:t>
              </w:r>
            </w:ins>
            <w:ins w:id="943"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944"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945" w:author="김선욱/책임연구원/미래기술센터 C&amp;M표준(연)5G무선통신표준Task(seonwook.kim@lge.com)" w:date="2020-11-04T10:40:00Z">
              <w:r>
                <w:rPr>
                  <w:rFonts w:eastAsiaTheme="minorEastAsia"/>
                  <w:lang w:eastAsia="ko-KR"/>
                </w:rPr>
                <w:t xml:space="preserve">same </w:t>
              </w:r>
            </w:ins>
            <w:ins w:id="946" w:author="김선욱/책임연구원/미래기술센터 C&amp;M표준(연)5G무선통신표준Task(seonwook.kim@lge.com)" w:date="2020-11-04T10:38:00Z">
              <w:r>
                <w:rPr>
                  <w:rFonts w:eastAsiaTheme="minorEastAsia"/>
                  <w:lang w:eastAsia="ko-KR"/>
                </w:rPr>
                <w:t xml:space="preserve">as for </w:t>
              </w:r>
            </w:ins>
            <w:ins w:id="947" w:author="김선욱/책임연구원/미래기술센터 C&amp;M표준(연)5G무선통신표준Task(seonwook.kim@lge.com)" w:date="2020-11-04T10:39:00Z">
              <w:r>
                <w:rPr>
                  <w:rFonts w:eastAsiaTheme="minorEastAsia"/>
                  <w:lang w:eastAsia="ko-KR"/>
                </w:rPr>
                <w:t>smaller SCS (e.g., 120 kHz)</w:t>
              </w:r>
            </w:ins>
            <w:ins w:id="948"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lang w:eastAsia="zh-CN"/>
              </w:rPr>
              <w:t>For the first bullet, we support Lenovo’s update. For the other bullets, we agree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We </w:t>
            </w:r>
            <w:r>
              <w:rPr>
                <w:rFonts w:eastAsiaTheme="minorEastAsia"/>
                <w:lang w:eastAsia="ko-KR"/>
              </w:rPr>
              <w:t>s</w:t>
            </w:r>
            <w:r>
              <w:rPr>
                <w:rFonts w:hint="eastAsia" w:eastAsiaTheme="minorEastAsia"/>
                <w:lang w:eastAsia="ko-KR"/>
              </w:rPr>
              <w:t>upport Lenovo</w:t>
            </w:r>
            <w:r>
              <w:rPr>
                <w:rFonts w:eastAsiaTheme="minorEastAsia"/>
                <w:lang w:eastAsia="ko-KR"/>
              </w:rPr>
              <w:t>’s update for the first bullet</w:t>
            </w:r>
            <w:r>
              <w:rPr>
                <w:lang w:eastAsia="zh-CN"/>
              </w:rPr>
              <w:t xml:space="preserve"> with the following updates:</w:t>
            </w:r>
          </w:p>
          <w:p>
            <w:pPr>
              <w:pStyle w:val="32"/>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For the first bullet, we support the updated proposal. For the second bullet, we agree with Ericsson.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Futurewei</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agree with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Lenovo’s update. Ericsosn’s proposed 2) is ok for us. Or we can say “some companies observed …” at the beginning of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lang w:eastAsia="zh-CN"/>
              </w:rPr>
              <w:t>Ercisson</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Single DCI shall not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 xml:space="preserve">Apple </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w:t>
            </w:r>
            <w:r>
              <w:rPr>
                <w:lang w:eastAsia="zh-CN"/>
              </w:rPr>
              <w:t>amsung</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pPr>
              <w:rPr>
                <w:lang w:eastAsia="zh-CN"/>
              </w:rPr>
            </w:pPr>
            <w:r>
              <w:rPr>
                <w:rFonts w:eastAsiaTheme="minorEastAsia"/>
                <w:lang w:eastAsia="ko-KR"/>
              </w:rPr>
              <w:t xml:space="preserve"> </w:t>
            </w:r>
            <w:r>
              <w:rPr>
                <w:lang w:eastAsia="zh-CN"/>
              </w:rPr>
              <w:t>For the second bullet, we 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pPr>
              <w:pStyle w:val="32"/>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pPr>
              <w:pStyle w:val="32"/>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pPr>
              <w:tabs>
                <w:tab w:val="left" w:pos="1244"/>
              </w:tabs>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6"/>
        <w:rPr>
          <w:lang w:eastAsia="zh-CN"/>
        </w:rPr>
      </w:pPr>
      <w:r>
        <w:rPr>
          <w:lang w:eastAsia="zh-CN"/>
        </w:rPr>
        <w:t>3</w:t>
      </w:r>
      <w:r>
        <w:rPr>
          <w:vertAlign w:val="superscript"/>
          <w:lang w:eastAsia="zh-CN"/>
        </w:rPr>
        <w:t>rd</w:t>
      </w:r>
      <w:r>
        <w:rPr>
          <w:lang w:eastAsia="zh-CN"/>
        </w:rPr>
        <w:t xml:space="preserve"> round of Discussion:</w:t>
      </w:r>
    </w:p>
    <w:p>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pPr>
        <w:pStyle w:val="32"/>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49" w:author="Daewon2" w:date="2020-11-09T18:49:00Z">
        <w:r>
          <w:rPr>
            <w:rFonts w:ascii="Times New Roman" w:hAnsi="Times New Roman"/>
            <w:sz w:val="22"/>
            <w:szCs w:val="22"/>
            <w:lang w:eastAsia="zh-CN"/>
          </w:rPr>
          <w:t xml:space="preserve"> including potential limitation to UE PDCCH configuration,</w:t>
        </w:r>
      </w:ins>
      <w:del w:id="950"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51" w:author="Intel2" w:date="2020-11-08T23:06:00Z">
        <w:r>
          <w:rPr>
            <w:rFonts w:ascii="Times New Roman" w:hAnsi="Times New Roman"/>
            <w:strike/>
            <w:sz w:val="22"/>
            <w:szCs w:val="22"/>
            <w:lang w:eastAsia="zh-CN"/>
          </w:rPr>
          <w:delText>with a single DCI</w:delText>
        </w:r>
      </w:del>
      <w:del w:id="952" w:author="Intel2" w:date="2020-11-08T23:0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53" w:author="Intel3" w:date="2020-11-09T05:01:00Z">
        <w:r>
          <w:rPr>
            <w:rFonts w:ascii="Times New Roman" w:hAnsi="Times New Roman"/>
            <w:sz w:val="22"/>
            <w:szCs w:val="22"/>
            <w:lang w:eastAsia="zh-CN"/>
          </w:rPr>
          <w:t>spatial relation management</w:t>
        </w:r>
      </w:ins>
      <w:ins w:id="954" w:author="Intel3" w:date="2020-11-09T05:02:00Z">
        <w:r>
          <w:rPr>
            <w:rFonts w:ascii="Times New Roman" w:hAnsi="Times New Roman"/>
            <w:sz w:val="22"/>
            <w:szCs w:val="22"/>
            <w:lang w:eastAsia="zh-CN"/>
          </w:rPr>
          <w:t xml:space="preserve"> for GC-PDCCH, </w:t>
        </w:r>
      </w:ins>
      <w:ins w:id="955" w:author="Intel2" w:date="2020-11-08T23:07:00Z">
        <w:r>
          <w:rPr>
            <w:rFonts w:ascii="Times New Roman" w:hAnsi="Times New Roman"/>
            <w:sz w:val="22"/>
            <w:szCs w:val="22"/>
            <w:lang w:eastAsia="zh-CN"/>
          </w:rPr>
          <w:t>capability related to PDCCH mo</w:t>
        </w:r>
      </w:ins>
      <w:ins w:id="956"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pPr>
        <w:pStyle w:val="32"/>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pPr>
        <w:pStyle w:val="32"/>
        <w:numPr>
          <w:ilvl w:val="0"/>
          <w:numId w:val="99"/>
        </w:numPr>
        <w:spacing w:after="0"/>
        <w:rPr>
          <w:rFonts w:ascii="Times New Roman" w:hAnsi="Times New Roman"/>
          <w:sz w:val="22"/>
          <w:szCs w:val="22"/>
          <w:lang w:eastAsia="zh-CN"/>
        </w:rPr>
      </w:pPr>
      <w:del w:id="957"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agree with the moderator’s updated proposal and also fine with suggested update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NTT DOCOMO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MS Mincho"/>
                <w:lang w:val="sv-SE" w:eastAsia="ja-JP"/>
              </w:rPr>
              <w:t>W</w:t>
            </w:r>
            <w:r>
              <w:rPr>
                <w:rFonts w:hint="eastAsia" w:eastAsia="MS Mincho"/>
                <w:lang w:val="sv-SE" w:eastAsia="ja-JP"/>
              </w:rPr>
              <w:t xml:space="preserve">e </w:t>
            </w:r>
            <w:r>
              <w:rPr>
                <w:rFonts w:eastAsia="MS Mincho"/>
                <w:lang w:val="sv-SE" w:eastAsia="ja-JP"/>
              </w:rPr>
              <w:t>agree with moderator’s updated proposal Also fine with Ericsson’s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hint="eastAsia" w:eastAsiaTheme="minorEastAsia"/>
                <w:lang w:val="sv-SE" w:eastAsia="ko-KR"/>
              </w:rPr>
              <w:t xml:space="preserve">Bullet 3) seems overlapped with other bullets. </w:t>
            </w:r>
            <w:r>
              <w:rPr>
                <w:rFonts w:eastAsiaTheme="minorEastAsia"/>
                <w:lang w:val="sv-SE" w:eastAsia="ko-KR"/>
              </w:rPr>
              <w:t>However, we can live with them if majority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eastAsia="zh-CN"/>
              </w:rPr>
              <w:t xml:space="preserve">(1) Not sure “e.g. reducing the capability of non-overlapped CCE monitoring “ can be called an enhancement. </w:t>
            </w:r>
            <w:r>
              <w:rPr>
                <w:rFonts w:ascii="Segoe UI Emoji" w:hAnsi="Segoe UI Emoji" w:eastAsia="Segoe UI Emoji" w:cs="Segoe UI Emoj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val="sv-SE" w:eastAsia="ko-KR"/>
              </w:rPr>
              <w:t>Qualcomm</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val="sv-SE" w:eastAsia="ko-KR"/>
              </w:rPr>
              <w:t>We support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A</w:t>
            </w:r>
            <w:r>
              <w:rPr>
                <w:rFonts w:hint="eastAsia"/>
                <w:lang w:eastAsia="zh-CN"/>
              </w:rPr>
              <w:t xml:space="preserve">gree </w:t>
            </w:r>
            <w:r>
              <w:rPr>
                <w:lang w:eastAsia="zh-CN"/>
              </w:rPr>
              <w:t>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pPr>
              <w:overflowPunct/>
              <w:autoSpaceDE/>
              <w:adjustRightInd/>
              <w:spacing w:after="0"/>
              <w:rPr>
                <w:rFonts w:eastAsiaTheme="minorEastAsia"/>
                <w:lang w:val="sv-SE" w:eastAsia="ko-KR"/>
              </w:rPr>
            </w:pPr>
          </w:p>
          <w:p>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pPr>
              <w:rPr>
                <w:i/>
                <w:lang w:eastAsia="zh-CN"/>
              </w:rPr>
            </w:pPr>
            <w:bookmarkStart w:id="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1"/>
          <w:p>
            <w:pPr>
              <w:rPr>
                <w:i/>
                <w:lang w:eastAsia="zh-CN"/>
              </w:rPr>
            </w:pPr>
            <w:r>
              <w:rPr>
                <w:b/>
                <w:i/>
                <w:lang w:eastAsia="zh-CN"/>
              </w:rPr>
              <w:t xml:space="preserve">Proposal 19: </w:t>
            </w:r>
            <w:r>
              <w:rPr>
                <w:i/>
                <w:lang w:eastAsia="zh-CN"/>
              </w:rPr>
              <w:t>Changes to DCI format 2_0 may be beneficial for at least unlicensed 60GHz NR operation.</w:t>
            </w:r>
          </w:p>
          <w:p>
            <w:pPr>
              <w:overflowPunct/>
              <w:autoSpaceDE/>
              <w:adjustRightInd/>
              <w:spacing w:after="0"/>
              <w:rPr>
                <w:rFonts w:eastAsiaTheme="minorEastAsia"/>
                <w:lang w:eastAsia="ko-KR"/>
              </w:rPr>
            </w:pP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lang w:eastAsia="zh-CN"/>
              </w:rPr>
              <w:t>Agree with Moderator’s proposal. Support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Updated based on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eastAsiaTheme="minorEastAsia"/>
                <w:lang w:eastAsia="ko-KR"/>
              </w:rPr>
              <w:t>Support the Moderator</w:t>
            </w:r>
            <w:r>
              <w:rPr>
                <w:rFonts w:eastAsiaTheme="minorEastAsia"/>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MediaTek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pPr>
              <w:pStyle w:val="32"/>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5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59" w:author="Intel2" w:date="2020-11-08T23:06:00Z">
              <w:r>
                <w:rPr>
                  <w:rFonts w:ascii="Times New Roman" w:hAnsi="Times New Roman"/>
                  <w:strike/>
                  <w:sz w:val="22"/>
                  <w:szCs w:val="22"/>
                  <w:lang w:eastAsia="zh-CN"/>
                </w:rPr>
                <w:delText>with a single DCI</w:delText>
              </w:r>
            </w:del>
            <w:del w:id="960" w:author="Intel2" w:date="2020-11-08T23:06: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61" w:author="Intel3" w:date="2020-11-09T05:01:00Z">
              <w:r>
                <w:rPr>
                  <w:rFonts w:ascii="Times New Roman" w:hAnsi="Times New Roman"/>
                  <w:sz w:val="22"/>
                  <w:szCs w:val="22"/>
                  <w:lang w:eastAsia="zh-CN"/>
                </w:rPr>
                <w:t>spatial relation management</w:t>
              </w:r>
            </w:ins>
            <w:ins w:id="962" w:author="Intel3" w:date="2020-11-09T05:02:00Z">
              <w:r>
                <w:rPr>
                  <w:rFonts w:ascii="Times New Roman" w:hAnsi="Times New Roman"/>
                  <w:sz w:val="22"/>
                  <w:szCs w:val="22"/>
                  <w:lang w:eastAsia="zh-CN"/>
                </w:rPr>
                <w:t xml:space="preserve"> for GC-PDCCH, </w:t>
              </w:r>
            </w:ins>
            <w:ins w:id="963" w:author="Intel2" w:date="2020-11-08T23:07:00Z">
              <w:r>
                <w:rPr>
                  <w:rFonts w:ascii="Times New Roman" w:hAnsi="Times New Roman"/>
                  <w:sz w:val="22"/>
                  <w:szCs w:val="22"/>
                  <w:lang w:eastAsia="zh-CN"/>
                </w:rPr>
                <w:t>capability related to PDCCH mo</w:t>
              </w:r>
            </w:ins>
            <w:ins w:id="964"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Added suggested text from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sv-SE" w:eastAsia="zh-CN"/>
        </w:rPr>
      </w:pPr>
    </w:p>
    <w:p>
      <w:pPr>
        <w:pStyle w:val="6"/>
        <w:rPr>
          <w:lang w:eastAsia="zh-CN"/>
        </w:rPr>
      </w:pPr>
      <w:r>
        <w:rPr>
          <w:lang w:eastAsia="zh-CN"/>
        </w:rPr>
        <w:t>4</w:t>
      </w:r>
      <w:r>
        <w:rPr>
          <w:vertAlign w:val="superscript"/>
          <w:lang w:eastAsia="zh-CN"/>
        </w:rPr>
        <w:t>th</w:t>
      </w:r>
      <w:r>
        <w:rPr>
          <w:lang w:eastAsia="zh-CN"/>
        </w:rPr>
        <w:t xml:space="preserve"> round of Discussion:</w:t>
      </w:r>
    </w:p>
    <w:p>
      <w:pPr>
        <w:rPr>
          <w:sz w:val="22"/>
          <w:szCs w:val="22"/>
          <w:lang w:val="en-GB" w:eastAsia="zh-CN"/>
        </w:rPr>
      </w:pPr>
      <w:r>
        <w:rPr>
          <w:sz w:val="22"/>
          <w:szCs w:val="22"/>
          <w:lang w:val="en-GB" w:eastAsia="zh-CN"/>
        </w:rPr>
        <w:t>Please provide comments on the proposal.</w:t>
      </w:r>
    </w:p>
    <w:p>
      <w:pPr>
        <w:pStyle w:val="32"/>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pPr>
        <w:pStyle w:val="32"/>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eastAsiaTheme="minorEastAsia"/>
                <w:lang w:val="sv-SE" w:eastAsia="ko-KR"/>
              </w:rPr>
              <w:t xml:space="preserve">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 6</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val="sv-SE" w:eastAsia="ko-KR"/>
              </w:rPr>
              <w:t>We agree with moderator’s proposal.</w:t>
            </w:r>
          </w:p>
        </w:tc>
      </w:tr>
    </w:tbl>
    <w:p>
      <w:pPr>
        <w:pStyle w:val="32"/>
        <w:spacing w:after="0"/>
        <w:rPr>
          <w:rFonts w:ascii="Times New Roman" w:hAnsi="Times New Roman"/>
          <w:sz w:val="22"/>
          <w:szCs w:val="22"/>
          <w:lang w:val="sv-SE" w:eastAsia="zh-CN"/>
        </w:rPr>
      </w:pPr>
    </w:p>
    <w:p>
      <w:pPr>
        <w:pStyle w:val="6"/>
        <w:rPr>
          <w:lang w:eastAsia="zh-CN"/>
        </w:rPr>
      </w:pPr>
      <w:r>
        <w:rPr>
          <w:lang w:eastAsia="zh-CN"/>
        </w:rPr>
        <w:t>Conclusions from GTW Session:</w:t>
      </w: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pPr>
        <w:pStyle w:val="32"/>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3"/>
        <w:rPr>
          <w:lang w:eastAsia="zh-CN"/>
        </w:rPr>
      </w:pPr>
      <w:r>
        <w:rPr>
          <w:lang w:eastAsia="zh-CN"/>
        </w:rPr>
        <w:t>2.6 PDSCH/PUSCH - concluded</w:t>
      </w:r>
    </w:p>
    <w:p>
      <w:pPr>
        <w:pStyle w:val="4"/>
        <w:rPr>
          <w:lang w:eastAsia="zh-CN"/>
        </w:rPr>
      </w:pPr>
      <w:r>
        <w:rPr>
          <w:lang w:eastAsia="zh-CN"/>
        </w:rPr>
        <w:t>2.6.1 Scheduling Aspects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pPr>
        <w:pStyle w:val="115"/>
        <w:numPr>
          <w:ilvl w:val="1"/>
          <w:numId w:val="57"/>
        </w:numPr>
        <w:rPr>
          <w:rFonts w:eastAsia="宋体"/>
          <w:lang w:eastAsia="zh-CN"/>
        </w:rPr>
      </w:pPr>
      <w:r>
        <w:rPr>
          <w:rFonts w:eastAsia="宋体"/>
          <w:lang w:eastAsia="zh-CN"/>
        </w:rPr>
        <w:t xml:space="preserve">Capture the following observation in TR 38.808: For operation in 52.6 – 71 GHz, it is beneficial to reduce the FDRA fields size by supporting larger RBG sizes. </w:t>
      </w:r>
    </w:p>
    <w:p>
      <w:pPr>
        <w:pStyle w:val="115"/>
        <w:numPr>
          <w:ilvl w:val="1"/>
          <w:numId w:val="57"/>
        </w:numPr>
        <w:rPr>
          <w:rFonts w:eastAsia="宋体"/>
          <w:lang w:eastAsia="zh-CN"/>
        </w:rPr>
      </w:pPr>
      <w:r>
        <w:rPr>
          <w:rFonts w:eastAsia="宋体"/>
          <w:lang w:eastAsia="zh-CN"/>
        </w:rPr>
        <w:t>Capture the following observation in TR 38.808: For operation in the 52.6 – 71 GHz band, consider gNB initiated polling approach for UL traffic management to reduce UL data latency.</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left="720" w:hanging="720"/>
        <w:rPr>
          <w:lang w:eastAsia="zh-CN"/>
        </w:rPr>
      </w:pPr>
      <w:r>
        <w:rPr>
          <w:lang w:eastAsia="zh-CN"/>
        </w:rPr>
        <w:t>2.6.2 PUSCH Interlace Transmission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hint="eastAsia" w:eastAsia="宋体"/>
          <w:lang w:eastAsia="zh-CN"/>
        </w:rPr>
        <w:t>PRB-based interlacing is not beneficial for SCS ≥ 120 kHz</w:t>
      </w:r>
    </w:p>
    <w:p>
      <w:pPr>
        <w:pStyle w:val="115"/>
        <w:numPr>
          <w:ilvl w:val="1"/>
          <w:numId w:val="57"/>
        </w:numPr>
        <w:rPr>
          <w:rFonts w:eastAsia="宋体"/>
          <w:lang w:eastAsia="zh-CN"/>
        </w:rPr>
      </w:pPr>
      <w:r>
        <w:rPr>
          <w:rFonts w:hint="eastAsia" w:eastAsia="宋体"/>
          <w:lang w:eastAsia="zh-CN"/>
        </w:rPr>
        <w:t>Sub-PRB interlacing is not beneficial for SCS ≥ 960 kHz</w:t>
      </w:r>
    </w:p>
    <w:p>
      <w:pPr>
        <w:pStyle w:val="115"/>
        <w:numPr>
          <w:ilvl w:val="1"/>
          <w:numId w:val="57"/>
        </w:numPr>
        <w:rPr>
          <w:rFonts w:eastAsia="宋体"/>
          <w:lang w:eastAsia="zh-CN"/>
        </w:rPr>
      </w:pPr>
      <w:r>
        <w:rPr>
          <w:rFonts w:eastAsia="宋体"/>
          <w:lang w:eastAsia="zh-CN"/>
        </w:rPr>
        <w:t>Both PRB and sub-PRB interlacing is not beneficial for large frequency resource allocations</w:t>
      </w:r>
    </w:p>
    <w:p>
      <w:pPr>
        <w:pStyle w:val="115"/>
        <w:numPr>
          <w:ilvl w:val="1"/>
          <w:numId w:val="57"/>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2.6.3 Transmission Rank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Do not further discuss Rank-2 transmission for DFT-s-OFDM in the 52.6 – 71 GHz SI/WI. This should be addressed under a MIMO SI/WI.</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2.6.4 HARQ Processes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Because of larger processing latencies, the numbers of DL and UL HARQ processes may need to be increased. Otherwise, physical layer specification and implementation changes compared to Rel-15 may be needed to sustain high data throughput.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2.6.5 Processing Timelines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 xml:space="preserve">UE processing timelines for SCS &gt; 120 kHz need to be further tightened vis-à-vis those for 120 kHz SCS to enable high performance NR operation in 52.6 to 71 GHz. </w:t>
      </w:r>
    </w:p>
    <w:p>
      <w:pPr>
        <w:pStyle w:val="115"/>
        <w:numPr>
          <w:ilvl w:val="1"/>
          <w:numId w:val="57"/>
        </w:numPr>
        <w:rPr>
          <w:rFonts w:eastAsia="宋体"/>
          <w:lang w:eastAsia="zh-CN"/>
        </w:rPr>
      </w:pPr>
      <w:r>
        <w:rPr>
          <w:rFonts w:eastAsia="宋体"/>
          <w:lang w:eastAsia="zh-CN"/>
        </w:rPr>
        <w:t>The times provisioned for UE processing grow exponentially with the numerology. Large processing latencies restrict the achievable throughputs, defeating the purpose of enabling large bandwidths with large sub-carrier spacings.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hint="eastAsia" w:ascii="Times New Roman" w:hAnsi="Times New Roman"/>
          <w:sz w:val="22"/>
          <w:szCs w:val="22"/>
          <w:lang w:eastAsia="zh-CN"/>
        </w:rPr>
        <w:t>ent spec, i.e., ≤480 kHz.</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pPr>
        <w:pStyle w:val="32"/>
        <w:numPr>
          <w:ilvl w:val="1"/>
          <w:numId w:val="57"/>
        </w:numPr>
        <w:spacing w:after="0"/>
        <w:rPr>
          <w:rFonts w:ascii="Times New Roman" w:hAnsi="Times New Roman"/>
          <w:sz w:val="22"/>
          <w:szCs w:val="22"/>
          <w:lang w:eastAsia="zh-CN"/>
        </w:rPr>
      </w:pP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2.6.6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7"/>
        <w:rPr>
          <w:lang w:eastAsia="zh-CN"/>
        </w:rPr>
      </w:pPr>
      <w:r>
        <w:rPr>
          <w:lang w:eastAsia="zh-CN"/>
        </w:rPr>
        <w:t>Company Comments on PDSCH/PUSCH scheduling aspects: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 xml:space="preserve">Futurewei </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 and multi-PUSCH scheduling with a single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pPr>
              <w:pStyle w:val="115"/>
              <w:numPr>
                <w:ilvl w:val="0"/>
                <w:numId w:val="103"/>
              </w:numPr>
              <w:rPr>
                <w:sz w:val="20"/>
                <w:szCs w:val="20"/>
                <w:lang w:val="sv-SE" w:eastAsia="zh-CN"/>
              </w:rPr>
            </w:pPr>
            <w:r>
              <w:rPr>
                <w:sz w:val="20"/>
                <w:szCs w:val="20"/>
                <w:lang w:val="sv-SE" w:eastAsia="zh-CN"/>
              </w:rPr>
              <w:t>HARQ-ACK feedback enhancement (see Section 2.6.4)</w:t>
            </w:r>
          </w:p>
          <w:p>
            <w:pPr>
              <w:pStyle w:val="115"/>
              <w:numPr>
                <w:ilvl w:val="0"/>
                <w:numId w:val="103"/>
              </w:numPr>
              <w:rPr>
                <w:sz w:val="20"/>
                <w:szCs w:val="20"/>
                <w:lang w:val="sv-SE" w:eastAsia="zh-CN"/>
              </w:rPr>
            </w:pPr>
            <w:r>
              <w:rPr>
                <w:sz w:val="20"/>
                <w:szCs w:val="20"/>
                <w:lang w:val="sv-SE" w:eastAsia="zh-CN"/>
              </w:rPr>
              <w:t>DMRS enhancement: e.g., DMRS bundling/skipping</w:t>
            </w:r>
          </w:p>
          <w:p>
            <w:pPr>
              <w:pStyle w:val="115"/>
              <w:numPr>
                <w:ilvl w:val="0"/>
                <w:numId w:val="103"/>
              </w:numPr>
              <w:rPr>
                <w:lang w:val="sv-SE" w:eastAsia="zh-CN"/>
              </w:rPr>
            </w:pPr>
            <w:r>
              <w:rPr>
                <w:sz w:val="20"/>
                <w:szCs w:val="20"/>
                <w:lang w:val="sv-SE" w:eastAsia="zh-CN"/>
              </w:rPr>
              <w:t>DCI piggyback on PDSCH</w:t>
            </w:r>
            <w:r>
              <w:rPr>
                <w:lang w:val="sv-SE" w:eastAsia="zh-CN"/>
              </w:rPr>
              <w:t xml:space="preserve"> </w:t>
            </w:r>
          </w:p>
          <w:p>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multi-PDSCH/PUSCH scheduling with a single DCI.</w:t>
            </w:r>
          </w:p>
        </w:tc>
      </w:tr>
    </w:tbl>
    <w:p>
      <w:pPr>
        <w:pStyle w:val="32"/>
        <w:spacing w:after="0"/>
        <w:rPr>
          <w:rFonts w:ascii="Times New Roman" w:hAnsi="Times New Roman"/>
          <w:sz w:val="22"/>
          <w:szCs w:val="22"/>
          <w:lang w:eastAsia="zh-CN"/>
        </w:rPr>
      </w:pPr>
    </w:p>
    <w:p>
      <w:pPr>
        <w:pStyle w:val="7"/>
        <w:rPr>
          <w:lang w:eastAsia="zh-CN"/>
        </w:rPr>
      </w:pPr>
      <w:r>
        <w:rPr>
          <w:lang w:eastAsia="zh-CN"/>
        </w:rPr>
        <w:t>Company Comments on PUSCH interlace transmissions: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Sub-PRB interlace may not be beneficial at lower SCS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pPr>
        <w:pStyle w:val="115"/>
        <w:spacing w:line="256" w:lineRule="auto"/>
        <w:ind w:left="1296"/>
        <w:rPr>
          <w:lang w:eastAsia="zh-CN"/>
        </w:rPr>
      </w:pPr>
    </w:p>
    <w:p>
      <w:pPr>
        <w:pStyle w:val="7"/>
        <w:rPr>
          <w:lang w:eastAsia="zh-CN"/>
        </w:rPr>
      </w:pPr>
      <w:r>
        <w:rPr>
          <w:lang w:eastAsia="zh-CN"/>
        </w:rPr>
        <w:t>Company Comments on Transmission Rank:</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hint="eastAsia" w:ascii="Times New Roman" w:hAnsi="Times New Roman"/>
                <w:sz w:val="22"/>
                <w:szCs w:val="22"/>
                <w:lang w:eastAsia="zh-CN"/>
              </w:rPr>
              <w:t>A</w:t>
            </w:r>
            <w:r>
              <w:rPr>
                <w:rFonts w:ascii="Times New Roman" w:hAnsi="Times New Roman"/>
                <w:sz w:val="22"/>
                <w:szCs w:val="22"/>
                <w:lang w:eastAsia="zh-CN"/>
              </w:rPr>
              <w:t>gree with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pPr>
        <w:pStyle w:val="115"/>
        <w:spacing w:line="256" w:lineRule="auto"/>
        <w:ind w:left="1296"/>
        <w:rPr>
          <w:lang w:eastAsia="zh-CN"/>
        </w:rPr>
      </w:pPr>
    </w:p>
    <w:p>
      <w:pPr>
        <w:pStyle w:val="7"/>
        <w:rPr>
          <w:lang w:eastAsia="zh-CN"/>
        </w:rPr>
      </w:pPr>
      <w:r>
        <w:rPr>
          <w:lang w:eastAsia="zh-CN"/>
        </w:rPr>
        <w:t>Company Comments on HARQ Processes: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support HARQ enhancement in the following aspects:</w:t>
            </w:r>
          </w:p>
          <w:p>
            <w:pPr>
              <w:pStyle w:val="115"/>
              <w:numPr>
                <w:ilvl w:val="0"/>
                <w:numId w:val="104"/>
              </w:numPr>
              <w:rPr>
                <w:sz w:val="20"/>
                <w:szCs w:val="20"/>
                <w:lang w:val="sv-SE" w:eastAsia="zh-CN"/>
              </w:rPr>
            </w:pPr>
            <w:r>
              <w:rPr>
                <w:sz w:val="20"/>
                <w:szCs w:val="20"/>
                <w:lang w:val="sv-SE" w:eastAsia="zh-CN"/>
              </w:rPr>
              <w:t>HARQ supporting multi-PDSCH/PUSCH scheduling</w:t>
            </w:r>
          </w:p>
          <w:p>
            <w:pPr>
              <w:pStyle w:val="115"/>
              <w:numPr>
                <w:ilvl w:val="1"/>
                <w:numId w:val="104"/>
              </w:numPr>
              <w:rPr>
                <w:sz w:val="20"/>
                <w:szCs w:val="20"/>
                <w:lang w:val="sv-SE" w:eastAsia="zh-CN"/>
              </w:rPr>
            </w:pPr>
            <w:r>
              <w:rPr>
                <w:lang w:val="sv-SE" w:eastAsia="zh-CN"/>
              </w:rPr>
              <w:t>Joint feedback in a single or multiple PUCCHs for a single DCI-scheduled SCHs</w:t>
            </w:r>
          </w:p>
          <w:p>
            <w:pPr>
              <w:pStyle w:val="115"/>
              <w:numPr>
                <w:ilvl w:val="0"/>
                <w:numId w:val="104"/>
              </w:numPr>
              <w:rPr>
                <w:sz w:val="20"/>
                <w:szCs w:val="20"/>
                <w:lang w:val="sv-SE" w:eastAsia="zh-CN"/>
              </w:rPr>
            </w:pPr>
            <w:r>
              <w:rPr>
                <w:lang w:val="sv-SE" w:eastAsia="zh-CN"/>
              </w:rPr>
              <w:t>Increased number of HARQ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7"/>
        <w:rPr>
          <w:lang w:eastAsia="zh-CN"/>
        </w:rPr>
      </w:pPr>
      <w:r>
        <w:rPr>
          <w:lang w:eastAsia="zh-CN"/>
        </w:rPr>
        <w:t>Company Comments on Processing Timelines: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Qualcomm</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pPr>
        <w:pStyle w:val="32"/>
        <w:numPr>
          <w:ilvl w:val="0"/>
          <w:numId w:val="105"/>
        </w:numPr>
        <w:spacing w:after="0"/>
        <w:rPr>
          <w:rFonts w:ascii="Times New Roman" w:hAnsi="Times New Roman"/>
          <w:sz w:val="22"/>
          <w:szCs w:val="22"/>
          <w:lang w:eastAsia="zh-CN"/>
        </w:rPr>
      </w:pPr>
      <w:del w:id="965" w:author="Lee, Daewon" w:date="2020-11-02T21:37:00Z">
        <w:r>
          <w:rPr>
            <w:rFonts w:ascii="Times New Roman" w:hAnsi="Times New Roman"/>
            <w:sz w:val="22"/>
            <w:szCs w:val="22"/>
            <w:lang w:eastAsia="zh-CN"/>
          </w:rPr>
          <w:delText xml:space="preserve">RAN1 </w:delText>
        </w:r>
      </w:del>
      <w:ins w:id="966"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67" w:author="Lee, Daewon" w:date="2020-11-02T21:37:00Z">
        <w:r>
          <w:rPr>
            <w:rFonts w:ascii="Times New Roman" w:hAnsi="Times New Roman"/>
            <w:sz w:val="22"/>
            <w:szCs w:val="22"/>
            <w:lang w:eastAsia="zh-CN"/>
          </w:rPr>
          <w:t>d</w:t>
        </w:r>
      </w:ins>
      <w:del w:id="968"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69"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70" w:author="Intel2" w:date="2020-11-05T12:04:00Z">
        <w:r>
          <w:rPr>
            <w:rFonts w:ascii="Times New Roman" w:hAnsi="Times New Roman"/>
            <w:sz w:val="22"/>
            <w:szCs w:val="22"/>
            <w:lang w:eastAsia="zh-CN"/>
          </w:rPr>
          <w:t>investigation on the need for enhacnment</w:t>
        </w:r>
      </w:ins>
      <w:ins w:id="971"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72"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pPr>
        <w:pStyle w:val="32"/>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73"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pPr>
        <w:pStyle w:val="32"/>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74"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pPr>
        <w:pStyle w:val="32"/>
        <w:numPr>
          <w:ilvl w:val="1"/>
          <w:numId w:val="105"/>
        </w:numPr>
        <w:spacing w:after="0"/>
        <w:rPr>
          <w:ins w:id="975"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pPr>
        <w:pStyle w:val="32"/>
        <w:numPr>
          <w:ilvl w:val="1"/>
          <w:numId w:val="105"/>
        </w:numPr>
        <w:spacing w:after="0"/>
        <w:rPr>
          <w:ins w:id="976" w:author="Lee, Daewon" w:date="2020-11-02T21:40:00Z"/>
          <w:rFonts w:ascii="Times New Roman" w:hAnsi="Times New Roman"/>
          <w:sz w:val="22"/>
          <w:szCs w:val="22"/>
          <w:lang w:eastAsia="zh-CN"/>
        </w:rPr>
      </w:pPr>
      <w:ins w:id="977" w:author="Lee, Daewon" w:date="2020-11-02T21:38:00Z">
        <w:r>
          <w:rPr>
            <w:rFonts w:ascii="Times New Roman" w:hAnsi="Times New Roman"/>
            <w:sz w:val="22"/>
            <w:szCs w:val="22"/>
            <w:lang w:eastAsia="zh-CN"/>
          </w:rPr>
          <w:t>Minimum of P_switch for search space set group switching</w:t>
        </w:r>
      </w:ins>
    </w:p>
    <w:p>
      <w:pPr>
        <w:pStyle w:val="32"/>
        <w:numPr>
          <w:ilvl w:val="1"/>
          <w:numId w:val="105"/>
        </w:numPr>
        <w:spacing w:after="0"/>
        <w:rPr>
          <w:ins w:id="978" w:author="Lee, Daewon" w:date="2020-11-02T21:40:00Z"/>
          <w:rFonts w:ascii="Times New Roman" w:hAnsi="Times New Roman"/>
          <w:sz w:val="22"/>
          <w:szCs w:val="22"/>
          <w:lang w:eastAsia="zh-CN"/>
        </w:rPr>
      </w:pPr>
      <w:ins w:id="979" w:author="Lee, Daewon" w:date="2020-11-02T21:40:00Z">
        <w:r>
          <w:rPr>
            <w:rFonts w:ascii="Times New Roman" w:hAnsi="Times New Roman"/>
            <w:sz w:val="22"/>
            <w:szCs w:val="22"/>
            <w:lang w:eastAsia="zh-CN"/>
          </w:rPr>
          <w:t>appropriate configuration(s) of k0 (PDSCH), k1 (HARQ), k2 (PUSCH),</w:t>
        </w:r>
      </w:ins>
    </w:p>
    <w:p>
      <w:pPr>
        <w:pStyle w:val="32"/>
        <w:numPr>
          <w:ilvl w:val="1"/>
          <w:numId w:val="105"/>
        </w:numPr>
        <w:spacing w:after="0"/>
        <w:rPr>
          <w:ins w:id="980" w:author="Lee, Daewon" w:date="2020-11-02T21:40:00Z"/>
          <w:rFonts w:ascii="Times New Roman" w:hAnsi="Times New Roman"/>
          <w:sz w:val="22"/>
          <w:szCs w:val="22"/>
          <w:lang w:eastAsia="zh-CN"/>
        </w:rPr>
      </w:pPr>
      <w:ins w:id="981"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82"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83" w:author="Lee, Daewon" w:date="2020-11-02T21:40:00Z">
        <w:r>
          <w:rPr>
            <w:rFonts w:ascii="Times New Roman" w:hAnsi="Times New Roman"/>
            <w:sz w:val="22"/>
            <w:szCs w:val="22"/>
            <w:lang w:eastAsia="zh-CN"/>
          </w:rPr>
          <w:t>HARQ-ACK multiplexing timeline (N3)</w:t>
        </w:r>
      </w:ins>
    </w:p>
    <w:p>
      <w:pPr>
        <w:pStyle w:val="32"/>
        <w:numPr>
          <w:ilvl w:val="1"/>
          <w:numId w:val="105"/>
        </w:numPr>
        <w:spacing w:after="0"/>
        <w:rPr>
          <w:ins w:id="984" w:author="Lee, Daewon" w:date="2020-11-02T21:40:00Z"/>
          <w:rFonts w:ascii="Times New Roman" w:hAnsi="Times New Roman"/>
          <w:sz w:val="22"/>
          <w:szCs w:val="22"/>
          <w:lang w:eastAsia="zh-CN"/>
        </w:rPr>
      </w:pPr>
      <w:ins w:id="985" w:author="Lee, Daewon" w:date="2020-11-02T21:40:00Z">
        <w:r>
          <w:rPr>
            <w:rFonts w:ascii="Times New Roman" w:hAnsi="Times New Roman"/>
            <w:sz w:val="22"/>
            <w:szCs w:val="22"/>
            <w:lang w:eastAsia="zh-CN"/>
          </w:rPr>
          <w:t>CSI processing time, Z1, Z2, and Z3, and CSI processing units</w:t>
        </w:r>
      </w:ins>
    </w:p>
    <w:p>
      <w:pPr>
        <w:pStyle w:val="32"/>
        <w:numPr>
          <w:ilvl w:val="1"/>
          <w:numId w:val="105"/>
        </w:numPr>
        <w:spacing w:after="0"/>
        <w:rPr>
          <w:ins w:id="986" w:author="Lee, Daewon" w:date="2020-11-02T21:40:00Z"/>
          <w:rFonts w:ascii="Times New Roman" w:hAnsi="Times New Roman"/>
          <w:sz w:val="22"/>
          <w:szCs w:val="22"/>
          <w:lang w:eastAsia="zh-CN"/>
        </w:rPr>
      </w:pPr>
      <w:ins w:id="987" w:author="Lee, Daewon" w:date="2020-11-02T21:40:00Z">
        <w:r>
          <w:rPr>
            <w:rFonts w:ascii="Times New Roman" w:hAnsi="Times New Roman"/>
            <w:sz w:val="22"/>
            <w:szCs w:val="22"/>
            <w:lang w:eastAsia="zh-CN"/>
          </w:rPr>
          <w:t>Any potential enhancements to CPU occupation calculation</w:t>
        </w:r>
      </w:ins>
    </w:p>
    <w:p>
      <w:pPr>
        <w:pStyle w:val="32"/>
        <w:numPr>
          <w:ilvl w:val="1"/>
          <w:numId w:val="105"/>
        </w:numPr>
        <w:spacing w:after="0"/>
        <w:rPr>
          <w:ins w:id="988" w:author="Lee, Daewon" w:date="2020-11-02T21:40:00Z"/>
          <w:rFonts w:ascii="Times New Roman" w:hAnsi="Times New Roman"/>
          <w:sz w:val="22"/>
          <w:szCs w:val="22"/>
          <w:lang w:eastAsia="zh-CN"/>
        </w:rPr>
      </w:pPr>
      <w:ins w:id="989" w:author="Lee, Daewon" w:date="2020-11-02T21:40:00Z">
        <w:r>
          <w:rPr>
            <w:rFonts w:ascii="Times New Roman" w:hAnsi="Times New Roman"/>
            <w:sz w:val="22"/>
            <w:szCs w:val="22"/>
            <w:lang w:eastAsia="zh-CN"/>
          </w:rPr>
          <w:t>Related UE capability(ies) for processing timelines</w:t>
        </w:r>
      </w:ins>
    </w:p>
    <w:p>
      <w:pPr>
        <w:pStyle w:val="32"/>
        <w:numPr>
          <w:ilvl w:val="1"/>
          <w:numId w:val="105"/>
        </w:numPr>
        <w:spacing w:after="0"/>
        <w:rPr>
          <w:ins w:id="990" w:author="Lee, Daewon" w:date="2020-11-02T21:40:00Z"/>
          <w:rFonts w:ascii="Times New Roman" w:hAnsi="Times New Roman"/>
          <w:sz w:val="22"/>
          <w:szCs w:val="22"/>
          <w:lang w:eastAsia="zh-CN"/>
        </w:rPr>
      </w:pPr>
      <w:ins w:id="991" w:author="Lee, Daewon" w:date="2020-11-02T21:40:00Z">
        <w:r>
          <w:rPr>
            <w:rFonts w:ascii="Times New Roman" w:hAnsi="Times New Roman"/>
            <w:sz w:val="22"/>
            <w:szCs w:val="22"/>
            <w:lang w:eastAsia="zh-CN"/>
          </w:rPr>
          <w:t>minimum guard period between two SRS resources of an SRS resource set for antenna switching</w:t>
        </w:r>
      </w:ins>
    </w:p>
    <w:p>
      <w:pPr>
        <w:pStyle w:val="32"/>
        <w:numPr>
          <w:ilvl w:val="0"/>
          <w:numId w:val="105"/>
        </w:numPr>
        <w:spacing w:after="0"/>
        <w:rPr>
          <w:ins w:id="992" w:author="Lee, Daewon" w:date="2020-11-02T21:33:00Z"/>
          <w:rFonts w:ascii="Times New Roman" w:hAnsi="Times New Roman"/>
          <w:sz w:val="22"/>
          <w:szCs w:val="22"/>
          <w:lang w:eastAsia="zh-CN"/>
        </w:rPr>
      </w:pPr>
      <w:ins w:id="993" w:author="Lee, Daewon" w:date="2020-11-02T21:32:00Z">
        <w:r>
          <w:rPr>
            <w:rFonts w:ascii="Times New Roman" w:hAnsi="Times New Roman"/>
            <w:sz w:val="22"/>
            <w:szCs w:val="22"/>
            <w:lang w:eastAsia="zh-CN"/>
          </w:rPr>
          <w:t xml:space="preserve">It was identified that </w:t>
        </w:r>
      </w:ins>
      <w:ins w:id="994" w:author="Lee, Daewon" w:date="2020-11-02T21:32:00Z">
        <w:del w:id="995" w:author="Intel2" w:date="2020-11-05T12:09:00Z">
          <w:r>
            <w:rPr>
              <w:rFonts w:ascii="Times New Roman" w:hAnsi="Times New Roman"/>
              <w:sz w:val="22"/>
              <w:szCs w:val="22"/>
              <w:lang w:eastAsia="zh-CN"/>
            </w:rPr>
            <w:delText xml:space="preserve">for </w:delText>
          </w:r>
        </w:del>
      </w:ins>
      <w:ins w:id="996" w:author="Lee, Daewon" w:date="2020-11-02T21:32:00Z">
        <w:r>
          <w:rPr>
            <w:rFonts w:ascii="Times New Roman" w:hAnsi="Times New Roman"/>
            <w:sz w:val="22"/>
            <w:szCs w:val="22"/>
            <w:lang w:eastAsia="zh-CN"/>
          </w:rPr>
          <w:t>new subcarrier spacing, if agreed, may require further inves</w:t>
        </w:r>
      </w:ins>
      <w:ins w:id="997" w:author="Lee, Daewon" w:date="2020-11-02T21:33:00Z">
        <w:r>
          <w:rPr>
            <w:rFonts w:ascii="Times New Roman" w:hAnsi="Times New Roman"/>
            <w:sz w:val="22"/>
            <w:szCs w:val="22"/>
            <w:lang w:eastAsia="zh-CN"/>
          </w:rPr>
          <w:t xml:space="preserve">tigation </w:t>
        </w:r>
      </w:ins>
      <w:ins w:id="998" w:author="Lee, Daewon" w:date="2020-11-02T21:33:00Z">
        <w:del w:id="999" w:author="Intel2" w:date="2020-11-05T12:10:00Z">
          <w:r>
            <w:rPr>
              <w:rFonts w:ascii="Times New Roman" w:hAnsi="Times New Roman"/>
              <w:sz w:val="22"/>
              <w:szCs w:val="22"/>
              <w:lang w:eastAsia="zh-CN"/>
            </w:rPr>
            <w:delText xml:space="preserve">and standardization </w:delText>
          </w:r>
        </w:del>
      </w:ins>
      <w:ins w:id="1000" w:author="Lee, Daewon" w:date="2020-11-02T21:33:00Z">
        <w:r>
          <w:rPr>
            <w:rFonts w:ascii="Times New Roman" w:hAnsi="Times New Roman"/>
            <w:sz w:val="22"/>
            <w:szCs w:val="22"/>
            <w:lang w:eastAsia="zh-CN"/>
          </w:rPr>
          <w:t>of multi-PDSCH/PUSCH scheduling</w:t>
        </w:r>
      </w:ins>
      <w:ins w:id="1001" w:author="Intel2" w:date="2020-11-05T12:10:00Z">
        <w:r>
          <w:rPr>
            <w:rFonts w:ascii="Times New Roman" w:hAnsi="Times New Roman"/>
            <w:sz w:val="22"/>
            <w:szCs w:val="22"/>
            <w:lang w:eastAsia="zh-CN"/>
          </w:rPr>
          <w:t xml:space="preserve"> and standardization, if needed</w:t>
        </w:r>
      </w:ins>
      <w:ins w:id="1002" w:author="Lee, Daewon" w:date="2020-11-02T21:33:00Z">
        <w:r>
          <w:rPr>
            <w:rFonts w:ascii="Times New Roman" w:hAnsi="Times New Roman"/>
            <w:sz w:val="22"/>
            <w:szCs w:val="22"/>
            <w:lang w:eastAsia="zh-CN"/>
          </w:rPr>
          <w:t xml:space="preserve">. The following </w:t>
        </w:r>
      </w:ins>
      <w:ins w:id="1003" w:author="Lee, Daewon" w:date="2020-11-02T21:34:00Z">
        <w:r>
          <w:rPr>
            <w:rFonts w:ascii="Times New Roman" w:hAnsi="Times New Roman"/>
            <w:sz w:val="22"/>
            <w:szCs w:val="22"/>
            <w:lang w:eastAsia="zh-CN"/>
          </w:rPr>
          <w:t>aspects</w:t>
        </w:r>
      </w:ins>
      <w:ins w:id="1004" w:author="Lee, Daewon" w:date="2020-11-02T21:33:00Z">
        <w:r>
          <w:rPr>
            <w:rFonts w:ascii="Times New Roman" w:hAnsi="Times New Roman"/>
            <w:sz w:val="22"/>
            <w:szCs w:val="22"/>
            <w:lang w:eastAsia="zh-CN"/>
          </w:rPr>
          <w:t xml:space="preserve"> should be </w:t>
        </w:r>
      </w:ins>
      <w:ins w:id="1005" w:author="Lee, Daewon" w:date="2020-11-02T21:34:00Z">
        <w:r>
          <w:rPr>
            <w:rFonts w:ascii="Times New Roman" w:hAnsi="Times New Roman"/>
            <w:sz w:val="22"/>
            <w:szCs w:val="22"/>
            <w:lang w:eastAsia="zh-CN"/>
          </w:rPr>
          <w:t xml:space="preserve">at least </w:t>
        </w:r>
      </w:ins>
      <w:ins w:id="1006" w:author="Lee, Daewon" w:date="2020-11-02T21:33:00Z">
        <w:del w:id="1007" w:author="Intel2" w:date="2020-11-05T12:11:00Z">
          <w:r>
            <w:rPr>
              <w:rFonts w:ascii="Times New Roman" w:hAnsi="Times New Roman"/>
              <w:sz w:val="22"/>
              <w:szCs w:val="22"/>
              <w:lang w:eastAsia="zh-CN"/>
            </w:rPr>
            <w:delText>consider</w:delText>
          </w:r>
        </w:del>
      </w:ins>
      <w:ins w:id="1008" w:author="Lee, Daewon" w:date="2020-11-02T21:34:00Z">
        <w:del w:id="1009" w:author="Intel2" w:date="2020-11-05T12:11:00Z">
          <w:r>
            <w:rPr>
              <w:rFonts w:ascii="Times New Roman" w:hAnsi="Times New Roman"/>
              <w:sz w:val="22"/>
              <w:szCs w:val="22"/>
              <w:lang w:eastAsia="zh-CN"/>
            </w:rPr>
            <w:delText>ed</w:delText>
          </w:r>
        </w:del>
      </w:ins>
      <w:ins w:id="1010" w:author="Intel2" w:date="2020-11-05T12:11:00Z">
        <w:r>
          <w:rPr>
            <w:rFonts w:ascii="Times New Roman" w:hAnsi="Times New Roman"/>
            <w:sz w:val="22"/>
            <w:szCs w:val="22"/>
            <w:lang w:eastAsia="zh-CN"/>
          </w:rPr>
          <w:t>investigated</w:t>
        </w:r>
      </w:ins>
      <w:ins w:id="1011" w:author="Lee, Daewon" w:date="2020-11-02T21:33:00Z">
        <w:r>
          <w:rPr>
            <w:rFonts w:ascii="Times New Roman" w:hAnsi="Times New Roman"/>
            <w:sz w:val="22"/>
            <w:szCs w:val="22"/>
            <w:lang w:eastAsia="zh-CN"/>
          </w:rPr>
          <w:t xml:space="preserve"> for multi-PDSCH/PUSCH scheduling</w:t>
        </w:r>
      </w:ins>
      <w:ins w:id="1012" w:author="Lee, Daewon" w:date="2020-11-03T11:17:00Z">
        <w:del w:id="1013" w:author="Intel2" w:date="2020-11-05T12:10:00Z">
          <w:r>
            <w:rPr>
              <w:rFonts w:ascii="Times New Roman" w:hAnsi="Times New Roman"/>
              <w:sz w:val="22"/>
              <w:szCs w:val="22"/>
              <w:lang w:eastAsia="zh-CN"/>
            </w:rPr>
            <w:delText>, if nee</w:delText>
          </w:r>
        </w:del>
      </w:ins>
      <w:ins w:id="1014" w:author="Lee, Daewon" w:date="2020-11-03T11:18:00Z">
        <w:del w:id="1015" w:author="Intel2" w:date="2020-11-05T12:10:00Z">
          <w:r>
            <w:rPr>
              <w:rFonts w:ascii="Times New Roman" w:hAnsi="Times New Roman"/>
              <w:sz w:val="22"/>
              <w:szCs w:val="22"/>
              <w:lang w:eastAsia="zh-CN"/>
            </w:rPr>
            <w:delText>ded</w:delText>
          </w:r>
        </w:del>
      </w:ins>
      <w:ins w:id="1016" w:author="Lee, Daewon" w:date="2020-11-02T21:33:00Z">
        <w:r>
          <w:rPr>
            <w:rFonts w:ascii="Times New Roman" w:hAnsi="Times New Roman"/>
            <w:sz w:val="22"/>
            <w:szCs w:val="22"/>
            <w:lang w:eastAsia="zh-CN"/>
          </w:rPr>
          <w:t>:</w:t>
        </w:r>
      </w:ins>
    </w:p>
    <w:p>
      <w:pPr>
        <w:pStyle w:val="32"/>
        <w:numPr>
          <w:ilvl w:val="1"/>
          <w:numId w:val="105"/>
        </w:numPr>
        <w:spacing w:after="0"/>
        <w:rPr>
          <w:ins w:id="1017" w:author="Lee, Daewon" w:date="2020-11-02T21:34:00Z"/>
          <w:rFonts w:ascii="Times New Roman" w:hAnsi="Times New Roman"/>
          <w:sz w:val="22"/>
          <w:szCs w:val="22"/>
          <w:lang w:eastAsia="zh-CN"/>
        </w:rPr>
      </w:pPr>
      <w:ins w:id="1018" w:author="Lee, Daewon" w:date="2020-11-03T11:17:00Z">
        <w:r>
          <w:rPr>
            <w:rFonts w:ascii="Times New Roman" w:hAnsi="Times New Roman"/>
            <w:sz w:val="22"/>
            <w:szCs w:val="22"/>
            <w:lang w:eastAsia="zh-CN"/>
          </w:rPr>
          <w:t>w</w:t>
        </w:r>
      </w:ins>
      <w:ins w:id="1019" w:author="Lee, Daewon" w:date="2020-11-03T11:15:00Z">
        <w:r>
          <w:rPr>
            <w:rFonts w:ascii="Times New Roman" w:hAnsi="Times New Roman"/>
            <w:sz w:val="22"/>
            <w:szCs w:val="22"/>
            <w:lang w:eastAsia="zh-CN"/>
          </w:rPr>
          <w:t xml:space="preserve">hether to </w:t>
        </w:r>
      </w:ins>
      <w:ins w:id="1020" w:author="Lee, Daewon" w:date="2020-11-03T11:16:00Z">
        <w:r>
          <w:rPr>
            <w:rFonts w:ascii="Times New Roman" w:hAnsi="Times New Roman"/>
            <w:sz w:val="22"/>
            <w:szCs w:val="22"/>
            <w:lang w:eastAsia="zh-CN"/>
          </w:rPr>
          <w:t>support a s</w:t>
        </w:r>
      </w:ins>
      <w:ins w:id="1021" w:author="Lee, Daewon" w:date="2020-11-02T21:34:00Z">
        <w:r>
          <w:rPr>
            <w:rFonts w:ascii="Times New Roman" w:hAnsi="Times New Roman"/>
            <w:sz w:val="22"/>
            <w:szCs w:val="22"/>
            <w:lang w:eastAsia="zh-CN"/>
          </w:rPr>
          <w:t>ingle TB and</w:t>
        </w:r>
      </w:ins>
      <w:ins w:id="1022" w:author="Lee, Daewon" w:date="2020-11-03T11:16:00Z">
        <w:r>
          <w:rPr>
            <w:rFonts w:ascii="Times New Roman" w:hAnsi="Times New Roman"/>
            <w:sz w:val="22"/>
            <w:szCs w:val="22"/>
            <w:lang w:eastAsia="zh-CN"/>
          </w:rPr>
          <w:t>/or</w:t>
        </w:r>
      </w:ins>
      <w:ins w:id="1023" w:author="Lee, Daewon" w:date="2020-11-02T21:34:00Z">
        <w:r>
          <w:rPr>
            <w:rFonts w:ascii="Times New Roman" w:hAnsi="Times New Roman"/>
            <w:sz w:val="22"/>
            <w:szCs w:val="22"/>
            <w:lang w:eastAsia="zh-CN"/>
          </w:rPr>
          <w:t xml:space="preserve"> multiple TBs scheduled over multiple slots</w:t>
        </w:r>
      </w:ins>
    </w:p>
    <w:p>
      <w:pPr>
        <w:pStyle w:val="32"/>
        <w:numPr>
          <w:ilvl w:val="1"/>
          <w:numId w:val="105"/>
        </w:numPr>
        <w:spacing w:after="0"/>
        <w:rPr>
          <w:ins w:id="1024" w:author="Lee, Daewon" w:date="2020-11-02T21:35:00Z"/>
          <w:rFonts w:ascii="Times New Roman" w:hAnsi="Times New Roman"/>
          <w:sz w:val="22"/>
          <w:szCs w:val="22"/>
          <w:lang w:eastAsia="zh-CN"/>
        </w:rPr>
      </w:pPr>
      <w:del w:id="1025" w:author="Lee, Daewon" w:date="2020-11-02T21:32:00Z">
        <w:r>
          <w:rPr>
            <w:rFonts w:ascii="Times New Roman" w:hAnsi="Times New Roman"/>
            <w:sz w:val="22"/>
            <w:szCs w:val="22"/>
            <w:lang w:eastAsia="zh-CN"/>
          </w:rPr>
          <w:delText xml:space="preserve"> </w:delText>
        </w:r>
      </w:del>
      <w:ins w:id="1026" w:author="Lee, Daewon" w:date="2020-11-03T11:17:00Z">
        <w:r>
          <w:rPr>
            <w:rFonts w:ascii="Times New Roman" w:hAnsi="Times New Roman"/>
            <w:sz w:val="22"/>
            <w:szCs w:val="22"/>
            <w:lang w:eastAsia="zh-CN"/>
          </w:rPr>
          <w:t>a</w:t>
        </w:r>
      </w:ins>
      <w:ins w:id="1027" w:author="Lee, Daewon" w:date="2020-11-03T11:16:00Z">
        <w:r>
          <w:rPr>
            <w:rFonts w:ascii="Times New Roman" w:hAnsi="Times New Roman"/>
            <w:sz w:val="22"/>
            <w:szCs w:val="22"/>
            <w:lang w:eastAsia="zh-CN"/>
          </w:rPr>
          <w:t xml:space="preserve">pplicable </w:t>
        </w:r>
      </w:ins>
      <w:ins w:id="1028" w:author="Lee, Daewon" w:date="2020-11-02T21:35:00Z">
        <w:r>
          <w:rPr>
            <w:rFonts w:ascii="Times New Roman" w:hAnsi="Times New Roman"/>
            <w:sz w:val="22"/>
            <w:szCs w:val="22"/>
            <w:lang w:eastAsia="zh-CN"/>
          </w:rPr>
          <w:t>DCI format</w:t>
        </w:r>
      </w:ins>
      <w:ins w:id="1029" w:author="Lee, Daewon" w:date="2020-11-03T11:16:00Z">
        <w:r>
          <w:rPr>
            <w:rFonts w:ascii="Times New Roman" w:hAnsi="Times New Roman"/>
            <w:sz w:val="22"/>
            <w:szCs w:val="22"/>
            <w:lang w:eastAsia="zh-CN"/>
          </w:rPr>
          <w:t>(s) (including potential new formats)</w:t>
        </w:r>
      </w:ins>
      <w:ins w:id="1030" w:author="Lee, Daewon" w:date="2020-11-02T21:35:00Z">
        <w:r>
          <w:rPr>
            <w:rFonts w:ascii="Times New Roman" w:hAnsi="Times New Roman"/>
            <w:sz w:val="22"/>
            <w:szCs w:val="22"/>
            <w:lang w:eastAsia="zh-CN"/>
          </w:rPr>
          <w:t xml:space="preserve"> for multi-PDSCH and multi-PUSCH </w:t>
        </w:r>
      </w:ins>
    </w:p>
    <w:p>
      <w:pPr>
        <w:pStyle w:val="32"/>
        <w:numPr>
          <w:ilvl w:val="1"/>
          <w:numId w:val="105"/>
        </w:numPr>
        <w:spacing w:after="0"/>
        <w:rPr>
          <w:ins w:id="1031" w:author="Lee, Daewon" w:date="2020-11-02T21:36:00Z"/>
          <w:rFonts w:ascii="Times New Roman" w:hAnsi="Times New Roman"/>
          <w:sz w:val="22"/>
          <w:szCs w:val="22"/>
          <w:lang w:eastAsia="zh-CN"/>
        </w:rPr>
      </w:pPr>
      <w:ins w:id="1032" w:author="Intel2" w:date="2020-11-05T12:12:00Z">
        <w:r>
          <w:rPr>
            <w:rFonts w:ascii="Times New Roman" w:hAnsi="Times New Roman"/>
            <w:sz w:val="22"/>
            <w:szCs w:val="22"/>
            <w:lang w:eastAsia="zh-CN"/>
          </w:rPr>
          <w:t>[</w:t>
        </w:r>
      </w:ins>
      <w:ins w:id="1033" w:author="Intel2" w:date="2020-11-05T12:06:00Z">
        <w:r>
          <w:rPr>
            <w:rFonts w:ascii="Times New Roman" w:hAnsi="Times New Roman"/>
            <w:sz w:val="22"/>
            <w:szCs w:val="22"/>
            <w:lang w:eastAsia="zh-CN"/>
          </w:rPr>
          <w:t xml:space="preserve">Enhancement on </w:t>
        </w:r>
      </w:ins>
      <w:ins w:id="1034" w:author="Lee, Daewon" w:date="2020-11-02T21:35:00Z">
        <w:r>
          <w:rPr>
            <w:rFonts w:ascii="Times New Roman" w:hAnsi="Times New Roman"/>
            <w:sz w:val="22"/>
            <w:szCs w:val="22"/>
            <w:lang w:eastAsia="zh-CN"/>
          </w:rPr>
          <w:t xml:space="preserve">multiple beam indication (multiple TCI states) </w:t>
        </w:r>
      </w:ins>
      <w:ins w:id="1035" w:author="Lee, Daewon" w:date="2020-11-02T21:35:00Z">
        <w:del w:id="1036" w:author="Intel2" w:date="2020-11-05T12:06:00Z">
          <w:r>
            <w:rPr>
              <w:rFonts w:ascii="Times New Roman" w:hAnsi="Times New Roman"/>
              <w:sz w:val="22"/>
              <w:szCs w:val="22"/>
              <w:lang w:eastAsia="zh-CN"/>
            </w:rPr>
            <w:delText>and corresponding valid time duration of the indicate</w:delText>
          </w:r>
        </w:del>
      </w:ins>
      <w:ins w:id="1037" w:author="Lee, Daewon" w:date="2020-11-02T21:36:00Z">
        <w:del w:id="1038" w:author="Intel2" w:date="2020-11-05T12:06:00Z">
          <w:r>
            <w:rPr>
              <w:rFonts w:ascii="Times New Roman" w:hAnsi="Times New Roman"/>
              <w:sz w:val="22"/>
              <w:szCs w:val="22"/>
              <w:lang w:eastAsia="zh-CN"/>
            </w:rPr>
            <w:delText>d beams</w:delText>
          </w:r>
        </w:del>
      </w:ins>
      <w:ins w:id="1039" w:author="Intel2" w:date="2020-11-05T12:12:00Z">
        <w:r>
          <w:rPr>
            <w:rFonts w:ascii="Times New Roman" w:hAnsi="Times New Roman"/>
            <w:sz w:val="22"/>
            <w:szCs w:val="22"/>
            <w:lang w:eastAsia="zh-CN"/>
          </w:rPr>
          <w:t>]</w:t>
        </w:r>
      </w:ins>
    </w:p>
    <w:p>
      <w:pPr>
        <w:pStyle w:val="32"/>
        <w:numPr>
          <w:ilvl w:val="1"/>
          <w:numId w:val="105"/>
        </w:numPr>
        <w:spacing w:after="0"/>
        <w:rPr>
          <w:ins w:id="1040" w:author="Lee, Daewon" w:date="2020-11-02T21:36:00Z"/>
          <w:rFonts w:ascii="Times New Roman" w:hAnsi="Times New Roman"/>
          <w:sz w:val="22"/>
          <w:szCs w:val="22"/>
          <w:lang w:eastAsia="zh-CN"/>
        </w:rPr>
      </w:pPr>
      <w:ins w:id="1041" w:author="Lee, Daewon" w:date="2020-11-02T21:36:00Z">
        <w:r>
          <w:rPr>
            <w:rFonts w:ascii="Times New Roman" w:hAnsi="Times New Roman"/>
            <w:sz w:val="22"/>
            <w:szCs w:val="22"/>
            <w:lang w:eastAsia="zh-CN"/>
          </w:rPr>
          <w:t>DM-RS enhancements such as DM-RS bundling, or changes to the time-domain pattern</w:t>
        </w:r>
      </w:ins>
    </w:p>
    <w:p>
      <w:pPr>
        <w:pStyle w:val="32"/>
        <w:numPr>
          <w:ilvl w:val="1"/>
          <w:numId w:val="105"/>
        </w:numPr>
        <w:spacing w:after="0"/>
        <w:rPr>
          <w:rFonts w:ascii="Times New Roman" w:hAnsi="Times New Roman"/>
          <w:sz w:val="22"/>
          <w:szCs w:val="22"/>
          <w:lang w:eastAsia="zh-CN"/>
        </w:rPr>
      </w:pPr>
      <w:ins w:id="1042" w:author="Lee, Daewon" w:date="2020-11-02T21:36:00Z">
        <w:r>
          <w:rPr>
            <w:rFonts w:ascii="Times New Roman" w:hAnsi="Times New Roman"/>
            <w:sz w:val="22"/>
            <w:szCs w:val="22"/>
            <w:lang w:eastAsia="zh-CN"/>
          </w:rPr>
          <w:t>HARQ enhancements for multi</w:t>
        </w:r>
      </w:ins>
      <w:ins w:id="1043" w:author="Lee, Daewon" w:date="2020-11-02T21:37:00Z">
        <w:r>
          <w:rPr>
            <w:rFonts w:ascii="Times New Roman" w:hAnsi="Times New Roman"/>
            <w:sz w:val="22"/>
            <w:szCs w:val="22"/>
            <w:lang w:eastAsia="zh-CN"/>
          </w:rPr>
          <w:t>-PDSCH</w:t>
        </w:r>
      </w:ins>
      <w:ins w:id="1044" w:author="Lee, Daewon" w:date="2020-11-02T21:37:00Z">
        <w:del w:id="1045" w:author="Intel2" w:date="2020-11-05T12:11:00Z">
          <w:r>
            <w:rPr>
              <w:rFonts w:ascii="Times New Roman" w:hAnsi="Times New Roman"/>
              <w:sz w:val="22"/>
              <w:szCs w:val="22"/>
              <w:lang w:eastAsia="zh-CN"/>
            </w:rPr>
            <w:delText>/PUSCH</w:delText>
          </w:r>
        </w:del>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Agree with Nokia’s proposed addition and further additions on similar point as follows:</w:t>
            </w:r>
          </w:p>
          <w:p>
            <w:pPr>
              <w:pStyle w:val="115"/>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pPr>
              <w:pStyle w:val="115"/>
              <w:numPr>
                <w:ilvl w:val="1"/>
                <w:numId w:val="105"/>
              </w:numPr>
              <w:rPr>
                <w:lang w:val="sv-SE" w:eastAsia="zh-CN"/>
              </w:rPr>
            </w:pPr>
            <w:r>
              <w:rPr>
                <w:lang w:val="sv-SE" w:eastAsia="zh-CN"/>
              </w:rPr>
              <w:t>Single TB and multiple TB scheduling over multiple slots</w:t>
            </w:r>
          </w:p>
          <w:p>
            <w:pPr>
              <w:pStyle w:val="115"/>
              <w:numPr>
                <w:ilvl w:val="1"/>
                <w:numId w:val="105"/>
              </w:numPr>
              <w:rPr>
                <w:lang w:val="sv-SE" w:eastAsia="zh-CN"/>
              </w:rPr>
            </w:pPr>
            <w:r>
              <w:rPr>
                <w:lang w:val="sv-SE" w:eastAsia="zh-CN"/>
              </w:rPr>
              <w:t>New single DCI format for multi-PDSCH and multi-PUSCH scheduling</w:t>
            </w:r>
          </w:p>
          <w:p>
            <w:pPr>
              <w:pStyle w:val="115"/>
              <w:numPr>
                <w:ilvl w:val="1"/>
                <w:numId w:val="105"/>
              </w:numPr>
              <w:rPr>
                <w:lang w:val="sv-SE" w:eastAsia="zh-CN"/>
              </w:rPr>
            </w:pPr>
            <w:r>
              <w:rPr>
                <w:lang w:val="sv-SE" w:eastAsia="zh-CN"/>
              </w:rPr>
              <w:t>Multiple beam indication (multiple TCI states) and corresponding validity in time</w:t>
            </w:r>
          </w:p>
          <w:p>
            <w:pPr>
              <w:pStyle w:val="115"/>
              <w:numPr>
                <w:ilvl w:val="1"/>
                <w:numId w:val="105"/>
              </w:numPr>
              <w:rPr>
                <w:lang w:val="sv-SE" w:eastAsia="zh-CN"/>
              </w:rPr>
            </w:pPr>
            <w:r>
              <w:rPr>
                <w:lang w:val="sv-SE" w:eastAsia="zh-CN"/>
              </w:rPr>
              <w:t>DM-RS enhancements such as DM-RS bundling, time-domain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 xml:space="preserve">Agree with Moderator’s proposal. We support multi-PDSCH and multi-PUSCH scheduling.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agree with Nokia and Lenovo, Motorola Mobility’s view. We can further add HARQ enhancement for multi-TTI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are fine with Moderator’s proposal and adding multi-PDSCH scheduling and correponding HARQ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w:t>
            </w:r>
            <w:r>
              <w:rPr>
                <w:rFonts w:eastAsiaTheme="minorEastAsia"/>
                <w:lang w:val="sv-SE" w:eastAsia="ko-KR"/>
              </w:rPr>
              <w:t>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pPr>
              <w:rPr>
                <w:rFonts w:eastAsiaTheme="minorEastAsia"/>
                <w:lang w:val="sv-SE" w:eastAsia="ko-KR"/>
              </w:rPr>
            </w:pPr>
          </w:p>
          <w:p>
            <w:pPr>
              <w:pStyle w:val="32"/>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1046"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pPr>
              <w:pStyle w:val="32"/>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1047"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pPr>
              <w:pStyle w:val="32"/>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pPr>
              <w:pStyle w:val="32"/>
              <w:numPr>
                <w:ilvl w:val="1"/>
                <w:numId w:val="106"/>
              </w:numPr>
              <w:spacing w:after="0"/>
              <w:rPr>
                <w:ins w:id="1048"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pPr>
              <w:pStyle w:val="32"/>
              <w:numPr>
                <w:ilvl w:val="1"/>
                <w:numId w:val="106"/>
              </w:numPr>
              <w:spacing w:after="0"/>
              <w:rPr>
                <w:ins w:id="1049" w:author="김선욱/책임연구원/미래기술센터 C&amp;M표준(연)5G무선통신표준Task(seonwook.kim@lge.com)" w:date="2020-11-02T11:59:00Z"/>
                <w:rFonts w:ascii="Times New Roman" w:hAnsi="Times New Roman"/>
                <w:sz w:val="22"/>
                <w:szCs w:val="22"/>
                <w:lang w:eastAsia="zh-CN"/>
              </w:rPr>
            </w:pPr>
            <w:ins w:id="1050"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pPr>
              <w:pStyle w:val="32"/>
              <w:numPr>
                <w:ilvl w:val="1"/>
                <w:numId w:val="106"/>
              </w:numPr>
              <w:spacing w:after="0"/>
              <w:rPr>
                <w:rFonts w:ascii="Times New Roman" w:hAnsi="Times New Roman"/>
                <w:sz w:val="22"/>
                <w:szCs w:val="22"/>
                <w:lang w:eastAsia="zh-CN"/>
              </w:rPr>
            </w:pPr>
            <w:ins w:id="1051"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support the suggestion from Nokia, Lenovo and 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val="sv-SE" w:eastAsia="zh-CN"/>
              </w:rPr>
              <w:t>We are fine with Moderator’s proposal and</w:t>
            </w:r>
            <w:r>
              <w:rPr>
                <w:rFonts w:hint="eastAsia"/>
                <w:lang w:eastAsia="zh-CN"/>
              </w:rPr>
              <w:t xml:space="preserve"> adding multi-PDSCH and multi-PUSCH scheduling by single DCI. </w:t>
            </w:r>
          </w:p>
          <w:p>
            <w:pPr>
              <w:rPr>
                <w:rFonts w:eastAsia="MS Mincho"/>
                <w:lang w:val="sv-S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hint="eastAsia"/>
                <w:lang w:val="sv-SE" w:eastAsia="zh-CN"/>
              </w:rPr>
              <w:t>A</w:t>
            </w:r>
            <w:r>
              <w:rPr>
                <w:lang w:val="sv-SE" w:eastAsia="zh-CN"/>
              </w:rPr>
              <w:t>gree with LGE’s update especially for ”at least”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Would want to confirm that this agreement will be captured in addition to what the agreement on timeline had in RAN1 #102-e i.e.:</w:t>
            </w:r>
          </w:p>
          <w:p>
            <w:pPr>
              <w:spacing w:after="0"/>
              <w:rPr>
                <w:lang w:val="sv-SE" w:eastAsia="zh-CN"/>
              </w:rPr>
            </w:pPr>
            <w:r>
              <w:rPr>
                <w:lang w:val="sv-SE" w:eastAsia="zh-CN"/>
              </w:rPr>
              <w:t>Consider at least the following aspects of processing timelines for new SCS (if agreed) that are not currently supported,</w:t>
            </w:r>
          </w:p>
          <w:p>
            <w:pPr>
              <w:pStyle w:val="115"/>
              <w:numPr>
                <w:ilvl w:val="0"/>
                <w:numId w:val="107"/>
              </w:numPr>
              <w:rPr>
                <w:lang w:val="sv-SE" w:eastAsia="zh-CN"/>
              </w:rPr>
            </w:pPr>
            <w:r>
              <w:rPr>
                <w:lang w:val="sv-SE" w:eastAsia="zh-CN"/>
              </w:rPr>
              <w:t>appropriate configuration(s) of k0 (PDSCH), k1 (HARQ), k2 (PUSCH),</w:t>
            </w:r>
          </w:p>
          <w:p>
            <w:pPr>
              <w:pStyle w:val="115"/>
              <w:numPr>
                <w:ilvl w:val="0"/>
                <w:numId w:val="107"/>
              </w:numPr>
              <w:rPr>
                <w:lang w:val="sv-SE" w:eastAsia="zh-CN"/>
              </w:rPr>
            </w:pPr>
            <w:r>
              <w:rPr>
                <w:lang w:val="sv-SE" w:eastAsia="zh-CN"/>
              </w:rPr>
              <w:t>PDSCH processing time (N1),</w:t>
            </w:r>
          </w:p>
          <w:p>
            <w:pPr>
              <w:pStyle w:val="115"/>
              <w:numPr>
                <w:ilvl w:val="0"/>
                <w:numId w:val="107"/>
              </w:numPr>
              <w:rPr>
                <w:lang w:val="sv-SE" w:eastAsia="zh-CN"/>
              </w:rPr>
            </w:pPr>
            <w:r>
              <w:rPr>
                <w:lang w:val="sv-SE" w:eastAsia="zh-CN"/>
              </w:rPr>
              <w:t>PUSCH preparation time (N2),</w:t>
            </w:r>
          </w:p>
          <w:p>
            <w:pPr>
              <w:pStyle w:val="115"/>
              <w:numPr>
                <w:ilvl w:val="0"/>
                <w:numId w:val="107"/>
              </w:numPr>
              <w:rPr>
                <w:lang w:val="sv-SE" w:eastAsia="zh-CN"/>
              </w:rPr>
            </w:pPr>
            <w:r>
              <w:rPr>
                <w:lang w:val="sv-SE" w:eastAsia="zh-CN"/>
              </w:rPr>
              <w:t>HARQ-ACK multiplexing timeline (N3)</w:t>
            </w:r>
          </w:p>
          <w:p>
            <w:pPr>
              <w:pStyle w:val="115"/>
              <w:numPr>
                <w:ilvl w:val="0"/>
                <w:numId w:val="107"/>
              </w:numPr>
              <w:rPr>
                <w:lang w:val="sv-SE" w:eastAsia="zh-CN"/>
              </w:rPr>
            </w:pPr>
            <w:r>
              <w:rPr>
                <w:lang w:val="sv-SE" w:eastAsia="zh-CN"/>
              </w:rPr>
              <w:t>CSI processing time, Z1, Z2, and Z3, and CSI processing units</w:t>
            </w:r>
          </w:p>
          <w:p>
            <w:pPr>
              <w:pStyle w:val="115"/>
              <w:numPr>
                <w:ilvl w:val="0"/>
                <w:numId w:val="107"/>
              </w:numPr>
              <w:rPr>
                <w:lang w:val="sv-SE" w:eastAsia="zh-CN"/>
              </w:rPr>
            </w:pPr>
            <w:r>
              <w:rPr>
                <w:lang w:val="sv-SE" w:eastAsia="zh-CN"/>
              </w:rPr>
              <w:t>Any potential enhancements to CPU occupation calculation</w:t>
            </w:r>
          </w:p>
          <w:p>
            <w:pPr>
              <w:pStyle w:val="115"/>
              <w:numPr>
                <w:ilvl w:val="0"/>
                <w:numId w:val="107"/>
              </w:numPr>
              <w:rPr>
                <w:lang w:val="sv-SE" w:eastAsia="zh-CN"/>
              </w:rPr>
            </w:pPr>
            <w:r>
              <w:rPr>
                <w:lang w:val="sv-SE" w:eastAsia="zh-CN"/>
              </w:rPr>
              <w:t>Related UE capability(ies) for processing timelines</w:t>
            </w:r>
          </w:p>
          <w:p>
            <w:pPr>
              <w:pStyle w:val="115"/>
              <w:numPr>
                <w:ilvl w:val="0"/>
                <w:numId w:val="107"/>
              </w:numPr>
              <w:rPr>
                <w:lang w:val="sv-SE" w:eastAsia="zh-CN"/>
              </w:rPr>
            </w:pPr>
            <w:r>
              <w:rPr>
                <w:lang w:val="sv-SE" w:eastAsia="zh-CN"/>
              </w:rPr>
              <w:t>minimum guard period between two SRS resources of an SRS resource set for antenna switching</w:t>
            </w:r>
          </w:p>
          <w:p>
            <w:pPr>
              <w:rPr>
                <w:lang w:val="sv-SE" w:eastAsia="zh-CN"/>
              </w:rPr>
            </w:pPr>
          </w:p>
          <w:p>
            <w:pPr>
              <w:pStyle w:val="32"/>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MediaTek</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Added the suggestions made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eastAsiaTheme="minorEastAsia"/>
                <w:lang w:eastAsia="ko-KR"/>
              </w:rPr>
              <w:t>The listed processing timelines come on top of the agreed ones from last meeting (N1, N2,N3, Z1, Z2,Z3,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lang w:eastAsia="zh-CN"/>
              </w:rPr>
              <w:t>Agree with the updated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eastAsiaTheme="minor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pPr>
              <w:pStyle w:val="115"/>
              <w:numPr>
                <w:ilvl w:val="0"/>
                <w:numId w:val="8"/>
              </w:numPr>
              <w:rPr>
                <w:lang w:eastAsia="ko-KR"/>
              </w:rPr>
            </w:pPr>
            <w:r>
              <w:rPr>
                <w:rFonts w:hint="eastAsia"/>
                <w:lang w:eastAsia="ko-KR"/>
              </w:rPr>
              <w:t>Premature to conclude that new DCI format is necessary</w:t>
            </w:r>
          </w:p>
          <w:p>
            <w:pPr>
              <w:pStyle w:val="115"/>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pPr>
              <w:pStyle w:val="115"/>
              <w:numPr>
                <w:ilvl w:val="0"/>
                <w:numId w:val="8"/>
              </w:numPr>
              <w:rPr>
                <w:lang w:eastAsia="zh-CN"/>
              </w:rPr>
            </w:pPr>
            <w:r>
              <w:rPr>
                <w:lang w:eastAsia="ko-KR"/>
              </w:rPr>
              <w:t>Intent of DM-RS bundling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Agree with moderator’s proposal + Ericsson’s comment.</w:t>
            </w:r>
          </w:p>
          <w:p>
            <w:pPr>
              <w:rPr>
                <w:rFonts w:eastAsiaTheme="minorEastAsia"/>
                <w:lang w:eastAsia="ko-KR"/>
              </w:rPr>
            </w:pPr>
            <w:r>
              <w:rPr>
                <w:rFonts w:eastAsiaTheme="minorEastAsia"/>
                <w:lang w:eastAsia="ko-KR"/>
              </w:rPr>
              <w:t>Regarding the comment from LG, here are some of our views:</w:t>
            </w:r>
          </w:p>
          <w:p>
            <w:pPr>
              <w:pStyle w:val="115"/>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pPr>
              <w:pStyle w:val="115"/>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pPr>
              <w:pStyle w:val="115"/>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Agree with moderator’s proposal and processing timeline commented by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Nokia, NSB</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pPr>
              <w:pStyle w:val="32"/>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pPr>
              <w:rPr>
                <w:rFonts w:eastAsiaTheme="minorEastAsia"/>
                <w:lang w:eastAsia="ko-KR"/>
              </w:rPr>
            </w:pPr>
          </w:p>
          <w:p>
            <w:pPr>
              <w:rPr>
                <w:rFonts w:eastAsiaTheme="minorEastAsia"/>
                <w:lang w:eastAsia="ko-KR"/>
              </w:rPr>
            </w:pPr>
            <w:r>
              <w:rPr>
                <w:rFonts w:eastAsiaTheme="minorEastAsia"/>
                <w:lang w:eastAsia="ko-KR"/>
              </w:rPr>
              <w:t>Also better to formulate as following</w:t>
            </w:r>
          </w:p>
          <w:p>
            <w:pPr>
              <w:pStyle w:val="32"/>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pPr>
              <w:pStyle w:val="32"/>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5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53" w:author="ANKIT BHAMRI" w:date="2020-11-03T22:19:00Z">
              <w:r>
                <w:rPr>
                  <w:rFonts w:ascii="Times New Roman" w:hAnsi="Times New Roman"/>
                  <w:b/>
                  <w:bCs/>
                  <w:sz w:val="22"/>
                  <w:szCs w:val="22"/>
                  <w:lang w:eastAsia="zh-CN"/>
                </w:rPr>
                <w:delText xml:space="preserve">considered </w:delText>
              </w:r>
            </w:del>
            <w:ins w:id="105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5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pPr>
              <w:pStyle w:val="32"/>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pPr>
              <w:pStyle w:val="32"/>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pPr>
              <w:pStyle w:val="32"/>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pPr>
              <w:pStyle w:val="32"/>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pPr>
              <w:pStyle w:val="32"/>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pPr>
              <w:rPr>
                <w:rFonts w:eastAsiaTheme="minorEastAsia"/>
                <w:lang w:eastAsia="ko-KR"/>
              </w:rPr>
            </w:pPr>
          </w:p>
          <w:p>
            <w:pPr>
              <w:rPr>
                <w:rFonts w:eastAsiaTheme="minorEastAsia"/>
                <w:lang w:eastAsia="ko-KR"/>
              </w:rPr>
            </w:pPr>
            <w:r>
              <w:rPr>
                <w:rFonts w:eastAsiaTheme="minorEastAsia"/>
                <w:lang w:eastAsia="ko-KR"/>
              </w:rPr>
              <w:t>Also, we suggest similar wording to the main bullet 2 for consistency.</w:t>
            </w:r>
          </w:p>
          <w:p>
            <w:pPr>
              <w:pStyle w:val="32"/>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56" w:author="ANKIT BHAMRI" w:date="2020-11-03T22:22:00Z">
              <w:r>
                <w:rPr>
                  <w:rFonts w:ascii="Times New Roman" w:hAnsi="Times New Roman"/>
                  <w:b/>
                  <w:bCs/>
                  <w:sz w:val="22"/>
                  <w:szCs w:val="22"/>
                  <w:lang w:eastAsia="zh-CN"/>
                </w:rPr>
                <w:t>the investigation on the need for enhancem</w:t>
              </w:r>
            </w:ins>
            <w:ins w:id="1057" w:author="ANKIT BHAMRI" w:date="2020-11-03T22:23:00Z">
              <w:r>
                <w:rPr>
                  <w:rFonts w:ascii="Times New Roman" w:hAnsi="Times New Roman"/>
                  <w:b/>
                  <w:bCs/>
                  <w:sz w:val="22"/>
                  <w:szCs w:val="22"/>
                  <w:lang w:eastAsia="zh-CN"/>
                </w:rPr>
                <w:t xml:space="preserve">ents </w:t>
              </w:r>
            </w:ins>
            <w:del w:id="1058"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59"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pPr>
              <w:rPr>
                <w:rFonts w:eastAsiaTheme="minorEastAsia"/>
                <w:lang w:eastAsia="ko-KR"/>
              </w:rPr>
            </w:pP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eastAsiaTheme="minorEastAsia"/>
                <w:lang w:eastAsia="ko-KR"/>
              </w:rPr>
              <w:t xml:space="preserve">Thanks for clarifications. </w:t>
            </w:r>
            <w:r>
              <w:rPr>
                <w:rFonts w:eastAsiaTheme="minorEastAsia"/>
                <w:lang w:eastAsia="ko-KR"/>
              </w:rPr>
              <w:t>Still we need to make details on multi-PDSCH/PUSCH scheduling soften on top of Lenovo’s modification, e.g.,</w:t>
            </w:r>
          </w:p>
          <w:p>
            <w:pPr>
              <w:rPr>
                <w:rFonts w:eastAsiaTheme="minorEastAsia"/>
                <w:lang w:eastAsia="ko-KR"/>
              </w:rPr>
            </w:pPr>
          </w:p>
          <w:p>
            <w:pPr>
              <w:pStyle w:val="32"/>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60"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61" w:author="ANKIT BHAMRI" w:date="2020-11-03T22:19:00Z">
              <w:r>
                <w:rPr>
                  <w:rFonts w:ascii="Times New Roman" w:hAnsi="Times New Roman"/>
                  <w:b/>
                  <w:bCs/>
                  <w:sz w:val="22"/>
                  <w:szCs w:val="22"/>
                  <w:lang w:eastAsia="zh-CN"/>
                </w:rPr>
                <w:delText xml:space="preserve">considered </w:delText>
              </w:r>
            </w:del>
            <w:ins w:id="1062"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63"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pPr>
              <w:pStyle w:val="32"/>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pPr>
              <w:pStyle w:val="32"/>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pPr>
              <w:pStyle w:val="32"/>
              <w:numPr>
                <w:ilvl w:val="1"/>
                <w:numId w:val="111"/>
              </w:numPr>
              <w:spacing w:after="0"/>
              <w:rPr>
                <w:rFonts w:ascii="Times New Roman" w:hAnsi="Times New Roman"/>
                <w:b/>
                <w:bCs/>
                <w:sz w:val="22"/>
                <w:szCs w:val="22"/>
                <w:lang w:eastAsia="zh-CN"/>
              </w:rPr>
            </w:pPr>
            <w:ins w:id="1064"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65"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pPr>
              <w:pStyle w:val="32"/>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pPr>
              <w:pStyle w:val="32"/>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eastAsia="ko-KR"/>
              </w:rPr>
            </w:pPr>
            <w:r>
              <w:rPr>
                <w:rFonts w:hint="eastAsia"/>
                <w:lang w:eastAsia="zh-CN"/>
              </w:rPr>
              <w:t>Agree wit</w:t>
            </w:r>
            <w:r>
              <w:rPr>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are fine</w:t>
            </w:r>
            <w:r>
              <w:rPr>
                <w:rFonts w:hint="eastAsia"/>
                <w:lang w:eastAsia="zh-CN"/>
              </w:rPr>
              <w:t xml:space="preserv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pPr>
              <w:pStyle w:val="32"/>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pPr>
              <w:pStyle w:val="32"/>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pPr>
              <w:pStyle w:val="32"/>
              <w:numPr>
                <w:ilvl w:val="1"/>
                <w:numId w:val="113"/>
              </w:numPr>
              <w:spacing w:after="0"/>
              <w:rPr>
                <w:rFonts w:ascii="Times New Roman" w:hAnsi="Times New Roman"/>
                <w:sz w:val="22"/>
                <w:szCs w:val="22"/>
                <w:lang w:eastAsia="zh-CN"/>
              </w:rPr>
            </w:pPr>
            <w:r>
              <w:rPr>
                <w:rFonts w:hint="eastAsia" w:ascii="Times New Roman" w:hAnsi="Times New Roman"/>
                <w:color w:val="FF0000"/>
                <w:sz w:val="22"/>
                <w:szCs w:val="22"/>
                <w:lang w:eastAsia="zh-CN"/>
              </w:rPr>
              <w:t>Single DCI design(existed DCI format or new DCI format)</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for multi-PDSCH and multi-PUSCH </w:t>
            </w:r>
          </w:p>
          <w:p>
            <w:pPr>
              <w:pStyle w:val="32"/>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pPr>
              <w:pStyle w:val="32"/>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pPr>
              <w:pStyle w:val="32"/>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pPr>
              <w:rPr>
                <w:lang w:eastAsia="zh-CN"/>
              </w:rPr>
            </w:pP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We are fine with the updated proposal and Lenovo’s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Futurewei</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are fine with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O</w:t>
            </w:r>
            <w:r>
              <w:rPr>
                <w:rFonts w:hint="eastAsia" w:eastAsia="MS Mincho"/>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pPr>
              <w:rPr>
                <w:lang w:eastAsia="zh-CN"/>
              </w:rPr>
            </w:pPr>
            <w:r>
              <w:rPr>
                <w:lang w:eastAsia="zh-CN"/>
              </w:rPr>
              <w:t xml:space="preserve">Third bullet: since multi-PDSCH/PUSCH is discussed here in more details maybe it can be removed from the proposal in section 2.5.4. </w:t>
            </w:r>
          </w:p>
          <w:p>
            <w:pPr>
              <w:rPr>
                <w:lang w:eastAsia="zh-CN"/>
              </w:rPr>
            </w:pPr>
            <w:r>
              <w:rPr>
                <w:lang w:eastAsia="zh-CN"/>
              </w:rPr>
              <w:t xml:space="preserve">Also we propose the following rewording: </w:t>
            </w:r>
          </w:p>
          <w:p>
            <w:pPr>
              <w:pStyle w:val="32"/>
              <w:spacing w:after="0"/>
              <w:rPr>
                <w:ins w:id="1066" w:author="Lee, Daewon" w:date="2020-11-02T21:33:00Z"/>
                <w:rFonts w:ascii="Times New Roman" w:hAnsi="Times New Roman"/>
                <w:sz w:val="22"/>
                <w:szCs w:val="22"/>
                <w:lang w:eastAsia="zh-CN"/>
              </w:rPr>
            </w:pPr>
            <w:ins w:id="1067" w:author="Lee, Daewon" w:date="2020-11-02T21:32:00Z">
              <w:r>
                <w:rPr>
                  <w:rFonts w:ascii="Times New Roman" w:hAnsi="Times New Roman"/>
                  <w:sz w:val="22"/>
                  <w:szCs w:val="22"/>
                  <w:lang w:eastAsia="zh-CN"/>
                </w:rPr>
                <w:t xml:space="preserve">It was identified that </w:t>
              </w:r>
            </w:ins>
            <w:ins w:id="1068" w:author="Lee, Daewon" w:date="2020-11-02T21:32:00Z">
              <w:r>
                <w:rPr>
                  <w:rFonts w:ascii="Times New Roman" w:hAnsi="Times New Roman"/>
                  <w:strike/>
                  <w:sz w:val="22"/>
                  <w:szCs w:val="22"/>
                  <w:lang w:eastAsia="zh-CN"/>
                </w:rPr>
                <w:t xml:space="preserve">for </w:t>
              </w:r>
            </w:ins>
            <w:ins w:id="1069" w:author="Lee, Daewon" w:date="2020-11-02T21:32:00Z">
              <w:r>
                <w:rPr>
                  <w:rFonts w:ascii="Times New Roman" w:hAnsi="Times New Roman"/>
                  <w:sz w:val="22"/>
                  <w:szCs w:val="22"/>
                  <w:lang w:eastAsia="zh-CN"/>
                </w:rPr>
                <w:t>new subcarrier spacing, if agreed, may require further inves</w:t>
              </w:r>
            </w:ins>
            <w:ins w:id="1070" w:author="Lee, Daewon" w:date="2020-11-02T21:33:00Z">
              <w:r>
                <w:rPr>
                  <w:rFonts w:ascii="Times New Roman" w:hAnsi="Times New Roman"/>
                  <w:sz w:val="22"/>
                  <w:szCs w:val="22"/>
                  <w:lang w:eastAsia="zh-CN"/>
                </w:rPr>
                <w:t xml:space="preserve">tigation </w:t>
              </w:r>
            </w:ins>
            <w:ins w:id="1071" w:author="Lee, Daewon" w:date="2020-11-02T21:33:00Z">
              <w:r>
                <w:rPr>
                  <w:rFonts w:ascii="Times New Roman" w:hAnsi="Times New Roman"/>
                  <w:strike/>
                  <w:sz w:val="22"/>
                  <w:szCs w:val="22"/>
                  <w:lang w:eastAsia="zh-CN"/>
                </w:rPr>
                <w:t>and standardization</w:t>
              </w:r>
            </w:ins>
            <w:ins w:id="1072" w:author="Lee, Daewon" w:date="2020-11-02T21:33:00Z">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73" w:author="Lee, Daewon" w:date="2020-11-02T21:33:00Z">
              <w:r>
                <w:rPr>
                  <w:rFonts w:ascii="Times New Roman" w:hAnsi="Times New Roman"/>
                  <w:sz w:val="22"/>
                  <w:szCs w:val="22"/>
                  <w:lang w:eastAsia="zh-CN"/>
                </w:rPr>
                <w:t xml:space="preserve">. The following </w:t>
              </w:r>
            </w:ins>
            <w:ins w:id="1074" w:author="Lee, Daewon" w:date="2020-11-02T21:34:00Z">
              <w:r>
                <w:rPr>
                  <w:rFonts w:ascii="Times New Roman" w:hAnsi="Times New Roman"/>
                  <w:sz w:val="22"/>
                  <w:szCs w:val="22"/>
                  <w:lang w:eastAsia="zh-CN"/>
                </w:rPr>
                <w:t>aspects</w:t>
              </w:r>
            </w:ins>
            <w:ins w:id="1075" w:author="Lee, Daewon" w:date="2020-11-02T21:33:00Z">
              <w:r>
                <w:rPr>
                  <w:rFonts w:ascii="Times New Roman" w:hAnsi="Times New Roman"/>
                  <w:sz w:val="22"/>
                  <w:szCs w:val="22"/>
                  <w:lang w:eastAsia="zh-CN"/>
                </w:rPr>
                <w:t xml:space="preserve"> should be </w:t>
              </w:r>
            </w:ins>
            <w:ins w:id="1076" w:author="Lee, Daewon" w:date="2020-11-02T21:34:00Z">
              <w:r>
                <w:rPr>
                  <w:rFonts w:ascii="Times New Roman" w:hAnsi="Times New Roman"/>
                  <w:sz w:val="22"/>
                  <w:szCs w:val="22"/>
                  <w:lang w:eastAsia="zh-CN"/>
                </w:rPr>
                <w:t xml:space="preserve">at least </w:t>
              </w:r>
            </w:ins>
            <w:ins w:id="1077" w:author="Lee, Daewon" w:date="2020-11-02T21:33:00Z">
              <w:r>
                <w:rPr>
                  <w:rFonts w:ascii="Times New Roman" w:hAnsi="Times New Roman"/>
                  <w:sz w:val="22"/>
                  <w:szCs w:val="22"/>
                  <w:lang w:eastAsia="zh-CN"/>
                </w:rPr>
                <w:t>consider</w:t>
              </w:r>
            </w:ins>
            <w:ins w:id="1078" w:author="Lee, Daewon" w:date="2020-11-02T21:34:00Z">
              <w:r>
                <w:rPr>
                  <w:rFonts w:ascii="Times New Roman" w:hAnsi="Times New Roman"/>
                  <w:sz w:val="22"/>
                  <w:szCs w:val="22"/>
                  <w:lang w:eastAsia="zh-CN"/>
                </w:rPr>
                <w:t>ed</w:t>
              </w:r>
            </w:ins>
            <w:ins w:id="1079" w:author="Lee, Daewon" w:date="2020-11-02T21:33:00Z">
              <w:r>
                <w:rPr>
                  <w:rFonts w:ascii="Times New Roman" w:hAnsi="Times New Roman"/>
                  <w:sz w:val="22"/>
                  <w:szCs w:val="22"/>
                  <w:lang w:eastAsia="zh-CN"/>
                </w:rPr>
                <w:t xml:space="preserve"> for multi-PDSCH/PUSCH scheduling</w:t>
              </w:r>
            </w:ins>
            <w:ins w:id="1080" w:author="Lee, Daewon" w:date="2020-11-03T11:17:00Z">
              <w:r>
                <w:rPr>
                  <w:rFonts w:ascii="Times New Roman" w:hAnsi="Times New Roman"/>
                  <w:strike/>
                  <w:sz w:val="22"/>
                  <w:szCs w:val="22"/>
                  <w:lang w:eastAsia="zh-CN"/>
                </w:rPr>
                <w:t>, if nee</w:t>
              </w:r>
            </w:ins>
            <w:ins w:id="1081" w:author="Lee, Daewon" w:date="2020-11-03T11:18:00Z">
              <w:r>
                <w:rPr>
                  <w:rFonts w:ascii="Times New Roman" w:hAnsi="Times New Roman"/>
                  <w:strike/>
                  <w:sz w:val="22"/>
                  <w:szCs w:val="22"/>
                  <w:lang w:eastAsia="zh-CN"/>
                </w:rPr>
                <w:t>ded</w:t>
              </w:r>
            </w:ins>
            <w:ins w:id="1082" w:author="Lee, Daewon" w:date="2020-11-02T21:33:00Z">
              <w:r>
                <w:rPr>
                  <w:rFonts w:ascii="Times New Roman" w:hAnsi="Times New Roman"/>
                  <w:sz w:val="22"/>
                  <w:szCs w:val="22"/>
                  <w:lang w:eastAsia="zh-CN"/>
                </w:rPr>
                <w:t>:</w:t>
              </w:r>
            </w:ins>
          </w:p>
          <w:p>
            <w:pPr>
              <w:rPr>
                <w:lang w:eastAsia="zh-CN"/>
              </w:rPr>
            </w:pPr>
          </w:p>
          <w:p>
            <w:pPr>
              <w:rPr>
                <w:lang w:eastAsia="zh-CN"/>
              </w:rPr>
            </w:pPr>
          </w:p>
          <w:p>
            <w:pPr>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agree with updates from LG, ZTE and Ericsson. Further updated proposal could be as follows:</w:t>
            </w:r>
          </w:p>
          <w:p>
            <w:pPr>
              <w:pStyle w:val="32"/>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83"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84"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8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86" w:author="ANKIT BHAMRI" w:date="2020-11-03T22:19:00Z">
              <w:r>
                <w:rPr>
                  <w:rFonts w:ascii="Times New Roman" w:hAnsi="Times New Roman"/>
                  <w:b/>
                  <w:bCs/>
                  <w:sz w:val="22"/>
                  <w:szCs w:val="22"/>
                  <w:lang w:eastAsia="zh-CN"/>
                </w:rPr>
                <w:delText xml:space="preserve">considered </w:delText>
              </w:r>
            </w:del>
            <w:ins w:id="108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8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pPr>
              <w:pStyle w:val="32"/>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pPr>
              <w:pStyle w:val="32"/>
              <w:numPr>
                <w:ilvl w:val="1"/>
                <w:numId w:val="114"/>
              </w:numPr>
              <w:spacing w:after="0"/>
              <w:rPr>
                <w:rFonts w:ascii="Times New Roman" w:hAnsi="Times New Roman"/>
                <w:b/>
                <w:bCs/>
                <w:sz w:val="22"/>
                <w:szCs w:val="22"/>
                <w:lang w:eastAsia="zh-CN"/>
              </w:rPr>
            </w:pPr>
            <w:del w:id="1089" w:author="ANKIT BHAMRI" w:date="2020-11-05T10:04:00Z">
              <w:r>
                <w:rPr>
                  <w:rFonts w:ascii="Times New Roman" w:hAnsi="Times New Roman"/>
                  <w:b/>
                  <w:bCs/>
                  <w:sz w:val="22"/>
                  <w:szCs w:val="22"/>
                  <w:lang w:eastAsia="zh-CN"/>
                </w:rPr>
                <w:delText xml:space="preserve">New </w:delText>
              </w:r>
            </w:del>
            <w:ins w:id="1090" w:author="ANKIT BHAMRI" w:date="2020-11-05T10:04:00Z">
              <w:r>
                <w:rPr>
                  <w:rFonts w:ascii="Times New Roman" w:hAnsi="Times New Roman"/>
                  <w:b/>
                  <w:bCs/>
                  <w:sz w:val="22"/>
                  <w:szCs w:val="22"/>
                  <w:lang w:eastAsia="zh-CN"/>
                </w:rPr>
                <w:t>S</w:t>
              </w:r>
            </w:ins>
            <w:del w:id="1091"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92"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pPr>
              <w:pStyle w:val="32"/>
              <w:numPr>
                <w:ilvl w:val="1"/>
                <w:numId w:val="114"/>
              </w:numPr>
              <w:spacing w:after="0"/>
              <w:rPr>
                <w:rFonts w:ascii="Times New Roman" w:hAnsi="Times New Roman"/>
                <w:b/>
                <w:bCs/>
                <w:sz w:val="22"/>
                <w:szCs w:val="22"/>
                <w:lang w:eastAsia="zh-CN"/>
              </w:rPr>
            </w:pPr>
            <w:ins w:id="1093"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94"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95" w:author="ANKIT BHAMRI" w:date="2020-11-05T10:05:00Z">
              <w:r>
                <w:rPr>
                  <w:rFonts w:ascii="Times New Roman" w:hAnsi="Times New Roman"/>
                  <w:b/>
                  <w:bCs/>
                  <w:sz w:val="22"/>
                  <w:szCs w:val="22"/>
                  <w:lang w:eastAsia="zh-CN"/>
                </w:rPr>
                <w:t xml:space="preserve"> for </w:t>
              </w:r>
            </w:ins>
            <w:ins w:id="1096" w:author="ANKIT BHAMRI" w:date="2020-11-05T10:06:00Z">
              <w:r>
                <w:rPr>
                  <w:rFonts w:ascii="Times New Roman" w:hAnsi="Times New Roman"/>
                  <w:b/>
                  <w:bCs/>
                  <w:sz w:val="22"/>
                  <w:szCs w:val="22"/>
                  <w:lang w:eastAsia="zh-CN"/>
                </w:rPr>
                <w:t>multi</w:t>
              </w:r>
            </w:ins>
            <w:ins w:id="1097" w:author="ANKIT BHAMRI" w:date="2020-11-05T10:07:00Z">
              <w:r>
                <w:rPr>
                  <w:rFonts w:ascii="Times New Roman" w:hAnsi="Times New Roman"/>
                  <w:b/>
                  <w:bCs/>
                  <w:sz w:val="22"/>
                  <w:szCs w:val="22"/>
                  <w:lang w:eastAsia="zh-CN"/>
                </w:rPr>
                <w:t>-PDSCH/PUSCH scheduling</w:t>
              </w:r>
            </w:ins>
          </w:p>
          <w:p>
            <w:pPr>
              <w:pStyle w:val="32"/>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pPr>
              <w:pStyle w:val="32"/>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 2</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are fine with the current FL proposal. Agree that last bullet should remove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S</w:t>
            </w:r>
            <w:r>
              <w:rPr>
                <w:lang w:eastAsia="zh-CN"/>
              </w:rPr>
              <w:t xml:space="preserve">amsung </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Made updated based on comments. Added brackets to 3-c to indicate further discussion needed.</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3</w:t>
      </w:r>
      <w:r>
        <w:rPr>
          <w:vertAlign w:val="superscript"/>
          <w:lang w:eastAsia="zh-CN"/>
        </w:rPr>
        <w:t>rd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98" w:author="Intel2" w:date="2020-11-08T23:55:00Z">
        <w:r>
          <w:rPr>
            <w:rFonts w:ascii="Times New Roman" w:hAnsi="Times New Roman"/>
            <w:sz w:val="22"/>
            <w:szCs w:val="22"/>
            <w:lang w:eastAsia="zh-CN"/>
          </w:rPr>
          <w:t>sub-PRB</w:t>
        </w:r>
      </w:ins>
      <w:ins w:id="1099" w:author="Daewon2" w:date="2020-11-09T18:50:00Z">
        <w:r>
          <w:rPr>
            <w:rFonts w:ascii="Times New Roman" w:hAnsi="Times New Roman"/>
            <w:sz w:val="22"/>
            <w:szCs w:val="22"/>
            <w:lang w:eastAsia="zh-CN"/>
          </w:rPr>
          <w:t xml:space="preserve"> or PRB</w:t>
        </w:r>
      </w:ins>
      <w:ins w:id="1100"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101"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102"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pPr>
        <w:pStyle w:val="32"/>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103"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pPr>
        <w:pStyle w:val="32"/>
        <w:numPr>
          <w:ilvl w:val="1"/>
          <w:numId w:val="115"/>
        </w:numPr>
        <w:spacing w:after="0"/>
        <w:rPr>
          <w:rFonts w:ascii="Times New Roman" w:hAnsi="Times New Roman"/>
          <w:sz w:val="22"/>
          <w:szCs w:val="22"/>
          <w:lang w:eastAsia="zh-CN"/>
        </w:rPr>
      </w:pPr>
      <w:ins w:id="1104" w:author="Intel3" w:date="2020-11-09T05:04:00Z">
        <w:del w:id="1105" w:author="Daewon2" w:date="2020-11-09T18:51:00Z">
          <w:r>
            <w:rPr>
              <w:rFonts w:ascii="Times New Roman" w:hAnsi="Times New Roman"/>
              <w:sz w:val="22"/>
              <w:szCs w:val="22"/>
              <w:highlight w:val="yellow"/>
              <w:lang w:eastAsia="zh-CN"/>
              <w:rPrChange w:id="1106"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107" w:author="Intel3" w:date="2020-11-09T05:04:00Z">
            <w:rPr>
              <w:rFonts w:ascii="Times New Roman" w:hAnsi="Times New Roman"/>
              <w:sz w:val="22"/>
              <w:szCs w:val="22"/>
              <w:lang w:eastAsia="zh-CN"/>
            </w:rPr>
          </w:rPrChange>
        </w:rPr>
        <w:t>Minimum of P_switch for search space set group switching</w:t>
      </w:r>
      <w:ins w:id="1108" w:author="Intel3" w:date="2020-11-09T05:04:00Z">
        <w:del w:id="1109" w:author="Daewon2" w:date="2020-11-09T18:51:00Z">
          <w:r>
            <w:rPr>
              <w:rFonts w:ascii="Times New Roman" w:hAnsi="Times New Roman"/>
              <w:sz w:val="22"/>
              <w:szCs w:val="22"/>
              <w:highlight w:val="yellow"/>
              <w:lang w:eastAsia="zh-CN"/>
              <w:rPrChange w:id="1110" w:author="Intel3" w:date="2020-11-09T05:04:00Z">
                <w:rPr>
                  <w:rFonts w:ascii="Times New Roman" w:hAnsi="Times New Roman"/>
                  <w:sz w:val="22"/>
                  <w:szCs w:val="22"/>
                  <w:lang w:eastAsia="zh-CN"/>
                </w:rPr>
              </w:rPrChange>
            </w:rPr>
            <w:delText>]</w:delText>
          </w:r>
        </w:del>
      </w:ins>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pPr>
        <w:pStyle w:val="32"/>
        <w:numPr>
          <w:ilvl w:val="0"/>
          <w:numId w:val="115"/>
        </w:numPr>
        <w:spacing w:after="0"/>
        <w:rPr>
          <w:rFonts w:ascii="Times New Roman" w:hAnsi="Times New Roman"/>
          <w:sz w:val="22"/>
          <w:szCs w:val="22"/>
          <w:lang w:eastAsia="zh-CN"/>
        </w:rPr>
      </w:pPr>
      <w:ins w:id="1111" w:author="Intel2" w:date="2020-11-08T23:13:00Z">
        <w:del w:id="1112"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113" w:author="Intel2" w:date="2020-11-08T23:13:00Z">
        <w:del w:id="1114" w:author="Intel3" w:date="2020-11-09T05:03:00Z">
          <w:r>
            <w:rPr>
              <w:rFonts w:ascii="Times New Roman" w:hAnsi="Times New Roman"/>
              <w:sz w:val="22"/>
              <w:szCs w:val="22"/>
              <w:lang w:eastAsia="zh-CN"/>
            </w:rPr>
            <w:delText>]</w:delText>
          </w:r>
        </w:del>
      </w:ins>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115"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116" w:author="Intel2" w:date="2020-11-08T23:10:00Z">
        <w:r>
          <w:rPr>
            <w:rFonts w:ascii="Times New Roman" w:hAnsi="Times New Roman"/>
            <w:sz w:val="22"/>
            <w:szCs w:val="22"/>
            <w:lang w:eastAsia="zh-CN"/>
          </w:rPr>
          <w:t>scheduling</w:t>
        </w:r>
      </w:ins>
    </w:p>
    <w:p>
      <w:pPr>
        <w:pStyle w:val="32"/>
        <w:numPr>
          <w:ilvl w:val="1"/>
          <w:numId w:val="115"/>
        </w:numPr>
        <w:spacing w:after="0"/>
        <w:rPr>
          <w:rFonts w:ascii="Times New Roman" w:hAnsi="Times New Roman"/>
          <w:sz w:val="22"/>
          <w:szCs w:val="22"/>
          <w:lang w:eastAsia="zh-CN"/>
        </w:rPr>
      </w:pPr>
      <w:del w:id="1117"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118" w:author="Intel2" w:date="2020-11-08T23:12:00Z">
        <w:r>
          <w:rPr>
            <w:rFonts w:ascii="Times New Roman" w:hAnsi="Times New Roman"/>
            <w:sz w:val="22"/>
            <w:szCs w:val="22"/>
            <w:lang w:eastAsia="zh-CN"/>
          </w:rPr>
          <w:delText xml:space="preserve"> (multiple TCI states) ]</w:delText>
        </w:r>
      </w:del>
      <w:ins w:id="1119" w:author="Intel2" w:date="2020-11-08T23:12:00Z">
        <w:r>
          <w:rPr>
            <w:rFonts w:ascii="Times New Roman" w:hAnsi="Times New Roman"/>
            <w:sz w:val="22"/>
            <w:szCs w:val="22"/>
            <w:lang w:eastAsia="zh-CN"/>
          </w:rPr>
          <w:t xml:space="preserve"> and association with </w:t>
        </w:r>
      </w:ins>
      <w:ins w:id="1120" w:author="Intel2" w:date="2020-11-08T23:13:00Z">
        <w:r>
          <w:rPr>
            <w:rFonts w:ascii="Times New Roman" w:hAnsi="Times New Roman"/>
            <w:sz w:val="22"/>
            <w:szCs w:val="22"/>
            <w:lang w:eastAsia="zh-CN"/>
          </w:rPr>
          <w:t>multiple PDSCH/PUSCH scheduling</w:t>
        </w:r>
      </w:ins>
    </w:p>
    <w:p>
      <w:pPr>
        <w:pStyle w:val="32"/>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pPr>
        <w:pStyle w:val="32"/>
        <w:numPr>
          <w:ilvl w:val="1"/>
          <w:numId w:val="115"/>
        </w:numPr>
        <w:spacing w:after="0"/>
        <w:rPr>
          <w:ins w:id="1121"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pPr>
        <w:pStyle w:val="32"/>
        <w:numPr>
          <w:ilvl w:val="1"/>
          <w:numId w:val="115"/>
        </w:numPr>
        <w:spacing w:after="0"/>
        <w:rPr>
          <w:rFonts w:ascii="Times New Roman" w:hAnsi="Times New Roman"/>
          <w:sz w:val="22"/>
          <w:szCs w:val="22"/>
          <w:lang w:eastAsia="zh-CN"/>
        </w:rPr>
      </w:pPr>
      <w:ins w:id="1122" w:author="Intel2" w:date="2020-11-08T23:55:00Z">
        <w:r>
          <w:rPr>
            <w:rFonts w:ascii="Times New Roman" w:hAnsi="Times New Roman"/>
            <w:sz w:val="22"/>
            <w:szCs w:val="22"/>
            <w:lang w:eastAsia="zh-CN"/>
          </w:rPr>
          <w:t>Applicability of Rel-16 multi-PUSCH transmission</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3</w:t>
            </w:r>
          </w:p>
        </w:tc>
        <w:tc>
          <w:tcPr>
            <w:tcW w:w="8594" w:type="dxa"/>
            <w:tcBorders>
              <w:top w:val="single" w:color="auto" w:sz="4" w:space="0"/>
              <w:left w:val="single" w:color="auto" w:sz="4" w:space="0"/>
              <w:bottom w:val="single" w:color="auto" w:sz="4" w:space="0"/>
              <w:right w:val="single" w:color="auto" w:sz="4" w:space="0"/>
            </w:tcBorders>
          </w:tcPr>
          <w:p>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 (3)</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Generally, we are fine with moderator’s proposal and propose further updates to 3)</w:t>
            </w:r>
          </w:p>
          <w:p>
            <w:pPr>
              <w:rPr>
                <w:lang w:val="sv-SE" w:eastAsia="zh-CN"/>
              </w:rPr>
            </w:pPr>
            <w:r>
              <w:rPr>
                <w:lang w:val="sv-SE" w:eastAsia="zh-CN"/>
              </w:rPr>
              <w:t>For 3) b. Some companies commented earlier that this might be smilar to the proposal regarding DCI format discussion in section 2.5. So we suggest to use similar wording:</w:t>
            </w:r>
          </w:p>
          <w:p>
            <w:pPr>
              <w:pStyle w:val="115"/>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pPr>
              <w:rPr>
                <w:lang w:val="sv-SE" w:eastAsia="zh-CN"/>
              </w:rPr>
            </w:pPr>
          </w:p>
          <w:p>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pPr>
              <w:pStyle w:val="32"/>
              <w:numPr>
                <w:ilvl w:val="1"/>
                <w:numId w:val="108"/>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We support Moderator’s proposal.</w:t>
            </w:r>
          </w:p>
          <w:p>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support moderator’s proposal and also ok with the updates from Ericsson and Lenovo.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hint="eastAsia" w:eastAsiaTheme="minorEastAsia"/>
                <w:lang w:val="sv-SE" w:eastAsia="ko-KR"/>
              </w:rPr>
              <w:t xml:space="preserve">We still prefer to remove </w:t>
            </w:r>
            <w:r>
              <w:rPr>
                <w:rFonts w:eastAsiaTheme="minorEastAsia"/>
                <w:lang w:val="sv-SE" w:eastAsia="ko-KR"/>
              </w:rPr>
              <w:t xml:space="preserve">the whole </w:t>
            </w:r>
            <w:r>
              <w:rPr>
                <w:rFonts w:hint="eastAsia" w:eastAsiaTheme="minor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pPr>
              <w:pStyle w:val="115"/>
              <w:ind w:left="465"/>
              <w:rPr>
                <w:lang w:val="sv-SE" w:eastAsia="zh-CN"/>
              </w:rPr>
            </w:pPr>
          </w:p>
          <w:p>
            <w:pPr>
              <w:rPr>
                <w:rFonts w:eastAsiaTheme="minorEastAsia"/>
                <w:lang w:val="sv-SE" w:eastAsia="ko-KR"/>
              </w:rPr>
            </w:pPr>
            <w:r>
              <w:rPr>
                <w:lang w:val="sv-SE" w:eastAsia="zh-CN"/>
              </w:rPr>
              <w:t>At 3)  It would be good to note  that multi-PUSCH is already designed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Update based on comments.</w:t>
            </w:r>
          </w:p>
          <w:p>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rFonts w:eastAsiaTheme="minorEastAsia"/>
                <w:lang w:val="sv-SE" w:eastAsia="ko-KR"/>
              </w:rPr>
              <w:t>We are fine with the updated proposal</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 xml:space="preserve">It seems that </w:t>
            </w:r>
            <w:r>
              <w:rPr>
                <w:rFonts w:eastAsiaTheme="minorEastAsia"/>
                <w:lang w:val="sv-SE" w:eastAsia="ko-KR"/>
              </w:rPr>
              <w:t>” Minimum of P_switch for search space set group switching” should rather be related to PDCCH.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hint="eastAsia" w:ascii="Times New Roman" w:hAnsi="Times New Roman"/>
                <w:sz w:val="22"/>
                <w:szCs w:val="22"/>
                <w:lang w:eastAsia="zh-CN"/>
              </w:rPr>
              <w:t xml:space="preserve">Agree </w:t>
            </w:r>
            <w:r>
              <w:rPr>
                <w:rFonts w:ascii="Times New Roman" w:hAnsi="Times New Roman"/>
                <w:sz w:val="22"/>
                <w:szCs w:val="22"/>
                <w:lang w:eastAsia="zh-CN"/>
              </w:rPr>
              <w:t>with</w:t>
            </w:r>
            <w:r>
              <w:rPr>
                <w:rFonts w:hint="eastAsia" w:ascii="Times New Roman" w:hAnsi="Times New Roman"/>
                <w:sz w:val="22"/>
                <w:szCs w:val="22"/>
                <w:lang w:eastAsia="zh-CN"/>
              </w:rPr>
              <w:t xml:space="preserve"> </w:t>
            </w:r>
            <w:r>
              <w:rPr>
                <w:rFonts w:ascii="Times New Roman" w:hAnsi="Times New Roman"/>
                <w:sz w:val="22"/>
                <w:szCs w:val="22"/>
                <w:lang w:eastAsia="zh-CN"/>
              </w:rPr>
              <w:t>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eastAsiaTheme="minorEastAsia"/>
                <w:lang w:val="sv-SE" w:eastAsia="ko-KR"/>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eastAsiaTheme="minorEastAsia"/>
                <w:lang w:val="sv-SE" w:eastAsia="ko-KR"/>
              </w:rPr>
              <w:t>Put 2h in brackets for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hint="eastAsia" w:eastAsiaTheme="minorEastAsia"/>
                <w:lang w:val="sv-SE" w:eastAsia="ko-KR"/>
              </w:rPr>
              <w:t>Two comments:</w:t>
            </w:r>
          </w:p>
          <w:p>
            <w:pPr>
              <w:pStyle w:val="32"/>
              <w:spacing w:after="0"/>
              <w:rPr>
                <w:rFonts w:eastAsiaTheme="minorEastAsia"/>
                <w:lang w:val="sv-SE" w:eastAsia="ko-KR"/>
              </w:rPr>
            </w:pPr>
          </w:p>
          <w:p>
            <w:pPr>
              <w:pStyle w:val="32"/>
              <w:spacing w:after="0"/>
              <w:rPr>
                <w:rFonts w:eastAsiaTheme="minorEastAsia"/>
                <w:lang w:val="sv-SE" w:eastAsia="ko-KR"/>
              </w:rPr>
            </w:pPr>
            <w:r>
              <w:rPr>
                <w:rFonts w:hint="eastAsia" w:eastAsiaTheme="minorEastAsia"/>
                <w:lang w:val="sv-SE" w:eastAsia="ko-KR"/>
              </w:rPr>
              <w:t>From our review, some companies addressed PRB-based interlace in addition to sub-PRB based interlace.</w:t>
            </w:r>
          </w:p>
          <w:p>
            <w:pPr>
              <w:pStyle w:val="32"/>
              <w:spacing w:after="0"/>
              <w:rPr>
                <w:rFonts w:eastAsiaTheme="minorEastAsia"/>
                <w:lang w:val="sv-SE" w:eastAsia="ko-KR"/>
              </w:rPr>
            </w:pPr>
          </w:p>
          <w:p>
            <w:pPr>
              <w:pStyle w:val="32"/>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123"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12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pPr>
              <w:pStyle w:val="32"/>
              <w:spacing w:after="0"/>
              <w:rPr>
                <w:rFonts w:eastAsiaTheme="minorEastAsia"/>
                <w:lang w:eastAsia="ko-KR"/>
              </w:rPr>
            </w:pPr>
          </w:p>
          <w:p>
            <w:pPr>
              <w:pStyle w:val="32"/>
              <w:spacing w:after="0"/>
              <w:rPr>
                <w:rFonts w:eastAsiaTheme="minorEastAsia"/>
                <w:lang w:val="sv-SE" w:eastAsia="ko-KR"/>
              </w:rPr>
            </w:pPr>
            <w:r>
              <w:rPr>
                <w:rFonts w:eastAsiaTheme="minorEastAsia"/>
                <w:lang w:val="sv-SE" w:eastAsia="ko-KR"/>
              </w:rPr>
              <w:t>F</w:t>
            </w:r>
            <w:r>
              <w:rPr>
                <w:rFonts w:hint="eastAsia" w:eastAsiaTheme="minor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Convida Wireless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eastAsiaTheme="minorEastAsia"/>
                <w:szCs w:val="20"/>
                <w:lang w:eastAsia="ko-KR"/>
              </w:rPr>
              <w:t>We agree with modorator’s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pPr>
              <w:pStyle w:val="32"/>
              <w:spacing w:after="0"/>
              <w:rPr>
                <w:rFonts w:eastAsiaTheme="minorEastAsia"/>
                <w:szCs w:val="20"/>
                <w:lang w:eastAsia="ko-KR"/>
              </w:rPr>
            </w:pPr>
            <w:r>
              <w:rPr>
                <w:rFonts w:eastAsiaTheme="minorEastAsia"/>
                <w:szCs w:val="20"/>
                <w:lang w:eastAsia="ko-KR"/>
              </w:rPr>
              <w:t>Deleted the bracket for 2h.</w:t>
            </w:r>
          </w:p>
          <w:p>
            <w:pPr>
              <w:pStyle w:val="32"/>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4</w:t>
      </w:r>
      <w:r>
        <w:rPr>
          <w:vertAlign w:val="superscript"/>
          <w:lang w:eastAsia="zh-CN"/>
        </w:rPr>
        <w:t>th</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pPr>
        <w:pStyle w:val="32"/>
        <w:spacing w:after="0"/>
        <w:rPr>
          <w:rFonts w:ascii="Times New Roman" w:hAnsi="Times New Roman"/>
          <w:sz w:val="22"/>
          <w:szCs w:val="22"/>
          <w:lang w:eastAsia="zh-CN"/>
        </w:rPr>
      </w:pPr>
    </w:p>
    <w:p>
      <w:pPr>
        <w:pStyle w:val="32"/>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pPr>
        <w:pStyle w:val="32"/>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pPr>
        <w:pStyle w:val="32"/>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pPr>
        <w:pStyle w:val="32"/>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125" w:author="Lee, Daewon" w:date="2020-11-10T12:24:00Z">
        <w:r>
          <w:rPr>
            <w:rFonts w:ascii="Times New Roman" w:hAnsi="Times New Roman"/>
            <w:sz w:val="22"/>
            <w:szCs w:val="22"/>
            <w:lang w:eastAsia="zh-CN"/>
          </w:rPr>
          <w:delText>transmission</w:delText>
        </w:r>
      </w:del>
      <w:ins w:id="1126" w:author="Lee, Daewon" w:date="2020-11-10T12:24:00Z">
        <w:r>
          <w:rPr>
            <w:rFonts w:ascii="Times New Roman" w:hAnsi="Times New Roman"/>
            <w:sz w:val="22"/>
            <w:szCs w:val="22"/>
            <w:lang w:eastAsia="zh-CN"/>
          </w:rPr>
          <w:t>scheduling</w:t>
        </w:r>
      </w:ins>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ind w:firstLine="105"/>
              <w:rPr>
                <w:lang w:val="sv-SE" w:eastAsia="zh-CN"/>
              </w:rPr>
            </w:pPr>
            <w:r>
              <w:rPr>
                <w:rFonts w:eastAsiaTheme="minorEastAsia"/>
                <w:lang w:val="sv-SE" w:eastAsia="ko-KR"/>
              </w:rPr>
              <w:t xml:space="preserve">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pPr>
              <w:ind w:firstLine="105"/>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Apple</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 6</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w:t>
            </w:r>
            <w:r>
              <w:rPr>
                <w:rFonts w:eastAsiaTheme="minorEastAsia"/>
                <w:lang w:val="sv-SE" w:eastAsia="ko-KR"/>
              </w:rPr>
              <w:t xml:space="preserve"> Electronics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eastAsiaTheme="minorEastAsia"/>
                <w:szCs w:val="20"/>
                <w:lang w:eastAsia="ko-KR"/>
              </w:rPr>
            </w:pPr>
            <w:r>
              <w:rPr>
                <w:rFonts w:hint="eastAsia" w:ascii="Times New Roman" w:hAnsi="Times New Roman" w:eastAsiaTheme="minorEastAsia"/>
                <w:szCs w:val="20"/>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eastAsiaTheme="minorEastAsia"/>
                <w:szCs w:val="20"/>
                <w:lang w:eastAsia="ko-KR"/>
              </w:rPr>
            </w:pPr>
            <w:r>
              <w:rPr>
                <w:rFonts w:ascii="Times New Roman" w:hAnsi="Times New Roman"/>
                <w:sz w:val="22"/>
                <w:szCs w:val="22"/>
                <w:lang w:eastAsia="zh-CN"/>
              </w:rPr>
              <w:t>We are fine with the proposal with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pPr>
        <w:pStyle w:val="32"/>
        <w:spacing w:after="0"/>
        <w:rPr>
          <w:rFonts w:ascii="Times New Roman" w:hAnsi="Times New Roman"/>
          <w:sz w:val="22"/>
          <w:szCs w:val="22"/>
          <w:lang w:eastAsia="zh-CN"/>
        </w:rPr>
      </w:pPr>
    </w:p>
    <w:p>
      <w:pPr>
        <w:pStyle w:val="6"/>
        <w:rPr>
          <w:lang w:eastAsia="zh-CN"/>
        </w:rPr>
      </w:pPr>
      <w:r>
        <w:rPr>
          <w:lang w:eastAsia="zh-CN"/>
        </w:rPr>
        <w:t>Conclusions from GTW Session:</w:t>
      </w: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pPr>
        <w:pStyle w:val="32"/>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pPr>
        <w:pStyle w:val="32"/>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pPr>
        <w:pStyle w:val="32"/>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2.7 Reference Signals</w:t>
      </w:r>
    </w:p>
    <w:p>
      <w:pPr>
        <w:pStyle w:val="4"/>
        <w:rPr>
          <w:lang w:eastAsia="zh-CN"/>
        </w:rPr>
      </w:pPr>
      <w:r>
        <w:rPr>
          <w:lang w:eastAsia="zh-CN"/>
        </w:rPr>
        <w:t>2.7.1 PT-RS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Capture the following observation in TR 38.808: Clustered PT-RS structure can frequently collide with existing NR reference symbols (such as CSI-RS and TRS) with no simple avoidance solution.</w:t>
      </w:r>
    </w:p>
    <w:p>
      <w:pPr>
        <w:pStyle w:val="115"/>
        <w:numPr>
          <w:ilvl w:val="1"/>
          <w:numId w:val="57"/>
        </w:numPr>
        <w:rPr>
          <w:rFonts w:eastAsia="宋体"/>
          <w:lang w:eastAsia="zh-CN"/>
        </w:rPr>
      </w:pPr>
      <w:r>
        <w:rPr>
          <w:rFonts w:eastAsia="宋体"/>
          <w:lang w:eastAsia="zh-CN"/>
        </w:rPr>
        <w:t>Capture the following observation in TR 38.808: A clustered PT-RS structure does not offer any performance advantage over the existing Rel-15 NR distributed PT-RS structure.</w:t>
      </w:r>
    </w:p>
    <w:p>
      <w:pPr>
        <w:pStyle w:val="115"/>
        <w:numPr>
          <w:ilvl w:val="1"/>
          <w:numId w:val="57"/>
        </w:numPr>
        <w:rPr>
          <w:rFonts w:eastAsia="宋体"/>
          <w:lang w:eastAsia="zh-CN"/>
        </w:rPr>
      </w:pPr>
      <w:r>
        <w:rPr>
          <w:rFonts w:eastAsia="宋体"/>
          <w:lang w:eastAsia="zh-CN"/>
        </w:rPr>
        <w:t>Retain the same Rel-15 distributed PT-RS structure for OFDM for NR operation in 52.6 to 71 GHz.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2.7.2 DM-RS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 xml:space="preserve">Capture the following observation in TR 38.808. For 480 kHz SCS and below with large delay spread, the room for performance improvement with a change to the Rel-15 DMRS design is very limited. </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pPr>
        <w:pStyle w:val="32"/>
        <w:spacing w:after="0"/>
        <w:rPr>
          <w:rFonts w:ascii="Times New Roman" w:hAnsi="Times New Roman"/>
          <w:b/>
          <w:bCs/>
          <w:i/>
          <w:iCs/>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2.7.3 TRS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pPr>
        <w:pStyle w:val="32"/>
        <w:spacing w:after="0"/>
        <w:rPr>
          <w:rFonts w:ascii="Times New Roman" w:hAnsi="Times New Roman"/>
          <w:sz w:val="22"/>
          <w:szCs w:val="22"/>
          <w:lang w:eastAsia="zh-CN"/>
        </w:rPr>
      </w:pPr>
    </w:p>
    <w:p>
      <w:pPr>
        <w:pStyle w:val="4"/>
        <w:rPr>
          <w:lang w:eastAsia="zh-CN"/>
        </w:rPr>
      </w:pPr>
      <w:r>
        <w:rPr>
          <w:lang w:eastAsia="zh-CN"/>
        </w:rPr>
        <w:t>2.7.5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7"/>
        <w:rPr>
          <w:lang w:eastAsia="zh-CN"/>
        </w:rPr>
      </w:pPr>
      <w:r>
        <w:rPr>
          <w:lang w:eastAsia="zh-CN"/>
        </w:rPr>
        <w:t>Company Comments on PT-RS: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No new PTRS pattern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Prefer to keep current PTRS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Mitsubishi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v</w:t>
            </w:r>
            <w:r>
              <w:rPr>
                <w:lang w:val="sv-SE" w:eastAsia="zh-CN"/>
              </w:rPr>
              <w:t>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N</w:t>
            </w:r>
            <w:r>
              <w:rPr>
                <w:lang w:val="sv-SE" w:eastAsia="zh-CN"/>
              </w:rPr>
              <w:t>o new PTRS pattern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Nokia/NSB</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Fonts w:ascii="Segoe UI" w:hAnsi="Segoe UI" w:cs="Segoe UI"/>
                <w:sz w:val="20"/>
                <w:szCs w:val="20"/>
              </w:rPr>
            </w:pPr>
            <w:r>
              <w:rPr>
                <w:rStyle w:val="152"/>
                <w:sz w:val="20"/>
                <w:szCs w:val="20"/>
              </w:rPr>
              <w:t xml:space="preserve"> For 960kHz SCS, CPE compensation is enough to support higher MCS, while additional ICI compensation is required for SCS lower than 960kHz.</w:t>
            </w:r>
            <w:r>
              <w:rPr>
                <w:rStyle w:val="153"/>
                <w:sz w:val="20"/>
                <w:szCs w:val="20"/>
              </w:rPr>
              <w:t> </w:t>
            </w:r>
          </w:p>
          <w:p>
            <w:pPr>
              <w:pStyle w:val="151"/>
              <w:spacing w:before="0" w:beforeAutospacing="0" w:after="0" w:afterAutospacing="0"/>
              <w:textAlignment w:val="baseline"/>
              <w:rPr>
                <w:rFonts w:ascii="Segoe UI" w:hAnsi="Segoe UI" w:cs="Segoe UI"/>
                <w:sz w:val="20"/>
                <w:szCs w:val="20"/>
              </w:rPr>
            </w:pPr>
            <w:r>
              <w:rPr>
                <w:rStyle w:val="152"/>
                <w:sz w:val="20"/>
                <w:szCs w:val="20"/>
              </w:rPr>
              <w:t>For low complexity indoor device, higher SCS with CPE compensation is beneficial without having complex ICI compensation. </w:t>
            </w:r>
          </w:p>
          <w:p>
            <w:pPr>
              <w:pStyle w:val="151"/>
              <w:spacing w:before="0" w:beforeAutospacing="0" w:after="0" w:afterAutospacing="0"/>
              <w:textAlignment w:val="baseline"/>
              <w:rPr>
                <w:rFonts w:ascii="Segoe UI" w:hAnsi="Segoe UI" w:cs="Segoe UI"/>
                <w:sz w:val="20"/>
                <w:szCs w:val="20"/>
              </w:rPr>
            </w:pPr>
            <w:r>
              <w:rPr>
                <w:rStyle w:val="152"/>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152"/>
                <w:sz w:val="20"/>
                <w:szCs w:val="20"/>
                <w:lang w:val="sv-SE"/>
              </w:rPr>
              <w:t> </w:t>
            </w:r>
            <w:r>
              <w:rPr>
                <w:rStyle w:val="153"/>
                <w:sz w:val="20"/>
                <w:szCs w:val="20"/>
              </w:rPr>
              <w:t> </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Style w:val="152"/>
                <w:sz w:val="20"/>
                <w:szCs w:val="20"/>
              </w:rPr>
            </w:pPr>
            <w:r>
              <w:rPr>
                <w:rStyle w:val="152"/>
                <w:sz w:val="20"/>
                <w:szCs w:val="20"/>
              </w:rPr>
              <w:t>We agree that no new PTRS pattern may not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spacing w:after="0"/>
              <w:rPr>
                <w:rStyle w:val="152"/>
              </w:rPr>
            </w:pPr>
            <w:r>
              <w:rPr>
                <w:lang w:val="sv-SE" w:eastAsia="zh-CN"/>
              </w:rPr>
              <w:t>No new PTRS pattern is needed</w:t>
            </w:r>
            <w:r>
              <w:rPr>
                <w:rFonts w:hint="eastAsia"/>
                <w:lang w:eastAsia="zh-CN"/>
              </w:rPr>
              <w:t>.</w:t>
            </w:r>
          </w:p>
        </w:tc>
      </w:tr>
    </w:tbl>
    <w:p>
      <w:pPr>
        <w:pStyle w:val="32"/>
        <w:spacing w:after="0"/>
        <w:rPr>
          <w:rFonts w:ascii="Times New Roman" w:hAnsi="Times New Roman"/>
          <w:sz w:val="22"/>
          <w:szCs w:val="22"/>
          <w:lang w:val="sv-SE" w:eastAsia="zh-CN"/>
        </w:rPr>
      </w:pPr>
    </w:p>
    <w:p>
      <w:pPr>
        <w:pStyle w:val="7"/>
        <w:rPr>
          <w:lang w:eastAsia="zh-CN"/>
        </w:rPr>
      </w:pPr>
      <w:r>
        <w:rPr>
          <w:lang w:eastAsia="zh-CN"/>
        </w:rPr>
        <w:t>Company Comments on DM-RS: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DM-RS design for SCS less or equal to 480 kHz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No new DM-RS  pattern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May need to modify the DMRS (e.g. the FD OCC) in the case of a high SCS and small coherence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Nokia/NSB</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Fonts w:ascii="Segoe UI" w:hAnsi="Segoe UI" w:cs="Segoe UI"/>
                <w:sz w:val="20"/>
                <w:szCs w:val="20"/>
              </w:rPr>
            </w:pPr>
            <w:r>
              <w:rPr>
                <w:rStyle w:val="152"/>
                <w:sz w:val="20"/>
                <w:szCs w:val="20"/>
              </w:rPr>
              <w:t>For CP-OFDM, no new DM-RS pattern is required. Current DM-RS configuration supports upto 2 ports without FD-OCC by scheduling DM-RS port {0,2}. </w:t>
            </w:r>
          </w:p>
          <w:p>
            <w:pPr>
              <w:pStyle w:val="151"/>
              <w:spacing w:before="0" w:beforeAutospacing="0" w:after="0" w:afterAutospacing="0"/>
              <w:textAlignment w:val="baseline"/>
              <w:rPr>
                <w:rFonts w:ascii="Segoe UI" w:hAnsi="Segoe UI" w:cs="Segoe UI"/>
                <w:sz w:val="20"/>
                <w:szCs w:val="20"/>
              </w:rPr>
            </w:pPr>
            <w:r>
              <w:rPr>
                <w:rStyle w:val="152"/>
                <w:sz w:val="20"/>
                <w:szCs w:val="20"/>
              </w:rPr>
              <w:t>For UL DFT-s-OFDM, in order to reduce PAPR and cross-correlation between sequences, DM-RS pattern without Comb (as used for PUCCH format 3/4) can be considered for PUSCH DMRS. </w:t>
            </w:r>
            <w:r>
              <w:rPr>
                <w:rStyle w:val="153"/>
                <w:sz w:val="20"/>
                <w:szCs w:val="20"/>
              </w:rPr>
              <w:t> </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Style w:val="152"/>
                <w:sz w:val="20"/>
                <w:szCs w:val="20"/>
              </w:rPr>
            </w:pPr>
            <w:r>
              <w:rPr>
                <w:rStyle w:val="152"/>
                <w:sz w:val="20"/>
                <w:szCs w:val="20"/>
              </w:rPr>
              <w:t xml:space="preserve">For high SCS, enhancement on higher DMRS density and DMRS port multiplexing patterns can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pStyle w:val="151"/>
              <w:spacing w:before="0" w:beforeAutospacing="0" w:after="0" w:afterAutospacing="0"/>
              <w:textAlignment w:val="baseline"/>
              <w:rPr>
                <w:rStyle w:val="152"/>
                <w:sz w:val="20"/>
                <w:szCs w:val="20"/>
              </w:rPr>
            </w:pPr>
            <w:r>
              <w:rPr>
                <w:rStyle w:val="152"/>
                <w:rFonts w:hint="eastAsia" w:eastAsia="宋体"/>
                <w:sz w:val="20"/>
                <w:szCs w:val="20"/>
                <w:lang w:eastAsia="zh-CN"/>
              </w:rPr>
              <w:t>We agree with Futurewei</w:t>
            </w:r>
            <w:r>
              <w:rPr>
                <w:rStyle w:val="152"/>
                <w:rFonts w:eastAsia="宋体"/>
                <w:sz w:val="20"/>
                <w:szCs w:val="20"/>
                <w:lang w:eastAsia="zh-CN"/>
              </w:rPr>
              <w:t>’</w:t>
            </w:r>
            <w:r>
              <w:rPr>
                <w:rStyle w:val="152"/>
                <w:rFonts w:hint="eastAsia" w:eastAsia="宋体"/>
                <w:sz w:val="20"/>
                <w:szCs w:val="20"/>
                <w:lang w:eastAsia="zh-CN"/>
              </w:rPr>
              <w:t>s</w:t>
            </w:r>
            <w:r>
              <w:rPr>
                <w:rFonts w:hint="eastAsia" w:eastAsia="宋体"/>
                <w:sz w:val="20"/>
                <w:szCs w:val="20"/>
                <w:lang w:eastAsia="zh-CN"/>
              </w:rPr>
              <w:t xml:space="preserve"> comments, that is, new </w:t>
            </w:r>
            <w:r>
              <w:rPr>
                <w:rFonts w:eastAsia="宋体"/>
                <w:sz w:val="20"/>
                <w:szCs w:val="20"/>
                <w:lang w:val="sv-SE" w:eastAsia="zh-CN"/>
              </w:rPr>
              <w:t>DM-RS design for SCS less or equal to 480 kHz may not be necessary</w:t>
            </w:r>
            <w:r>
              <w:rPr>
                <w:rFonts w:hint="eastAsia" w:eastAsia="宋体"/>
                <w:sz w:val="20"/>
                <w:szCs w:val="20"/>
                <w:lang w:eastAsia="zh-CN"/>
              </w:rPr>
              <w:t xml:space="preserve"> (refer to the agreements in 8.2.3). For SCS 960 kHz, it still needs to be further evaluated.</w:t>
            </w:r>
          </w:p>
        </w:tc>
      </w:tr>
    </w:tbl>
    <w:p>
      <w:pPr>
        <w:pStyle w:val="32"/>
        <w:spacing w:after="0"/>
        <w:rPr>
          <w:rFonts w:ascii="Times New Roman" w:hAnsi="Times New Roman"/>
          <w:sz w:val="22"/>
          <w:szCs w:val="22"/>
          <w:lang w:val="sv-SE" w:eastAsia="zh-CN"/>
        </w:rPr>
      </w:pPr>
    </w:p>
    <w:p>
      <w:pPr>
        <w:pStyle w:val="7"/>
        <w:rPr>
          <w:lang w:eastAsia="zh-CN"/>
        </w:rPr>
      </w:pPr>
      <w:r>
        <w:rPr>
          <w:lang w:eastAsia="zh-CN"/>
        </w:rPr>
        <w:t>Company Comments on TRS: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t>Generally, agree with Nokia’s view on periodic RS transmission as QCL source in case of LBT failure. Could be more generic and instead of P-TRS, periodic CSI-RS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t>We additionally shared our views for 1</w:t>
            </w:r>
            <w:r>
              <w:rPr>
                <w:vertAlign w:val="superscript"/>
              </w:rPr>
              <w:t>st</w:t>
            </w:r>
            <w:r>
              <w:t xml:space="preserve"> round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For PT-RS, </w:t>
            </w:r>
            <w:r>
              <w:rPr>
                <w:rFonts w:eastAsiaTheme="minorEastAsia"/>
                <w:lang w:eastAsia="ko-KR"/>
              </w:rPr>
              <w:t>enhancement of PT-RS can be considered in the environment that ICI compensation is required.</w:t>
            </w:r>
          </w:p>
          <w:p>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eastAsia="ja-JP"/>
              </w:rPr>
            </w:pPr>
            <w:r>
              <w:rPr>
                <w:rFonts w:eastAsia="MS Mincho"/>
                <w:lang w:eastAsia="ja-JP"/>
              </w:rPr>
              <w:t xml:space="preserve">For PT-RS, any enhancement would not be necessary. </w:t>
            </w:r>
          </w:p>
          <w:p>
            <w:pPr>
              <w:rPr>
                <w:rFonts w:eastAsia="MS Mincho"/>
                <w:lang w:eastAsia="ja-JP"/>
              </w:rPr>
            </w:pPr>
            <w:r>
              <w:rPr>
                <w:rFonts w:eastAsia="MS Mincho"/>
                <w:lang w:eastAsia="ja-JP"/>
              </w:rPr>
              <w:t xml:space="preserve">For DM-RS, we agree enhancements would be necessary, e.g. new design with larger frequency domain density and limiting CDM. </w:t>
            </w:r>
          </w:p>
          <w:p>
            <w:pPr>
              <w:rPr>
                <w:rFonts w:eastAsia="MS Mincho"/>
                <w:lang w:eastAsia="ja-JP"/>
              </w:rPr>
            </w:pPr>
            <w:r>
              <w:rPr>
                <w:rFonts w:eastAsia="MS Mincho"/>
                <w:lang w:eastAsia="ja-JP"/>
              </w:rPr>
              <w:t xml:space="preserve">For P-TRS, we agree with Nokia.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Sanchips</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Mitsubishi</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PT-RS enhancements are needed to enable efficient ICI compensation and increase system throughput by avoiding unnecessarily high SCS and enabling the use of medium/high MCS.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pPr>
              <w:rPr>
                <w:lang w:eastAsia="zh-CN"/>
              </w:rPr>
            </w:pPr>
            <w:r>
              <w:rPr>
                <w:lang w:eastAsia="zh-CN"/>
              </w:rPr>
              <w:t>Moreover, aperiodic-TRS can be scheduled prior to 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pPr>
              <w:rPr>
                <w:lang w:eastAsia="zh-CN"/>
              </w:rPr>
            </w:pPr>
            <w:r>
              <w:rPr>
                <w:lang w:eastAsia="zh-CN"/>
              </w:rPr>
              <w:t xml:space="preserve">We would like RAN1 to note that if an interlace structure is defined for PUSCH or PUCCH, then an interface structure should also be defined for SRS.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Sony</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r>
              <w:t>We should first identify the issues of PT-RS, DRMS and TRS first before consider enhancements for NR operation in 52.6-71 GHz.  So far, there is no specific issues, including LBT failure in transmission PT-RS, required further enhancement in the RS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OPPO</w:t>
            </w:r>
          </w:p>
        </w:tc>
        <w:tc>
          <w:tcPr>
            <w:tcW w:w="8594" w:type="dxa"/>
            <w:tcBorders>
              <w:top w:val="single" w:color="auto" w:sz="4" w:space="0"/>
              <w:left w:val="single" w:color="auto" w:sz="4" w:space="0"/>
              <w:bottom w:val="single" w:color="auto" w:sz="4" w:space="0"/>
              <w:right w:val="single" w:color="auto" w:sz="4" w:space="0"/>
            </w:tcBorders>
          </w:tcPr>
          <w:p>
            <w:r>
              <w:rPr>
                <w:rFonts w:hint="eastAsia"/>
                <w:lang w:eastAsia="zh-CN"/>
              </w:rPr>
              <w:t>We think if large SCS e.g.,</w:t>
            </w:r>
            <w:r>
              <w:rPr>
                <w:lang w:eastAsia="zh-CN"/>
              </w:rPr>
              <w:t xml:space="preserve"> 480 kHz or 960 kHz is introduced, DMRS pattern should be enhanced for RANK 2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 xml:space="preserve">We think that the current proposal is fine with the updates (A companies </w:t>
            </w:r>
            <w:r>
              <w:rPr>
                <w:rFonts w:ascii="Wingdings" w:hAnsi="Wingdings" w:eastAsia="Wingdings" w:cs="Wingdings"/>
                <w:lang w:eastAsia="zh-CN"/>
              </w:rPr>
              <w:sym w:font="Wingdings" w:char="F0E0"/>
            </w:r>
            <w:r>
              <w:rPr>
                <w:lang w:eastAsia="zh-CN"/>
              </w:rPr>
              <w:t xml:space="preserve"> A company). We can discuss needs of actual specification enhancements and details in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 xml:space="preserve">Futurewei </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We are OK with FL initial proposal with the following change to the first bullet:</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3</w:t>
            </w:r>
          </w:p>
        </w:tc>
        <w:tc>
          <w:tcPr>
            <w:tcW w:w="8594" w:type="dxa"/>
            <w:tcBorders>
              <w:top w:val="single" w:color="auto" w:sz="4" w:space="0"/>
              <w:left w:val="single" w:color="auto" w:sz="4" w:space="0"/>
              <w:bottom w:val="single" w:color="auto" w:sz="4" w:space="0"/>
              <w:right w:val="single" w:color="auto" w:sz="4" w:space="0"/>
            </w:tcBorders>
          </w:tcPr>
          <w:p>
            <w:pPr>
              <w:spacing w:after="0"/>
              <w:rPr>
                <w:u w:val="single"/>
                <w:lang w:eastAsia="zh-CN"/>
              </w:rPr>
            </w:pPr>
            <w:r>
              <w:rPr>
                <w:u w:val="single"/>
                <w:lang w:eastAsia="zh-CN"/>
              </w:rPr>
              <w:t>PTRS</w:t>
            </w:r>
          </w:p>
          <w:p>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pPr>
              <w:spacing w:after="0"/>
              <w:rPr>
                <w:u w:val="single"/>
                <w:lang w:eastAsia="zh-CN"/>
              </w:rPr>
            </w:pPr>
            <w:r>
              <w:rPr>
                <w:u w:val="single"/>
                <w:lang w:eastAsia="zh-CN"/>
              </w:rPr>
              <w:t>DMRS</w:t>
            </w:r>
          </w:p>
          <w:p>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pPr>
              <w:spacing w:after="0"/>
              <w:rPr>
                <w:u w:val="single"/>
                <w:lang w:eastAsia="zh-CN"/>
              </w:rPr>
            </w:pPr>
            <w:r>
              <w:rPr>
                <w:u w:val="single"/>
                <w:lang w:eastAsia="zh-CN"/>
              </w:rPr>
              <w:t>TRS</w:t>
            </w:r>
          </w:p>
          <w:p>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 (3)</w:t>
            </w:r>
          </w:p>
        </w:tc>
        <w:tc>
          <w:tcPr>
            <w:tcW w:w="8594" w:type="dxa"/>
            <w:tcBorders>
              <w:top w:val="single" w:color="auto" w:sz="4" w:space="0"/>
              <w:left w:val="single" w:color="auto" w:sz="4" w:space="0"/>
              <w:bottom w:val="single" w:color="auto" w:sz="4" w:space="0"/>
              <w:right w:val="single" w:color="auto" w:sz="4" w:space="0"/>
            </w:tcBorders>
          </w:tcPr>
          <w:p>
            <w:pPr>
              <w:spacing w:after="0"/>
              <w:rPr>
                <w:b/>
                <w:bCs/>
                <w:lang w:eastAsia="zh-CN"/>
              </w:rPr>
            </w:pPr>
            <w:r>
              <w:rPr>
                <w:b/>
                <w:bCs/>
                <w:u w:val="single"/>
                <w:lang w:eastAsia="zh-CN"/>
              </w:rPr>
              <w:t>PT-RS</w:t>
            </w:r>
          </w:p>
          <w:p>
            <w:pPr>
              <w:spacing w:after="0"/>
              <w:rPr>
                <w:lang w:eastAsia="zh-CN"/>
              </w:rPr>
            </w:pPr>
            <w:r>
              <w:rPr>
                <w:lang w:eastAsia="zh-CN"/>
              </w:rPr>
              <w:t>We are okay to further discuss and consider if any enhancements would be needed for PT-RS</w:t>
            </w:r>
          </w:p>
          <w:p>
            <w:pPr>
              <w:spacing w:after="0"/>
              <w:rPr>
                <w:lang w:eastAsia="zh-CN"/>
              </w:rPr>
            </w:pPr>
          </w:p>
          <w:p>
            <w:pPr>
              <w:spacing w:after="0"/>
              <w:rPr>
                <w:b/>
                <w:bCs/>
                <w:u w:val="single"/>
                <w:lang w:eastAsia="zh-CN"/>
              </w:rPr>
            </w:pPr>
            <w:r>
              <w:rPr>
                <w:b/>
                <w:bCs/>
                <w:u w:val="single"/>
                <w:lang w:eastAsia="zh-CN"/>
              </w:rPr>
              <w:t>DM-RS</w:t>
            </w:r>
          </w:p>
          <w:p>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pPr>
              <w:spacing w:after="0"/>
              <w:rPr>
                <w:lang w:eastAsia="zh-CN"/>
              </w:rPr>
            </w:pPr>
          </w:p>
          <w:p>
            <w:pPr>
              <w:spacing w:after="0"/>
              <w:rPr>
                <w:b/>
                <w:bCs/>
                <w:u w:val="single"/>
                <w:lang w:eastAsia="zh-CN"/>
              </w:rPr>
            </w:pPr>
            <w:r>
              <w:rPr>
                <w:b/>
                <w:bCs/>
                <w:u w:val="single"/>
                <w:lang w:eastAsia="zh-CN"/>
              </w:rPr>
              <w:t>Periodic CSI-RS (TRS)</w:t>
            </w:r>
          </w:p>
          <w:p>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4th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pPr>
        <w:pStyle w:val="32"/>
        <w:spacing w:after="0"/>
        <w:rPr>
          <w:rFonts w:ascii="Times New Roman" w:hAnsi="Times New Roman"/>
          <w:sz w:val="22"/>
          <w:szCs w:val="22"/>
          <w:lang w:eastAsia="zh-CN"/>
        </w:rPr>
      </w:pPr>
    </w:p>
    <w:p>
      <w:pPr>
        <w:pStyle w:val="32"/>
        <w:numPr>
          <w:ilvl w:val="0"/>
          <w:numId w:val="119"/>
        </w:numPr>
        <w:spacing w:after="0"/>
        <w:rPr>
          <w:rFonts w:ascii="Times New Roman" w:hAnsi="Times New Roman"/>
          <w:sz w:val="22"/>
          <w:szCs w:val="22"/>
          <w:lang w:eastAsia="zh-CN"/>
        </w:rPr>
      </w:pPr>
      <w:ins w:id="1127" w:author="Lee, Daewon" w:date="2020-11-10T12:25:00Z">
        <w:del w:id="1128" w:author="Daewon6" w:date="2020-11-10T20:39:00Z">
          <w:r>
            <w:rPr>
              <w:rFonts w:ascii="Times New Roman" w:hAnsi="Times New Roman"/>
              <w:sz w:val="22"/>
              <w:szCs w:val="22"/>
              <w:lang w:eastAsia="zh-CN"/>
            </w:rPr>
            <w:delText>Once specification is further developed, it may require further</w:delText>
          </w:r>
        </w:del>
      </w:ins>
      <w:del w:id="1129" w:author="Daewon6" w:date="2020-11-10T20:39:00Z">
        <w:r>
          <w:rPr>
            <w:rFonts w:ascii="Times New Roman" w:hAnsi="Times New Roman"/>
            <w:sz w:val="22"/>
            <w:szCs w:val="22"/>
            <w:lang w:eastAsia="zh-CN"/>
          </w:rPr>
          <w:delText>It is recommended to i</w:delText>
        </w:r>
      </w:del>
      <w:ins w:id="1130"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131" w:author="Lee, Daewon" w:date="2020-11-10T12:25:00Z">
        <w:r>
          <w:rPr>
            <w:rFonts w:ascii="Times New Roman" w:hAnsi="Times New Roman"/>
            <w:sz w:val="22"/>
            <w:szCs w:val="22"/>
            <w:lang w:eastAsia="zh-CN"/>
          </w:rPr>
          <w:t>ion of</w:t>
        </w:r>
      </w:ins>
      <w:del w:id="1132"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pPr>
        <w:pStyle w:val="32"/>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pPr>
        <w:pStyle w:val="32"/>
        <w:numPr>
          <w:ilvl w:val="1"/>
          <w:numId w:val="119"/>
        </w:numPr>
        <w:spacing w:after="0"/>
        <w:rPr>
          <w:ins w:id="1133"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pPr>
        <w:pStyle w:val="32"/>
        <w:numPr>
          <w:ilvl w:val="1"/>
          <w:numId w:val="119"/>
        </w:numPr>
        <w:spacing w:after="0"/>
        <w:rPr>
          <w:rFonts w:ascii="Times New Roman" w:hAnsi="Times New Roman"/>
          <w:sz w:val="22"/>
          <w:szCs w:val="22"/>
          <w:lang w:eastAsia="zh-CN"/>
        </w:rPr>
      </w:pPr>
      <w:ins w:id="1134" w:author="Daewon4" w:date="2020-11-10T18:22:00Z">
        <w:r>
          <w:rPr>
            <w:rFonts w:ascii="Times New Roman" w:hAnsi="Times New Roman"/>
            <w:sz w:val="22"/>
            <w:szCs w:val="22"/>
            <w:lang w:eastAsia="zh-CN"/>
          </w:rPr>
          <w:t>Time/Frequency density</w:t>
        </w:r>
      </w:ins>
    </w:p>
    <w:p>
      <w:pPr>
        <w:pStyle w:val="32"/>
        <w:numPr>
          <w:ilvl w:val="0"/>
          <w:numId w:val="119"/>
        </w:numPr>
        <w:spacing w:after="0"/>
        <w:rPr>
          <w:rFonts w:ascii="Times New Roman" w:hAnsi="Times New Roman"/>
          <w:sz w:val="22"/>
          <w:szCs w:val="22"/>
          <w:lang w:eastAsia="zh-CN"/>
        </w:rPr>
      </w:pPr>
      <w:ins w:id="1135" w:author="Lee, Daewon" w:date="2020-11-10T12:26:00Z">
        <w:del w:id="1136" w:author="Daewon6" w:date="2020-11-10T20:39:00Z">
          <w:r>
            <w:rPr>
              <w:rFonts w:ascii="Times New Roman" w:hAnsi="Times New Roman"/>
              <w:sz w:val="22"/>
              <w:szCs w:val="22"/>
              <w:lang w:eastAsia="zh-CN"/>
            </w:rPr>
            <w:delText>Once specification is further developed, it may require further</w:delText>
          </w:r>
        </w:del>
      </w:ins>
      <w:del w:id="1137" w:author="Daewon6" w:date="2020-11-10T20:39:00Z">
        <w:r>
          <w:rPr>
            <w:rFonts w:ascii="Times New Roman" w:hAnsi="Times New Roman"/>
            <w:sz w:val="22"/>
            <w:szCs w:val="22"/>
            <w:lang w:eastAsia="zh-CN"/>
          </w:rPr>
          <w:delText xml:space="preserve">It is recommended to </w:delText>
        </w:r>
      </w:del>
      <w:ins w:id="1138" w:author="Daewon6" w:date="2020-11-10T20:39:00Z">
        <w:r>
          <w:rPr>
            <w:rFonts w:ascii="Times New Roman" w:hAnsi="Times New Roman"/>
            <w:sz w:val="22"/>
            <w:szCs w:val="22"/>
            <w:lang w:eastAsia="zh-CN"/>
          </w:rPr>
          <w:t>I</w:t>
        </w:r>
      </w:ins>
      <w:del w:id="1139"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140" w:author="Lee, Daewon" w:date="2020-11-10T12:26:00Z">
        <w:r>
          <w:rPr>
            <w:rFonts w:ascii="Times New Roman" w:hAnsi="Times New Roman"/>
            <w:sz w:val="22"/>
            <w:szCs w:val="22"/>
            <w:lang w:eastAsia="zh-CN"/>
          </w:rPr>
          <w:t>ion of</w:t>
        </w:r>
      </w:ins>
      <w:del w:id="1141"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pPr>
        <w:pStyle w:val="32"/>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pPr>
        <w:pStyle w:val="32"/>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pPr>
        <w:pStyle w:val="32"/>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agree and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 4</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pPr>
              <w:overflowPunct/>
              <w:autoSpaceDE/>
              <w:adjustRightInd/>
              <w:spacing w:after="0"/>
              <w:rPr>
                <w:rFonts w:eastAsia="MS Mincho"/>
                <w:lang w:val="sv-SE" w:eastAsia="ja-JP"/>
              </w:rPr>
            </w:pPr>
          </w:p>
          <w:p>
            <w:pPr>
              <w:overflowPunct/>
              <w:autoSpaceDE/>
              <w:adjustRightInd/>
              <w:spacing w:after="0"/>
              <w:rPr>
                <w:rFonts w:eastAsia="MS Mincho"/>
                <w:lang w:val="sv-SE" w:eastAsia="ja-JP"/>
              </w:rPr>
            </w:pPr>
            <w:r>
              <w:rPr>
                <w:rFonts w:eastAsia="MS Mincho"/>
                <w:lang w:val="sv-SE" w:eastAsia="ja-JP"/>
              </w:rPr>
              <w:t>We are fine with 3)</w:t>
            </w:r>
          </w:p>
          <w:p>
            <w:pPr>
              <w:overflowPunct/>
              <w:autoSpaceDE/>
              <w:adjustRightInd/>
              <w:spacing w:after="0"/>
              <w:rPr>
                <w:rFonts w:eastAsia="MS Mincho"/>
                <w:lang w:val="sv-S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Updated based on Nokia’s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pPr>
              <w:overflowPunct/>
              <w:autoSpaceDE/>
              <w:adjustRightInd/>
              <w:spacing w:after="0"/>
              <w:rPr>
                <w:rFonts w:eastAsiaTheme="minorEastAsia"/>
                <w:lang w:val="sv-SE" w:eastAsia="ko-KR"/>
              </w:rPr>
            </w:pPr>
          </w:p>
          <w:p>
            <w:pPr>
              <w:pStyle w:val="32"/>
              <w:numPr>
                <w:ilvl w:val="0"/>
                <w:numId w:val="120"/>
              </w:numPr>
              <w:spacing w:after="0"/>
              <w:rPr>
                <w:rFonts w:ascii="Times New Roman" w:hAnsi="Times New Roman"/>
                <w:sz w:val="22"/>
                <w:szCs w:val="22"/>
                <w:lang w:eastAsia="zh-CN"/>
              </w:rPr>
            </w:pPr>
            <w:ins w:id="1142" w:author="Lee, Daewon" w:date="2020-11-10T12:25:00Z">
              <w:r>
                <w:rPr>
                  <w:rFonts w:ascii="Times New Roman" w:hAnsi="Times New Roman"/>
                  <w:sz w:val="22"/>
                  <w:szCs w:val="22"/>
                  <w:lang w:eastAsia="zh-CN"/>
                </w:rPr>
                <w:t>Once specification is further developed, it may require further</w:t>
              </w:r>
            </w:ins>
            <w:del w:id="1143"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144" w:author="Lee, Daewon" w:date="2020-11-10T12:25:00Z">
              <w:r>
                <w:rPr>
                  <w:rFonts w:ascii="Times New Roman" w:hAnsi="Times New Roman"/>
                  <w:sz w:val="22"/>
                  <w:szCs w:val="22"/>
                  <w:lang w:eastAsia="zh-CN"/>
                </w:rPr>
                <w:t>ion of</w:t>
              </w:r>
            </w:ins>
            <w:del w:id="114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pPr>
              <w:pStyle w:val="32"/>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pPr>
              <w:pStyle w:val="32"/>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pPr>
              <w:pStyle w:val="32"/>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pPr>
              <w:overflowPunct/>
              <w:autoSpaceDE/>
              <w:adjustRightInd/>
              <w:spacing w:after="0"/>
              <w:rPr>
                <w:rFonts w:eastAsia="MS Mincho"/>
                <w:lang w:val="sv-S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MS Mincho"/>
                <w:lang w:val="sv-SE" w:eastAsia="ja-JP"/>
              </w:rPr>
              <w:t>Ericsson 6</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MS Mincho"/>
                <w:lang w:val="sv-SE" w:eastAsia="ja-JP"/>
              </w:rPr>
              <w:t>Support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are fine with Nokia’s update, i.e. supportive of the latest proposal from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Added t/f density as suggested by 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Agree with latest update</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5th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pPr>
        <w:pStyle w:val="32"/>
        <w:spacing w:after="0"/>
        <w:rPr>
          <w:rFonts w:ascii="Times New Roman" w:hAnsi="Times New Roman"/>
          <w:sz w:val="22"/>
          <w:szCs w:val="22"/>
          <w:lang w:eastAsia="zh-CN"/>
        </w:rPr>
      </w:pPr>
    </w:p>
    <w:p>
      <w:pPr>
        <w:pStyle w:val="32"/>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46"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47" w:author="Lee, Daewon" w:date="2020-11-11T13:31:00Z">
        <w:r>
          <w:rPr>
            <w:rFonts w:ascii="Times New Roman" w:hAnsi="Times New Roman"/>
            <w:sz w:val="22"/>
            <w:szCs w:val="22"/>
            <w:lang w:eastAsia="zh-CN"/>
          </w:rPr>
          <w:delText>whether or not enhancements to</w:delText>
        </w:r>
      </w:del>
      <w:ins w:id="114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49"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15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pPr>
        <w:pStyle w:val="32"/>
        <w:numPr>
          <w:ilvl w:val="1"/>
          <w:numId w:val="121"/>
        </w:numPr>
        <w:spacing w:after="0"/>
        <w:rPr>
          <w:rFonts w:ascii="Times New Roman" w:hAnsi="Times New Roman"/>
          <w:sz w:val="22"/>
          <w:szCs w:val="22"/>
          <w:lang w:eastAsia="zh-CN"/>
        </w:rPr>
      </w:pPr>
      <w:ins w:id="1151" w:author="Lee, Daewon" w:date="2020-11-11T13:33:00Z">
        <w:r>
          <w:rPr>
            <w:rFonts w:ascii="Times New Roman" w:hAnsi="Times New Roman"/>
            <w:sz w:val="22"/>
            <w:szCs w:val="22"/>
            <w:lang w:eastAsia="zh-CN"/>
          </w:rPr>
          <w:t>s</w:t>
        </w:r>
      </w:ins>
      <w:del w:id="1152"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153" w:author="Lee, Daewon" w:date="2020-11-11T13:33:00Z">
        <w:r>
          <w:rPr>
            <w:rFonts w:ascii="Times New Roman" w:hAnsi="Times New Roman"/>
            <w:sz w:val="22"/>
            <w:szCs w:val="22"/>
            <w:lang w:eastAsia="zh-CN"/>
          </w:rPr>
          <w:t>,</w:t>
        </w:r>
      </w:ins>
    </w:p>
    <w:p>
      <w:pPr>
        <w:pStyle w:val="32"/>
        <w:numPr>
          <w:ilvl w:val="1"/>
          <w:numId w:val="121"/>
        </w:numPr>
        <w:spacing w:after="0"/>
        <w:rPr>
          <w:rFonts w:ascii="Times New Roman" w:hAnsi="Times New Roman"/>
          <w:sz w:val="22"/>
          <w:szCs w:val="22"/>
          <w:lang w:eastAsia="zh-CN"/>
        </w:rPr>
      </w:pPr>
      <w:ins w:id="1154" w:author="Lee, Daewon" w:date="2020-11-11T13:33:00Z">
        <w:r>
          <w:rPr>
            <w:rFonts w:ascii="Times New Roman" w:hAnsi="Times New Roman"/>
            <w:sz w:val="22"/>
            <w:szCs w:val="22"/>
            <w:lang w:eastAsia="zh-CN"/>
          </w:rPr>
          <w:t>a</w:t>
        </w:r>
      </w:ins>
      <w:del w:id="1155"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156" w:author="Lee, Daewon" w:date="2020-11-11T13:33:00Z">
        <w:r>
          <w:rPr>
            <w:rFonts w:ascii="Times New Roman" w:hAnsi="Times New Roman"/>
            <w:sz w:val="22"/>
            <w:szCs w:val="22"/>
            <w:lang w:eastAsia="zh-CN"/>
          </w:rPr>
          <w:t>,</w:t>
        </w:r>
      </w:ins>
    </w:p>
    <w:p>
      <w:pPr>
        <w:pStyle w:val="32"/>
        <w:numPr>
          <w:ilvl w:val="1"/>
          <w:numId w:val="121"/>
        </w:numPr>
        <w:spacing w:after="0"/>
        <w:rPr>
          <w:rFonts w:ascii="Times New Roman" w:hAnsi="Times New Roman"/>
          <w:sz w:val="22"/>
          <w:szCs w:val="22"/>
          <w:lang w:eastAsia="zh-CN"/>
        </w:rPr>
      </w:pPr>
      <w:ins w:id="1157" w:author="Lee, Daewon" w:date="2020-11-11T13:33:00Z">
        <w:r>
          <w:rPr>
            <w:rFonts w:ascii="Times New Roman" w:hAnsi="Times New Roman"/>
            <w:sz w:val="22"/>
            <w:szCs w:val="22"/>
            <w:lang w:eastAsia="zh-CN"/>
          </w:rPr>
          <w:t>t</w:t>
        </w:r>
      </w:ins>
      <w:del w:id="1158"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59" w:author="Lee, Daewon" w:date="2020-11-11T13:33:00Z">
        <w:r>
          <w:rPr>
            <w:rFonts w:ascii="Times New Roman" w:hAnsi="Times New Roman"/>
            <w:sz w:val="22"/>
            <w:szCs w:val="22"/>
            <w:lang w:eastAsia="zh-CN"/>
          </w:rPr>
          <w:t xml:space="preserve"> and f</w:t>
        </w:r>
      </w:ins>
      <w:del w:id="1160"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61" w:author="Lee, Daewon" w:date="2020-11-11T13:30:00Z">
        <w:r>
          <w:rPr>
            <w:rFonts w:ascii="Times New Roman" w:hAnsi="Times New Roman"/>
            <w:sz w:val="22"/>
            <w:szCs w:val="22"/>
            <w:lang w:eastAsia="zh-CN"/>
          </w:rPr>
          <w:t>resources for PT-RS</w:t>
        </w:r>
      </w:ins>
      <w:del w:id="1162" w:author="Lee, Daewon" w:date="2020-11-11T13:30:00Z">
        <w:r>
          <w:rPr>
            <w:rFonts w:ascii="Times New Roman" w:hAnsi="Times New Roman"/>
            <w:sz w:val="22"/>
            <w:szCs w:val="22"/>
            <w:lang w:eastAsia="zh-CN"/>
          </w:rPr>
          <w:delText>density</w:delText>
        </w:r>
      </w:del>
      <w:ins w:id="1163" w:author="Lee, Daewon" w:date="2020-11-11T13:33:00Z">
        <w:r>
          <w:rPr>
            <w:rFonts w:ascii="Times New Roman" w:hAnsi="Times New Roman"/>
            <w:sz w:val="22"/>
            <w:szCs w:val="22"/>
            <w:lang w:eastAsia="zh-CN"/>
          </w:rPr>
          <w:t>.</w:t>
        </w:r>
      </w:ins>
    </w:p>
    <w:p>
      <w:pPr>
        <w:pStyle w:val="32"/>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64"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65" w:author="Lee, Daewon" w:date="2020-11-11T13:31:00Z">
        <w:r>
          <w:rPr>
            <w:rFonts w:ascii="Times New Roman" w:hAnsi="Times New Roman"/>
            <w:sz w:val="22"/>
            <w:szCs w:val="22"/>
            <w:lang w:eastAsia="zh-CN"/>
          </w:rPr>
          <w:delText>of whether or not enhancements to</w:delText>
        </w:r>
      </w:del>
      <w:ins w:id="116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67"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pPr>
        <w:pStyle w:val="32"/>
        <w:numPr>
          <w:ilvl w:val="1"/>
          <w:numId w:val="121"/>
        </w:numPr>
        <w:spacing w:after="0"/>
        <w:rPr>
          <w:rFonts w:ascii="Times New Roman" w:hAnsi="Times New Roman"/>
          <w:sz w:val="22"/>
          <w:szCs w:val="22"/>
          <w:lang w:eastAsia="zh-CN"/>
        </w:rPr>
      </w:pPr>
      <w:ins w:id="1168" w:author="Lee, Daewon" w:date="2020-11-11T13:32:00Z">
        <w:r>
          <w:rPr>
            <w:rFonts w:ascii="Times New Roman" w:hAnsi="Times New Roman"/>
            <w:sz w:val="22"/>
            <w:szCs w:val="22"/>
            <w:lang w:eastAsia="zh-CN"/>
          </w:rPr>
          <w:t>c</w:t>
        </w:r>
      </w:ins>
      <w:del w:id="1169"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70" w:author="Lee, Daewon" w:date="2020-11-11T13:32:00Z">
        <w:r>
          <w:rPr>
            <w:rFonts w:ascii="Times New Roman" w:hAnsi="Times New Roman"/>
            <w:sz w:val="22"/>
            <w:szCs w:val="22"/>
            <w:lang w:eastAsia="zh-CN"/>
          </w:rPr>
          <w:t>,</w:t>
        </w:r>
      </w:ins>
    </w:p>
    <w:p>
      <w:pPr>
        <w:pStyle w:val="32"/>
        <w:numPr>
          <w:ilvl w:val="1"/>
          <w:numId w:val="121"/>
        </w:numPr>
        <w:spacing w:after="0"/>
        <w:rPr>
          <w:ins w:id="1171" w:author="Lee, Daewon" w:date="2020-11-11T13:32:00Z"/>
          <w:rFonts w:ascii="Times New Roman" w:hAnsi="Times New Roman"/>
          <w:sz w:val="22"/>
          <w:szCs w:val="22"/>
          <w:lang w:eastAsia="zh-CN"/>
        </w:rPr>
      </w:pPr>
      <w:ins w:id="1172" w:author="Lee, Daewon" w:date="2020-11-11T13:32:00Z">
        <w:r>
          <w:rPr>
            <w:rFonts w:ascii="Times New Roman" w:hAnsi="Times New Roman"/>
            <w:sz w:val="22"/>
            <w:szCs w:val="22"/>
            <w:lang w:eastAsia="zh-CN"/>
          </w:rPr>
          <w:t>f</w:t>
        </w:r>
      </w:ins>
      <w:del w:id="1173"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74" w:author="Lee, Daewon" w:date="2020-11-11T13:30:00Z">
        <w:r>
          <w:rPr>
            <w:rFonts w:ascii="Times New Roman" w:hAnsi="Times New Roman"/>
            <w:sz w:val="22"/>
            <w:szCs w:val="22"/>
            <w:lang w:eastAsia="zh-CN"/>
          </w:rPr>
          <w:t xml:space="preserve"> and overhead</w:t>
        </w:r>
      </w:ins>
      <w:ins w:id="1175" w:author="Lee, Daewon" w:date="2020-11-11T13:32:00Z">
        <w:r>
          <w:rPr>
            <w:rFonts w:ascii="Times New Roman" w:hAnsi="Times New Roman"/>
            <w:sz w:val="22"/>
            <w:szCs w:val="22"/>
            <w:lang w:eastAsia="zh-CN"/>
          </w:rPr>
          <w:t>,</w:t>
        </w:r>
      </w:ins>
    </w:p>
    <w:p>
      <w:pPr>
        <w:pStyle w:val="32"/>
        <w:numPr>
          <w:ilvl w:val="1"/>
          <w:numId w:val="121"/>
        </w:numPr>
        <w:spacing w:after="0"/>
        <w:rPr>
          <w:rFonts w:ascii="Times New Roman" w:hAnsi="Times New Roman"/>
          <w:sz w:val="22"/>
          <w:szCs w:val="22"/>
          <w:lang w:eastAsia="zh-CN"/>
        </w:rPr>
      </w:pPr>
      <w:ins w:id="1176" w:author="Lee, Daewon" w:date="2020-11-11T13:32:00Z">
        <w:r>
          <w:rPr>
            <w:rFonts w:ascii="Times New Roman" w:hAnsi="Times New Roman"/>
            <w:sz w:val="22"/>
            <w:szCs w:val="22"/>
            <w:lang w:eastAsia="zh-CN"/>
          </w:rPr>
          <w:t>maximum number of DM-RS ports.</w:t>
        </w:r>
      </w:ins>
    </w:p>
    <w:p>
      <w:pPr>
        <w:pStyle w:val="32"/>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77" w:author="Lee, Daewon" w:date="2020-11-11T13:32:00Z">
        <w:r>
          <w:rPr>
            <w:rFonts w:ascii="Times New Roman" w:hAnsi="Times New Roman"/>
            <w:sz w:val="22"/>
            <w:szCs w:val="22"/>
            <w:lang w:eastAsia="zh-CN"/>
          </w:rPr>
          <w:t>. Some companies noted</w:t>
        </w:r>
      </w:ins>
      <w:del w:id="1178"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Mitsubishi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Support the FL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Support the Moderato</w:t>
            </w:r>
            <w:r>
              <w:rPr>
                <w:rFonts w:eastAsiaTheme="minorEastAsia"/>
                <w:lang w:val="sv-SE" w:eastAsia="ko-KR"/>
              </w:rPr>
              <w:t>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r>
            <w:r>
              <w:rPr>
                <w:rFonts w:eastAsiaTheme="minorEastAsia"/>
                <w:lang w:val="sv-SE" w:eastAsia="ko-KR"/>
              </w:rPr>
              <w:t xml:space="preserve">Time/Frequency density” is a little bit confusing since time density is not well-defined. We suggest to revise it to ”Time/Frequency resource for PT-RS” for a more general 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pPr>
              <w:overflowPunct/>
              <w:autoSpaceDE/>
              <w:adjustRightInd/>
              <w:spacing w:after="0"/>
              <w:rPr>
                <w:rFonts w:eastAsiaTheme="minorEastAsia"/>
                <w:lang w:val="sv-SE" w:eastAsia="ko-KR"/>
              </w:rPr>
            </w:pPr>
          </w:p>
          <w:p>
            <w:pPr>
              <w:overflowPunct/>
              <w:autoSpaceDE/>
              <w:adjustRightInd/>
              <w:spacing w:after="0"/>
              <w:rPr>
                <w:sz w:val="22"/>
                <w:szCs w:val="22"/>
                <w:lang w:eastAsia="zh-CN"/>
              </w:rPr>
            </w:pPr>
            <w:r>
              <w:rPr>
                <w:sz w:val="22"/>
                <w:szCs w:val="22"/>
                <w:lang w:eastAsia="zh-CN"/>
              </w:rPr>
              <w:t>It is recommended to further investigate on</w:t>
            </w:r>
          </w:p>
          <w:p>
            <w:pPr>
              <w:overflowPunct/>
              <w:autoSpaceDE/>
              <w:adjustRightInd/>
              <w:spacing w:after="0"/>
              <w:rPr>
                <w:sz w:val="22"/>
                <w:szCs w:val="22"/>
                <w:lang w:eastAsia="zh-CN"/>
              </w:rPr>
            </w:pPr>
          </w:p>
          <w:p>
            <w:pPr>
              <w:pStyle w:val="32"/>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79"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80" w:author="Young Woo Kwak" w:date="2020-11-11T10:24:00Z">
              <w:r>
                <w:rPr>
                  <w:rFonts w:ascii="Times New Roman" w:hAnsi="Times New Roman"/>
                  <w:sz w:val="22"/>
                  <w:szCs w:val="22"/>
                  <w:lang w:eastAsia="zh-CN"/>
                </w:rPr>
                <w:delText>whether or not enhancements to</w:delText>
              </w:r>
            </w:del>
            <w:ins w:id="1181"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82"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8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pPr>
              <w:pStyle w:val="32"/>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pPr>
              <w:pStyle w:val="32"/>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pPr>
              <w:pStyle w:val="32"/>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pPr>
              <w:pStyle w:val="32"/>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84"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85" w:author="Young Woo Kwak" w:date="2020-11-11T10:24:00Z">
              <w:r>
                <w:rPr>
                  <w:rFonts w:ascii="Times New Roman" w:hAnsi="Times New Roman"/>
                  <w:sz w:val="22"/>
                  <w:szCs w:val="22"/>
                  <w:lang w:eastAsia="zh-CN"/>
                </w:rPr>
                <w:delText xml:space="preserve">of whether or not enhancements to </w:delText>
              </w:r>
            </w:del>
            <w:ins w:id="1186"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87"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8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pPr>
              <w:pStyle w:val="32"/>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pPr>
              <w:pStyle w:val="32"/>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Cs w:val="20"/>
                <w:lang w:eastAsia="zh-CN"/>
              </w:rPr>
            </w:pPr>
            <w:r>
              <w:rPr>
                <w:rFonts w:hint="eastAsia" w:ascii="Times New Roman" w:hAnsi="Times New Roman"/>
                <w:szCs w:val="20"/>
                <w:lang w:eastAsia="zh-CN"/>
              </w:rPr>
              <w:t>Support the FL proposal with the following modifications:</w:t>
            </w:r>
          </w:p>
          <w:p>
            <w:pPr>
              <w:pStyle w:val="32"/>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pPr>
              <w:pStyle w:val="32"/>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hint="eastAsia" w:ascii="Times New Roman" w:hAnsi="Times New Roman"/>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pPr>
              <w:overflowPunct/>
              <w:autoSpaceDE/>
              <w:adjustRightInd/>
              <w:spacing w:after="0"/>
              <w:rPr>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pPr>
              <w:pStyle w:val="32"/>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pPr>
              <w:pStyle w:val="32"/>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pPr>
              <w:pStyle w:val="32"/>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pPr>
              <w:pStyle w:val="32"/>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pPr>
              <w:pStyle w:val="32"/>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7</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We support the moderator's proposal.</w:t>
            </w:r>
          </w:p>
          <w:p>
            <w:pPr>
              <w:pStyle w:val="32"/>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hint="eastAsia" w:ascii="Times New Roman" w:hAnsi="Times New Roman" w:eastAsiaTheme="minorEastAsia"/>
                <w:szCs w:val="20"/>
                <w:lang w:eastAsia="ko-KR"/>
              </w:rPr>
              <w:t>Support the updated Moderator</w:t>
            </w:r>
            <w:r>
              <w:rPr>
                <w:rFonts w:ascii="Times New Roman" w:hAnsi="Times New Roman" w:eastAsiaTheme="minorEastAsia"/>
                <w:szCs w:val="20"/>
                <w:lang w:eastAsia="ko-KR"/>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Apple</w:t>
            </w:r>
          </w:p>
        </w:tc>
        <w:tc>
          <w:tcPr>
            <w:tcW w:w="8594" w:type="dxa"/>
            <w:tcBorders>
              <w:top w:val="single" w:color="auto" w:sz="4" w:space="0"/>
              <w:left w:val="single" w:color="auto" w:sz="4" w:space="0"/>
              <w:bottom w:val="single" w:color="auto" w:sz="4" w:space="0"/>
              <w:right w:val="single" w:color="auto" w:sz="4" w:space="0"/>
            </w:tcBorders>
          </w:tcPr>
          <w:p>
            <w:pPr>
              <w:pStyle w:val="32"/>
              <w:numPr>
                <w:ilvl w:val="0"/>
                <w:numId w:val="8"/>
              </w:numPr>
              <w:rPr>
                <w:rFonts w:ascii="Times New Roman" w:hAnsi="Times New Roman"/>
                <w:sz w:val="22"/>
                <w:szCs w:val="22"/>
                <w:lang w:eastAsia="zh-CN"/>
              </w:rPr>
            </w:pPr>
            <w:r>
              <w:rPr>
                <w:rFonts w:ascii="Times New Roman" w:hAnsi="Times New Roman" w:eastAsiaTheme="minorEastAsia"/>
                <w:szCs w:val="20"/>
                <w:lang w:eastAsia="ko-KR"/>
              </w:rPr>
              <w:t>Should be “</w:t>
            </w:r>
            <w:r>
              <w:rPr>
                <w:rFonts w:ascii="Times New Roman" w:hAnsi="Times New Roman"/>
                <w:sz w:val="22"/>
                <w:szCs w:val="22"/>
                <w:lang w:eastAsia="zh-CN"/>
              </w:rPr>
              <w:t xml:space="preserve">investigate </w:t>
            </w:r>
            <w:del w:id="1189" w:author="Lee, Daewon" w:date="2020-11-11T13:31:00Z">
              <w:r>
                <w:rPr>
                  <w:rFonts w:ascii="Times New Roman" w:hAnsi="Times New Roman"/>
                  <w:strike/>
                  <w:color w:val="FF0000"/>
                  <w:sz w:val="22"/>
                  <w:szCs w:val="22"/>
                  <w:lang w:eastAsia="zh-CN"/>
                </w:rPr>
                <w:delText>whether or not enhancements to</w:delText>
              </w:r>
            </w:del>
            <w:ins w:id="1190"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91"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92" w:author="Lee, Daewon" w:date="2020-11-11T13:31:00Z">
              <w:r>
                <w:rPr>
                  <w:rFonts w:ascii="Times New Roman" w:hAnsi="Times New Roman"/>
                  <w:sz w:val="22"/>
                  <w:szCs w:val="22"/>
                  <w:lang w:eastAsia="zh-CN"/>
                </w:rPr>
                <w:delText>whether or not enhancements to</w:delText>
              </w:r>
            </w:del>
            <w:ins w:id="1193"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9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pPr>
              <w:pStyle w:val="32"/>
              <w:rPr>
                <w:rFonts w:ascii="Times New Roman" w:hAnsi="Times New Roman" w:eastAsiaTheme="minorEastAsia"/>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Futurewei</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ascii="Times New Roman" w:hAnsi="Times New Roman" w:eastAsiaTheme="minorEastAsia"/>
                <w:szCs w:val="20"/>
                <w:lang w:eastAsia="ko-KR"/>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MS Mincho"/>
                <w:lang w:eastAsia="ja-JP"/>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MS Mincho"/>
                <w:szCs w:val="20"/>
                <w:lang w:eastAsia="ja-JP"/>
              </w:rPr>
            </w:pPr>
            <w:r>
              <w:rPr>
                <w:rFonts w:ascii="Times New Roman" w:hAnsi="Times New Roman" w:eastAsia="MS Mincho"/>
                <w:szCs w:val="20"/>
                <w:lang w:eastAsia="ja-JP"/>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MS Mincho"/>
                <w:lang w:eastAsia="ja-JP"/>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MS Mincho"/>
                <w:szCs w:val="20"/>
                <w:lang w:eastAsia="ja-JP"/>
              </w:rPr>
            </w:pPr>
            <w:r>
              <w:rPr>
                <w:rFonts w:ascii="Times New Roman" w:hAnsi="Times New Roman" w:eastAsia="MS Mincho"/>
                <w:szCs w:val="20"/>
                <w:lang w:eastAsia="ja-JP"/>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MS Mincho"/>
                <w:szCs w:val="20"/>
                <w:lang w:eastAsia="ja-JP"/>
              </w:rPr>
            </w:pPr>
            <w:r>
              <w:rPr>
                <w:rFonts w:eastAsiaTheme="minorEastAsia"/>
                <w:b/>
                <w:bCs/>
                <w:color w:val="FF0000"/>
                <w:sz w:val="22"/>
                <w:szCs w:val="22"/>
                <w:lang w:eastAsia="ko-KR"/>
              </w:rPr>
              <w:t>Moderator suggest continuing discussion in Section 3. Please comment in Section 3.</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2.8 PUCCH - concluded</w:t>
      </w:r>
    </w:p>
    <w:p>
      <w:pPr>
        <w:pStyle w:val="4"/>
        <w:rPr>
          <w:lang w:eastAsia="zh-CN"/>
        </w:rPr>
      </w:pPr>
      <w:r>
        <w:rPr>
          <w:lang w:eastAsia="zh-CN"/>
        </w:rPr>
        <w:t>2.8.1 PUCCH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Capture the following observation in TR 38.808: it is beneficial to enhance PUCCH format 0 and 1 to span multiple RBs to allow larger transmit power.</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pPr>
        <w:pStyle w:val="32"/>
        <w:spacing w:after="0"/>
        <w:rPr>
          <w:rFonts w:ascii="Times New Roman" w:hAnsi="Times New Roman"/>
          <w:sz w:val="22"/>
          <w:szCs w:val="22"/>
          <w:lang w:eastAsia="zh-CN"/>
        </w:rPr>
      </w:pPr>
    </w:p>
    <w:p>
      <w:pPr>
        <w:pStyle w:val="4"/>
        <w:rPr>
          <w:lang w:eastAsia="zh-CN"/>
        </w:rPr>
      </w:pPr>
      <w:r>
        <w:rPr>
          <w:lang w:eastAsia="zh-CN"/>
        </w:rPr>
        <w:t>2.8.2 SR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r>
      <w:r>
        <w:rPr>
          <w:rFonts w:ascii="Times New Roman" w:hAnsi="Times New Roman"/>
          <w:sz w:val="22"/>
          <w:szCs w:val="22"/>
          <w:lang w:eastAsia="zh-CN"/>
        </w:rPr>
        <w:t>Capture the following observation in TR 38.808: For operation in the 52.6 – 71 GHz band, consider enhancements to SR (PUCCH) resource configuration and spatial relation management to reduce UL data latency</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left="720" w:hanging="720"/>
        <w:rPr>
          <w:lang w:eastAsia="zh-CN"/>
        </w:rPr>
      </w:pPr>
      <w:r>
        <w:rPr>
          <w:lang w:eastAsia="zh-CN"/>
        </w:rPr>
        <w:t>2.8.3 PUCCH Interlace Transmission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hint="eastAsia" w:eastAsia="宋体"/>
          <w:lang w:eastAsia="zh-CN"/>
        </w:rPr>
        <w:t>PRB-based interlacing is not beneficial for SCS ≥ 120 kHz</w:t>
      </w:r>
    </w:p>
    <w:p>
      <w:pPr>
        <w:pStyle w:val="115"/>
        <w:numPr>
          <w:ilvl w:val="1"/>
          <w:numId w:val="57"/>
        </w:numPr>
        <w:rPr>
          <w:rFonts w:eastAsia="宋体"/>
          <w:lang w:eastAsia="zh-CN"/>
        </w:rPr>
      </w:pPr>
      <w:r>
        <w:rPr>
          <w:rFonts w:hint="eastAsia" w:eastAsia="宋体"/>
          <w:lang w:eastAsia="zh-CN"/>
        </w:rPr>
        <w:t>Sub-PRB interlacing is not beneficial for SCS ≥ 960 kHz</w:t>
      </w:r>
    </w:p>
    <w:p>
      <w:pPr>
        <w:pStyle w:val="115"/>
        <w:numPr>
          <w:ilvl w:val="1"/>
          <w:numId w:val="57"/>
        </w:numPr>
        <w:rPr>
          <w:rFonts w:eastAsia="宋体"/>
          <w:lang w:eastAsia="zh-CN"/>
        </w:rPr>
      </w:pPr>
      <w:r>
        <w:rPr>
          <w:rFonts w:eastAsia="宋体"/>
          <w:lang w:eastAsia="zh-CN"/>
        </w:rPr>
        <w:t>Both PRB and sub-PRB interlacing is not beneficial for large frequency resource allocations</w:t>
      </w:r>
    </w:p>
    <w:p>
      <w:pPr>
        <w:pStyle w:val="115"/>
        <w:numPr>
          <w:ilvl w:val="1"/>
          <w:numId w:val="57"/>
        </w:numPr>
        <w:rPr>
          <w:rFonts w:eastAsia="宋体"/>
          <w:lang w:eastAsia="zh-CN"/>
        </w:rPr>
      </w:pPr>
      <w:r>
        <w:rPr>
          <w:rFonts w:eastAsia="宋体"/>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2.8.3 Discussion on PUCCH</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pPr>
        <w:pStyle w:val="32"/>
        <w:spacing w:after="0"/>
        <w:rPr>
          <w:rFonts w:ascii="Times New Roman" w:hAnsi="Times New Roman"/>
          <w:sz w:val="22"/>
          <w:szCs w:val="22"/>
          <w:lang w:eastAsia="zh-CN"/>
        </w:rPr>
      </w:pPr>
    </w:p>
    <w:p>
      <w:pPr>
        <w:pStyle w:val="7"/>
        <w:rPr>
          <w:lang w:eastAsia="zh-CN"/>
        </w:rPr>
      </w:pPr>
      <w:r>
        <w:rPr>
          <w:lang w:eastAsia="zh-CN"/>
        </w:rPr>
        <w:t>Company Comments on PUCCH:</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 w:val="22"/>
                <w:szCs w:val="22"/>
                <w:lang w:eastAsia="zh-CN"/>
              </w:rPr>
            </w:pPr>
            <w:r>
              <w:rPr>
                <w:sz w:val="22"/>
                <w:szCs w:val="22"/>
                <w:lang w:eastAsia="zh-CN"/>
              </w:rPr>
              <w:t>Agree with Futurewei’s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7"/>
        <w:rPr>
          <w:lang w:eastAsia="zh-CN"/>
        </w:rPr>
      </w:pPr>
      <w:r>
        <w:rPr>
          <w:lang w:eastAsia="zh-CN"/>
        </w:rPr>
        <w:t>Company Comments on SR:</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Consider potential enhancements for SR, CG-PUSCH and GC-PDCCH spatial relation updating mechanisms.</w:t>
            </w:r>
          </w:p>
        </w:tc>
      </w:tr>
    </w:tbl>
    <w:p>
      <w:pPr>
        <w:pStyle w:val="115"/>
        <w:spacing w:line="256" w:lineRule="auto"/>
        <w:ind w:left="1296"/>
        <w:rPr>
          <w:lang w:eastAsia="zh-CN"/>
        </w:rPr>
      </w:pPr>
    </w:p>
    <w:p>
      <w:pPr>
        <w:pStyle w:val="7"/>
        <w:rPr>
          <w:lang w:eastAsia="zh-CN"/>
        </w:rPr>
      </w:pPr>
      <w:r>
        <w:rPr>
          <w:lang w:eastAsia="zh-CN"/>
        </w:rPr>
        <w:t>Company Comments for PUCCH interlace transmission:</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Some per PRB interlace may be considered to achieve a mode with minimum OCB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N</w:t>
            </w:r>
            <w:r>
              <w:rPr>
                <w:lang w:val="sv-SE" w:eastAsia="zh-CN"/>
              </w:rPr>
              <w:t>o need for interlace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24"/>
        </w:numPr>
        <w:spacing w:after="0"/>
        <w:rPr>
          <w:ins w:id="1195" w:author="Lee, Daewon" w:date="2020-11-03T11:19:00Z"/>
          <w:lang w:eastAsia="zh-CN"/>
        </w:rPr>
      </w:pPr>
      <w:del w:id="1196" w:author="Lee, Daewon" w:date="2020-11-02T21:42:00Z">
        <w:r>
          <w:rPr>
            <w:rFonts w:ascii="Times New Roman" w:hAnsi="Times New Roman"/>
            <w:sz w:val="22"/>
            <w:szCs w:val="22"/>
            <w:lang w:eastAsia="zh-CN"/>
          </w:rPr>
          <w:delText xml:space="preserve">RAN1 </w:delText>
        </w:r>
      </w:del>
      <w:ins w:id="1197"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98" w:author="Lee, Daewon" w:date="2020-11-02T21:42:00Z">
        <w:r>
          <w:rPr>
            <w:rFonts w:ascii="Times New Roman" w:hAnsi="Times New Roman"/>
            <w:sz w:val="22"/>
            <w:szCs w:val="22"/>
            <w:lang w:eastAsia="zh-CN"/>
          </w:rPr>
          <w:t>ed</w:t>
        </w:r>
      </w:ins>
      <w:del w:id="1199"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200" w:author="Intel2" w:date="2020-11-05T12:14:00Z">
        <w:r>
          <w:rPr>
            <w:rFonts w:ascii="Times New Roman" w:hAnsi="Times New Roman"/>
            <w:sz w:val="22"/>
            <w:szCs w:val="22"/>
            <w:lang w:eastAsia="zh-CN"/>
          </w:rPr>
          <w:t>,</w:t>
        </w:r>
      </w:ins>
      <w:del w:id="1201" w:author="Intel2" w:date="2020-11-05T12:14:00Z">
        <w:r>
          <w:rPr>
            <w:rFonts w:ascii="Times New Roman" w:hAnsi="Times New Roman"/>
            <w:sz w:val="22"/>
            <w:szCs w:val="22"/>
            <w:lang w:eastAsia="zh-CN"/>
          </w:rPr>
          <w:delText xml:space="preserve"> and </w:delText>
        </w:r>
      </w:del>
      <w:ins w:id="1202"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203"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204" w:author="Lee, Daewon" w:date="2020-11-02T21:43:00Z">
        <w:r>
          <w:rPr>
            <w:rFonts w:ascii="Times New Roman" w:hAnsi="Times New Roman"/>
            <w:sz w:val="22"/>
            <w:szCs w:val="22"/>
            <w:lang w:eastAsia="zh-CN"/>
          </w:rPr>
          <w:t xml:space="preserve"> </w:t>
        </w:r>
      </w:ins>
      <w:ins w:id="1205" w:author="Lee, Daewon" w:date="2020-11-02T21:43:00Z">
        <w:del w:id="1206" w:author="Intel2" w:date="2020-11-05T12:14:00Z">
          <w:r>
            <w:rPr>
              <w:rFonts w:ascii="Times New Roman" w:hAnsi="Times New Roman"/>
              <w:sz w:val="22"/>
              <w:szCs w:val="22"/>
              <w:lang w:eastAsia="zh-CN"/>
            </w:rPr>
            <w:delText>Further potential enhancements for other PUCCH Formats (e.g. 2 and 3) may</w:delText>
          </w:r>
        </w:del>
      </w:ins>
      <w:ins w:id="1207" w:author="Lee, Daewon" w:date="2020-11-02T21:44:00Z">
        <w:del w:id="1208" w:author="Intel2" w:date="2020-11-05T12:14:00Z">
          <w:r>
            <w:rPr>
              <w:rFonts w:ascii="Times New Roman" w:hAnsi="Times New Roman"/>
              <w:sz w:val="22"/>
              <w:szCs w:val="22"/>
              <w:lang w:eastAsia="zh-CN"/>
            </w:rPr>
            <w:delText xml:space="preserve"> be considered for the same reasons.</w:delText>
          </w:r>
        </w:del>
      </w:ins>
      <w:ins w:id="1209" w:author="Lee, Daewon" w:date="2020-11-03T11:20:00Z">
        <w:del w:id="1210" w:author="Intel2" w:date="2020-11-05T12:14:00Z">
          <w:r>
            <w:rPr>
              <w:rFonts w:ascii="Times New Roman" w:hAnsi="Times New Roman"/>
              <w:sz w:val="22"/>
              <w:szCs w:val="22"/>
              <w:lang w:eastAsia="zh-CN"/>
            </w:rPr>
            <w:delText xml:space="preserve"> </w:delText>
          </w:r>
        </w:del>
      </w:ins>
      <w:ins w:id="1211" w:author="Lee, Daewon" w:date="2020-11-03T11:19:00Z">
        <w:r>
          <w:rPr>
            <w:sz w:val="22"/>
            <w:szCs w:val="22"/>
            <w:lang w:eastAsia="zh-CN"/>
          </w:rPr>
          <w:t xml:space="preserve">Further potential enhancements to SR, </w:t>
        </w:r>
      </w:ins>
      <w:ins w:id="1212" w:author="Intel2" w:date="2020-11-05T12:13:00Z">
        <w:r>
          <w:rPr>
            <w:sz w:val="22"/>
            <w:szCs w:val="22"/>
            <w:lang w:eastAsia="zh-CN"/>
          </w:rPr>
          <w:t xml:space="preserve">P/SP-SRS, </w:t>
        </w:r>
      </w:ins>
      <w:ins w:id="1213" w:author="Lee, Daewon" w:date="2020-11-03T11:19:00Z">
        <w:r>
          <w:rPr>
            <w:sz w:val="22"/>
            <w:szCs w:val="22"/>
            <w:lang w:eastAsia="zh-CN"/>
          </w:rPr>
          <w:t xml:space="preserve">CG-PUSCH and GC-PDCCH spatial relation </w:t>
        </w:r>
      </w:ins>
      <w:ins w:id="1214" w:author="Intel2" w:date="2020-11-05T12:14:00Z">
        <w:r>
          <w:rPr>
            <w:sz w:val="22"/>
            <w:szCs w:val="22"/>
            <w:lang w:eastAsia="zh-CN"/>
          </w:rPr>
          <w:t xml:space="preserve">management </w:t>
        </w:r>
      </w:ins>
      <w:ins w:id="1215" w:author="Lee, Daewon" w:date="2020-11-03T11:19:00Z">
        <w:r>
          <w:rPr>
            <w:sz w:val="22"/>
            <w:szCs w:val="22"/>
            <w:lang w:eastAsia="zh-CN"/>
          </w:rPr>
          <w:t>may be considered</w:t>
        </w:r>
      </w:ins>
      <w:ins w:id="1216" w:author="Lee, Daewon" w:date="2020-11-03T11:20:00Z">
        <w:r>
          <w:rPr>
            <w:sz w:val="22"/>
            <w:szCs w:val="22"/>
            <w:lang w:eastAsia="zh-CN"/>
          </w:rPr>
          <w:t>.</w:t>
        </w:r>
      </w:ins>
    </w:p>
    <w:p>
      <w:pPr>
        <w:pStyle w:val="32"/>
        <w:numPr>
          <w:ilvl w:val="0"/>
          <w:numId w:val="124"/>
        </w:numPr>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5"/>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79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01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Moderator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lang w:eastAsia="zh-CN"/>
              </w:rPr>
              <w:t>ZTE, Sanechips</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hint="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Vivo</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Updated the text according the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suggest removing “PSD” from the proposal, and generalizing it to “regulatory limits”</w:t>
            </w:r>
          </w:p>
          <w:p>
            <w:pPr>
              <w:overflowPunct/>
              <w:autoSpaceDE/>
              <w:adjustRightInd/>
              <w:spacing w:after="0"/>
              <w:rPr>
                <w:lang w:eastAsia="zh-CN"/>
              </w:rPr>
            </w:pPr>
          </w:p>
          <w:p>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Agree with the Moderator</w:t>
            </w:r>
            <w:r>
              <w:rPr>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X</w:t>
            </w:r>
            <w:r>
              <w:rPr>
                <w:lang w:eastAsia="zh-CN"/>
              </w:rPr>
              <w:t>iaomi</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eastAsiaTheme="minorEastAsia"/>
                <w:lang w:eastAsia="ko-KR"/>
              </w:rPr>
              <w:t>LG Electronics</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eastAsiaTheme="minorEastAsia"/>
                <w:lang w:eastAsia="ko-KR"/>
              </w:rPr>
              <w:t>Agree with Moderator</w:t>
            </w:r>
            <w:r>
              <w:rPr>
                <w:rFonts w:eastAsiaTheme="minorEastAsia"/>
                <w:lang w:eastAsia="ko-KR"/>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CATT</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Nokia, NSB</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r>
            <w:r>
              <w:rPr>
                <w:rFonts w:eastAsiaTheme="minorEastAsia"/>
                <w:lang w:eastAsia="ko-KR"/>
              </w:rPr>
              <w:t>Since we added PF2/3 I think we could add also a sentence:</w:t>
            </w:r>
          </w:p>
          <w:p>
            <w:pPr>
              <w:overflowPunct/>
              <w:autoSpaceDE/>
              <w:adjustRightInd/>
              <w:spacing w:after="0"/>
              <w:rPr>
                <w:rFonts w:eastAsiaTheme="minorEastAsia"/>
                <w:lang w:eastAsia="ko-KR"/>
              </w:rPr>
            </w:pPr>
          </w:p>
          <w:p>
            <w:pPr>
              <w:pStyle w:val="115"/>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pPr>
              <w:overflowPunct/>
              <w:autoSpaceDE/>
              <w:adjustRightInd/>
              <w:spacing w:after="0"/>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Updated based on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We are okay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eastAsia="zh-CN"/>
              </w:rPr>
              <w:t>OPPO</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hint="eastAsia" w:eastAsiaTheme="minorEastAsia"/>
                <w:lang w:eastAsia="ko-KR"/>
              </w:rPr>
              <w:t>Moderator</w:t>
            </w:r>
            <w:r>
              <w:rPr>
                <w:rFonts w:eastAsiaTheme="minorEastAsia"/>
                <w:lang w:eastAsia="ko-KR"/>
              </w:rPr>
              <w:t xml:space="preserve">’s </w:t>
            </w:r>
            <w:r>
              <w:rPr>
                <w:lang w:eastAsia="zh-CN"/>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 Sanechips</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We suggest to also consider PUCCH Format 4:</w:t>
            </w:r>
          </w:p>
          <w:p>
            <w:pPr>
              <w:pStyle w:val="32"/>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hint="eastAsia" w:ascii="Times New Roman" w:hAnsi="Times New Roman"/>
                <w:sz w:val="22"/>
                <w:szCs w:val="22"/>
                <w:lang w:eastAsia="zh-CN"/>
              </w:rPr>
              <w:t xml:space="preserve">, </w:t>
            </w:r>
            <w:r>
              <w:rPr>
                <w:rFonts w:ascii="Times New Roman" w:hAnsi="Times New Roman"/>
                <w:sz w:val="22"/>
                <w:szCs w:val="22"/>
                <w:lang w:eastAsia="zh-CN"/>
              </w:rPr>
              <w:t xml:space="preserve">1 </w:t>
            </w:r>
            <w:r>
              <w:rPr>
                <w:rFonts w:hint="eastAsia" w:ascii="Times New Roman" w:hAnsi="Times New Roman"/>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2</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Regarding the extra text that was added:</w:t>
            </w:r>
          </w:p>
          <w:p>
            <w:pPr>
              <w:overflowPunct/>
              <w:autoSpaceDE/>
              <w:adjustRightInd/>
              <w:spacing w:after="0"/>
              <w:rPr>
                <w:lang w:eastAsia="zh-CN"/>
              </w:rPr>
            </w:pPr>
          </w:p>
          <w:p>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pPr>
              <w:rPr>
                <w:lang w:eastAsia="zh-CN"/>
              </w:rPr>
            </w:pPr>
            <w:r>
              <w:rPr>
                <w:lang w:eastAsia="zh-CN"/>
              </w:rPr>
              <w:t>Hence, we suggest the following:</w:t>
            </w:r>
          </w:p>
          <w:p>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are fine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Futurewei</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support Moderator’s updated proposal.</w:t>
            </w:r>
          </w:p>
          <w:p>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Theme="minorEastAsia"/>
                <w:lang w:eastAsia="ko-KR"/>
              </w:rPr>
              <w:t>LG Electronics</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hint="eastAsia" w:eastAsiaTheme="minor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lang w:eastAsia="zh-CN"/>
              </w:rPr>
              <w:t>Nokia, NSB</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Updated based on comments.</w:t>
            </w:r>
          </w:p>
        </w:tc>
      </w:tr>
    </w:tbl>
    <w:p>
      <w:pPr>
        <w:pStyle w:val="32"/>
        <w:spacing w:after="0"/>
        <w:rPr>
          <w:rFonts w:ascii="Times New Roman" w:hAnsi="Times New Roman"/>
          <w:sz w:val="22"/>
          <w:szCs w:val="22"/>
          <w:lang w:eastAsia="zh-CN"/>
        </w:rPr>
      </w:pPr>
    </w:p>
    <w:p>
      <w:pPr>
        <w:pStyle w:val="6"/>
        <w:rPr>
          <w:lang w:eastAsia="zh-CN"/>
        </w:rPr>
      </w:pPr>
      <w:r>
        <w:rPr>
          <w:lang w:eastAsia="zh-CN"/>
        </w:rPr>
        <w:t>3</w:t>
      </w:r>
      <w:r>
        <w:rPr>
          <w:vertAlign w:val="superscript"/>
          <w:lang w:eastAsia="zh-CN"/>
        </w:rPr>
        <w:t>rd</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26"/>
        </w:numPr>
        <w:spacing w:after="0"/>
        <w:rPr>
          <w:lang w:eastAsia="zh-CN"/>
        </w:rPr>
      </w:pPr>
      <w:r>
        <w:rPr>
          <w:rFonts w:ascii="Times New Roman" w:hAnsi="Times New Roman"/>
          <w:sz w:val="22"/>
          <w:szCs w:val="22"/>
          <w:lang w:eastAsia="zh-CN"/>
        </w:rPr>
        <w:t xml:space="preserve">It is recommended to further investigate </w:t>
      </w:r>
      <w:del w:id="1217"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218" w:author="Intel2" w:date="2020-11-08T23:34:00Z">
        <w:r>
          <w:rPr>
            <w:rFonts w:ascii="Times New Roman" w:hAnsi="Times New Roman"/>
            <w:sz w:val="22"/>
            <w:szCs w:val="22"/>
            <w:lang w:eastAsia="zh-CN"/>
          </w:rPr>
          <w:delText>Format 0,</w:delText>
        </w:r>
      </w:del>
      <w:del w:id="1219" w:author="Intel2" w:date="2020-11-08T23:32:00Z">
        <w:r>
          <w:rPr>
            <w:rFonts w:ascii="Times New Roman" w:hAnsi="Times New Roman"/>
            <w:sz w:val="22"/>
            <w:szCs w:val="22"/>
            <w:lang w:eastAsia="zh-CN"/>
          </w:rPr>
          <w:delText>, and 4</w:delText>
        </w:r>
      </w:del>
      <w:del w:id="1220"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221" w:author="Intel2" w:date="2020-11-08T23:34:00Z">
        <w:r>
          <w:rPr>
            <w:sz w:val="22"/>
            <w:szCs w:val="22"/>
            <w:lang w:eastAsia="zh-CN"/>
          </w:rPr>
          <w:delText xml:space="preserve">SR, </w:delText>
        </w:r>
      </w:del>
      <w:del w:id="1222" w:author="Intel2" w:date="2020-11-08T23:33:00Z">
        <w:r>
          <w:rPr>
            <w:sz w:val="22"/>
            <w:szCs w:val="22"/>
            <w:lang w:eastAsia="zh-CN"/>
          </w:rPr>
          <w:delText xml:space="preserve">P/SP-SRS, </w:delText>
        </w:r>
      </w:del>
      <w:del w:id="1223" w:author="Intel2" w:date="2020-11-08T23:34:00Z">
        <w:r>
          <w:rPr>
            <w:sz w:val="22"/>
            <w:szCs w:val="22"/>
            <w:lang w:eastAsia="zh-CN"/>
          </w:rPr>
          <w:delText xml:space="preserve">CG-PUSCH </w:delText>
        </w:r>
      </w:del>
      <w:del w:id="1224" w:author="Intel2" w:date="2020-11-08T23:33:00Z">
        <w:r>
          <w:rPr>
            <w:sz w:val="22"/>
            <w:szCs w:val="22"/>
            <w:lang w:eastAsia="zh-CN"/>
          </w:rPr>
          <w:delText xml:space="preserve">and GC-PDCCH </w:delText>
        </w:r>
      </w:del>
      <w:r>
        <w:rPr>
          <w:sz w:val="22"/>
          <w:szCs w:val="22"/>
          <w:lang w:eastAsia="zh-CN"/>
        </w:rPr>
        <w:t xml:space="preserve">spatial relation management </w:t>
      </w:r>
      <w:ins w:id="1225" w:author="Intel2" w:date="2020-11-08T23:34:00Z">
        <w:r>
          <w:rPr>
            <w:sz w:val="22"/>
            <w:szCs w:val="22"/>
            <w:lang w:eastAsia="zh-CN"/>
          </w:rPr>
          <w:t xml:space="preserve">for </w:t>
        </w:r>
      </w:ins>
      <w:ins w:id="1226" w:author="Daewon2" w:date="2020-11-09T18:55:00Z">
        <w:r>
          <w:rPr>
            <w:sz w:val="22"/>
            <w:szCs w:val="22"/>
            <w:lang w:eastAsia="zh-CN"/>
          </w:rPr>
          <w:t>configured and/or semi-persistent UL signals/channels</w:t>
        </w:r>
      </w:ins>
      <w:ins w:id="1227" w:author="Intel2" w:date="2020-11-08T23:34:00Z">
        <w:del w:id="1228" w:author="Daewon2" w:date="2020-11-09T18:55:00Z">
          <w:r>
            <w:rPr>
              <w:sz w:val="22"/>
              <w:szCs w:val="22"/>
              <w:lang w:eastAsia="zh-CN"/>
            </w:rPr>
            <w:delText>periodic and/or semi-persistent</w:delText>
          </w:r>
        </w:del>
      </w:ins>
      <w:ins w:id="1229" w:author="Intel2" w:date="2020-11-08T23:35:00Z">
        <w:del w:id="1230" w:author="Daewon2" w:date="2020-11-09T18:55:00Z">
          <w:r>
            <w:rPr>
              <w:sz w:val="22"/>
              <w:szCs w:val="22"/>
              <w:lang w:eastAsia="zh-CN"/>
            </w:rPr>
            <w:delText xml:space="preserve"> UL transmission</w:delText>
          </w:r>
        </w:del>
      </w:ins>
      <w:ins w:id="1231" w:author="Intel2" w:date="2020-11-08T23:35:00Z">
        <w:r>
          <w:rPr>
            <w:sz w:val="22"/>
            <w:szCs w:val="22"/>
            <w:lang w:eastAsia="zh-CN"/>
          </w:rPr>
          <w:t xml:space="preserve"> </w:t>
        </w:r>
      </w:ins>
      <w:r>
        <w:rPr>
          <w:sz w:val="22"/>
          <w:szCs w:val="22"/>
          <w:lang w:eastAsia="zh-CN"/>
        </w:rPr>
        <w:t>may be considered.</w:t>
      </w:r>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5"/>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79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01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3</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Hence, we recommend the following changes:</w:t>
            </w:r>
          </w:p>
          <w:p>
            <w:pPr>
              <w:overflowPunct/>
              <w:autoSpaceDE/>
              <w:adjustRightInd/>
              <w:spacing w:after="0"/>
              <w:rPr>
                <w:lang w:val="sv-SE" w:eastAsia="zh-CN"/>
              </w:rPr>
            </w:pPr>
          </w:p>
          <w:p>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 (3)</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We 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are fine with Moderator’s proposal with following editorial update:</w:t>
            </w:r>
          </w:p>
          <w:p>
            <w:pPr>
              <w:overflowPunct/>
              <w:autoSpaceDE/>
              <w:adjustRightInd/>
              <w:spacing w:after="0"/>
              <w:rPr>
                <w:lang w:val="sv-SE" w:eastAsia="zh-CN"/>
              </w:rPr>
            </w:pPr>
          </w:p>
          <w:p>
            <w:pPr>
              <w:overflowPunct/>
              <w:autoSpaceDE/>
              <w:adjustRightInd/>
              <w:spacing w:after="0"/>
              <w:rPr>
                <w:lang w:val="sv-SE" w:eastAsia="zh-CN"/>
              </w:rPr>
            </w:pPr>
            <w:r>
              <w:rPr>
                <w:sz w:val="22"/>
                <w:szCs w:val="22"/>
                <w:lang w:eastAsia="zh-CN"/>
              </w:rPr>
              <w:t>PUCCH Format 0,</w:t>
            </w:r>
            <w:ins w:id="1232" w:author="Young Woo Kwak" w:date="2020-11-08T23:00:00Z">
              <w:r>
                <w:rPr>
                  <w:sz w:val="22"/>
                  <w:szCs w:val="22"/>
                  <w:lang w:eastAsia="zh-CN"/>
                </w:rPr>
                <w:t xml:space="preserve"> 1</w:t>
              </w:r>
            </w:ins>
            <w:r>
              <w:rPr>
                <w:sz w:val="22"/>
                <w:szCs w:val="22"/>
                <w:lang w:eastAsia="zh-CN"/>
              </w:rPr>
              <w:t>, and 4</w:t>
            </w:r>
            <w:del w:id="1233" w:author="Young Woo Kwak" w:date="2020-11-08T23:00:00Z">
              <w:r>
                <w:rPr>
                  <w:sz w:val="22"/>
                  <w:szCs w:val="22"/>
                  <w:lang w:eastAsia="zh-CN"/>
                </w:rPr>
                <w:delText xml:space="preserve"> 1</w:delText>
              </w:r>
            </w:del>
            <w:r>
              <w:rPr>
                <w:sz w:val="22"/>
                <w:szCs w:val="22"/>
                <w:lang w:eastAsia="zh-CN"/>
              </w:rPr>
              <w:t xml:space="preserve"> to enable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 Electronics</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234"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rFonts w:hint="eastAsia" w:eastAsiaTheme="minorEastAsia"/>
                <w:lang w:val="sv-SE" w:eastAsia="ko-KR"/>
              </w:rPr>
              <w:t xml:space="preserve">For the second </w:t>
            </w:r>
            <w:r>
              <w:rPr>
                <w:rFonts w:eastAsiaTheme="minorEastAsia"/>
                <w:lang w:val="sv-SE" w:eastAsia="ko-KR"/>
              </w:rPr>
              <w:t>sentence</w:t>
            </w:r>
            <w:r>
              <w:rPr>
                <w:rFonts w:hint="eastAsia" w:eastAsiaTheme="minor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pPr>
              <w:overflowPunct/>
              <w:autoSpaceDE/>
              <w:adjustRightInd/>
              <w:spacing w:after="0"/>
              <w:rPr>
                <w:rFonts w:eastAsiaTheme="minorEastAsia"/>
                <w:lang w:val="sv-SE" w:eastAsia="ko-KR"/>
              </w:rPr>
            </w:pPr>
          </w:p>
          <w:p>
            <w:pPr>
              <w:overflowPunct/>
              <w:autoSpaceDE/>
              <w:adjustRightInd/>
              <w:spacing w:after="0"/>
              <w:rPr>
                <w:lang w:val="sv-SE" w:eastAsia="zh-CN"/>
              </w:rPr>
            </w:pPr>
            <w:r>
              <w:rPr>
                <w:sz w:val="22"/>
                <w:szCs w:val="22"/>
                <w:lang w:eastAsia="zh-CN"/>
              </w:rPr>
              <w:t xml:space="preserve">Further potential enhancements to </w:t>
            </w:r>
            <w:del w:id="1235"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236"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lang w:val="sv-SE" w:eastAsia="zh-CN"/>
              </w:rPr>
              <w:t>Nokia, NSB</w:t>
            </w:r>
          </w:p>
        </w:tc>
        <w:tc>
          <w:tcPr>
            <w:tcW w:w="8010" w:type="dxa"/>
            <w:tcBorders>
              <w:top w:val="single" w:color="auto" w:sz="4" w:space="0"/>
              <w:left w:val="single" w:color="auto" w:sz="4" w:space="0"/>
              <w:bottom w:val="single" w:color="auto" w:sz="4" w:space="0"/>
              <w:right w:val="single" w:color="auto" w:sz="4" w:space="0"/>
            </w:tcBorders>
          </w:tcPr>
          <w:p>
            <w:pPr>
              <w:pStyle w:val="32"/>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ko-KR"/>
              </w:rPr>
            </w:pPr>
            <w:r>
              <w:rPr>
                <w:rFonts w:hint="eastAsia"/>
                <w:lang w:eastAsia="zh-CN"/>
              </w:rPr>
              <w:t>ZTE, Sanechips</w:t>
            </w:r>
          </w:p>
        </w:tc>
        <w:tc>
          <w:tcPr>
            <w:tcW w:w="8010"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eastAsiaTheme="minorEastAsia"/>
                <w:lang w:val="sv-SE" w:eastAsia="ko-KR"/>
              </w:rPr>
              <w:t>We support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OPPO</w:t>
            </w:r>
          </w:p>
        </w:tc>
        <w:tc>
          <w:tcPr>
            <w:tcW w:w="8010"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hint="eastAsia" w:ascii="Times New Roman" w:hAnsi="Times New Roman"/>
                <w:sz w:val="22"/>
                <w:szCs w:val="22"/>
                <w:lang w:eastAsia="zh-CN"/>
              </w:rPr>
              <w:t>Agree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010"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4</w:t>
            </w:r>
          </w:p>
        </w:tc>
        <w:tc>
          <w:tcPr>
            <w:tcW w:w="8010"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pPr>
              <w:pStyle w:val="32"/>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pPr>
              <w:pStyle w:val="32"/>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 4</w:t>
            </w:r>
          </w:p>
        </w:tc>
        <w:tc>
          <w:tcPr>
            <w:tcW w:w="8010" w:type="dxa"/>
            <w:tcBorders>
              <w:top w:val="single" w:color="auto" w:sz="4" w:space="0"/>
              <w:left w:val="single" w:color="auto" w:sz="4" w:space="0"/>
              <w:bottom w:val="single" w:color="auto" w:sz="4" w:space="0"/>
              <w:right w:val="single" w:color="auto" w:sz="4" w:space="0"/>
            </w:tcBorders>
          </w:tcPr>
          <w:p>
            <w:pPr>
              <w:pStyle w:val="32"/>
              <w:spacing w:after="0"/>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support moderator’s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Theme="minorEastAsia"/>
                <w:lang w:val="sv-SE" w:eastAsia="ko-KR"/>
              </w:rPr>
              <w:t>LG Electronics</w:t>
            </w:r>
          </w:p>
        </w:tc>
        <w:tc>
          <w:tcPr>
            <w:tcW w:w="8010" w:type="dxa"/>
            <w:tcBorders>
              <w:top w:val="single" w:color="auto" w:sz="4" w:space="0"/>
              <w:left w:val="single" w:color="auto" w:sz="4" w:space="0"/>
              <w:bottom w:val="single" w:color="auto" w:sz="4" w:space="0"/>
              <w:right w:val="single" w:color="auto" w:sz="4" w:space="0"/>
            </w:tcBorders>
          </w:tcPr>
          <w:p>
            <w:pPr>
              <w:pStyle w:val="32"/>
              <w:spacing w:after="0"/>
              <w:rPr>
                <w:rFonts w:eastAsia="MS Mincho"/>
                <w:lang w:val="sv-SE" w:eastAsia="ja-JP"/>
              </w:rPr>
            </w:pPr>
            <w:r>
              <w:rPr>
                <w:rFonts w:hint="eastAsia" w:eastAsiaTheme="minorEastAsia"/>
                <w:lang w:val="sv-SE" w:eastAsia="ko-KR"/>
              </w:rPr>
              <w:t>Fine with Ericsson</w:t>
            </w:r>
            <w:r>
              <w:rPr>
                <w:rFonts w:eastAsiaTheme="minorEastAsia"/>
                <w:lang w:val="sv-SE" w:eastAsia="ko-KR"/>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010" w:type="dxa"/>
            <w:tcBorders>
              <w:top w:val="single" w:color="auto" w:sz="4" w:space="0"/>
              <w:left w:val="single" w:color="auto" w:sz="4" w:space="0"/>
              <w:bottom w:val="single" w:color="auto" w:sz="4" w:space="0"/>
              <w:right w:val="single" w:color="auto" w:sz="4" w:space="0"/>
            </w:tcBorders>
          </w:tcPr>
          <w:p>
            <w:pPr>
              <w:pStyle w:val="32"/>
              <w:spacing w:after="0"/>
              <w:rPr>
                <w:rFonts w:eastAsiaTheme="minorEastAsia"/>
                <w:lang w:val="sv-SE" w:eastAsia="ko-KR"/>
              </w:rPr>
            </w:pPr>
            <w:r>
              <w:rPr>
                <w:rFonts w:eastAsiaTheme="minorEastAsia"/>
                <w:lang w:val="sv-SE" w:eastAsia="ko-KR"/>
              </w:rPr>
              <w:t>Updated based on Ericsson’s suggestion.</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4th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numPr>
          <w:ilvl w:val="0"/>
          <w:numId w:val="128"/>
        </w:numPr>
        <w:spacing w:after="0"/>
        <w:rPr>
          <w:ins w:id="1237" w:author="Daewon4" w:date="2020-11-10T18:24:00Z"/>
          <w:sz w:val="21"/>
          <w:szCs w:val="24"/>
          <w:lang w:eastAsia="zh-CN"/>
          <w:rPrChange w:id="1238" w:author="Daewon4" w:date="2020-11-10T18:24:00Z">
            <w:rPr>
              <w:ins w:id="1239"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pPr>
        <w:pStyle w:val="32"/>
        <w:numPr>
          <w:ilvl w:val="1"/>
          <w:numId w:val="128"/>
        </w:numPr>
        <w:spacing w:after="0"/>
        <w:rPr>
          <w:ins w:id="1240" w:author="Daewon4" w:date="2020-11-10T18:24:00Z"/>
          <w:sz w:val="21"/>
          <w:szCs w:val="24"/>
          <w:lang w:eastAsia="zh-CN"/>
          <w:rPrChange w:id="1241" w:author="Daewon4" w:date="2020-11-10T18:24:00Z">
            <w:rPr>
              <w:ins w:id="1242" w:author="Daewon4" w:date="2020-11-10T18:24:00Z"/>
              <w:sz w:val="22"/>
              <w:szCs w:val="22"/>
              <w:lang w:eastAsia="zh-CN"/>
            </w:rPr>
          </w:rPrChange>
        </w:rPr>
      </w:pPr>
      <w:ins w:id="1243" w:author="Daewon4" w:date="2020-11-10T18:24:00Z">
        <w:r>
          <w:rPr>
            <w:sz w:val="22"/>
            <w:szCs w:val="22"/>
            <w:lang w:eastAsia="zh-CN"/>
          </w:rPr>
          <w:t>Majority of the sources have identified PUCCH format 0, 1, and 4 as potential candidates for enahancement.</w:t>
        </w:r>
      </w:ins>
    </w:p>
    <w:p>
      <w:pPr>
        <w:pStyle w:val="32"/>
        <w:numPr>
          <w:ilvl w:val="1"/>
          <w:numId w:val="128"/>
        </w:numPr>
        <w:spacing w:after="0"/>
        <w:ind w:left="1440" w:hanging="360"/>
        <w:rPr>
          <w:lang w:eastAsia="zh-CN"/>
        </w:rPr>
        <w:pPrChange w:id="1244" w:author="Daewon4" w:date="2020-11-10T18:24:00Z">
          <w:pPr>
            <w:pStyle w:val="32"/>
            <w:numPr>
              <w:ilvl w:val="0"/>
              <w:numId w:val="128"/>
            </w:numPr>
            <w:spacing w:after="0"/>
            <w:ind w:left="720" w:hanging="360"/>
          </w:pPr>
        </w:pPrChange>
      </w:pPr>
      <w:ins w:id="1245" w:author="Daewon4" w:date="2020-11-10T18:24:00Z">
        <w:r>
          <w:rPr>
            <w:sz w:val="22"/>
            <w:szCs w:val="22"/>
            <w:lang w:eastAsia="zh-CN"/>
          </w:rPr>
          <w:t>Two sources has identified identified all PUCCH formats as potential candidates for enhancement.</w:t>
        </w:r>
      </w:ins>
    </w:p>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95"/>
        <w:gridCol w:w="8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795"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010"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val="sv-SE" w:eastAsia="ko-KR"/>
              </w:rPr>
              <w:t>Lenovo, Motorola Mobility</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ind w:left="288"/>
              <w:rPr>
                <w:lang w:val="sv-SE" w:eastAsia="zh-CN"/>
              </w:rPr>
            </w:pPr>
            <w:r>
              <w:rPr>
                <w:rFonts w:eastAsiaTheme="minorEastAsia"/>
                <w:lang w:val="sv-SE" w:eastAsia="ko-KR"/>
              </w:rPr>
              <w:t xml:space="preserve">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 NSB</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ind w:left="288"/>
              <w:rPr>
                <w:rFonts w:eastAsiaTheme="minorEastAsia"/>
                <w:lang w:val="sv-SE" w:eastAsia="ko-KR"/>
              </w:rPr>
            </w:pPr>
            <w:r>
              <w:rPr>
                <w:rFonts w:eastAsiaTheme="minorEastAsia"/>
                <w:lang w:val="sv-SE"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Apple</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sz w:val="22"/>
                <w:szCs w:val="22"/>
                <w:lang w:eastAsia="zh-CN"/>
              </w:rPr>
            </w:pPr>
            <w:r>
              <w:rPr>
                <w:sz w:val="22"/>
                <w:szCs w:val="22"/>
                <w:lang w:eastAsia="zh-CN"/>
              </w:rPr>
              <w:t>Futurewei</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sz w:val="22"/>
                <w:szCs w:val="22"/>
                <w:lang w:eastAsia="zh-CN"/>
              </w:rPr>
            </w:pPr>
            <w:r>
              <w:rPr>
                <w:rFonts w:eastAsiaTheme="minorEastAsia"/>
                <w:lang w:val="sv-SE" w:eastAsia="ko-KR"/>
              </w:rPr>
              <w:t>Ericsson 6</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pPr>
              <w:overflowPunct/>
              <w:autoSpaceDE/>
              <w:adjustRightInd/>
              <w:spacing w:after="0"/>
              <w:ind w:left="288"/>
              <w:rPr>
                <w:rFonts w:eastAsiaTheme="minorEastAsia"/>
                <w:lang w:val="sv-SE" w:eastAsia="ko-KR"/>
              </w:rPr>
            </w:pPr>
          </w:p>
          <w:p>
            <w:pPr>
              <w:pStyle w:val="32"/>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pPr>
              <w:pStyle w:val="32"/>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pPr>
              <w:pStyle w:val="32"/>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ind w:left="288"/>
              <w:rPr>
                <w:rFonts w:eastAsiaTheme="minorEastAsia"/>
                <w:lang w:val="sv-SE" w:eastAsia="ko-KR"/>
              </w:rPr>
            </w:pPr>
            <w:r>
              <w:rPr>
                <w:rFonts w:eastAsiaTheme="minorEastAsia"/>
                <w:lang w:val="sv-SE" w:eastAsia="ko-KR"/>
              </w:rPr>
              <w:t>Unless</w:t>
            </w:r>
            <w:r>
              <w:rPr>
                <w:rFonts w:hint="eastAsia" w:eastAsiaTheme="minor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MS Mincho"/>
                <w:lang w:val="sv-SE" w:eastAsia="ja-JP"/>
              </w:rPr>
              <w:t>NTT DOCOMO</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hint="eastAsia" w:eastAsia="MS Mincho"/>
                <w:lang w:val="sv-SE" w:eastAsia="ja-JP"/>
              </w:rPr>
              <w:t xml:space="preserve">e </w:t>
            </w:r>
            <w:r>
              <w:rPr>
                <w:rFonts w:eastAsia="MS Mincho"/>
                <w:lang w:val="sv-SE" w:eastAsia="ja-JP"/>
              </w:rPr>
              <w:t>can accept the following update based on the one from ”Ericsson 6”.</w:t>
            </w:r>
          </w:p>
          <w:p>
            <w:pPr>
              <w:overflowPunct/>
              <w:autoSpaceDE/>
              <w:adjustRightInd/>
              <w:spacing w:after="0"/>
              <w:ind w:left="288"/>
              <w:rPr>
                <w:rFonts w:eastAsia="MS Mincho"/>
                <w:lang w:val="sv-SE" w:eastAsia="ja-JP"/>
              </w:rPr>
            </w:pPr>
          </w:p>
          <w:p>
            <w:pPr>
              <w:pStyle w:val="32"/>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pPr>
              <w:pStyle w:val="32"/>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pPr>
              <w:pStyle w:val="32"/>
              <w:numPr>
                <w:ilvl w:val="0"/>
                <w:numId w:val="129"/>
              </w:numPr>
              <w:spacing w:after="0"/>
              <w:rPr>
                <w:rFonts w:ascii="Times New Roman" w:hAnsi="Times New Roman"/>
                <w:color w:val="00B050"/>
                <w:sz w:val="22"/>
                <w:szCs w:val="22"/>
                <w:lang w:eastAsia="zh-CN"/>
              </w:rPr>
            </w:pPr>
            <w:del w:id="1246" w:author="Naoya Shibaike" w:date="2020-11-11T10:17:00Z">
              <w:r>
                <w:rPr>
                  <w:rFonts w:ascii="Times New Roman" w:hAnsi="Times New Roman"/>
                  <w:color w:val="00B050"/>
                  <w:sz w:val="22"/>
                  <w:szCs w:val="22"/>
                  <w:lang w:eastAsia="zh-CN"/>
                </w:rPr>
                <w:delText xml:space="preserve">One </w:delText>
              </w:r>
            </w:del>
            <w:ins w:id="1247"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248"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249" w:author="Naoya Shibaike" w:date="2020-11-11T10:17:00Z">
              <w:r>
                <w:rPr>
                  <w:rFonts w:ascii="Times New Roman" w:hAnsi="Times New Roman"/>
                  <w:color w:val="00B050"/>
                  <w:sz w:val="22"/>
                  <w:szCs w:val="22"/>
                  <w:lang w:eastAsia="zh-CN"/>
                </w:rPr>
                <w:t>ve</w:t>
              </w:r>
            </w:ins>
            <w:del w:id="1250"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Moderator</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79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eastAsia="MS Mincho"/>
                <w:lang w:val="sv-SE" w:eastAsia="ja-JP"/>
              </w:rPr>
              <w:t>Lenovo, Motorola Mobility</w:t>
            </w:r>
          </w:p>
        </w:tc>
        <w:tc>
          <w:tcPr>
            <w:tcW w:w="8010" w:type="dxa"/>
            <w:tcBorders>
              <w:top w:val="single" w:color="auto" w:sz="4" w:space="0"/>
              <w:left w:val="single" w:color="auto" w:sz="4" w:space="0"/>
              <w:bottom w:val="single" w:color="auto" w:sz="4" w:space="0"/>
              <w:right w:val="single" w:color="auto" w:sz="4" w:space="0"/>
            </w:tcBorders>
          </w:tcPr>
          <w:p>
            <w:pPr>
              <w:overflowPunct/>
              <w:autoSpaceDE/>
              <w:adjustRightInd/>
              <w:spacing w:after="0"/>
              <w:ind w:left="288"/>
              <w:rPr>
                <w:rFonts w:eastAsia="MS Mincho"/>
                <w:lang w:val="sv-SE" w:eastAsia="ja-JP"/>
              </w:rPr>
            </w:pPr>
            <w:r>
              <w:rPr>
                <w:rFonts w:eastAsia="MS Mincho"/>
                <w:lang w:val="sv-SE" w:eastAsia="ja-JP"/>
              </w:rPr>
              <w:t>Fine with latest update</w:t>
            </w:r>
          </w:p>
        </w:tc>
      </w:tr>
    </w:tbl>
    <w:p>
      <w:pPr>
        <w:pStyle w:val="32"/>
        <w:spacing w:after="0"/>
        <w:rPr>
          <w:rFonts w:ascii="Times New Roman" w:hAnsi="Times New Roman"/>
          <w:sz w:val="22"/>
          <w:szCs w:val="22"/>
          <w:lang w:eastAsia="zh-CN"/>
        </w:rPr>
      </w:pPr>
    </w:p>
    <w:p>
      <w:pPr>
        <w:pStyle w:val="6"/>
        <w:rPr>
          <w:lang w:eastAsia="zh-CN"/>
        </w:rPr>
      </w:pPr>
      <w:r>
        <w:rPr>
          <w:lang w:eastAsia="zh-CN"/>
        </w:rPr>
        <w:t>Conclusions from GTW Session:</w:t>
      </w: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pPr>
        <w:pStyle w:val="32"/>
        <w:numPr>
          <w:ilvl w:val="0"/>
          <w:numId w:val="130"/>
        </w:numPr>
        <w:spacing w:after="0"/>
        <w:rPr>
          <w:lang w:eastAsia="zh-CN"/>
        </w:rPr>
      </w:pPr>
      <w:r>
        <w:rPr>
          <w:sz w:val="22"/>
          <w:szCs w:val="22"/>
          <w:lang w:eastAsia="zh-CN"/>
        </w:rPr>
        <w:t>Majority of the sources have identified PUCCH format 0, 1, and 4 as potential candidates for enahancement.</w:t>
      </w:r>
    </w:p>
    <w:p>
      <w:pPr>
        <w:pStyle w:val="32"/>
        <w:numPr>
          <w:ilvl w:val="0"/>
          <w:numId w:val="130"/>
        </w:numPr>
        <w:spacing w:after="0"/>
        <w:rPr>
          <w:lang w:eastAsia="zh-CN"/>
        </w:rPr>
      </w:pPr>
      <w:r>
        <w:rPr>
          <w:sz w:val="22"/>
          <w:szCs w:val="22"/>
          <w:lang w:eastAsia="zh-CN"/>
        </w:rPr>
        <w:t>Two sources has identified identified all PUCCH formats as potential candidates for enhancement.</w:t>
      </w:r>
    </w:p>
    <w:p>
      <w:pPr>
        <w:rPr>
          <w:sz w:val="22"/>
          <w:szCs w:val="28"/>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2.9 Measurements</w:t>
      </w:r>
    </w:p>
    <w:p>
      <w:pPr>
        <w:pStyle w:val="4"/>
        <w:rPr>
          <w:lang w:eastAsia="zh-CN"/>
        </w:rPr>
      </w:pPr>
      <w:r>
        <w:rPr>
          <w:lang w:eastAsia="zh-CN"/>
        </w:rPr>
        <w:t>2.9.1 RLM and RRM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Scheduling restrictions during RRM, RLM and beam management procedures are the responsibility of RAN4 and thus need not to be discussed further in RAN1.</w:t>
      </w:r>
    </w:p>
    <w:p>
      <w:pPr>
        <w:pStyle w:val="32"/>
        <w:spacing w:after="0"/>
        <w:ind w:left="144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ind w:left="720" w:hanging="720"/>
        <w:rPr>
          <w:lang w:eastAsia="zh-CN"/>
        </w:rPr>
      </w:pPr>
      <w:r>
        <w:rPr>
          <w:lang w:eastAsia="zh-CN"/>
        </w:rPr>
        <w:t>2.9.2 CSI Processing Timelines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pPr>
        <w:pStyle w:val="32"/>
        <w:spacing w:after="0"/>
        <w:rPr>
          <w:rFonts w:ascii="Times New Roman" w:hAnsi="Times New Roman"/>
          <w:sz w:val="22"/>
          <w:szCs w:val="22"/>
          <w:lang w:eastAsia="zh-CN"/>
        </w:rPr>
      </w:pPr>
    </w:p>
    <w:p>
      <w:pPr>
        <w:pStyle w:val="115"/>
        <w:spacing w:line="256" w:lineRule="auto"/>
        <w:ind w:left="1296"/>
        <w:rPr>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2.9.3 Discussion on Measurements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pPr>
        <w:pStyle w:val="115"/>
        <w:spacing w:line="256" w:lineRule="auto"/>
        <w:ind w:left="1296"/>
        <w:rPr>
          <w:lang w:eastAsia="zh-CN"/>
        </w:rPr>
      </w:pPr>
    </w:p>
    <w:p>
      <w:pPr>
        <w:pStyle w:val="7"/>
        <w:rPr>
          <w:lang w:eastAsia="zh-CN"/>
        </w:rPr>
      </w:pPr>
      <w:r>
        <w:rPr>
          <w:lang w:eastAsia="zh-CN"/>
        </w:rPr>
        <w:t>Company Comments on RLM and RRM:</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p>
        </w:tc>
      </w:tr>
    </w:tbl>
    <w:p>
      <w:pPr>
        <w:pStyle w:val="32"/>
        <w:spacing w:after="0"/>
        <w:rPr>
          <w:rFonts w:ascii="Times New Roman" w:hAnsi="Times New Roman"/>
          <w:sz w:val="22"/>
          <w:szCs w:val="22"/>
          <w:lang w:eastAsia="zh-CN"/>
        </w:rPr>
      </w:pPr>
    </w:p>
    <w:p>
      <w:pPr>
        <w:pStyle w:val="7"/>
        <w:rPr>
          <w:lang w:eastAsia="zh-CN"/>
        </w:rPr>
      </w:pPr>
      <w:r>
        <w:rPr>
          <w:lang w:eastAsia="zh-CN"/>
        </w:rPr>
        <w:t>Company Comments on CSI processing timelines: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tabs>
                <w:tab w:val="left" w:pos="750"/>
              </w:tabs>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2</w:t>
      </w:r>
      <w:r>
        <w:rPr>
          <w:vertAlign w:val="superscript"/>
          <w:lang w:eastAsia="zh-CN"/>
        </w:rPr>
        <w:t>nd</w:t>
      </w:r>
      <w:r>
        <w:rPr>
          <w:lang w:eastAsia="zh-CN"/>
        </w:rPr>
        <w:t xml:space="preserve"> round of Discussion:</w:t>
      </w:r>
    </w:p>
    <w:p>
      <w:pPr>
        <w:pStyle w:val="32"/>
        <w:spacing w:after="0"/>
        <w:rPr>
          <w:rFonts w:ascii="Times New Roman" w:hAnsi="Times New Roman"/>
          <w:sz w:val="22"/>
          <w:szCs w:val="22"/>
          <w:lang w:eastAsia="zh-CN"/>
        </w:rPr>
      </w:pPr>
      <w:del w:id="1251"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pPr>
        <w:pStyle w:val="32"/>
        <w:spacing w:after="0"/>
        <w:rPr>
          <w:rFonts w:ascii="Times New Roman" w:hAnsi="Times New Roman"/>
          <w:sz w:val="22"/>
          <w:szCs w:val="22"/>
          <w:lang w:eastAsia="zh-CN"/>
        </w:rPr>
      </w:pPr>
    </w:p>
    <w:p>
      <w:pPr>
        <w:pStyle w:val="32"/>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252"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CSI </w:t>
            </w:r>
            <w:r>
              <w:rPr>
                <w:rFonts w:eastAsiaTheme="minorEastAsia"/>
                <w:lang w:val="sv-SE" w:eastAsia="ko-KR"/>
              </w:rPr>
              <w:t>computation delay requirements such as Z1/Z2/Z3 needs to be defined if high SCS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pPr>
              <w:overflowPunct/>
              <w:autoSpaceDE/>
              <w:adjustRightInd/>
              <w:spacing w:after="0"/>
              <w:rPr>
                <w:rFonts w:eastAsiaTheme="minorEastAsia"/>
                <w:lang w:val="sv-SE" w:eastAsia="ko-KR"/>
              </w:rPr>
            </w:pPr>
          </w:p>
          <w:p>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pPr>
              <w:pStyle w:val="32"/>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pPr>
              <w:overflowPunct/>
              <w:autoSpaceDE/>
              <w:adjustRightInd/>
              <w:spacing w:after="0"/>
              <w:rPr>
                <w:rFonts w:eastAsiaTheme="minorEastAsia"/>
                <w:lang w:eastAsia="ko-KR"/>
              </w:rPr>
            </w:pP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4</w:t>
      </w:r>
      <w:r>
        <w:rPr>
          <w:vertAlign w:val="superscript"/>
          <w:lang w:eastAsia="zh-CN"/>
        </w:rPr>
        <w:t>th</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pPr>
        <w:pStyle w:val="32"/>
        <w:spacing w:after="0"/>
        <w:rPr>
          <w:rFonts w:ascii="Times New Roman" w:hAnsi="Times New Roman"/>
          <w:sz w:val="22"/>
          <w:szCs w:val="22"/>
          <w:lang w:eastAsia="zh-CN"/>
        </w:rPr>
      </w:pPr>
    </w:p>
    <w:p>
      <w:pPr>
        <w:pStyle w:val="32"/>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253"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Support the proposal.</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5</w:t>
      </w:r>
      <w:r>
        <w:rPr>
          <w:vertAlign w:val="superscript"/>
          <w:lang w:eastAsia="zh-CN"/>
        </w:rPr>
        <w:t>th</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pPr>
        <w:pStyle w:val="32"/>
        <w:spacing w:after="0"/>
        <w:rPr>
          <w:rFonts w:ascii="Times New Roman" w:hAnsi="Times New Roman"/>
          <w:sz w:val="22"/>
          <w:szCs w:val="22"/>
          <w:lang w:eastAsia="zh-CN"/>
        </w:rPr>
      </w:pPr>
    </w:p>
    <w:p>
      <w:pPr>
        <w:pStyle w:val="32"/>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254"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Nokia/NSB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Support the Moderator</w:t>
            </w:r>
            <w:r>
              <w:rPr>
                <w:rFonts w:eastAsiaTheme="minorEastAsia"/>
                <w:lang w:val="sv-SE" w:eastAsia="ko-KR"/>
              </w:rPr>
              <w:t xml:space="preserve">’s proposal, with </w:t>
            </w:r>
            <w:r>
              <w:rPr>
                <w:rFonts w:hint="eastAsia" w:eastAsiaTheme="minorEastAsia"/>
                <w:lang w:val="sv-SE" w:eastAsia="ko-KR"/>
              </w:rPr>
              <w:t xml:space="preserve">the understanding </w:t>
            </w:r>
            <w:r>
              <w:rPr>
                <w:rFonts w:eastAsiaTheme="minorEastAsia"/>
                <w:lang w:val="sv-SE" w:eastAsia="ko-KR"/>
              </w:rPr>
              <w:t>of</w:t>
            </w:r>
            <w:r>
              <w:rPr>
                <w:rFonts w:hint="eastAsia" w:eastAsiaTheme="minorEastAsia"/>
                <w:lang w:val="sv-SE" w:eastAsia="ko-KR"/>
              </w:rPr>
              <w:t xml:space="preserve"> multiple numerologies across active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hint="eastAsia" w:eastAsiaTheme="minorEastAsia"/>
                <w:lang w:val="sv-SE" w:eastAsia="ko-KR"/>
              </w:rPr>
              <w:t>multiple numerologies across active BWPs</w:t>
            </w:r>
            <w:r>
              <w:rPr>
                <w:lang w:eastAsia="zh-CN"/>
              </w:rPr>
              <w:t>’</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pPr>
              <w:overflowPunct/>
              <w:autoSpaceDE/>
              <w:adjustRightInd/>
              <w:spacing w:after="0"/>
              <w:rPr>
                <w:lang w:eastAsia="zh-CN"/>
              </w:rPr>
            </w:pPr>
          </w:p>
          <w:p>
            <w:pPr>
              <w:overflowPunct/>
              <w:autoSpaceDE/>
              <w:adjustRightInd/>
              <w:spacing w:after="0"/>
              <w:rPr>
                <w:lang w:eastAsia="zh-CN"/>
              </w:rPr>
            </w:pPr>
            <w:r>
              <w:object>
                <v:shape id="_x0000_i1031" o:spt="75" type="#_x0000_t75" style="height:252pt;width:496.5pt;" o:ole="t" filled="f" o:preferrelative="t" stroked="f" coordsize="21600,21600">
                  <v:path/>
                  <v:fill on="f" focussize="0,0"/>
                  <v:stroke on="f" joinstyle="miter"/>
                  <v:imagedata r:id="rId27" o:title=""/>
                  <o:lock v:ext="edit" aspectratio="t"/>
                  <w10:wrap type="none"/>
                  <w10:anchorlock/>
                </v:shape>
                <o:OLEObject Type="Embed" ProgID="Visio.Drawing.15" ShapeID="_x0000_i1031" DrawAspect="Content" ObjectID="_1468075731" r:id="rId2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Updated based on comments. Let see if comments from Lenovo answered questions from 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Support the updated Moderator</w:t>
            </w:r>
            <w:r>
              <w:rPr>
                <w:rFonts w:eastAsiaTheme="minorEastAsia"/>
                <w:lang w:eastAsia="ko-KR"/>
              </w:rPr>
              <w:t>’s proposal with removing repeated “across”.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Futurewei</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ascii="Times New Roman" w:hAnsi="Times New Roman" w:eastAsiaTheme="minorEastAsia"/>
                <w:szCs w:val="20"/>
                <w:lang w:eastAsia="ko-KR"/>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Huawei</w:t>
            </w:r>
            <w:r>
              <w:rPr>
                <w:rFonts w:eastAsiaTheme="minorEastAsia"/>
                <w:lang w:eastAsia="ko-KR"/>
              </w:rPr>
              <w:t>6, HiSilicon6</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hint="eastAsia" w:ascii="Times New Roman" w:hAnsi="Times New Roman" w:eastAsiaTheme="minorEastAsia"/>
                <w:szCs w:val="20"/>
                <w:lang w:eastAsia="ko-KR"/>
              </w:rPr>
              <w:t>We don</w:t>
            </w:r>
            <w:r>
              <w:rPr>
                <w:rFonts w:ascii="Times New Roman" w:hAnsi="Times New Roman" w:eastAsiaTheme="minorEastAsia"/>
                <w:szCs w:val="20"/>
                <w:lang w:eastAsia="ko-KR"/>
              </w:rPr>
              <w:t>’t understand which scenario this is addressing. Is this about DL CA where the UE is configured with multiple DL carriers in different frequency ranges with different SCS in each 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ascii="Times New Roman" w:hAnsi="Times New Roman" w:eastAsiaTheme="minorEastAsia"/>
                <w:szCs w:val="20"/>
                <w:lang w:eastAsia="ko-KR"/>
              </w:rPr>
              <w:t>Can proponent companies provide further clarification to Huawei’s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LGE</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ascii="Times New Roman" w:hAnsi="Times New Roman" w:eastAsiaTheme="minorEastAsia"/>
                <w:szCs w:val="20"/>
                <w:lang w:eastAsia="ko-KR"/>
              </w:rPr>
              <w:t>Huawei’s question: “We don’t understand which scenario this is addressing. Is this about DL CA where the UE is configured with multiple DL carriers in different frequency ranges with different SCS in each FR?”</w:t>
            </w:r>
          </w:p>
          <w:p>
            <w:pPr>
              <w:pStyle w:val="32"/>
              <w:rPr>
                <w:rFonts w:ascii="Times New Roman" w:hAnsi="Times New Roman" w:eastAsiaTheme="minorEastAsia"/>
                <w:szCs w:val="20"/>
                <w:lang w:eastAsia="ko-KR"/>
              </w:rPr>
            </w:pPr>
            <w:r>
              <w:rPr>
                <w:rFonts w:ascii="Times New Roman" w:hAnsi="Times New Roman" w:eastAsiaTheme="minorEastAsia"/>
                <w:szCs w:val="20"/>
                <w:lang w:eastAsia="ko-KR"/>
              </w:rPr>
              <w:t>Answer: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ascii="Times New Roman" w:hAnsi="Times New Roman" w:eastAsiaTheme="minorEastAsia"/>
                <w:szCs w:val="20"/>
                <w:lang w:eastAsia="ko-KR"/>
              </w:rPr>
              <w:t>We are fine with the updates.</w:t>
            </w:r>
          </w:p>
          <w:p>
            <w:pPr>
              <w:pStyle w:val="32"/>
              <w:rPr>
                <w:rFonts w:ascii="Times New Roman" w:hAnsi="Times New Roman" w:eastAsiaTheme="minorEastAsia"/>
                <w:szCs w:val="20"/>
                <w:lang w:eastAsia="ko-KR"/>
              </w:rPr>
            </w:pPr>
            <w:r>
              <w:rPr>
                <w:rFonts w:ascii="Times New Roman" w:hAnsi="Times New Roman" w:eastAsiaTheme="minorEastAsia"/>
                <w:szCs w:val="20"/>
                <w:lang w:eastAsia="ko-KR"/>
              </w:rPr>
              <w:t>To Huawei, yes, this is the one of the scenarios when UE is processing CSI reports corresponding to CSI-RS on multiple carriers associated with different numerologies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eastAsiaTheme="minorEastAsia"/>
                <w:b/>
                <w:bCs/>
                <w:color w:val="FF0000"/>
                <w:sz w:val="22"/>
                <w:szCs w:val="22"/>
                <w:lang w:eastAsia="ko-KR"/>
              </w:rPr>
              <w:t>Moderator suggest continuing discussion in Section 3. Please comment in Section 3.</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2.10 TDD Configuration and Transition Time</w:t>
      </w:r>
    </w:p>
    <w:p>
      <w:pPr>
        <w:pStyle w:val="4"/>
        <w:rPr>
          <w:lang w:eastAsia="zh-CN"/>
        </w:rPr>
      </w:pPr>
      <w:r>
        <w:rPr>
          <w:lang w:eastAsia="zh-CN"/>
        </w:rPr>
        <w:t>2.10.1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TDD switching time requirements for the 52.6 – 71 GHz band are the responsibility of RAN4 and thus do not need to be further discussed in RAN1.</w:t>
      </w:r>
    </w:p>
    <w:p>
      <w:pPr>
        <w:pStyle w:val="32"/>
        <w:spacing w:after="0"/>
        <w:rPr>
          <w:rFonts w:ascii="Times New Roman" w:hAnsi="Times New Roman"/>
          <w:sz w:val="22"/>
          <w:szCs w:val="22"/>
          <w:lang w:eastAsia="zh-CN"/>
        </w:rPr>
      </w:pPr>
    </w:p>
    <w:p>
      <w:pPr>
        <w:pStyle w:val="4"/>
        <w:rPr>
          <w:lang w:eastAsia="zh-CN"/>
        </w:rPr>
      </w:pPr>
      <w:r>
        <w:rPr>
          <w:lang w:eastAsia="zh-CN"/>
        </w:rPr>
        <w:t>2.10.2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115"/>
        <w:spacing w:line="256" w:lineRule="auto"/>
        <w:ind w:left="1296"/>
        <w:rPr>
          <w:lang w:eastAsia="zh-CN"/>
        </w:rPr>
      </w:pPr>
    </w:p>
    <w:p>
      <w:pPr>
        <w:pStyle w:val="6"/>
        <w:rPr>
          <w:lang w:eastAsia="zh-CN"/>
        </w:rPr>
      </w:pPr>
      <w:r>
        <w:rPr>
          <w:lang w:eastAsia="zh-CN"/>
        </w:rPr>
        <w:t>Company Comments: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Absolute time needed for DL/UL switching </w:t>
            </w:r>
            <w:r>
              <w:rPr>
                <w:rFonts w:eastAsiaTheme="minorEastAsia"/>
                <w:lang w:val="sv-SE" w:eastAsia="ko-KR"/>
              </w:rPr>
              <w:t>for higher SCS values should be studied in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lang w:eastAsia="zh-CN"/>
              </w:rPr>
              <w:t>ZTE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DL/UL switching time in TDD configuration needs to be considered in the determination of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The DL/UL switching time needs to be a factor for a new SCS 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2.11 Multi-Carrier Operations</w:t>
      </w:r>
    </w:p>
    <w:p>
      <w:pPr>
        <w:pStyle w:val="4"/>
        <w:rPr>
          <w:lang w:eastAsia="zh-CN"/>
        </w:rPr>
      </w:pPr>
      <w:r>
        <w:rPr>
          <w:lang w:eastAsia="zh-CN"/>
        </w:rPr>
        <w:t>2.11.1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For operation in the 52.6 – 71 GHz band, it is beneficial to support both single and multi-carrier operation to achieve wideband operation as is already supported in Rel-15/16. The maximum carrier bandwidth still requires further discussion.</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pPr>
        <w:pStyle w:val="32"/>
        <w:spacing w:after="0"/>
        <w:rPr>
          <w:rFonts w:ascii="Times New Roman" w:hAnsi="Times New Roman"/>
          <w:sz w:val="22"/>
          <w:szCs w:val="22"/>
          <w:lang w:eastAsia="zh-CN"/>
        </w:rPr>
      </w:pPr>
    </w:p>
    <w:p>
      <w:pPr>
        <w:pStyle w:val="4"/>
        <w:rPr>
          <w:lang w:eastAsia="zh-CN"/>
        </w:rPr>
      </w:pPr>
      <w:r>
        <w:rPr>
          <w:lang w:eastAsia="zh-CN"/>
        </w:rPr>
        <w:t>2.11.2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pPr>
        <w:pStyle w:val="115"/>
        <w:spacing w:line="256" w:lineRule="auto"/>
        <w:ind w:left="1296"/>
        <w:rPr>
          <w:lang w:eastAsia="zh-CN"/>
        </w:rPr>
      </w:pPr>
    </w:p>
    <w:p>
      <w:pPr>
        <w:pStyle w:val="32"/>
        <w:spacing w:after="0"/>
        <w:rPr>
          <w:del w:id="1255" w:author="Intel2" w:date="2020-11-08T23:41:00Z"/>
          <w:rFonts w:ascii="Times New Roman" w:hAnsi="Times New Roman"/>
          <w:sz w:val="22"/>
          <w:szCs w:val="22"/>
          <w:lang w:eastAsia="zh-CN"/>
        </w:rPr>
      </w:pPr>
      <w:del w:id="1256"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pPr>
        <w:pStyle w:val="32"/>
        <w:spacing w:after="0"/>
        <w:rPr>
          <w:rFonts w:ascii="Times New Roman" w:hAnsi="Times New Roman"/>
          <w:sz w:val="22"/>
          <w:szCs w:val="22"/>
          <w:lang w:eastAsia="zh-CN"/>
        </w:rPr>
      </w:pPr>
    </w:p>
    <w:p>
      <w:pPr>
        <w:pStyle w:val="32"/>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7"/>
        <w:rPr>
          <w:lang w:eastAsia="zh-CN"/>
        </w:rPr>
      </w:pPr>
      <w:r>
        <w:rPr>
          <w:lang w:eastAsia="zh-CN"/>
        </w:rPr>
        <w:t>Company Comments: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enabling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t>CA should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pPr>
            <w: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t>Support CA for wider bandwidth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pPr>
            <w:r>
              <w:rPr>
                <w:lang w:eastAsia="zh-CN"/>
              </w:rPr>
              <w:t>Vivo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rPr>
                <w:rFonts w:hint="eastAsia"/>
                <w:lang w:eastAsia="zh-CN"/>
              </w:rPr>
              <w:t>S</w:t>
            </w:r>
            <w:r>
              <w:rPr>
                <w:lang w:eastAsia="zh-CN"/>
              </w:rPr>
              <w:t>upport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Support CA within a 2.16 GHz channel, and between 2.16 GHz channels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Agree with Moderator</w:t>
            </w:r>
            <w:r>
              <w:rPr>
                <w:rFonts w:eastAsiaTheme="minorEastAsia"/>
                <w:lang w:eastAsia="ko-KR"/>
              </w:rPr>
              <w:t>’s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support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pPr>
              <w:overflowPunct/>
              <w:autoSpaceDE/>
              <w:adjustRightInd/>
              <w:spacing w:after="0"/>
              <w:rPr>
                <w:lang w:val="sv-SE" w:eastAsia="zh-CN"/>
              </w:rPr>
            </w:pPr>
            <w:r>
              <w:rPr>
                <w:lang w:val="sv-SE" w:eastAsia="zh-CN"/>
              </w:rPr>
              <w:t>We don’t see the need for the second bullet point, which should be removed.</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val="sv-SE" w:eastAsia="zh-CN"/>
              </w:rPr>
              <w:t>Xiaomi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Support multi-carrier operation for wider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Ericsson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pPr>
              <w:pStyle w:val="32"/>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pPr>
              <w:pStyle w:val="32"/>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pPr>
            <w:r>
              <w:rPr>
                <w:rFonts w:eastAsiaTheme="minorEastAsia"/>
                <w:lang w:val="sv-SE" w:eastAsia="ko-KR"/>
              </w:rPr>
              <w:t>Added suggestion from Ericsson</w:t>
            </w:r>
            <w:r>
              <w:t xml:space="preserve"> for discussion. Please comment further.</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pPr>
        <w:pStyle w:val="32"/>
        <w:spacing w:after="0"/>
        <w:rPr>
          <w:rFonts w:ascii="Times New Roman" w:hAnsi="Times New Roman"/>
          <w:sz w:val="22"/>
          <w:szCs w:val="22"/>
          <w:lang w:eastAsia="zh-CN"/>
        </w:rPr>
      </w:pPr>
    </w:p>
    <w:p>
      <w:pPr>
        <w:pStyle w:val="6"/>
        <w:rPr>
          <w:lang w:eastAsia="zh-CN"/>
        </w:rPr>
      </w:pPr>
      <w:r>
        <w:rPr>
          <w:lang w:eastAsia="zh-CN"/>
        </w:rPr>
        <w:t>4</w:t>
      </w:r>
      <w:r>
        <w:rPr>
          <w:vertAlign w:val="superscript"/>
          <w:lang w:eastAsia="zh-CN"/>
        </w:rPr>
        <w:t>th</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pPr>
        <w:pStyle w:val="32"/>
        <w:spacing w:after="0"/>
        <w:ind w:left="720"/>
        <w:rPr>
          <w:rFonts w:ascii="Times New Roman" w:hAnsi="Times New Roman"/>
          <w:sz w:val="22"/>
          <w:szCs w:val="22"/>
          <w:lang w:eastAsia="zh-CN"/>
        </w:rPr>
      </w:pPr>
    </w:p>
    <w:p>
      <w:pPr>
        <w:pStyle w:val="32"/>
        <w:numPr>
          <w:ilvl w:val="0"/>
          <w:numId w:val="136"/>
        </w:numPr>
        <w:spacing w:after="0"/>
        <w:rPr>
          <w:ins w:id="1257" w:author="Lee, Daewon" w:date="2020-11-10T12:28:00Z"/>
          <w:rFonts w:ascii="Times New Roman" w:hAnsi="Times New Roman"/>
          <w:sz w:val="22"/>
          <w:szCs w:val="22"/>
          <w:lang w:eastAsia="zh-CN"/>
        </w:rPr>
      </w:pPr>
      <w:ins w:id="1258" w:author="Daewon4" w:date="2020-11-10T18:26:00Z">
        <w:r>
          <w:rPr>
            <w:rFonts w:ascii="Times New Roman" w:hAnsi="Times New Roman"/>
            <w:sz w:val="22"/>
            <w:szCs w:val="22"/>
            <w:lang w:eastAsia="zh-CN"/>
          </w:rPr>
          <w:t xml:space="preserve">It is recommended that </w:t>
        </w:r>
      </w:ins>
      <w:del w:id="1259" w:author="Daewon4" w:date="2020-11-10T18:26:00Z">
        <w:r>
          <w:rPr>
            <w:rFonts w:ascii="Times New Roman" w:hAnsi="Times New Roman"/>
            <w:sz w:val="22"/>
            <w:szCs w:val="22"/>
            <w:lang w:eastAsia="zh-CN"/>
          </w:rPr>
          <w:delText>B</w:delText>
        </w:r>
      </w:del>
      <w:ins w:id="1260"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61" w:author="Daewon4" w:date="2020-11-10T18:26:00Z">
        <w:r>
          <w:rPr>
            <w:rFonts w:ascii="Times New Roman" w:hAnsi="Times New Roman"/>
            <w:sz w:val="22"/>
            <w:szCs w:val="22"/>
            <w:lang w:eastAsia="zh-CN"/>
          </w:rPr>
          <w:delText xml:space="preserve">should </w:delText>
        </w:r>
      </w:del>
      <w:ins w:id="1262" w:author="Daewon4" w:date="2020-11-10T18:26:00Z">
        <w:r>
          <w:rPr>
            <w:rFonts w:ascii="Times New Roman" w:hAnsi="Times New Roman"/>
            <w:sz w:val="22"/>
            <w:szCs w:val="22"/>
            <w:lang w:eastAsia="zh-CN"/>
          </w:rPr>
          <w:t xml:space="preserve">are supported </w:t>
        </w:r>
      </w:ins>
      <w:del w:id="1263"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pPr>
        <w:pStyle w:val="32"/>
        <w:numPr>
          <w:ilvl w:val="0"/>
          <w:numId w:val="136"/>
        </w:numPr>
        <w:spacing w:after="0"/>
        <w:rPr>
          <w:ins w:id="1264" w:author="Lee, Daewon" w:date="2020-11-10T12:29:00Z"/>
          <w:rFonts w:ascii="Times New Roman" w:hAnsi="Times New Roman"/>
          <w:sz w:val="22"/>
          <w:szCs w:val="22"/>
          <w:lang w:eastAsia="zh-CN"/>
        </w:rPr>
      </w:pPr>
      <w:ins w:id="1265" w:author="Lee, Daewon" w:date="2020-11-10T12:28:00Z">
        <w:commentRangeStart w:id="2"/>
        <w:r>
          <w:rPr>
            <w:rFonts w:ascii="Times New Roman" w:hAnsi="Times New Roman"/>
            <w:sz w:val="22"/>
            <w:szCs w:val="22"/>
            <w:lang w:eastAsia="zh-CN"/>
          </w:rPr>
          <w:t>Considerating peak data rates (subject to MPR in case of UL) and signaling overhead, wideband carrier utilization is beneficial.</w:t>
        </w:r>
      </w:ins>
    </w:p>
    <w:p>
      <w:pPr>
        <w:pStyle w:val="32"/>
        <w:numPr>
          <w:ilvl w:val="0"/>
          <w:numId w:val="136"/>
        </w:numPr>
        <w:spacing w:after="0"/>
        <w:rPr>
          <w:rFonts w:ascii="Times New Roman" w:hAnsi="Times New Roman"/>
          <w:sz w:val="22"/>
          <w:szCs w:val="22"/>
          <w:lang w:eastAsia="zh-CN"/>
        </w:rPr>
      </w:pPr>
      <w:ins w:id="1266" w:author="Lee, Daewon" w:date="2020-11-10T12:29:00Z">
        <w:r>
          <w:rPr>
            <w:rFonts w:ascii="Times New Roman" w:hAnsi="Times New Roman"/>
            <w:sz w:val="22"/>
            <w:szCs w:val="22"/>
            <w:lang w:eastAsia="zh-CN"/>
          </w:rPr>
          <w:t>Multi-carrier operation is also recommended to be supported.</w:t>
        </w:r>
        <w:commentRangeEnd w:id="2"/>
      </w:ins>
      <w:r>
        <w:rPr>
          <w:rStyle w:val="59"/>
          <w:rFonts w:ascii="Times New Roman" w:hAnsi="Times New Roman"/>
          <w:lang w:eastAsia="zh-CN"/>
        </w:rPr>
        <w:commentReference w:id="2"/>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Agree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pPr>
              <w:pStyle w:val="32"/>
              <w:spacing w:after="0"/>
              <w:rPr>
                <w:rFonts w:ascii="Times New Roman" w:hAnsi="Times New Roman"/>
                <w:sz w:val="22"/>
                <w:szCs w:val="22"/>
                <w:lang w:eastAsia="zh-CN"/>
              </w:rPr>
            </w:pPr>
          </w:p>
          <w:p>
            <w:pPr>
              <w:pStyle w:val="32"/>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hint="eastAsia" w:ascii="Times New Roman" w:hAnsi="Times New Roman" w:eastAsiaTheme="minorEastAsia"/>
                <w:sz w:val="22"/>
                <w:szCs w:val="22"/>
                <w:lang w:eastAsia="ko-KR"/>
              </w:rPr>
              <w:t xml:space="preserve">For 2), </w:t>
            </w:r>
            <w:r>
              <w:rPr>
                <w:rFonts w:ascii="Times New Roman" w:hAnsi="Times New Roman" w:eastAsiaTheme="minorEastAsia"/>
                <w:sz w:val="22"/>
                <w:szCs w:val="22"/>
                <w:lang w:eastAsia="ko-KR"/>
              </w:rPr>
              <w:t>signaling</w:t>
            </w:r>
            <w:r>
              <w:rPr>
                <w:rFonts w:hint="eastAsia" w:ascii="Times New Roman" w:hAnsi="Times New Roman" w:eastAsiaTheme="minorEastAsia"/>
                <w:sz w:val="22"/>
                <w:szCs w:val="22"/>
                <w:lang w:eastAsia="ko-KR"/>
              </w:rPr>
              <w:t xml:space="preserve"> </w:t>
            </w:r>
            <w:r>
              <w:rPr>
                <w:rFonts w:ascii="Times New Roman" w:hAnsi="Times New Roman" w:eastAsiaTheme="minorEastAsia"/>
                <w:sz w:val="22"/>
                <w:szCs w:val="22"/>
                <w:lang w:eastAsia="ko-KR"/>
              </w:rPr>
              <w:t>overhead aspect should be justified. If it implies signaling overhead of scheduling DCI for different SCS values, we disagree since scheduling overhead seems comparable for a given BW and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6</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pPr>
              <w:pStyle w:val="32"/>
              <w:spacing w:after="0"/>
              <w:rPr>
                <w:rFonts w:ascii="Times New Roman" w:hAnsi="Times New Roman"/>
                <w:sz w:val="22"/>
                <w:szCs w:val="22"/>
                <w:lang w:eastAsia="zh-CN"/>
              </w:rPr>
            </w:pPr>
          </w:p>
          <w:p>
            <w:pPr>
              <w:pStyle w:val="32"/>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pPr>
              <w:pStyle w:val="32"/>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pPr>
              <w:pStyle w:val="32"/>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pPr>
              <w:pStyle w:val="32"/>
              <w:spacing w:after="0"/>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 HiSilicon</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hint="eastAsia" w:ascii="Times New Roman" w:hAnsi="Times New Roman"/>
                <w:sz w:val="22"/>
                <w:szCs w:val="22"/>
                <w:lang w:eastAsia="zh-CN"/>
              </w:rPr>
              <w:t>We agree with Ericsson</w:t>
            </w:r>
            <w:r>
              <w:rPr>
                <w:rFonts w:ascii="Times New Roman" w:hAnsi="Times New Roman"/>
                <w:sz w:val="22"/>
                <w:szCs w:val="22"/>
                <w:lang w:eastAsia="zh-CN"/>
              </w:rPr>
              <w:t>’s comment and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MS Mincho"/>
                <w:lang w:val="sv-SE" w:eastAsia="ja-JP"/>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eastAsia="MS Mincho"/>
                <w:lang w:val="sv-SE" w:eastAsia="ja-JP"/>
              </w:rPr>
              <w:t>Agree with latest update</w:t>
            </w:r>
          </w:p>
        </w:tc>
      </w:tr>
    </w:tbl>
    <w:p>
      <w:pPr>
        <w:pStyle w:val="32"/>
        <w:spacing w:after="0"/>
        <w:ind w:left="720"/>
        <w:rPr>
          <w:rFonts w:ascii="Times New Roman" w:hAnsi="Times New Roman"/>
          <w:sz w:val="22"/>
          <w:szCs w:val="22"/>
          <w:lang w:eastAsia="zh-CN"/>
        </w:rPr>
      </w:pPr>
    </w:p>
    <w:p>
      <w:pPr>
        <w:pStyle w:val="6"/>
        <w:rPr>
          <w:lang w:eastAsia="zh-CN"/>
        </w:rPr>
      </w:pPr>
      <w:r>
        <w:rPr>
          <w:lang w:eastAsia="zh-CN"/>
        </w:rPr>
        <w:t>5</w:t>
      </w:r>
      <w:r>
        <w:rPr>
          <w:vertAlign w:val="superscript"/>
          <w:lang w:eastAsia="zh-CN"/>
        </w:rPr>
        <w:t>th</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pPr>
        <w:pStyle w:val="32"/>
        <w:spacing w:after="0"/>
        <w:ind w:left="720"/>
        <w:rPr>
          <w:rFonts w:ascii="Times New Roman" w:hAnsi="Times New Roman"/>
          <w:sz w:val="22"/>
          <w:szCs w:val="22"/>
          <w:lang w:eastAsia="zh-CN"/>
        </w:rPr>
      </w:pPr>
    </w:p>
    <w:p>
      <w:pPr>
        <w:pStyle w:val="32"/>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67"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68" w:author="Daewon6" w:date="2020-11-11T19:30:00Z">
        <w:r>
          <w:rPr>
            <w:rFonts w:ascii="Times New Roman" w:hAnsi="Times New Roman" w:eastAsiaTheme="minorEastAsia"/>
            <w:szCs w:val="20"/>
            <w:lang w:eastAsia="ko-KR"/>
          </w:rPr>
          <w:t xml:space="preserve"> </w:t>
        </w:r>
      </w:ins>
      <w:ins w:id="1269" w:author="Daewon6" w:date="2020-11-11T19:31:00Z">
        <w:r>
          <w:rPr>
            <w:rFonts w:ascii="Times New Roman" w:hAnsi="Times New Roman" w:eastAsiaTheme="minorEastAsia"/>
            <w:szCs w:val="20"/>
            <w:lang w:eastAsia="ko-KR"/>
          </w:rPr>
          <w:t xml:space="preserve"> L</w:t>
        </w:r>
      </w:ins>
      <w:ins w:id="1270" w:author="Daewon6" w:date="2020-11-11T19:30:00Z">
        <w:r>
          <w:rPr>
            <w:rFonts w:ascii="Times New Roman" w:hAnsi="Times New Roman" w:eastAsiaTheme="minorEastAsia"/>
            <w:szCs w:val="20"/>
            <w:lang w:eastAsia="ko-KR"/>
          </w:rPr>
          <w:t xml:space="preserve">arger SCS </w:t>
        </w:r>
      </w:ins>
      <w:ins w:id="1271" w:author="Daewon6" w:date="2020-11-11T19:31:00Z">
        <w:r>
          <w:rPr>
            <w:rFonts w:ascii="Times New Roman" w:hAnsi="Times New Roman" w:eastAsiaTheme="minorEastAsia"/>
            <w:szCs w:val="20"/>
            <w:lang w:eastAsia="ko-KR"/>
          </w:rPr>
          <w:t>may</w:t>
        </w:r>
      </w:ins>
      <w:ins w:id="1272" w:author="Daewon6" w:date="2020-11-11T19:30:00Z">
        <w:r>
          <w:rPr>
            <w:rFonts w:ascii="Times New Roman" w:hAnsi="Times New Roman" w:eastAsiaTheme="minorEastAsia"/>
            <w:szCs w:val="20"/>
            <w:lang w:eastAsia="ko-KR"/>
          </w:rPr>
          <w:t xml:space="preserve"> achieve larger aggregated bandwidth with multi-carrier operation given a maximum number of CCs</w:t>
        </w:r>
      </w:ins>
      <w:ins w:id="1273" w:author="Daewon6" w:date="2020-11-11T19:31:00Z">
        <w:r>
          <w:rPr>
            <w:rFonts w:ascii="Times New Roman" w:hAnsi="Times New Roman" w:eastAsiaTheme="minorEastAsia"/>
            <w:szCs w:val="20"/>
            <w:lang w:eastAsia="ko-KR"/>
          </w:rPr>
          <w:t>.</w:t>
        </w:r>
      </w:ins>
    </w:p>
    <w:p>
      <w:pPr>
        <w:pStyle w:val="32"/>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pPr>
        <w:pStyle w:val="32"/>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Huawei5, HiSilicon5</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eastAsiaTheme="minor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ko-KR"/>
              </w:rPr>
            </w:pPr>
            <w:r>
              <w:rPr>
                <w:rFonts w:hint="eastAsia"/>
                <w:lang w:eastAsia="zh-CN"/>
              </w:rPr>
              <w:t>We agree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agree with the proposal to support both single and multi-carrier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To LG: Some aspect, perhaps not exhaustive list:</w:t>
            </w:r>
          </w:p>
          <w:p>
            <w:pPr>
              <w:overflowPunct/>
              <w:autoSpaceDE/>
              <w:adjustRightInd/>
              <w:spacing w:after="0"/>
              <w:rPr>
                <w:lang w:eastAsia="zh-CN"/>
              </w:rPr>
            </w:pPr>
            <w:r>
              <w:rPr>
                <w:lang w:eastAsia="zh-CN"/>
              </w:rPr>
              <w:t>Less PDCCHs are required to be transmitted in order to schedule the given BW</w:t>
            </w:r>
          </w:p>
          <w:p>
            <w:pPr>
              <w:overflowPunct/>
              <w:autoSpaceDE/>
              <w:adjustRightInd/>
              <w:spacing w:after="0"/>
              <w:rPr>
                <w:lang w:eastAsia="zh-CN"/>
              </w:rPr>
            </w:pPr>
            <w:r>
              <w:rPr>
                <w:lang w:eastAsia="zh-CN"/>
              </w:rPr>
              <w:t xml:space="preserve">Less HARQ-ACK bits in the HARQ-ACK CB. </w:t>
            </w:r>
          </w:p>
          <w:p>
            <w:pPr>
              <w:overflowPunct/>
              <w:autoSpaceDE/>
              <w:adjustRightInd/>
              <w:spacing w:after="0"/>
              <w:rPr>
                <w:lang w:eastAsia="zh-CN"/>
              </w:rPr>
            </w:pPr>
            <w:r>
              <w:rPr>
                <w:lang w:eastAsia="zh-CN"/>
              </w:rPr>
              <w:t xml:space="preserve">PUCCH can be transmitted anywhere within the wide band, not restricted to PUCCH cell </w:t>
            </w:r>
          </w:p>
          <w:p>
            <w:pPr>
              <w:overflowPunct/>
              <w:autoSpaceDE/>
              <w:adjustRightInd/>
              <w:spacing w:after="0"/>
              <w:rPr>
                <w:lang w:eastAsia="zh-CN"/>
              </w:rPr>
            </w:pPr>
            <w:r>
              <w:rPr>
                <w:lang w:eastAsia="zh-CN"/>
              </w:rPr>
              <w:t>GBs between carriers can be scheduled</w:t>
            </w:r>
          </w:p>
          <w:p>
            <w:pPr>
              <w:overflowPunct/>
              <w:autoSpaceDE/>
              <w:adjustRightInd/>
              <w:spacing w:after="0"/>
              <w:rPr>
                <w:lang w:eastAsia="zh-CN"/>
              </w:rPr>
            </w:pPr>
            <w:r>
              <w:rPr>
                <w:lang w:eastAsia="zh-CN"/>
              </w:rPr>
              <w:t>In UL UE may transmit with more power,  because MPR is smaller</w:t>
            </w:r>
          </w:p>
          <w:p>
            <w:pPr>
              <w:overflowPunct/>
              <w:autoSpaceDE/>
              <w:adjustRightInd/>
              <w:spacing w:after="0"/>
              <w:rPr>
                <w:lang w:eastAsia="zh-CN"/>
              </w:rPr>
            </w:pPr>
            <w:r>
              <w:rPr>
                <w:lang w:eastAsia="zh-CN"/>
              </w:rPr>
              <w:t>RRC configuration is smaller</w:t>
            </w:r>
          </w:p>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7</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7</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agree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Responses to Nokia:</w:t>
            </w:r>
          </w:p>
          <w:p>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pPr>
              <w:overflowPunct/>
              <w:autoSpaceDE/>
              <w:adjustRightInd/>
              <w:spacing w:after="0"/>
              <w:rPr>
                <w:rFonts w:eastAsiaTheme="minorEastAsia"/>
                <w:lang w:eastAsia="ko-KR"/>
              </w:rPr>
            </w:pPr>
          </w:p>
          <w:p>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eastAsiaTheme="minorEastAsia"/>
                <w:lang w:eastAsia="ko-KR"/>
              </w:rPr>
              <w:t>Agree with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Futurewei</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ascii="Times New Roman" w:hAnsi="Times New Roman" w:eastAsiaTheme="minorEastAsia"/>
                <w:szCs w:val="20"/>
                <w:lang w:eastAsia="ko-KR"/>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Huawei6, HiSilicon6</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hint="eastAsia" w:ascii="Times New Roman" w:hAnsi="Times New Roman" w:eastAsiaTheme="minorEastAsia"/>
                <w:szCs w:val="20"/>
                <w:lang w:eastAsia="ko-KR"/>
              </w:rPr>
              <w:t xml:space="preserve">It seems the confusion may come from </w:t>
            </w:r>
            <w:r>
              <w:rPr>
                <w:rFonts w:ascii="Times New Roman" w:hAnsi="Times New Roman" w:eastAsiaTheme="minorEastAsia"/>
                <w:szCs w:val="20"/>
                <w:lang w:eastAsia="ko-KR"/>
              </w:rPr>
              <w:t>the meaning of</w:t>
            </w:r>
            <w:r>
              <w:rPr>
                <w:rFonts w:hint="eastAsia" w:ascii="Times New Roman" w:hAnsi="Times New Roman" w:eastAsiaTheme="minorEastAsia"/>
                <w:szCs w:val="20"/>
                <w:lang w:eastAsia="ko-KR"/>
              </w:rPr>
              <w:t xml:space="preserve"> </w:t>
            </w:r>
            <w:r>
              <w:rPr>
                <w:rFonts w:ascii="Times New Roman" w:hAnsi="Times New Roman" w:eastAsiaTheme="minorEastAsia"/>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ascii="Times New Roman" w:hAnsi="Times New Roman" w:eastAsiaTheme="minorEastAsia"/>
                <w:szCs w:val="20"/>
                <w:lang w:eastAsia="ko-KR"/>
              </w:rPr>
              <w:t>Updated as suggested by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eastAsiaTheme="minorEastAsia"/>
                <w:b/>
                <w:bCs/>
                <w:color w:val="FF0000"/>
                <w:sz w:val="22"/>
                <w:szCs w:val="22"/>
                <w:lang w:eastAsia="ko-KR"/>
              </w:rPr>
              <w:t>Moderator suggest continuing discussion in Section 3. Please comment in Section 3.</w:t>
            </w:r>
          </w:p>
        </w:tc>
      </w:tr>
    </w:tbl>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2.12 Beam Management</w:t>
      </w:r>
    </w:p>
    <w:p>
      <w:pPr>
        <w:pStyle w:val="4"/>
        <w:rPr>
          <w:lang w:eastAsia="zh-CN"/>
        </w:rPr>
      </w:pPr>
      <w:r>
        <w:rPr>
          <w:lang w:eastAsia="zh-CN"/>
        </w:rPr>
        <w:t>2.12.1 Beam Management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pPr>
        <w:pStyle w:val="32"/>
        <w:spacing w:after="0"/>
        <w:ind w:left="1440"/>
        <w:rPr>
          <w:rFonts w:ascii="Times New Roman" w:hAnsi="Times New Roman"/>
          <w:sz w:val="22"/>
          <w:szCs w:val="22"/>
          <w:lang w:eastAsia="zh-CN"/>
        </w:rPr>
      </w:pPr>
    </w:p>
    <w:p>
      <w:pPr>
        <w:pStyle w:val="32"/>
        <w:spacing w:after="0"/>
        <w:ind w:left="720"/>
        <w:rPr>
          <w:rFonts w:ascii="Times New Roman" w:hAnsi="Times New Roman"/>
          <w:sz w:val="22"/>
          <w:szCs w:val="22"/>
          <w:lang w:eastAsia="zh-CN"/>
        </w:rPr>
      </w:pPr>
    </w:p>
    <w:p>
      <w:pPr>
        <w:pStyle w:val="4"/>
        <w:rPr>
          <w:lang w:eastAsia="zh-CN"/>
        </w:rPr>
      </w:pPr>
      <w:r>
        <w:rPr>
          <w:lang w:eastAsia="zh-CN"/>
        </w:rPr>
        <w:t>2.12.2 Beam Switching –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pPr>
        <w:pStyle w:val="32"/>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pPr>
        <w:pStyle w:val="115"/>
        <w:numPr>
          <w:ilvl w:val="0"/>
          <w:numId w:val="57"/>
        </w:numPr>
        <w:rPr>
          <w:rFonts w:eastAsia="宋体"/>
          <w:lang w:eastAsia="zh-CN"/>
        </w:rPr>
      </w:pPr>
      <w:r>
        <w:rPr>
          <w:rFonts w:eastAsia="宋体"/>
          <w:lang w:eastAsia="zh-CN"/>
        </w:rPr>
        <w:t>From [31]:</w:t>
      </w:r>
    </w:p>
    <w:p>
      <w:pPr>
        <w:pStyle w:val="115"/>
        <w:numPr>
          <w:ilvl w:val="1"/>
          <w:numId w:val="57"/>
        </w:numPr>
        <w:rPr>
          <w:rFonts w:eastAsia="宋体"/>
          <w:lang w:eastAsia="zh-CN"/>
        </w:rPr>
      </w:pPr>
      <w:r>
        <w:rPr>
          <w:rFonts w:eastAsia="宋体"/>
          <w:lang w:eastAsia="zh-CN"/>
        </w:rPr>
        <w:t>Proposal 11: Whether to introduce beam switching gap (i.e., whether guard period is necessary  for beam switching between transmissions/receptions with different beam directions) should be discussed for potential high SCS.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4"/>
        <w:rPr>
          <w:lang w:eastAsia="zh-CN"/>
        </w:rPr>
      </w:pPr>
      <w:r>
        <w:rPr>
          <w:lang w:eastAsia="zh-CN"/>
        </w:rPr>
        <w:t>2.12.2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pPr>
        <w:pStyle w:val="32"/>
        <w:spacing w:after="0"/>
        <w:rPr>
          <w:rFonts w:ascii="Times New Roman" w:hAnsi="Times New Roman"/>
          <w:sz w:val="22"/>
          <w:szCs w:val="22"/>
          <w:highlight w:val="yellow"/>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32"/>
        <w:spacing w:after="0"/>
        <w:rPr>
          <w:rFonts w:ascii="Times New Roman" w:hAnsi="Times New Roman"/>
          <w:sz w:val="22"/>
          <w:szCs w:val="22"/>
          <w:highlight w:val="yellow"/>
          <w:lang w:eastAsia="zh-CN"/>
        </w:rPr>
      </w:pPr>
    </w:p>
    <w:p>
      <w:pPr>
        <w:pStyle w:val="7"/>
        <w:rPr>
          <w:lang w:eastAsia="zh-CN"/>
        </w:rPr>
      </w:pPr>
      <w:r>
        <w:rPr>
          <w:lang w:eastAsia="zh-CN"/>
        </w:rPr>
        <w:t>Company Comments on Beam Management:</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Balanced coverage between SSB beam and the beam for data transmission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w:t>
            </w:r>
          </w:p>
          <w:p>
            <w:pPr>
              <w:spacing w:after="0"/>
              <w:rPr>
                <w:lang w:val="sv-SE" w:eastAsia="zh-CN"/>
              </w:rPr>
            </w:pPr>
            <w:r>
              <w:rPr>
                <w:lang w:val="sv-SE" w:eastAsia="zh-CN"/>
              </w:rPr>
              <w:t>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Convida Wireless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Beam management enhancement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eastAsia="ko-KR"/>
              </w:rPr>
            </w:pPr>
            <w:r>
              <w:rPr>
                <w:rFonts w:hint="eastAsia" w:eastAsiaTheme="minor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eastAsia="MS Mincho"/>
                <w:lang w:eastAsia="ja-JP"/>
              </w:rPr>
              <w:t>W</w:t>
            </w:r>
            <w:r>
              <w:rPr>
                <w:rFonts w:hint="eastAsia" w:eastAsia="MS Mincho"/>
                <w:lang w:eastAsia="ja-JP"/>
              </w:rPr>
              <w:t xml:space="preserve">e </w:t>
            </w:r>
            <w:r>
              <w:rPr>
                <w:rFonts w:eastAsia="MS Mincho"/>
                <w:lang w:eastAsia="ja-JP"/>
              </w:rPr>
              <w:t xml:space="preserve">agree with InterDigital’s and LGE’s view that other than LBT aspects should also be considered in 52-71GHz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eastAsia="ja-JP"/>
              </w:rPr>
            </w:pPr>
            <w:r>
              <w:rPr>
                <w:rFonts w:hint="eastAsia"/>
                <w:lang w:eastAsia="zh-CN"/>
              </w:rPr>
              <w:t>We share similar views with Lenovo and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with Qualcomm’s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val="sv-SE" w:eastAsia="zh-CN"/>
              </w:rPr>
              <w:t>Sony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Certainly beam management in FR2 should be the baseline, and in general, beam management enhancements are suited for the MIMO WI.</w:t>
            </w:r>
          </w:p>
          <w:p>
            <w:pPr>
              <w:overflowPunct/>
              <w:autoSpaceDE/>
              <w:adjustRightInd/>
              <w:spacing w:after="0"/>
              <w:rPr>
                <w:lang w:eastAsia="zh-CN"/>
              </w:rPr>
            </w:pPr>
          </w:p>
          <w:p>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pPr>
              <w:overflowPunct/>
              <w:autoSpaceDE/>
              <w:adjustRightInd/>
              <w:spacing w:after="0"/>
              <w:rPr>
                <w:lang w:eastAsia="zh-CN"/>
              </w:rPr>
            </w:pPr>
          </w:p>
          <w:p>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pPr>
        <w:pStyle w:val="32"/>
        <w:spacing w:after="0"/>
        <w:rPr>
          <w:rFonts w:ascii="Times New Roman" w:hAnsi="Times New Roman" w:eastAsiaTheme="minorEastAsia"/>
          <w:sz w:val="22"/>
          <w:szCs w:val="22"/>
          <w:lang w:eastAsia="ko-KR"/>
        </w:rPr>
      </w:pPr>
    </w:p>
    <w:p>
      <w:pPr>
        <w:pStyle w:val="7"/>
        <w:rPr>
          <w:lang w:eastAsia="zh-CN"/>
        </w:rPr>
      </w:pPr>
      <w:r>
        <w:rPr>
          <w:lang w:eastAsia="zh-CN"/>
        </w:rPr>
        <w:t>Company Comments on Beam Switching:</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lower SCS of 240 kHz beam switching gap is not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w:t>
            </w:r>
          </w:p>
          <w:p>
            <w:pPr>
              <w:spacing w:after="0"/>
              <w:rPr>
                <w:lang w:val="sv-SE" w:eastAsia="zh-CN"/>
              </w:rPr>
            </w:pPr>
            <w:r>
              <w:rPr>
                <w:lang w:val="sv-SE" w:eastAsia="zh-CN"/>
              </w:rPr>
              <w:t>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For higher SCS, the necessity of the beam switching gap should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For 960 kHz SCS</w:t>
            </w:r>
            <w:r>
              <w:rPr>
                <w:rFonts w:eastAsiaTheme="minorEastAsia"/>
                <w:lang w:val="sv-SE" w:eastAsia="ko-KR"/>
              </w:rPr>
              <w:t xml:space="preserve"> + NCP</w:t>
            </w:r>
            <w:r>
              <w:rPr>
                <w:rFonts w:hint="eastAsia" w:eastAsiaTheme="minorEastAsia"/>
                <w:lang w:val="sv-SE" w:eastAsia="ko-KR"/>
              </w:rPr>
              <w:t>, beam switching time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agree it should be discussed for larger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Ericsson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4</w:t>
      </w:r>
      <w:r>
        <w:rPr>
          <w:vertAlign w:val="superscript"/>
          <w:lang w:eastAsia="zh-CN"/>
        </w:rPr>
        <w:t>th</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pPr>
        <w:pStyle w:val="32"/>
        <w:spacing w:after="0"/>
        <w:rPr>
          <w:rFonts w:ascii="Times New Roman" w:hAnsi="Times New Roman"/>
          <w:sz w:val="22"/>
          <w:szCs w:val="22"/>
          <w:lang w:eastAsia="zh-CN"/>
        </w:rPr>
      </w:pPr>
    </w:p>
    <w:p>
      <w:pPr>
        <w:pStyle w:val="32"/>
        <w:numPr>
          <w:ilvl w:val="0"/>
          <w:numId w:val="139"/>
        </w:numPr>
        <w:spacing w:after="0"/>
        <w:rPr>
          <w:ins w:id="1274" w:author="Lee, Daewon" w:date="2020-11-10T12:31:00Z"/>
          <w:rFonts w:ascii="Times New Roman" w:hAnsi="Times New Roman"/>
          <w:sz w:val="22"/>
          <w:szCs w:val="22"/>
          <w:lang w:eastAsia="zh-CN"/>
        </w:rPr>
      </w:pPr>
      <w:ins w:id="1275" w:author="Lee, Daewon" w:date="2020-11-10T12:31:00Z">
        <w:r>
          <w:rPr>
            <w:rFonts w:ascii="Times New Roman" w:hAnsi="Times New Roman"/>
            <w:sz w:val="22"/>
            <w:szCs w:val="22"/>
            <w:lang w:eastAsia="zh-CN"/>
          </w:rPr>
          <w:t>It is recommended to further investigate potential enhancements</w:t>
        </w:r>
      </w:ins>
      <w:ins w:id="1276" w:author="Lee, Daewon" w:date="2020-11-10T12:33:00Z">
        <w:r>
          <w:rPr>
            <w:rFonts w:ascii="Times New Roman" w:hAnsi="Times New Roman"/>
            <w:sz w:val="22"/>
            <w:szCs w:val="22"/>
            <w:lang w:eastAsia="zh-CN"/>
          </w:rPr>
          <w:t>, if needed,</w:t>
        </w:r>
      </w:ins>
      <w:ins w:id="1277" w:author="Lee, Daewon" w:date="2020-11-10T12:31:00Z">
        <w:r>
          <w:rPr>
            <w:rFonts w:ascii="Times New Roman" w:hAnsi="Times New Roman"/>
            <w:sz w:val="22"/>
            <w:szCs w:val="22"/>
            <w:lang w:eastAsia="zh-CN"/>
          </w:rPr>
          <w:t xml:space="preserve"> to beam management considering </w:t>
        </w:r>
      </w:ins>
      <w:ins w:id="1278" w:author="Daewon5" w:date="2020-11-10T19:52:00Z">
        <w:r>
          <w:rPr>
            <w:rFonts w:ascii="Times New Roman" w:hAnsi="Times New Roman"/>
            <w:sz w:val="22"/>
            <w:szCs w:val="22"/>
            <w:lang w:eastAsia="zh-CN"/>
          </w:rPr>
          <w:t xml:space="preserve">at least </w:t>
        </w:r>
      </w:ins>
      <w:ins w:id="1279" w:author="Lee, Daewon" w:date="2020-11-10T12:31:00Z">
        <w:r>
          <w:rPr>
            <w:rFonts w:ascii="Times New Roman" w:hAnsi="Times New Roman"/>
            <w:sz w:val="22"/>
            <w:szCs w:val="22"/>
            <w:lang w:eastAsia="zh-CN"/>
          </w:rPr>
          <w:t>narrow beamwidth</w:t>
        </w:r>
      </w:ins>
      <w:ins w:id="1280" w:author="Lee, Daewon" w:date="2020-11-10T12:32:00Z">
        <w:r>
          <w:rPr>
            <w:rFonts w:ascii="Times New Roman" w:hAnsi="Times New Roman"/>
            <w:sz w:val="22"/>
            <w:szCs w:val="22"/>
            <w:lang w:eastAsia="zh-CN"/>
          </w:rPr>
          <w:t>s</w:t>
        </w:r>
      </w:ins>
      <w:ins w:id="1281" w:author="Lee, Daewon" w:date="2020-11-10T12:31:00Z">
        <w:r>
          <w:rPr>
            <w:rFonts w:ascii="Times New Roman" w:hAnsi="Times New Roman"/>
            <w:sz w:val="22"/>
            <w:szCs w:val="22"/>
            <w:lang w:eastAsia="zh-CN"/>
          </w:rPr>
          <w:t>, CP duration</w:t>
        </w:r>
      </w:ins>
      <w:ins w:id="1282" w:author="Lee, Daewon" w:date="2020-11-10T12:32:00Z">
        <w:r>
          <w:rPr>
            <w:rFonts w:ascii="Times New Roman" w:hAnsi="Times New Roman"/>
            <w:sz w:val="22"/>
            <w:szCs w:val="22"/>
            <w:lang w:eastAsia="zh-CN"/>
          </w:rPr>
          <w:t>,</w:t>
        </w:r>
      </w:ins>
      <w:ins w:id="1283" w:author="Lee, Daewon" w:date="2020-11-10T12:31:00Z">
        <w:r>
          <w:rPr>
            <w:rFonts w:ascii="Times New Roman" w:hAnsi="Times New Roman"/>
            <w:sz w:val="22"/>
            <w:szCs w:val="22"/>
            <w:lang w:eastAsia="zh-CN"/>
          </w:rPr>
          <w:t xml:space="preserve"> multiple beam indication</w:t>
        </w:r>
      </w:ins>
      <w:ins w:id="1284" w:author="Lee, Daewon" w:date="2020-11-10T12:32:00Z">
        <w:r>
          <w:rPr>
            <w:rFonts w:ascii="Times New Roman" w:hAnsi="Times New Roman"/>
            <w:sz w:val="22"/>
            <w:szCs w:val="22"/>
            <w:lang w:eastAsia="zh-CN"/>
          </w:rPr>
          <w:t>s</w:t>
        </w:r>
      </w:ins>
      <w:ins w:id="1285" w:author="Lee, Daewon" w:date="2020-11-10T12:33:00Z">
        <w:r>
          <w:rPr>
            <w:rFonts w:ascii="Times New Roman" w:hAnsi="Times New Roman"/>
            <w:sz w:val="22"/>
            <w:szCs w:val="22"/>
            <w:lang w:eastAsia="zh-CN"/>
          </w:rPr>
          <w:t xml:space="preserve">, </w:t>
        </w:r>
      </w:ins>
      <w:ins w:id="1286" w:author="Daewon4" w:date="2020-11-10T18:27:00Z">
        <w:r>
          <w:rPr>
            <w:rFonts w:ascii="Times New Roman" w:hAnsi="Times New Roman"/>
            <w:sz w:val="22"/>
            <w:szCs w:val="22"/>
            <w:lang w:eastAsia="zh-CN"/>
          </w:rPr>
          <w:t xml:space="preserve">triggering of reference signals for beam </w:t>
        </w:r>
      </w:ins>
      <w:ins w:id="1287" w:author="Daewon4" w:date="2020-11-10T18:28:00Z">
        <w:r>
          <w:rPr>
            <w:rFonts w:ascii="Times New Roman" w:hAnsi="Times New Roman"/>
            <w:sz w:val="22"/>
            <w:szCs w:val="22"/>
            <w:lang w:eastAsia="zh-CN"/>
          </w:rPr>
          <w:t xml:space="preserve">management, and </w:t>
        </w:r>
      </w:ins>
      <w:ins w:id="1288" w:author="Lee, Daewon" w:date="2020-11-10T12:33:00Z">
        <w:r>
          <w:rPr>
            <w:rFonts w:ascii="Times New Roman" w:hAnsi="Times New Roman"/>
            <w:sz w:val="22"/>
            <w:szCs w:val="22"/>
            <w:lang w:eastAsia="zh-CN"/>
          </w:rPr>
          <w:t>adaptation to LBT failures</w:t>
        </w:r>
      </w:ins>
      <w:ins w:id="1289" w:author="Lee, Daewon" w:date="2020-11-10T12:31:00Z">
        <w:r>
          <w:rPr>
            <w:rFonts w:ascii="Times New Roman" w:hAnsi="Times New Roman"/>
            <w:sz w:val="22"/>
            <w:szCs w:val="22"/>
            <w:lang w:eastAsia="zh-CN"/>
          </w:rPr>
          <w:t>.</w:t>
        </w:r>
      </w:ins>
    </w:p>
    <w:p>
      <w:pPr>
        <w:pStyle w:val="32"/>
        <w:numPr>
          <w:ilvl w:val="0"/>
          <w:numId w:val="139"/>
        </w:numPr>
        <w:spacing w:after="0"/>
        <w:rPr>
          <w:ins w:id="1290" w:author="Lee, Daewon" w:date="2020-11-10T12:31:00Z"/>
          <w:rFonts w:ascii="Times New Roman" w:hAnsi="Times New Roman"/>
          <w:sz w:val="22"/>
          <w:szCs w:val="22"/>
          <w:lang w:eastAsia="zh-CN"/>
        </w:rPr>
      </w:pPr>
      <w:ins w:id="1291"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92" w:author="Lee, Daewon" w:date="2020-11-10T12:31:00Z">
        <w:r>
          <w:rPr>
            <w:rFonts w:ascii="Times New Roman" w:hAnsi="Times New Roman"/>
            <w:sz w:val="22"/>
            <w:szCs w:val="22"/>
            <w:lang w:eastAsia="zh-CN"/>
          </w:rPr>
          <w:t xml:space="preserve"> should be further studied</w:t>
        </w:r>
      </w:ins>
      <w:ins w:id="1293" w:author="Lee, Daewon" w:date="2020-11-10T12:32:00Z">
        <w:r>
          <w:rPr>
            <w:rFonts w:ascii="Times New Roman" w:hAnsi="Times New Roman"/>
            <w:sz w:val="22"/>
            <w:szCs w:val="22"/>
            <w:lang w:eastAsia="zh-CN"/>
          </w:rPr>
          <w:t xml:space="preserve"> </w:t>
        </w:r>
      </w:ins>
      <w:ins w:id="1294" w:author="Daewon4" w:date="2020-11-10T18:28:00Z">
        <w:r>
          <w:rPr>
            <w:rFonts w:ascii="Times New Roman" w:hAnsi="Times New Roman"/>
            <w:sz w:val="22"/>
            <w:szCs w:val="22"/>
            <w:lang w:eastAsia="zh-CN"/>
          </w:rPr>
          <w:t xml:space="preserve">by RAN4 </w:t>
        </w:r>
      </w:ins>
      <w:ins w:id="1295" w:author="Lee, Daewon" w:date="2020-11-10T12:32:00Z">
        <w:r>
          <w:rPr>
            <w:rFonts w:ascii="Times New Roman" w:hAnsi="Times New Roman"/>
            <w:sz w:val="22"/>
            <w:szCs w:val="22"/>
            <w:lang w:eastAsia="zh-CN"/>
          </w:rPr>
          <w:t>when specification is further developed</w:t>
        </w:r>
      </w:ins>
      <w:ins w:id="1296" w:author="Lee, Daewon" w:date="2020-11-10T12:31:00Z">
        <w:r>
          <w:rPr>
            <w:rFonts w:ascii="Times New Roman" w:hAnsi="Times New Roman"/>
            <w:sz w:val="22"/>
            <w:szCs w:val="22"/>
            <w:lang w:eastAsia="zh-CN"/>
          </w:rPr>
          <w:t>.</w:t>
        </w:r>
      </w:ins>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pPr>
              <w:overflowPunct/>
              <w:autoSpaceDE/>
              <w:adjustRightInd/>
              <w:spacing w:after="0"/>
              <w:rPr>
                <w:lang w:val="sv-SE" w:eastAsia="zh-CN"/>
              </w:rPr>
            </w:pPr>
          </w:p>
          <w:p>
            <w:pPr>
              <w:overflowPunct/>
              <w:autoSpaceDE/>
              <w:adjustRightInd/>
              <w:spacing w:after="0"/>
              <w:rPr>
                <w:b/>
                <w:bCs/>
                <w:lang w:val="sv-SE" w:eastAsia="zh-CN"/>
              </w:rPr>
            </w:pPr>
            <w:r>
              <w:rPr>
                <w:b/>
                <w:bCs/>
                <w:lang w:val="sv-SE" w:eastAsia="zh-CN"/>
              </w:rPr>
              <w:t>For new additional numerologies (such as 240kHz, 480kHz, 960kHz) , at least following enhancements for beam management procedures should be considered and standardized, if needed:</w:t>
            </w:r>
          </w:p>
          <w:p>
            <w:pPr>
              <w:pStyle w:val="115"/>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pPr>
              <w:pStyle w:val="115"/>
              <w:numPr>
                <w:ilvl w:val="0"/>
                <w:numId w:val="8"/>
              </w:numPr>
              <w:rPr>
                <w:b/>
                <w:bCs/>
                <w:lang w:val="sv-SE" w:eastAsia="zh-CN"/>
              </w:rPr>
            </w:pPr>
            <w:r>
              <w:rPr>
                <w:b/>
                <w:bCs/>
                <w:lang w:val="sv-SE" w:eastAsia="zh-CN"/>
              </w:rPr>
              <w:t>Multiple beam indication for multi-slot scheduling</w:t>
            </w:r>
          </w:p>
          <w:p>
            <w:pPr>
              <w:pStyle w:val="115"/>
              <w:numPr>
                <w:ilvl w:val="0"/>
                <w:numId w:val="8"/>
              </w:numPr>
              <w:rPr>
                <w:b/>
                <w:bCs/>
                <w:lang w:val="sv-SE" w:eastAsia="zh-CN"/>
              </w:rPr>
            </w:pPr>
            <w:r>
              <w:rPr>
                <w:b/>
                <w:bCs/>
                <w:lang w:val="sv-SE" w:eastAsia="zh-CN"/>
              </w:rPr>
              <w:t>Potential enhancements to CSI-RS and SRS for beam management</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rFonts w:ascii="Segoe UI" w:hAnsi="Segoe UI" w:eastAsia="Times New Roman" w:cs="Segoe UI"/>
                <w:sz w:val="21"/>
                <w:szCs w:val="21"/>
              </w:rPr>
            </w:pPr>
            <w:r>
              <w:rPr>
                <w:lang w:val="sv-SE" w:eastAsia="zh-CN"/>
              </w:rPr>
              <w:t xml:space="preserve"> Proposal: Minimum requirement on beam switching delay in </w:t>
            </w:r>
            <w:r>
              <w:rPr>
                <w:rFonts w:ascii="Segoe UI" w:hAnsi="Segoe UI" w:eastAsia="Times New Roman" w:cs="Segoe UI"/>
                <w:sz w:val="21"/>
                <w:szCs w:val="21"/>
              </w:rPr>
              <w:t>&gt; 52.6 GHz</w:t>
            </w:r>
            <w:r>
              <w:rPr>
                <w:lang w:val="sv-SE" w:eastAsia="zh-CN"/>
              </w:rPr>
              <w:t xml:space="preserve"> spetrum should be further studied. (applicable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pPr>
              <w:overflowPunct/>
              <w:autoSpaceDE/>
              <w:autoSpaceDN/>
              <w:adjustRightInd/>
              <w:spacing w:after="0" w:line="240" w:lineRule="auto"/>
              <w:textAlignment w:val="auto"/>
              <w:rPr>
                <w:lang w:val="sv-SE" w:eastAsia="zh-CN"/>
              </w:rPr>
            </w:pPr>
          </w:p>
          <w:p>
            <w:pPr>
              <w:pStyle w:val="32"/>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pPr>
              <w:pStyle w:val="32"/>
              <w:overflowPunct/>
              <w:autoSpaceDE/>
              <w:autoSpaceDN/>
              <w:adjustRightInd/>
              <w:spacing w:after="0" w:line="240" w:lineRule="auto"/>
              <w:textAlignment w:val="auto"/>
              <w:rPr>
                <w:rFonts w:ascii="Times New Roman" w:hAnsi="Times New Roman"/>
                <w:szCs w:val="20"/>
                <w:lang w:val="sv-SE" w:eastAsia="zh-CN"/>
              </w:rPr>
            </w:pPr>
          </w:p>
          <w:p>
            <w:pPr>
              <w:pStyle w:val="32"/>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pPr>
              <w:overflowPunct/>
              <w:autoSpaceDE/>
              <w:autoSpaceDN/>
              <w:adjustRightInd/>
              <w:spacing w:after="0" w:line="240" w:lineRule="auto"/>
              <w:textAlignment w:val="auto"/>
              <w:rPr>
                <w:lang w:val="sv-SE" w:eastAsia="zh-CN"/>
              </w:rPr>
            </w:pPr>
          </w:p>
          <w:p>
            <w:pPr>
              <w:pStyle w:val="32"/>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pPr>
              <w:pStyle w:val="32"/>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pPr>
              <w:overflowPunct/>
              <w:autoSpaceDE/>
              <w:autoSpaceDN/>
              <w:adjustRightInd/>
              <w:spacing w:after="0" w:line="240" w:lineRule="auto"/>
              <w:textAlignment w:val="auto"/>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line="240" w:lineRule="auto"/>
              <w:textAlignment w:val="auto"/>
              <w:rPr>
                <w:rFonts w:eastAsiaTheme="minorEastAsia"/>
                <w:lang w:val="sv-SE" w:eastAsia="ko-KR"/>
              </w:rPr>
            </w:pPr>
            <w:r>
              <w:rPr>
                <w:rFonts w:hint="eastAsia" w:eastAsiaTheme="minorEastAsia"/>
                <w:lang w:val="sv-SE" w:eastAsia="ko-KR"/>
              </w:rPr>
              <w:t>L</w:t>
            </w:r>
            <w:r>
              <w:rPr>
                <w:rFonts w:eastAsiaTheme="minorEastAsia"/>
                <w:lang w:val="sv-SE" w:eastAsia="ko-KR"/>
              </w:rPr>
              <w:t>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rFonts w:eastAsiaTheme="minorEastAsia"/>
                <w:lang w:val="sv-SE" w:eastAsia="ko-KR"/>
              </w:rPr>
            </w:pPr>
            <w:r>
              <w:rPr>
                <w:rFonts w:hint="eastAsia" w:eastAsiaTheme="minorEastAsia"/>
                <w:lang w:val="sv-SE" w:eastAsia="ko-KR"/>
              </w:rPr>
              <w:t>Fine with Ericsson</w:t>
            </w:r>
            <w:r>
              <w:rPr>
                <w:rFonts w:eastAsiaTheme="minorEastAsia"/>
                <w:lang w:val="sv-SE" w:eastAsia="ko-KR"/>
              </w:rPr>
              <w:t>’s modifications.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line="240" w:lineRule="auto"/>
              <w:textAlignment w:val="auto"/>
              <w:rPr>
                <w:rFonts w:eastAsiaTheme="minorEastAsia"/>
                <w:lang w:val="sv-SE" w:eastAsia="ko-KR"/>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support the moderator’s proposal. And also ok with Ericsson’s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line="240" w:lineRule="auto"/>
              <w:textAlignment w:val="auto"/>
              <w:rPr>
                <w:rFonts w:eastAsia="MS Mincho"/>
                <w:lang w:val="sv-SE" w:eastAsia="ja-JP"/>
              </w:rPr>
            </w:pPr>
            <w:r>
              <w:rPr>
                <w:rFonts w:hint="eastAsia" w:eastAsia="MS Mincho"/>
                <w:lang w:val="sv-SE" w:eastAsia="ja-JP"/>
              </w:rPr>
              <w:t>Huawei,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hint="eastAsia" w:eastAsia="MS Mincho"/>
                <w:lang w:val="sv-SE" w:eastAsia="ja-JP"/>
              </w:rPr>
              <w:t xml:space="preserve">nhancements to beam management should </w:t>
            </w:r>
            <w:r>
              <w:rPr>
                <w:rFonts w:eastAsia="MS Mincho"/>
                <w:lang w:val="sv-SE" w:eastAsia="ja-JP"/>
              </w:rPr>
              <w:t xml:space="preserve">not </w:t>
            </w:r>
            <w:r>
              <w:rPr>
                <w:rFonts w:hint="eastAsia" w:eastAsia="MS Mincho"/>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color="auto" w:sz="4" w:space="0"/>
              <w:left w:val="single" w:color="auto" w:sz="4" w:space="0"/>
              <w:bottom w:val="single" w:color="auto" w:sz="4" w:space="0"/>
              <w:right w:val="single" w:color="auto" w:sz="4" w:space="0"/>
            </w:tcBorders>
          </w:tcPr>
          <w:p>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pPr>
              <w:pStyle w:val="32"/>
              <w:numPr>
                <w:ilvl w:val="0"/>
                <w:numId w:val="141"/>
              </w:numPr>
              <w:spacing w:after="0"/>
              <w:rPr>
                <w:ins w:id="1297" w:author="Lee, Daewon" w:date="2020-11-10T12:31:00Z"/>
                <w:rFonts w:ascii="Times New Roman" w:hAnsi="Times New Roman"/>
                <w:sz w:val="22"/>
                <w:szCs w:val="22"/>
                <w:lang w:eastAsia="zh-CN"/>
              </w:rPr>
            </w:pPr>
            <w:ins w:id="1298" w:author="Lee, Daewon" w:date="2020-11-10T12:31:00Z">
              <w:r>
                <w:rPr>
                  <w:rFonts w:ascii="Times New Roman" w:hAnsi="Times New Roman"/>
                  <w:sz w:val="22"/>
                  <w:szCs w:val="22"/>
                  <w:lang w:eastAsia="zh-CN"/>
                </w:rPr>
                <w:t>It is recommended to further investigate potential enhancements</w:t>
              </w:r>
            </w:ins>
            <w:ins w:id="1299" w:author="Lee, Daewon" w:date="2020-11-10T12:33:00Z">
              <w:r>
                <w:rPr>
                  <w:rFonts w:ascii="Times New Roman" w:hAnsi="Times New Roman"/>
                  <w:sz w:val="22"/>
                  <w:szCs w:val="22"/>
                  <w:lang w:eastAsia="zh-CN"/>
                </w:rPr>
                <w:t>, if needed,</w:t>
              </w:r>
            </w:ins>
            <w:ins w:id="1300"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301" w:author="Lee, Daewon" w:date="2020-11-10T12:31:00Z">
              <w:r>
                <w:rPr>
                  <w:rFonts w:ascii="Times New Roman" w:hAnsi="Times New Roman"/>
                  <w:sz w:val="22"/>
                  <w:szCs w:val="22"/>
                  <w:lang w:eastAsia="zh-CN"/>
                </w:rPr>
                <w:t>narrow beamwidth</w:t>
              </w:r>
            </w:ins>
            <w:ins w:id="1302" w:author="Lee, Daewon" w:date="2020-11-10T12:32:00Z">
              <w:r>
                <w:rPr>
                  <w:rFonts w:ascii="Times New Roman" w:hAnsi="Times New Roman"/>
                  <w:sz w:val="22"/>
                  <w:szCs w:val="22"/>
                  <w:lang w:eastAsia="zh-CN"/>
                </w:rPr>
                <w:t>s</w:t>
              </w:r>
            </w:ins>
            <w:ins w:id="1303" w:author="Lee, Daewon" w:date="2020-11-10T12:31:00Z">
              <w:r>
                <w:rPr>
                  <w:rFonts w:ascii="Times New Roman" w:hAnsi="Times New Roman"/>
                  <w:sz w:val="22"/>
                  <w:szCs w:val="22"/>
                  <w:lang w:eastAsia="zh-CN"/>
                </w:rPr>
                <w:t>, CP duration</w:t>
              </w:r>
            </w:ins>
            <w:ins w:id="1304" w:author="Lee, Daewon" w:date="2020-11-10T12:32:00Z">
              <w:r>
                <w:rPr>
                  <w:rFonts w:ascii="Times New Roman" w:hAnsi="Times New Roman"/>
                  <w:sz w:val="22"/>
                  <w:szCs w:val="22"/>
                  <w:lang w:eastAsia="zh-CN"/>
                </w:rPr>
                <w:t>,</w:t>
              </w:r>
            </w:ins>
            <w:ins w:id="1305" w:author="Lee, Daewon" w:date="2020-11-10T12:31:00Z">
              <w:r>
                <w:rPr>
                  <w:rFonts w:ascii="Times New Roman" w:hAnsi="Times New Roman"/>
                  <w:sz w:val="22"/>
                  <w:szCs w:val="22"/>
                  <w:lang w:eastAsia="zh-CN"/>
                </w:rPr>
                <w:t xml:space="preserve"> multiple beam indication</w:t>
              </w:r>
            </w:ins>
            <w:ins w:id="1306" w:author="Lee, Daewon" w:date="2020-11-10T12:32:00Z">
              <w:r>
                <w:rPr>
                  <w:rFonts w:ascii="Times New Roman" w:hAnsi="Times New Roman"/>
                  <w:sz w:val="22"/>
                  <w:szCs w:val="22"/>
                  <w:lang w:eastAsia="zh-CN"/>
                </w:rPr>
                <w:t>s</w:t>
              </w:r>
            </w:ins>
            <w:ins w:id="1307" w:author="Lee, Daewon" w:date="2020-11-10T12:33:00Z">
              <w:r>
                <w:rPr>
                  <w:rFonts w:ascii="Times New Roman" w:hAnsi="Times New Roman"/>
                  <w:sz w:val="22"/>
                  <w:szCs w:val="22"/>
                  <w:lang w:eastAsia="zh-CN"/>
                </w:rPr>
                <w:t xml:space="preserve">, </w:t>
              </w:r>
            </w:ins>
            <w:ins w:id="1308" w:author="Daewon4" w:date="2020-11-10T18:27:00Z">
              <w:r>
                <w:rPr>
                  <w:rFonts w:ascii="Times New Roman" w:hAnsi="Times New Roman"/>
                  <w:sz w:val="22"/>
                  <w:szCs w:val="22"/>
                  <w:lang w:eastAsia="zh-CN"/>
                </w:rPr>
                <w:t xml:space="preserve">triggering of reference signals for beam </w:t>
              </w:r>
            </w:ins>
            <w:ins w:id="1309" w:author="Daewon4" w:date="2020-11-10T18:28:00Z">
              <w:r>
                <w:rPr>
                  <w:rFonts w:ascii="Times New Roman" w:hAnsi="Times New Roman"/>
                  <w:sz w:val="22"/>
                  <w:szCs w:val="22"/>
                  <w:lang w:eastAsia="zh-CN"/>
                </w:rPr>
                <w:t xml:space="preserve">management, and </w:t>
              </w:r>
            </w:ins>
            <w:ins w:id="1310" w:author="Lee, Daewon" w:date="2020-11-10T12:33:00Z">
              <w:r>
                <w:rPr>
                  <w:rFonts w:ascii="Times New Roman" w:hAnsi="Times New Roman"/>
                  <w:sz w:val="22"/>
                  <w:szCs w:val="22"/>
                  <w:lang w:eastAsia="zh-CN"/>
                </w:rPr>
                <w:t>adaptation to LBT failures</w:t>
              </w:r>
            </w:ins>
            <w:ins w:id="1311" w:author="Lee, Daewon" w:date="2020-11-10T12:31:00Z">
              <w:r>
                <w:rPr>
                  <w:rFonts w:ascii="Times New Roman" w:hAnsi="Times New Roman"/>
                  <w:sz w:val="22"/>
                  <w:szCs w:val="22"/>
                  <w:lang w:eastAsia="zh-CN"/>
                </w:rPr>
                <w:t>.</w:t>
              </w:r>
            </w:ins>
          </w:p>
          <w:p>
            <w:pPr>
              <w:overflowPunct/>
              <w:autoSpaceDE/>
              <w:autoSpaceDN/>
              <w:adjustRightInd/>
              <w:spacing w:after="0" w:line="240" w:lineRule="auto"/>
              <w:textAlignment w:val="auto"/>
              <w:rPr>
                <w:rFonts w:eastAsia="MS Mincho"/>
                <w:lang w:val="sv-SE"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eastAsia="MS Mincho"/>
                <w:lang w:val="sv-SE" w:eastAsia="ja-JP"/>
              </w:rPr>
              <w:t>Agree with latest update</w:t>
            </w:r>
          </w:p>
        </w:tc>
      </w:tr>
    </w:tbl>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5</w:t>
      </w:r>
      <w:r>
        <w:rPr>
          <w:vertAlign w:val="superscript"/>
          <w:lang w:eastAsia="zh-CN"/>
        </w:rPr>
        <w:t>th</w:t>
      </w:r>
      <w:r>
        <w:rPr>
          <w:lang w:eastAsia="zh-CN"/>
        </w:rPr>
        <w:t xml:space="preserve">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pPr>
        <w:pStyle w:val="32"/>
        <w:spacing w:after="0"/>
        <w:rPr>
          <w:rFonts w:ascii="Times New Roman" w:hAnsi="Times New Roman"/>
          <w:sz w:val="22"/>
          <w:szCs w:val="22"/>
          <w:lang w:eastAsia="zh-CN"/>
        </w:rPr>
      </w:pPr>
    </w:p>
    <w:p>
      <w:pPr>
        <w:pStyle w:val="32"/>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312" w:author="Lee, Daewon" w:date="2020-11-11T14:15:00Z">
        <w:r>
          <w:rPr>
            <w:rFonts w:ascii="Times New Roman" w:hAnsi="Times New Roman"/>
            <w:sz w:val="22"/>
            <w:szCs w:val="22"/>
            <w:lang w:eastAsia="zh-CN"/>
          </w:rPr>
          <w:t xml:space="preserve">at </w:t>
        </w:r>
      </w:ins>
      <w:ins w:id="1313"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314" w:author="Lee, Daewon" w:date="2020-11-11T14:16:00Z">
        <w:r>
          <w:rPr>
            <w:rFonts w:ascii="Times New Roman" w:hAnsi="Times New Roman"/>
            <w:sz w:val="22"/>
            <w:szCs w:val="22"/>
            <w:lang w:eastAsia="zh-CN"/>
          </w:rPr>
          <w:t>one or more</w:t>
        </w:r>
      </w:ins>
      <w:del w:id="1315" w:author="Lee, Daewon" w:date="2020-11-11T14:16:00Z">
        <w:r>
          <w:rPr>
            <w:rFonts w:ascii="Times New Roman" w:hAnsi="Times New Roman"/>
            <w:sz w:val="22"/>
            <w:szCs w:val="22"/>
            <w:lang w:eastAsia="zh-CN"/>
          </w:rPr>
          <w:delText>at least</w:delText>
        </w:r>
      </w:del>
      <w:ins w:id="1316"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317"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318"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pPr>
        <w:pStyle w:val="32"/>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Huawei5, HiSilicon5</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pPr>
              <w:overflowPunct/>
              <w:autoSpaceDE/>
              <w:adjustRightInd/>
              <w:spacing w:after="0"/>
              <w:rPr>
                <w:lang w:val="sv-SE" w:eastAsia="zh-CN"/>
              </w:rPr>
            </w:pPr>
          </w:p>
          <w:p>
            <w:pPr>
              <w:pStyle w:val="32"/>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pPr>
              <w:overflowPunct/>
              <w:autoSpaceDE/>
              <w:adjustRightInd/>
              <w:spacing w:after="0"/>
              <w:rPr>
                <w:rFonts w:eastAsiaTheme="minorEastAsia"/>
                <w:lang w:val="sv-SE" w:eastAsia="ko-KR"/>
              </w:rPr>
            </w:pPr>
          </w:p>
          <w:p>
            <w:pPr>
              <w:overflowPunct/>
              <w:autoSpaceDE/>
              <w:adjustRightInd/>
              <w:spacing w:after="0"/>
              <w:rPr>
                <w:rFonts w:eastAsiaTheme="minorEastAsia"/>
                <w:lang w:val="sv-SE" w:eastAsia="ko-KR"/>
              </w:rPr>
            </w:pPr>
            <w:r>
              <w:rPr>
                <w:rFonts w:eastAsiaTheme="minorEastAsia"/>
                <w:lang w:val="sv-SE" w:eastAsia="ko-KR"/>
              </w:rPr>
              <w:t>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can be considered in CSI-RS and potentially to other RSs. In that sense, we don’t see any problem on ”narrow beamwidths”.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pStyle w:val="32"/>
              <w:spacing w:after="0"/>
              <w:rPr>
                <w:rFonts w:ascii="Times New Roman" w:hAnsi="Times New Roman"/>
                <w:sz w:val="22"/>
                <w:szCs w:val="22"/>
                <w:lang w:eastAsia="zh-CN"/>
              </w:rPr>
            </w:pPr>
            <w:r>
              <w:rPr>
                <w:rFonts w:hint="eastAsia" w:ascii="Times New Roman" w:hAnsi="Times New Roman"/>
                <w:sz w:val="22"/>
                <w:szCs w:val="22"/>
                <w:lang w:eastAsia="zh-CN"/>
              </w:rPr>
              <w:t>For the 1</w:t>
            </w:r>
            <w:r>
              <w:rPr>
                <w:rFonts w:hint="eastAsia" w:ascii="Times New Roman" w:hAnsi="Times New Roman"/>
                <w:sz w:val="22"/>
                <w:szCs w:val="22"/>
                <w:vertAlign w:val="superscript"/>
                <w:lang w:eastAsia="zh-CN"/>
              </w:rPr>
              <w:t>st</w:t>
            </w:r>
            <w:r>
              <w:rPr>
                <w:rFonts w:hint="eastAsia" w:ascii="Times New Roman" w:hAnsi="Times New Roman"/>
                <w:sz w:val="22"/>
                <w:szCs w:val="22"/>
                <w:lang w:eastAsia="zh-CN"/>
              </w:rPr>
              <w:t xml:space="preserve"> bullet, we suggest the following modification and our intention is that not all of the following aspects in the list should be considered, it might be a way to move forward.</w:t>
            </w:r>
          </w:p>
          <w:p>
            <w:pPr>
              <w:pStyle w:val="32"/>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hint="eastAsia" w:ascii="Times New Roman" w:hAnsi="Times New Roman"/>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pPr>
              <w:overflowPunct/>
              <w:autoSpaceDE/>
              <w:adjustRightInd/>
              <w:spacing w:after="0"/>
              <w:rPr>
                <w:rFonts w:eastAsiaTheme="minorEastAsia"/>
                <w:lang w:val="sv-SE"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CATT</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 w:val="22"/>
                <w:szCs w:val="22"/>
                <w:lang w:eastAsia="zh-CN"/>
              </w:rPr>
            </w:pPr>
            <w:r>
              <w:rPr>
                <w:rFonts w:ascii="Times New Roman" w:hAnsi="Times New Roman"/>
                <w:sz w:val="22"/>
                <w:szCs w:val="22"/>
                <w:lang w:eastAsia="zh-CN"/>
              </w:rPr>
              <w:t>We 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 NSB</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pPr>
              <w:pStyle w:val="32"/>
              <w:rPr>
                <w:rFonts w:ascii="Times New Roman" w:hAnsi="Times New Roman"/>
                <w:sz w:val="22"/>
                <w:szCs w:val="22"/>
                <w:lang w:eastAsia="zh-CN"/>
              </w:rPr>
            </w:pPr>
          </w:p>
          <w:p>
            <w:pPr>
              <w:pStyle w:val="32"/>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r>
              <w:t xml:space="preserve">For a periodic CSI-RS resource in a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pPr>
              <w:pStyle w:val="88"/>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pPr>
              <w:pStyle w:val="88"/>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r>
              <w:t xml:space="preserve">For the DM-RS of PDCCH, the UE shall expect that a </w:t>
            </w:r>
            <w:r>
              <w:rPr>
                <w:i/>
              </w:rPr>
              <w:t>TCI-State</w:t>
            </w:r>
            <w:r>
              <w:t xml:space="preserve"> indicates one of the following quasi co-location type(s):</w:t>
            </w:r>
          </w:p>
          <w:p>
            <w:pPr>
              <w:pStyle w:val="88"/>
            </w:pPr>
            <w:r>
              <w:t>-</w:t>
            </w:r>
            <w:r>
              <w:tab/>
            </w:r>
            <w:r>
              <w:rPr>
                <w:color w:val="000000"/>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pPr>
              <w:pStyle w:val="88"/>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pPr>
              <w:pStyle w:val="88"/>
            </w:pPr>
            <w:r>
              <w:t>-</w:t>
            </w:r>
            <w:r>
              <w:tab/>
            </w:r>
            <w:r>
              <w:rPr>
                <w:color w:val="000000"/>
              </w:rPr>
              <w:t>'</w:t>
            </w:r>
            <w:r>
              <w:t>QCL-Type</w:t>
            </w:r>
            <w:r>
              <w:rPr>
                <w:lang w:val="en-GB"/>
              </w:rPr>
              <w:t>A</w:t>
            </w:r>
            <w:r>
              <w:t xml:space="preserve">' with a CSI-RS resource in a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r>
              <w:t xml:space="preserve">For the DM-RS of PDSCH, the UE shall expect that a </w:t>
            </w:r>
            <w:r>
              <w:rPr>
                <w:i/>
              </w:rPr>
              <w:t>TCI-State</w:t>
            </w:r>
            <w:r>
              <w:t xml:space="preserve"> indicates one of the following quasi co-location type(s):</w:t>
            </w:r>
          </w:p>
          <w:p>
            <w:pPr>
              <w:pStyle w:val="88"/>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pPr>
              <w:pStyle w:val="88"/>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pPr>
              <w:pStyle w:val="88"/>
            </w:pPr>
            <w:r>
              <w:t>-</w:t>
            </w:r>
            <w:r>
              <w:tab/>
            </w:r>
            <w:r>
              <w:t xml:space="preserve">QCL-TypeA' with a CSI-RS resource in a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pPr>
              <w:pStyle w:val="32"/>
              <w:rPr>
                <w:rFonts w:ascii="Times New Roman" w:hAnsi="Times New Roman"/>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pPr>
              <w:pStyle w:val="32"/>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Samsung2</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 w:val="22"/>
                <w:szCs w:val="22"/>
                <w:lang w:eastAsia="zh-CN"/>
              </w:rPr>
            </w:pPr>
            <w:r>
              <w:rPr>
                <w:rFonts w:ascii="Times New Roman" w:hAnsi="Times New Roman"/>
                <w:sz w:val="22"/>
                <w:szCs w:val="22"/>
                <w:lang w:eastAsia="zh-CN"/>
              </w:rPr>
              <w:t>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is able to set-up a working beam pair with gNB.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pPr>
              <w:pStyle w:val="32"/>
              <w:rPr>
                <w:rFonts w:ascii="Times New Roman" w:hAnsi="Times New Roman"/>
                <w:sz w:val="22"/>
                <w:szCs w:val="22"/>
                <w:lang w:eastAsia="zh-CN"/>
              </w:rPr>
            </w:pPr>
            <w:r>
              <w:rPr>
                <w:rFonts w:ascii="Times New Roman" w:hAnsi="Times New Roman"/>
                <w:sz w:val="22"/>
                <w:szCs w:val="22"/>
                <w:lang w:eastAsia="zh-CN"/>
              </w:rPr>
              <w:t>2) 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in the initial access and as we discussed above, the longer time may also increase the possibility that UE may lose the track of best/good DL Tx beam.</w:t>
            </w:r>
          </w:p>
          <w:p>
            <w:pPr>
              <w:pStyle w:val="32"/>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pPr>
              <w:pStyle w:val="32"/>
              <w:rPr>
                <w:rFonts w:ascii="Times New Roman" w:hAnsi="Times New Roman"/>
                <w:sz w:val="22"/>
                <w:szCs w:val="22"/>
                <w:lang w:eastAsia="zh-CN"/>
              </w:rPr>
            </w:pPr>
            <w:r>
              <w:rPr>
                <w:rFonts w:ascii="Times New Roman" w:hAnsi="Times New Roman"/>
                <w:sz w:val="22"/>
                <w:szCs w:val="22"/>
                <w:lang w:eastAsia="zh-CN"/>
              </w:rPr>
              <w:t>Reformulated to see indicate one or more.</w:t>
            </w:r>
          </w:p>
          <w:p>
            <w:pPr>
              <w:pStyle w:val="32"/>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Futurewei</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ascii="Times New Roman" w:hAnsi="Times New Roman" w:eastAsiaTheme="minorEastAsia"/>
                <w:szCs w:val="20"/>
                <w:lang w:eastAsia="ko-KR"/>
              </w:rPr>
              <w:t>We are 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hint="eastAsia" w:eastAsia="MS Mincho"/>
                <w:lang w:eastAsia="ja-JP"/>
              </w:rPr>
              <w:t>NTT DOCOMO</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support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MS Mincho"/>
                <w:lang w:eastAsia="ja-JP"/>
              </w:rPr>
              <w:t>InterDigital</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MS Mincho"/>
                <w:szCs w:val="20"/>
                <w:lang w:eastAsia="ja-JP"/>
              </w:rPr>
            </w:pPr>
            <w:r>
              <w:rPr>
                <w:rFonts w:ascii="Times New Roman" w:hAnsi="Times New Roman" w:eastAsia="MS Mincho"/>
                <w:szCs w:val="20"/>
                <w:lang w:eastAsia="ja-JP"/>
              </w:rPr>
              <w:t>We 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eastAsia="ja-JP"/>
              </w:rPr>
            </w:pPr>
            <w:r>
              <w:rPr>
                <w:rFonts w:eastAsiaTheme="minorEastAsia"/>
                <w:lang w:eastAsia="ko-KR"/>
              </w:rPr>
              <w:t>Ericsson 8</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MS Mincho"/>
                <w:szCs w:val="20"/>
                <w:lang w:eastAsia="ja-JP"/>
              </w:rPr>
            </w:pPr>
            <w:r>
              <w:rPr>
                <w:rFonts w:ascii="Times New Roman" w:hAnsi="Times New Roman" w:eastAsiaTheme="minorEastAsia"/>
                <w:szCs w:val="20"/>
                <w:lang w:eastAsia="ko-KR"/>
              </w:rPr>
              <w:t>Support moderator's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Convida Wireless</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Theme="minorEastAsia"/>
                <w:szCs w:val="20"/>
                <w:lang w:eastAsia="ko-KR"/>
              </w:rPr>
            </w:pPr>
            <w:r>
              <w:rPr>
                <w:rFonts w:ascii="Times New Roman" w:hAnsi="Times New Roman" w:eastAsia="MS Mincho"/>
                <w:szCs w:val="20"/>
                <w:lang w:eastAsia="ja-JP"/>
              </w:rPr>
              <w:t xml:space="preserve">We support </w:t>
            </w:r>
            <w:r>
              <w:rPr>
                <w:rFonts w:ascii="Times New Roman" w:hAnsi="Times New Roman"/>
                <w:sz w:val="22"/>
                <w:szCs w:val="22"/>
                <w:lang w:eastAsia="zh-CN"/>
              </w:rPr>
              <w:t>moderator’s</w:t>
            </w:r>
            <w:r>
              <w:rPr>
                <w:rFonts w:ascii="Times New Roman" w:hAnsi="Times New Roman" w:eastAsia="MS Mincho"/>
                <w:szCs w:val="20"/>
                <w:lang w:eastAsia="ja-JP"/>
              </w:rPr>
              <w:t xml:space="preserv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Lenovo, Motorola Mobility</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MS Mincho"/>
                <w:szCs w:val="20"/>
                <w:lang w:eastAsia="ja-JP"/>
              </w:rPr>
            </w:pPr>
            <w:r>
              <w:rPr>
                <w:rFonts w:ascii="Times New Roman" w:hAnsi="Times New Roman" w:eastAsia="MS Mincho"/>
                <w:szCs w:val="20"/>
                <w:lang w:eastAsia="ja-JP"/>
              </w:rPr>
              <w:t xml:space="preserve">We support the moderator’s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Moderator</w:t>
            </w:r>
          </w:p>
        </w:tc>
        <w:tc>
          <w:tcPr>
            <w:tcW w:w="8594" w:type="dxa"/>
            <w:tcBorders>
              <w:top w:val="single" w:color="auto" w:sz="4" w:space="0"/>
              <w:left w:val="single" w:color="auto" w:sz="4" w:space="0"/>
              <w:bottom w:val="single" w:color="auto" w:sz="4" w:space="0"/>
              <w:right w:val="single" w:color="auto" w:sz="4" w:space="0"/>
            </w:tcBorders>
          </w:tcPr>
          <w:p>
            <w:pPr>
              <w:pStyle w:val="32"/>
              <w:rPr>
                <w:rFonts w:ascii="Times New Roman" w:hAnsi="Times New Roman" w:eastAsia="MS Mincho"/>
                <w:szCs w:val="20"/>
                <w:lang w:eastAsia="ja-JP"/>
              </w:rPr>
            </w:pPr>
            <w:r>
              <w:rPr>
                <w:rFonts w:eastAsiaTheme="minorEastAsia"/>
                <w:b/>
                <w:bCs/>
                <w:color w:val="FF0000"/>
                <w:sz w:val="22"/>
                <w:szCs w:val="22"/>
                <w:lang w:eastAsia="ko-KR"/>
              </w:rPr>
              <w:t>Moderator suggest continuing discussion in Section 3. Please comment in Section 3.</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eastAsia="zh-CN"/>
        </w:rPr>
      </w:pPr>
      <w:r>
        <w:rPr>
          <w:lang w:eastAsia="zh-CN"/>
        </w:rPr>
        <w:t>2.13 Issues with RF impairments</w:t>
      </w:r>
    </w:p>
    <w:p>
      <w:pPr>
        <w:pStyle w:val="4"/>
        <w:rPr>
          <w:lang w:eastAsia="zh-CN"/>
        </w:rPr>
      </w:pPr>
      <w:r>
        <w:rPr>
          <w:lang w:eastAsia="zh-CN"/>
        </w:rPr>
        <w:t>2.13.1 Observations and Proposals from Contributions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2"/>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pPr>
        <w:pStyle w:val="32"/>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115"/>
        <w:numPr>
          <w:ilvl w:val="1"/>
          <w:numId w:val="57"/>
        </w:numPr>
        <w:rPr>
          <w:rFonts w:eastAsia="宋体"/>
          <w:lang w:eastAsia="zh-CN"/>
        </w:rPr>
      </w:pPr>
      <w:r>
        <w:rPr>
          <w:rFonts w:eastAsia="宋体"/>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pPr>
        <w:pStyle w:val="32"/>
        <w:spacing w:after="0"/>
        <w:rPr>
          <w:rFonts w:ascii="Times New Roman" w:hAnsi="Times New Roman"/>
          <w:sz w:val="22"/>
          <w:szCs w:val="22"/>
          <w:lang w:eastAsia="zh-CN"/>
        </w:rPr>
      </w:pPr>
    </w:p>
    <w:p>
      <w:pPr>
        <w:pStyle w:val="4"/>
        <w:rPr>
          <w:lang w:eastAsia="zh-CN"/>
        </w:rPr>
      </w:pPr>
      <w:r>
        <w:rPr>
          <w:lang w:eastAsia="zh-CN"/>
        </w:rPr>
        <w:t>2.13.2 Discussions</w:t>
      </w:r>
    </w:p>
    <w:p>
      <w:pPr>
        <w:pStyle w:val="6"/>
        <w:rPr>
          <w:lang w:eastAsia="zh-CN"/>
        </w:rPr>
      </w:pPr>
      <w:r>
        <w:rPr>
          <w:lang w:eastAsia="zh-CN"/>
        </w:rPr>
        <w:t>Moderator Summary of observations and proposals from Contributions: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pPr>
        <w:pStyle w:val="115"/>
        <w:spacing w:line="256" w:lineRule="auto"/>
        <w:ind w:left="1296"/>
        <w:rPr>
          <w:lang w:eastAsia="zh-CN"/>
        </w:rPr>
      </w:pPr>
    </w:p>
    <w:p>
      <w:pPr>
        <w:pStyle w:val="115"/>
        <w:spacing w:line="256" w:lineRule="auto"/>
        <w:ind w:left="1296"/>
        <w:rPr>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pPr>
        <w:pStyle w:val="115"/>
        <w:spacing w:line="256" w:lineRule="auto"/>
        <w:ind w:left="1296"/>
        <w:rPr>
          <w:lang w:eastAsia="zh-CN"/>
        </w:rPr>
      </w:pPr>
    </w:p>
    <w:p>
      <w:pPr>
        <w:pStyle w:val="7"/>
        <w:rPr>
          <w:lang w:eastAsia="zh-CN"/>
        </w:rPr>
      </w:pPr>
      <w:r>
        <w:rPr>
          <w:lang w:eastAsia="zh-CN"/>
        </w:rPr>
        <w:t>Company Comments:</w:t>
      </w: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hint="eastAsia" w:eastAsiaTheme="minorEastAsia"/>
                <w:lang w:val="sv-SE" w:eastAsia="ko-KR"/>
              </w:rPr>
              <w:t>It should be noted that current MIMO TAE requirement is not suitable for NR to be operated with 960 kHz SCS + NCP.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Huawei</w:t>
            </w:r>
            <w:r>
              <w:rPr>
                <w:rFonts w:eastAsiaTheme="minorEastAsia"/>
                <w:lang w:val="sv-SE" w:eastAsia="ko-KR"/>
              </w:rPr>
              <w:t>,</w:t>
            </w:r>
            <w:r>
              <w:rPr>
                <w:rFonts w:hint="eastAsia" w:eastAsiaTheme="minorEastAsia"/>
                <w:lang w:val="sv-SE" w:eastAsia="ko-KR"/>
              </w:rPr>
              <w:t xml:space="preserve"> 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Ericsson 3</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4</w:t>
      </w:r>
      <w:r>
        <w:rPr>
          <w:vertAlign w:val="superscript"/>
          <w:lang w:eastAsia="zh-CN"/>
        </w:rPr>
        <w:t>th</w:t>
      </w:r>
      <w:r>
        <w:rPr>
          <w:lang w:eastAsia="zh-CN"/>
        </w:rPr>
        <w:t>/5th round of Discussion:</w:t>
      </w:r>
    </w:p>
    <w:p>
      <w:pPr>
        <w:pStyle w:val="32"/>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Apple</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InterDigital</w:t>
            </w:r>
          </w:p>
        </w:tc>
        <w:tc>
          <w:tcPr>
            <w:tcW w:w="8594" w:type="dxa"/>
            <w:tcBorders>
              <w:top w:val="single" w:color="auto" w:sz="4" w:space="0"/>
              <w:left w:val="single" w:color="auto" w:sz="4" w:space="0"/>
              <w:bottom w:val="single" w:color="auto" w:sz="4" w:space="0"/>
              <w:right w:val="single" w:color="auto" w:sz="4" w:space="0"/>
            </w:tcBorders>
          </w:tcPr>
          <w:p>
            <w:pPr>
              <w:rPr>
                <w:lang w:val="sv-SE" w:eastAsia="ko-KR"/>
              </w:rPr>
            </w:pPr>
            <w:r>
              <w:rPr>
                <w:lang w:val="sv-SE" w:eastAsia="zh-CN"/>
              </w:rPr>
              <w:t>As RAN4 is discussing RF related aspects, we agree that RAN1 doesn't need to discuss other RF aspects.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Futurewei</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Agree with the other companies that RAN4 is considering all these issues, and they will send a LS with their findings.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Ericsson 6</w:t>
            </w:r>
          </w:p>
        </w:tc>
        <w:tc>
          <w:tcPr>
            <w:tcW w:w="8594" w:type="dxa"/>
            <w:tcBorders>
              <w:top w:val="single" w:color="auto" w:sz="4" w:space="0"/>
              <w:left w:val="single" w:color="auto" w:sz="4" w:space="0"/>
              <w:bottom w:val="single" w:color="auto" w:sz="4" w:space="0"/>
              <w:right w:val="single" w:color="auto" w:sz="4" w:space="0"/>
            </w:tcBorders>
          </w:tcPr>
          <w:p>
            <w:pPr>
              <w:rPr>
                <w:lang w:val="sv-SE" w:eastAsia="zh-CN"/>
              </w:rPr>
            </w:pPr>
            <w:r>
              <w:rPr>
                <w:lang w:val="sv-SE" w:eastAsia="zh-CN"/>
              </w:rPr>
              <w:t>Agree with moderator view that RAN4 is the expert domain for these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 xml:space="preserve">Agree </w:t>
            </w:r>
            <w:r>
              <w:rPr>
                <w:rFonts w:eastAsiaTheme="minorEastAsia"/>
                <w:lang w:val="sv-SE" w:eastAsia="ko-KR"/>
              </w:rPr>
              <w:t>with Moderator’s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eastAsiaTheme="minorEastAsia"/>
                <w:lang w:val="sv-SE" w:eastAsia="ko-KR"/>
              </w:rPr>
              <w:t>Samsung</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ko-KR"/>
              </w:rPr>
            </w:pPr>
            <w:r>
              <w:rPr>
                <w:rFonts w:hint="eastAsia"/>
                <w:lang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lang w:val="sv-SE" w:eastAsia="ko-KR"/>
              </w:rPr>
            </w:pPr>
            <w:r>
              <w:rPr>
                <w:rFonts w:hint="eastAsia"/>
                <w:lang w:eastAsia="zh-CN"/>
              </w:rPr>
              <w:t>Agree with Moderator</w:t>
            </w:r>
            <w:r>
              <w:rPr>
                <w:lang w:eastAsia="zh-CN"/>
              </w:rPr>
              <w:t>’</w:t>
            </w:r>
            <w:r>
              <w:rPr>
                <w:rFonts w:hint="eastAsia"/>
                <w:lang w:eastAsia="zh-CN"/>
              </w:rPr>
              <w:t>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Moderator</w:t>
            </w:r>
          </w:p>
        </w:tc>
        <w:tc>
          <w:tcPr>
            <w:tcW w:w="8594" w:type="dxa"/>
            <w:tcBorders>
              <w:top w:val="single" w:color="auto" w:sz="4" w:space="0"/>
              <w:left w:val="single" w:color="auto" w:sz="4" w:space="0"/>
              <w:bottom w:val="single" w:color="auto" w:sz="4" w:space="0"/>
              <w:right w:val="single" w:color="auto" w:sz="4" w:space="0"/>
            </w:tcBorders>
          </w:tcPr>
          <w:p>
            <w:pPr>
              <w:rPr>
                <w:lang w:eastAsia="zh-CN"/>
              </w:rPr>
            </w:pPr>
            <w:r>
              <w:rPr>
                <w:lang w:eastAsia="zh-CN"/>
              </w:rPr>
              <w:t>Suggest to close this topic for RAN1 #103-e.</w:t>
            </w:r>
          </w:p>
        </w:tc>
      </w:tr>
    </w:tbl>
    <w:p>
      <w:pPr>
        <w:pStyle w:val="32"/>
        <w:spacing w:after="0"/>
        <w:ind w:left="72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Proposals for Email Approval and Further Discussion</w:t>
      </w:r>
    </w:p>
    <w:p>
      <w:pPr>
        <w:pStyle w:val="32"/>
        <w:spacing w:after="0"/>
        <w:rPr>
          <w:rFonts w:ascii="Times New Roman" w:hAnsi="Times New Roman"/>
          <w:sz w:val="22"/>
          <w:szCs w:val="22"/>
          <w:lang w:eastAsia="zh-CN"/>
        </w:rPr>
      </w:pPr>
    </w:p>
    <w:p>
      <w:pPr>
        <w:pStyle w:val="6"/>
        <w:rPr>
          <w:lang w:eastAsia="zh-CN"/>
        </w:rPr>
      </w:pPr>
      <w:r>
        <w:rPr>
          <w:lang w:eastAsia="zh-CN"/>
        </w:rPr>
        <w:t>Proposal from 2.1.2 numerology aspects)</w:t>
      </w:r>
    </w:p>
    <w:p>
      <w:pPr>
        <w:pStyle w:val="32"/>
        <w:spacing w:after="0"/>
        <w:rPr>
          <w:rFonts w:ascii="Times New Roman" w:hAnsi="Times New Roman"/>
          <w:sz w:val="22"/>
          <w:szCs w:val="22"/>
          <w:lang w:eastAsia="zh-CN"/>
        </w:rPr>
      </w:pPr>
    </w:p>
    <w:p>
      <w:pPr>
        <w:pStyle w:val="32"/>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pPr>
        <w:pStyle w:val="32"/>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pPr>
        <w:pStyle w:val="32"/>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pPr>
        <w:pStyle w:val="32"/>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pPr>
        <w:pStyle w:val="32"/>
        <w:numPr>
          <w:ilvl w:val="0"/>
          <w:numId w:val="144"/>
        </w:numPr>
        <w:spacing w:after="0"/>
        <w:rPr>
          <w:rFonts w:ascii="Times New Roman" w:hAnsi="Times New Roman"/>
          <w:sz w:val="22"/>
          <w:szCs w:val="22"/>
          <w:lang w:eastAsia="zh-CN"/>
        </w:rPr>
      </w:pPr>
    </w:p>
    <w:p>
      <w:pPr>
        <w:pStyle w:val="32"/>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pPr>
        <w:overflowPunct/>
        <w:autoSpaceDE/>
        <w:autoSpaceDN/>
        <w:adjustRightInd/>
        <w:spacing w:after="0" w:line="240" w:lineRule="auto"/>
        <w:ind w:left="720"/>
        <w:textAlignment w:val="auto"/>
        <w:rPr>
          <w:sz w:val="22"/>
          <w:szCs w:val="28"/>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eastAsiaTheme="minorEastAsia"/>
                <w:lang w:eastAsia="ko-KR"/>
              </w:rPr>
              <w:t>Nokia, NSB</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eastAsiaTheme="minorEastAsia"/>
                <w:sz w:val="22"/>
                <w:szCs w:val="22"/>
                <w:lang w:eastAsia="ko-KR"/>
              </w:rPr>
              <w:t>On 5, we think it should be clarified that gNB needs  to include beam switching delay to CP only if new SSB pattern is designed wrongly.  Also beam switching delay for &gt;52GHz is not yet clear.</w:t>
            </w:r>
          </w:p>
          <w:p>
            <w:pPr>
              <w:overflowPunct/>
              <w:autoSpaceDE/>
              <w:adjustRightInd/>
              <w:spacing w:after="0"/>
              <w:rPr>
                <w:rFonts w:eastAsiaTheme="minorEastAsia"/>
                <w:sz w:val="22"/>
                <w:szCs w:val="22"/>
                <w:lang w:eastAsia="ko-KR"/>
              </w:rPr>
            </w:pPr>
          </w:p>
          <w:p>
            <w:pPr>
              <w:overflowPunct/>
              <w:autoSpaceDE/>
              <w:adjustRightInd/>
              <w:spacing w:after="0"/>
              <w:rPr>
                <w:rFonts w:eastAsiaTheme="minorEastAsia"/>
                <w:sz w:val="22"/>
                <w:szCs w:val="22"/>
                <w:lang w:eastAsia="ko-KR"/>
              </w:rPr>
            </w:pPr>
            <w:r>
              <w:rPr>
                <w:rFonts w:eastAsiaTheme="minorEastAsia"/>
                <w:sz w:val="22"/>
                <w:szCs w:val="22"/>
                <w:lang w:eastAsia="ko-KR"/>
              </w:rPr>
              <w:t>We are willing to accept only 5a, because we disagree that initial  timing error needs to be taken into account. This depends on whether mixed SCS or not used for intial BWP.  In fact DL timing is better with higher SCS, because SSB has larger BW.  Finally,  there are different RACH formats for obtaining UL timing at gNB.</w:t>
            </w:r>
          </w:p>
          <w:p>
            <w:pPr>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hint="eastAsia" w:eastAsiaTheme="minorEastAsia"/>
                <w:lang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Theme="minorEastAsia"/>
                <w:sz w:val="22"/>
                <w:szCs w:val="22"/>
                <w:lang w:eastAsia="ko-KR"/>
              </w:rPr>
            </w:pPr>
            <w:r>
              <w:rPr>
                <w:rFonts w:hint="eastAsia" w:eastAsiaTheme="minor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pPr>
              <w:overflowPunct/>
              <w:autoSpaceDE/>
              <w:adjustRightInd/>
              <w:spacing w:after="0"/>
              <w:rPr>
                <w:rFonts w:eastAsiaTheme="minorEastAsia"/>
                <w:sz w:val="22"/>
                <w:szCs w:val="22"/>
                <w:lang w:eastAsia="ko-KR"/>
              </w:rPr>
            </w:pPr>
          </w:p>
          <w:p>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pPr>
              <w:overflowPunct/>
              <w:autoSpaceDE/>
              <w:adjustRightInd/>
              <w:spacing w:after="0"/>
              <w:rPr>
                <w:rFonts w:eastAsiaTheme="minorEastAsia"/>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eastAsia="ko-KR"/>
              </w:rPr>
            </w:pPr>
            <w:r>
              <w:rPr>
                <w:rFonts w:eastAsiaTheme="minorEastAsia"/>
                <w:lang w:eastAsia="ko-KR"/>
              </w:rPr>
              <w:t>NTT DOCOMO</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eastAsia="MS Mincho"/>
                <w:sz w:val="22"/>
                <w:szCs w:val="22"/>
                <w:lang w:eastAsia="ja-JP"/>
              </w:rPr>
            </w:pPr>
            <w:r>
              <w:rPr>
                <w:rFonts w:eastAsia="MS Mincho"/>
                <w:sz w:val="22"/>
                <w:szCs w:val="22"/>
                <w:lang w:eastAsia="ja-JP"/>
              </w:rPr>
              <w:t>W</w:t>
            </w:r>
            <w:r>
              <w:rPr>
                <w:rFonts w:hint="eastAsia" w:eastAsia="MS Mincho"/>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eastAsia="宋体"/>
                <w:lang w:val="en-US"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rFonts w:hint="default" w:eastAsia="宋体"/>
                <w:sz w:val="22"/>
                <w:szCs w:val="22"/>
                <w:lang w:val="en-US" w:eastAsia="zh-CN"/>
              </w:rPr>
            </w:pPr>
            <w:r>
              <w:rPr>
                <w:rFonts w:hint="eastAsia"/>
                <w:sz w:val="22"/>
                <w:szCs w:val="22"/>
                <w:lang w:val="en-US" w:eastAsia="zh-CN"/>
              </w:rPr>
              <w:t xml:space="preserve">For 5), we sighltly prefer 5c, if controversial, also fine with 5a. </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from 2.3.4 SSB aspects)</w:t>
      </w:r>
    </w:p>
    <w:p>
      <w:pPr>
        <w:pStyle w:val="32"/>
        <w:spacing w:after="0"/>
        <w:rPr>
          <w:rFonts w:ascii="Times New Roman" w:hAnsi="Times New Roman"/>
          <w:sz w:val="22"/>
          <w:szCs w:val="22"/>
          <w:lang w:eastAsia="zh-CN"/>
        </w:rPr>
      </w:pPr>
    </w:p>
    <w:p>
      <w:pPr>
        <w:pStyle w:val="115"/>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pPr>
        <w:pStyle w:val="115"/>
        <w:numPr>
          <w:ilvl w:val="0"/>
          <w:numId w:val="146"/>
        </w:numPr>
        <w:rPr>
          <w:szCs w:val="28"/>
          <w:lang w:eastAsia="zh-CN"/>
        </w:rPr>
      </w:pPr>
      <w:r>
        <w:rPr>
          <w:szCs w:val="28"/>
          <w:lang w:eastAsia="zh-CN"/>
        </w:rPr>
        <w:t>[Available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to enable efficient multiplexing e.g. between SSB, CORESET0, and RMSI transmissions in multiplexing pattern 2 and 3.</w:t>
      </w:r>
    </w:p>
    <w:p>
      <w:pPr>
        <w:pStyle w:val="32"/>
        <w:spacing w:after="0"/>
        <w:rPr>
          <w:rFonts w:ascii="Times New Roman" w:hAnsi="Times New Roman"/>
          <w:sz w:val="22"/>
          <w:szCs w:val="22"/>
          <w:lang w:eastAsia="zh-CN"/>
        </w:rPr>
      </w:pPr>
    </w:p>
    <w:p>
      <w:pPr>
        <w:overflowPunct/>
        <w:autoSpaceDE/>
        <w:autoSpaceDN/>
        <w:adjustRightInd/>
        <w:spacing w:after="0" w:line="240" w:lineRule="auto"/>
        <w:ind w:left="720"/>
        <w:textAlignment w:val="auto"/>
        <w:rPr>
          <w:sz w:val="22"/>
          <w:szCs w:val="28"/>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hint="eastAsia" w:eastAsiaTheme="minorEastAsia"/>
                <w:lang w:val="sv-SE" w:eastAsia="ko-KR"/>
              </w:rPr>
              <w:t>refer to remove the first sentence</w:t>
            </w:r>
            <w:r>
              <w:rPr>
                <w:rFonts w:eastAsiaTheme="minorEastAsia"/>
                <w:lang w:val="sv-SE" w:eastAsia="ko-KR"/>
              </w:rPr>
              <w:t xml:space="preserve"> in the second bullet.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eastAsia="宋体"/>
                <w:lang w:val="en-US"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lang w:val="en-US" w:eastAsia="zh-CN"/>
              </w:rPr>
              <w:t>We are fine with bullet 1), and prefer to remove the first sentence in bullet 2).</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from 2.7.5 reference signals aspects)</w:t>
      </w:r>
    </w:p>
    <w:p>
      <w:pPr>
        <w:pStyle w:val="32"/>
        <w:spacing w:after="0"/>
        <w:rPr>
          <w:rFonts w:ascii="Times New Roman" w:hAnsi="Times New Roman"/>
          <w:b/>
          <w:bCs/>
          <w:sz w:val="22"/>
          <w:szCs w:val="22"/>
          <w:lang w:eastAsia="zh-CN"/>
        </w:rPr>
      </w:pPr>
    </w:p>
    <w:p>
      <w:pPr>
        <w:pStyle w:val="32"/>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pPr>
        <w:pStyle w:val="32"/>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pPr>
        <w:pStyle w:val="32"/>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pPr>
        <w:pStyle w:val="32"/>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pPr>
        <w:pStyle w:val="32"/>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pPr>
        <w:pStyle w:val="32"/>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pPr>
        <w:pStyle w:val="32"/>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pPr>
        <w:pStyle w:val="32"/>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pPr>
        <w:pStyle w:val="32"/>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pPr>
        <w:pStyle w:val="32"/>
        <w:spacing w:after="0"/>
        <w:rPr>
          <w:rFonts w:ascii="Times New Roman" w:hAnsi="Times New Roman"/>
          <w:sz w:val="22"/>
          <w:szCs w:val="22"/>
          <w:lang w:eastAsia="zh-CN"/>
        </w:rPr>
      </w:pPr>
    </w:p>
    <w:p>
      <w:pPr>
        <w:overflowPunct/>
        <w:autoSpaceDE/>
        <w:autoSpaceDN/>
        <w:adjustRightInd/>
        <w:spacing w:after="0" w:line="240" w:lineRule="auto"/>
        <w:ind w:left="720"/>
        <w:textAlignment w:val="auto"/>
        <w:rPr>
          <w:sz w:val="22"/>
          <w:szCs w:val="28"/>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 xml:space="preserve">NTT DOCOMO </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eastAsia="宋体"/>
                <w:lang w:val="en-US"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hint="eastAsia" w:eastAsiaTheme="minorEastAsia"/>
                <w:lang w:val="sv-SE" w:eastAsia="ko-KR"/>
              </w:rPr>
              <w:t>Support the proposal.</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from 2.9 measurement aspects)</w:t>
      </w:r>
    </w:p>
    <w:p>
      <w:pPr>
        <w:pStyle w:val="32"/>
        <w:spacing w:after="0"/>
        <w:rPr>
          <w:rFonts w:ascii="Times New Roman" w:hAnsi="Times New Roman"/>
          <w:sz w:val="22"/>
          <w:szCs w:val="22"/>
          <w:lang w:eastAsia="zh-CN"/>
        </w:rPr>
      </w:pPr>
    </w:p>
    <w:p>
      <w:pPr>
        <w:pStyle w:val="32"/>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across active BWPs.</w:t>
      </w:r>
    </w:p>
    <w:p>
      <w:pPr>
        <w:pStyle w:val="32"/>
        <w:spacing w:after="0"/>
        <w:rPr>
          <w:rFonts w:ascii="Times New Roman" w:hAnsi="Times New Roman"/>
          <w:sz w:val="22"/>
          <w:szCs w:val="22"/>
          <w:lang w:eastAsia="zh-CN"/>
        </w:rPr>
      </w:pPr>
    </w:p>
    <w:p>
      <w:pPr>
        <w:overflowPunct/>
        <w:autoSpaceDE/>
        <w:autoSpaceDN/>
        <w:adjustRightInd/>
        <w:spacing w:after="0" w:line="240" w:lineRule="auto"/>
        <w:ind w:left="720"/>
        <w:textAlignment w:val="auto"/>
        <w:rPr>
          <w:sz w:val="22"/>
          <w:szCs w:val="28"/>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 xml:space="preserve">Support the proposal with </w:t>
            </w:r>
            <w:r>
              <w:rPr>
                <w:rFonts w:eastAsiaTheme="minorEastAsia"/>
                <w:lang w:val="sv-SE" w:eastAsia="ko-KR"/>
              </w:rPr>
              <w:t>the following edit.</w:t>
            </w:r>
          </w:p>
          <w:p>
            <w:pPr>
              <w:rPr>
                <w:rFonts w:eastAsiaTheme="minorEastAsia"/>
                <w:lang w:val="sv-SE" w:eastAsia="ko-KR"/>
              </w:rPr>
            </w:pPr>
          </w:p>
          <w:p>
            <w:pPr>
              <w:pStyle w:val="32"/>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pPr>
              <w:rPr>
                <w:rFonts w:eastAsiaTheme="minorEastAsia"/>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are ok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eastAsia" w:eastAsia="MS Mincho"/>
                <w:lang w:val="sv-SE" w:eastAsia="ja-JP"/>
              </w:rPr>
            </w:pPr>
            <w:r>
              <w:rPr>
                <w:rFonts w:eastAsia="MS Mincho"/>
                <w:lang w:val="sv-SE" w:eastAsia="ja-JP"/>
              </w:rPr>
              <w:t>MediaTek</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pPr>
              <w:rPr>
                <w:rFonts w:eastAsia="MS Mincho"/>
                <w:lang w:val="sv-SE" w:eastAsia="ja-JP"/>
              </w:rPr>
            </w:pPr>
            <w:r>
              <w:object>
                <v:shape id="_x0000_i1032" o:spt="75" type="#_x0000_t75" style="height:252pt;width:496.5pt;" o:ole="t" filled="f" o:preferrelative="t" stroked="f" coordsize="21600,21600">
                  <v:path/>
                  <v:fill on="f" focussize="0,0"/>
                  <v:stroke on="f" joinstyle="miter"/>
                  <v:imagedata r:id="rId27" o:title=""/>
                  <o:lock v:ext="edit" aspectratio="t"/>
                  <w10:wrap type="none"/>
                  <w10:anchorlock/>
                </v:shape>
                <o:OLEObject Type="Embed" ProgID="Visio.Drawing.15" ShapeID="_x0000_i1032" DrawAspect="Content" ObjectID="_1468075732" r:id="rId2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eastAsia="宋体"/>
                <w:lang w:val="en-US"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rFonts w:hint="default" w:eastAsia="宋体"/>
                <w:sz w:val="20"/>
                <w:szCs w:val="20"/>
                <w:lang w:val="en-US" w:eastAsia="zh-CN"/>
              </w:rPr>
            </w:pPr>
            <w:r>
              <w:rPr>
                <w:rFonts w:hint="eastAsia"/>
                <w:sz w:val="20"/>
                <w:szCs w:val="20"/>
                <w:lang w:val="en-US" w:eastAsia="zh-CN"/>
              </w:rPr>
              <w:t>To address the concerns from CATT and MediaTek as well as us, we suggest to make the following changes:</w:t>
            </w:r>
          </w:p>
          <w:p>
            <w:pPr>
              <w:pStyle w:val="32"/>
              <w:numPr>
                <w:ilvl w:val="0"/>
                <w:numId w:val="0"/>
              </w:numPr>
              <w:spacing w:after="0"/>
              <w:rPr>
                <w:rFonts w:hint="default" w:eastAsia="宋体"/>
                <w:lang w:val="en-US" w:eastAsia="zh-CN"/>
              </w:rPr>
            </w:pPr>
            <w:r>
              <w:rPr>
                <w:rFonts w:hint="eastAsia" w:ascii="Times New Roman" w:hAnsi="Times New Roman"/>
                <w:sz w:val="20"/>
                <w:szCs w:val="20"/>
                <w:lang w:val="en-US" w:eastAsia="zh-CN"/>
              </w:rPr>
              <w:t xml:space="preserve">1) </w:t>
            </w:r>
            <w:r>
              <w:rPr>
                <w:rFonts w:ascii="Times New Roman" w:hAnsi="Times New Roman"/>
                <w:sz w:val="20"/>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dstrike w:val="0"/>
                <w:color w:val="00B0F0"/>
                <w:sz w:val="20"/>
                <w:szCs w:val="20"/>
                <w:lang w:eastAsia="zh-CN"/>
              </w:rPr>
              <w:t xml:space="preserve">multiple </w:t>
            </w:r>
            <w:r>
              <w:rPr>
                <w:rFonts w:ascii="Times New Roman" w:hAnsi="Times New Roman"/>
                <w:sz w:val="20"/>
                <w:szCs w:val="20"/>
                <w:lang w:eastAsia="zh-CN"/>
              </w:rPr>
              <w:t>numerologies</w:t>
            </w:r>
            <w:r>
              <w:rPr>
                <w:rFonts w:ascii="Times New Roman" w:hAnsi="Times New Roman"/>
                <w:color w:val="00B0F0"/>
                <w:sz w:val="20"/>
                <w:szCs w:val="20"/>
                <w:highlight w:val="none"/>
                <w:lang w:eastAsia="zh-CN"/>
              </w:rPr>
              <w:t xml:space="preserve"> to be supported in specifications</w:t>
            </w:r>
            <w:r>
              <w:rPr>
                <w:rFonts w:hint="eastAsia" w:ascii="Times New Roman" w:hAnsi="Times New Roman"/>
                <w:color w:val="00B0F0"/>
                <w:sz w:val="20"/>
                <w:szCs w:val="20"/>
                <w:highlight w:val="none"/>
                <w:lang w:val="en-US" w:eastAsia="zh-CN"/>
              </w:rPr>
              <w:t xml:space="preserve"> </w:t>
            </w:r>
            <w:r>
              <w:rPr>
                <w:rFonts w:ascii="Times New Roman" w:hAnsi="Times New Roman"/>
                <w:strike/>
                <w:dstrike w:val="0"/>
                <w:color w:val="FF0000"/>
                <w:sz w:val="20"/>
                <w:szCs w:val="20"/>
                <w:lang w:eastAsia="zh-CN"/>
              </w:rPr>
              <w:t xml:space="preserve">across </w:t>
            </w:r>
            <w:r>
              <w:rPr>
                <w:rFonts w:ascii="Times New Roman" w:hAnsi="Times New Roman"/>
                <w:strike/>
                <w:dstrike w:val="0"/>
                <w:color w:val="00B0F0"/>
                <w:sz w:val="20"/>
                <w:szCs w:val="20"/>
                <w:lang w:eastAsia="zh-CN"/>
              </w:rPr>
              <w:t>across active BWPs.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from 2.11 multi-carrier operations aspects)</w:t>
      </w:r>
    </w:p>
    <w:p>
      <w:pPr>
        <w:pStyle w:val="32"/>
        <w:spacing w:after="0"/>
        <w:rPr>
          <w:rFonts w:ascii="Times New Roman" w:hAnsi="Times New Roman"/>
          <w:sz w:val="22"/>
          <w:szCs w:val="22"/>
          <w:lang w:eastAsia="zh-CN"/>
        </w:rPr>
      </w:pPr>
    </w:p>
    <w:p>
      <w:pPr>
        <w:pStyle w:val="32"/>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hAnsi="Times New Roman" w:eastAsiaTheme="minorEastAsia"/>
          <w:sz w:val="22"/>
          <w:szCs w:val="22"/>
          <w:lang w:eastAsia="ko-KR"/>
        </w:rPr>
        <w:t xml:space="preserve">  Larger SCS may achieve larger aggregated bandwidth with multi-carrier operation given a maximum number of CCs.</w:t>
      </w:r>
    </w:p>
    <w:p>
      <w:pPr>
        <w:pStyle w:val="32"/>
        <w:spacing w:after="0"/>
        <w:rPr>
          <w:rFonts w:ascii="Times New Roman" w:hAnsi="Times New Roman"/>
          <w:sz w:val="22"/>
          <w:szCs w:val="22"/>
          <w:lang w:eastAsia="zh-CN"/>
        </w:rPr>
      </w:pPr>
    </w:p>
    <w:p>
      <w:pPr>
        <w:overflowPunct/>
        <w:autoSpaceDE/>
        <w:autoSpaceDN/>
        <w:adjustRightInd/>
        <w:spacing w:after="0" w:line="240" w:lineRule="auto"/>
        <w:ind w:left="720"/>
        <w:textAlignment w:val="auto"/>
        <w:rPr>
          <w:sz w:val="22"/>
          <w:szCs w:val="28"/>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eastAsiaTheme="minorEastAsia"/>
                <w:lang w:val="sv-SE" w:eastAsia="ko-KR"/>
              </w:rPr>
              <w:t>Fine with this proposal but prefer to remove the second sentence since it’s obvious.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are ok with the proposal. And also ok with removing the second sentence as LGE suggested.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eastAsia="宋体"/>
                <w:lang w:val="en-US"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rFonts w:hint="default" w:eastAsia="宋体"/>
                <w:lang w:val="en-US" w:eastAsia="zh-CN"/>
              </w:rPr>
            </w:pPr>
            <w:r>
              <w:rPr>
                <w:rFonts w:hint="eastAsia"/>
                <w:lang w:val="en-US" w:eastAsia="zh-CN"/>
              </w:rPr>
              <w:t>Share similar view with LGE and NTT DOCOMO, and the second sentence is superfluous.</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6"/>
        <w:rPr>
          <w:lang w:eastAsia="zh-CN"/>
        </w:rPr>
      </w:pPr>
      <w:r>
        <w:rPr>
          <w:lang w:eastAsia="zh-CN"/>
        </w:rPr>
        <w:t>Proposal from 2.12.2 beam management aspects)</w:t>
      </w:r>
    </w:p>
    <w:p>
      <w:pPr>
        <w:pStyle w:val="32"/>
        <w:spacing w:after="0"/>
        <w:rPr>
          <w:rFonts w:ascii="Times New Roman" w:hAnsi="Times New Roman"/>
          <w:sz w:val="22"/>
          <w:szCs w:val="22"/>
          <w:lang w:eastAsia="zh-CN"/>
        </w:rPr>
      </w:pPr>
    </w:p>
    <w:p>
      <w:pPr>
        <w:pStyle w:val="32"/>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triggering of reference signals for beam management, and adaptation to LBT failures.</w:t>
      </w:r>
    </w:p>
    <w:p>
      <w:pPr>
        <w:pStyle w:val="32"/>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pPr>
        <w:pStyle w:val="32"/>
        <w:spacing w:after="0"/>
        <w:rPr>
          <w:rFonts w:ascii="Times New Roman" w:hAnsi="Times New Roman"/>
          <w:sz w:val="22"/>
          <w:szCs w:val="22"/>
          <w:lang w:eastAsia="zh-CN"/>
        </w:rPr>
      </w:pPr>
    </w:p>
    <w:p>
      <w:pPr>
        <w:overflowPunct/>
        <w:autoSpaceDE/>
        <w:autoSpaceDN/>
        <w:adjustRightInd/>
        <w:spacing w:after="0" w:line="240" w:lineRule="auto"/>
        <w:ind w:left="720"/>
        <w:textAlignment w:val="auto"/>
        <w:rPr>
          <w:sz w:val="22"/>
          <w:szCs w:val="28"/>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hemeFill="accent2" w:themeFillTint="33"/>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hemeFill="accent2" w:themeFillTint="33"/>
          </w:tcPr>
          <w:p>
            <w:pPr>
              <w:spacing w:after="0"/>
              <w:rPr>
                <w:lang w:val="sv-SE"/>
              </w:rPr>
            </w:pPr>
            <w:r>
              <w:rPr>
                <w:rStyle w:val="53"/>
                <w:color w:val="000000"/>
                <w:lang w:val="sv-S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Theme="minorEastAsia"/>
                <w:lang w:val="sv-SE" w:eastAsia="ko-KR"/>
              </w:rPr>
            </w:pPr>
            <w:r>
              <w:rPr>
                <w:rFonts w:hint="eastAsia" w:eastAsiaTheme="minorEastAsia"/>
                <w:lang w:val="sv-SE" w:eastAsia="ko-KR"/>
              </w:rPr>
              <w:t>LG Electronics</w:t>
            </w:r>
          </w:p>
        </w:tc>
        <w:tc>
          <w:tcPr>
            <w:tcW w:w="8594" w:type="dxa"/>
            <w:tcBorders>
              <w:top w:val="single" w:color="auto" w:sz="4" w:space="0"/>
              <w:left w:val="single" w:color="auto" w:sz="4" w:space="0"/>
              <w:bottom w:val="single" w:color="auto" w:sz="4" w:space="0"/>
              <w:right w:val="single" w:color="auto" w:sz="4" w:space="0"/>
            </w:tcBorders>
          </w:tcPr>
          <w:p>
            <w:pPr>
              <w:rPr>
                <w:rFonts w:eastAsiaTheme="minorEastAsia"/>
                <w:lang w:val="sv-SE" w:eastAsia="ko-KR"/>
              </w:rPr>
            </w:pPr>
            <w:r>
              <w:rPr>
                <w:rFonts w:hint="eastAsia" w:eastAsiaTheme="minorEastAsia"/>
                <w:lang w:val="sv-SE" w:eastAsia="ko-KR"/>
              </w:rPr>
              <w:t>Suppor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eastAsia="MS Mincho"/>
                <w:lang w:val="sv-SE" w:eastAsia="ja-JP"/>
              </w:rPr>
            </w:pPr>
            <w:r>
              <w:rPr>
                <w:rFonts w:hint="eastAsia" w:eastAsia="MS Mincho"/>
                <w:lang w:val="sv-SE" w:eastAsia="ja-JP"/>
              </w:rPr>
              <w:t>NTT DOCOMO</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eastAsia="MS Mincho"/>
                <w:lang w:val="sv-SE" w:eastAsia="ja-JP"/>
              </w:rPr>
              <w:t>W</w:t>
            </w:r>
            <w:r>
              <w:rPr>
                <w:rFonts w:hint="eastAsia" w:eastAsia="MS Mincho"/>
                <w:lang w:val="sv-SE" w:eastAsia="ja-JP"/>
              </w:rPr>
              <w:t xml:space="preserve">e </w:t>
            </w:r>
            <w:r>
              <w:rPr>
                <w:rFonts w:eastAsia="MS Mincho"/>
                <w:lang w:val="sv-SE"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rFonts w:hint="default" w:eastAsia="宋体"/>
                <w:lang w:val="en-US" w:eastAsia="zh-CN"/>
              </w:rPr>
            </w:pPr>
            <w:r>
              <w:rPr>
                <w:rFonts w:hint="eastAsia"/>
                <w:lang w:val="en-US" w:eastAsia="zh-CN"/>
              </w:rPr>
              <w:t>ZTE, Sanechips</w:t>
            </w:r>
          </w:p>
        </w:tc>
        <w:tc>
          <w:tcPr>
            <w:tcW w:w="8594" w:type="dxa"/>
            <w:tcBorders>
              <w:top w:val="single" w:color="auto" w:sz="4" w:space="0"/>
              <w:left w:val="single" w:color="auto" w:sz="4" w:space="0"/>
              <w:bottom w:val="single" w:color="auto" w:sz="4" w:space="0"/>
              <w:right w:val="single" w:color="auto" w:sz="4" w:space="0"/>
            </w:tcBorders>
          </w:tcPr>
          <w:p>
            <w:pPr>
              <w:rPr>
                <w:rFonts w:eastAsia="MS Mincho"/>
                <w:lang w:val="sv-SE" w:eastAsia="ja-JP"/>
              </w:rPr>
            </w:pPr>
            <w:r>
              <w:rPr>
                <w:rFonts w:hint="eastAsia" w:eastAsiaTheme="minorEastAsia"/>
                <w:lang w:val="sv-SE" w:eastAsia="ko-KR"/>
              </w:rPr>
              <w:t>Suppor</w:t>
            </w:r>
            <w:r>
              <w:rPr>
                <w:rFonts w:hint="eastAsia"/>
                <w:lang w:val="en-US" w:eastAsia="zh-CN"/>
              </w:rPr>
              <w:t>t</w:t>
            </w:r>
            <w:bookmarkStart w:id="2" w:name="_GoBack"/>
            <w:bookmarkEnd w:id="2"/>
            <w:r>
              <w:rPr>
                <w:rFonts w:hint="eastAsia" w:eastAsiaTheme="minorEastAsia"/>
                <w:lang w:val="sv-SE" w:eastAsia="ko-KR"/>
              </w:rPr>
              <w:t xml:space="preserve"> the proposal.</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Conclusions</w:t>
      </w:r>
    </w:p>
    <w:p>
      <w:pPr>
        <w:spacing w:line="254" w:lineRule="auto"/>
      </w:pPr>
      <w:r>
        <w:rPr>
          <w:highlight w:val="yellow"/>
        </w:rPr>
        <w:t>To be filled once agreements/conclusions are made in RAN1.</w:t>
      </w:r>
    </w:p>
    <w:p>
      <w:pPr>
        <w:spacing w:line="254" w:lineRule="auto"/>
      </w:pPr>
    </w:p>
    <w:p>
      <w:pPr>
        <w:rPr>
          <w:lang w:eastAsia="zh-CN"/>
        </w:rPr>
      </w:pPr>
      <w:r>
        <w:rPr>
          <w:highlight w:val="green"/>
          <w:lang w:eastAsia="zh-CN"/>
        </w:rPr>
        <w:t>Agreement:</w:t>
      </w:r>
    </w:p>
    <w:p>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pPr>
        <w:spacing w:line="254" w:lineRule="auto"/>
      </w:pPr>
    </w:p>
    <w:p>
      <w:pPr>
        <w:rPr>
          <w:lang w:eastAsia="zh-CN"/>
        </w:rPr>
      </w:pPr>
      <w:r>
        <w:rPr>
          <w:highlight w:val="green"/>
          <w:lang w:eastAsia="zh-CN"/>
        </w:rPr>
        <w:t>Agreement:</w:t>
      </w:r>
    </w:p>
    <w:p>
      <w:pPr>
        <w:rPr>
          <w:lang w:eastAsia="zh-CN"/>
        </w:rPr>
      </w:pPr>
      <w:r>
        <w:rPr>
          <w:lang w:eastAsia="zh-CN"/>
        </w:rPr>
        <w:t>Numerologies below 120 kHz or above 960 kHz are not supported for any signal or channel.</w:t>
      </w:r>
    </w:p>
    <w:p>
      <w:pPr>
        <w:rPr>
          <w:lang w:eastAsia="zh-CN"/>
        </w:rPr>
      </w:pPr>
    </w:p>
    <w:p>
      <w:pPr>
        <w:rPr>
          <w:lang w:eastAsia="zh-CN"/>
        </w:rPr>
      </w:pPr>
      <w:r>
        <w:rPr>
          <w:highlight w:val="green"/>
          <w:lang w:eastAsia="zh-CN"/>
        </w:rPr>
        <w:t>Agreement:</w:t>
      </w:r>
    </w:p>
    <w:p>
      <w:pPr>
        <w:rPr>
          <w:lang w:eastAsia="zh-CN"/>
        </w:rPr>
      </w:pPr>
      <w:r>
        <w:rPr>
          <w:lang w:eastAsia="zh-CN"/>
        </w:rPr>
        <w:t>For operation in 52-71 GHz:</w:t>
      </w:r>
    </w:p>
    <w:p>
      <w:pPr>
        <w:numPr>
          <w:ilvl w:val="0"/>
          <w:numId w:val="152"/>
        </w:numPr>
        <w:overflowPunct/>
        <w:autoSpaceDE/>
        <w:autoSpaceDN/>
        <w:adjustRightInd/>
        <w:spacing w:after="0" w:line="240" w:lineRule="auto"/>
        <w:textAlignment w:val="auto"/>
        <w:rPr>
          <w:lang w:eastAsia="zh-CN"/>
        </w:rPr>
      </w:pPr>
      <w:r>
        <w:rPr>
          <w:lang w:eastAsia="zh-CN"/>
        </w:rPr>
        <w:t>120 kHz should be supported</w:t>
      </w:r>
    </w:p>
    <w:p>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pPr>
        <w:pStyle w:val="32"/>
        <w:spacing w:after="0"/>
        <w:rPr>
          <w:rFonts w:ascii="Times New Roman" w:hAnsi="Times New Roman"/>
          <w:sz w:val="22"/>
          <w:szCs w:val="22"/>
          <w:lang w:eastAsia="zh-CN"/>
        </w:rPr>
      </w:pPr>
    </w:p>
    <w:p>
      <w:pPr>
        <w:spacing w:line="256" w:lineRule="auto"/>
      </w:pPr>
    </w:p>
    <w:p>
      <w:pPr>
        <w:rPr>
          <w:lang w:eastAsia="zh-CN"/>
        </w:rPr>
      </w:pPr>
      <w:r>
        <w:rPr>
          <w:highlight w:val="green"/>
          <w:lang w:eastAsia="zh-CN"/>
        </w:rPr>
        <w:t>Agreement:</w:t>
      </w:r>
    </w:p>
    <w:p>
      <w:r>
        <w:t>Capture the following observations in the TR. Editorial modifications and changes to references can be made when capturing the observations in the TR.</w:t>
      </w:r>
    </w:p>
    <w:p>
      <w:pPr>
        <w:pStyle w:val="32"/>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pPr>
        <w:pStyle w:val="32"/>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pPr>
        <w:pStyle w:val="32"/>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pPr>
        <w:pStyle w:val="32"/>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pPr>
        <w:pStyle w:val="32"/>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pPr>
        <w:pStyle w:val="32"/>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pPr>
        <w:pStyle w:val="32"/>
        <w:spacing w:after="0"/>
        <w:rPr>
          <w:rFonts w:ascii="Times New Roman" w:hAnsi="Times New Roman"/>
          <w:sz w:val="22"/>
          <w:szCs w:val="22"/>
          <w:lang w:eastAsia="zh-CN"/>
        </w:rPr>
      </w:pPr>
    </w:p>
    <w:p>
      <w:pPr>
        <w:rPr>
          <w:lang w:eastAsia="zh-CN"/>
        </w:rPr>
      </w:pPr>
      <w:r>
        <w:rPr>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pPr>
        <w:pStyle w:val="32"/>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pPr>
        <w:pStyle w:val="32"/>
        <w:spacing w:after="0"/>
        <w:rPr>
          <w:rFonts w:ascii="Times New Roman" w:hAnsi="Times New Roman"/>
          <w:sz w:val="22"/>
          <w:szCs w:val="22"/>
          <w:lang w:eastAsia="zh-CN"/>
        </w:rPr>
      </w:pPr>
    </w:p>
    <w:p>
      <w:pPr>
        <w:rPr>
          <w:lang w:eastAsia="zh-CN"/>
        </w:rPr>
      </w:pPr>
      <w:r>
        <w:rPr>
          <w:highlight w:val="green"/>
          <w:lang w:eastAsia="zh-CN"/>
        </w:rPr>
        <w:t>Agreement:</w:t>
      </w:r>
    </w:p>
    <w:p>
      <w:pPr>
        <w:pStyle w:val="32"/>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pPr>
        <w:pStyle w:val="32"/>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pPr>
        <w:spacing w:line="256" w:lineRule="auto"/>
      </w:pPr>
    </w:p>
    <w:p>
      <w:pPr>
        <w:spacing w:line="256" w:lineRule="auto"/>
      </w:pP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pPr>
        <w:pStyle w:val="32"/>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pPr>
        <w:pStyle w:val="32"/>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pPr>
        <w:pStyle w:val="32"/>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pPr>
        <w:pStyle w:val="32"/>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pPr>
        <w:pStyle w:val="32"/>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pPr>
        <w:pStyle w:val="32"/>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pPr>
        <w:pStyle w:val="32"/>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pPr>
        <w:pStyle w:val="32"/>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pPr>
        <w:pStyle w:val="32"/>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pPr>
        <w:rPr>
          <w:sz w:val="22"/>
          <w:szCs w:val="28"/>
          <w:lang w:eastAsia="zh-CN"/>
        </w:rPr>
      </w:pP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rPr>
          <w:sz w:val="22"/>
          <w:szCs w:val="22"/>
        </w:rPr>
      </w:pPr>
      <w:r>
        <w:rPr>
          <w:sz w:val="22"/>
          <w:szCs w:val="22"/>
        </w:rPr>
        <w:t>Observations on the delay spread distribution:</w:t>
      </w:r>
    </w:p>
    <w:p>
      <w:pPr>
        <w:pStyle w:val="32"/>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pPr>
        <w:pStyle w:val="32"/>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pPr>
        <w:pStyle w:val="32"/>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pPr>
        <w:pStyle w:val="32"/>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pPr>
        <w:pStyle w:val="32"/>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pPr>
        <w:pStyle w:val="32"/>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pPr>
        <w:spacing w:line="256" w:lineRule="auto"/>
      </w:pPr>
    </w:p>
    <w:p>
      <w:pPr>
        <w:spacing w:line="256" w:lineRule="auto"/>
      </w:pP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pPr>
        <w:pStyle w:val="32"/>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pPr>
        <w:pStyle w:val="32"/>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pPr>
        <w:pStyle w:val="32"/>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pPr>
        <w:pStyle w:val="32"/>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pPr>
        <w:pStyle w:val="32"/>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pPr>
        <w:pStyle w:val="32"/>
        <w:numPr>
          <w:ilvl w:val="0"/>
          <w:numId w:val="157"/>
        </w:numPr>
        <w:spacing w:after="0"/>
        <w:rPr>
          <w:sz w:val="22"/>
          <w:szCs w:val="22"/>
          <w:lang w:eastAsia="zh-CN"/>
        </w:rPr>
      </w:pPr>
      <w:r>
        <w:rPr>
          <w:sz w:val="22"/>
          <w:szCs w:val="22"/>
          <w:lang w:eastAsia="zh-CN"/>
        </w:rPr>
        <w:t>Some companies proposed to support more than one channel bandwidths for a given SCS.</w:t>
      </w:r>
    </w:p>
    <w:p>
      <w:pPr>
        <w:rPr>
          <w:sz w:val="22"/>
          <w:szCs w:val="28"/>
          <w:lang w:eastAsia="zh-CN"/>
        </w:rPr>
      </w:pP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pPr>
        <w:pStyle w:val="32"/>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pPr>
        <w:pStyle w:val="32"/>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pPr>
        <w:pStyle w:val="32"/>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pPr>
        <w:pStyle w:val="32"/>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pPr>
        <w:pStyle w:val="32"/>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pPr>
        <w:pStyle w:val="32"/>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pPr>
        <w:spacing w:line="256" w:lineRule="auto"/>
      </w:pPr>
    </w:p>
    <w:p>
      <w:pPr>
        <w:spacing w:line="256" w:lineRule="auto"/>
      </w:pP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pPr>
        <w:pStyle w:val="32"/>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pPr>
        <w:pStyle w:val="32"/>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pPr>
        <w:pStyle w:val="32"/>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pPr>
        <w:pStyle w:val="32"/>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pPr>
        <w:pStyle w:val="32"/>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pPr>
        <w:rPr>
          <w:sz w:val="22"/>
          <w:szCs w:val="28"/>
          <w:lang w:eastAsia="zh-CN"/>
        </w:rPr>
      </w:pP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pPr>
        <w:pStyle w:val="32"/>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pPr>
        <w:rPr>
          <w:sz w:val="22"/>
          <w:szCs w:val="28"/>
          <w:lang w:eastAsia="zh-CN"/>
        </w:rPr>
      </w:pP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pPr>
        <w:pStyle w:val="32"/>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pPr>
        <w:pStyle w:val="32"/>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pPr>
        <w:pStyle w:val="32"/>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pPr>
        <w:rPr>
          <w:sz w:val="22"/>
          <w:szCs w:val="28"/>
          <w:lang w:eastAsia="zh-CN"/>
        </w:rPr>
      </w:pPr>
    </w:p>
    <w:p>
      <w:pPr>
        <w:rPr>
          <w:sz w:val="22"/>
          <w:szCs w:val="28"/>
          <w:lang w:eastAsia="zh-CN"/>
        </w:rPr>
      </w:pPr>
      <w:r>
        <w:rPr>
          <w:sz w:val="22"/>
          <w:szCs w:val="28"/>
          <w:highlight w:val="green"/>
          <w:lang w:eastAsia="zh-CN"/>
        </w:rPr>
        <w:t>Agreement:</w:t>
      </w:r>
    </w:p>
    <w:p>
      <w:pPr>
        <w:rPr>
          <w:sz w:val="22"/>
          <w:szCs w:val="22"/>
        </w:rPr>
      </w:pPr>
      <w:r>
        <w:rPr>
          <w:sz w:val="22"/>
          <w:szCs w:val="22"/>
        </w:rPr>
        <w:t>Capture the following observations in the TR (Editorial modifications and changes to references can be made when capturing the observations in the TR):</w:t>
      </w:r>
    </w:p>
    <w:p>
      <w:pPr>
        <w:pStyle w:val="32"/>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pPr>
        <w:pStyle w:val="32"/>
        <w:numPr>
          <w:ilvl w:val="0"/>
          <w:numId w:val="161"/>
        </w:numPr>
        <w:spacing w:after="0"/>
        <w:rPr>
          <w:lang w:eastAsia="zh-CN"/>
        </w:rPr>
      </w:pPr>
      <w:r>
        <w:rPr>
          <w:sz w:val="22"/>
          <w:szCs w:val="22"/>
          <w:lang w:eastAsia="zh-CN"/>
        </w:rPr>
        <w:t>Majority of the sources have identified PUCCH format 0, 1, and 4 as potential candidates for enahancement.</w:t>
      </w:r>
    </w:p>
    <w:p>
      <w:pPr>
        <w:pStyle w:val="32"/>
        <w:numPr>
          <w:ilvl w:val="0"/>
          <w:numId w:val="161"/>
        </w:numPr>
        <w:spacing w:after="0"/>
        <w:rPr>
          <w:lang w:eastAsia="zh-CN"/>
        </w:rPr>
      </w:pPr>
      <w:r>
        <w:rPr>
          <w:sz w:val="22"/>
          <w:szCs w:val="22"/>
          <w:lang w:eastAsia="zh-CN"/>
        </w:rPr>
        <w:t>Two sources has identified identified all PUCCH formats as potential candidates for enhancement.</w:t>
      </w:r>
    </w:p>
    <w:p>
      <w:pPr>
        <w:spacing w:line="256" w:lineRule="auto"/>
      </w:pPr>
    </w:p>
    <w:p>
      <w:pPr>
        <w:spacing w:line="256" w:lineRule="auto"/>
      </w:pPr>
    </w:p>
    <w:p>
      <w:pPr>
        <w:pStyle w:val="2"/>
        <w:textAlignment w:val="auto"/>
        <w:rPr>
          <w:rFonts w:cs="Arial"/>
          <w:sz w:val="32"/>
          <w:szCs w:val="32"/>
          <w:lang w:val="en-US"/>
        </w:rPr>
      </w:pPr>
      <w:r>
        <w:rPr>
          <w:rFonts w:cs="Arial"/>
          <w:sz w:val="32"/>
          <w:szCs w:val="32"/>
          <w:lang w:val="en-US"/>
        </w:rPr>
        <w:t>Reference</w:t>
      </w:r>
    </w:p>
    <w:p>
      <w:pPr>
        <w:pStyle w:val="115"/>
        <w:numPr>
          <w:ilvl w:val="0"/>
          <w:numId w:val="162"/>
        </w:numPr>
        <w:ind w:left="540" w:hanging="540"/>
        <w:rPr>
          <w:rFonts w:eastAsia="Calibri"/>
          <w:lang w:eastAsia="zh-CN"/>
        </w:rPr>
      </w:pPr>
      <w:r>
        <w:rPr>
          <w:rFonts w:eastAsia="Calibri"/>
          <w:lang w:eastAsia="zh-CN"/>
        </w:rPr>
        <w:t>R1-2007549, “Further discussion on B52 numerology,” FUTUREWEI</w:t>
      </w:r>
    </w:p>
    <w:p>
      <w:pPr>
        <w:pStyle w:val="115"/>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pPr>
        <w:pStyle w:val="115"/>
        <w:numPr>
          <w:ilvl w:val="0"/>
          <w:numId w:val="162"/>
        </w:numPr>
        <w:ind w:left="540" w:hanging="540"/>
        <w:rPr>
          <w:rFonts w:eastAsia="Calibri"/>
          <w:lang w:eastAsia="zh-CN"/>
        </w:rPr>
      </w:pPr>
      <w:r>
        <w:rPr>
          <w:rFonts w:eastAsia="Calibri"/>
          <w:lang w:eastAsia="zh-CN"/>
        </w:rPr>
        <w:t>R1-2007604, “PHY design in 52.6-71 GHz using NR waveform,” Huawei, HiSilicon</w:t>
      </w:r>
    </w:p>
    <w:p>
      <w:pPr>
        <w:pStyle w:val="115"/>
        <w:numPr>
          <w:ilvl w:val="0"/>
          <w:numId w:val="162"/>
        </w:numPr>
        <w:ind w:left="540" w:hanging="540"/>
        <w:rPr>
          <w:rFonts w:eastAsia="Calibri"/>
          <w:lang w:eastAsia="zh-CN"/>
        </w:rPr>
      </w:pPr>
      <w:r>
        <w:rPr>
          <w:rFonts w:eastAsia="Calibri"/>
          <w:lang w:eastAsia="zh-CN"/>
        </w:rPr>
        <w:t>R1-2007642, “Physical layer design for NR 52.6-71GHz,” Beijing Xiaomi Software Tech</w:t>
      </w:r>
    </w:p>
    <w:p>
      <w:pPr>
        <w:pStyle w:val="115"/>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pPr>
        <w:pStyle w:val="115"/>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pPr>
        <w:pStyle w:val="115"/>
        <w:numPr>
          <w:ilvl w:val="0"/>
          <w:numId w:val="162"/>
        </w:numPr>
        <w:ind w:left="540" w:hanging="540"/>
        <w:rPr>
          <w:rFonts w:eastAsia="Calibri"/>
          <w:lang w:eastAsia="zh-CN"/>
        </w:rPr>
      </w:pPr>
      <w:r>
        <w:rPr>
          <w:rFonts w:eastAsia="Calibri"/>
          <w:lang w:eastAsia="zh-CN"/>
        </w:rPr>
        <w:t>R1-2007790, “Consideration on supporting above 52.6GHz in NR,” InterDigital, Inc.</w:t>
      </w:r>
    </w:p>
    <w:p>
      <w:pPr>
        <w:pStyle w:val="115"/>
        <w:numPr>
          <w:ilvl w:val="0"/>
          <w:numId w:val="162"/>
        </w:numPr>
        <w:ind w:left="540" w:hanging="540"/>
        <w:rPr>
          <w:rFonts w:eastAsia="Calibri"/>
          <w:lang w:eastAsia="zh-CN"/>
        </w:rPr>
      </w:pPr>
      <w:r>
        <w:rPr>
          <w:rFonts w:eastAsia="Calibri"/>
          <w:lang w:eastAsia="zh-CN"/>
        </w:rPr>
        <w:t>R1-2007847, “System Analysis of NR opration in 52.6 to 71 GHz,” CATT</w:t>
      </w:r>
    </w:p>
    <w:p>
      <w:pPr>
        <w:pStyle w:val="115"/>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pPr>
        <w:pStyle w:val="115"/>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pPr>
        <w:pStyle w:val="115"/>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pPr>
        <w:pStyle w:val="115"/>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pPr>
        <w:pStyle w:val="115"/>
        <w:numPr>
          <w:ilvl w:val="0"/>
          <w:numId w:val="162"/>
        </w:numPr>
        <w:ind w:left="540" w:hanging="540"/>
        <w:rPr>
          <w:rFonts w:eastAsia="Calibri"/>
          <w:lang w:eastAsia="zh-CN"/>
        </w:rPr>
      </w:pPr>
      <w:r>
        <w:rPr>
          <w:rFonts w:eastAsia="Calibri"/>
          <w:lang w:eastAsia="zh-CN"/>
        </w:rPr>
        <w:t>R1-2007965, “On the required changes to NR for above 52.6GHz,” ZTE, Sanechips</w:t>
      </w:r>
    </w:p>
    <w:p>
      <w:pPr>
        <w:pStyle w:val="115"/>
        <w:numPr>
          <w:ilvl w:val="0"/>
          <w:numId w:val="162"/>
        </w:numPr>
        <w:ind w:left="540" w:hanging="540"/>
        <w:rPr>
          <w:rFonts w:eastAsia="Calibri"/>
          <w:lang w:eastAsia="zh-CN"/>
        </w:rPr>
      </w:pPr>
      <w:r>
        <w:rPr>
          <w:rFonts w:eastAsia="Calibri"/>
          <w:lang w:eastAsia="zh-CN"/>
        </w:rPr>
        <w:t>R1-2007982, “On NR operations in 52.6 to 71 GHz,” Ericsson</w:t>
      </w:r>
    </w:p>
    <w:p>
      <w:pPr>
        <w:pStyle w:val="115"/>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pPr>
        <w:pStyle w:val="115"/>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pPr>
        <w:pStyle w:val="115"/>
        <w:numPr>
          <w:ilvl w:val="0"/>
          <w:numId w:val="162"/>
        </w:numPr>
        <w:ind w:left="540" w:hanging="540"/>
        <w:rPr>
          <w:rFonts w:eastAsia="Calibri"/>
          <w:lang w:eastAsia="zh-CN"/>
        </w:rPr>
      </w:pPr>
      <w:r>
        <w:rPr>
          <w:rFonts w:eastAsia="Calibri"/>
          <w:lang w:eastAsia="zh-CN"/>
        </w:rPr>
        <w:t>R1-2008082, “Study on the numerology to support 52.6 GHz to 71GHz,” NEC</w:t>
      </w:r>
    </w:p>
    <w:p>
      <w:pPr>
        <w:pStyle w:val="115"/>
        <w:numPr>
          <w:ilvl w:val="0"/>
          <w:numId w:val="162"/>
        </w:numPr>
        <w:ind w:left="540" w:hanging="540"/>
        <w:rPr>
          <w:rFonts w:eastAsia="Calibri"/>
          <w:lang w:eastAsia="zh-CN"/>
        </w:rPr>
      </w:pPr>
      <w:r>
        <w:rPr>
          <w:rFonts w:eastAsia="Calibri"/>
          <w:lang w:eastAsia="zh-CN"/>
        </w:rPr>
        <w:t>R1-2008156, “Design aspects for extending NR to up to 71 GHz,” Samsung</w:t>
      </w:r>
    </w:p>
    <w:p>
      <w:pPr>
        <w:pStyle w:val="115"/>
        <w:numPr>
          <w:ilvl w:val="0"/>
          <w:numId w:val="162"/>
        </w:numPr>
        <w:ind w:left="540" w:hanging="540"/>
        <w:rPr>
          <w:rFonts w:eastAsia="Calibri"/>
          <w:lang w:eastAsia="zh-CN"/>
        </w:rPr>
      </w:pPr>
      <w:r>
        <w:rPr>
          <w:rFonts w:eastAsia="Calibri"/>
          <w:lang w:eastAsia="zh-CN"/>
        </w:rPr>
        <w:t>R1-2008250, “Discusson on required changes to NR using DL/UL NR waveform,” OPPO</w:t>
      </w:r>
    </w:p>
    <w:p>
      <w:pPr>
        <w:pStyle w:val="115"/>
        <w:numPr>
          <w:ilvl w:val="0"/>
          <w:numId w:val="162"/>
        </w:numPr>
        <w:ind w:left="540" w:hanging="540"/>
        <w:rPr>
          <w:rFonts w:eastAsia="Calibri"/>
          <w:lang w:eastAsia="zh-CN"/>
        </w:rPr>
      </w:pPr>
      <w:r>
        <w:rPr>
          <w:rFonts w:eastAsia="Calibri"/>
          <w:lang w:eastAsia="zh-CN"/>
        </w:rPr>
        <w:t>R1-2008353, “Considerations on required changes to NR from 52.6 GHz to 71 GHz,” Sony</w:t>
      </w:r>
    </w:p>
    <w:p>
      <w:pPr>
        <w:pStyle w:val="115"/>
        <w:numPr>
          <w:ilvl w:val="0"/>
          <w:numId w:val="162"/>
        </w:numPr>
        <w:ind w:left="540" w:hanging="540"/>
        <w:rPr>
          <w:rFonts w:eastAsia="Calibri"/>
          <w:lang w:eastAsia="zh-CN"/>
        </w:rPr>
      </w:pPr>
      <w:r>
        <w:rPr>
          <w:rFonts w:eastAsia="Calibri"/>
          <w:lang w:eastAsia="zh-CN"/>
        </w:rPr>
        <w:t>R1-2008457, “A Discussion on Physical Layer Design for NR above 52.6GHz,” Apple</w:t>
      </w:r>
    </w:p>
    <w:p>
      <w:pPr>
        <w:pStyle w:val="115"/>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pPr>
        <w:pStyle w:val="115"/>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pPr>
        <w:pStyle w:val="115"/>
        <w:numPr>
          <w:ilvl w:val="0"/>
          <w:numId w:val="162"/>
        </w:numPr>
        <w:ind w:left="540" w:hanging="540"/>
        <w:rPr>
          <w:rFonts w:eastAsia="Calibri"/>
          <w:lang w:eastAsia="zh-CN"/>
        </w:rPr>
      </w:pPr>
      <w:r>
        <w:rPr>
          <w:rFonts w:eastAsia="Calibri"/>
          <w:lang w:eastAsia="zh-CN"/>
        </w:rPr>
        <w:t>R1-2008516, “On NR operation between 52.6 GHz and 71 GHz,” Convida Wireless</w:t>
      </w:r>
    </w:p>
    <w:p>
      <w:pPr>
        <w:pStyle w:val="115"/>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pPr>
        <w:pStyle w:val="115"/>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pPr>
        <w:pStyle w:val="115"/>
        <w:numPr>
          <w:ilvl w:val="0"/>
          <w:numId w:val="162"/>
        </w:numPr>
        <w:ind w:left="540" w:hanging="540"/>
        <w:rPr>
          <w:rFonts w:eastAsia="Calibri"/>
          <w:lang w:eastAsia="zh-CN"/>
        </w:rPr>
      </w:pPr>
      <w:r>
        <w:rPr>
          <w:rFonts w:eastAsia="Calibri"/>
          <w:lang w:eastAsia="zh-CN"/>
        </w:rPr>
        <w:t>R1-2008726, “Discussion on physical layer aspects for NR beyond 52.6GHz,” WILUS Inc.</w:t>
      </w:r>
    </w:p>
    <w:p>
      <w:pPr>
        <w:pStyle w:val="115"/>
        <w:numPr>
          <w:ilvl w:val="0"/>
          <w:numId w:val="162"/>
        </w:numPr>
        <w:ind w:left="540" w:hanging="540"/>
        <w:rPr>
          <w:rFonts w:eastAsia="Calibri"/>
          <w:lang w:eastAsia="zh-CN"/>
        </w:rPr>
      </w:pPr>
      <w:r>
        <w:rPr>
          <w:rFonts w:eastAsia="Calibri"/>
          <w:lang w:eastAsia="zh-CN"/>
        </w:rPr>
        <w:t>R1-2008769, “Waveform considerations for NR above 52.6 GHz,” Charter Communications</w:t>
      </w:r>
    </w:p>
    <w:p>
      <w:pPr>
        <w:pStyle w:val="115"/>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pPr>
        <w:pStyle w:val="115"/>
        <w:numPr>
          <w:ilvl w:val="0"/>
          <w:numId w:val="162"/>
        </w:numPr>
        <w:ind w:left="540" w:hanging="540"/>
        <w:rPr>
          <w:rFonts w:eastAsia="Calibri"/>
          <w:lang w:eastAsia="zh-CN"/>
        </w:rPr>
      </w:pPr>
      <w:r>
        <w:rPr>
          <w:rFonts w:eastAsia="Calibri"/>
          <w:lang w:eastAsia="zh-CN"/>
        </w:rPr>
        <w:t>R1-2008872, “Design aspects for extending NR to up to 71 GHz,” Samsung</w:t>
      </w:r>
    </w:p>
    <w:p>
      <w:pPr>
        <w:pStyle w:val="115"/>
        <w:numPr>
          <w:ilvl w:val="0"/>
          <w:numId w:val="162"/>
        </w:numPr>
        <w:ind w:left="540" w:hanging="540"/>
        <w:rPr>
          <w:lang w:eastAsia="zh-CN"/>
        </w:rPr>
      </w:pPr>
      <w:r>
        <w:rPr>
          <w:rFonts w:eastAsia="Calibri"/>
          <w:lang w:eastAsia="zh-CN"/>
        </w:rPr>
        <w:t>R1-2009062, “Evaluation Methodology and Required Changes on NR from 52.6 to 71 GHz,” NTT DOCOMO, INC.</w:t>
      </w:r>
    </w:p>
    <w:p>
      <w:pPr>
        <w:pStyle w:val="115"/>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pPr>
        <w:pStyle w:val="115"/>
        <w:ind w:left="450"/>
        <w:rPr>
          <w:lang w:eastAsia="zh-CN"/>
        </w:rPr>
      </w:pPr>
    </w:p>
    <w:sectPr>
      <w:footerReference r:id="rId6" w:type="default"/>
      <w:headerReference r:id="rId5"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ongbo Si/5G Standards /SRA/Engineer/Samsung Electronics" w:date="2020-11-09T13:59:00Z" w:initials="HSS/">
    <w:p w14:paraId="650070B5">
      <w:pPr>
        <w:pStyle w:val="30"/>
      </w:pPr>
      <w:r>
        <w:t>Samsung’s new comment</w:t>
      </w:r>
    </w:p>
  </w:comment>
  <w:comment w:id="1" w:author="Daewon4" w:date="2020-11-10T18:02:00Z" w:initials="DW">
    <w:p w14:paraId="3ECF189A">
      <w:pPr>
        <w:pStyle w:val="30"/>
      </w:pPr>
      <w:r>
        <w:t>Delete?</w:t>
      </w:r>
    </w:p>
  </w:comment>
  <w:comment w:id="2" w:author="Daewon4" w:date="2020-11-10T18:26:00Z" w:initials="DW">
    <w:p w14:paraId="6DB471D7">
      <w:pPr>
        <w:pStyle w:val="30"/>
      </w:pPr>
      <w: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50070B5" w15:done="0"/>
  <w15:commentEx w15:paraId="3ECF189A" w15:done="0"/>
  <w15:commentEx w15:paraId="6DB471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
    <w:panose1 w:val="02030600000101010101"/>
    <w:charset w:val="81"/>
    <w:family w:val="auto"/>
    <w:pitch w:val="default"/>
    <w:sig w:usb0="B00002AF" w:usb1="69D77CFB" w:usb2="00000030" w:usb3="00000000" w:csb0="4008009F" w:csb1="DFD70000"/>
  </w:font>
  <w:font w:name="Helvetica">
    <w:altName w:val="Arial"/>
    <w:panose1 w:val="020B0604020202020204"/>
    <w:charset w:val="00"/>
    <w:family w:val="swiss"/>
    <w:pitch w:val="default"/>
    <w:sig w:usb0="00000000" w:usb1="00000000" w:usb2="00000000" w:usb3="00000000" w:csb0="00000001" w:csb1="00000000"/>
  </w:font>
  <w:font w:name="Segoe UI Emoji">
    <w:altName w:val="Segoe UI"/>
    <w:panose1 w:val="020B0502040204020203"/>
    <w:charset w:val="00"/>
    <w:family w:val="swiss"/>
    <w:pitch w:val="default"/>
    <w:sig w:usb0="00000000" w:usb1="00000000" w:usb2="00000000" w:usb3="00000000" w:csb0="0000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174</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182</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1ADEED"/>
    <w:multiLevelType w:val="multilevel"/>
    <w:tmpl w:val="941ADE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B807AD68"/>
    <w:multiLevelType w:val="multilevel"/>
    <w:tmpl w:val="B807AD6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00453FD"/>
    <w:multiLevelType w:val="multilevel"/>
    <w:tmpl w:val="000453FD"/>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
    <w:nsid w:val="007A663F"/>
    <w:multiLevelType w:val="multilevel"/>
    <w:tmpl w:val="007A66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B41C82"/>
    <w:multiLevelType w:val="multilevel"/>
    <w:tmpl w:val="00B41C8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1566E81"/>
    <w:multiLevelType w:val="multilevel"/>
    <w:tmpl w:val="01566E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1FE27EA"/>
    <w:multiLevelType w:val="multilevel"/>
    <w:tmpl w:val="01FE27E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03F16147"/>
    <w:multiLevelType w:val="multilevel"/>
    <w:tmpl w:val="03F161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54D77E1"/>
    <w:multiLevelType w:val="multilevel"/>
    <w:tmpl w:val="054D77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05C049D2"/>
    <w:multiLevelType w:val="multilevel"/>
    <w:tmpl w:val="05C049D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05E95D0B"/>
    <w:multiLevelType w:val="multilevel"/>
    <w:tmpl w:val="05E95D0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06825621"/>
    <w:multiLevelType w:val="multilevel"/>
    <w:tmpl w:val="068256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06D60198"/>
    <w:multiLevelType w:val="multilevel"/>
    <w:tmpl w:val="06D601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075274FA"/>
    <w:multiLevelType w:val="multilevel"/>
    <w:tmpl w:val="075274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08B35F20"/>
    <w:multiLevelType w:val="multilevel"/>
    <w:tmpl w:val="08B35F2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6">
    <w:nsid w:val="08E160FC"/>
    <w:multiLevelType w:val="multilevel"/>
    <w:tmpl w:val="08E160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09052606"/>
    <w:multiLevelType w:val="multilevel"/>
    <w:tmpl w:val="090526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091B6FED"/>
    <w:multiLevelType w:val="multilevel"/>
    <w:tmpl w:val="091B6F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093C6E1D"/>
    <w:multiLevelType w:val="multilevel"/>
    <w:tmpl w:val="093C6E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0D453E0E"/>
    <w:multiLevelType w:val="multilevel"/>
    <w:tmpl w:val="0D453E0E"/>
    <w:lvl w:ilvl="0" w:tentative="0">
      <w:start w:val="1"/>
      <w:numFmt w:val="bullet"/>
      <w:lvlText w:val=""/>
      <w:lvlJc w:val="left"/>
      <w:pPr>
        <w:ind w:left="774" w:hanging="360"/>
      </w:pPr>
      <w:rPr>
        <w:rFonts w:hint="default" w:ascii="Symbol" w:hAnsi="Symbol"/>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21">
    <w:nsid w:val="0E272844"/>
    <w:multiLevelType w:val="multilevel"/>
    <w:tmpl w:val="0E27284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104C5820"/>
    <w:multiLevelType w:val="multilevel"/>
    <w:tmpl w:val="104C582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10F71257"/>
    <w:multiLevelType w:val="multilevel"/>
    <w:tmpl w:val="10F712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1191118E"/>
    <w:multiLevelType w:val="multilevel"/>
    <w:tmpl w:val="1191118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11A21531"/>
    <w:multiLevelType w:val="multilevel"/>
    <w:tmpl w:val="11A215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11DB2464"/>
    <w:multiLevelType w:val="multilevel"/>
    <w:tmpl w:val="11DB246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129F0E0C"/>
    <w:multiLevelType w:val="multilevel"/>
    <w:tmpl w:val="129F0E0C"/>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28">
    <w:nsid w:val="12E871DE"/>
    <w:multiLevelType w:val="multilevel"/>
    <w:tmpl w:val="12E871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13067258"/>
    <w:multiLevelType w:val="multilevel"/>
    <w:tmpl w:val="130672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13432FD7"/>
    <w:multiLevelType w:val="multilevel"/>
    <w:tmpl w:val="13432FD7"/>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1">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15394FD6"/>
    <w:multiLevelType w:val="multilevel"/>
    <w:tmpl w:val="15394F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3">
    <w:nsid w:val="168B05C3"/>
    <w:multiLevelType w:val="multilevel"/>
    <w:tmpl w:val="168B05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171C5077"/>
    <w:multiLevelType w:val="multilevel"/>
    <w:tmpl w:val="171C5077"/>
    <w:lvl w:ilvl="0" w:tentative="0">
      <w:start w:val="1"/>
      <w:numFmt w:val="decimal"/>
      <w:lvlText w:val="%1)"/>
      <w:lvlJc w:val="left"/>
      <w:pPr>
        <w:ind w:left="720" w:hanging="360"/>
      </w:pPr>
      <w:rPr>
        <w:rFonts w:hint="default"/>
      </w:rPr>
    </w:lvl>
    <w:lvl w:ilvl="1" w:tentative="0">
      <w:start w:val="3"/>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35">
    <w:nsid w:val="1802328F"/>
    <w:multiLevelType w:val="multilevel"/>
    <w:tmpl w:val="1802328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6">
    <w:nsid w:val="195D426B"/>
    <w:multiLevelType w:val="multilevel"/>
    <w:tmpl w:val="195D42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1A1139A6"/>
    <w:multiLevelType w:val="multilevel"/>
    <w:tmpl w:val="1A1139A6"/>
    <w:lvl w:ilvl="0" w:tentative="0">
      <w:start w:val="1"/>
      <w:numFmt w:val="decimal"/>
      <w:lvlText w:val="%1)"/>
      <w:lvlJc w:val="left"/>
      <w:pPr>
        <w:ind w:left="774" w:hanging="360"/>
      </w:pPr>
      <w:rPr>
        <w:rFonts w:hint="default"/>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38">
    <w:nsid w:val="1AA97DA7"/>
    <w:multiLevelType w:val="multilevel"/>
    <w:tmpl w:val="1AA97DA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1B5B2AED"/>
    <w:multiLevelType w:val="multilevel"/>
    <w:tmpl w:val="1B5B2AE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1C40753B"/>
    <w:multiLevelType w:val="multilevel"/>
    <w:tmpl w:val="1C40753B"/>
    <w:lvl w:ilvl="0" w:tentative="0">
      <w:start w:val="1"/>
      <w:numFmt w:val="decimal"/>
      <w:lvlText w:val="%1)"/>
      <w:lvlJc w:val="left"/>
      <w:pPr>
        <w:ind w:left="720" w:hanging="360"/>
      </w:pPr>
      <w:rPr>
        <w:rFonts w:hint="default" w:ascii="Times" w:hAnsi="Times" w:eastAsiaTheme="minorEastAsia"/>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1">
    <w:nsid w:val="1C6B6E8B"/>
    <w:multiLevelType w:val="multilevel"/>
    <w:tmpl w:val="1C6B6E8B"/>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42">
    <w:nsid w:val="1DDB0CE9"/>
    <w:multiLevelType w:val="multilevel"/>
    <w:tmpl w:val="1DDB0CE9"/>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1F85751B"/>
    <w:multiLevelType w:val="multilevel"/>
    <w:tmpl w:val="1F85751B"/>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44">
    <w:nsid w:val="22A01B1B"/>
    <w:multiLevelType w:val="multilevel"/>
    <w:tmpl w:val="22A01B1B"/>
    <w:lvl w:ilvl="0" w:tentative="0">
      <w:start w:val="3"/>
      <w:numFmt w:val="decimal"/>
      <w:lvlText w:val="%1)"/>
      <w:lvlJc w:val="left"/>
      <w:pPr>
        <w:ind w:left="720" w:hanging="360"/>
      </w:pPr>
      <w:rPr>
        <w:rFonts w:hint="default"/>
      </w:rPr>
    </w:lvl>
    <w:lvl w:ilvl="1" w:tentative="0">
      <w:start w:val="4"/>
      <w:numFmt w:val="lowerLetter"/>
      <w:lvlText w:val="%2."/>
      <w:lvlJc w:val="left"/>
      <w:pPr>
        <w:ind w:left="1440" w:hanging="360"/>
      </w:pPr>
      <w:rPr>
        <w:rFonts w:hint="default"/>
      </w:rPr>
    </w:lvl>
    <w:lvl w:ilvl="2" w:tentative="0">
      <w:start w:val="7"/>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45">
    <w:nsid w:val="232D2415"/>
    <w:multiLevelType w:val="multilevel"/>
    <w:tmpl w:val="232D2415"/>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46">
    <w:nsid w:val="23E008CA"/>
    <w:multiLevelType w:val="multilevel"/>
    <w:tmpl w:val="23E008C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7">
    <w:nsid w:val="25CF1F76"/>
    <w:multiLevelType w:val="multilevel"/>
    <w:tmpl w:val="25CF1F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8">
    <w:nsid w:val="271C0E34"/>
    <w:multiLevelType w:val="multilevel"/>
    <w:tmpl w:val="271C0E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27250313"/>
    <w:multiLevelType w:val="multilevel"/>
    <w:tmpl w:val="27250313"/>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0">
    <w:nsid w:val="2785608C"/>
    <w:multiLevelType w:val="multilevel"/>
    <w:tmpl w:val="2785608C"/>
    <w:lvl w:ilvl="0" w:tentative="0">
      <w:start w:val="1"/>
      <w:numFmt w:val="lowerLetter"/>
      <w:lvlText w:val="(%1)"/>
      <w:lvlJc w:val="left"/>
      <w:pPr>
        <w:ind w:left="6720" w:hanging="4680"/>
      </w:pPr>
      <w:rPr>
        <w:rFonts w:hint="default"/>
      </w:rPr>
    </w:lvl>
    <w:lvl w:ilvl="1" w:tentative="0">
      <w:start w:val="1"/>
      <w:numFmt w:val="lowerLetter"/>
      <w:lvlText w:val="%2."/>
      <w:lvlJc w:val="left"/>
      <w:pPr>
        <w:ind w:left="3120" w:hanging="360"/>
      </w:pPr>
    </w:lvl>
    <w:lvl w:ilvl="2" w:tentative="0">
      <w:start w:val="1"/>
      <w:numFmt w:val="lowerRoman"/>
      <w:lvlText w:val="%3."/>
      <w:lvlJc w:val="right"/>
      <w:pPr>
        <w:ind w:left="3840" w:hanging="180"/>
      </w:pPr>
    </w:lvl>
    <w:lvl w:ilvl="3" w:tentative="0">
      <w:start w:val="1"/>
      <w:numFmt w:val="decimal"/>
      <w:lvlText w:val="%4."/>
      <w:lvlJc w:val="left"/>
      <w:pPr>
        <w:ind w:left="4560" w:hanging="360"/>
      </w:pPr>
    </w:lvl>
    <w:lvl w:ilvl="4" w:tentative="0">
      <w:start w:val="1"/>
      <w:numFmt w:val="lowerLetter"/>
      <w:lvlText w:val="%5."/>
      <w:lvlJc w:val="left"/>
      <w:pPr>
        <w:ind w:left="5280" w:hanging="360"/>
      </w:pPr>
    </w:lvl>
    <w:lvl w:ilvl="5" w:tentative="0">
      <w:start w:val="1"/>
      <w:numFmt w:val="lowerRoman"/>
      <w:lvlText w:val="%6."/>
      <w:lvlJc w:val="right"/>
      <w:pPr>
        <w:ind w:left="6000" w:hanging="180"/>
      </w:pPr>
    </w:lvl>
    <w:lvl w:ilvl="6" w:tentative="0">
      <w:start w:val="1"/>
      <w:numFmt w:val="decimal"/>
      <w:lvlText w:val="%7."/>
      <w:lvlJc w:val="left"/>
      <w:pPr>
        <w:ind w:left="6720" w:hanging="360"/>
      </w:pPr>
    </w:lvl>
    <w:lvl w:ilvl="7" w:tentative="0">
      <w:start w:val="1"/>
      <w:numFmt w:val="lowerLetter"/>
      <w:lvlText w:val="%8."/>
      <w:lvlJc w:val="left"/>
      <w:pPr>
        <w:ind w:left="7440" w:hanging="360"/>
      </w:pPr>
    </w:lvl>
    <w:lvl w:ilvl="8" w:tentative="0">
      <w:start w:val="1"/>
      <w:numFmt w:val="lowerRoman"/>
      <w:lvlText w:val="%9."/>
      <w:lvlJc w:val="right"/>
      <w:pPr>
        <w:ind w:left="8160" w:hanging="180"/>
      </w:pPr>
    </w:lvl>
  </w:abstractNum>
  <w:abstractNum w:abstractNumId="51">
    <w:nsid w:val="278D7EDD"/>
    <w:multiLevelType w:val="multilevel"/>
    <w:tmpl w:val="278D7ED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2">
    <w:nsid w:val="280F0DF1"/>
    <w:multiLevelType w:val="multilevel"/>
    <w:tmpl w:val="280F0D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3">
    <w:nsid w:val="28E931F1"/>
    <w:multiLevelType w:val="multilevel"/>
    <w:tmpl w:val="28E931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4">
    <w:nsid w:val="297408F4"/>
    <w:multiLevelType w:val="multilevel"/>
    <w:tmpl w:val="297408F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5">
    <w:nsid w:val="29BC3D14"/>
    <w:multiLevelType w:val="multilevel"/>
    <w:tmpl w:val="29BC3D1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6">
    <w:nsid w:val="29F01FAC"/>
    <w:multiLevelType w:val="multilevel"/>
    <w:tmpl w:val="29F01FA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7">
    <w:nsid w:val="2A937BE6"/>
    <w:multiLevelType w:val="multilevel"/>
    <w:tmpl w:val="2A937B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8">
    <w:nsid w:val="2CC7125C"/>
    <w:multiLevelType w:val="multilevel"/>
    <w:tmpl w:val="2CC7125C"/>
    <w:lvl w:ilvl="0" w:tentative="0">
      <w:start w:val="1"/>
      <w:numFmt w:val="bullet"/>
      <w:pStyle w:val="95"/>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9">
    <w:nsid w:val="2DD27D7B"/>
    <w:multiLevelType w:val="multilevel"/>
    <w:tmpl w:val="2DD27D7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0">
    <w:nsid w:val="2E73222C"/>
    <w:multiLevelType w:val="multilevel"/>
    <w:tmpl w:val="2E7322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1">
    <w:nsid w:val="2E942645"/>
    <w:multiLevelType w:val="multilevel"/>
    <w:tmpl w:val="2E94264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2">
    <w:nsid w:val="2F1F6E91"/>
    <w:multiLevelType w:val="multilevel"/>
    <w:tmpl w:val="2F1F6E91"/>
    <w:lvl w:ilvl="0" w:tentative="0">
      <w:start w:val="1"/>
      <w:numFmt w:val="bullet"/>
      <w:lvlText w:val=""/>
      <w:lvlJc w:val="left"/>
      <w:pPr>
        <w:ind w:left="1500" w:hanging="360"/>
      </w:pPr>
      <w:rPr>
        <w:rFonts w:hint="default" w:ascii="Symbol" w:hAnsi="Symbol"/>
      </w:rPr>
    </w:lvl>
    <w:lvl w:ilvl="1" w:tentative="0">
      <w:start w:val="1"/>
      <w:numFmt w:val="bullet"/>
      <w:lvlText w:val="o"/>
      <w:lvlJc w:val="left"/>
      <w:pPr>
        <w:ind w:left="2220" w:hanging="360"/>
      </w:pPr>
      <w:rPr>
        <w:rFonts w:hint="default" w:ascii="Courier New" w:hAnsi="Courier New" w:cs="Courier New"/>
      </w:rPr>
    </w:lvl>
    <w:lvl w:ilvl="2" w:tentative="0">
      <w:start w:val="1"/>
      <w:numFmt w:val="bullet"/>
      <w:lvlText w:val=""/>
      <w:lvlJc w:val="left"/>
      <w:pPr>
        <w:ind w:left="2940" w:hanging="360"/>
      </w:pPr>
      <w:rPr>
        <w:rFonts w:hint="default" w:ascii="Wingdings" w:hAnsi="Wingdings"/>
      </w:rPr>
    </w:lvl>
    <w:lvl w:ilvl="3" w:tentative="0">
      <w:start w:val="1"/>
      <w:numFmt w:val="bullet"/>
      <w:lvlText w:val=""/>
      <w:lvlJc w:val="left"/>
      <w:pPr>
        <w:ind w:left="3660" w:hanging="360"/>
      </w:pPr>
      <w:rPr>
        <w:rFonts w:hint="default" w:ascii="Symbol" w:hAnsi="Symbol"/>
      </w:rPr>
    </w:lvl>
    <w:lvl w:ilvl="4" w:tentative="0">
      <w:start w:val="1"/>
      <w:numFmt w:val="bullet"/>
      <w:lvlText w:val="o"/>
      <w:lvlJc w:val="left"/>
      <w:pPr>
        <w:ind w:left="4380" w:hanging="360"/>
      </w:pPr>
      <w:rPr>
        <w:rFonts w:hint="default" w:ascii="Courier New" w:hAnsi="Courier New" w:cs="Courier New"/>
      </w:rPr>
    </w:lvl>
    <w:lvl w:ilvl="5" w:tentative="0">
      <w:start w:val="1"/>
      <w:numFmt w:val="bullet"/>
      <w:lvlText w:val=""/>
      <w:lvlJc w:val="left"/>
      <w:pPr>
        <w:ind w:left="5100" w:hanging="360"/>
      </w:pPr>
      <w:rPr>
        <w:rFonts w:hint="default" w:ascii="Wingdings" w:hAnsi="Wingdings"/>
      </w:rPr>
    </w:lvl>
    <w:lvl w:ilvl="6" w:tentative="0">
      <w:start w:val="1"/>
      <w:numFmt w:val="bullet"/>
      <w:lvlText w:val=""/>
      <w:lvlJc w:val="left"/>
      <w:pPr>
        <w:ind w:left="5820" w:hanging="360"/>
      </w:pPr>
      <w:rPr>
        <w:rFonts w:hint="default" w:ascii="Symbol" w:hAnsi="Symbol"/>
      </w:rPr>
    </w:lvl>
    <w:lvl w:ilvl="7" w:tentative="0">
      <w:start w:val="1"/>
      <w:numFmt w:val="bullet"/>
      <w:lvlText w:val="o"/>
      <w:lvlJc w:val="left"/>
      <w:pPr>
        <w:ind w:left="6540" w:hanging="360"/>
      </w:pPr>
      <w:rPr>
        <w:rFonts w:hint="default" w:ascii="Courier New" w:hAnsi="Courier New" w:cs="Courier New"/>
      </w:rPr>
    </w:lvl>
    <w:lvl w:ilvl="8" w:tentative="0">
      <w:start w:val="1"/>
      <w:numFmt w:val="bullet"/>
      <w:lvlText w:val=""/>
      <w:lvlJc w:val="left"/>
      <w:pPr>
        <w:ind w:left="7260" w:hanging="360"/>
      </w:pPr>
      <w:rPr>
        <w:rFonts w:hint="default" w:ascii="Wingdings" w:hAnsi="Wingdings"/>
      </w:rPr>
    </w:lvl>
  </w:abstractNum>
  <w:abstractNum w:abstractNumId="63">
    <w:nsid w:val="2FB61016"/>
    <w:multiLevelType w:val="multilevel"/>
    <w:tmpl w:val="2FB61016"/>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4">
    <w:nsid w:val="2FE06B7E"/>
    <w:multiLevelType w:val="multilevel"/>
    <w:tmpl w:val="2FE06B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5">
    <w:nsid w:val="2FE5103F"/>
    <w:multiLevelType w:val="multilevel"/>
    <w:tmpl w:val="2FE5103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6">
    <w:nsid w:val="2FFC0233"/>
    <w:multiLevelType w:val="multilevel"/>
    <w:tmpl w:val="2FFC0233"/>
    <w:lvl w:ilvl="0" w:tentative="0">
      <w:start w:val="1"/>
      <w:numFmt w:val="decimal"/>
      <w:lvlText w:val="%1)"/>
      <w:lvlJc w:val="left"/>
      <w:pPr>
        <w:ind w:left="720" w:hanging="360"/>
      </w:pPr>
      <w:rPr>
        <w:rFonts w:ascii="Times New Roman" w:hAnsi="Times New Roman" w:eastAsia="宋体"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7">
    <w:nsid w:val="32BD3FC1"/>
    <w:multiLevelType w:val="multilevel"/>
    <w:tmpl w:val="32BD3F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339F260A"/>
    <w:multiLevelType w:val="multilevel"/>
    <w:tmpl w:val="339F260A"/>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9">
    <w:nsid w:val="33CC640A"/>
    <w:multiLevelType w:val="multilevel"/>
    <w:tmpl w:val="33CC640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0">
    <w:nsid w:val="345E3030"/>
    <w:multiLevelType w:val="multilevel"/>
    <w:tmpl w:val="345E303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1">
    <w:nsid w:val="351C35A1"/>
    <w:multiLevelType w:val="multilevel"/>
    <w:tmpl w:val="351C35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35F701C5"/>
    <w:multiLevelType w:val="multilevel"/>
    <w:tmpl w:val="35F701C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3">
    <w:nsid w:val="36663770"/>
    <w:multiLevelType w:val="multilevel"/>
    <w:tmpl w:val="3666377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4">
    <w:nsid w:val="378B04FB"/>
    <w:multiLevelType w:val="multilevel"/>
    <w:tmpl w:val="378B04F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37FF6498"/>
    <w:multiLevelType w:val="multilevel"/>
    <w:tmpl w:val="37FF64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6">
    <w:nsid w:val="380258B9"/>
    <w:multiLevelType w:val="multilevel"/>
    <w:tmpl w:val="380258B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7">
    <w:nsid w:val="385F5232"/>
    <w:multiLevelType w:val="multilevel"/>
    <w:tmpl w:val="385F5232"/>
    <w:lvl w:ilvl="0" w:tentative="0">
      <w:start w:val="1"/>
      <w:numFmt w:val="decimal"/>
      <w:lvlText w:val="%1)"/>
      <w:lvlJc w:val="left"/>
      <w:pPr>
        <w:ind w:left="774" w:hanging="360"/>
      </w:pPr>
      <w:rPr>
        <w:rFonts w:hint="default"/>
      </w:rPr>
    </w:lvl>
    <w:lvl w:ilvl="1" w:tentative="0">
      <w:start w:val="1"/>
      <w:numFmt w:val="bullet"/>
      <w:lvlText w:val="o"/>
      <w:lvlJc w:val="left"/>
      <w:pPr>
        <w:ind w:left="1494" w:hanging="360"/>
      </w:pPr>
      <w:rPr>
        <w:rFonts w:hint="default" w:ascii="Courier New" w:hAnsi="Courier New" w:cs="Courier New"/>
      </w:rPr>
    </w:lvl>
    <w:lvl w:ilvl="2" w:tentative="0">
      <w:start w:val="1"/>
      <w:numFmt w:val="bullet"/>
      <w:lvlText w:val=""/>
      <w:lvlJc w:val="left"/>
      <w:pPr>
        <w:ind w:left="2214" w:hanging="360"/>
      </w:pPr>
      <w:rPr>
        <w:rFonts w:hint="default" w:ascii="Wingdings" w:hAnsi="Wingdings"/>
      </w:rPr>
    </w:lvl>
    <w:lvl w:ilvl="3" w:tentative="0">
      <w:start w:val="1"/>
      <w:numFmt w:val="bullet"/>
      <w:lvlText w:val=""/>
      <w:lvlJc w:val="left"/>
      <w:pPr>
        <w:ind w:left="2934" w:hanging="360"/>
      </w:pPr>
      <w:rPr>
        <w:rFonts w:hint="default" w:ascii="Symbol" w:hAnsi="Symbol"/>
      </w:rPr>
    </w:lvl>
    <w:lvl w:ilvl="4" w:tentative="0">
      <w:start w:val="1"/>
      <w:numFmt w:val="bullet"/>
      <w:lvlText w:val="o"/>
      <w:lvlJc w:val="left"/>
      <w:pPr>
        <w:ind w:left="3654" w:hanging="360"/>
      </w:pPr>
      <w:rPr>
        <w:rFonts w:hint="default" w:ascii="Courier New" w:hAnsi="Courier New" w:cs="Courier New"/>
      </w:rPr>
    </w:lvl>
    <w:lvl w:ilvl="5" w:tentative="0">
      <w:start w:val="1"/>
      <w:numFmt w:val="bullet"/>
      <w:lvlText w:val=""/>
      <w:lvlJc w:val="left"/>
      <w:pPr>
        <w:ind w:left="4374" w:hanging="360"/>
      </w:pPr>
      <w:rPr>
        <w:rFonts w:hint="default" w:ascii="Wingdings" w:hAnsi="Wingdings"/>
      </w:rPr>
    </w:lvl>
    <w:lvl w:ilvl="6" w:tentative="0">
      <w:start w:val="1"/>
      <w:numFmt w:val="bullet"/>
      <w:lvlText w:val=""/>
      <w:lvlJc w:val="left"/>
      <w:pPr>
        <w:ind w:left="5094" w:hanging="360"/>
      </w:pPr>
      <w:rPr>
        <w:rFonts w:hint="default" w:ascii="Symbol" w:hAnsi="Symbol"/>
      </w:rPr>
    </w:lvl>
    <w:lvl w:ilvl="7" w:tentative="0">
      <w:start w:val="1"/>
      <w:numFmt w:val="bullet"/>
      <w:lvlText w:val="o"/>
      <w:lvlJc w:val="left"/>
      <w:pPr>
        <w:ind w:left="5814" w:hanging="360"/>
      </w:pPr>
      <w:rPr>
        <w:rFonts w:hint="default" w:ascii="Courier New" w:hAnsi="Courier New" w:cs="Courier New"/>
      </w:rPr>
    </w:lvl>
    <w:lvl w:ilvl="8" w:tentative="0">
      <w:start w:val="1"/>
      <w:numFmt w:val="bullet"/>
      <w:lvlText w:val=""/>
      <w:lvlJc w:val="left"/>
      <w:pPr>
        <w:ind w:left="6534" w:hanging="360"/>
      </w:pPr>
      <w:rPr>
        <w:rFonts w:hint="default" w:ascii="Wingdings" w:hAnsi="Wingdings"/>
      </w:rPr>
    </w:lvl>
  </w:abstractNum>
  <w:abstractNum w:abstractNumId="78">
    <w:nsid w:val="386068CE"/>
    <w:multiLevelType w:val="multilevel"/>
    <w:tmpl w:val="386068C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9">
    <w:nsid w:val="39390F47"/>
    <w:multiLevelType w:val="multilevel"/>
    <w:tmpl w:val="39390F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0">
    <w:nsid w:val="3A1E548D"/>
    <w:multiLevelType w:val="multilevel"/>
    <w:tmpl w:val="3A1E54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1">
    <w:nsid w:val="3A5B74B2"/>
    <w:multiLevelType w:val="multilevel"/>
    <w:tmpl w:val="3A5B74B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3">
    <w:nsid w:val="3B28237E"/>
    <w:multiLevelType w:val="multilevel"/>
    <w:tmpl w:val="3B28237E"/>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84">
    <w:nsid w:val="3BCB2D4D"/>
    <w:multiLevelType w:val="multilevel"/>
    <w:tmpl w:val="3BCB2D4D"/>
    <w:lvl w:ilvl="0" w:tentative="0">
      <w:start w:val="7"/>
      <w:numFmt w:val="decimal"/>
      <w:lvlText w:val="%1)"/>
      <w:lvlJc w:val="left"/>
      <w:pPr>
        <w:ind w:left="720" w:hanging="360"/>
      </w:pPr>
      <w:rPr>
        <w:rFonts w:hint="default"/>
        <w:color w:val="auto"/>
      </w:rPr>
    </w:lvl>
    <w:lvl w:ilvl="1" w:tentative="0">
      <w:start w:val="5"/>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85">
    <w:nsid w:val="3C107F71"/>
    <w:multiLevelType w:val="multilevel"/>
    <w:tmpl w:val="3C107F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6">
    <w:nsid w:val="3CA71726"/>
    <w:multiLevelType w:val="multilevel"/>
    <w:tmpl w:val="3CA7172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7">
    <w:nsid w:val="3D3319F1"/>
    <w:multiLevelType w:val="multilevel"/>
    <w:tmpl w:val="3D3319F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8">
    <w:nsid w:val="3E3B13A0"/>
    <w:multiLevelType w:val="multilevel"/>
    <w:tmpl w:val="3E3B13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9">
    <w:nsid w:val="3F86414E"/>
    <w:multiLevelType w:val="multilevel"/>
    <w:tmpl w:val="3F86414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0">
    <w:nsid w:val="40040A25"/>
    <w:multiLevelType w:val="multilevel"/>
    <w:tmpl w:val="40040A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1">
    <w:nsid w:val="408206B0"/>
    <w:multiLevelType w:val="multilevel"/>
    <w:tmpl w:val="408206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2">
    <w:nsid w:val="41AC1B2B"/>
    <w:multiLevelType w:val="multilevel"/>
    <w:tmpl w:val="41AC1B2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3">
    <w:nsid w:val="423E03AF"/>
    <w:multiLevelType w:val="multilevel"/>
    <w:tmpl w:val="423E03AF"/>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94">
    <w:nsid w:val="424E7218"/>
    <w:multiLevelType w:val="multilevel"/>
    <w:tmpl w:val="424E72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5">
    <w:nsid w:val="42B14477"/>
    <w:multiLevelType w:val="multilevel"/>
    <w:tmpl w:val="42B1447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6">
    <w:nsid w:val="439E5910"/>
    <w:multiLevelType w:val="multilevel"/>
    <w:tmpl w:val="439E591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7">
    <w:nsid w:val="44B05602"/>
    <w:multiLevelType w:val="multilevel"/>
    <w:tmpl w:val="44B0560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8">
    <w:nsid w:val="44CB558F"/>
    <w:multiLevelType w:val="multilevel"/>
    <w:tmpl w:val="44CB55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9">
    <w:nsid w:val="493C4E13"/>
    <w:multiLevelType w:val="multilevel"/>
    <w:tmpl w:val="493C4E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0">
    <w:nsid w:val="49A92454"/>
    <w:multiLevelType w:val="multilevel"/>
    <w:tmpl w:val="49A9245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1">
    <w:nsid w:val="4A223D1D"/>
    <w:multiLevelType w:val="multilevel"/>
    <w:tmpl w:val="4A223D1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2">
    <w:nsid w:val="4A47504B"/>
    <w:multiLevelType w:val="multilevel"/>
    <w:tmpl w:val="4A47504B"/>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3">
    <w:nsid w:val="4E3A5AC2"/>
    <w:multiLevelType w:val="multilevel"/>
    <w:tmpl w:val="4E3A5AC2"/>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04">
    <w:nsid w:val="4FF829A5"/>
    <w:multiLevelType w:val="multilevel"/>
    <w:tmpl w:val="4FF829A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5">
    <w:nsid w:val="508420C4"/>
    <w:multiLevelType w:val="multilevel"/>
    <w:tmpl w:val="508420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6">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7">
    <w:nsid w:val="518113C1"/>
    <w:multiLevelType w:val="multilevel"/>
    <w:tmpl w:val="518113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8">
    <w:nsid w:val="5292009F"/>
    <w:multiLevelType w:val="multilevel"/>
    <w:tmpl w:val="5292009F"/>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109">
    <w:nsid w:val="535826CC"/>
    <w:multiLevelType w:val="multilevel"/>
    <w:tmpl w:val="535826C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0">
    <w:nsid w:val="53E714C3"/>
    <w:multiLevelType w:val="multilevel"/>
    <w:tmpl w:val="53E714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1">
    <w:nsid w:val="544F228D"/>
    <w:multiLevelType w:val="multilevel"/>
    <w:tmpl w:val="544F228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2">
    <w:nsid w:val="54FA2FE1"/>
    <w:multiLevelType w:val="multilevel"/>
    <w:tmpl w:val="54FA2F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3">
    <w:nsid w:val="55B305B7"/>
    <w:multiLevelType w:val="multilevel"/>
    <w:tmpl w:val="55B305B7"/>
    <w:lvl w:ilvl="0" w:tentative="0">
      <w:start w:val="1"/>
      <w:numFmt w:val="bullet"/>
      <w:lvlText w:val=""/>
      <w:lvlJc w:val="left"/>
      <w:pPr>
        <w:ind w:left="720" w:hanging="360"/>
      </w:pPr>
      <w:rPr>
        <w:rFonts w:hint="default" w:ascii="Symbol" w:hAnsi="Symbol"/>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4">
    <w:nsid w:val="560F5795"/>
    <w:multiLevelType w:val="multilevel"/>
    <w:tmpl w:val="560F579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5">
    <w:nsid w:val="59705520"/>
    <w:multiLevelType w:val="multilevel"/>
    <w:tmpl w:val="59705520"/>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16">
    <w:nsid w:val="5991509F"/>
    <w:multiLevelType w:val="multilevel"/>
    <w:tmpl w:val="5991509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7">
    <w:nsid w:val="59A97463"/>
    <w:multiLevelType w:val="multilevel"/>
    <w:tmpl w:val="59A97463"/>
    <w:lvl w:ilvl="0" w:tentative="0">
      <w:start w:val="7"/>
      <w:numFmt w:val="decimal"/>
      <w:lvlText w:val="%1)"/>
      <w:lvlJc w:val="left"/>
      <w:pPr>
        <w:ind w:left="720" w:hanging="360"/>
      </w:pPr>
      <w:rPr>
        <w:rFonts w:hint="default"/>
      </w:rPr>
    </w:lvl>
    <w:lvl w:ilvl="1" w:tentative="0">
      <w:start w:val="3"/>
      <w:numFmt w:val="lowerLetter"/>
      <w:lvlText w:val="%2."/>
      <w:lvlJc w:val="left"/>
      <w:pPr>
        <w:ind w:left="1440" w:hanging="360"/>
      </w:pPr>
      <w:rPr>
        <w:rFonts w:hint="eastAsia"/>
      </w:rPr>
    </w:lvl>
    <w:lvl w:ilvl="2" w:tentative="0">
      <w:start w:val="1"/>
      <w:numFmt w:val="lowerRoman"/>
      <w:lvlText w:val="%3."/>
      <w:lvlJc w:val="right"/>
      <w:pPr>
        <w:ind w:left="2160" w:hanging="180"/>
      </w:pPr>
      <w:rPr>
        <w:rFonts w:hint="eastAsia"/>
      </w:rPr>
    </w:lvl>
    <w:lvl w:ilvl="3" w:tentative="0">
      <w:start w:val="1"/>
      <w:numFmt w:val="decimal"/>
      <w:lvlText w:val="%4."/>
      <w:lvlJc w:val="left"/>
      <w:pPr>
        <w:ind w:left="2880" w:hanging="360"/>
      </w:pPr>
      <w:rPr>
        <w:rFonts w:hint="eastAsia"/>
      </w:rPr>
    </w:lvl>
    <w:lvl w:ilvl="4" w:tentative="0">
      <w:start w:val="1"/>
      <w:numFmt w:val="lowerLetter"/>
      <w:lvlText w:val="%5."/>
      <w:lvlJc w:val="left"/>
      <w:pPr>
        <w:ind w:left="3600" w:hanging="360"/>
      </w:pPr>
      <w:rPr>
        <w:rFonts w:hint="eastAsia"/>
      </w:rPr>
    </w:lvl>
    <w:lvl w:ilvl="5" w:tentative="0">
      <w:start w:val="1"/>
      <w:numFmt w:val="lowerRoman"/>
      <w:lvlText w:val="%6."/>
      <w:lvlJc w:val="right"/>
      <w:pPr>
        <w:ind w:left="4320" w:hanging="180"/>
      </w:pPr>
      <w:rPr>
        <w:rFonts w:hint="eastAsia"/>
      </w:rPr>
    </w:lvl>
    <w:lvl w:ilvl="6" w:tentative="0">
      <w:start w:val="1"/>
      <w:numFmt w:val="decimal"/>
      <w:lvlText w:val="%7."/>
      <w:lvlJc w:val="left"/>
      <w:pPr>
        <w:ind w:left="5040" w:hanging="360"/>
      </w:pPr>
      <w:rPr>
        <w:rFonts w:hint="eastAsia"/>
      </w:rPr>
    </w:lvl>
    <w:lvl w:ilvl="7" w:tentative="0">
      <w:start w:val="1"/>
      <w:numFmt w:val="lowerLetter"/>
      <w:lvlText w:val="%8."/>
      <w:lvlJc w:val="left"/>
      <w:pPr>
        <w:ind w:left="5760" w:hanging="360"/>
      </w:pPr>
      <w:rPr>
        <w:rFonts w:hint="eastAsia"/>
      </w:rPr>
    </w:lvl>
    <w:lvl w:ilvl="8" w:tentative="0">
      <w:start w:val="1"/>
      <w:numFmt w:val="lowerRoman"/>
      <w:lvlText w:val="%9."/>
      <w:lvlJc w:val="right"/>
      <w:pPr>
        <w:ind w:left="6480" w:hanging="180"/>
      </w:pPr>
      <w:rPr>
        <w:rFonts w:hint="eastAsia"/>
      </w:rPr>
    </w:lvl>
  </w:abstractNum>
  <w:abstractNum w:abstractNumId="118">
    <w:nsid w:val="5B702AF9"/>
    <w:multiLevelType w:val="multilevel"/>
    <w:tmpl w:val="5B702A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9">
    <w:nsid w:val="5BC323BB"/>
    <w:multiLevelType w:val="multilevel"/>
    <w:tmpl w:val="5BC323BB"/>
    <w:lvl w:ilvl="0" w:tentative="0">
      <w:start w:val="6"/>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20">
    <w:nsid w:val="5C27200A"/>
    <w:multiLevelType w:val="multilevel"/>
    <w:tmpl w:val="5C2720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1">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2">
    <w:nsid w:val="5D0C6857"/>
    <w:multiLevelType w:val="multilevel"/>
    <w:tmpl w:val="5D0C68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3">
    <w:nsid w:val="5D972609"/>
    <w:multiLevelType w:val="multilevel"/>
    <w:tmpl w:val="5D9726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4">
    <w:nsid w:val="5F27138A"/>
    <w:multiLevelType w:val="multilevel"/>
    <w:tmpl w:val="5F27138A"/>
    <w:lvl w:ilvl="0" w:tentative="0">
      <w:start w:val="0"/>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5">
    <w:nsid w:val="5F481D61"/>
    <w:multiLevelType w:val="multilevel"/>
    <w:tmpl w:val="5F481D6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6">
    <w:nsid w:val="604331E5"/>
    <w:multiLevelType w:val="multilevel"/>
    <w:tmpl w:val="604331E5"/>
    <w:lvl w:ilvl="0" w:tentative="0">
      <w:start w:val="1"/>
      <w:numFmt w:val="decimal"/>
      <w:lvlText w:val="%1)"/>
      <w:lvlJc w:val="left"/>
      <w:pPr>
        <w:ind w:left="76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27">
    <w:nsid w:val="606F5A7E"/>
    <w:multiLevelType w:val="multilevel"/>
    <w:tmpl w:val="606F5A7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8">
    <w:nsid w:val="61FE10E7"/>
    <w:multiLevelType w:val="multilevel"/>
    <w:tmpl w:val="61FE10E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9">
    <w:nsid w:val="648F1027"/>
    <w:multiLevelType w:val="multilevel"/>
    <w:tmpl w:val="648F10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0">
    <w:nsid w:val="64A97313"/>
    <w:multiLevelType w:val="multilevel"/>
    <w:tmpl w:val="64A9731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1">
    <w:nsid w:val="64F72793"/>
    <w:multiLevelType w:val="multilevel"/>
    <w:tmpl w:val="64F727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2">
    <w:nsid w:val="651818BB"/>
    <w:multiLevelType w:val="multilevel"/>
    <w:tmpl w:val="651818B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3">
    <w:nsid w:val="65C50C37"/>
    <w:multiLevelType w:val="multilevel"/>
    <w:tmpl w:val="65C50C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4">
    <w:nsid w:val="663421AD"/>
    <w:multiLevelType w:val="multilevel"/>
    <w:tmpl w:val="663421AD"/>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5">
    <w:nsid w:val="672D695D"/>
    <w:multiLevelType w:val="multilevel"/>
    <w:tmpl w:val="672D695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6">
    <w:nsid w:val="6A237B99"/>
    <w:multiLevelType w:val="multilevel"/>
    <w:tmpl w:val="6A237B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7">
    <w:nsid w:val="6AA17CB0"/>
    <w:multiLevelType w:val="multilevel"/>
    <w:tmpl w:val="6AA17CB0"/>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8">
    <w:nsid w:val="6BF723B9"/>
    <w:multiLevelType w:val="multilevel"/>
    <w:tmpl w:val="6BF723B9"/>
    <w:lvl w:ilvl="0" w:tentative="0">
      <w:start w:val="4"/>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39">
    <w:nsid w:val="6C554B0F"/>
    <w:multiLevelType w:val="multilevel"/>
    <w:tmpl w:val="6C554B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0">
    <w:nsid w:val="6CA00B30"/>
    <w:multiLevelType w:val="multilevel"/>
    <w:tmpl w:val="6CA00B30"/>
    <w:lvl w:ilvl="0" w:tentative="0">
      <w:start w:val="2"/>
      <w:numFmt w:val="decimal"/>
      <w:lvlText w:val="%1)"/>
      <w:lvlJc w:val="left"/>
      <w:pPr>
        <w:ind w:left="720" w:hanging="360"/>
      </w:pPr>
      <w:rPr>
        <w:rFonts w:hint="default"/>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141">
    <w:nsid w:val="6DA4692D"/>
    <w:multiLevelType w:val="multilevel"/>
    <w:tmpl w:val="6DA4692D"/>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42">
    <w:nsid w:val="6DCC0949"/>
    <w:multiLevelType w:val="multilevel"/>
    <w:tmpl w:val="6DCC094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3">
    <w:nsid w:val="6DFC3731"/>
    <w:multiLevelType w:val="multilevel"/>
    <w:tmpl w:val="6DFC3731"/>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44">
    <w:nsid w:val="6EA33EE6"/>
    <w:multiLevelType w:val="multilevel"/>
    <w:tmpl w:val="6EA33EE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5">
    <w:nsid w:val="6F2706EC"/>
    <w:multiLevelType w:val="multilevel"/>
    <w:tmpl w:val="6F2706E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6">
    <w:nsid w:val="70234FE0"/>
    <w:multiLevelType w:val="multilevel"/>
    <w:tmpl w:val="70234F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7">
    <w:nsid w:val="727258D6"/>
    <w:multiLevelType w:val="multilevel"/>
    <w:tmpl w:val="727258D6"/>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48">
    <w:nsid w:val="731952C0"/>
    <w:multiLevelType w:val="multilevel"/>
    <w:tmpl w:val="731952C0"/>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9">
    <w:nsid w:val="741D559A"/>
    <w:multiLevelType w:val="multilevel"/>
    <w:tmpl w:val="741D559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0">
    <w:nsid w:val="74442A94"/>
    <w:multiLevelType w:val="multilevel"/>
    <w:tmpl w:val="74442A94"/>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1">
    <w:nsid w:val="75DF4622"/>
    <w:multiLevelType w:val="multilevel"/>
    <w:tmpl w:val="75DF46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2">
    <w:nsid w:val="76AD2A6D"/>
    <w:multiLevelType w:val="multilevel"/>
    <w:tmpl w:val="76AD2A6D"/>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153">
    <w:nsid w:val="77401A9C"/>
    <w:multiLevelType w:val="multilevel"/>
    <w:tmpl w:val="77401A9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4">
    <w:nsid w:val="7837259F"/>
    <w:multiLevelType w:val="multilevel"/>
    <w:tmpl w:val="7837259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5">
    <w:nsid w:val="7AE04750"/>
    <w:multiLevelType w:val="multilevel"/>
    <w:tmpl w:val="7AE047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6">
    <w:nsid w:val="7B5968B9"/>
    <w:multiLevelType w:val="multilevel"/>
    <w:tmpl w:val="7B5968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7">
    <w:nsid w:val="7BB1056C"/>
    <w:multiLevelType w:val="multilevel"/>
    <w:tmpl w:val="7BB1056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8">
    <w:nsid w:val="7C8420A9"/>
    <w:multiLevelType w:val="multilevel"/>
    <w:tmpl w:val="7C8420A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9">
    <w:nsid w:val="7D2D6B82"/>
    <w:multiLevelType w:val="multilevel"/>
    <w:tmpl w:val="7D2D6B8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0">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8"/>
  </w:num>
  <w:num w:numId="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1"/>
  </w:num>
  <w:num w:numId="6">
    <w:abstractNumId w:val="14"/>
  </w:num>
  <w:num w:numId="7">
    <w:abstractNumId w:val="31"/>
  </w:num>
  <w:num w:numId="8">
    <w:abstractNumId w:val="124"/>
  </w:num>
  <w:num w:numId="9">
    <w:abstractNumId w:val="47"/>
  </w:num>
  <w:num w:numId="10">
    <w:abstractNumId w:val="120"/>
  </w:num>
  <w:num w:numId="11">
    <w:abstractNumId w:val="75"/>
  </w:num>
  <w:num w:numId="12">
    <w:abstractNumId w:val="63"/>
  </w:num>
  <w:num w:numId="13">
    <w:abstractNumId w:val="97"/>
  </w:num>
  <w:num w:numId="14">
    <w:abstractNumId w:val="15"/>
  </w:num>
  <w:num w:numId="15">
    <w:abstractNumId w:val="102"/>
  </w:num>
  <w:num w:numId="16">
    <w:abstractNumId w:val="101"/>
  </w:num>
  <w:num w:numId="17">
    <w:abstractNumId w:val="66"/>
  </w:num>
  <w:num w:numId="18">
    <w:abstractNumId w:val="128"/>
  </w:num>
  <w:num w:numId="19">
    <w:abstractNumId w:val="96"/>
  </w:num>
  <w:num w:numId="20">
    <w:abstractNumId w:val="29"/>
  </w:num>
  <w:num w:numId="21">
    <w:abstractNumId w:val="99"/>
  </w:num>
  <w:num w:numId="22">
    <w:abstractNumId w:val="8"/>
  </w:num>
  <w:num w:numId="23">
    <w:abstractNumId w:val="105"/>
  </w:num>
  <w:num w:numId="24">
    <w:abstractNumId w:val="104"/>
  </w:num>
  <w:num w:numId="25">
    <w:abstractNumId w:val="126"/>
  </w:num>
  <w:num w:numId="26">
    <w:abstractNumId w:val="34"/>
  </w:num>
  <w:num w:numId="27">
    <w:abstractNumId w:val="114"/>
  </w:num>
  <w:num w:numId="28">
    <w:abstractNumId w:val="36"/>
  </w:num>
  <w:num w:numId="29">
    <w:abstractNumId w:val="148"/>
  </w:num>
  <w:num w:numId="30">
    <w:abstractNumId w:val="84"/>
  </w:num>
  <w:num w:numId="31">
    <w:abstractNumId w:val="151"/>
  </w:num>
  <w:num w:numId="32">
    <w:abstractNumId w:val="108"/>
  </w:num>
  <w:num w:numId="33">
    <w:abstractNumId w:val="150"/>
  </w:num>
  <w:num w:numId="34">
    <w:abstractNumId w:val="22"/>
  </w:num>
  <w:num w:numId="35">
    <w:abstractNumId w:val="70"/>
  </w:num>
  <w:num w:numId="36">
    <w:abstractNumId w:val="44"/>
  </w:num>
  <w:num w:numId="37">
    <w:abstractNumId w:val="49"/>
  </w:num>
  <w:num w:numId="38">
    <w:abstractNumId w:val="113"/>
  </w:num>
  <w:num w:numId="39">
    <w:abstractNumId w:val="57"/>
  </w:num>
  <w:num w:numId="40">
    <w:abstractNumId w:val="142"/>
  </w:num>
  <w:num w:numId="41">
    <w:abstractNumId w:val="93"/>
  </w:num>
  <w:num w:numId="42">
    <w:abstractNumId w:val="5"/>
  </w:num>
  <w:num w:numId="43">
    <w:abstractNumId w:val="146"/>
  </w:num>
  <w:num w:numId="44">
    <w:abstractNumId w:val="154"/>
  </w:num>
  <w:num w:numId="45">
    <w:abstractNumId w:val="23"/>
  </w:num>
  <w:num w:numId="46">
    <w:abstractNumId w:val="159"/>
  </w:num>
  <w:num w:numId="47">
    <w:abstractNumId w:val="137"/>
  </w:num>
  <w:num w:numId="48">
    <w:abstractNumId w:val="111"/>
  </w:num>
  <w:num w:numId="49">
    <w:abstractNumId w:val="78"/>
  </w:num>
  <w:num w:numId="50">
    <w:abstractNumId w:val="17"/>
  </w:num>
  <w:num w:numId="51">
    <w:abstractNumId w:val="90"/>
  </w:num>
  <w:num w:numId="52">
    <w:abstractNumId w:val="139"/>
  </w:num>
  <w:num w:numId="53">
    <w:abstractNumId w:val="46"/>
  </w:num>
  <w:num w:numId="54">
    <w:abstractNumId w:val="76"/>
  </w:num>
  <w:num w:numId="55">
    <w:abstractNumId w:val="80"/>
  </w:num>
  <w:num w:numId="56">
    <w:abstractNumId w:val="136"/>
  </w:num>
  <w:num w:numId="57">
    <w:abstractNumId w:val="98"/>
  </w:num>
  <w:num w:numId="58">
    <w:abstractNumId w:val="88"/>
  </w:num>
  <w:num w:numId="59">
    <w:abstractNumId w:val="68"/>
  </w:num>
  <w:num w:numId="60">
    <w:abstractNumId w:val="55"/>
  </w:num>
  <w:num w:numId="61">
    <w:abstractNumId w:val="155"/>
  </w:num>
  <w:num w:numId="62">
    <w:abstractNumId w:val="112"/>
  </w:num>
  <w:num w:numId="63">
    <w:abstractNumId w:val="83"/>
  </w:num>
  <w:num w:numId="64">
    <w:abstractNumId w:val="50"/>
  </w:num>
  <w:num w:numId="65">
    <w:abstractNumId w:val="143"/>
  </w:num>
  <w:num w:numId="66">
    <w:abstractNumId w:val="103"/>
  </w:num>
  <w:num w:numId="67">
    <w:abstractNumId w:val="27"/>
  </w:num>
  <w:num w:numId="68">
    <w:abstractNumId w:val="24"/>
  </w:num>
  <w:num w:numId="69">
    <w:abstractNumId w:val="43"/>
  </w:num>
  <w:num w:numId="70">
    <w:abstractNumId w:val="61"/>
  </w:num>
  <w:num w:numId="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 w:numId="73">
    <w:abstractNumId w:val="40"/>
  </w:num>
  <w:num w:numId="74">
    <w:abstractNumId w:val="73"/>
  </w:num>
  <w:num w:numId="75">
    <w:abstractNumId w:val="51"/>
  </w:num>
  <w:num w:numId="76">
    <w:abstractNumId w:val="67"/>
  </w:num>
  <w:num w:numId="77">
    <w:abstractNumId w:val="45"/>
  </w:num>
  <w:num w:numId="78">
    <w:abstractNumId w:val="62"/>
  </w:num>
  <w:num w:numId="79">
    <w:abstractNumId w:val="30"/>
  </w:num>
  <w:num w:numId="80">
    <w:abstractNumId w:val="138"/>
  </w:num>
  <w:num w:numId="81">
    <w:abstractNumId w:val="52"/>
  </w:num>
  <w:num w:numId="82">
    <w:abstractNumId w:val="9"/>
  </w:num>
  <w:num w:numId="83">
    <w:abstractNumId w:val="87"/>
  </w:num>
  <w:num w:numId="84">
    <w:abstractNumId w:val="107"/>
  </w:num>
  <w:num w:numId="85">
    <w:abstractNumId w:val="20"/>
  </w:num>
  <w:num w:numId="86">
    <w:abstractNumId w:val="100"/>
  </w:num>
  <w:num w:numId="87">
    <w:abstractNumId w:val="37"/>
  </w:num>
  <w:num w:numId="88">
    <w:abstractNumId w:val="28"/>
  </w:num>
  <w:num w:numId="89">
    <w:abstractNumId w:val="4"/>
  </w:num>
  <w:num w:numId="90">
    <w:abstractNumId w:val="156"/>
  </w:num>
  <w:num w:numId="91">
    <w:abstractNumId w:val="152"/>
  </w:num>
  <w:num w:numId="92">
    <w:abstractNumId w:val="119"/>
  </w:num>
  <w:num w:numId="93">
    <w:abstractNumId w:val="13"/>
  </w:num>
  <w:num w:numId="94">
    <w:abstractNumId w:val="71"/>
  </w:num>
  <w:num w:numId="95">
    <w:abstractNumId w:val="16"/>
  </w:num>
  <w:num w:numId="96">
    <w:abstractNumId w:val="130"/>
  </w:num>
  <w:num w:numId="97">
    <w:abstractNumId w:val="54"/>
  </w:num>
  <w:num w:numId="98">
    <w:abstractNumId w:val="18"/>
  </w:num>
  <w:num w:numId="99">
    <w:abstractNumId w:val="21"/>
  </w:num>
  <w:num w:numId="100">
    <w:abstractNumId w:val="6"/>
  </w:num>
  <w:num w:numId="101">
    <w:abstractNumId w:val="53"/>
  </w:num>
  <w:num w:numId="102">
    <w:abstractNumId w:val="81"/>
  </w:num>
  <w:num w:numId="103">
    <w:abstractNumId w:val="123"/>
  </w:num>
  <w:num w:numId="104">
    <w:abstractNumId w:val="129"/>
  </w:num>
  <w:num w:numId="105">
    <w:abstractNumId w:val="38"/>
  </w:num>
  <w:num w:numId="106">
    <w:abstractNumId w:val="140"/>
  </w:num>
  <w:num w:numId="107">
    <w:abstractNumId w:val="85"/>
  </w:num>
  <w:num w:numId="108">
    <w:abstractNumId w:val="118"/>
  </w:num>
  <w:num w:numId="109">
    <w:abstractNumId w:val="59"/>
  </w:num>
  <w:num w:numId="110">
    <w:abstractNumId w:val="147"/>
  </w:num>
  <w:num w:numId="111">
    <w:abstractNumId w:val="115"/>
  </w:num>
  <w:num w:numId="112">
    <w:abstractNumId w:val="2"/>
  </w:num>
  <w:num w:numId="113">
    <w:abstractNumId w:val="0"/>
  </w:num>
  <w:num w:numId="114">
    <w:abstractNumId w:val="141"/>
  </w:num>
  <w:num w:numId="115">
    <w:abstractNumId w:val="60"/>
  </w:num>
  <w:num w:numId="116">
    <w:abstractNumId w:val="35"/>
  </w:num>
  <w:num w:numId="117">
    <w:abstractNumId w:val="39"/>
  </w:num>
  <w:num w:numId="118">
    <w:abstractNumId w:val="116"/>
  </w:num>
  <w:num w:numId="119">
    <w:abstractNumId w:val="91"/>
  </w:num>
  <w:num w:numId="120">
    <w:abstractNumId w:val="79"/>
  </w:num>
  <w:num w:numId="121">
    <w:abstractNumId w:val="10"/>
  </w:num>
  <w:num w:numId="122">
    <w:abstractNumId w:val="144"/>
  </w:num>
  <w:num w:numId="123">
    <w:abstractNumId w:val="41"/>
  </w:num>
  <w:num w:numId="124">
    <w:abstractNumId w:val="48"/>
  </w:num>
  <w:num w:numId="125">
    <w:abstractNumId w:val="1"/>
  </w:num>
  <w:num w:numId="126">
    <w:abstractNumId w:val="109"/>
  </w:num>
  <w:num w:numId="127">
    <w:abstractNumId w:val="135"/>
  </w:num>
  <w:num w:numId="128">
    <w:abstractNumId w:val="127"/>
  </w:num>
  <w:num w:numId="129">
    <w:abstractNumId w:val="134"/>
  </w:num>
  <w:num w:numId="130">
    <w:abstractNumId w:val="72"/>
  </w:num>
  <w:num w:numId="131">
    <w:abstractNumId w:val="110"/>
  </w:num>
  <w:num w:numId="132">
    <w:abstractNumId w:val="74"/>
  </w:num>
  <w:num w:numId="133">
    <w:abstractNumId w:val="158"/>
  </w:num>
  <w:num w:numId="134">
    <w:abstractNumId w:val="131"/>
  </w:num>
  <w:num w:numId="135">
    <w:abstractNumId w:val="92"/>
  </w:num>
  <w:num w:numId="136">
    <w:abstractNumId w:val="64"/>
  </w:num>
  <w:num w:numId="137">
    <w:abstractNumId w:val="56"/>
  </w:num>
  <w:num w:numId="138">
    <w:abstractNumId w:val="145"/>
  </w:num>
  <w:num w:numId="139">
    <w:abstractNumId w:val="26"/>
  </w:num>
  <w:num w:numId="140">
    <w:abstractNumId w:val="125"/>
  </w:num>
  <w:num w:numId="141">
    <w:abstractNumId w:val="132"/>
  </w:num>
  <w:num w:numId="142">
    <w:abstractNumId w:val="149"/>
  </w:num>
  <w:num w:numId="143">
    <w:abstractNumId w:val="86"/>
  </w:num>
  <w:num w:numId="144">
    <w:abstractNumId w:val="19"/>
  </w:num>
  <w:num w:numId="145">
    <w:abstractNumId w:val="117"/>
  </w:num>
  <w:num w:numId="146">
    <w:abstractNumId w:val="77"/>
  </w:num>
  <w:num w:numId="147">
    <w:abstractNumId w:val="25"/>
  </w:num>
  <w:num w:numId="148">
    <w:abstractNumId w:val="33"/>
  </w:num>
  <w:num w:numId="149">
    <w:abstractNumId w:val="65"/>
  </w:num>
  <w:num w:numId="150">
    <w:abstractNumId w:val="157"/>
  </w:num>
  <w:num w:numId="151">
    <w:abstractNumId w:val="94"/>
  </w:num>
  <w:num w:numId="152">
    <w:abstractNumId w:val="133"/>
  </w:num>
  <w:num w:numId="153">
    <w:abstractNumId w:val="42"/>
  </w:num>
  <w:num w:numId="154">
    <w:abstractNumId w:val="32"/>
  </w:num>
  <w:num w:numId="155">
    <w:abstractNumId w:val="122"/>
  </w:num>
  <w:num w:numId="156">
    <w:abstractNumId w:val="95"/>
  </w:num>
  <w:num w:numId="157">
    <w:abstractNumId w:val="11"/>
  </w:num>
  <w:num w:numId="158">
    <w:abstractNumId w:val="153"/>
  </w:num>
  <w:num w:numId="159">
    <w:abstractNumId w:val="12"/>
  </w:num>
  <w:num w:numId="160">
    <w:abstractNumId w:val="3"/>
  </w:num>
  <w:num w:numId="161">
    <w:abstractNumId w:val="89"/>
  </w:num>
  <w:num w:numId="162">
    <w:abstractNumId w:val="16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e, Daewon">
    <w15:presenceInfo w15:providerId="None" w15:userId="Lee, Daewon"/>
  </w15:person>
  <w15:person w15:author="Intel2">
    <w15:presenceInfo w15:providerId="None" w15:userId="Intel2"/>
  </w15:person>
  <w15:person w15:author="김선욱/책임연구원/미래기술센터 C&amp;M표준(연)5G무선통신표준Task(seonwook.kim@lge.com)">
    <w15:presenceInfo w15:providerId="None" w15:userId="김선욱/책임연구원/미래기술센터 C&amp;M표준(연)5G무선통신표준Task(seonwook.kim@lge.com)"/>
  </w15:person>
  <w15:person w15:author="Hongbo Si/5G Standards /SRA/Engineer/Samsung Electronics">
    <w15:presenceInfo w15:providerId="AD" w15:userId="S-1-5-21-1569490900-2152479555-3239727262-3253900"/>
  </w15:person>
  <w15:person w15:author="Daewon4">
    <w15:presenceInfo w15:providerId="None" w15:userId="Daewon4"/>
  </w15:person>
  <w15:person w15:author="Intel3">
    <w15:presenceInfo w15:providerId="None" w15:userId="Intel3"/>
  </w15:person>
  <w15:person w15:author="Daewon2">
    <w15:presenceInfo w15:providerId="None" w15:userId="Daewon2"/>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oNotShadeFormData w:val="1"/>
  <w:noPunctuationKerning w:val="1"/>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99"/>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3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1">
    <w:name w:val="Dark List Accent 6"/>
    <w:basedOn w:val="49"/>
    <w:qFormat/>
    <w:uiPriority w:val="70"/>
    <w:rPr>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99"/>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49">
    <w:name w:val="Revision3"/>
    <w:hidden/>
    <w:semiHidden/>
    <w:qFormat/>
    <w:uiPriority w:val="99"/>
    <w:pPr>
      <w:spacing w:after="160" w:line="259" w:lineRule="auto"/>
    </w:pPr>
    <w:rPr>
      <w:rFonts w:ascii="Times New Roman" w:hAnsi="Times New Roman" w:eastAsia="宋体" w:cs="Times New Roman"/>
      <w:lang w:val="en-US" w:eastAsia="en-US" w:bidi="ar-SA"/>
    </w:rPr>
  </w:style>
  <w:style w:type="paragraph" w:customStyle="1" w:styleId="150">
    <w:name w:val="3GPP_Header"/>
    <w:basedOn w:val="32"/>
    <w:qFormat/>
    <w:uiPriority w:val="0"/>
    <w:pPr>
      <w:tabs>
        <w:tab w:val="left" w:pos="1701"/>
        <w:tab w:val="right" w:pos="9639"/>
      </w:tabs>
      <w:spacing w:after="240" w:line="240" w:lineRule="auto"/>
      <w:textAlignment w:val="auto"/>
    </w:pPr>
    <w:rPr>
      <w:rFonts w:ascii="Arial" w:hAnsi="Arial" w:eastAsia="Times New Roman"/>
      <w:b/>
      <w:sz w:val="24"/>
      <w:szCs w:val="20"/>
      <w:lang w:eastAsia="zh-CN"/>
    </w:rPr>
  </w:style>
  <w:style w:type="paragraph" w:customStyle="1" w:styleId="151">
    <w:name w:val="paragraph"/>
    <w:basedOn w:val="1"/>
    <w:qFormat/>
    <w:uiPriority w:val="0"/>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152">
    <w:name w:val="normaltextrun"/>
    <w:basedOn w:val="52"/>
    <w:qFormat/>
    <w:uiPriority w:val="0"/>
  </w:style>
  <w:style w:type="character" w:customStyle="1" w:styleId="153">
    <w:name w:val="eop"/>
    <w:basedOn w:val="52"/>
    <w:qFormat/>
    <w:uiPriority w:val="0"/>
  </w:style>
  <w:style w:type="character" w:customStyle="1" w:styleId="154">
    <w:name w:val="apple-converted-space"/>
    <w:basedOn w:val="52"/>
    <w:qFormat/>
    <w:uiPriority w:val="0"/>
  </w:style>
  <w:style w:type="paragraph" w:customStyle="1" w:styleId="155">
    <w:name w:val="Normal 9 point spacing"/>
    <w:basedOn w:val="32"/>
    <w:link w:val="156"/>
    <w:qFormat/>
    <w:uiPriority w:val="0"/>
    <w:pPr>
      <w:overflowPunct/>
      <w:autoSpaceDE/>
      <w:autoSpaceDN/>
      <w:adjustRightInd/>
      <w:spacing w:before="240" w:after="60" w:line="240" w:lineRule="auto"/>
      <w:textAlignment w:val="auto"/>
    </w:pPr>
    <w:rPr>
      <w:rFonts w:ascii="Times New Roman" w:hAnsi="Times New Roman" w:eastAsia="MS Mincho"/>
    </w:rPr>
  </w:style>
  <w:style w:type="character" w:customStyle="1" w:styleId="156">
    <w:name w:val="Normal 9 point spacing Char"/>
    <w:link w:val="155"/>
    <w:qFormat/>
    <w:uiPriority w:val="0"/>
    <w:rPr>
      <w:rFonts w:eastAsia="MS Mincho"/>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0" Type="http://schemas.openxmlformats.org/officeDocument/2006/relationships/glossaryDocument" Target="glossary/document.xml"/><Relationship Id="rId4" Type="http://schemas.microsoft.com/office/2011/relationships/commentsExtended" Target="commentsExtended.xml"/><Relationship Id="rId39" Type="http://schemas.microsoft.com/office/2011/relationships/people" Target="people.xml"/><Relationship Id="rId38" Type="http://schemas.openxmlformats.org/officeDocument/2006/relationships/fontTable" Target="fontTable.xml"/><Relationship Id="rId37" Type="http://schemas.openxmlformats.org/officeDocument/2006/relationships/customXml" Target="../customXml/item8.xml"/><Relationship Id="rId36" Type="http://schemas.openxmlformats.org/officeDocument/2006/relationships/customXml" Target="../customXml/item7.xml"/><Relationship Id="rId35" Type="http://schemas.openxmlformats.org/officeDocument/2006/relationships/customXml" Target="../customXml/item6.xml"/><Relationship Id="rId34" Type="http://schemas.openxmlformats.org/officeDocument/2006/relationships/customXml" Target="../customXml/item5.xml"/><Relationship Id="rId33" Type="http://schemas.openxmlformats.org/officeDocument/2006/relationships/customXml" Target="../customXml/item4.xml"/><Relationship Id="rId32" Type="http://schemas.openxmlformats.org/officeDocument/2006/relationships/customXml" Target="../customXml/item3.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comments" Target="comments.xml"/><Relationship Id="rId29" Type="http://schemas.openxmlformats.org/officeDocument/2006/relationships/customXml" Target="../customXml/item1.xml"/><Relationship Id="rId28" Type="http://schemas.openxmlformats.org/officeDocument/2006/relationships/package" Target="embeddings/Microsoft_Visio___2.vsdx"/><Relationship Id="rId27" Type="http://schemas.openxmlformats.org/officeDocument/2006/relationships/image" Target="media/image12.emf"/><Relationship Id="rId26" Type="http://schemas.openxmlformats.org/officeDocument/2006/relationships/package" Target="embeddings/Microsoft_Visio___1.vsdx"/><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jpeg"/><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wmf"/><Relationship Id="rId17" Type="http://schemas.openxmlformats.org/officeDocument/2006/relationships/oleObject" Target="embeddings/oleObject6.bin"/><Relationship Id="rId16" Type="http://schemas.openxmlformats.org/officeDocument/2006/relationships/oleObject" Target="embeddings/oleObject5.bin"/><Relationship Id="rId15" Type="http://schemas.openxmlformats.org/officeDocument/2006/relationships/oleObject" Target="embeddings/oleObject4.bin"/><Relationship Id="rId14" Type="http://schemas.openxmlformats.org/officeDocument/2006/relationships/image" Target="media/image3.wmf"/><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FD597A-4C6F-4955-B609-6F6A78A2AF3B}">
  <ds:schemaRefs/>
</ds:datastoreItem>
</file>

<file path=customXml/itemProps3.xml><?xml version="1.0" encoding="utf-8"?>
<ds:datastoreItem xmlns:ds="http://schemas.openxmlformats.org/officeDocument/2006/customXml" ds:itemID="{6EF80257-BF0B-405C-B055-EBA622E71A32}">
  <ds:schemaRefs/>
</ds:datastoreItem>
</file>

<file path=customXml/itemProps4.xml><?xml version="1.0" encoding="utf-8"?>
<ds:datastoreItem xmlns:ds="http://schemas.openxmlformats.org/officeDocument/2006/customXml" ds:itemID="{25E6674A-0185-41DD-AF08-9DB28D4AE55B}">
  <ds:schemaRefs/>
</ds:datastoreItem>
</file>

<file path=customXml/itemProps5.xml><?xml version="1.0" encoding="utf-8"?>
<ds:datastoreItem xmlns:ds="http://schemas.openxmlformats.org/officeDocument/2006/customXml" ds:itemID="{F88C90B3-E65C-4016-BDEE-14D9D6F62EF7}">
  <ds:schemaRefs/>
</ds:datastoreItem>
</file>

<file path=customXml/itemProps6.xml><?xml version="1.0" encoding="utf-8"?>
<ds:datastoreItem xmlns:ds="http://schemas.openxmlformats.org/officeDocument/2006/customXml" ds:itemID="{FEAAB201-16BF-42F9-895B-4E5E0E6E15C3}">
  <ds:schemaRefs/>
</ds:datastoreItem>
</file>

<file path=customXml/itemProps7.xml><?xml version="1.0" encoding="utf-8"?>
<ds:datastoreItem xmlns:ds="http://schemas.openxmlformats.org/officeDocument/2006/customXml" ds:itemID="{E3B3F8A5-FE75-4DF0-AF9A-2B206CE669CC}">
  <ds:schemaRefs/>
</ds:datastoreItem>
</file>

<file path=customXml/itemProps8.xml><?xml version="1.0" encoding="utf-8"?>
<ds:datastoreItem xmlns:ds="http://schemas.openxmlformats.org/officeDocument/2006/customXml" ds:itemID="{A9ABBFA1-502C-48A1-9529-478C49787C42}">
  <ds:schemaRefs/>
</ds:datastoreItem>
</file>

<file path=docProps/app.xml><?xml version="1.0" encoding="utf-8"?>
<Properties xmlns="http://schemas.openxmlformats.org/officeDocument/2006/extended-properties" xmlns:vt="http://schemas.openxmlformats.org/officeDocument/2006/docPropsVTypes">
  <Template>RAN1 Tdoc Template</Template>
  <Company>Intel</Company>
  <Pages>182</Pages>
  <Words>78646</Words>
  <Characters>448285</Characters>
  <Lines>3735</Lines>
  <Paragraphs>1051</Paragraphs>
  <TotalTime>28</TotalTime>
  <ScaleCrop>false</ScaleCrop>
  <LinksUpToDate>false</LinksUpToDate>
  <CharactersWithSpaces>525880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2020-11-12T08:38:00Z</dcterms:created>
  <dc:creator>Daewon Lee</dc:creator>
  <dc:description>e-Meeting, October 26 – November 13, 2020</dc:description>
  <cp:keywords>CTPClassification=CTP_PUBLIC:VisualMarkings=, CTPClassification=CTP_NT</cp:keywords>
  <cp:lastModifiedBy>ZTE-Ziyang</cp:lastModifiedBy>
  <cp:lastPrinted>2011-11-10T13:49:00Z</cp:lastPrinted>
  <dcterms:modified xsi:type="dcterms:W3CDTF">2020-11-12T10:17:26Z</dcterms:modified>
  <dc:subject>R1- 2009717</dc:subject>
  <dc:title>[103-e-NR-52-71-Waveform-Changes] Discussions Summary #5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1605141684</vt:lpwstr>
  </property>
</Properties>
</file>