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9224A" w14:textId="1B438740" w:rsidR="004E2123" w:rsidRPr="004E2123" w:rsidRDefault="004E2123" w:rsidP="004E2123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 w:rsidRPr="004E2123">
        <w:rPr>
          <w:rFonts w:asciiTheme="minorHAnsi" w:eastAsiaTheme="minorHAnsi" w:hAnsiTheme="minorHAnsi" w:cstheme="minorBidi"/>
          <w:b/>
          <w:sz w:val="28"/>
        </w:rPr>
        <w:t>3GPP TSG RAN WG1 #10</w:t>
      </w:r>
      <w:r w:rsidR="00B94ACD">
        <w:rPr>
          <w:rFonts w:asciiTheme="minorHAnsi" w:eastAsiaTheme="minorHAnsi" w:hAnsiTheme="minorHAnsi" w:cstheme="minorBidi"/>
          <w:b/>
          <w:sz w:val="28"/>
        </w:rPr>
        <w:t>3</w:t>
      </w:r>
      <w:r w:rsidRPr="004E2123">
        <w:rPr>
          <w:rFonts w:asciiTheme="minorHAnsi" w:eastAsiaTheme="minorHAnsi" w:hAnsiTheme="minorHAnsi" w:cstheme="minorBidi"/>
          <w:b/>
          <w:sz w:val="28"/>
        </w:rPr>
        <w:t>-e</w:t>
      </w:r>
      <w:r w:rsidRPr="004E2123">
        <w:rPr>
          <w:rFonts w:asciiTheme="minorHAnsi" w:eastAsiaTheme="minorHAnsi" w:hAnsiTheme="minorHAnsi" w:cstheme="minorBidi"/>
          <w:b/>
          <w:sz w:val="28"/>
        </w:rPr>
        <w:tab/>
      </w:r>
      <w:r w:rsidRPr="004E2123"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 w:rsidRPr="004E2123">
        <w:rPr>
          <w:rFonts w:asciiTheme="minorHAnsi" w:eastAsiaTheme="minorHAnsi" w:hAnsiTheme="minorHAnsi" w:cstheme="minorBidi"/>
          <w:b/>
          <w:sz w:val="28"/>
        </w:rPr>
        <w:t>R1-20</w:t>
      </w:r>
      <w:r>
        <w:rPr>
          <w:rFonts w:asciiTheme="minorHAnsi" w:eastAsiaTheme="minorHAnsi" w:hAnsiTheme="minorHAnsi" w:cstheme="minorBidi"/>
          <w:b/>
          <w:sz w:val="28"/>
        </w:rPr>
        <w:t>xxxxx</w:t>
      </w:r>
    </w:p>
    <w:p w14:paraId="4CEB0991" w14:textId="3FD7E3F9" w:rsidR="006618DF" w:rsidRDefault="004E2123" w:rsidP="004E2123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 w:rsidRPr="004E2123">
        <w:rPr>
          <w:rFonts w:asciiTheme="minorHAnsi" w:eastAsiaTheme="minorHAnsi" w:hAnsiTheme="minorHAnsi" w:cstheme="minorBidi"/>
          <w:b/>
          <w:sz w:val="28"/>
        </w:rPr>
        <w:t xml:space="preserve">e-Meeting, </w:t>
      </w:r>
      <w:r w:rsidR="00B94ACD">
        <w:rPr>
          <w:rFonts w:asciiTheme="minorHAnsi" w:eastAsiaTheme="minorHAnsi" w:hAnsiTheme="minorHAnsi" w:cstheme="minorBidi"/>
          <w:b/>
          <w:sz w:val="28"/>
        </w:rPr>
        <w:t>October</w:t>
      </w:r>
      <w:r w:rsidRPr="004E2123">
        <w:rPr>
          <w:rFonts w:asciiTheme="minorHAnsi" w:eastAsiaTheme="minorHAnsi" w:hAnsiTheme="minorHAnsi" w:cstheme="minorBidi"/>
          <w:b/>
          <w:sz w:val="28"/>
        </w:rPr>
        <w:t xml:space="preserve"> </w:t>
      </w:r>
      <w:r w:rsidR="00B94ACD">
        <w:rPr>
          <w:rFonts w:asciiTheme="minorHAnsi" w:eastAsiaTheme="minorHAnsi" w:hAnsiTheme="minorHAnsi" w:cstheme="minorBidi"/>
          <w:b/>
          <w:sz w:val="28"/>
        </w:rPr>
        <w:t>26</w:t>
      </w:r>
      <w:r w:rsidRPr="004E2123">
        <w:rPr>
          <w:rFonts w:asciiTheme="minorHAnsi" w:eastAsiaTheme="minorHAnsi" w:hAnsiTheme="minorHAnsi" w:cstheme="minorBidi"/>
          <w:b/>
          <w:sz w:val="28"/>
        </w:rPr>
        <w:t xml:space="preserve">th – </w:t>
      </w:r>
      <w:r w:rsidR="00B94ACD">
        <w:rPr>
          <w:rFonts w:asciiTheme="minorHAnsi" w:eastAsiaTheme="minorHAnsi" w:hAnsiTheme="minorHAnsi" w:cstheme="minorBidi"/>
          <w:b/>
          <w:sz w:val="28"/>
        </w:rPr>
        <w:t>November 13</w:t>
      </w:r>
      <w:r w:rsidRPr="004E2123">
        <w:rPr>
          <w:rFonts w:asciiTheme="minorHAnsi" w:eastAsiaTheme="minorHAnsi" w:hAnsiTheme="minorHAnsi" w:cstheme="minorBidi"/>
          <w:b/>
          <w:sz w:val="28"/>
        </w:rPr>
        <w:t>th, 2020</w:t>
      </w:r>
    </w:p>
    <w:p w14:paraId="2AA69085" w14:textId="77777777" w:rsidR="004E2123" w:rsidRDefault="004E2123" w:rsidP="004E2123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14:paraId="4CEB0992" w14:textId="1864232D" w:rsidR="0060603E" w:rsidRPr="006618DF" w:rsidRDefault="0060603E" w:rsidP="00A537B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Agenda Item: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0" w:name="Source"/>
      <w:bookmarkEnd w:id="0"/>
      <w:r w:rsidR="000C21D0" w:rsidRPr="006618DF">
        <w:rPr>
          <w:rFonts w:ascii="Calibri" w:eastAsia="Calibri" w:hAnsi="Calibri"/>
          <w:b/>
          <w:bCs/>
          <w:sz w:val="22"/>
          <w:szCs w:val="22"/>
        </w:rPr>
        <w:t>7</w:t>
      </w:r>
      <w:r w:rsidR="00885004" w:rsidRPr="006618DF">
        <w:rPr>
          <w:rFonts w:ascii="Calibri" w:eastAsia="Calibri" w:hAnsi="Calibri"/>
          <w:b/>
          <w:bCs/>
          <w:sz w:val="22"/>
          <w:szCs w:val="22"/>
        </w:rPr>
        <w:t>.</w:t>
      </w:r>
      <w:r w:rsidR="00660BEF" w:rsidRPr="006618DF">
        <w:rPr>
          <w:rFonts w:ascii="Calibri" w:eastAsia="Calibri" w:hAnsi="Calibri"/>
          <w:b/>
          <w:bCs/>
          <w:sz w:val="22"/>
          <w:szCs w:val="22"/>
        </w:rPr>
        <w:t>2.3</w:t>
      </w:r>
    </w:p>
    <w:p w14:paraId="4CEB0993" w14:textId="77777777" w:rsidR="00CE0C9D" w:rsidRPr="006618DF" w:rsidRDefault="0060603E" w:rsidP="002D479B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Source: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914A8C">
        <w:rPr>
          <w:rFonts w:ascii="Calibri" w:eastAsia="Calibri" w:hAnsi="Calibri"/>
          <w:b/>
          <w:bCs/>
          <w:sz w:val="22"/>
          <w:szCs w:val="22"/>
        </w:rPr>
        <w:t>Moderator (</w:t>
      </w:r>
      <w:r w:rsidR="00AB7FC6" w:rsidRPr="006618DF">
        <w:rPr>
          <w:rFonts w:ascii="Calibri" w:eastAsia="Calibri" w:hAnsi="Calibri"/>
          <w:b/>
          <w:bCs/>
          <w:sz w:val="22"/>
          <w:szCs w:val="22"/>
        </w:rPr>
        <w:t>AT&amp;T</w:t>
      </w:r>
      <w:r w:rsidR="00914A8C">
        <w:rPr>
          <w:rFonts w:ascii="Calibri" w:eastAsia="Calibri" w:hAnsi="Calibri"/>
          <w:b/>
          <w:bCs/>
          <w:sz w:val="22"/>
          <w:szCs w:val="22"/>
        </w:rPr>
        <w:t>)</w:t>
      </w:r>
    </w:p>
    <w:p w14:paraId="4CEB0994" w14:textId="5FEE6024" w:rsidR="00884927" w:rsidRDefault="0060603E" w:rsidP="00326FF6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Title:</w:t>
      </w:r>
      <w:r w:rsidR="002D479B"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4E2123">
        <w:rPr>
          <w:rFonts w:ascii="Calibri" w:eastAsia="Calibri" w:hAnsi="Calibri"/>
          <w:b/>
          <w:bCs/>
          <w:sz w:val="22"/>
          <w:szCs w:val="22"/>
        </w:rPr>
        <w:t xml:space="preserve">Feature Lead </w:t>
      </w:r>
      <w:r w:rsidR="00641ADE" w:rsidRPr="00641ADE">
        <w:rPr>
          <w:rFonts w:ascii="Calibri" w:eastAsia="Calibri" w:hAnsi="Calibri"/>
          <w:b/>
          <w:bCs/>
          <w:sz w:val="22"/>
          <w:szCs w:val="22"/>
        </w:rPr>
        <w:t xml:space="preserve">Summary of </w:t>
      </w:r>
      <w:r w:rsidR="006C359B" w:rsidRPr="006C359B">
        <w:rPr>
          <w:rFonts w:ascii="Calibri" w:eastAsia="Calibri" w:hAnsi="Calibri"/>
          <w:b/>
          <w:bCs/>
          <w:sz w:val="22"/>
          <w:szCs w:val="22"/>
        </w:rPr>
        <w:t>[103-e-NR-IAB-01] Corrections for DCI Format 2_5 monitoring</w:t>
      </w:r>
    </w:p>
    <w:p w14:paraId="4CEB0995" w14:textId="77777777" w:rsidR="00A64CF7" w:rsidRPr="00962F17" w:rsidRDefault="0060603E" w:rsidP="00962F17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Document for: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DocumentFor"/>
      <w:bookmarkEnd w:id="1"/>
      <w:r w:rsidR="000052FF" w:rsidRPr="006618DF">
        <w:rPr>
          <w:rFonts w:ascii="Calibri" w:eastAsia="Calibri" w:hAnsi="Calibri"/>
          <w:b/>
          <w:bCs/>
          <w:sz w:val="22"/>
          <w:szCs w:val="22"/>
        </w:rPr>
        <w:t>Discussion/</w:t>
      </w:r>
      <w:r w:rsidRPr="006618DF">
        <w:rPr>
          <w:rFonts w:ascii="Calibri" w:eastAsia="Calibri" w:hAnsi="Calibri"/>
          <w:b/>
          <w:bCs/>
          <w:sz w:val="22"/>
          <w:szCs w:val="22"/>
        </w:rPr>
        <w:t>Approval</w:t>
      </w:r>
    </w:p>
    <w:p w14:paraId="4CEB0996" w14:textId="77777777" w:rsidR="00707D20" w:rsidRPr="00172743" w:rsidRDefault="00424124" w:rsidP="00326FF6">
      <w:pPr>
        <w:pStyle w:val="Heading1"/>
      </w:pPr>
      <w:r w:rsidRPr="00172743">
        <w:t>Introduction</w:t>
      </w:r>
    </w:p>
    <w:p w14:paraId="4CEB0997" w14:textId="658E2959" w:rsidR="00DE0E10" w:rsidRDefault="003327F3" w:rsidP="00962F17">
      <w:pPr>
        <w:pStyle w:val="BodyText"/>
      </w:pPr>
      <w:r>
        <w:t>This contribution provides a summary</w:t>
      </w:r>
      <w:r w:rsidR="00884927">
        <w:t xml:space="preserve"> of </w:t>
      </w:r>
      <w:r w:rsidR="00B94ACD">
        <w:t>the following email discussion:</w:t>
      </w:r>
    </w:p>
    <w:p w14:paraId="0A54097C" w14:textId="77777777" w:rsidR="006C359B" w:rsidRPr="006C359B" w:rsidRDefault="006C359B" w:rsidP="006C359B">
      <w:pPr>
        <w:rPr>
          <w:rFonts w:ascii="Calibri" w:hAnsi="Calibri" w:cs="Calibri"/>
          <w:color w:val="000000"/>
        </w:rPr>
      </w:pPr>
      <w:r w:rsidRPr="006C359B">
        <w:rPr>
          <w:rFonts w:ascii="Arial" w:hAnsi="Arial" w:cs="Arial"/>
          <w:color w:val="000000"/>
          <w:sz w:val="20"/>
          <w:szCs w:val="20"/>
          <w:shd w:val="clear" w:color="auto" w:fill="00FFFF"/>
        </w:rPr>
        <w:t>[103-e-NR-IAB-01] Corrections for DCI Format 2_5 monitoring – Thomas (AT&amp;T)</w:t>
      </w:r>
    </w:p>
    <w:p w14:paraId="54FC9D8E" w14:textId="77777777" w:rsidR="006C359B" w:rsidRPr="006C359B" w:rsidRDefault="006C359B" w:rsidP="006C359B">
      <w:pPr>
        <w:ind w:left="760" w:hanging="360"/>
        <w:rPr>
          <w:rFonts w:ascii="Calibri" w:hAnsi="Calibri" w:cs="Calibri"/>
          <w:color w:val="000000"/>
        </w:rPr>
      </w:pPr>
      <w:r w:rsidRPr="006C359B">
        <w:rPr>
          <w:rFonts w:ascii="Arial" w:hAnsi="Arial" w:cs="Arial"/>
          <w:color w:val="000000"/>
          <w:sz w:val="20"/>
          <w:szCs w:val="20"/>
        </w:rPr>
        <w:t>-</w:t>
      </w:r>
      <w:r w:rsidRPr="006C359B">
        <w:rPr>
          <w:color w:val="000000"/>
          <w:sz w:val="14"/>
          <w:szCs w:val="14"/>
        </w:rPr>
        <w:t>       </w:t>
      </w:r>
      <w:r w:rsidRPr="006C359B">
        <w:rPr>
          <w:rFonts w:ascii="Arial" w:hAnsi="Arial" w:cs="Arial"/>
          <w:color w:val="000000"/>
          <w:sz w:val="20"/>
          <w:szCs w:val="20"/>
        </w:rPr>
        <w:t>Harmonize proposals in R1-2008328, R1-2008409, R1-2008742 to approve a single CR for 38.213.</w:t>
      </w:r>
    </w:p>
    <w:p w14:paraId="7A3543AC" w14:textId="77777777" w:rsidR="006C359B" w:rsidRPr="006C359B" w:rsidRDefault="006C359B" w:rsidP="006C359B">
      <w:pPr>
        <w:ind w:left="760" w:hanging="360"/>
        <w:rPr>
          <w:rFonts w:ascii="Calibri" w:hAnsi="Calibri" w:cs="Calibri"/>
          <w:color w:val="000000"/>
        </w:rPr>
      </w:pPr>
      <w:r w:rsidRPr="006C359B">
        <w:rPr>
          <w:rFonts w:ascii="Arial" w:hAnsi="Arial" w:cs="Arial"/>
          <w:color w:val="000000"/>
          <w:sz w:val="20"/>
          <w:szCs w:val="20"/>
        </w:rPr>
        <w:t>-</w:t>
      </w:r>
      <w:r w:rsidRPr="006C359B">
        <w:rPr>
          <w:color w:val="000000"/>
          <w:sz w:val="14"/>
          <w:szCs w:val="14"/>
        </w:rPr>
        <w:t>       </w:t>
      </w:r>
      <w:r w:rsidRPr="006C359B">
        <w:rPr>
          <w:rFonts w:ascii="Arial" w:hAnsi="Arial" w:cs="Arial"/>
          <w:color w:val="000000"/>
          <w:sz w:val="20"/>
          <w:szCs w:val="20"/>
        </w:rPr>
        <w:t>Discussion and decision by 10/29, TPs by 11/4</w:t>
      </w:r>
    </w:p>
    <w:p w14:paraId="19D534B8" w14:textId="77777777" w:rsidR="00B94ACD" w:rsidRPr="00962F17" w:rsidRDefault="00B94ACD" w:rsidP="00962F17">
      <w:pPr>
        <w:pStyle w:val="BodyText"/>
      </w:pPr>
    </w:p>
    <w:p w14:paraId="4CEB0998" w14:textId="7F07D2E3" w:rsidR="000F0207" w:rsidRPr="00884927" w:rsidRDefault="00A44E52" w:rsidP="00884927">
      <w:pPr>
        <w:pStyle w:val="Heading1"/>
      </w:pPr>
      <w:r w:rsidRPr="00A44E52">
        <w:rPr>
          <w:lang w:val="en-GB"/>
        </w:rPr>
        <w:t>Corrections for DCI Format 2_5 monitoring</w:t>
      </w:r>
    </w:p>
    <w:p w14:paraId="6BB922B4" w14:textId="13A8B63D" w:rsidR="00D3703A" w:rsidRPr="00962F17" w:rsidRDefault="00D3703A" w:rsidP="00D3703A">
      <w:pPr>
        <w:rPr>
          <w:rFonts w:asciiTheme="minorHAnsi" w:hAnsiTheme="minorHAnsi" w:cstheme="minorHAnsi"/>
          <w:bCs/>
          <w:lang w:val="en-GB"/>
        </w:rPr>
      </w:pPr>
      <w:r w:rsidRPr="00E235C5"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 w:rsidR="006C359B" w:rsidRPr="006C359B">
        <w:rPr>
          <w:rFonts w:ascii="Arial" w:hAnsi="Arial" w:cs="Arial"/>
          <w:color w:val="000000"/>
          <w:sz w:val="20"/>
          <w:szCs w:val="20"/>
        </w:rPr>
        <w:t>R1-2008328, R1-2008409, R1-2008742</w:t>
      </w:r>
    </w:p>
    <w:p w14:paraId="7687771B" w14:textId="77777777" w:rsidR="00D510D4" w:rsidRDefault="00D510D4" w:rsidP="00D510D4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494C172E" w14:textId="32AFF855" w:rsidR="00A44E52" w:rsidRDefault="00D3703A" w:rsidP="00A44E52">
      <w:pPr>
        <w:jc w:val="both"/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 w:rsidR="00A44E52" w:rsidRPr="00A44E52">
        <w:rPr>
          <w:rFonts w:ascii="Calibri" w:eastAsia="Calibri" w:hAnsi="Calibri"/>
          <w:sz w:val="22"/>
          <w:szCs w:val="22"/>
        </w:rPr>
        <w:t>It is currently not captured in 38.213 that an IAB-MT monitors PDCCH candidates in Type-3-PDCCH CSS (all cell types) and USS sets for DCI formats with CRC scrambled by AI-RNTI in addition to the candidates/formats already captured in Section 10.1 of 38.213. This was previously discussed in RAN1#102-e but no CR was approved. Three different proposals are put forward in contributions (R1-2008328, R1-2008409, R1-2008742) so there is a need for discussion during the meeting to harmonize and approve a single CR.</w:t>
      </w:r>
    </w:p>
    <w:p w14:paraId="5162F3A7" w14:textId="2485795D" w:rsidR="00D510D4" w:rsidRDefault="00D510D4" w:rsidP="00D510D4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2F8DB3FC" w14:textId="3E542926" w:rsidR="00A44E52" w:rsidRDefault="00A44E52" w:rsidP="00D510D4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 w:rsidRPr="00A44E52">
        <w:rPr>
          <w:rFonts w:ascii="Calibri" w:eastAsia="Calibri" w:hAnsi="Calibri"/>
          <w:b/>
          <w:bCs/>
          <w:sz w:val="22"/>
          <w:szCs w:val="22"/>
        </w:rPr>
        <w:t xml:space="preserve">Alt 1 (R1-2008328): </w:t>
      </w:r>
    </w:p>
    <w:p w14:paraId="3DBB797C" w14:textId="3BF0AA96" w:rsidR="00A44E52" w:rsidRPr="00A44E52" w:rsidRDefault="00A44E52" w:rsidP="00D510D4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 w:rsidRPr="00AD6430">
        <w:rPr>
          <w:rFonts w:cs="Times"/>
          <w:noProof/>
          <w:color w:val="000000"/>
          <w:szCs w:val="20"/>
          <w:lang w:eastAsia="ko-KR"/>
        </w:rPr>
        <mc:AlternateContent>
          <mc:Choice Requires="wps">
            <w:drawing>
              <wp:inline distT="0" distB="0" distL="0" distR="0" wp14:anchorId="1ACD0AF2" wp14:editId="4729A035">
                <wp:extent cx="5916295" cy="2259880"/>
                <wp:effectExtent l="0" t="0" r="27305" b="17145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99E86" w14:textId="77777777" w:rsidR="00A44E52" w:rsidRDefault="00A44E52" w:rsidP="00A44E52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134"/>
                              </w:tabs>
                              <w:ind w:left="432" w:hanging="432"/>
                            </w:pPr>
                            <w:r w:rsidRPr="009861A4">
                              <w:t>14</w:t>
                            </w:r>
                            <w:r w:rsidRPr="009861A4">
                              <w:rPr>
                                <w:rFonts w:hint="eastAsia"/>
                              </w:rPr>
                              <w:tab/>
                            </w:r>
                            <w:r w:rsidRPr="009861A4">
                              <w:t xml:space="preserve">Integrated access-backhaul operation </w:t>
                            </w:r>
                          </w:p>
                          <w:p w14:paraId="14034EC1" w14:textId="77777777" w:rsidR="00A44E52" w:rsidRDefault="00A44E52" w:rsidP="00A44E52">
                            <w:pPr>
                              <w:ind w:left="360" w:firstLine="480"/>
                              <w:jc w:val="center"/>
                              <w:rPr>
                                <w:noProof/>
                                <w:color w:val="FF0000"/>
                                <w:lang w:eastAsia="zh-CN"/>
                              </w:rPr>
                            </w:pPr>
                            <w:r w:rsidRPr="00AB1F76">
                              <w:rPr>
                                <w:noProof/>
                                <w:color w:val="FF0000"/>
                                <w:lang w:eastAsia="zh-CN"/>
                              </w:rPr>
                              <w:t>*** Unchanged text is omitted ***</w:t>
                            </w:r>
                          </w:p>
                          <w:p w14:paraId="5DF0EDF2" w14:textId="77777777" w:rsidR="00A44E52" w:rsidRPr="0070058E" w:rsidRDefault="00A44E52" w:rsidP="00A44E52">
                            <w:pPr>
                              <w:spacing w:before="180"/>
                              <w:rPr>
                                <w:rFonts w:cs="Times"/>
                                <w:color w:val="000000"/>
                                <w:szCs w:val="20"/>
                              </w:rPr>
                            </w:pPr>
                            <w:r w:rsidRPr="00CA657A">
                              <w:t>If a PDCCH monitorin</w:t>
                            </w:r>
                            <w:r>
                              <w:t>g periodicity for DCI format 2_5</w:t>
                            </w:r>
                            <w:r w:rsidRPr="00CA657A">
                              <w:rPr>
                                <w:i/>
                              </w:rPr>
                              <w:t xml:space="preserve"> </w:t>
                            </w:r>
                            <w:r w:rsidRPr="00CA657A">
                              <w:t xml:space="preserve">is smaller </w:t>
                            </w:r>
                            <w:r>
                              <w:t>than a duration of an availability</w:t>
                            </w:r>
                            <w:r w:rsidRPr="00CA657A">
                              <w:t xml:space="preserve"> combination </w:t>
                            </w:r>
                            <w:r>
                              <w:t xml:space="preserve">of soft symbols over a number of slots that </w:t>
                            </w:r>
                            <w:r w:rsidRPr="00CA657A">
                              <w:t xml:space="preserve">the </w:t>
                            </w:r>
                            <w:r>
                              <w:t>IAB-MT</w:t>
                            </w:r>
                            <w:r w:rsidRPr="00CA657A">
                              <w:t xml:space="preserve"> obtains at a PDCCH monito</w:t>
                            </w:r>
                            <w:r>
                              <w:t xml:space="preserve">ring occasion for DCI format 2_5 by a corresponding AI </w:t>
                            </w:r>
                            <w:r w:rsidRPr="00CA657A">
                              <w:t xml:space="preserve">index field value, and the </w:t>
                            </w:r>
                            <w:r>
                              <w:t>IAB-MT</w:t>
                            </w:r>
                            <w:r w:rsidRPr="00CA657A">
                              <w:t xml:space="preserve"> detec</w:t>
                            </w:r>
                            <w:r>
                              <w:t>ts more than one DCI formats 2_5 indicating an availability combination of soft symbols in a</w:t>
                            </w:r>
                            <w:r w:rsidRPr="00CA657A">
                              <w:t xml:space="preserve"> slot, the </w:t>
                            </w:r>
                            <w:r>
                              <w:t>IAB-MT</w:t>
                            </w:r>
                            <w:r w:rsidRPr="00CA657A">
                              <w:t xml:space="preserve"> expects </w:t>
                            </w:r>
                            <w:r>
                              <w:t xml:space="preserve">that </w:t>
                            </w:r>
                            <w:r w:rsidRPr="00CA657A">
                              <w:t>each of t</w:t>
                            </w:r>
                            <w:r>
                              <w:t>he more than one DCI formats 2_5 indicates a same value for the availability combination of</w:t>
                            </w:r>
                            <w:r w:rsidRPr="00CA657A">
                              <w:t xml:space="preserve"> the </w:t>
                            </w:r>
                            <w:r>
                              <w:t xml:space="preserve">soft symbols in the </w:t>
                            </w:r>
                            <w:r w:rsidRPr="00CA657A">
                              <w:t>slot</w:t>
                            </w:r>
                            <w:r>
                              <w:t xml:space="preserve">. </w:t>
                            </w:r>
                            <w:ins w:id="2" w:author="Huawei" w:date="2020-10-09T11:46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An IAB-MT monitors PDCCH candidates in 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  <w:lang w:val="x-none"/>
                                </w:rPr>
                                <w:t>a Type3-PDCCH CSS 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set configured by </w:t>
                              </w:r>
                              <w:proofErr w:type="spellStart"/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</w:t>
                              </w:r>
                              <w:proofErr w:type="spellEnd"/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in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PDCCH-Config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with </w:t>
                              </w:r>
                              <w:proofErr w:type="spellStart"/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searchSpaceType</w:t>
                              </w:r>
                              <w:proofErr w:type="spellEnd"/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=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 xml:space="preserve">common 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  <w:lang w:val="x-none"/>
                                </w:rPr>
                                <w:t xml:space="preserve">and a USS 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set configured by </w:t>
                              </w:r>
                              <w:proofErr w:type="spellStart"/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</w:t>
                              </w:r>
                              <w:proofErr w:type="spellEnd"/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in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PDCCH-Config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with </w:t>
                              </w:r>
                              <w:proofErr w:type="spellStart"/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searchSpaceType</w:t>
                              </w:r>
                              <w:proofErr w:type="spellEnd"/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= </w:t>
                              </w:r>
                              <w:proofErr w:type="spellStart"/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  <w:lang w:val="x-none"/>
                                </w:rPr>
                                <w:t>ue</w:t>
                              </w:r>
                              <w:proofErr w:type="spellEnd"/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  <w:lang w:val="x-none"/>
                                </w:rPr>
                                <w:t xml:space="preserve">-Specific 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  <w:lang w:val="x-none"/>
                                </w:rPr>
                                <w:t>for DCI format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s</w:t>
                              </w:r>
                            </w:ins>
                            <w:ins w:id="3" w:author="Huawei" w:date="2020-10-09T11:48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</w:ins>
                            <w:ins w:id="4" w:author="Huawei" w:date="2020-10-09T11:46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  <w:lang w:val="x-none"/>
                                </w:rPr>
                                <w:t xml:space="preserve">with CRC scrambled by </w:t>
                              </w:r>
                              <w:r>
                                <w:t>A</w:t>
                              </w:r>
                              <w:r w:rsidRPr="00CA657A">
                                <w:t>I-RNTI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.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CD0AF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65.85pt;height:17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">
                <v:textbox style="mso-fit-shape-to-text:t">
                  <w:txbxContent>
                    <w:p w14:paraId="48B99E86" w14:textId="77777777" w:rsidR="00A44E52" w:rsidRDefault="00A44E52" w:rsidP="00A44E52">
                      <w:pPr>
                        <w:pStyle w:val="1"/>
                        <w:numPr>
                          <w:ilvl w:val="0"/>
                          <w:numId w:val="0"/>
                        </w:numPr>
                        <w:tabs>
                          <w:tab w:val="left" w:pos="1134"/>
                        </w:tabs>
                        <w:ind w:left="432" w:hanging="432"/>
                      </w:pPr>
                      <w:r w:rsidRPr="009861A4">
                        <w:t>14</w:t>
                      </w:r>
                      <w:r w:rsidRPr="009861A4">
                        <w:rPr>
                          <w:rFonts w:hint="eastAsia"/>
                        </w:rPr>
                        <w:tab/>
                      </w:r>
                      <w:r w:rsidRPr="009861A4">
                        <w:t xml:space="preserve">Integrated access-backhaul operation </w:t>
                      </w:r>
                    </w:p>
                    <w:p w14:paraId="14034EC1" w14:textId="77777777" w:rsidR="00A44E52" w:rsidRDefault="00A44E52" w:rsidP="00A44E52">
                      <w:pPr>
                        <w:ind w:left="360" w:firstLine="480"/>
                        <w:jc w:val="center"/>
                        <w:rPr>
                          <w:noProof/>
                          <w:color w:val="FF0000"/>
                          <w:lang w:eastAsia="zh-CN"/>
                        </w:rPr>
                      </w:pPr>
                      <w:r w:rsidRPr="00AB1F76">
                        <w:rPr>
                          <w:noProof/>
                          <w:color w:val="FF0000"/>
                          <w:lang w:eastAsia="zh-CN"/>
                        </w:rPr>
                        <w:t>*** Unchanged text is omitted ***</w:t>
                      </w:r>
                    </w:p>
                    <w:p w14:paraId="5DF0EDF2" w14:textId="77777777" w:rsidR="00A44E52" w:rsidRPr="0070058E" w:rsidRDefault="00A44E52" w:rsidP="00A44E52">
                      <w:pPr>
                        <w:spacing w:before="180"/>
                        <w:rPr>
                          <w:rFonts w:cs="Times"/>
                          <w:color w:val="000000"/>
                          <w:szCs w:val="20"/>
                        </w:rPr>
                      </w:pPr>
                      <w:r w:rsidRPr="00CA657A">
                        <w:t>If a PDCCH monitorin</w:t>
                      </w:r>
                      <w:r>
                        <w:t>g periodicity for DCI format 2_5</w:t>
                      </w:r>
                      <w:r w:rsidRPr="00CA657A">
                        <w:rPr>
                          <w:i/>
                        </w:rPr>
                        <w:t xml:space="preserve"> </w:t>
                      </w:r>
                      <w:r w:rsidRPr="00CA657A">
                        <w:t xml:space="preserve">is smaller </w:t>
                      </w:r>
                      <w:r>
                        <w:t>than a duration of an availability</w:t>
                      </w:r>
                      <w:r w:rsidRPr="00CA657A">
                        <w:t xml:space="preserve"> combination </w:t>
                      </w:r>
                      <w:r>
                        <w:t xml:space="preserve">of soft symbols over a number of slots that </w:t>
                      </w:r>
                      <w:r w:rsidRPr="00CA657A">
                        <w:t xml:space="preserve">the </w:t>
                      </w:r>
                      <w:r>
                        <w:t>IAB-MT</w:t>
                      </w:r>
                      <w:r w:rsidRPr="00CA657A">
                        <w:t xml:space="preserve"> obtains at a PDCCH monito</w:t>
                      </w:r>
                      <w:r>
                        <w:t xml:space="preserve">ring occasion for DCI format 2_5 by a corresponding AI </w:t>
                      </w:r>
                      <w:r w:rsidRPr="00CA657A">
                        <w:t xml:space="preserve">index field value, and the </w:t>
                      </w:r>
                      <w:r>
                        <w:t>IAB-MT</w:t>
                      </w:r>
                      <w:r w:rsidRPr="00CA657A">
                        <w:t xml:space="preserve"> detec</w:t>
                      </w:r>
                      <w:r>
                        <w:t>ts more than one DCI formats 2_5 indicating an availability combination of soft symbols in a</w:t>
                      </w:r>
                      <w:r w:rsidRPr="00CA657A">
                        <w:t xml:space="preserve"> slot, the </w:t>
                      </w:r>
                      <w:r>
                        <w:t>IAB-MT</w:t>
                      </w:r>
                      <w:r w:rsidRPr="00CA657A">
                        <w:t xml:space="preserve"> expects </w:t>
                      </w:r>
                      <w:r>
                        <w:t xml:space="preserve">that </w:t>
                      </w:r>
                      <w:r w:rsidRPr="00CA657A">
                        <w:t>each of t</w:t>
                      </w:r>
                      <w:r>
                        <w:t>he more than one DCI formats 2_5 indicates a same value for the availability combination of</w:t>
                      </w:r>
                      <w:r w:rsidRPr="00CA657A">
                        <w:t xml:space="preserve"> the </w:t>
                      </w:r>
                      <w:r>
                        <w:t xml:space="preserve">soft symbols in the </w:t>
                      </w:r>
                      <w:r w:rsidRPr="00CA657A">
                        <w:t>slot</w:t>
                      </w:r>
                      <w:r>
                        <w:t xml:space="preserve">. </w:t>
                      </w:r>
                      <w:ins w:id="5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 xml:space="preserve">An IAB-MT monitors PDCCH candidates in 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  <w:lang w:val="x-none"/>
                          </w:rPr>
                          <w:t>a Type3-PDCCH CSS 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set configured by </w:t>
                        </w:r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in </w:t>
                        </w:r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PDCCH-Config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with </w:t>
                        </w:r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searchSpaceType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= </w:t>
                        </w:r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 xml:space="preserve">common 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  <w:lang w:val="x-none"/>
                          </w:rPr>
                          <w:t xml:space="preserve">and a USS 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 xml:space="preserve">set configured by </w:t>
                        </w:r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in </w:t>
                        </w:r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PDCCH-Config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with </w:t>
                        </w:r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searchSpaceType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= </w:t>
                        </w:r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  <w:lang w:val="x-none"/>
                          </w:rPr>
                          <w:t xml:space="preserve">ue-Specific 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  <w:lang w:val="x-none"/>
                          </w:rPr>
                          <w:t>for DCI format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s</w:t>
                        </w:r>
                      </w:ins>
                      <w:ins w:id="6" w:author="Huawei" w:date="2020-10-09T11:48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 xml:space="preserve"> </w:t>
                        </w:r>
                      </w:ins>
                      <w:ins w:id="7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  <w:lang w:val="x-none"/>
                          </w:rPr>
                          <w:t xml:space="preserve">with CRC scrambled by </w:t>
                        </w:r>
                        <w:r>
                          <w:t>A</w:t>
                        </w:r>
                        <w:r w:rsidRPr="00CA657A">
                          <w:t>I-RNTI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.</w:t>
                        </w:r>
                      </w:ins>
                    </w:p>
                  </w:txbxContent>
                </v:textbox>
                <w10:anchorlock/>
              </v:shape>
            </w:pict>
          </mc:Fallback>
        </mc:AlternateContent>
      </w:r>
    </w:p>
    <w:p w14:paraId="038C1FBB" w14:textId="2FD5ADC6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337842D2" w14:textId="5B4DC13A" w:rsidR="00A44E52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50FAA9A2" w14:textId="33468690" w:rsidR="00A44E52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33A501A1" w14:textId="59FD243B" w:rsidR="00A44E52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5F63C160" w14:textId="3AD3AF23" w:rsidR="00A44E52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65F2923A" w14:textId="5ADE7052" w:rsidR="00A44E52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2287EE01" w14:textId="77777777" w:rsidR="00A44E52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43845F5E" w14:textId="257182AA" w:rsidR="00A44E52" w:rsidRDefault="00A44E52" w:rsidP="00D3703A">
      <w:p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lastRenderedPageBreak/>
        <w:t>Alt 2 (R1-2008409)</w:t>
      </w:r>
    </w:p>
    <w:p w14:paraId="2346F9C7" w14:textId="77777777" w:rsidR="00A44E52" w:rsidRPr="00DD2AEE" w:rsidRDefault="00A44E52" w:rsidP="00A44E52">
      <w:pPr>
        <w:keepNext/>
        <w:overflowPunct w:val="0"/>
        <w:autoSpaceDN w:val="0"/>
        <w:adjustRightInd w:val="0"/>
        <w:spacing w:before="180"/>
        <w:ind w:left="850" w:hanging="850"/>
        <w:textAlignment w:val="baseline"/>
        <w:rPr>
          <w:rFonts w:eastAsia="Malgun Gothic"/>
          <w:sz w:val="32"/>
          <w:szCs w:val="32"/>
        </w:rPr>
      </w:pPr>
      <w:bookmarkStart w:id="5" w:name="_Toc36498186"/>
      <w:r w:rsidRPr="00DD2AEE">
        <w:rPr>
          <w:rFonts w:ascii="Arial" w:eastAsia="Malgun Gothic" w:hAnsi="Arial" w:cs="Arial"/>
          <w:sz w:val="32"/>
          <w:szCs w:val="32"/>
        </w:rPr>
        <w:t>10.1   UE procedure for determining physical downlink control channel assignment</w:t>
      </w:r>
      <w:bookmarkEnd w:id="5"/>
      <w:r w:rsidRPr="00DD2AEE">
        <w:rPr>
          <w:rFonts w:ascii="Arial" w:eastAsia="Malgun Gothic" w:hAnsi="Arial" w:cs="Arial"/>
          <w:sz w:val="32"/>
          <w:szCs w:val="32"/>
        </w:rPr>
        <w:t xml:space="preserve"> </w:t>
      </w:r>
    </w:p>
    <w:p w14:paraId="74E90FAC" w14:textId="77777777" w:rsidR="00A44E52" w:rsidRPr="00DD2AEE" w:rsidRDefault="00A44E52" w:rsidP="00A44E52">
      <w:pPr>
        <w:overflowPunct w:val="0"/>
        <w:autoSpaceDN w:val="0"/>
        <w:adjustRightInd w:val="0"/>
        <w:textAlignment w:val="baseline"/>
        <w:rPr>
          <w:rFonts w:eastAsia="Malgun Gothic"/>
        </w:rPr>
      </w:pPr>
      <w:r w:rsidRPr="00DD2AEE">
        <w:rPr>
          <w:rFonts w:eastAsia="Malgun Gothic"/>
          <w:sz w:val="22"/>
        </w:rPr>
        <w:t>A set of PDCCH candidates for a UE to monitor is defined in terms of PDCCH search space sets. A search space set can be a CSS set or a USS set. A UE monitors PDCCH candidates in one or more of the following search spaces sets</w:t>
      </w:r>
    </w:p>
    <w:p w14:paraId="2C0B2528" w14:textId="77777777" w:rsidR="00A44E52" w:rsidRPr="00DD2AEE" w:rsidRDefault="00A44E52" w:rsidP="00A44E52">
      <w:pPr>
        <w:overflowPunct w:val="0"/>
        <w:autoSpaceDN w:val="0"/>
        <w:adjustRightInd w:val="0"/>
        <w:ind w:left="568" w:hanging="284"/>
        <w:textAlignment w:val="baseline"/>
        <w:rPr>
          <w:rFonts w:eastAsia="Malgun Gothic"/>
          <w:sz w:val="22"/>
          <w:lang w:val="x-none"/>
        </w:rPr>
      </w:pPr>
      <w:r w:rsidRPr="00DD2AEE">
        <w:rPr>
          <w:rFonts w:eastAsia="Malgun Gothic"/>
          <w:sz w:val="22"/>
          <w:lang w:val="x-none"/>
        </w:rPr>
        <w:t xml:space="preserve">-     a Type0-PDCCH CSS </w:t>
      </w:r>
      <w:r w:rsidRPr="00DD2AEE">
        <w:rPr>
          <w:rFonts w:eastAsia="Malgun Gothic"/>
          <w:sz w:val="22"/>
        </w:rPr>
        <w:t xml:space="preserve">set </w:t>
      </w:r>
      <w:r w:rsidRPr="00DD2AEE">
        <w:rPr>
          <w:rFonts w:eastAsia="Malgun Gothic"/>
          <w:sz w:val="22"/>
          <w:lang w:eastAsia="x-none"/>
        </w:rPr>
        <w:t xml:space="preserve">configured by </w:t>
      </w:r>
      <w:r w:rsidRPr="00DD2AEE">
        <w:rPr>
          <w:rFonts w:eastAsia="Malgun Gothic"/>
          <w:i/>
          <w:iCs/>
          <w:sz w:val="22"/>
          <w:lang w:val="x-none"/>
        </w:rPr>
        <w:t>pdcch-ConfigSIB1</w:t>
      </w:r>
      <w:r w:rsidRPr="00DD2AEE">
        <w:rPr>
          <w:rFonts w:eastAsia="Malgun Gothic"/>
          <w:sz w:val="22"/>
          <w:lang w:val="x-none"/>
        </w:rPr>
        <w:t xml:space="preserve"> in </w:t>
      </w:r>
      <w:r w:rsidRPr="00DD2AEE">
        <w:rPr>
          <w:rFonts w:eastAsia="Malgun Gothic"/>
          <w:i/>
          <w:iCs/>
          <w:sz w:val="22"/>
        </w:rPr>
        <w:t>MIB</w:t>
      </w:r>
      <w:r w:rsidRPr="00DD2AEE">
        <w:rPr>
          <w:rFonts w:eastAsia="Malgun Gothic"/>
          <w:sz w:val="22"/>
          <w:lang w:eastAsia="x-none"/>
        </w:rPr>
        <w:t xml:space="preserve"> or by </w:t>
      </w:r>
      <w:r w:rsidRPr="00DD2AEE">
        <w:rPr>
          <w:rFonts w:eastAsia="Malgun Gothic"/>
          <w:i/>
          <w:iCs/>
          <w:sz w:val="22"/>
          <w:lang w:eastAsia="x-none"/>
        </w:rPr>
        <w:t xml:space="preserve">searchSpaceSIB1 </w:t>
      </w:r>
      <w:r w:rsidRPr="00DD2AEE">
        <w:rPr>
          <w:rFonts w:eastAsia="Malgun Gothic"/>
          <w:sz w:val="22"/>
          <w:lang w:eastAsia="x-none"/>
        </w:rPr>
        <w:t xml:space="preserve">in </w:t>
      </w:r>
      <w:r w:rsidRPr="00DD2AEE">
        <w:rPr>
          <w:rFonts w:eastAsia="Malgun Gothic"/>
          <w:i/>
          <w:iCs/>
          <w:sz w:val="22"/>
          <w:lang w:eastAsia="x-none"/>
        </w:rPr>
        <w:t>PDCCH-</w:t>
      </w:r>
      <w:proofErr w:type="spellStart"/>
      <w:r w:rsidRPr="00DD2AEE">
        <w:rPr>
          <w:rFonts w:eastAsia="Malgun Gothic"/>
          <w:i/>
          <w:iCs/>
          <w:sz w:val="22"/>
          <w:lang w:eastAsia="x-none"/>
        </w:rPr>
        <w:t>ConfigCommon</w:t>
      </w:r>
      <w:proofErr w:type="spellEnd"/>
      <w:r w:rsidRPr="00DD2AEE">
        <w:rPr>
          <w:rFonts w:eastAsia="Malgun Gothic"/>
          <w:sz w:val="22"/>
        </w:rPr>
        <w:t xml:space="preserve"> or by </w:t>
      </w:r>
      <w:proofErr w:type="spellStart"/>
      <w:r w:rsidRPr="00DD2AEE">
        <w:rPr>
          <w:rFonts w:eastAsia="Malgun Gothic"/>
          <w:i/>
          <w:iCs/>
          <w:sz w:val="22"/>
          <w:lang w:eastAsia="x-none"/>
        </w:rPr>
        <w:t>searchSpaceZero</w:t>
      </w:r>
      <w:proofErr w:type="spellEnd"/>
      <w:r w:rsidRPr="00DD2AEE">
        <w:rPr>
          <w:rFonts w:eastAsia="Malgun Gothic"/>
          <w:sz w:val="22"/>
        </w:rPr>
        <w:t xml:space="preserve"> </w:t>
      </w:r>
      <w:r w:rsidRPr="00DD2AEE">
        <w:rPr>
          <w:rFonts w:eastAsia="Malgun Gothic"/>
          <w:sz w:val="22"/>
          <w:lang w:eastAsia="x-none"/>
        </w:rPr>
        <w:t xml:space="preserve">in </w:t>
      </w:r>
      <w:r w:rsidRPr="00DD2AEE">
        <w:rPr>
          <w:rFonts w:eastAsia="Malgun Gothic"/>
          <w:i/>
          <w:iCs/>
          <w:sz w:val="22"/>
          <w:lang w:eastAsia="x-none"/>
        </w:rPr>
        <w:t>PDCCH-</w:t>
      </w:r>
      <w:proofErr w:type="spellStart"/>
      <w:r w:rsidRPr="00DD2AEE">
        <w:rPr>
          <w:rFonts w:eastAsia="Malgun Gothic"/>
          <w:i/>
          <w:iCs/>
          <w:sz w:val="22"/>
          <w:lang w:eastAsia="x-none"/>
        </w:rPr>
        <w:t>ConfigCommon</w:t>
      </w:r>
      <w:proofErr w:type="spellEnd"/>
      <w:r w:rsidRPr="00DD2AEE">
        <w:rPr>
          <w:rFonts w:eastAsia="Malgun Gothic"/>
          <w:sz w:val="22"/>
          <w:lang w:val="x-none"/>
        </w:rPr>
        <w:t xml:space="preserve"> for a DCI format with CRC scrambled by a SI-RNTI on </w:t>
      </w:r>
      <w:r w:rsidRPr="00DD2AEE">
        <w:rPr>
          <w:rFonts w:eastAsia="Malgun Gothic"/>
          <w:sz w:val="22"/>
        </w:rPr>
        <w:t>the</w:t>
      </w:r>
      <w:r w:rsidRPr="00DD2AEE">
        <w:rPr>
          <w:rFonts w:eastAsia="Malgun Gothic"/>
          <w:sz w:val="22"/>
          <w:lang w:val="x-none"/>
        </w:rPr>
        <w:t xml:space="preserve"> primary cell</w:t>
      </w:r>
      <w:r w:rsidRPr="00DD2AEE">
        <w:rPr>
          <w:rFonts w:eastAsia="Malgun Gothic"/>
          <w:sz w:val="22"/>
        </w:rPr>
        <w:t xml:space="preserve"> of the MCG</w:t>
      </w:r>
    </w:p>
    <w:p w14:paraId="429D4A1F" w14:textId="77777777" w:rsidR="00A44E52" w:rsidRPr="00DD2AEE" w:rsidRDefault="00A44E52" w:rsidP="00A44E52">
      <w:pPr>
        <w:overflowPunct w:val="0"/>
        <w:autoSpaceDN w:val="0"/>
        <w:adjustRightInd w:val="0"/>
        <w:ind w:left="568" w:hanging="284"/>
        <w:textAlignment w:val="baseline"/>
        <w:rPr>
          <w:rFonts w:eastAsia="Malgun Gothic"/>
          <w:sz w:val="22"/>
          <w:lang w:val="x-none"/>
        </w:rPr>
      </w:pPr>
      <w:r w:rsidRPr="00DD2AEE">
        <w:rPr>
          <w:rFonts w:eastAsia="Malgun Gothic"/>
          <w:sz w:val="22"/>
          <w:lang w:val="x-none"/>
        </w:rPr>
        <w:t xml:space="preserve">-     a Type0A-PDCCH CSS </w:t>
      </w:r>
      <w:r w:rsidRPr="00DD2AEE">
        <w:rPr>
          <w:rFonts w:eastAsia="Malgun Gothic"/>
          <w:sz w:val="22"/>
        </w:rPr>
        <w:t xml:space="preserve">set </w:t>
      </w:r>
      <w:r w:rsidRPr="00DD2AEE">
        <w:rPr>
          <w:rFonts w:eastAsia="Malgun Gothic"/>
          <w:sz w:val="22"/>
          <w:lang w:eastAsia="x-none"/>
        </w:rPr>
        <w:t xml:space="preserve">configured by </w:t>
      </w:r>
      <w:proofErr w:type="spellStart"/>
      <w:r w:rsidRPr="00DD2AEE">
        <w:rPr>
          <w:rFonts w:eastAsia="Malgun Gothic"/>
          <w:i/>
          <w:iCs/>
          <w:sz w:val="22"/>
          <w:lang w:eastAsia="x-none"/>
        </w:rPr>
        <w:t>searchSpaceOtherSystemInformation</w:t>
      </w:r>
      <w:proofErr w:type="spellEnd"/>
      <w:r w:rsidRPr="00DD2AEE">
        <w:rPr>
          <w:rFonts w:eastAsia="Malgun Gothic"/>
          <w:sz w:val="22"/>
          <w:lang w:eastAsia="x-none"/>
        </w:rPr>
        <w:t xml:space="preserve"> in </w:t>
      </w:r>
      <w:r w:rsidRPr="00DD2AEE">
        <w:rPr>
          <w:rFonts w:eastAsia="Malgun Gothic"/>
          <w:i/>
          <w:iCs/>
          <w:sz w:val="22"/>
          <w:lang w:eastAsia="x-none"/>
        </w:rPr>
        <w:t>PDCCH-</w:t>
      </w:r>
      <w:proofErr w:type="spellStart"/>
      <w:r w:rsidRPr="00DD2AEE">
        <w:rPr>
          <w:rFonts w:eastAsia="Malgun Gothic"/>
          <w:i/>
          <w:iCs/>
          <w:sz w:val="22"/>
          <w:lang w:eastAsia="x-none"/>
        </w:rPr>
        <w:t>ConfigCommon</w:t>
      </w:r>
      <w:proofErr w:type="spellEnd"/>
      <w:r w:rsidRPr="00DD2AEE">
        <w:rPr>
          <w:rFonts w:eastAsia="Malgun Gothic"/>
          <w:sz w:val="22"/>
          <w:lang w:val="x-none"/>
        </w:rPr>
        <w:t xml:space="preserve"> for a DCI format with CRC scrambled by a SI-RNTI on </w:t>
      </w:r>
      <w:r w:rsidRPr="00DD2AEE">
        <w:rPr>
          <w:rFonts w:eastAsia="Malgun Gothic"/>
          <w:sz w:val="22"/>
        </w:rPr>
        <w:t>the</w:t>
      </w:r>
      <w:r w:rsidRPr="00DD2AEE">
        <w:rPr>
          <w:rFonts w:eastAsia="Malgun Gothic"/>
          <w:sz w:val="22"/>
          <w:lang w:val="x-none"/>
        </w:rPr>
        <w:t xml:space="preserve"> primary cell</w:t>
      </w:r>
      <w:r w:rsidRPr="00DD2AEE">
        <w:rPr>
          <w:rFonts w:eastAsia="Malgun Gothic"/>
          <w:sz w:val="22"/>
        </w:rPr>
        <w:t xml:space="preserve"> of the MCG</w:t>
      </w:r>
    </w:p>
    <w:p w14:paraId="273151E4" w14:textId="77777777" w:rsidR="00A44E52" w:rsidRPr="00DD2AEE" w:rsidRDefault="00A44E52" w:rsidP="00A44E52">
      <w:pPr>
        <w:overflowPunct w:val="0"/>
        <w:autoSpaceDN w:val="0"/>
        <w:adjustRightInd w:val="0"/>
        <w:ind w:left="568" w:hanging="284"/>
        <w:textAlignment w:val="baseline"/>
        <w:rPr>
          <w:rFonts w:eastAsia="Malgun Gothic"/>
          <w:sz w:val="22"/>
          <w:lang w:val="x-none"/>
        </w:rPr>
      </w:pPr>
      <w:r w:rsidRPr="00DD2AEE">
        <w:rPr>
          <w:rFonts w:eastAsia="Malgun Gothic"/>
          <w:sz w:val="22"/>
          <w:lang w:val="x-none"/>
        </w:rPr>
        <w:t xml:space="preserve">-     a Type1-PDCCH CSS </w:t>
      </w:r>
      <w:r w:rsidRPr="00DD2AEE">
        <w:rPr>
          <w:rFonts w:eastAsia="Malgun Gothic"/>
          <w:sz w:val="22"/>
        </w:rPr>
        <w:t xml:space="preserve">set </w:t>
      </w:r>
      <w:r w:rsidRPr="00DD2AEE">
        <w:rPr>
          <w:rFonts w:eastAsia="Malgun Gothic"/>
          <w:sz w:val="22"/>
          <w:lang w:eastAsia="x-none"/>
        </w:rPr>
        <w:t xml:space="preserve">configured by </w:t>
      </w:r>
      <w:r w:rsidRPr="00DD2AEE">
        <w:rPr>
          <w:rFonts w:eastAsia="Malgun Gothic"/>
          <w:i/>
          <w:iCs/>
          <w:sz w:val="22"/>
          <w:lang w:eastAsia="x-none"/>
        </w:rPr>
        <w:t>ra-</w:t>
      </w:r>
      <w:proofErr w:type="spellStart"/>
      <w:r w:rsidRPr="00DD2AEE">
        <w:rPr>
          <w:rFonts w:eastAsia="Malgun Gothic"/>
          <w:i/>
          <w:iCs/>
          <w:sz w:val="22"/>
          <w:lang w:eastAsia="x-none"/>
        </w:rPr>
        <w:t>SearchSpace</w:t>
      </w:r>
      <w:proofErr w:type="spellEnd"/>
      <w:r w:rsidRPr="00DD2AEE">
        <w:rPr>
          <w:rFonts w:eastAsia="Malgun Gothic"/>
          <w:sz w:val="22"/>
          <w:lang w:eastAsia="x-none"/>
        </w:rPr>
        <w:t xml:space="preserve"> in </w:t>
      </w:r>
      <w:r w:rsidRPr="00DD2AEE">
        <w:rPr>
          <w:rFonts w:eastAsia="Malgun Gothic"/>
          <w:i/>
          <w:iCs/>
          <w:sz w:val="22"/>
          <w:lang w:eastAsia="x-none"/>
        </w:rPr>
        <w:t>PDCCH-</w:t>
      </w:r>
      <w:proofErr w:type="spellStart"/>
      <w:r w:rsidRPr="00DD2AEE">
        <w:rPr>
          <w:rFonts w:eastAsia="Malgun Gothic"/>
          <w:i/>
          <w:iCs/>
          <w:sz w:val="22"/>
          <w:lang w:eastAsia="x-none"/>
        </w:rPr>
        <w:t>ConfigCommon</w:t>
      </w:r>
      <w:proofErr w:type="spellEnd"/>
      <w:r w:rsidRPr="00DD2AEE">
        <w:rPr>
          <w:rFonts w:eastAsia="Malgun Gothic"/>
          <w:sz w:val="22"/>
          <w:lang w:val="x-none"/>
        </w:rPr>
        <w:t xml:space="preserve"> for a DCI format with CRC scrambled by a RA-RNTI, a </w:t>
      </w:r>
      <w:proofErr w:type="spellStart"/>
      <w:r w:rsidRPr="00DD2AEE">
        <w:rPr>
          <w:rFonts w:eastAsia="Malgun Gothic"/>
          <w:sz w:val="22"/>
          <w:lang w:val="x-none"/>
        </w:rPr>
        <w:t>MsgB</w:t>
      </w:r>
      <w:proofErr w:type="spellEnd"/>
      <w:r w:rsidRPr="00DD2AEE">
        <w:rPr>
          <w:rFonts w:eastAsia="Malgun Gothic"/>
          <w:sz w:val="22"/>
          <w:lang w:val="x-none"/>
        </w:rPr>
        <w:t xml:space="preserve">-RNTI, or a TC-RNTI on </w:t>
      </w:r>
      <w:r w:rsidRPr="00DD2AEE">
        <w:rPr>
          <w:rFonts w:eastAsia="Malgun Gothic"/>
          <w:sz w:val="22"/>
        </w:rPr>
        <w:t>the</w:t>
      </w:r>
      <w:r w:rsidRPr="00DD2AEE">
        <w:rPr>
          <w:rFonts w:eastAsia="Malgun Gothic"/>
          <w:sz w:val="22"/>
          <w:lang w:val="x-none"/>
        </w:rPr>
        <w:t xml:space="preserve"> primary cell</w:t>
      </w:r>
    </w:p>
    <w:p w14:paraId="2A1F6E5F" w14:textId="77777777" w:rsidR="00A44E52" w:rsidRPr="00DD2AEE" w:rsidRDefault="00A44E52" w:rsidP="00A44E52">
      <w:pPr>
        <w:overflowPunct w:val="0"/>
        <w:autoSpaceDN w:val="0"/>
        <w:adjustRightInd w:val="0"/>
        <w:ind w:left="568" w:hanging="284"/>
        <w:textAlignment w:val="baseline"/>
        <w:rPr>
          <w:rFonts w:eastAsia="Malgun Gothic"/>
          <w:sz w:val="22"/>
          <w:lang w:val="x-none"/>
        </w:rPr>
      </w:pPr>
      <w:r w:rsidRPr="00DD2AEE">
        <w:rPr>
          <w:rFonts w:eastAsia="Malgun Gothic"/>
          <w:sz w:val="22"/>
          <w:lang w:val="x-none"/>
        </w:rPr>
        <w:t xml:space="preserve">-     a Type2-PDCCH CSS </w:t>
      </w:r>
      <w:r w:rsidRPr="00DD2AEE">
        <w:rPr>
          <w:rFonts w:eastAsia="Malgun Gothic"/>
          <w:sz w:val="22"/>
        </w:rPr>
        <w:t xml:space="preserve">set </w:t>
      </w:r>
      <w:r w:rsidRPr="00DD2AEE">
        <w:rPr>
          <w:rFonts w:eastAsia="Malgun Gothic"/>
          <w:sz w:val="22"/>
          <w:lang w:eastAsia="x-none"/>
        </w:rPr>
        <w:t xml:space="preserve">configured by </w:t>
      </w:r>
      <w:proofErr w:type="spellStart"/>
      <w:r w:rsidRPr="00DD2AEE">
        <w:rPr>
          <w:rFonts w:eastAsia="Malgun Gothic"/>
          <w:i/>
          <w:iCs/>
          <w:sz w:val="22"/>
          <w:lang w:eastAsia="x-none"/>
        </w:rPr>
        <w:t>pagingSearchSpace</w:t>
      </w:r>
      <w:proofErr w:type="spellEnd"/>
      <w:r w:rsidRPr="00DD2AEE">
        <w:rPr>
          <w:rFonts w:eastAsia="Malgun Gothic"/>
          <w:sz w:val="22"/>
        </w:rPr>
        <w:t xml:space="preserve"> </w:t>
      </w:r>
      <w:r w:rsidRPr="00DD2AEE">
        <w:rPr>
          <w:rFonts w:eastAsia="Malgun Gothic"/>
          <w:sz w:val="22"/>
          <w:lang w:eastAsia="x-none"/>
        </w:rPr>
        <w:t xml:space="preserve">in </w:t>
      </w:r>
      <w:r w:rsidRPr="00DD2AEE">
        <w:rPr>
          <w:rFonts w:eastAsia="Malgun Gothic"/>
          <w:i/>
          <w:iCs/>
          <w:sz w:val="22"/>
          <w:lang w:eastAsia="x-none"/>
        </w:rPr>
        <w:t>PDCCH-</w:t>
      </w:r>
      <w:proofErr w:type="spellStart"/>
      <w:r w:rsidRPr="00DD2AEE">
        <w:rPr>
          <w:rFonts w:eastAsia="Malgun Gothic"/>
          <w:i/>
          <w:iCs/>
          <w:sz w:val="22"/>
          <w:lang w:eastAsia="x-none"/>
        </w:rPr>
        <w:t>ConfigCommon</w:t>
      </w:r>
      <w:proofErr w:type="spellEnd"/>
      <w:r w:rsidRPr="00DD2AEE">
        <w:rPr>
          <w:rFonts w:eastAsia="Malgun Gothic"/>
          <w:sz w:val="22"/>
          <w:lang w:val="x-none"/>
        </w:rPr>
        <w:t xml:space="preserve"> for a DCI format with CRC scrambled by a P-RNTI on </w:t>
      </w:r>
      <w:r w:rsidRPr="00DD2AEE">
        <w:rPr>
          <w:rFonts w:eastAsia="Malgun Gothic"/>
          <w:sz w:val="22"/>
        </w:rPr>
        <w:t>the</w:t>
      </w:r>
      <w:r w:rsidRPr="00DD2AEE">
        <w:rPr>
          <w:rFonts w:eastAsia="Malgun Gothic"/>
          <w:sz w:val="22"/>
          <w:lang w:val="x-none"/>
        </w:rPr>
        <w:t xml:space="preserve"> primary cell</w:t>
      </w:r>
      <w:r w:rsidRPr="00DD2AEE">
        <w:rPr>
          <w:rFonts w:eastAsia="Malgun Gothic"/>
          <w:sz w:val="22"/>
        </w:rPr>
        <w:t xml:space="preserve"> of the MCG</w:t>
      </w:r>
    </w:p>
    <w:p w14:paraId="12DA047D" w14:textId="77777777" w:rsidR="00A44E52" w:rsidRPr="00DD2AEE" w:rsidRDefault="00A44E52" w:rsidP="00A44E52">
      <w:pPr>
        <w:overflowPunct w:val="0"/>
        <w:autoSpaceDN w:val="0"/>
        <w:adjustRightInd w:val="0"/>
        <w:ind w:left="568" w:hanging="284"/>
        <w:textAlignment w:val="baseline"/>
        <w:rPr>
          <w:rFonts w:eastAsia="Malgun Gothic"/>
          <w:sz w:val="22"/>
          <w:lang w:val="x-none"/>
        </w:rPr>
      </w:pPr>
      <w:r w:rsidRPr="00DD2AEE">
        <w:rPr>
          <w:rFonts w:eastAsia="Malgun Gothic"/>
          <w:sz w:val="22"/>
          <w:lang w:val="x-none"/>
        </w:rPr>
        <w:t xml:space="preserve">-     a Type3-PDCCH CSS </w:t>
      </w:r>
      <w:r w:rsidRPr="00DD2AEE">
        <w:rPr>
          <w:rFonts w:eastAsia="Malgun Gothic"/>
          <w:sz w:val="22"/>
        </w:rPr>
        <w:t xml:space="preserve">set </w:t>
      </w:r>
      <w:r w:rsidRPr="00DD2AEE">
        <w:rPr>
          <w:rFonts w:eastAsia="Malgun Gothic"/>
          <w:sz w:val="22"/>
          <w:lang w:eastAsia="x-none"/>
        </w:rPr>
        <w:t xml:space="preserve">configured by </w:t>
      </w:r>
      <w:proofErr w:type="spellStart"/>
      <w:r w:rsidRPr="00DD2AEE">
        <w:rPr>
          <w:rFonts w:eastAsia="Malgun Gothic"/>
          <w:i/>
          <w:iCs/>
          <w:sz w:val="22"/>
          <w:lang w:eastAsia="x-none"/>
        </w:rPr>
        <w:t>SearchSpace</w:t>
      </w:r>
      <w:proofErr w:type="spellEnd"/>
      <w:r w:rsidRPr="00DD2AEE">
        <w:rPr>
          <w:rFonts w:eastAsia="Malgun Gothic"/>
          <w:sz w:val="22"/>
          <w:lang w:eastAsia="x-none"/>
        </w:rPr>
        <w:t xml:space="preserve"> in </w:t>
      </w:r>
      <w:r w:rsidRPr="00DD2AEE">
        <w:rPr>
          <w:rFonts w:eastAsia="Malgun Gothic"/>
          <w:i/>
          <w:iCs/>
          <w:sz w:val="22"/>
          <w:lang w:eastAsia="x-none"/>
        </w:rPr>
        <w:t>PDCCH-Config</w:t>
      </w:r>
      <w:r w:rsidRPr="00DD2AEE">
        <w:rPr>
          <w:rFonts w:eastAsia="Malgun Gothic"/>
          <w:sz w:val="22"/>
          <w:lang w:eastAsia="x-none"/>
        </w:rPr>
        <w:t xml:space="preserve"> with </w:t>
      </w:r>
      <w:proofErr w:type="spellStart"/>
      <w:r w:rsidRPr="00DD2AEE">
        <w:rPr>
          <w:rFonts w:eastAsia="Malgun Gothic"/>
          <w:i/>
          <w:iCs/>
          <w:sz w:val="22"/>
          <w:lang w:eastAsia="x-none"/>
        </w:rPr>
        <w:t>searchSpaceType</w:t>
      </w:r>
      <w:proofErr w:type="spellEnd"/>
      <w:r w:rsidRPr="00DD2AEE">
        <w:rPr>
          <w:rFonts w:eastAsia="Malgun Gothic"/>
          <w:sz w:val="22"/>
          <w:lang w:eastAsia="x-none"/>
        </w:rPr>
        <w:t xml:space="preserve"> = </w:t>
      </w:r>
      <w:r w:rsidRPr="00DD2AEE">
        <w:rPr>
          <w:rFonts w:eastAsia="Malgun Gothic"/>
          <w:i/>
          <w:iCs/>
          <w:sz w:val="22"/>
          <w:lang w:eastAsia="x-none"/>
        </w:rPr>
        <w:t>common</w:t>
      </w:r>
      <w:r w:rsidRPr="00DD2AEE">
        <w:rPr>
          <w:rFonts w:eastAsia="Malgun Gothic"/>
          <w:sz w:val="22"/>
          <w:lang w:eastAsia="x-none"/>
        </w:rPr>
        <w:t xml:space="preserve"> </w:t>
      </w:r>
      <w:r w:rsidRPr="00DD2AEE">
        <w:rPr>
          <w:rFonts w:eastAsia="Malgun Gothic"/>
          <w:sz w:val="22"/>
          <w:lang w:val="x-none"/>
        </w:rPr>
        <w:t>for DCI format</w:t>
      </w:r>
      <w:r w:rsidRPr="00DD2AEE">
        <w:rPr>
          <w:rFonts w:eastAsia="Malgun Gothic"/>
          <w:sz w:val="22"/>
        </w:rPr>
        <w:t>s</w:t>
      </w:r>
      <w:r w:rsidRPr="00DD2AEE">
        <w:rPr>
          <w:rFonts w:eastAsia="Malgun Gothic"/>
          <w:sz w:val="22"/>
          <w:lang w:val="x-none"/>
        </w:rPr>
        <w:t xml:space="preserve"> with CRC scrambled by INT-RNTI, SFI-RNTI, TPC-PUSCH-RNTI, TPC-PUCCH-RNTI, TPC-SRS-RNTI</w:t>
      </w:r>
      <w:r w:rsidRPr="00DD2AEE">
        <w:rPr>
          <w:rFonts w:eastAsia="Malgun Gothic"/>
          <w:sz w:val="22"/>
        </w:rPr>
        <w:t>, CI-RNTI</w:t>
      </w:r>
      <w:r w:rsidRPr="00DD2AEE">
        <w:rPr>
          <w:rFonts w:eastAsia="Malgun Gothic"/>
          <w:sz w:val="22"/>
          <w:lang w:val="x-none"/>
        </w:rPr>
        <w:t xml:space="preserve">, </w:t>
      </w:r>
      <w:del w:id="6" w:author="유향선/선임연구원/미래기술센터 C&amp;M표준(연)5G무선통신표준Task(sssun.you@lge.com)" w:date="2020-07-30T17:42:00Z">
        <w:r w:rsidRPr="00DD2AEE" w:rsidDel="00982550">
          <w:rPr>
            <w:rFonts w:eastAsia="Malgun Gothic"/>
            <w:sz w:val="22"/>
            <w:lang w:val="x-none"/>
          </w:rPr>
          <w:delText xml:space="preserve">or </w:delText>
        </w:r>
      </w:del>
      <w:r w:rsidRPr="00DD2AEE">
        <w:rPr>
          <w:rFonts w:eastAsia="Malgun Gothic"/>
          <w:sz w:val="22"/>
          <w:lang w:val="x-none"/>
        </w:rPr>
        <w:t>PS-RNTI</w:t>
      </w:r>
      <w:ins w:id="7" w:author="유향선/선임연구원/미래기술센터 C&amp;M표준(연)5G무선통신표준Task(sssun.you@lge.com)" w:date="2020-07-30T17:42:00Z">
        <w:r w:rsidRPr="00DD2AEE">
          <w:rPr>
            <w:rFonts w:eastAsia="Malgun Gothic"/>
            <w:sz w:val="22"/>
            <w:lang w:val="x-none"/>
          </w:rPr>
          <w:t>, or AI-RNTI</w:t>
        </w:r>
      </w:ins>
      <w:r w:rsidRPr="00DD2AEE">
        <w:rPr>
          <w:rFonts w:eastAsia="Malgun Gothic"/>
          <w:sz w:val="22"/>
        </w:rPr>
        <w:t xml:space="preserve"> and</w:t>
      </w:r>
      <w:r w:rsidRPr="00DD2AEE">
        <w:rPr>
          <w:rFonts w:eastAsia="Malgun Gothic"/>
          <w:sz w:val="22"/>
          <w:lang w:val="x-none"/>
        </w:rPr>
        <w:t xml:space="preserve">, </w:t>
      </w:r>
      <w:r w:rsidRPr="00DD2AEE">
        <w:rPr>
          <w:rFonts w:eastAsia="Malgun Gothic"/>
          <w:sz w:val="22"/>
        </w:rPr>
        <w:t>only for the primary cell,</w:t>
      </w:r>
      <w:r w:rsidRPr="00DD2AEE">
        <w:rPr>
          <w:rFonts w:eastAsia="Malgun Gothic"/>
          <w:sz w:val="22"/>
          <w:lang w:val="x-none"/>
        </w:rPr>
        <w:t xml:space="preserve"> C-RNTI, </w:t>
      </w:r>
      <w:r w:rsidRPr="00DD2AEE">
        <w:rPr>
          <w:rFonts w:eastAsia="Malgun Gothic"/>
          <w:sz w:val="22"/>
        </w:rPr>
        <w:t xml:space="preserve">MCS-C-RNTI, </w:t>
      </w:r>
      <w:r w:rsidRPr="00DD2AEE">
        <w:rPr>
          <w:rFonts w:eastAsia="Malgun Gothic"/>
          <w:sz w:val="22"/>
          <w:lang w:val="x-none"/>
        </w:rPr>
        <w:t>or CS-RNTI(s)</w:t>
      </w:r>
      <w:r w:rsidRPr="00DD2AEE">
        <w:rPr>
          <w:rFonts w:eastAsia="Malgun Gothic"/>
          <w:sz w:val="22"/>
        </w:rPr>
        <w:t>,</w:t>
      </w:r>
      <w:r w:rsidRPr="00DD2AEE">
        <w:rPr>
          <w:rFonts w:eastAsia="Malgun Gothic"/>
          <w:sz w:val="22"/>
          <w:lang w:val="x-none"/>
        </w:rPr>
        <w:t xml:space="preserve"> and</w:t>
      </w:r>
    </w:p>
    <w:p w14:paraId="50EAD7F2" w14:textId="77777777" w:rsidR="00A44E52" w:rsidRPr="00DD2AEE" w:rsidRDefault="00A44E52" w:rsidP="00A44E52">
      <w:pPr>
        <w:overflowPunct w:val="0"/>
        <w:autoSpaceDE w:val="0"/>
        <w:autoSpaceDN w:val="0"/>
        <w:adjustRightInd w:val="0"/>
        <w:spacing w:before="60" w:after="60"/>
        <w:ind w:left="284" w:hanging="284"/>
        <w:jc w:val="both"/>
        <w:textAlignment w:val="baseline"/>
        <w:rPr>
          <w:rFonts w:eastAsia="SimSun"/>
          <w:sz w:val="22"/>
          <w:lang w:val="x-none"/>
        </w:rPr>
      </w:pPr>
      <w:r w:rsidRPr="00DD2AEE">
        <w:rPr>
          <w:rFonts w:eastAsia="SimSun"/>
          <w:sz w:val="22"/>
          <w:lang w:val="x-none"/>
        </w:rPr>
        <w:t xml:space="preserve">-     a USS </w:t>
      </w:r>
      <w:r w:rsidRPr="00DD2AEE">
        <w:rPr>
          <w:rFonts w:eastAsia="SimSun"/>
          <w:sz w:val="22"/>
        </w:rPr>
        <w:t xml:space="preserve">set </w:t>
      </w:r>
      <w:r w:rsidRPr="00DD2AEE">
        <w:rPr>
          <w:rFonts w:eastAsia="SimSun"/>
          <w:sz w:val="22"/>
          <w:lang w:eastAsia="x-none"/>
        </w:rPr>
        <w:t xml:space="preserve">configured by </w:t>
      </w:r>
      <w:proofErr w:type="spellStart"/>
      <w:r w:rsidRPr="00DD2AEE">
        <w:rPr>
          <w:rFonts w:eastAsia="SimSun"/>
          <w:i/>
          <w:iCs/>
          <w:sz w:val="22"/>
          <w:lang w:eastAsia="x-none"/>
        </w:rPr>
        <w:t>SearchSpace</w:t>
      </w:r>
      <w:proofErr w:type="spellEnd"/>
      <w:r w:rsidRPr="00DD2AEE">
        <w:rPr>
          <w:rFonts w:eastAsia="SimSun"/>
          <w:sz w:val="22"/>
          <w:lang w:eastAsia="x-none"/>
        </w:rPr>
        <w:t xml:space="preserve"> in </w:t>
      </w:r>
      <w:r w:rsidRPr="00DD2AEE">
        <w:rPr>
          <w:rFonts w:eastAsia="SimSun"/>
          <w:i/>
          <w:iCs/>
          <w:sz w:val="22"/>
          <w:lang w:eastAsia="x-none"/>
        </w:rPr>
        <w:t>PDCCH-Config</w:t>
      </w:r>
      <w:r w:rsidRPr="00DD2AEE">
        <w:rPr>
          <w:rFonts w:eastAsia="SimSun"/>
          <w:sz w:val="22"/>
          <w:lang w:eastAsia="x-none"/>
        </w:rPr>
        <w:t xml:space="preserve"> with </w:t>
      </w:r>
      <w:proofErr w:type="spellStart"/>
      <w:r w:rsidRPr="00DD2AEE">
        <w:rPr>
          <w:rFonts w:eastAsia="SimSun"/>
          <w:i/>
          <w:iCs/>
          <w:sz w:val="22"/>
          <w:lang w:eastAsia="x-none"/>
        </w:rPr>
        <w:t>searchSpaceType</w:t>
      </w:r>
      <w:proofErr w:type="spellEnd"/>
      <w:r w:rsidRPr="00DD2AEE">
        <w:rPr>
          <w:rFonts w:eastAsia="SimSun"/>
          <w:sz w:val="22"/>
          <w:lang w:eastAsia="x-none"/>
        </w:rPr>
        <w:t xml:space="preserve"> = </w:t>
      </w:r>
      <w:proofErr w:type="spellStart"/>
      <w:r w:rsidRPr="00DD2AEE">
        <w:rPr>
          <w:rFonts w:eastAsia="SimSun"/>
          <w:i/>
          <w:iCs/>
          <w:sz w:val="22"/>
          <w:lang w:val="x-none"/>
        </w:rPr>
        <w:t>ue</w:t>
      </w:r>
      <w:proofErr w:type="spellEnd"/>
      <w:r w:rsidRPr="00DD2AEE">
        <w:rPr>
          <w:rFonts w:eastAsia="SimSun"/>
          <w:i/>
          <w:iCs/>
          <w:sz w:val="22"/>
          <w:lang w:val="x-none"/>
        </w:rPr>
        <w:t>-Specific</w:t>
      </w:r>
      <w:r w:rsidRPr="00DD2AEE">
        <w:rPr>
          <w:rFonts w:eastAsia="SimSun"/>
          <w:sz w:val="22"/>
          <w:lang w:val="x-none" w:eastAsia="x-none"/>
        </w:rPr>
        <w:t xml:space="preserve"> </w:t>
      </w:r>
      <w:r w:rsidRPr="00DD2AEE">
        <w:rPr>
          <w:rFonts w:eastAsia="SimSun"/>
          <w:sz w:val="22"/>
          <w:lang w:val="x-none"/>
        </w:rPr>
        <w:t>for DCI format</w:t>
      </w:r>
      <w:r w:rsidRPr="00DD2AEE">
        <w:rPr>
          <w:rFonts w:eastAsia="SimSun"/>
          <w:sz w:val="22"/>
        </w:rPr>
        <w:t>s</w:t>
      </w:r>
      <w:r w:rsidRPr="00DD2AEE">
        <w:rPr>
          <w:rFonts w:eastAsia="SimSun"/>
          <w:sz w:val="22"/>
          <w:lang w:val="x-none"/>
        </w:rPr>
        <w:t xml:space="preserve"> with CRC scrambled by C-RNTI</w:t>
      </w:r>
      <w:r w:rsidRPr="00DD2AEE">
        <w:rPr>
          <w:rFonts w:eastAsia="SimSun"/>
          <w:sz w:val="22"/>
        </w:rPr>
        <w:t xml:space="preserve">, MCS-C-RNTI, SP-CSI-RNTI, </w:t>
      </w:r>
      <w:r w:rsidRPr="00DD2AEE">
        <w:rPr>
          <w:rFonts w:eastAsia="SimSun"/>
          <w:sz w:val="22"/>
          <w:lang w:val="x-none"/>
        </w:rPr>
        <w:t>CS-RNTI(s)</w:t>
      </w:r>
      <w:r w:rsidRPr="00DD2AEE">
        <w:rPr>
          <w:rFonts w:eastAsia="SimSun"/>
          <w:sz w:val="22"/>
        </w:rPr>
        <w:t>,</w:t>
      </w:r>
      <w:r w:rsidRPr="00DD2AEE">
        <w:rPr>
          <w:rFonts w:eastAsia="SimSun"/>
          <w:sz w:val="22"/>
          <w:lang w:eastAsia="zh-CN"/>
        </w:rPr>
        <w:t xml:space="preserve"> </w:t>
      </w:r>
      <w:r w:rsidRPr="00DD2AEE">
        <w:rPr>
          <w:rFonts w:eastAsia="SimSun"/>
          <w:sz w:val="22"/>
          <w:lang w:val="x-none" w:eastAsia="zh-CN"/>
        </w:rPr>
        <w:t xml:space="preserve">SL-RNTI, </w:t>
      </w:r>
      <w:r w:rsidRPr="00DD2AEE">
        <w:rPr>
          <w:rFonts w:eastAsia="SimSun"/>
          <w:sz w:val="22"/>
          <w:lang w:val="x-none"/>
        </w:rPr>
        <w:t>SL-CS-RNTI</w:t>
      </w:r>
      <w:r w:rsidRPr="00DD2AEE">
        <w:rPr>
          <w:rFonts w:eastAsia="SimSun"/>
          <w:sz w:val="22"/>
        </w:rPr>
        <w:t xml:space="preserve">, </w:t>
      </w:r>
      <w:del w:id="8" w:author="유향선/선임연구원/미래기술센터 C&amp;M표준(연)5G무선통신표준Task(sssun.you@lge.com)" w:date="2020-07-30T17:42:00Z">
        <w:r w:rsidRPr="00DD2AEE" w:rsidDel="00982550">
          <w:rPr>
            <w:rFonts w:eastAsia="SimSun"/>
            <w:sz w:val="22"/>
          </w:rPr>
          <w:delText xml:space="preserve">or </w:delText>
        </w:r>
      </w:del>
      <w:r w:rsidRPr="00DD2AEE">
        <w:rPr>
          <w:rFonts w:eastAsia="SimSun"/>
          <w:sz w:val="22"/>
          <w:lang w:eastAsia="ja-JP"/>
        </w:rPr>
        <w:t>SL-</w:t>
      </w:r>
      <w:r w:rsidRPr="00DD2AEE">
        <w:rPr>
          <w:rFonts w:eastAsia="SimSun"/>
          <w:sz w:val="22"/>
          <w:lang w:eastAsia="zh-CN"/>
        </w:rPr>
        <w:t>L-CS</w:t>
      </w:r>
      <w:r w:rsidRPr="00DD2AEE">
        <w:rPr>
          <w:rFonts w:eastAsia="SimSun"/>
          <w:sz w:val="22"/>
          <w:lang w:eastAsia="ja-JP"/>
        </w:rPr>
        <w:t>-RNTI</w:t>
      </w:r>
      <w:ins w:id="9" w:author="유향선/선임연구원/미래기술센터 C&amp;M표준(연)5G무선통신표준Task(sssun.you@lge.com)" w:date="2020-07-30T17:42:00Z">
        <w:r w:rsidRPr="00DD2AEE">
          <w:rPr>
            <w:rFonts w:eastAsia="SimSun"/>
            <w:sz w:val="22"/>
            <w:lang w:eastAsia="ja-JP"/>
          </w:rPr>
          <w:t>, or AI-RNTI</w:t>
        </w:r>
      </w:ins>
      <w:r w:rsidRPr="00DD2AEE">
        <w:rPr>
          <w:rFonts w:eastAsia="SimSun"/>
          <w:sz w:val="22"/>
          <w:lang w:val="x-none"/>
        </w:rPr>
        <w:t>.</w:t>
      </w:r>
    </w:p>
    <w:p w14:paraId="5C6B4304" w14:textId="77777777" w:rsidR="00A44E52" w:rsidRPr="00D42E07" w:rsidRDefault="00A44E52" w:rsidP="00A44E52">
      <w:pPr>
        <w:spacing w:before="240"/>
        <w:jc w:val="center"/>
        <w:rPr>
          <w:rFonts w:eastAsia="SimSun"/>
          <w:lang w:eastAsia="zh-CN"/>
        </w:rPr>
      </w:pPr>
      <w:r w:rsidRPr="00BE72B2">
        <w:rPr>
          <w:rFonts w:hint="eastAsia"/>
          <w:color w:val="FF0000"/>
        </w:rPr>
        <w:t>--------------- Unchanged parts omitted -------------</w:t>
      </w:r>
    </w:p>
    <w:p w14:paraId="0EAE79F8" w14:textId="77777777" w:rsidR="00A44E52" w:rsidRPr="00A44E52" w:rsidRDefault="00A44E52" w:rsidP="00D3703A">
      <w:pPr>
        <w:rPr>
          <w:rFonts w:ascii="Calibri" w:eastAsia="Calibri" w:hAnsi="Calibri"/>
          <w:b/>
          <w:bCs/>
          <w:sz w:val="22"/>
          <w:szCs w:val="22"/>
        </w:rPr>
      </w:pPr>
    </w:p>
    <w:p w14:paraId="5E0591EC" w14:textId="610473ED" w:rsidR="00A44E52" w:rsidRDefault="00A44E52" w:rsidP="00D3703A">
      <w:pPr>
        <w:rPr>
          <w:rFonts w:ascii="Calibri" w:eastAsia="Calibri" w:hAnsi="Calibri"/>
          <w:b/>
          <w:bCs/>
          <w:sz w:val="22"/>
          <w:szCs w:val="22"/>
        </w:rPr>
      </w:pPr>
      <w:r w:rsidRPr="00A44E52">
        <w:rPr>
          <w:rFonts w:ascii="Calibri" w:eastAsia="Calibri" w:hAnsi="Calibri"/>
          <w:b/>
          <w:bCs/>
          <w:sz w:val="22"/>
          <w:szCs w:val="22"/>
        </w:rPr>
        <w:t>Alt 3 (R1-2008742):</w:t>
      </w:r>
    </w:p>
    <w:p w14:paraId="5F0E83AC" w14:textId="77777777" w:rsidR="00A44E52" w:rsidRPr="00043D08" w:rsidRDefault="00A44E52" w:rsidP="00A44E52">
      <w:pPr>
        <w:rPr>
          <w:b/>
          <w:bCs/>
          <w:sz w:val="28"/>
          <w:szCs w:val="28"/>
        </w:rPr>
      </w:pPr>
      <w:r w:rsidRPr="00043D08">
        <w:rPr>
          <w:b/>
          <w:bCs/>
          <w:sz w:val="28"/>
          <w:szCs w:val="28"/>
        </w:rPr>
        <w:t>14</w:t>
      </w:r>
      <w:r>
        <w:rPr>
          <w:b/>
          <w:bCs/>
          <w:sz w:val="28"/>
          <w:szCs w:val="28"/>
        </w:rPr>
        <w:t xml:space="preserve"> </w:t>
      </w:r>
      <w:r w:rsidRPr="00043D08">
        <w:rPr>
          <w:b/>
          <w:bCs/>
          <w:sz w:val="28"/>
          <w:szCs w:val="28"/>
        </w:rPr>
        <w:tab/>
        <w:t>Integrated access-backhaul operation</w:t>
      </w:r>
    </w:p>
    <w:p w14:paraId="4ADE3706" w14:textId="77777777" w:rsidR="00A44E52" w:rsidRPr="00043D08" w:rsidRDefault="00A44E52" w:rsidP="00A44E52">
      <w:pPr>
        <w:rPr>
          <w:sz w:val="22"/>
          <w:szCs w:val="22"/>
        </w:rPr>
      </w:pPr>
      <w:r w:rsidRPr="00043D08">
        <w:rPr>
          <w:color w:val="4472C4" w:themeColor="accent1"/>
          <w:sz w:val="22"/>
          <w:szCs w:val="22"/>
        </w:rPr>
        <w:t>&lt;text omitted&gt;</w:t>
      </w:r>
    </w:p>
    <w:p w14:paraId="49F1BD57" w14:textId="77777777" w:rsidR="00A44E52" w:rsidRPr="00043D08" w:rsidRDefault="00A44E52" w:rsidP="00A44E52">
      <w:pPr>
        <w:spacing w:before="180"/>
        <w:rPr>
          <w:sz w:val="22"/>
          <w:szCs w:val="22"/>
        </w:rPr>
      </w:pPr>
      <w:r w:rsidRPr="00043D08">
        <w:rPr>
          <w:sz w:val="22"/>
          <w:szCs w:val="22"/>
        </w:rPr>
        <w:t>If a PDCCH monitoring periodicity for DCI format 2_5</w:t>
      </w:r>
      <w:r w:rsidRPr="00043D08">
        <w:rPr>
          <w:i/>
          <w:sz w:val="22"/>
          <w:szCs w:val="22"/>
        </w:rPr>
        <w:t xml:space="preserve"> </w:t>
      </w:r>
      <w:r w:rsidRPr="00043D08">
        <w:rPr>
          <w:sz w:val="22"/>
          <w:szCs w:val="22"/>
        </w:rPr>
        <w:t>is smaller than a duration of an availability combination of soft symbols over a number of slots that the IAB-MT obtains at a PDCCH monitoring occasion for DCI format 2_5 by a corresponding AI index field value, and the IAB-MT detects more than one DCI formats 2_5 indicating an availability combination of soft symbols in a slot, the IAB-MT expects that each of the more than one DCI formats 2_5 indicates a same value for the availability combination of the soft symbols in the slot.</w:t>
      </w:r>
    </w:p>
    <w:p w14:paraId="59F99C7A" w14:textId="77777777" w:rsidR="00A44E52" w:rsidRPr="00240990" w:rsidRDefault="00A44E52" w:rsidP="00A44E52">
      <w:pPr>
        <w:rPr>
          <w:color w:val="FF0000"/>
          <w:sz w:val="22"/>
          <w:szCs w:val="22"/>
        </w:rPr>
      </w:pPr>
      <w:r w:rsidRPr="00240990">
        <w:rPr>
          <w:color w:val="FF0000"/>
          <w:sz w:val="22"/>
          <w:szCs w:val="22"/>
        </w:rPr>
        <w:t xml:space="preserve">The IAB-MT monitors PDCCH candidates in one or more search space sets </w:t>
      </w:r>
      <w:r w:rsidRPr="00240990">
        <w:rPr>
          <w:color w:val="FF0000"/>
          <w:sz w:val="22"/>
          <w:szCs w:val="22"/>
          <w:lang w:eastAsia="zh-CN"/>
        </w:rPr>
        <w:t>as described in Clause 10.1, and additionally monitor</w:t>
      </w:r>
      <w:r>
        <w:rPr>
          <w:color w:val="FF0000"/>
          <w:sz w:val="22"/>
          <w:szCs w:val="22"/>
          <w:lang w:eastAsia="zh-CN"/>
        </w:rPr>
        <w:t>s PDCCH candidates for a DCI format</w:t>
      </w:r>
      <w:r w:rsidRPr="00240990">
        <w:rPr>
          <w:color w:val="FF0000"/>
          <w:sz w:val="22"/>
          <w:szCs w:val="22"/>
        </w:rPr>
        <w:t xml:space="preserve"> 2_5</w:t>
      </w:r>
      <w:r>
        <w:rPr>
          <w:color w:val="FF0000"/>
          <w:sz w:val="22"/>
          <w:szCs w:val="22"/>
        </w:rPr>
        <w:t xml:space="preserve"> with CRC scrambled by AI-RNTI </w:t>
      </w:r>
      <w:r w:rsidRPr="00240990">
        <w:rPr>
          <w:color w:val="FF0000"/>
          <w:sz w:val="22"/>
          <w:szCs w:val="22"/>
        </w:rPr>
        <w:t xml:space="preserve">in one or </w:t>
      </w:r>
      <w:r>
        <w:rPr>
          <w:color w:val="FF0000"/>
          <w:sz w:val="22"/>
          <w:szCs w:val="22"/>
        </w:rPr>
        <w:t>both</w:t>
      </w:r>
      <w:r w:rsidRPr="00240990">
        <w:rPr>
          <w:color w:val="FF0000"/>
          <w:sz w:val="22"/>
          <w:szCs w:val="22"/>
        </w:rPr>
        <w:t xml:space="preserve"> of the following search spaces sets</w:t>
      </w:r>
    </w:p>
    <w:p w14:paraId="57F4E769" w14:textId="77777777" w:rsidR="00A44E52" w:rsidRPr="00240990" w:rsidRDefault="00A44E52" w:rsidP="00A44E52">
      <w:pPr>
        <w:pStyle w:val="B1"/>
        <w:spacing w:after="0"/>
        <w:rPr>
          <w:color w:val="FF0000"/>
          <w:sz w:val="22"/>
          <w:szCs w:val="22"/>
        </w:rPr>
      </w:pPr>
      <w:r w:rsidRPr="00240990">
        <w:rPr>
          <w:color w:val="FF0000"/>
          <w:sz w:val="22"/>
          <w:szCs w:val="22"/>
        </w:rPr>
        <w:t>-</w:t>
      </w:r>
      <w:r w:rsidRPr="00240990">
        <w:rPr>
          <w:color w:val="FF0000"/>
          <w:sz w:val="22"/>
          <w:szCs w:val="22"/>
        </w:rPr>
        <w:tab/>
        <w:t xml:space="preserve">a Type3-PDCCH CSS set </w:t>
      </w:r>
      <w:r w:rsidRPr="00240990">
        <w:rPr>
          <w:color w:val="FF0000"/>
          <w:sz w:val="22"/>
          <w:szCs w:val="22"/>
          <w:lang w:eastAsia="x-none"/>
        </w:rPr>
        <w:t xml:space="preserve">configured by </w:t>
      </w:r>
      <w:proofErr w:type="spellStart"/>
      <w:r w:rsidRPr="00240990">
        <w:rPr>
          <w:i/>
          <w:iCs/>
          <w:color w:val="FF0000"/>
          <w:sz w:val="22"/>
          <w:szCs w:val="22"/>
          <w:lang w:eastAsia="x-none"/>
        </w:rPr>
        <w:t>SearchSpace</w:t>
      </w:r>
      <w:proofErr w:type="spellEnd"/>
      <w:r w:rsidRPr="00240990">
        <w:rPr>
          <w:color w:val="FF0000"/>
          <w:sz w:val="22"/>
          <w:szCs w:val="22"/>
          <w:lang w:eastAsia="x-none"/>
        </w:rPr>
        <w:t xml:space="preserve"> in </w:t>
      </w:r>
      <w:r w:rsidRPr="00240990">
        <w:rPr>
          <w:i/>
          <w:iCs/>
          <w:color w:val="FF0000"/>
          <w:sz w:val="22"/>
          <w:szCs w:val="22"/>
          <w:lang w:eastAsia="x-none"/>
        </w:rPr>
        <w:t>PDCCH-Config</w:t>
      </w:r>
      <w:r w:rsidRPr="00240990">
        <w:rPr>
          <w:color w:val="FF0000"/>
          <w:sz w:val="22"/>
          <w:szCs w:val="22"/>
          <w:lang w:eastAsia="x-none"/>
        </w:rPr>
        <w:t xml:space="preserve"> with </w:t>
      </w:r>
      <w:proofErr w:type="spellStart"/>
      <w:r w:rsidRPr="00240990">
        <w:rPr>
          <w:i/>
          <w:iCs/>
          <w:color w:val="FF0000"/>
          <w:sz w:val="22"/>
          <w:szCs w:val="22"/>
          <w:lang w:eastAsia="x-none"/>
        </w:rPr>
        <w:t>searchSpaceType</w:t>
      </w:r>
      <w:proofErr w:type="spellEnd"/>
      <w:r w:rsidRPr="00240990">
        <w:rPr>
          <w:color w:val="FF0000"/>
          <w:sz w:val="22"/>
          <w:szCs w:val="22"/>
          <w:lang w:eastAsia="x-none"/>
        </w:rPr>
        <w:t xml:space="preserve"> = </w:t>
      </w:r>
      <w:r w:rsidRPr="00240990">
        <w:rPr>
          <w:i/>
          <w:iCs/>
          <w:color w:val="FF0000"/>
          <w:sz w:val="22"/>
          <w:szCs w:val="22"/>
          <w:lang w:eastAsia="x-none"/>
        </w:rPr>
        <w:t>common</w:t>
      </w:r>
      <w:r w:rsidRPr="00240990">
        <w:rPr>
          <w:color w:val="FF0000"/>
          <w:sz w:val="22"/>
          <w:szCs w:val="22"/>
          <w:lang w:eastAsia="x-none"/>
        </w:rPr>
        <w:t xml:space="preserve"> </w:t>
      </w:r>
    </w:p>
    <w:p w14:paraId="695E80FB" w14:textId="77777777" w:rsidR="00A44E52" w:rsidRDefault="00A44E52" w:rsidP="00A44E52">
      <w:pPr>
        <w:pStyle w:val="B1"/>
        <w:spacing w:after="0"/>
        <w:rPr>
          <w:color w:val="FF0000"/>
          <w:sz w:val="22"/>
          <w:szCs w:val="22"/>
          <w:lang w:eastAsia="x-none"/>
        </w:rPr>
      </w:pPr>
      <w:r w:rsidRPr="00240990">
        <w:rPr>
          <w:color w:val="FF0000"/>
          <w:sz w:val="22"/>
          <w:szCs w:val="22"/>
        </w:rPr>
        <w:t>-</w:t>
      </w:r>
      <w:r w:rsidRPr="00240990">
        <w:rPr>
          <w:color w:val="FF0000"/>
          <w:sz w:val="22"/>
          <w:szCs w:val="22"/>
        </w:rPr>
        <w:tab/>
        <w:t xml:space="preserve">a USS set </w:t>
      </w:r>
      <w:r w:rsidRPr="00240990">
        <w:rPr>
          <w:color w:val="FF0000"/>
          <w:sz w:val="22"/>
          <w:szCs w:val="22"/>
          <w:lang w:eastAsia="x-none"/>
        </w:rPr>
        <w:t xml:space="preserve">configured by </w:t>
      </w:r>
      <w:proofErr w:type="spellStart"/>
      <w:r w:rsidRPr="00240990">
        <w:rPr>
          <w:i/>
          <w:iCs/>
          <w:color w:val="FF0000"/>
          <w:sz w:val="22"/>
          <w:szCs w:val="22"/>
          <w:lang w:eastAsia="x-none"/>
        </w:rPr>
        <w:t>SearchSpace</w:t>
      </w:r>
      <w:proofErr w:type="spellEnd"/>
      <w:r w:rsidRPr="00240990">
        <w:rPr>
          <w:color w:val="FF0000"/>
          <w:sz w:val="22"/>
          <w:szCs w:val="22"/>
          <w:lang w:eastAsia="x-none"/>
        </w:rPr>
        <w:t xml:space="preserve"> in </w:t>
      </w:r>
      <w:r w:rsidRPr="00240990">
        <w:rPr>
          <w:i/>
          <w:iCs/>
          <w:color w:val="FF0000"/>
          <w:sz w:val="22"/>
          <w:szCs w:val="22"/>
          <w:lang w:eastAsia="x-none"/>
        </w:rPr>
        <w:t>PDCCH-Config</w:t>
      </w:r>
      <w:r w:rsidRPr="00240990">
        <w:rPr>
          <w:color w:val="FF0000"/>
          <w:sz w:val="22"/>
          <w:szCs w:val="22"/>
          <w:lang w:eastAsia="x-none"/>
        </w:rPr>
        <w:t xml:space="preserve"> with </w:t>
      </w:r>
      <w:proofErr w:type="spellStart"/>
      <w:r w:rsidRPr="00240990">
        <w:rPr>
          <w:i/>
          <w:iCs/>
          <w:color w:val="FF0000"/>
          <w:sz w:val="22"/>
          <w:szCs w:val="22"/>
          <w:lang w:eastAsia="x-none"/>
        </w:rPr>
        <w:t>searchSpaceType</w:t>
      </w:r>
      <w:proofErr w:type="spellEnd"/>
      <w:r w:rsidRPr="00240990">
        <w:rPr>
          <w:color w:val="FF0000"/>
          <w:sz w:val="22"/>
          <w:szCs w:val="22"/>
          <w:lang w:eastAsia="x-none"/>
        </w:rPr>
        <w:t xml:space="preserve"> = </w:t>
      </w:r>
      <w:proofErr w:type="spellStart"/>
      <w:r w:rsidRPr="00240990">
        <w:rPr>
          <w:i/>
          <w:color w:val="FF0000"/>
          <w:sz w:val="22"/>
          <w:szCs w:val="22"/>
        </w:rPr>
        <w:t>ue</w:t>
      </w:r>
      <w:proofErr w:type="spellEnd"/>
      <w:r w:rsidRPr="00240990">
        <w:rPr>
          <w:i/>
          <w:color w:val="FF0000"/>
          <w:sz w:val="22"/>
          <w:szCs w:val="22"/>
        </w:rPr>
        <w:t>-Specific</w:t>
      </w:r>
      <w:r w:rsidRPr="00043D08">
        <w:rPr>
          <w:color w:val="FF0000"/>
          <w:sz w:val="22"/>
          <w:szCs w:val="22"/>
          <w:lang w:eastAsia="x-none"/>
        </w:rPr>
        <w:t xml:space="preserve">. </w:t>
      </w:r>
    </w:p>
    <w:p w14:paraId="69871537" w14:textId="77777777" w:rsidR="00A44E52" w:rsidRPr="00043D08" w:rsidRDefault="00A44E52" w:rsidP="00A44E52">
      <w:pPr>
        <w:pStyle w:val="B1"/>
        <w:spacing w:after="0"/>
        <w:rPr>
          <w:color w:val="FF0000"/>
          <w:sz w:val="22"/>
          <w:szCs w:val="22"/>
        </w:rPr>
      </w:pPr>
    </w:p>
    <w:p w14:paraId="02E022FE" w14:textId="5D547330" w:rsidR="00A44E52" w:rsidRDefault="00A44E52" w:rsidP="00A44E52">
      <w:pPr>
        <w:rPr>
          <w:color w:val="4472C4" w:themeColor="accent1"/>
          <w:sz w:val="22"/>
          <w:szCs w:val="22"/>
        </w:rPr>
      </w:pPr>
      <w:r w:rsidRPr="00043D08">
        <w:rPr>
          <w:color w:val="4472C4" w:themeColor="accent1"/>
          <w:sz w:val="22"/>
          <w:szCs w:val="22"/>
        </w:rPr>
        <w:t>&lt;text omitted&gt;</w:t>
      </w:r>
    </w:p>
    <w:p w14:paraId="0BD3F38C" w14:textId="5D33060B" w:rsidR="00A44E52" w:rsidRDefault="00A44E52" w:rsidP="00A44E52">
      <w:pPr>
        <w:rPr>
          <w:color w:val="4472C4" w:themeColor="accent1"/>
          <w:sz w:val="22"/>
          <w:szCs w:val="22"/>
        </w:rPr>
      </w:pPr>
    </w:p>
    <w:p w14:paraId="09685DB3" w14:textId="6960C19B" w:rsidR="00A44E52" w:rsidRPr="00A44E52" w:rsidRDefault="00A44E52" w:rsidP="00D3703A">
      <w:pPr>
        <w:rPr>
          <w:rFonts w:ascii="Calibri" w:eastAsia="Calibri" w:hAnsi="Calibri"/>
          <w:sz w:val="22"/>
          <w:szCs w:val="22"/>
        </w:rPr>
      </w:pP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FL </w:t>
      </w:r>
      <w:r>
        <w:rPr>
          <w:rFonts w:ascii="Calibri" w:eastAsia="Calibri" w:hAnsi="Calibri"/>
          <w:b/>
          <w:bCs/>
          <w:sz w:val="22"/>
          <w:szCs w:val="22"/>
          <w:highlight w:val="yellow"/>
        </w:rPr>
        <w:t>Observation</w:t>
      </w: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 2.1</w:t>
      </w:r>
      <w:r w:rsidRPr="003E0CDF"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 xml:space="preserve">All three </w:t>
      </w:r>
      <w:r w:rsidR="00286578">
        <w:rPr>
          <w:rFonts w:ascii="Calibri" w:eastAsia="Calibri" w:hAnsi="Calibri"/>
          <w:sz w:val="22"/>
          <w:szCs w:val="22"/>
        </w:rPr>
        <w:t xml:space="preserve">alternative </w:t>
      </w:r>
      <w:r>
        <w:rPr>
          <w:rFonts w:ascii="Calibri" w:eastAsia="Calibri" w:hAnsi="Calibri"/>
          <w:sz w:val="22"/>
          <w:szCs w:val="22"/>
        </w:rPr>
        <w:t xml:space="preserve">candidate TPs </w:t>
      </w:r>
      <w:r w:rsidR="00286578">
        <w:rPr>
          <w:rFonts w:ascii="Calibri" w:eastAsia="Calibri" w:hAnsi="Calibri"/>
          <w:sz w:val="22"/>
          <w:szCs w:val="22"/>
        </w:rPr>
        <w:t xml:space="preserve">make the necessary changes, but while Alt 2 has the smallest spec impact, it makes the change in a section outside of Section 14, which goes against the principle of keeping all IAB-specific functionality self-contained in a single section of 38.213. Alt 1 and Alt 3 are almost identical, but Alt 1 is slightly more concise and only references monitoring for 2_5 which is the context of the paragraph where the text is added. </w:t>
      </w:r>
      <w:proofErr w:type="gramStart"/>
      <w:r w:rsidR="00286578">
        <w:rPr>
          <w:rFonts w:ascii="Calibri" w:eastAsia="Calibri" w:hAnsi="Calibri"/>
          <w:sz w:val="22"/>
          <w:szCs w:val="22"/>
        </w:rPr>
        <w:t>So</w:t>
      </w:r>
      <w:proofErr w:type="gramEnd"/>
      <w:r w:rsidR="00286578">
        <w:rPr>
          <w:rFonts w:ascii="Calibri" w:eastAsia="Calibri" w:hAnsi="Calibri"/>
          <w:sz w:val="22"/>
          <w:szCs w:val="22"/>
        </w:rPr>
        <w:t xml:space="preserve"> the FL has a slight preference for Alt 1, but discussion is welcome on the alternatives and any changes which may be needed to capture the issue correctly in a single CR.</w:t>
      </w:r>
    </w:p>
    <w:p w14:paraId="7F13A05B" w14:textId="77777777" w:rsidR="00A44E52" w:rsidRPr="00833F4A" w:rsidRDefault="00A44E52" w:rsidP="00D3703A">
      <w:pPr>
        <w:rPr>
          <w:rFonts w:ascii="Calibri" w:eastAsia="Calibri" w:hAnsi="Calibri"/>
          <w:sz w:val="22"/>
          <w:szCs w:val="22"/>
        </w:rPr>
      </w:pPr>
    </w:p>
    <w:p w14:paraId="70A437C4" w14:textId="1C6B661F" w:rsidR="00286578" w:rsidRDefault="00D3703A" w:rsidP="00286578">
      <w:pPr>
        <w:rPr>
          <w:rFonts w:ascii="Calibri" w:eastAsia="Calibri" w:hAnsi="Calibri"/>
          <w:b/>
          <w:bCs/>
          <w:sz w:val="22"/>
          <w:szCs w:val="22"/>
        </w:rPr>
      </w:pP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FL </w:t>
      </w:r>
      <w:r w:rsidR="00794BB6">
        <w:rPr>
          <w:rFonts w:ascii="Calibri" w:eastAsia="Calibri" w:hAnsi="Calibri"/>
          <w:b/>
          <w:bCs/>
          <w:sz w:val="22"/>
          <w:szCs w:val="22"/>
          <w:highlight w:val="yellow"/>
        </w:rPr>
        <w:t>Proposal</w:t>
      </w: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 2.1</w:t>
      </w:r>
      <w:r w:rsidRPr="003E0CDF"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sz w:val="22"/>
          <w:szCs w:val="22"/>
        </w:rPr>
        <w:t xml:space="preserve"> </w:t>
      </w:r>
      <w:r w:rsidR="00286578" w:rsidRPr="00286578">
        <w:rPr>
          <w:rFonts w:ascii="Calibri" w:eastAsia="Calibri" w:hAnsi="Calibri"/>
          <w:b/>
          <w:bCs/>
          <w:sz w:val="22"/>
          <w:szCs w:val="22"/>
        </w:rPr>
        <w:t>Take Alt 1 (R1-2008328) as the starting point for the 38.213 CR</w:t>
      </w:r>
      <w:r w:rsidR="00286578">
        <w:rPr>
          <w:rFonts w:ascii="Calibri" w:eastAsia="Calibri" w:hAnsi="Calibri"/>
          <w:b/>
          <w:bCs/>
          <w:sz w:val="22"/>
          <w:szCs w:val="22"/>
        </w:rPr>
        <w:t xml:space="preserve"> to address necessary</w:t>
      </w:r>
      <w:r w:rsidR="00286578" w:rsidRPr="00286578">
        <w:t xml:space="preserve"> </w:t>
      </w:r>
      <w:r w:rsidR="00286578">
        <w:rPr>
          <w:rFonts w:ascii="Calibri" w:eastAsia="Calibri" w:hAnsi="Calibri"/>
          <w:b/>
          <w:bCs/>
          <w:sz w:val="22"/>
          <w:szCs w:val="22"/>
        </w:rPr>
        <w:t>c</w:t>
      </w:r>
      <w:r w:rsidR="00286578" w:rsidRPr="00286578">
        <w:rPr>
          <w:rFonts w:ascii="Calibri" w:eastAsia="Calibri" w:hAnsi="Calibri"/>
          <w:b/>
          <w:bCs/>
          <w:sz w:val="22"/>
          <w:szCs w:val="22"/>
        </w:rPr>
        <w:t>orrections for DCI Format 2_5 monitoring</w:t>
      </w:r>
      <w:r w:rsidR="00286578">
        <w:rPr>
          <w:rFonts w:ascii="Calibri" w:eastAsia="Calibri" w:hAnsi="Calibri"/>
          <w:b/>
          <w:bCs/>
          <w:sz w:val="22"/>
          <w:szCs w:val="22"/>
        </w:rPr>
        <w:t>.</w:t>
      </w:r>
    </w:p>
    <w:p w14:paraId="7CCD6C45" w14:textId="1E670129" w:rsidR="00794BB6" w:rsidRDefault="00286578" w:rsidP="00286578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lastRenderedPageBreak/>
        <w:t xml:space="preserve"> </w:t>
      </w:r>
    </w:p>
    <w:p w14:paraId="410114D8" w14:textId="77777777" w:rsidR="00D3703A" w:rsidRPr="00401D89" w:rsidRDefault="00D3703A" w:rsidP="00D3703A">
      <w:pPr>
        <w:rPr>
          <w:rFonts w:asciiTheme="minorHAnsi" w:hAnsiTheme="minorHAnsi" w:cstheme="minorHAnsi"/>
          <w:b/>
          <w:lang w:val="en-GB"/>
        </w:rPr>
      </w:pPr>
      <w:r w:rsidRPr="00286578">
        <w:rPr>
          <w:rFonts w:asciiTheme="minorHAnsi" w:hAnsiTheme="minorHAnsi" w:cstheme="minorHAnsi"/>
          <w:b/>
          <w:highlight w:val="yellow"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5"/>
        <w:gridCol w:w="6109"/>
      </w:tblGrid>
      <w:tr w:rsidR="00D3703A" w:rsidRPr="008040F5" w14:paraId="1F3EE616" w14:textId="77777777" w:rsidTr="00665C10">
        <w:tc>
          <w:tcPr>
            <w:tcW w:w="1696" w:type="dxa"/>
          </w:tcPr>
          <w:p w14:paraId="61897E1B" w14:textId="77777777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265" w:type="dxa"/>
          </w:tcPr>
          <w:p w14:paraId="72B7B144" w14:textId="204E3EDD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Do you agree with FL </w:t>
            </w:r>
            <w:r w:rsidR="00794BB6">
              <w:rPr>
                <w:rFonts w:ascii="Calibri" w:eastAsia="Calibri" w:hAnsi="Calibri"/>
                <w:b/>
                <w:bCs/>
                <w:sz w:val="22"/>
                <w:szCs w:val="22"/>
              </w:rPr>
              <w:t>Proposal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2.1?</w:t>
            </w:r>
          </w:p>
        </w:tc>
        <w:tc>
          <w:tcPr>
            <w:tcW w:w="6109" w:type="dxa"/>
          </w:tcPr>
          <w:p w14:paraId="0C186748" w14:textId="77777777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>Comments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3703A" w:rsidRPr="008040F5" w14:paraId="262CCE69" w14:textId="77777777" w:rsidTr="00665C10">
        <w:tc>
          <w:tcPr>
            <w:tcW w:w="1696" w:type="dxa"/>
          </w:tcPr>
          <w:p w14:paraId="4B0DA4EC" w14:textId="680E482D" w:rsidR="00D3703A" w:rsidRPr="00087DAD" w:rsidRDefault="00B00091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Ericsson</w:t>
            </w:r>
          </w:p>
        </w:tc>
        <w:tc>
          <w:tcPr>
            <w:tcW w:w="2265" w:type="dxa"/>
          </w:tcPr>
          <w:p w14:paraId="657CBDC9" w14:textId="3710F6CF" w:rsidR="00D3703A" w:rsidRPr="00087DAD" w:rsidRDefault="009C48A0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Slight preference to Alt. 3.</w:t>
            </w:r>
          </w:p>
        </w:tc>
        <w:tc>
          <w:tcPr>
            <w:tcW w:w="6109" w:type="dxa"/>
          </w:tcPr>
          <w:p w14:paraId="7D89AFDE" w14:textId="166DC0F0" w:rsidR="008B2883" w:rsidRPr="00EA55CD" w:rsidRDefault="00EA55CD" w:rsidP="00EA55CD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Both Alt</w:t>
            </w:r>
            <w:r w:rsidR="009C48A0">
              <w:rPr>
                <w:rFonts w:ascii="Calibri" w:eastAsia="Calibri" w:hAnsi="Calibri"/>
                <w:sz w:val="22"/>
                <w:szCs w:val="22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1 and Alt</w:t>
            </w:r>
            <w:r w:rsidR="009C48A0">
              <w:rPr>
                <w:rFonts w:ascii="Calibri" w:eastAsia="Calibri" w:hAnsi="Calibri"/>
                <w:sz w:val="22"/>
                <w:szCs w:val="22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3 are acceptable. We have a preference to Alt. 3 since it refers to 10.1</w:t>
            </w:r>
            <w:r w:rsidR="001C4AE8">
              <w:rPr>
                <w:rFonts w:ascii="Calibri" w:eastAsia="Calibri" w:hAnsi="Calibri"/>
                <w:sz w:val="22"/>
                <w:szCs w:val="22"/>
              </w:rPr>
              <w:t xml:space="preserve"> and lists the two search spaces in bullet form making it </w:t>
            </w:r>
            <w:r w:rsidR="009C48A0">
              <w:rPr>
                <w:rFonts w:ascii="Calibri" w:eastAsia="Calibri" w:hAnsi="Calibri"/>
                <w:sz w:val="22"/>
                <w:szCs w:val="22"/>
              </w:rPr>
              <w:t xml:space="preserve">a bit </w:t>
            </w:r>
            <w:r w:rsidR="001C4AE8">
              <w:rPr>
                <w:rFonts w:ascii="Calibri" w:eastAsia="Calibri" w:hAnsi="Calibri"/>
                <w:sz w:val="22"/>
                <w:szCs w:val="22"/>
              </w:rPr>
              <w:t>clearer.</w:t>
            </w:r>
          </w:p>
        </w:tc>
      </w:tr>
      <w:tr w:rsidR="00D3703A" w:rsidRPr="008040F5" w14:paraId="6E2B8D75" w14:textId="77777777" w:rsidTr="00665C10">
        <w:tc>
          <w:tcPr>
            <w:tcW w:w="1696" w:type="dxa"/>
          </w:tcPr>
          <w:p w14:paraId="1FF7683D" w14:textId="169EB15D" w:rsidR="00D3703A" w:rsidRPr="00710326" w:rsidRDefault="00634B04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Qualcomm</w:t>
            </w:r>
          </w:p>
        </w:tc>
        <w:tc>
          <w:tcPr>
            <w:tcW w:w="2265" w:type="dxa"/>
          </w:tcPr>
          <w:p w14:paraId="7166BAAF" w14:textId="598D0FCF" w:rsidR="00D3703A" w:rsidRPr="00710326" w:rsidRDefault="00634B04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Slight preference for Alt. 3.</w:t>
            </w:r>
          </w:p>
        </w:tc>
        <w:tc>
          <w:tcPr>
            <w:tcW w:w="6109" w:type="dxa"/>
          </w:tcPr>
          <w:p w14:paraId="0D14B334" w14:textId="730C5E54" w:rsidR="00D3703A" w:rsidRPr="00710326" w:rsidRDefault="0046553A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Same</w:t>
            </w:r>
            <w:r w:rsidR="00634B04">
              <w:rPr>
                <w:rFonts w:ascii="Calibri" w:eastAsia="Calibri" w:hAnsi="Calibri"/>
                <w:sz w:val="22"/>
                <w:szCs w:val="22"/>
              </w:rPr>
              <w:t xml:space="preserve"> view as Ericsson. Both Alt. 1 and Alt 3 are agreeable, however Alt. is in our view a clearer version.</w:t>
            </w:r>
          </w:p>
        </w:tc>
      </w:tr>
      <w:tr w:rsidR="00D3703A" w:rsidRPr="008040F5" w14:paraId="67ACB212" w14:textId="77777777" w:rsidTr="00665C10">
        <w:tc>
          <w:tcPr>
            <w:tcW w:w="1696" w:type="dxa"/>
          </w:tcPr>
          <w:p w14:paraId="17DEAADB" w14:textId="56989F0B" w:rsidR="00D3703A" w:rsidRPr="00E95B98" w:rsidRDefault="003944CB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Huawei</w:t>
            </w:r>
          </w:p>
        </w:tc>
        <w:tc>
          <w:tcPr>
            <w:tcW w:w="2265" w:type="dxa"/>
          </w:tcPr>
          <w:p w14:paraId="544D5605" w14:textId="68231FF4" w:rsidR="00D3703A" w:rsidRPr="00E95B98" w:rsidRDefault="003944CB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09" w:type="dxa"/>
          </w:tcPr>
          <w:p w14:paraId="59A7015F" w14:textId="470D0EE6" w:rsidR="00646296" w:rsidRDefault="003944CB" w:rsidP="00646296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Both Alt.1 and Alt.3 are okay. </w:t>
            </w:r>
            <w:proofErr w:type="gramStart"/>
            <w:r w:rsidR="00646296">
              <w:rPr>
                <w:rFonts w:ascii="Calibri" w:eastAsia="Calibri" w:hAnsi="Calibri"/>
                <w:bCs/>
                <w:sz w:val="22"/>
                <w:szCs w:val="22"/>
              </w:rPr>
              <w:t>Similar to</w:t>
            </w:r>
            <w:proofErr w:type="gramEnd"/>
            <w:r w:rsidR="00646296">
              <w:rPr>
                <w:rFonts w:ascii="Calibri" w:eastAsia="Calibri" w:hAnsi="Calibri"/>
                <w:bCs/>
                <w:sz w:val="22"/>
                <w:szCs w:val="22"/>
              </w:rPr>
              <w:t xml:space="preserve"> the moderator, w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e have a slight preference to Alt.1 since it is more concise. The reference to section 10.1 is not necessary since </w:t>
            </w:r>
            <w:r w:rsidR="00646296">
              <w:rPr>
                <w:rFonts w:ascii="Calibri" w:eastAsia="Calibri" w:hAnsi="Calibri"/>
                <w:bCs/>
                <w:sz w:val="22"/>
                <w:szCs w:val="22"/>
              </w:rPr>
              <w:t xml:space="preserve">it is already stated 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at the beginning of section 14. </w:t>
            </w:r>
          </w:p>
          <w:p w14:paraId="35E9DC14" w14:textId="76EC8089" w:rsidR="00D3703A" w:rsidRPr="00710326" w:rsidRDefault="003944CB" w:rsidP="00646296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“</w:t>
            </w:r>
            <w:r w:rsidRPr="003944CB">
              <w:rPr>
                <w:rFonts w:ascii="Calibri" w:eastAsia="Calibri" w:hAnsi="Calibri"/>
                <w:bCs/>
                <w:sz w:val="22"/>
                <w:szCs w:val="22"/>
              </w:rPr>
              <w:t>Throughout this specification, unless otherwise noted, statements using the term "UE" in clauses 4 through 13 are equally applicable to the IAB-MT of an IAB node.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>”</w:t>
            </w:r>
          </w:p>
        </w:tc>
      </w:tr>
      <w:tr w:rsidR="00412987" w:rsidRPr="008040F5" w14:paraId="6CF9672A" w14:textId="77777777" w:rsidTr="00665C10">
        <w:tc>
          <w:tcPr>
            <w:tcW w:w="1696" w:type="dxa"/>
          </w:tcPr>
          <w:p w14:paraId="67384F54" w14:textId="4EEFF860" w:rsidR="00412987" w:rsidRDefault="00412987" w:rsidP="00412987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2265" w:type="dxa"/>
          </w:tcPr>
          <w:p w14:paraId="76482DD7" w14:textId="6718651F" w:rsidR="00412987" w:rsidRDefault="00412987" w:rsidP="00412987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H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a</w:t>
            </w: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ve prefe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re</w:t>
            </w: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 xml:space="preserve">nce on Alt. 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6109" w:type="dxa"/>
          </w:tcPr>
          <w:p w14:paraId="4A1399A0" w14:textId="2DEC45D5" w:rsidR="00412987" w:rsidRDefault="00412987" w:rsidP="00412987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Since</w:t>
            </w: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 xml:space="preserve"> Alt2 has the smallest spec. 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 xml:space="preserve">impact (as commented by FL), our first preference is Alt 2. However, if LG is the only supporter for Alt2, we can live with Alt 1 or 3. Among them, we have preference on Alt 3. </w:t>
            </w:r>
          </w:p>
        </w:tc>
      </w:tr>
      <w:tr w:rsidR="00F54ADB" w:rsidRPr="008040F5" w14:paraId="71070446" w14:textId="77777777" w:rsidTr="00665C10">
        <w:tc>
          <w:tcPr>
            <w:tcW w:w="1696" w:type="dxa"/>
          </w:tcPr>
          <w:p w14:paraId="36F7A082" w14:textId="4A59E737" w:rsidR="00F54ADB" w:rsidRDefault="00F54ADB" w:rsidP="00F54ADB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265" w:type="dxa"/>
          </w:tcPr>
          <w:p w14:paraId="54D56495" w14:textId="77777777" w:rsidR="00F54ADB" w:rsidRDefault="00F54ADB" w:rsidP="00F54ADB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7607FB2D" w14:textId="77777777" w:rsidR="00F54ADB" w:rsidRDefault="00F54ADB" w:rsidP="00F54ADB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We are fine with Alt. 1. Also, we can go with Alt. 3 by a slight modification. Taking into account the following is already included in the beginning of section 14 “</w:t>
            </w:r>
            <w:r>
              <w:rPr>
                <w:sz w:val="20"/>
                <w:szCs w:val="20"/>
              </w:rPr>
              <w:t xml:space="preserve">Throughout this specification, unless otherwise noted, statements using the term "UE" in clauses 4 through 13 are equally applicable to the IAB-MT of an IAB node.”, 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we can remove duplicated wording in Alt.3 little bit as follows:</w:t>
            </w:r>
          </w:p>
          <w:p w14:paraId="2B3BD127" w14:textId="77777777" w:rsidR="00F54ADB" w:rsidRPr="00240990" w:rsidRDefault="00F54ADB" w:rsidP="00F54ADB">
            <w:pPr>
              <w:rPr>
                <w:color w:val="FF0000"/>
                <w:sz w:val="22"/>
                <w:szCs w:val="22"/>
              </w:rPr>
            </w:pPr>
            <w:r w:rsidRPr="00240990">
              <w:rPr>
                <w:color w:val="FF0000"/>
                <w:sz w:val="22"/>
                <w:szCs w:val="22"/>
              </w:rPr>
              <w:t xml:space="preserve">The IAB-MT </w:t>
            </w:r>
            <w:r w:rsidRPr="00881E14">
              <w:rPr>
                <w:strike/>
                <w:color w:val="FF0000"/>
                <w:sz w:val="22"/>
                <w:szCs w:val="22"/>
              </w:rPr>
              <w:t xml:space="preserve">monitors PDCCH candidates in one or more search space sets </w:t>
            </w:r>
            <w:r w:rsidRPr="00881E14">
              <w:rPr>
                <w:strike/>
                <w:color w:val="FF0000"/>
                <w:sz w:val="22"/>
                <w:szCs w:val="22"/>
                <w:lang w:eastAsia="zh-CN"/>
              </w:rPr>
              <w:t>as described in Clause 10.1, and additionally</w:t>
            </w:r>
            <w:r w:rsidRPr="00240990">
              <w:rPr>
                <w:color w:val="FF0000"/>
                <w:sz w:val="22"/>
                <w:szCs w:val="22"/>
                <w:lang w:eastAsia="zh-CN"/>
              </w:rPr>
              <w:t xml:space="preserve"> monitor</w:t>
            </w:r>
            <w:r>
              <w:rPr>
                <w:color w:val="FF0000"/>
                <w:sz w:val="22"/>
                <w:szCs w:val="22"/>
                <w:lang w:eastAsia="zh-CN"/>
              </w:rPr>
              <w:t>s PDCCH candidates for a DCI format</w:t>
            </w:r>
            <w:r w:rsidRPr="00240990">
              <w:rPr>
                <w:color w:val="FF0000"/>
                <w:sz w:val="22"/>
                <w:szCs w:val="22"/>
              </w:rPr>
              <w:t xml:space="preserve"> 2_5</w:t>
            </w:r>
            <w:r>
              <w:rPr>
                <w:color w:val="FF0000"/>
                <w:sz w:val="22"/>
                <w:szCs w:val="22"/>
              </w:rPr>
              <w:t xml:space="preserve"> with CRC scrambled by AI-RNTI </w:t>
            </w:r>
            <w:r w:rsidRPr="00240990">
              <w:rPr>
                <w:color w:val="FF0000"/>
                <w:sz w:val="22"/>
                <w:szCs w:val="22"/>
              </w:rPr>
              <w:t xml:space="preserve">in one or </w:t>
            </w:r>
            <w:r>
              <w:rPr>
                <w:color w:val="FF0000"/>
                <w:sz w:val="22"/>
                <w:szCs w:val="22"/>
              </w:rPr>
              <w:t>both</w:t>
            </w:r>
            <w:r w:rsidRPr="00240990">
              <w:rPr>
                <w:color w:val="FF0000"/>
                <w:sz w:val="22"/>
                <w:szCs w:val="22"/>
              </w:rPr>
              <w:t xml:space="preserve"> of the following search spaces sets</w:t>
            </w:r>
          </w:p>
          <w:p w14:paraId="6961261F" w14:textId="77777777" w:rsidR="00F54ADB" w:rsidRDefault="00F54ADB" w:rsidP="00F54ADB">
            <w:pPr>
              <w:pStyle w:val="B1"/>
              <w:spacing w:after="0"/>
              <w:rPr>
                <w:color w:val="FF0000"/>
                <w:sz w:val="22"/>
                <w:szCs w:val="22"/>
                <w:lang w:eastAsia="x-none"/>
              </w:rPr>
            </w:pPr>
            <w:r w:rsidRPr="00240990">
              <w:rPr>
                <w:color w:val="FF0000"/>
                <w:sz w:val="22"/>
                <w:szCs w:val="22"/>
              </w:rPr>
              <w:t>-</w:t>
            </w:r>
            <w:r w:rsidRPr="00240990">
              <w:rPr>
                <w:color w:val="FF0000"/>
                <w:sz w:val="22"/>
                <w:szCs w:val="22"/>
              </w:rPr>
              <w:tab/>
              <w:t xml:space="preserve">a Type3-PDCCH CSS set </w:t>
            </w:r>
            <w:r w:rsidRPr="00240990">
              <w:rPr>
                <w:color w:val="FF0000"/>
                <w:sz w:val="22"/>
                <w:szCs w:val="22"/>
                <w:lang w:eastAsia="x-none"/>
              </w:rPr>
              <w:t xml:space="preserve">configured by </w:t>
            </w:r>
            <w:proofErr w:type="spellStart"/>
            <w:r w:rsidRPr="00240990">
              <w:rPr>
                <w:i/>
                <w:iCs/>
                <w:color w:val="FF0000"/>
                <w:sz w:val="22"/>
                <w:szCs w:val="22"/>
                <w:lang w:eastAsia="x-none"/>
              </w:rPr>
              <w:t>SearchSpace</w:t>
            </w:r>
            <w:proofErr w:type="spellEnd"/>
            <w:r w:rsidRPr="00240990">
              <w:rPr>
                <w:color w:val="FF0000"/>
                <w:sz w:val="22"/>
                <w:szCs w:val="22"/>
                <w:lang w:eastAsia="x-none"/>
              </w:rPr>
              <w:t xml:space="preserve"> in </w:t>
            </w:r>
            <w:r w:rsidRPr="00240990">
              <w:rPr>
                <w:i/>
                <w:iCs/>
                <w:color w:val="FF0000"/>
                <w:sz w:val="22"/>
                <w:szCs w:val="22"/>
                <w:lang w:eastAsia="x-none"/>
              </w:rPr>
              <w:t>PDCCH-Config</w:t>
            </w:r>
            <w:r w:rsidRPr="00240990">
              <w:rPr>
                <w:color w:val="FF0000"/>
                <w:sz w:val="22"/>
                <w:szCs w:val="22"/>
                <w:lang w:eastAsia="x-none"/>
              </w:rPr>
              <w:t xml:space="preserve"> with </w:t>
            </w:r>
            <w:proofErr w:type="spellStart"/>
            <w:r w:rsidRPr="00240990">
              <w:rPr>
                <w:i/>
                <w:iCs/>
                <w:color w:val="FF0000"/>
                <w:sz w:val="22"/>
                <w:szCs w:val="22"/>
                <w:lang w:eastAsia="x-none"/>
              </w:rPr>
              <w:t>searchSpaceType</w:t>
            </w:r>
            <w:proofErr w:type="spellEnd"/>
            <w:r w:rsidRPr="00240990">
              <w:rPr>
                <w:color w:val="FF0000"/>
                <w:sz w:val="22"/>
                <w:szCs w:val="22"/>
                <w:lang w:eastAsia="x-none"/>
              </w:rPr>
              <w:t xml:space="preserve"> = </w:t>
            </w:r>
            <w:r w:rsidRPr="00240990">
              <w:rPr>
                <w:i/>
                <w:iCs/>
                <w:color w:val="FF0000"/>
                <w:sz w:val="22"/>
                <w:szCs w:val="22"/>
                <w:lang w:eastAsia="x-none"/>
              </w:rPr>
              <w:t>common</w:t>
            </w:r>
            <w:r w:rsidRPr="00240990">
              <w:rPr>
                <w:color w:val="FF0000"/>
                <w:sz w:val="22"/>
                <w:szCs w:val="22"/>
                <w:lang w:eastAsia="x-none"/>
              </w:rPr>
              <w:t xml:space="preserve"> </w:t>
            </w:r>
          </w:p>
          <w:p w14:paraId="19807B4D" w14:textId="75D0CCD7" w:rsidR="00F54ADB" w:rsidRPr="00F54ADB" w:rsidRDefault="00F54ADB" w:rsidP="00F54ADB">
            <w:pPr>
              <w:pStyle w:val="B1"/>
              <w:spacing w:after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eastAsia="x-none"/>
              </w:rPr>
              <w:t xml:space="preserve">-    </w:t>
            </w:r>
            <w:r w:rsidRPr="00240990">
              <w:rPr>
                <w:color w:val="FF0000"/>
                <w:sz w:val="22"/>
                <w:szCs w:val="22"/>
              </w:rPr>
              <w:t xml:space="preserve">a USS set </w:t>
            </w:r>
            <w:r w:rsidRPr="00240990">
              <w:rPr>
                <w:color w:val="FF0000"/>
                <w:sz w:val="22"/>
                <w:szCs w:val="22"/>
                <w:lang w:eastAsia="x-none"/>
              </w:rPr>
              <w:t xml:space="preserve">configured by </w:t>
            </w:r>
            <w:proofErr w:type="spellStart"/>
            <w:r w:rsidRPr="00240990">
              <w:rPr>
                <w:i/>
                <w:iCs/>
                <w:color w:val="FF0000"/>
                <w:sz w:val="22"/>
                <w:szCs w:val="22"/>
                <w:lang w:eastAsia="x-none"/>
              </w:rPr>
              <w:t>SearchSpace</w:t>
            </w:r>
            <w:proofErr w:type="spellEnd"/>
            <w:r w:rsidRPr="00240990">
              <w:rPr>
                <w:color w:val="FF0000"/>
                <w:sz w:val="22"/>
                <w:szCs w:val="22"/>
                <w:lang w:eastAsia="x-none"/>
              </w:rPr>
              <w:t xml:space="preserve"> in </w:t>
            </w:r>
            <w:r w:rsidRPr="00240990">
              <w:rPr>
                <w:i/>
                <w:iCs/>
                <w:color w:val="FF0000"/>
                <w:sz w:val="22"/>
                <w:szCs w:val="22"/>
                <w:lang w:eastAsia="x-none"/>
              </w:rPr>
              <w:t>PDCCH-Config</w:t>
            </w:r>
            <w:r w:rsidRPr="00240990">
              <w:rPr>
                <w:color w:val="FF0000"/>
                <w:sz w:val="22"/>
                <w:szCs w:val="22"/>
                <w:lang w:eastAsia="x-none"/>
              </w:rPr>
              <w:t xml:space="preserve"> with </w:t>
            </w:r>
            <w:proofErr w:type="spellStart"/>
            <w:r w:rsidRPr="00240990">
              <w:rPr>
                <w:i/>
                <w:iCs/>
                <w:color w:val="FF0000"/>
                <w:sz w:val="22"/>
                <w:szCs w:val="22"/>
                <w:lang w:eastAsia="x-none"/>
              </w:rPr>
              <w:t>searchSpaceType</w:t>
            </w:r>
            <w:proofErr w:type="spellEnd"/>
            <w:r w:rsidRPr="00240990">
              <w:rPr>
                <w:color w:val="FF0000"/>
                <w:sz w:val="22"/>
                <w:szCs w:val="22"/>
                <w:lang w:eastAsia="x-none"/>
              </w:rPr>
              <w:t xml:space="preserve"> = </w:t>
            </w:r>
            <w:proofErr w:type="spellStart"/>
            <w:r w:rsidRPr="00240990">
              <w:rPr>
                <w:i/>
                <w:color w:val="FF0000"/>
                <w:sz w:val="22"/>
                <w:szCs w:val="22"/>
              </w:rPr>
              <w:t>ue</w:t>
            </w:r>
            <w:proofErr w:type="spellEnd"/>
            <w:r w:rsidRPr="00240990">
              <w:rPr>
                <w:i/>
                <w:color w:val="FF0000"/>
                <w:sz w:val="22"/>
                <w:szCs w:val="22"/>
              </w:rPr>
              <w:t>-Specific</w:t>
            </w:r>
            <w:r w:rsidRPr="00043D08">
              <w:rPr>
                <w:color w:val="FF0000"/>
                <w:sz w:val="22"/>
                <w:szCs w:val="22"/>
                <w:lang w:eastAsia="x-none"/>
              </w:rPr>
              <w:t xml:space="preserve">. </w:t>
            </w:r>
          </w:p>
        </w:tc>
      </w:tr>
      <w:tr w:rsidR="00D3703A" w:rsidRPr="008040F5" w14:paraId="7BC924EC" w14:textId="77777777" w:rsidTr="00665C10">
        <w:tc>
          <w:tcPr>
            <w:tcW w:w="1696" w:type="dxa"/>
          </w:tcPr>
          <w:p w14:paraId="353BE053" w14:textId="1730A363" w:rsidR="00D3703A" w:rsidRPr="00DD0040" w:rsidRDefault="00AB220D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265" w:type="dxa"/>
          </w:tcPr>
          <w:p w14:paraId="5519A366" w14:textId="37B67EDD" w:rsidR="00D3703A" w:rsidRDefault="00AB220D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Slight preference for Alt. 3</w:t>
            </w:r>
          </w:p>
        </w:tc>
        <w:tc>
          <w:tcPr>
            <w:tcW w:w="6109" w:type="dxa"/>
          </w:tcPr>
          <w:p w14:paraId="539E5253" w14:textId="6D4CA351" w:rsidR="00D3703A" w:rsidRDefault="00AB220D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Agree with Ericsson and Qualcomm that either Alt. 1 or Alt. 3 </w:t>
            </w:r>
            <w:bookmarkStart w:id="10" w:name="_GoBack"/>
            <w:bookmarkEnd w:id="10"/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>are agreeable, but have a slight preference towards Alt. 3</w:t>
            </w:r>
          </w:p>
        </w:tc>
      </w:tr>
      <w:tr w:rsidR="00D3703A" w:rsidRPr="008040F5" w14:paraId="3F49D454" w14:textId="77777777" w:rsidTr="00665C10">
        <w:tc>
          <w:tcPr>
            <w:tcW w:w="1696" w:type="dxa"/>
          </w:tcPr>
          <w:p w14:paraId="6E9A6BB7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35234098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2471DD77" w14:textId="77777777" w:rsidR="00D3703A" w:rsidRPr="00D87304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7015C861" w14:textId="77777777" w:rsidTr="00665C10">
        <w:tc>
          <w:tcPr>
            <w:tcW w:w="1696" w:type="dxa"/>
          </w:tcPr>
          <w:p w14:paraId="0E6379E7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19484F2A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0611B33C" w14:textId="77777777" w:rsidR="00D3703A" w:rsidRPr="00CB1ACA" w:rsidRDefault="00D3703A" w:rsidP="00665C10">
            <w:pPr>
              <w:jc w:val="both"/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710326" w14:paraId="1A4F3413" w14:textId="77777777" w:rsidTr="00665C10">
        <w:tc>
          <w:tcPr>
            <w:tcW w:w="1696" w:type="dxa"/>
          </w:tcPr>
          <w:p w14:paraId="0EB52B4D" w14:textId="77777777" w:rsidR="00D3703A" w:rsidRPr="00242B35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574AD867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6D5CC06E" w14:textId="77777777" w:rsidR="00D3703A" w:rsidRPr="00710326" w:rsidRDefault="00D3703A" w:rsidP="00665C10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D3703A" w:rsidRPr="00710326" w14:paraId="3DF08714" w14:textId="77777777" w:rsidTr="00665C10">
        <w:tc>
          <w:tcPr>
            <w:tcW w:w="1696" w:type="dxa"/>
          </w:tcPr>
          <w:p w14:paraId="6B8D76F8" w14:textId="77777777" w:rsidR="00D3703A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5" w:type="dxa"/>
          </w:tcPr>
          <w:p w14:paraId="2D19FF88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6109" w:type="dxa"/>
          </w:tcPr>
          <w:p w14:paraId="596CCC90" w14:textId="77777777" w:rsidR="00D3703A" w:rsidRDefault="00D3703A" w:rsidP="00665C1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3703A" w:rsidRPr="00710326" w14:paraId="69E84B68" w14:textId="77777777" w:rsidTr="00665C10">
        <w:tc>
          <w:tcPr>
            <w:tcW w:w="1696" w:type="dxa"/>
          </w:tcPr>
          <w:p w14:paraId="4F7AF124" w14:textId="77777777" w:rsidR="00D3703A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3A81DAFA" w14:textId="77777777" w:rsidR="00D3703A" w:rsidRPr="00850D81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109" w:type="dxa"/>
          </w:tcPr>
          <w:p w14:paraId="22BA8E0D" w14:textId="77777777" w:rsidR="00D3703A" w:rsidRPr="00971488" w:rsidRDefault="00D3703A" w:rsidP="00665C1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</w:p>
        </w:tc>
      </w:tr>
    </w:tbl>
    <w:p w14:paraId="7A2D902D" w14:textId="3BFA208D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621DAA53" w14:textId="77777777" w:rsidR="002A4D58" w:rsidRPr="008C5723" w:rsidRDefault="002A4D58" w:rsidP="00962F17">
      <w:pPr>
        <w:pStyle w:val="Proposal"/>
        <w:numPr>
          <w:ilvl w:val="0"/>
          <w:numId w:val="0"/>
        </w:numPr>
        <w:overflowPunct/>
        <w:autoSpaceDE/>
        <w:autoSpaceDN/>
        <w:adjustRightInd/>
        <w:spacing w:after="0"/>
        <w:jc w:val="left"/>
        <w:textAlignment w:val="auto"/>
        <w:rPr>
          <w:rFonts w:ascii="Calibri" w:eastAsia="Calibri" w:hAnsi="Calibri"/>
          <w:sz w:val="22"/>
          <w:szCs w:val="22"/>
        </w:rPr>
      </w:pPr>
    </w:p>
    <w:p w14:paraId="4CEB0AD0" w14:textId="77777777" w:rsidR="002F634C" w:rsidRPr="00156B89" w:rsidRDefault="002F634C" w:rsidP="002F634C">
      <w:pPr>
        <w:pStyle w:val="Heading1"/>
      </w:pPr>
      <w:r>
        <w:t>Summary</w:t>
      </w:r>
    </w:p>
    <w:p w14:paraId="4CEB0AD1" w14:textId="77777777" w:rsidR="00DE3A4C" w:rsidRPr="00DE3A4C" w:rsidRDefault="00884927" w:rsidP="00DE3A4C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884927">
        <w:rPr>
          <w:rFonts w:ascii="Calibri" w:hAnsi="Calibri" w:cs="Calibri"/>
          <w:color w:val="000000"/>
          <w:sz w:val="22"/>
          <w:szCs w:val="22"/>
          <w:highlight w:val="yellow"/>
        </w:rPr>
        <w:t>TBD</w:t>
      </w:r>
    </w:p>
    <w:p w14:paraId="4CEB0AD2" w14:textId="77777777" w:rsidR="00DE3A4C" w:rsidRDefault="00DE3A4C" w:rsidP="005C6208">
      <w:pPr>
        <w:rPr>
          <w:rFonts w:ascii="Calibri" w:hAnsi="Calibri" w:cs="Calibri"/>
          <w:color w:val="000000"/>
          <w:sz w:val="22"/>
          <w:szCs w:val="22"/>
        </w:rPr>
      </w:pPr>
    </w:p>
    <w:p w14:paraId="4CEB0AD3" w14:textId="77777777" w:rsidR="000114C1" w:rsidRDefault="000114C1">
      <w:pPr>
        <w:rPr>
          <w:rFonts w:ascii="Arial" w:hAnsi="Arial"/>
          <w:b/>
          <w:sz w:val="32"/>
          <w:szCs w:val="20"/>
        </w:rPr>
      </w:pPr>
    </w:p>
    <w:sectPr w:rsidR="000114C1" w:rsidSect="0001485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E27B3" w14:textId="77777777" w:rsidR="00AE68A4" w:rsidRDefault="00AE68A4" w:rsidP="00424124">
      <w:r>
        <w:separator/>
      </w:r>
    </w:p>
  </w:endnote>
  <w:endnote w:type="continuationSeparator" w:id="0">
    <w:p w14:paraId="4480A455" w14:textId="77777777" w:rsidR="00AE68A4" w:rsidRDefault="00AE68A4" w:rsidP="00424124">
      <w:r>
        <w:continuationSeparator/>
      </w:r>
    </w:p>
  </w:endnote>
  <w:endnote w:type="continuationNotice" w:id="1">
    <w:p w14:paraId="5C87D521" w14:textId="77777777" w:rsidR="00AE68A4" w:rsidRDefault="00AE68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46BE4" w14:textId="77777777" w:rsidR="00AE68A4" w:rsidRDefault="00AE68A4" w:rsidP="00424124">
      <w:r>
        <w:separator/>
      </w:r>
    </w:p>
  </w:footnote>
  <w:footnote w:type="continuationSeparator" w:id="0">
    <w:p w14:paraId="7344D717" w14:textId="77777777" w:rsidR="00AE68A4" w:rsidRDefault="00AE68A4" w:rsidP="00424124">
      <w:r>
        <w:continuationSeparator/>
      </w:r>
    </w:p>
  </w:footnote>
  <w:footnote w:type="continuationNotice" w:id="1">
    <w:p w14:paraId="1A9F1D6D" w14:textId="77777777" w:rsidR="00AE68A4" w:rsidRDefault="00AE68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34B193"/>
    <w:multiLevelType w:val="singleLevel"/>
    <w:tmpl w:val="AB34B193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1" w15:restartNumberingAfterBreak="0">
    <w:nsid w:val="FFFFFF7E"/>
    <w:multiLevelType w:val="singleLevel"/>
    <w:tmpl w:val="5A54DD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1D61AB6"/>
    <w:multiLevelType w:val="hybridMultilevel"/>
    <w:tmpl w:val="CC1CF59A"/>
    <w:lvl w:ilvl="0" w:tplc="FDAE9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99E35"/>
    <w:multiLevelType w:val="singleLevel"/>
    <w:tmpl w:val="03D99E35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5" w15:restartNumberingAfterBreak="0">
    <w:nsid w:val="08206002"/>
    <w:multiLevelType w:val="hybridMultilevel"/>
    <w:tmpl w:val="CF6619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8572A7D"/>
    <w:multiLevelType w:val="hybridMultilevel"/>
    <w:tmpl w:val="269EF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195EBA"/>
    <w:multiLevelType w:val="hybridMultilevel"/>
    <w:tmpl w:val="BB4024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9930D1"/>
    <w:multiLevelType w:val="hybridMultilevel"/>
    <w:tmpl w:val="FC3087B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213E1"/>
    <w:multiLevelType w:val="hybridMultilevel"/>
    <w:tmpl w:val="CBFA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C618E"/>
    <w:multiLevelType w:val="hybridMultilevel"/>
    <w:tmpl w:val="1396C404"/>
    <w:lvl w:ilvl="0" w:tplc="F92E024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6091F"/>
    <w:multiLevelType w:val="hybridMultilevel"/>
    <w:tmpl w:val="32B21DD6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5" w15:restartNumberingAfterBreak="0">
    <w:nsid w:val="391057B6"/>
    <w:multiLevelType w:val="hybridMultilevel"/>
    <w:tmpl w:val="0E88CFDC"/>
    <w:lvl w:ilvl="0" w:tplc="76342A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17" w15:restartNumberingAfterBreak="0">
    <w:nsid w:val="3BFB5E55"/>
    <w:multiLevelType w:val="hybridMultilevel"/>
    <w:tmpl w:val="9196965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A377334"/>
    <w:multiLevelType w:val="multilevel"/>
    <w:tmpl w:val="4A3773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714D7"/>
    <w:multiLevelType w:val="hybridMultilevel"/>
    <w:tmpl w:val="80580FE4"/>
    <w:lvl w:ilvl="0" w:tplc="1A3CF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E7CDD"/>
    <w:multiLevelType w:val="multilevel"/>
    <w:tmpl w:val="558E7CDD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eastAsia="Times New Roman" w:hAnsi="Wingdings"/>
      </w:rPr>
    </w:lvl>
  </w:abstractNum>
  <w:abstractNum w:abstractNumId="25" w15:restartNumberingAfterBreak="0">
    <w:nsid w:val="5B9367F5"/>
    <w:multiLevelType w:val="hybridMultilevel"/>
    <w:tmpl w:val="C0923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6231A"/>
    <w:multiLevelType w:val="hybridMultilevel"/>
    <w:tmpl w:val="924CE3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F29747A"/>
    <w:multiLevelType w:val="multilevel"/>
    <w:tmpl w:val="93DAB54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  <w:b/>
        <w:bCs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6AFE58F4"/>
    <w:multiLevelType w:val="hybridMultilevel"/>
    <w:tmpl w:val="9C4A70C4"/>
    <w:lvl w:ilvl="0" w:tplc="B8EE02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07AED"/>
    <w:multiLevelType w:val="hybridMultilevel"/>
    <w:tmpl w:val="95BA7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85C00"/>
    <w:multiLevelType w:val="hybridMultilevel"/>
    <w:tmpl w:val="4FC4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92A66"/>
    <w:multiLevelType w:val="hybridMultilevel"/>
    <w:tmpl w:val="4C40B2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8260F2B"/>
    <w:multiLevelType w:val="hybridMultilevel"/>
    <w:tmpl w:val="48321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3nobreakH3Underrubrik2h3MemoHeading3helloTitr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pStyle w:val="4h4H4H41h41H42h42H43h43H411h411H421h421H44h2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C330F5"/>
    <w:multiLevelType w:val="hybridMultilevel"/>
    <w:tmpl w:val="C2769C2A"/>
    <w:lvl w:ilvl="0" w:tplc="E41213F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9" w15:restartNumberingAfterBreak="0">
    <w:nsid w:val="7F566142"/>
    <w:multiLevelType w:val="hybridMultilevel"/>
    <w:tmpl w:val="6B74DB92"/>
    <w:lvl w:ilvl="0" w:tplc="FDAE9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7"/>
  </w:num>
  <w:num w:numId="4">
    <w:abstractNumId w:val="16"/>
  </w:num>
  <w:num w:numId="5">
    <w:abstractNumId w:val="23"/>
  </w:num>
  <w:num w:numId="6">
    <w:abstractNumId w:val="35"/>
  </w:num>
  <w:num w:numId="7">
    <w:abstractNumId w:val="1"/>
  </w:num>
  <w:num w:numId="8">
    <w:abstractNumId w:val="36"/>
  </w:num>
  <w:num w:numId="9">
    <w:abstractNumId w:val="4"/>
  </w:num>
  <w:num w:numId="10">
    <w:abstractNumId w:val="3"/>
  </w:num>
  <w:num w:numId="11">
    <w:abstractNumId w:val="22"/>
  </w:num>
  <w:num w:numId="12">
    <w:abstractNumId w:val="38"/>
  </w:num>
  <w:num w:numId="13">
    <w:abstractNumId w:val="37"/>
  </w:num>
  <w:num w:numId="14">
    <w:abstractNumId w:val="31"/>
  </w:num>
  <w:num w:numId="15">
    <w:abstractNumId w:val="8"/>
  </w:num>
  <w:num w:numId="16">
    <w:abstractNumId w:val="40"/>
  </w:num>
  <w:num w:numId="17">
    <w:abstractNumId w:val="13"/>
  </w:num>
  <w:num w:numId="18">
    <w:abstractNumId w:val="33"/>
  </w:num>
  <w:num w:numId="19">
    <w:abstractNumId w:val="0"/>
  </w:num>
  <w:num w:numId="20">
    <w:abstractNumId w:val="30"/>
  </w:num>
  <w:num w:numId="21">
    <w:abstractNumId w:val="24"/>
  </w:num>
  <w:num w:numId="22">
    <w:abstractNumId w:val="15"/>
  </w:num>
  <w:num w:numId="23">
    <w:abstractNumId w:val="39"/>
  </w:num>
  <w:num w:numId="24">
    <w:abstractNumId w:val="17"/>
  </w:num>
  <w:num w:numId="25">
    <w:abstractNumId w:val="14"/>
  </w:num>
  <w:num w:numId="26">
    <w:abstractNumId w:val="10"/>
  </w:num>
  <w:num w:numId="27">
    <w:abstractNumId w:val="32"/>
  </w:num>
  <w:num w:numId="28">
    <w:abstractNumId w:val="6"/>
  </w:num>
  <w:num w:numId="29">
    <w:abstractNumId w:val="34"/>
  </w:num>
  <w:num w:numId="30">
    <w:abstractNumId w:val="26"/>
  </w:num>
  <w:num w:numId="31">
    <w:abstractNumId w:val="7"/>
  </w:num>
  <w:num w:numId="32">
    <w:abstractNumId w:val="5"/>
  </w:num>
  <w:num w:numId="33">
    <w:abstractNumId w:val="11"/>
  </w:num>
  <w:num w:numId="34">
    <w:abstractNumId w:val="28"/>
  </w:num>
  <w:num w:numId="35">
    <w:abstractNumId w:val="21"/>
  </w:num>
  <w:num w:numId="36">
    <w:abstractNumId w:val="2"/>
  </w:num>
  <w:num w:numId="37">
    <w:abstractNumId w:val="29"/>
  </w:num>
  <w:num w:numId="38">
    <w:abstractNumId w:val="19"/>
  </w:num>
  <w:num w:numId="39">
    <w:abstractNumId w:val="27"/>
  </w:num>
  <w:num w:numId="40">
    <w:abstractNumId w:val="20"/>
  </w:num>
  <w:num w:numId="41">
    <w:abstractNumId w:val="25"/>
  </w:num>
  <w:num w:numId="42">
    <w:abstractNumId w:val="12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유향선/선임연구원/미래기술센터 C&amp;M표준(연)5G무선통신표준Task(sssun.you@lge.com)">
    <w15:presenceInfo w15:providerId="AD" w15:userId="S-1-5-21-2543426832-1914326140-3112152631-9622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4096" w:nlCheck="1" w:checkStyle="0"/>
  <w:activeWritingStyle w:appName="MSWord" w:lang="sv-S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E1NDQ3NjQ3NTBX0lEKTi0uzszPAykwNKgFAGxtcGAtAAAA"/>
  </w:docVars>
  <w:rsids>
    <w:rsidRoot w:val="00424124"/>
    <w:rsid w:val="00001127"/>
    <w:rsid w:val="000012DA"/>
    <w:rsid w:val="000012EC"/>
    <w:rsid w:val="00001BBA"/>
    <w:rsid w:val="000022DF"/>
    <w:rsid w:val="00003203"/>
    <w:rsid w:val="000052FF"/>
    <w:rsid w:val="0000677C"/>
    <w:rsid w:val="00007B58"/>
    <w:rsid w:val="00011324"/>
    <w:rsid w:val="000114C1"/>
    <w:rsid w:val="00013D7D"/>
    <w:rsid w:val="0001485D"/>
    <w:rsid w:val="000149EC"/>
    <w:rsid w:val="00015930"/>
    <w:rsid w:val="00015EF4"/>
    <w:rsid w:val="000161B8"/>
    <w:rsid w:val="00016778"/>
    <w:rsid w:val="00017E50"/>
    <w:rsid w:val="00020202"/>
    <w:rsid w:val="00020F1A"/>
    <w:rsid w:val="00021726"/>
    <w:rsid w:val="00022B99"/>
    <w:rsid w:val="000248D8"/>
    <w:rsid w:val="00024D11"/>
    <w:rsid w:val="00026581"/>
    <w:rsid w:val="000265EE"/>
    <w:rsid w:val="00027424"/>
    <w:rsid w:val="000301FB"/>
    <w:rsid w:val="0003029A"/>
    <w:rsid w:val="00030690"/>
    <w:rsid w:val="00030D93"/>
    <w:rsid w:val="000329D1"/>
    <w:rsid w:val="00032D47"/>
    <w:rsid w:val="00033FC1"/>
    <w:rsid w:val="00034494"/>
    <w:rsid w:val="00035875"/>
    <w:rsid w:val="00036A13"/>
    <w:rsid w:val="00036A8D"/>
    <w:rsid w:val="00037D32"/>
    <w:rsid w:val="0004178B"/>
    <w:rsid w:val="000417D1"/>
    <w:rsid w:val="0004270D"/>
    <w:rsid w:val="00043396"/>
    <w:rsid w:val="00044D5E"/>
    <w:rsid w:val="000463E4"/>
    <w:rsid w:val="000464A7"/>
    <w:rsid w:val="00051B4B"/>
    <w:rsid w:val="00051EBB"/>
    <w:rsid w:val="00052B7D"/>
    <w:rsid w:val="000550BC"/>
    <w:rsid w:val="00056A8D"/>
    <w:rsid w:val="00057B28"/>
    <w:rsid w:val="00060877"/>
    <w:rsid w:val="00063558"/>
    <w:rsid w:val="00063E72"/>
    <w:rsid w:val="000643FA"/>
    <w:rsid w:val="00064DD9"/>
    <w:rsid w:val="00064FB1"/>
    <w:rsid w:val="00067BCC"/>
    <w:rsid w:val="00067F64"/>
    <w:rsid w:val="000704DD"/>
    <w:rsid w:val="00071948"/>
    <w:rsid w:val="0007212C"/>
    <w:rsid w:val="000730C9"/>
    <w:rsid w:val="0007575F"/>
    <w:rsid w:val="00075B2C"/>
    <w:rsid w:val="00075FD1"/>
    <w:rsid w:val="00077267"/>
    <w:rsid w:val="0007752B"/>
    <w:rsid w:val="00077712"/>
    <w:rsid w:val="000828A2"/>
    <w:rsid w:val="00084949"/>
    <w:rsid w:val="00085800"/>
    <w:rsid w:val="000862F5"/>
    <w:rsid w:val="000865E3"/>
    <w:rsid w:val="00086B67"/>
    <w:rsid w:val="00087221"/>
    <w:rsid w:val="000876F7"/>
    <w:rsid w:val="00087DAD"/>
    <w:rsid w:val="0009083E"/>
    <w:rsid w:val="000916AE"/>
    <w:rsid w:val="000917C5"/>
    <w:rsid w:val="000941D9"/>
    <w:rsid w:val="000942F8"/>
    <w:rsid w:val="000947BA"/>
    <w:rsid w:val="00095DEF"/>
    <w:rsid w:val="00096A5A"/>
    <w:rsid w:val="00096C59"/>
    <w:rsid w:val="00096D0C"/>
    <w:rsid w:val="000976FD"/>
    <w:rsid w:val="00097F77"/>
    <w:rsid w:val="000A03B3"/>
    <w:rsid w:val="000A0824"/>
    <w:rsid w:val="000A2800"/>
    <w:rsid w:val="000A36A9"/>
    <w:rsid w:val="000A3E90"/>
    <w:rsid w:val="000A429D"/>
    <w:rsid w:val="000A6D90"/>
    <w:rsid w:val="000A6E0C"/>
    <w:rsid w:val="000A7A67"/>
    <w:rsid w:val="000B018F"/>
    <w:rsid w:val="000B0720"/>
    <w:rsid w:val="000B0A84"/>
    <w:rsid w:val="000B0ABD"/>
    <w:rsid w:val="000B25C2"/>
    <w:rsid w:val="000B29C2"/>
    <w:rsid w:val="000B2AC4"/>
    <w:rsid w:val="000B545E"/>
    <w:rsid w:val="000B58AF"/>
    <w:rsid w:val="000B6772"/>
    <w:rsid w:val="000B6D99"/>
    <w:rsid w:val="000B7F70"/>
    <w:rsid w:val="000C0C9A"/>
    <w:rsid w:val="000C1B2A"/>
    <w:rsid w:val="000C21D0"/>
    <w:rsid w:val="000C2BCE"/>
    <w:rsid w:val="000C300D"/>
    <w:rsid w:val="000C3426"/>
    <w:rsid w:val="000C57B9"/>
    <w:rsid w:val="000C5ADA"/>
    <w:rsid w:val="000C5B23"/>
    <w:rsid w:val="000C5D6D"/>
    <w:rsid w:val="000C708A"/>
    <w:rsid w:val="000D3338"/>
    <w:rsid w:val="000D389B"/>
    <w:rsid w:val="000D38DC"/>
    <w:rsid w:val="000D3BA4"/>
    <w:rsid w:val="000D3D92"/>
    <w:rsid w:val="000D45A2"/>
    <w:rsid w:val="000D4D20"/>
    <w:rsid w:val="000E1E45"/>
    <w:rsid w:val="000E29D8"/>
    <w:rsid w:val="000E2F37"/>
    <w:rsid w:val="000E3AA1"/>
    <w:rsid w:val="000E4A80"/>
    <w:rsid w:val="000E53A4"/>
    <w:rsid w:val="000E5458"/>
    <w:rsid w:val="000E69A2"/>
    <w:rsid w:val="000E74C8"/>
    <w:rsid w:val="000E7902"/>
    <w:rsid w:val="000E7AA8"/>
    <w:rsid w:val="000F0207"/>
    <w:rsid w:val="000F2634"/>
    <w:rsid w:val="000F29FE"/>
    <w:rsid w:val="000F485E"/>
    <w:rsid w:val="000F5064"/>
    <w:rsid w:val="000F5A24"/>
    <w:rsid w:val="0010214F"/>
    <w:rsid w:val="00102A3F"/>
    <w:rsid w:val="0010303E"/>
    <w:rsid w:val="00103EEA"/>
    <w:rsid w:val="001113A8"/>
    <w:rsid w:val="0011327D"/>
    <w:rsid w:val="00114809"/>
    <w:rsid w:val="00116DA6"/>
    <w:rsid w:val="001173C0"/>
    <w:rsid w:val="0012555C"/>
    <w:rsid w:val="00125A85"/>
    <w:rsid w:val="001261F1"/>
    <w:rsid w:val="00127DAB"/>
    <w:rsid w:val="00130ED4"/>
    <w:rsid w:val="00131AEC"/>
    <w:rsid w:val="00132481"/>
    <w:rsid w:val="00132E10"/>
    <w:rsid w:val="001343AA"/>
    <w:rsid w:val="001350A0"/>
    <w:rsid w:val="00137E15"/>
    <w:rsid w:val="00140234"/>
    <w:rsid w:val="001410DA"/>
    <w:rsid w:val="00141634"/>
    <w:rsid w:val="00141783"/>
    <w:rsid w:val="001417A8"/>
    <w:rsid w:val="00141B1A"/>
    <w:rsid w:val="001427DE"/>
    <w:rsid w:val="0014341E"/>
    <w:rsid w:val="001437DA"/>
    <w:rsid w:val="001468C0"/>
    <w:rsid w:val="00146BBA"/>
    <w:rsid w:val="00147151"/>
    <w:rsid w:val="00147379"/>
    <w:rsid w:val="001507A5"/>
    <w:rsid w:val="00153793"/>
    <w:rsid w:val="00153D3D"/>
    <w:rsid w:val="00153D80"/>
    <w:rsid w:val="00154DB1"/>
    <w:rsid w:val="00154E81"/>
    <w:rsid w:val="001556CC"/>
    <w:rsid w:val="001569E1"/>
    <w:rsid w:val="00156B89"/>
    <w:rsid w:val="00156BB9"/>
    <w:rsid w:val="001574DF"/>
    <w:rsid w:val="00160902"/>
    <w:rsid w:val="00160A80"/>
    <w:rsid w:val="00161D4F"/>
    <w:rsid w:val="00162FF1"/>
    <w:rsid w:val="0016437C"/>
    <w:rsid w:val="00164D44"/>
    <w:rsid w:val="001667F5"/>
    <w:rsid w:val="001714B4"/>
    <w:rsid w:val="00172743"/>
    <w:rsid w:val="001728DA"/>
    <w:rsid w:val="00173238"/>
    <w:rsid w:val="00175137"/>
    <w:rsid w:val="00175301"/>
    <w:rsid w:val="001753BE"/>
    <w:rsid w:val="00181278"/>
    <w:rsid w:val="00182A29"/>
    <w:rsid w:val="00182BEE"/>
    <w:rsid w:val="001831AD"/>
    <w:rsid w:val="001849F5"/>
    <w:rsid w:val="001901DD"/>
    <w:rsid w:val="00190804"/>
    <w:rsid w:val="00190CBD"/>
    <w:rsid w:val="00190DD6"/>
    <w:rsid w:val="001919D2"/>
    <w:rsid w:val="00194D89"/>
    <w:rsid w:val="001950A7"/>
    <w:rsid w:val="00195D15"/>
    <w:rsid w:val="0019621E"/>
    <w:rsid w:val="00196B0D"/>
    <w:rsid w:val="00196D4C"/>
    <w:rsid w:val="00197427"/>
    <w:rsid w:val="001A0675"/>
    <w:rsid w:val="001A12DF"/>
    <w:rsid w:val="001A47AF"/>
    <w:rsid w:val="001A5564"/>
    <w:rsid w:val="001A5A68"/>
    <w:rsid w:val="001A6212"/>
    <w:rsid w:val="001A72BE"/>
    <w:rsid w:val="001A74D0"/>
    <w:rsid w:val="001A75E0"/>
    <w:rsid w:val="001A7F75"/>
    <w:rsid w:val="001B185E"/>
    <w:rsid w:val="001B1D2D"/>
    <w:rsid w:val="001B27A1"/>
    <w:rsid w:val="001B3CB7"/>
    <w:rsid w:val="001B41D8"/>
    <w:rsid w:val="001B535E"/>
    <w:rsid w:val="001B5AD1"/>
    <w:rsid w:val="001B62B3"/>
    <w:rsid w:val="001B6612"/>
    <w:rsid w:val="001B731B"/>
    <w:rsid w:val="001B73F8"/>
    <w:rsid w:val="001C216A"/>
    <w:rsid w:val="001C2F45"/>
    <w:rsid w:val="001C3F8F"/>
    <w:rsid w:val="001C4AE8"/>
    <w:rsid w:val="001C699C"/>
    <w:rsid w:val="001D0694"/>
    <w:rsid w:val="001D0B44"/>
    <w:rsid w:val="001D1FC3"/>
    <w:rsid w:val="001D27CB"/>
    <w:rsid w:val="001D291E"/>
    <w:rsid w:val="001D3B93"/>
    <w:rsid w:val="001D46D3"/>
    <w:rsid w:val="001D5889"/>
    <w:rsid w:val="001E0229"/>
    <w:rsid w:val="001E05E8"/>
    <w:rsid w:val="001E0CE1"/>
    <w:rsid w:val="001E1DF2"/>
    <w:rsid w:val="001E243D"/>
    <w:rsid w:val="001E25B4"/>
    <w:rsid w:val="001E5632"/>
    <w:rsid w:val="001E564B"/>
    <w:rsid w:val="001E58CC"/>
    <w:rsid w:val="001E68E5"/>
    <w:rsid w:val="001E7D6B"/>
    <w:rsid w:val="001F120C"/>
    <w:rsid w:val="001F1410"/>
    <w:rsid w:val="001F29DE"/>
    <w:rsid w:val="001F2A01"/>
    <w:rsid w:val="001F2A18"/>
    <w:rsid w:val="001F2C02"/>
    <w:rsid w:val="001F59ED"/>
    <w:rsid w:val="001F675C"/>
    <w:rsid w:val="001F6A44"/>
    <w:rsid w:val="001F6C25"/>
    <w:rsid w:val="002015C1"/>
    <w:rsid w:val="00205AC1"/>
    <w:rsid w:val="002102C0"/>
    <w:rsid w:val="00210359"/>
    <w:rsid w:val="00210E7F"/>
    <w:rsid w:val="00211955"/>
    <w:rsid w:val="00211D37"/>
    <w:rsid w:val="00211F9F"/>
    <w:rsid w:val="00212204"/>
    <w:rsid w:val="00212D20"/>
    <w:rsid w:val="00213492"/>
    <w:rsid w:val="0021352C"/>
    <w:rsid w:val="00215092"/>
    <w:rsid w:val="00215093"/>
    <w:rsid w:val="00216763"/>
    <w:rsid w:val="00216938"/>
    <w:rsid w:val="00216945"/>
    <w:rsid w:val="002219DB"/>
    <w:rsid w:val="00221F1A"/>
    <w:rsid w:val="00222269"/>
    <w:rsid w:val="00222391"/>
    <w:rsid w:val="00223450"/>
    <w:rsid w:val="00224420"/>
    <w:rsid w:val="0022496E"/>
    <w:rsid w:val="002277CC"/>
    <w:rsid w:val="002323E8"/>
    <w:rsid w:val="002327A2"/>
    <w:rsid w:val="00232CAA"/>
    <w:rsid w:val="0023327E"/>
    <w:rsid w:val="002335C8"/>
    <w:rsid w:val="00233D70"/>
    <w:rsid w:val="0023482A"/>
    <w:rsid w:val="00235373"/>
    <w:rsid w:val="00235D89"/>
    <w:rsid w:val="00236C6E"/>
    <w:rsid w:val="002371D4"/>
    <w:rsid w:val="0024001D"/>
    <w:rsid w:val="0024036A"/>
    <w:rsid w:val="002411A6"/>
    <w:rsid w:val="00241D6F"/>
    <w:rsid w:val="00242080"/>
    <w:rsid w:val="002433C7"/>
    <w:rsid w:val="002458DF"/>
    <w:rsid w:val="00246D61"/>
    <w:rsid w:val="0024786A"/>
    <w:rsid w:val="0025058B"/>
    <w:rsid w:val="00250680"/>
    <w:rsid w:val="00250BCC"/>
    <w:rsid w:val="00250D79"/>
    <w:rsid w:val="0025141C"/>
    <w:rsid w:val="002528A7"/>
    <w:rsid w:val="00253796"/>
    <w:rsid w:val="00253B1C"/>
    <w:rsid w:val="00254398"/>
    <w:rsid w:val="002556E2"/>
    <w:rsid w:val="002573DD"/>
    <w:rsid w:val="00257F6C"/>
    <w:rsid w:val="00261393"/>
    <w:rsid w:val="00262116"/>
    <w:rsid w:val="002641FE"/>
    <w:rsid w:val="00265254"/>
    <w:rsid w:val="00265C43"/>
    <w:rsid w:val="00265EC3"/>
    <w:rsid w:val="0026679D"/>
    <w:rsid w:val="00266890"/>
    <w:rsid w:val="00267362"/>
    <w:rsid w:val="002725E8"/>
    <w:rsid w:val="00272BD5"/>
    <w:rsid w:val="00272EC2"/>
    <w:rsid w:val="00273B2A"/>
    <w:rsid w:val="002741E9"/>
    <w:rsid w:val="00274527"/>
    <w:rsid w:val="00274677"/>
    <w:rsid w:val="00274D1A"/>
    <w:rsid w:val="00276785"/>
    <w:rsid w:val="002767D2"/>
    <w:rsid w:val="00277608"/>
    <w:rsid w:val="00277DD1"/>
    <w:rsid w:val="0028190A"/>
    <w:rsid w:val="00282F42"/>
    <w:rsid w:val="002835A4"/>
    <w:rsid w:val="00284545"/>
    <w:rsid w:val="00284C73"/>
    <w:rsid w:val="0028549F"/>
    <w:rsid w:val="0028552B"/>
    <w:rsid w:val="00286578"/>
    <w:rsid w:val="00286AE6"/>
    <w:rsid w:val="00287220"/>
    <w:rsid w:val="0029147A"/>
    <w:rsid w:val="00291E37"/>
    <w:rsid w:val="002926AA"/>
    <w:rsid w:val="00293693"/>
    <w:rsid w:val="00295696"/>
    <w:rsid w:val="00295735"/>
    <w:rsid w:val="002962AD"/>
    <w:rsid w:val="00296384"/>
    <w:rsid w:val="0029672E"/>
    <w:rsid w:val="002970D6"/>
    <w:rsid w:val="00297225"/>
    <w:rsid w:val="002A005E"/>
    <w:rsid w:val="002A0270"/>
    <w:rsid w:val="002A236C"/>
    <w:rsid w:val="002A26AF"/>
    <w:rsid w:val="002A36D2"/>
    <w:rsid w:val="002A3CBE"/>
    <w:rsid w:val="002A4D58"/>
    <w:rsid w:val="002A6AD9"/>
    <w:rsid w:val="002B00C0"/>
    <w:rsid w:val="002B1BDB"/>
    <w:rsid w:val="002B1D48"/>
    <w:rsid w:val="002B1E6A"/>
    <w:rsid w:val="002B4B1E"/>
    <w:rsid w:val="002B59FC"/>
    <w:rsid w:val="002C0488"/>
    <w:rsid w:val="002C213D"/>
    <w:rsid w:val="002C2C78"/>
    <w:rsid w:val="002C36D6"/>
    <w:rsid w:val="002C3EB0"/>
    <w:rsid w:val="002C4097"/>
    <w:rsid w:val="002C40E0"/>
    <w:rsid w:val="002C4DE2"/>
    <w:rsid w:val="002C55CD"/>
    <w:rsid w:val="002C594E"/>
    <w:rsid w:val="002C6A83"/>
    <w:rsid w:val="002D1F05"/>
    <w:rsid w:val="002D21FC"/>
    <w:rsid w:val="002D2616"/>
    <w:rsid w:val="002D2C5E"/>
    <w:rsid w:val="002D3D42"/>
    <w:rsid w:val="002D3E3F"/>
    <w:rsid w:val="002D4637"/>
    <w:rsid w:val="002D479B"/>
    <w:rsid w:val="002D53DA"/>
    <w:rsid w:val="002D5651"/>
    <w:rsid w:val="002D5A3C"/>
    <w:rsid w:val="002D6EC9"/>
    <w:rsid w:val="002D787B"/>
    <w:rsid w:val="002E2249"/>
    <w:rsid w:val="002E4234"/>
    <w:rsid w:val="002E5CBE"/>
    <w:rsid w:val="002E6F34"/>
    <w:rsid w:val="002E74C0"/>
    <w:rsid w:val="002F01FC"/>
    <w:rsid w:val="002F14E7"/>
    <w:rsid w:val="002F1E82"/>
    <w:rsid w:val="002F24F1"/>
    <w:rsid w:val="002F2798"/>
    <w:rsid w:val="002F281D"/>
    <w:rsid w:val="002F61E8"/>
    <w:rsid w:val="002F634C"/>
    <w:rsid w:val="002F651E"/>
    <w:rsid w:val="002F6E80"/>
    <w:rsid w:val="002F7777"/>
    <w:rsid w:val="003001E9"/>
    <w:rsid w:val="003019B1"/>
    <w:rsid w:val="00302042"/>
    <w:rsid w:val="00302A61"/>
    <w:rsid w:val="00305AE1"/>
    <w:rsid w:val="003072FE"/>
    <w:rsid w:val="003108F6"/>
    <w:rsid w:val="003109EE"/>
    <w:rsid w:val="00310BED"/>
    <w:rsid w:val="003113E9"/>
    <w:rsid w:val="00312C87"/>
    <w:rsid w:val="003134FA"/>
    <w:rsid w:val="00313AC3"/>
    <w:rsid w:val="00314319"/>
    <w:rsid w:val="00314EF8"/>
    <w:rsid w:val="00315356"/>
    <w:rsid w:val="00315DC4"/>
    <w:rsid w:val="00315E0E"/>
    <w:rsid w:val="003166DF"/>
    <w:rsid w:val="00317020"/>
    <w:rsid w:val="00320655"/>
    <w:rsid w:val="00320B4D"/>
    <w:rsid w:val="00323647"/>
    <w:rsid w:val="00326E24"/>
    <w:rsid w:val="00326FF6"/>
    <w:rsid w:val="00327213"/>
    <w:rsid w:val="0032736E"/>
    <w:rsid w:val="00327A22"/>
    <w:rsid w:val="0033009B"/>
    <w:rsid w:val="00331EF4"/>
    <w:rsid w:val="003326C0"/>
    <w:rsid w:val="003327F3"/>
    <w:rsid w:val="00332BB8"/>
    <w:rsid w:val="00334D10"/>
    <w:rsid w:val="0033513A"/>
    <w:rsid w:val="0033555A"/>
    <w:rsid w:val="00336CC6"/>
    <w:rsid w:val="00337471"/>
    <w:rsid w:val="00340E4E"/>
    <w:rsid w:val="00341A6A"/>
    <w:rsid w:val="00341F02"/>
    <w:rsid w:val="00342130"/>
    <w:rsid w:val="003422C4"/>
    <w:rsid w:val="00344B5D"/>
    <w:rsid w:val="003457AC"/>
    <w:rsid w:val="00346605"/>
    <w:rsid w:val="00346E98"/>
    <w:rsid w:val="00346EE1"/>
    <w:rsid w:val="00347EDB"/>
    <w:rsid w:val="00350471"/>
    <w:rsid w:val="00350C6D"/>
    <w:rsid w:val="0035318F"/>
    <w:rsid w:val="0035436B"/>
    <w:rsid w:val="00354552"/>
    <w:rsid w:val="00354C01"/>
    <w:rsid w:val="00355061"/>
    <w:rsid w:val="00355F6F"/>
    <w:rsid w:val="00356AC7"/>
    <w:rsid w:val="0035748B"/>
    <w:rsid w:val="00360AB4"/>
    <w:rsid w:val="0036306A"/>
    <w:rsid w:val="00363E35"/>
    <w:rsid w:val="00365790"/>
    <w:rsid w:val="003667B6"/>
    <w:rsid w:val="00367CE6"/>
    <w:rsid w:val="003702D6"/>
    <w:rsid w:val="00370F36"/>
    <w:rsid w:val="0037173E"/>
    <w:rsid w:val="00371BFA"/>
    <w:rsid w:val="00372270"/>
    <w:rsid w:val="003727DB"/>
    <w:rsid w:val="0037326C"/>
    <w:rsid w:val="003744D1"/>
    <w:rsid w:val="00374852"/>
    <w:rsid w:val="003756AE"/>
    <w:rsid w:val="00375961"/>
    <w:rsid w:val="00376333"/>
    <w:rsid w:val="003764A9"/>
    <w:rsid w:val="003801B6"/>
    <w:rsid w:val="00382CB2"/>
    <w:rsid w:val="00383B16"/>
    <w:rsid w:val="003860FA"/>
    <w:rsid w:val="00386642"/>
    <w:rsid w:val="0039003A"/>
    <w:rsid w:val="003910ED"/>
    <w:rsid w:val="0039127F"/>
    <w:rsid w:val="003912E6"/>
    <w:rsid w:val="00392176"/>
    <w:rsid w:val="003921D6"/>
    <w:rsid w:val="00393086"/>
    <w:rsid w:val="00393D48"/>
    <w:rsid w:val="00394218"/>
    <w:rsid w:val="003944CB"/>
    <w:rsid w:val="003950BC"/>
    <w:rsid w:val="003A011D"/>
    <w:rsid w:val="003A0B03"/>
    <w:rsid w:val="003A1FF9"/>
    <w:rsid w:val="003A298A"/>
    <w:rsid w:val="003A2C25"/>
    <w:rsid w:val="003A368F"/>
    <w:rsid w:val="003A3C16"/>
    <w:rsid w:val="003A44CD"/>
    <w:rsid w:val="003A553B"/>
    <w:rsid w:val="003A566A"/>
    <w:rsid w:val="003A68B3"/>
    <w:rsid w:val="003A753A"/>
    <w:rsid w:val="003A7B86"/>
    <w:rsid w:val="003B0395"/>
    <w:rsid w:val="003B10A4"/>
    <w:rsid w:val="003B113B"/>
    <w:rsid w:val="003B1952"/>
    <w:rsid w:val="003B1EC9"/>
    <w:rsid w:val="003B278F"/>
    <w:rsid w:val="003B465F"/>
    <w:rsid w:val="003B5E46"/>
    <w:rsid w:val="003B79A6"/>
    <w:rsid w:val="003C0833"/>
    <w:rsid w:val="003C0E86"/>
    <w:rsid w:val="003C1AEB"/>
    <w:rsid w:val="003C20A0"/>
    <w:rsid w:val="003C2392"/>
    <w:rsid w:val="003C2BD4"/>
    <w:rsid w:val="003C2E75"/>
    <w:rsid w:val="003C3F61"/>
    <w:rsid w:val="003C4448"/>
    <w:rsid w:val="003C49AC"/>
    <w:rsid w:val="003C4AA5"/>
    <w:rsid w:val="003C4FCF"/>
    <w:rsid w:val="003C74DD"/>
    <w:rsid w:val="003C74F9"/>
    <w:rsid w:val="003C7701"/>
    <w:rsid w:val="003C7918"/>
    <w:rsid w:val="003D02DB"/>
    <w:rsid w:val="003D0661"/>
    <w:rsid w:val="003D0816"/>
    <w:rsid w:val="003D12ED"/>
    <w:rsid w:val="003D23DA"/>
    <w:rsid w:val="003D2405"/>
    <w:rsid w:val="003D36AC"/>
    <w:rsid w:val="003D409F"/>
    <w:rsid w:val="003D4266"/>
    <w:rsid w:val="003D4BEB"/>
    <w:rsid w:val="003D5719"/>
    <w:rsid w:val="003E05F3"/>
    <w:rsid w:val="003E0CDF"/>
    <w:rsid w:val="003E1304"/>
    <w:rsid w:val="003E188D"/>
    <w:rsid w:val="003E1ADA"/>
    <w:rsid w:val="003E2999"/>
    <w:rsid w:val="003E35D4"/>
    <w:rsid w:val="003E37FA"/>
    <w:rsid w:val="003E3826"/>
    <w:rsid w:val="003E47F9"/>
    <w:rsid w:val="003E483B"/>
    <w:rsid w:val="003E6264"/>
    <w:rsid w:val="003E70AF"/>
    <w:rsid w:val="003E7121"/>
    <w:rsid w:val="003E764E"/>
    <w:rsid w:val="003E76BF"/>
    <w:rsid w:val="003F0731"/>
    <w:rsid w:val="003F159F"/>
    <w:rsid w:val="003F1B0E"/>
    <w:rsid w:val="003F1C10"/>
    <w:rsid w:val="003F2683"/>
    <w:rsid w:val="003F3355"/>
    <w:rsid w:val="003F33B4"/>
    <w:rsid w:val="003F3ECF"/>
    <w:rsid w:val="003F4780"/>
    <w:rsid w:val="003F5542"/>
    <w:rsid w:val="003F730E"/>
    <w:rsid w:val="00401D89"/>
    <w:rsid w:val="00402CF5"/>
    <w:rsid w:val="00403797"/>
    <w:rsid w:val="00405AE8"/>
    <w:rsid w:val="00405C1F"/>
    <w:rsid w:val="00405CC6"/>
    <w:rsid w:val="00405F6D"/>
    <w:rsid w:val="004068ED"/>
    <w:rsid w:val="00407B35"/>
    <w:rsid w:val="00410CA7"/>
    <w:rsid w:val="004110A4"/>
    <w:rsid w:val="0041140E"/>
    <w:rsid w:val="00412987"/>
    <w:rsid w:val="00414694"/>
    <w:rsid w:val="004147C7"/>
    <w:rsid w:val="00414E8B"/>
    <w:rsid w:val="004160CB"/>
    <w:rsid w:val="00417EE5"/>
    <w:rsid w:val="00420825"/>
    <w:rsid w:val="00420DA2"/>
    <w:rsid w:val="004236FA"/>
    <w:rsid w:val="00423B75"/>
    <w:rsid w:val="00424124"/>
    <w:rsid w:val="004263CB"/>
    <w:rsid w:val="00426A0F"/>
    <w:rsid w:val="00426A9E"/>
    <w:rsid w:val="00427CEA"/>
    <w:rsid w:val="00432401"/>
    <w:rsid w:val="004329A7"/>
    <w:rsid w:val="00432E02"/>
    <w:rsid w:val="00432E37"/>
    <w:rsid w:val="0043389A"/>
    <w:rsid w:val="00434212"/>
    <w:rsid w:val="00435227"/>
    <w:rsid w:val="00436A76"/>
    <w:rsid w:val="00440F6E"/>
    <w:rsid w:val="004418E6"/>
    <w:rsid w:val="0044269D"/>
    <w:rsid w:val="004429AE"/>
    <w:rsid w:val="0044359A"/>
    <w:rsid w:val="00443645"/>
    <w:rsid w:val="0044371D"/>
    <w:rsid w:val="0044372A"/>
    <w:rsid w:val="00443CD6"/>
    <w:rsid w:val="004451D7"/>
    <w:rsid w:val="004469B1"/>
    <w:rsid w:val="00447D19"/>
    <w:rsid w:val="00450214"/>
    <w:rsid w:val="00450639"/>
    <w:rsid w:val="004552C9"/>
    <w:rsid w:val="00456FF6"/>
    <w:rsid w:val="004607AC"/>
    <w:rsid w:val="00460BB0"/>
    <w:rsid w:val="004611E6"/>
    <w:rsid w:val="0046127E"/>
    <w:rsid w:val="004617D0"/>
    <w:rsid w:val="004639C3"/>
    <w:rsid w:val="00465153"/>
    <w:rsid w:val="0046520C"/>
    <w:rsid w:val="0046553A"/>
    <w:rsid w:val="00465781"/>
    <w:rsid w:val="00465B9A"/>
    <w:rsid w:val="0046639A"/>
    <w:rsid w:val="00466E46"/>
    <w:rsid w:val="004678E1"/>
    <w:rsid w:val="004704E9"/>
    <w:rsid w:val="00470647"/>
    <w:rsid w:val="00471971"/>
    <w:rsid w:val="00471A42"/>
    <w:rsid w:val="00471A9F"/>
    <w:rsid w:val="004723A7"/>
    <w:rsid w:val="00473281"/>
    <w:rsid w:val="00473B68"/>
    <w:rsid w:val="00475737"/>
    <w:rsid w:val="0047580F"/>
    <w:rsid w:val="004768FC"/>
    <w:rsid w:val="00477043"/>
    <w:rsid w:val="00477242"/>
    <w:rsid w:val="00477CC3"/>
    <w:rsid w:val="0048301B"/>
    <w:rsid w:val="00483AC8"/>
    <w:rsid w:val="00483EA9"/>
    <w:rsid w:val="00485EA0"/>
    <w:rsid w:val="00486561"/>
    <w:rsid w:val="00487538"/>
    <w:rsid w:val="00490888"/>
    <w:rsid w:val="00490FF5"/>
    <w:rsid w:val="00492268"/>
    <w:rsid w:val="00493920"/>
    <w:rsid w:val="004943DC"/>
    <w:rsid w:val="00495463"/>
    <w:rsid w:val="004A24CA"/>
    <w:rsid w:val="004A3FCE"/>
    <w:rsid w:val="004A5ABE"/>
    <w:rsid w:val="004A6424"/>
    <w:rsid w:val="004A69D0"/>
    <w:rsid w:val="004A6A82"/>
    <w:rsid w:val="004A7045"/>
    <w:rsid w:val="004A7B4E"/>
    <w:rsid w:val="004A7BC1"/>
    <w:rsid w:val="004B017D"/>
    <w:rsid w:val="004B12B1"/>
    <w:rsid w:val="004B3868"/>
    <w:rsid w:val="004B3CBD"/>
    <w:rsid w:val="004B4476"/>
    <w:rsid w:val="004B63F1"/>
    <w:rsid w:val="004B69BA"/>
    <w:rsid w:val="004B6AA8"/>
    <w:rsid w:val="004B6E00"/>
    <w:rsid w:val="004B6F4A"/>
    <w:rsid w:val="004B7141"/>
    <w:rsid w:val="004C06A9"/>
    <w:rsid w:val="004C130E"/>
    <w:rsid w:val="004C13AA"/>
    <w:rsid w:val="004C16CD"/>
    <w:rsid w:val="004C186B"/>
    <w:rsid w:val="004C1ED8"/>
    <w:rsid w:val="004C2412"/>
    <w:rsid w:val="004C261D"/>
    <w:rsid w:val="004C31AF"/>
    <w:rsid w:val="004C32B7"/>
    <w:rsid w:val="004C3F2E"/>
    <w:rsid w:val="004C4648"/>
    <w:rsid w:val="004C4856"/>
    <w:rsid w:val="004C53CB"/>
    <w:rsid w:val="004C5DBD"/>
    <w:rsid w:val="004C6DC3"/>
    <w:rsid w:val="004C776D"/>
    <w:rsid w:val="004C7784"/>
    <w:rsid w:val="004D17BE"/>
    <w:rsid w:val="004D453B"/>
    <w:rsid w:val="004D4E2B"/>
    <w:rsid w:val="004D5E14"/>
    <w:rsid w:val="004D6221"/>
    <w:rsid w:val="004D77CE"/>
    <w:rsid w:val="004D780D"/>
    <w:rsid w:val="004D7CF8"/>
    <w:rsid w:val="004E0968"/>
    <w:rsid w:val="004E15E7"/>
    <w:rsid w:val="004E2123"/>
    <w:rsid w:val="004E28C1"/>
    <w:rsid w:val="004E47F1"/>
    <w:rsid w:val="004E48AC"/>
    <w:rsid w:val="004E5382"/>
    <w:rsid w:val="004E570B"/>
    <w:rsid w:val="004E5940"/>
    <w:rsid w:val="004E6439"/>
    <w:rsid w:val="004E6BC0"/>
    <w:rsid w:val="004E6D3B"/>
    <w:rsid w:val="004E6EF8"/>
    <w:rsid w:val="004F0204"/>
    <w:rsid w:val="004F0E8B"/>
    <w:rsid w:val="004F299A"/>
    <w:rsid w:val="004F42BC"/>
    <w:rsid w:val="004F571F"/>
    <w:rsid w:val="004F597A"/>
    <w:rsid w:val="004F6533"/>
    <w:rsid w:val="0050032F"/>
    <w:rsid w:val="005007E9"/>
    <w:rsid w:val="005030CF"/>
    <w:rsid w:val="00503EC7"/>
    <w:rsid w:val="005050A7"/>
    <w:rsid w:val="00505434"/>
    <w:rsid w:val="00505568"/>
    <w:rsid w:val="005055A6"/>
    <w:rsid w:val="00506288"/>
    <w:rsid w:val="00506468"/>
    <w:rsid w:val="00506C12"/>
    <w:rsid w:val="00507060"/>
    <w:rsid w:val="00510731"/>
    <w:rsid w:val="005108FA"/>
    <w:rsid w:val="0051179B"/>
    <w:rsid w:val="00512A5C"/>
    <w:rsid w:val="005139D2"/>
    <w:rsid w:val="00514036"/>
    <w:rsid w:val="0051424F"/>
    <w:rsid w:val="00516F42"/>
    <w:rsid w:val="00517B7F"/>
    <w:rsid w:val="0052037C"/>
    <w:rsid w:val="00522F4F"/>
    <w:rsid w:val="005234F4"/>
    <w:rsid w:val="00523623"/>
    <w:rsid w:val="005236E0"/>
    <w:rsid w:val="00524CD5"/>
    <w:rsid w:val="00525467"/>
    <w:rsid w:val="00526266"/>
    <w:rsid w:val="00526DD3"/>
    <w:rsid w:val="005279A0"/>
    <w:rsid w:val="005300F0"/>
    <w:rsid w:val="00530A14"/>
    <w:rsid w:val="005314DB"/>
    <w:rsid w:val="0053354F"/>
    <w:rsid w:val="0053404F"/>
    <w:rsid w:val="0053446B"/>
    <w:rsid w:val="005363F5"/>
    <w:rsid w:val="00537EB2"/>
    <w:rsid w:val="00541478"/>
    <w:rsid w:val="0054201A"/>
    <w:rsid w:val="00543D4A"/>
    <w:rsid w:val="00544734"/>
    <w:rsid w:val="0054560C"/>
    <w:rsid w:val="00545FD3"/>
    <w:rsid w:val="00547B3B"/>
    <w:rsid w:val="00551080"/>
    <w:rsid w:val="00551607"/>
    <w:rsid w:val="00553C4F"/>
    <w:rsid w:val="00554583"/>
    <w:rsid w:val="0055464C"/>
    <w:rsid w:val="005560AC"/>
    <w:rsid w:val="00557CA0"/>
    <w:rsid w:val="005618D7"/>
    <w:rsid w:val="0056238B"/>
    <w:rsid w:val="0056460A"/>
    <w:rsid w:val="00565BDB"/>
    <w:rsid w:val="00565F1D"/>
    <w:rsid w:val="005666A4"/>
    <w:rsid w:val="005678AE"/>
    <w:rsid w:val="00567C9C"/>
    <w:rsid w:val="00567E9B"/>
    <w:rsid w:val="00570343"/>
    <w:rsid w:val="0057145F"/>
    <w:rsid w:val="005721C9"/>
    <w:rsid w:val="00572592"/>
    <w:rsid w:val="00573EF9"/>
    <w:rsid w:val="0057464C"/>
    <w:rsid w:val="00574A72"/>
    <w:rsid w:val="00574D3A"/>
    <w:rsid w:val="0057524A"/>
    <w:rsid w:val="005758E7"/>
    <w:rsid w:val="00575B41"/>
    <w:rsid w:val="00575F96"/>
    <w:rsid w:val="00576183"/>
    <w:rsid w:val="00576449"/>
    <w:rsid w:val="005778C8"/>
    <w:rsid w:val="005808B4"/>
    <w:rsid w:val="0058120D"/>
    <w:rsid w:val="0058148D"/>
    <w:rsid w:val="00581FDE"/>
    <w:rsid w:val="00584BF8"/>
    <w:rsid w:val="00585761"/>
    <w:rsid w:val="00587D18"/>
    <w:rsid w:val="00590189"/>
    <w:rsid w:val="00590368"/>
    <w:rsid w:val="0059140B"/>
    <w:rsid w:val="0059191C"/>
    <w:rsid w:val="00593A19"/>
    <w:rsid w:val="00594586"/>
    <w:rsid w:val="00594E7C"/>
    <w:rsid w:val="0059738D"/>
    <w:rsid w:val="005A128E"/>
    <w:rsid w:val="005A3193"/>
    <w:rsid w:val="005A4678"/>
    <w:rsid w:val="005A50E7"/>
    <w:rsid w:val="005A5367"/>
    <w:rsid w:val="005B2AE6"/>
    <w:rsid w:val="005B3076"/>
    <w:rsid w:val="005B3A72"/>
    <w:rsid w:val="005B3F09"/>
    <w:rsid w:val="005B47BD"/>
    <w:rsid w:val="005B5BD1"/>
    <w:rsid w:val="005B5D4C"/>
    <w:rsid w:val="005B6FA6"/>
    <w:rsid w:val="005C0132"/>
    <w:rsid w:val="005C1644"/>
    <w:rsid w:val="005C2F9C"/>
    <w:rsid w:val="005C358B"/>
    <w:rsid w:val="005C4877"/>
    <w:rsid w:val="005C4F8D"/>
    <w:rsid w:val="005C580E"/>
    <w:rsid w:val="005C6208"/>
    <w:rsid w:val="005C7068"/>
    <w:rsid w:val="005C7574"/>
    <w:rsid w:val="005C76FD"/>
    <w:rsid w:val="005C7A48"/>
    <w:rsid w:val="005D2A55"/>
    <w:rsid w:val="005D2C51"/>
    <w:rsid w:val="005D38CD"/>
    <w:rsid w:val="005D4878"/>
    <w:rsid w:val="005D4F63"/>
    <w:rsid w:val="005E0671"/>
    <w:rsid w:val="005E19D9"/>
    <w:rsid w:val="005E19E3"/>
    <w:rsid w:val="005E246A"/>
    <w:rsid w:val="005E4198"/>
    <w:rsid w:val="005E4CB3"/>
    <w:rsid w:val="005E4F0C"/>
    <w:rsid w:val="005E5498"/>
    <w:rsid w:val="005E5737"/>
    <w:rsid w:val="005E6AC8"/>
    <w:rsid w:val="005E7005"/>
    <w:rsid w:val="005E751F"/>
    <w:rsid w:val="005F0C0E"/>
    <w:rsid w:val="005F0CCF"/>
    <w:rsid w:val="005F11D7"/>
    <w:rsid w:val="005F1701"/>
    <w:rsid w:val="005F21BF"/>
    <w:rsid w:val="005F3707"/>
    <w:rsid w:val="005F3E6C"/>
    <w:rsid w:val="005F4B70"/>
    <w:rsid w:val="005F613D"/>
    <w:rsid w:val="005F6814"/>
    <w:rsid w:val="005F69D5"/>
    <w:rsid w:val="00600AC9"/>
    <w:rsid w:val="00603015"/>
    <w:rsid w:val="0060603E"/>
    <w:rsid w:val="006066A0"/>
    <w:rsid w:val="00610F74"/>
    <w:rsid w:val="0061165B"/>
    <w:rsid w:val="00611F86"/>
    <w:rsid w:val="006120B3"/>
    <w:rsid w:val="006132F7"/>
    <w:rsid w:val="00613B84"/>
    <w:rsid w:val="0061553D"/>
    <w:rsid w:val="00617943"/>
    <w:rsid w:val="006212C6"/>
    <w:rsid w:val="006219E9"/>
    <w:rsid w:val="00622E0F"/>
    <w:rsid w:val="00627DDA"/>
    <w:rsid w:val="0063276A"/>
    <w:rsid w:val="00632CEF"/>
    <w:rsid w:val="00633A0B"/>
    <w:rsid w:val="0063469D"/>
    <w:rsid w:val="00634707"/>
    <w:rsid w:val="00634B04"/>
    <w:rsid w:val="006352F6"/>
    <w:rsid w:val="00637309"/>
    <w:rsid w:val="006407A4"/>
    <w:rsid w:val="00640EBC"/>
    <w:rsid w:val="006411D6"/>
    <w:rsid w:val="006415C9"/>
    <w:rsid w:val="00641ADE"/>
    <w:rsid w:val="00642F02"/>
    <w:rsid w:val="00644034"/>
    <w:rsid w:val="0064431F"/>
    <w:rsid w:val="00644D47"/>
    <w:rsid w:val="00644F2A"/>
    <w:rsid w:val="00645BE7"/>
    <w:rsid w:val="00645D66"/>
    <w:rsid w:val="00646296"/>
    <w:rsid w:val="0064659C"/>
    <w:rsid w:val="006477B7"/>
    <w:rsid w:val="00650386"/>
    <w:rsid w:val="0065263E"/>
    <w:rsid w:val="00652AC8"/>
    <w:rsid w:val="00652BC8"/>
    <w:rsid w:val="0065345C"/>
    <w:rsid w:val="00653519"/>
    <w:rsid w:val="006538BF"/>
    <w:rsid w:val="0065491F"/>
    <w:rsid w:val="00654F4C"/>
    <w:rsid w:val="00655824"/>
    <w:rsid w:val="00655C9F"/>
    <w:rsid w:val="00657051"/>
    <w:rsid w:val="006579EA"/>
    <w:rsid w:val="00660741"/>
    <w:rsid w:val="00660BEF"/>
    <w:rsid w:val="0066157D"/>
    <w:rsid w:val="006618DF"/>
    <w:rsid w:val="00662A53"/>
    <w:rsid w:val="00663461"/>
    <w:rsid w:val="006677E1"/>
    <w:rsid w:val="0067125A"/>
    <w:rsid w:val="006718F0"/>
    <w:rsid w:val="006721DA"/>
    <w:rsid w:val="006756FB"/>
    <w:rsid w:val="00676A9D"/>
    <w:rsid w:val="00677A3C"/>
    <w:rsid w:val="00677BD0"/>
    <w:rsid w:val="006814A2"/>
    <w:rsid w:val="00682097"/>
    <w:rsid w:val="0068313F"/>
    <w:rsid w:val="006834A1"/>
    <w:rsid w:val="00683D33"/>
    <w:rsid w:val="00684D0E"/>
    <w:rsid w:val="00684F5A"/>
    <w:rsid w:val="00685B82"/>
    <w:rsid w:val="00685C9B"/>
    <w:rsid w:val="00685E11"/>
    <w:rsid w:val="00690E0D"/>
    <w:rsid w:val="00691652"/>
    <w:rsid w:val="00692098"/>
    <w:rsid w:val="00693B59"/>
    <w:rsid w:val="0069443E"/>
    <w:rsid w:val="00696398"/>
    <w:rsid w:val="0069705B"/>
    <w:rsid w:val="00697A39"/>
    <w:rsid w:val="006A0EDC"/>
    <w:rsid w:val="006A18DB"/>
    <w:rsid w:val="006A1DC9"/>
    <w:rsid w:val="006A2550"/>
    <w:rsid w:val="006A2D2E"/>
    <w:rsid w:val="006A4EA4"/>
    <w:rsid w:val="006A537E"/>
    <w:rsid w:val="006A7670"/>
    <w:rsid w:val="006B0CA8"/>
    <w:rsid w:val="006B0FD2"/>
    <w:rsid w:val="006B213F"/>
    <w:rsid w:val="006B443B"/>
    <w:rsid w:val="006B4635"/>
    <w:rsid w:val="006B7661"/>
    <w:rsid w:val="006C0D24"/>
    <w:rsid w:val="006C0E70"/>
    <w:rsid w:val="006C359B"/>
    <w:rsid w:val="006C452E"/>
    <w:rsid w:val="006C487C"/>
    <w:rsid w:val="006C6EFA"/>
    <w:rsid w:val="006C7DB7"/>
    <w:rsid w:val="006D0FAE"/>
    <w:rsid w:val="006D1D1B"/>
    <w:rsid w:val="006D472D"/>
    <w:rsid w:val="006D4BE8"/>
    <w:rsid w:val="006D5177"/>
    <w:rsid w:val="006D67B5"/>
    <w:rsid w:val="006D6ABC"/>
    <w:rsid w:val="006D78C8"/>
    <w:rsid w:val="006E07FD"/>
    <w:rsid w:val="006E16F9"/>
    <w:rsid w:val="006E2274"/>
    <w:rsid w:val="006E2495"/>
    <w:rsid w:val="006E3717"/>
    <w:rsid w:val="006E3939"/>
    <w:rsid w:val="006E3AB5"/>
    <w:rsid w:val="006E441F"/>
    <w:rsid w:val="006E567C"/>
    <w:rsid w:val="006E6DCB"/>
    <w:rsid w:val="006E75F2"/>
    <w:rsid w:val="006E790B"/>
    <w:rsid w:val="006F055C"/>
    <w:rsid w:val="006F2B8F"/>
    <w:rsid w:val="006F5609"/>
    <w:rsid w:val="006F5E6A"/>
    <w:rsid w:val="006F6165"/>
    <w:rsid w:val="006F7889"/>
    <w:rsid w:val="0070023C"/>
    <w:rsid w:val="00700A03"/>
    <w:rsid w:val="00701172"/>
    <w:rsid w:val="007014CE"/>
    <w:rsid w:val="00702214"/>
    <w:rsid w:val="00702AD0"/>
    <w:rsid w:val="00702C40"/>
    <w:rsid w:val="00703E3A"/>
    <w:rsid w:val="00704604"/>
    <w:rsid w:val="00707D20"/>
    <w:rsid w:val="00707D8A"/>
    <w:rsid w:val="00710153"/>
    <w:rsid w:val="00710326"/>
    <w:rsid w:val="00710F58"/>
    <w:rsid w:val="00711EBA"/>
    <w:rsid w:val="0071245D"/>
    <w:rsid w:val="00713C94"/>
    <w:rsid w:val="00714B77"/>
    <w:rsid w:val="00716A90"/>
    <w:rsid w:val="00717122"/>
    <w:rsid w:val="00721283"/>
    <w:rsid w:val="00721AD7"/>
    <w:rsid w:val="007225EF"/>
    <w:rsid w:val="00722A6C"/>
    <w:rsid w:val="00722BA6"/>
    <w:rsid w:val="007230BA"/>
    <w:rsid w:val="00723DC5"/>
    <w:rsid w:val="00724987"/>
    <w:rsid w:val="0072559E"/>
    <w:rsid w:val="007255AB"/>
    <w:rsid w:val="007255BA"/>
    <w:rsid w:val="0072643C"/>
    <w:rsid w:val="00727105"/>
    <w:rsid w:val="00727952"/>
    <w:rsid w:val="00730B22"/>
    <w:rsid w:val="00731417"/>
    <w:rsid w:val="00731625"/>
    <w:rsid w:val="00731CE6"/>
    <w:rsid w:val="007338D6"/>
    <w:rsid w:val="007340BC"/>
    <w:rsid w:val="00734983"/>
    <w:rsid w:val="0073499F"/>
    <w:rsid w:val="00736A71"/>
    <w:rsid w:val="00740B36"/>
    <w:rsid w:val="00741916"/>
    <w:rsid w:val="00741D44"/>
    <w:rsid w:val="00744CFC"/>
    <w:rsid w:val="00744DDC"/>
    <w:rsid w:val="00747A6F"/>
    <w:rsid w:val="00750106"/>
    <w:rsid w:val="00753939"/>
    <w:rsid w:val="0075622F"/>
    <w:rsid w:val="0075791F"/>
    <w:rsid w:val="0076067D"/>
    <w:rsid w:val="007609BB"/>
    <w:rsid w:val="007613FE"/>
    <w:rsid w:val="0076300A"/>
    <w:rsid w:val="0076344F"/>
    <w:rsid w:val="00763B17"/>
    <w:rsid w:val="00764A8B"/>
    <w:rsid w:val="00766714"/>
    <w:rsid w:val="00767228"/>
    <w:rsid w:val="0076772F"/>
    <w:rsid w:val="00770E1C"/>
    <w:rsid w:val="0077161E"/>
    <w:rsid w:val="00771E12"/>
    <w:rsid w:val="00772060"/>
    <w:rsid w:val="00772FBB"/>
    <w:rsid w:val="00775781"/>
    <w:rsid w:val="007760DB"/>
    <w:rsid w:val="00776E12"/>
    <w:rsid w:val="00777ADF"/>
    <w:rsid w:val="00782296"/>
    <w:rsid w:val="00782CDC"/>
    <w:rsid w:val="007839F9"/>
    <w:rsid w:val="00785AED"/>
    <w:rsid w:val="00786229"/>
    <w:rsid w:val="0078696E"/>
    <w:rsid w:val="00787BE1"/>
    <w:rsid w:val="00790D45"/>
    <w:rsid w:val="00791109"/>
    <w:rsid w:val="007918EB"/>
    <w:rsid w:val="00791D57"/>
    <w:rsid w:val="00793662"/>
    <w:rsid w:val="00794BB6"/>
    <w:rsid w:val="00796094"/>
    <w:rsid w:val="0079638F"/>
    <w:rsid w:val="00797A3B"/>
    <w:rsid w:val="007A072D"/>
    <w:rsid w:val="007A0780"/>
    <w:rsid w:val="007A2765"/>
    <w:rsid w:val="007A2B37"/>
    <w:rsid w:val="007A3BBB"/>
    <w:rsid w:val="007A3F8B"/>
    <w:rsid w:val="007B13E5"/>
    <w:rsid w:val="007B1516"/>
    <w:rsid w:val="007B1AE6"/>
    <w:rsid w:val="007B20AD"/>
    <w:rsid w:val="007B2F6B"/>
    <w:rsid w:val="007B2F77"/>
    <w:rsid w:val="007B3AB2"/>
    <w:rsid w:val="007B473A"/>
    <w:rsid w:val="007B5621"/>
    <w:rsid w:val="007B5BC7"/>
    <w:rsid w:val="007B6CE4"/>
    <w:rsid w:val="007B6DBB"/>
    <w:rsid w:val="007C182B"/>
    <w:rsid w:val="007C1C7E"/>
    <w:rsid w:val="007C2687"/>
    <w:rsid w:val="007C33DB"/>
    <w:rsid w:val="007C3486"/>
    <w:rsid w:val="007C3A24"/>
    <w:rsid w:val="007C4286"/>
    <w:rsid w:val="007C47E8"/>
    <w:rsid w:val="007C5D32"/>
    <w:rsid w:val="007C6D9B"/>
    <w:rsid w:val="007D0BB2"/>
    <w:rsid w:val="007D11C6"/>
    <w:rsid w:val="007D1587"/>
    <w:rsid w:val="007D2514"/>
    <w:rsid w:val="007D2C48"/>
    <w:rsid w:val="007D3BFC"/>
    <w:rsid w:val="007D6EE2"/>
    <w:rsid w:val="007D721A"/>
    <w:rsid w:val="007D7695"/>
    <w:rsid w:val="007E069A"/>
    <w:rsid w:val="007E127E"/>
    <w:rsid w:val="007E1389"/>
    <w:rsid w:val="007E2456"/>
    <w:rsid w:val="007E3BE2"/>
    <w:rsid w:val="007E4FA4"/>
    <w:rsid w:val="007E546F"/>
    <w:rsid w:val="007E5B13"/>
    <w:rsid w:val="007E5F22"/>
    <w:rsid w:val="007E6B6F"/>
    <w:rsid w:val="007E6C65"/>
    <w:rsid w:val="007E7AE3"/>
    <w:rsid w:val="007F0AF3"/>
    <w:rsid w:val="007F1928"/>
    <w:rsid w:val="007F38AA"/>
    <w:rsid w:val="007F392E"/>
    <w:rsid w:val="007F4808"/>
    <w:rsid w:val="007F4D96"/>
    <w:rsid w:val="007F578D"/>
    <w:rsid w:val="007F5FD0"/>
    <w:rsid w:val="007F6454"/>
    <w:rsid w:val="007F6BCF"/>
    <w:rsid w:val="00800212"/>
    <w:rsid w:val="00801CCE"/>
    <w:rsid w:val="00802475"/>
    <w:rsid w:val="00802C1B"/>
    <w:rsid w:val="0080339D"/>
    <w:rsid w:val="00803C3D"/>
    <w:rsid w:val="008040F5"/>
    <w:rsid w:val="00805802"/>
    <w:rsid w:val="00805EA5"/>
    <w:rsid w:val="00807A3E"/>
    <w:rsid w:val="00810A73"/>
    <w:rsid w:val="00811A1B"/>
    <w:rsid w:val="00814815"/>
    <w:rsid w:val="00815C9F"/>
    <w:rsid w:val="00816279"/>
    <w:rsid w:val="0081645E"/>
    <w:rsid w:val="0081658C"/>
    <w:rsid w:val="00816596"/>
    <w:rsid w:val="00816A78"/>
    <w:rsid w:val="00820639"/>
    <w:rsid w:val="00820774"/>
    <w:rsid w:val="00820CC0"/>
    <w:rsid w:val="00822405"/>
    <w:rsid w:val="00822580"/>
    <w:rsid w:val="00824C39"/>
    <w:rsid w:val="00824DED"/>
    <w:rsid w:val="008264A4"/>
    <w:rsid w:val="00826E5A"/>
    <w:rsid w:val="008274C7"/>
    <w:rsid w:val="00827E79"/>
    <w:rsid w:val="00830837"/>
    <w:rsid w:val="008308FC"/>
    <w:rsid w:val="00831D61"/>
    <w:rsid w:val="008322AB"/>
    <w:rsid w:val="00833309"/>
    <w:rsid w:val="00833A53"/>
    <w:rsid w:val="00833F4A"/>
    <w:rsid w:val="00834F71"/>
    <w:rsid w:val="008359F1"/>
    <w:rsid w:val="00835B46"/>
    <w:rsid w:val="00836CD5"/>
    <w:rsid w:val="0083713D"/>
    <w:rsid w:val="008407E5"/>
    <w:rsid w:val="00840ABC"/>
    <w:rsid w:val="008413AD"/>
    <w:rsid w:val="008420B7"/>
    <w:rsid w:val="008426F6"/>
    <w:rsid w:val="00842828"/>
    <w:rsid w:val="0084325E"/>
    <w:rsid w:val="00843713"/>
    <w:rsid w:val="008437B2"/>
    <w:rsid w:val="00843F1C"/>
    <w:rsid w:val="00845280"/>
    <w:rsid w:val="00845CA5"/>
    <w:rsid w:val="0084637E"/>
    <w:rsid w:val="00846555"/>
    <w:rsid w:val="008501C4"/>
    <w:rsid w:val="008508B6"/>
    <w:rsid w:val="00850D60"/>
    <w:rsid w:val="00850D81"/>
    <w:rsid w:val="00850DCE"/>
    <w:rsid w:val="00852A84"/>
    <w:rsid w:val="00853591"/>
    <w:rsid w:val="008539B9"/>
    <w:rsid w:val="00854FBB"/>
    <w:rsid w:val="008550EC"/>
    <w:rsid w:val="008552AB"/>
    <w:rsid w:val="00856E8A"/>
    <w:rsid w:val="00862175"/>
    <w:rsid w:val="008627AC"/>
    <w:rsid w:val="008646AB"/>
    <w:rsid w:val="008661BA"/>
    <w:rsid w:val="008671A6"/>
    <w:rsid w:val="008673BC"/>
    <w:rsid w:val="008677E4"/>
    <w:rsid w:val="00870AD0"/>
    <w:rsid w:val="0087113D"/>
    <w:rsid w:val="0087123E"/>
    <w:rsid w:val="00871CA8"/>
    <w:rsid w:val="00872BDE"/>
    <w:rsid w:val="00872E80"/>
    <w:rsid w:val="0087373F"/>
    <w:rsid w:val="00873BC0"/>
    <w:rsid w:val="00873D4D"/>
    <w:rsid w:val="00875915"/>
    <w:rsid w:val="00876A4C"/>
    <w:rsid w:val="00877789"/>
    <w:rsid w:val="00877BFC"/>
    <w:rsid w:val="00877C78"/>
    <w:rsid w:val="0088017A"/>
    <w:rsid w:val="0088278C"/>
    <w:rsid w:val="00882FDD"/>
    <w:rsid w:val="00884927"/>
    <w:rsid w:val="008849E0"/>
    <w:rsid w:val="00885004"/>
    <w:rsid w:val="00886B7B"/>
    <w:rsid w:val="00886DF5"/>
    <w:rsid w:val="00886FF6"/>
    <w:rsid w:val="00887AB4"/>
    <w:rsid w:val="00887BAA"/>
    <w:rsid w:val="008900FB"/>
    <w:rsid w:val="00890813"/>
    <w:rsid w:val="008912A2"/>
    <w:rsid w:val="00894290"/>
    <w:rsid w:val="00895540"/>
    <w:rsid w:val="00895CD6"/>
    <w:rsid w:val="008A05AB"/>
    <w:rsid w:val="008A0B1D"/>
    <w:rsid w:val="008A2113"/>
    <w:rsid w:val="008A25A1"/>
    <w:rsid w:val="008A2DB0"/>
    <w:rsid w:val="008A46BC"/>
    <w:rsid w:val="008A629B"/>
    <w:rsid w:val="008B0378"/>
    <w:rsid w:val="008B04DD"/>
    <w:rsid w:val="008B1683"/>
    <w:rsid w:val="008B17F8"/>
    <w:rsid w:val="008B1B8C"/>
    <w:rsid w:val="008B2883"/>
    <w:rsid w:val="008B39B6"/>
    <w:rsid w:val="008B5423"/>
    <w:rsid w:val="008B61BE"/>
    <w:rsid w:val="008B63AF"/>
    <w:rsid w:val="008B66EE"/>
    <w:rsid w:val="008B6ED1"/>
    <w:rsid w:val="008C1AFD"/>
    <w:rsid w:val="008C1F24"/>
    <w:rsid w:val="008C230F"/>
    <w:rsid w:val="008C2679"/>
    <w:rsid w:val="008C31D0"/>
    <w:rsid w:val="008C442F"/>
    <w:rsid w:val="008C4B67"/>
    <w:rsid w:val="008C4B77"/>
    <w:rsid w:val="008C5723"/>
    <w:rsid w:val="008C635A"/>
    <w:rsid w:val="008C6C4B"/>
    <w:rsid w:val="008C6F75"/>
    <w:rsid w:val="008C78FF"/>
    <w:rsid w:val="008D1466"/>
    <w:rsid w:val="008D1AEF"/>
    <w:rsid w:val="008D2751"/>
    <w:rsid w:val="008D2CCF"/>
    <w:rsid w:val="008D3816"/>
    <w:rsid w:val="008D512B"/>
    <w:rsid w:val="008D53F6"/>
    <w:rsid w:val="008D697E"/>
    <w:rsid w:val="008D798B"/>
    <w:rsid w:val="008D7C83"/>
    <w:rsid w:val="008E110D"/>
    <w:rsid w:val="008E258C"/>
    <w:rsid w:val="008E2BDA"/>
    <w:rsid w:val="008E2ED7"/>
    <w:rsid w:val="008E48C2"/>
    <w:rsid w:val="008E51A2"/>
    <w:rsid w:val="008E5938"/>
    <w:rsid w:val="008E5CA7"/>
    <w:rsid w:val="008E6220"/>
    <w:rsid w:val="008E7BDD"/>
    <w:rsid w:val="008E7D11"/>
    <w:rsid w:val="008F1E3E"/>
    <w:rsid w:val="008F2160"/>
    <w:rsid w:val="008F43CE"/>
    <w:rsid w:val="008F4934"/>
    <w:rsid w:val="008F538D"/>
    <w:rsid w:val="008F5F3D"/>
    <w:rsid w:val="00900F00"/>
    <w:rsid w:val="0090139D"/>
    <w:rsid w:val="009029FC"/>
    <w:rsid w:val="00903BD8"/>
    <w:rsid w:val="00903C0A"/>
    <w:rsid w:val="009044E8"/>
    <w:rsid w:val="009046D6"/>
    <w:rsid w:val="009051D0"/>
    <w:rsid w:val="0090548F"/>
    <w:rsid w:val="00905E86"/>
    <w:rsid w:val="00907AE5"/>
    <w:rsid w:val="0091238B"/>
    <w:rsid w:val="009124E4"/>
    <w:rsid w:val="00912860"/>
    <w:rsid w:val="00914A8C"/>
    <w:rsid w:val="00915E6C"/>
    <w:rsid w:val="00915F07"/>
    <w:rsid w:val="009163E2"/>
    <w:rsid w:val="00917263"/>
    <w:rsid w:val="00917D0F"/>
    <w:rsid w:val="009220D6"/>
    <w:rsid w:val="009221C0"/>
    <w:rsid w:val="009225E4"/>
    <w:rsid w:val="00922A4F"/>
    <w:rsid w:val="00923650"/>
    <w:rsid w:val="009245C1"/>
    <w:rsid w:val="00924BBC"/>
    <w:rsid w:val="00924EA9"/>
    <w:rsid w:val="00925FA2"/>
    <w:rsid w:val="009268EB"/>
    <w:rsid w:val="009269D0"/>
    <w:rsid w:val="00926A9C"/>
    <w:rsid w:val="00926EF8"/>
    <w:rsid w:val="00927803"/>
    <w:rsid w:val="0093016F"/>
    <w:rsid w:val="00930387"/>
    <w:rsid w:val="00931D1C"/>
    <w:rsid w:val="009320F7"/>
    <w:rsid w:val="009322C4"/>
    <w:rsid w:val="00934C65"/>
    <w:rsid w:val="00934DD3"/>
    <w:rsid w:val="00936372"/>
    <w:rsid w:val="00936C92"/>
    <w:rsid w:val="00937173"/>
    <w:rsid w:val="00940F40"/>
    <w:rsid w:val="0094208B"/>
    <w:rsid w:val="0094225B"/>
    <w:rsid w:val="009423D6"/>
    <w:rsid w:val="00942B00"/>
    <w:rsid w:val="00943332"/>
    <w:rsid w:val="00943658"/>
    <w:rsid w:val="00943FB3"/>
    <w:rsid w:val="00944955"/>
    <w:rsid w:val="009453B3"/>
    <w:rsid w:val="00947E85"/>
    <w:rsid w:val="00950966"/>
    <w:rsid w:val="00950BD9"/>
    <w:rsid w:val="00950F30"/>
    <w:rsid w:val="00951633"/>
    <w:rsid w:val="00951BC6"/>
    <w:rsid w:val="0095234C"/>
    <w:rsid w:val="00952478"/>
    <w:rsid w:val="00953CCF"/>
    <w:rsid w:val="009547CB"/>
    <w:rsid w:val="00955F01"/>
    <w:rsid w:val="00957280"/>
    <w:rsid w:val="00957CD1"/>
    <w:rsid w:val="00957DD5"/>
    <w:rsid w:val="009600AC"/>
    <w:rsid w:val="009606C9"/>
    <w:rsid w:val="0096128F"/>
    <w:rsid w:val="009613EA"/>
    <w:rsid w:val="00961DB2"/>
    <w:rsid w:val="00961E80"/>
    <w:rsid w:val="00962CC2"/>
    <w:rsid w:val="00962F17"/>
    <w:rsid w:val="0096344D"/>
    <w:rsid w:val="00963ABA"/>
    <w:rsid w:val="00963BD0"/>
    <w:rsid w:val="00966A49"/>
    <w:rsid w:val="009676E8"/>
    <w:rsid w:val="00967723"/>
    <w:rsid w:val="00971488"/>
    <w:rsid w:val="00971535"/>
    <w:rsid w:val="00971832"/>
    <w:rsid w:val="00971AA5"/>
    <w:rsid w:val="00971E0F"/>
    <w:rsid w:val="0097292F"/>
    <w:rsid w:val="00972B07"/>
    <w:rsid w:val="009734A4"/>
    <w:rsid w:val="009740EA"/>
    <w:rsid w:val="009741D9"/>
    <w:rsid w:val="009769E4"/>
    <w:rsid w:val="00981205"/>
    <w:rsid w:val="00981E88"/>
    <w:rsid w:val="00982CA4"/>
    <w:rsid w:val="00983616"/>
    <w:rsid w:val="00984235"/>
    <w:rsid w:val="00984F1E"/>
    <w:rsid w:val="009857F0"/>
    <w:rsid w:val="009863FF"/>
    <w:rsid w:val="00986C5A"/>
    <w:rsid w:val="00987075"/>
    <w:rsid w:val="009917F3"/>
    <w:rsid w:val="00993318"/>
    <w:rsid w:val="00993768"/>
    <w:rsid w:val="00993C7A"/>
    <w:rsid w:val="00993CDF"/>
    <w:rsid w:val="00993D92"/>
    <w:rsid w:val="00993E91"/>
    <w:rsid w:val="00994048"/>
    <w:rsid w:val="009944D0"/>
    <w:rsid w:val="009945B7"/>
    <w:rsid w:val="009952EF"/>
    <w:rsid w:val="00995BF0"/>
    <w:rsid w:val="009A04A8"/>
    <w:rsid w:val="009A0A1E"/>
    <w:rsid w:val="009A22BB"/>
    <w:rsid w:val="009A239F"/>
    <w:rsid w:val="009A2AD0"/>
    <w:rsid w:val="009A2D0C"/>
    <w:rsid w:val="009A4A2B"/>
    <w:rsid w:val="009A4D63"/>
    <w:rsid w:val="009A54FC"/>
    <w:rsid w:val="009A7A04"/>
    <w:rsid w:val="009A7E4D"/>
    <w:rsid w:val="009B08C5"/>
    <w:rsid w:val="009B128A"/>
    <w:rsid w:val="009B46D0"/>
    <w:rsid w:val="009B4CF0"/>
    <w:rsid w:val="009B52C0"/>
    <w:rsid w:val="009B6231"/>
    <w:rsid w:val="009B6D0F"/>
    <w:rsid w:val="009B6E1E"/>
    <w:rsid w:val="009B743C"/>
    <w:rsid w:val="009C0762"/>
    <w:rsid w:val="009C1254"/>
    <w:rsid w:val="009C2167"/>
    <w:rsid w:val="009C3CF7"/>
    <w:rsid w:val="009C4497"/>
    <w:rsid w:val="009C48A0"/>
    <w:rsid w:val="009C4E45"/>
    <w:rsid w:val="009C60C6"/>
    <w:rsid w:val="009C72C1"/>
    <w:rsid w:val="009C74B7"/>
    <w:rsid w:val="009C768A"/>
    <w:rsid w:val="009D0E10"/>
    <w:rsid w:val="009D0ED7"/>
    <w:rsid w:val="009D2680"/>
    <w:rsid w:val="009D2D5A"/>
    <w:rsid w:val="009D2EC6"/>
    <w:rsid w:val="009D2F5A"/>
    <w:rsid w:val="009D46C1"/>
    <w:rsid w:val="009D5D36"/>
    <w:rsid w:val="009D62B4"/>
    <w:rsid w:val="009D7771"/>
    <w:rsid w:val="009D7C36"/>
    <w:rsid w:val="009E04A4"/>
    <w:rsid w:val="009E0D02"/>
    <w:rsid w:val="009E25F0"/>
    <w:rsid w:val="009E280B"/>
    <w:rsid w:val="009E2D7C"/>
    <w:rsid w:val="009E41EF"/>
    <w:rsid w:val="009E4418"/>
    <w:rsid w:val="009E5838"/>
    <w:rsid w:val="009E6637"/>
    <w:rsid w:val="009F0BA5"/>
    <w:rsid w:val="009F1351"/>
    <w:rsid w:val="009F30A3"/>
    <w:rsid w:val="009F3174"/>
    <w:rsid w:val="009F3AFE"/>
    <w:rsid w:val="009F5386"/>
    <w:rsid w:val="009F64F1"/>
    <w:rsid w:val="00A00F3F"/>
    <w:rsid w:val="00A014FB"/>
    <w:rsid w:val="00A020ED"/>
    <w:rsid w:val="00A0235E"/>
    <w:rsid w:val="00A031BD"/>
    <w:rsid w:val="00A04526"/>
    <w:rsid w:val="00A04B7F"/>
    <w:rsid w:val="00A0665C"/>
    <w:rsid w:val="00A0725A"/>
    <w:rsid w:val="00A07EFE"/>
    <w:rsid w:val="00A07FCC"/>
    <w:rsid w:val="00A10172"/>
    <w:rsid w:val="00A10401"/>
    <w:rsid w:val="00A108C2"/>
    <w:rsid w:val="00A10E44"/>
    <w:rsid w:val="00A11704"/>
    <w:rsid w:val="00A11840"/>
    <w:rsid w:val="00A12C59"/>
    <w:rsid w:val="00A131A8"/>
    <w:rsid w:val="00A1638E"/>
    <w:rsid w:val="00A173BF"/>
    <w:rsid w:val="00A202CC"/>
    <w:rsid w:val="00A20758"/>
    <w:rsid w:val="00A210BF"/>
    <w:rsid w:val="00A22C61"/>
    <w:rsid w:val="00A245F8"/>
    <w:rsid w:val="00A262E4"/>
    <w:rsid w:val="00A26EC3"/>
    <w:rsid w:val="00A275D3"/>
    <w:rsid w:val="00A27E52"/>
    <w:rsid w:val="00A309D7"/>
    <w:rsid w:val="00A34A40"/>
    <w:rsid w:val="00A34FC9"/>
    <w:rsid w:val="00A359C7"/>
    <w:rsid w:val="00A36D99"/>
    <w:rsid w:val="00A37B09"/>
    <w:rsid w:val="00A40164"/>
    <w:rsid w:val="00A409CA"/>
    <w:rsid w:val="00A41CF3"/>
    <w:rsid w:val="00A41D9F"/>
    <w:rsid w:val="00A41FED"/>
    <w:rsid w:val="00A4214E"/>
    <w:rsid w:val="00A43D7A"/>
    <w:rsid w:val="00A44E52"/>
    <w:rsid w:val="00A4674D"/>
    <w:rsid w:val="00A50C92"/>
    <w:rsid w:val="00A50E51"/>
    <w:rsid w:val="00A529C5"/>
    <w:rsid w:val="00A537B2"/>
    <w:rsid w:val="00A545AE"/>
    <w:rsid w:val="00A547CE"/>
    <w:rsid w:val="00A54B5C"/>
    <w:rsid w:val="00A553D8"/>
    <w:rsid w:val="00A553EE"/>
    <w:rsid w:val="00A55FF3"/>
    <w:rsid w:val="00A56BB7"/>
    <w:rsid w:val="00A57052"/>
    <w:rsid w:val="00A603CE"/>
    <w:rsid w:val="00A607BD"/>
    <w:rsid w:val="00A60B3F"/>
    <w:rsid w:val="00A60DA8"/>
    <w:rsid w:val="00A615E9"/>
    <w:rsid w:val="00A63D57"/>
    <w:rsid w:val="00A63DC7"/>
    <w:rsid w:val="00A64015"/>
    <w:rsid w:val="00A6448A"/>
    <w:rsid w:val="00A64CF7"/>
    <w:rsid w:val="00A65758"/>
    <w:rsid w:val="00A662A6"/>
    <w:rsid w:val="00A6755D"/>
    <w:rsid w:val="00A6770C"/>
    <w:rsid w:val="00A67B08"/>
    <w:rsid w:val="00A71A91"/>
    <w:rsid w:val="00A7261A"/>
    <w:rsid w:val="00A752D5"/>
    <w:rsid w:val="00A76C51"/>
    <w:rsid w:val="00A76D5C"/>
    <w:rsid w:val="00A7700C"/>
    <w:rsid w:val="00A77E5B"/>
    <w:rsid w:val="00A80E58"/>
    <w:rsid w:val="00A81B41"/>
    <w:rsid w:val="00A821EA"/>
    <w:rsid w:val="00A8316F"/>
    <w:rsid w:val="00A84031"/>
    <w:rsid w:val="00A8721E"/>
    <w:rsid w:val="00A8741D"/>
    <w:rsid w:val="00A87E82"/>
    <w:rsid w:val="00A90D67"/>
    <w:rsid w:val="00A91AE9"/>
    <w:rsid w:val="00A92495"/>
    <w:rsid w:val="00A941AB"/>
    <w:rsid w:val="00A94321"/>
    <w:rsid w:val="00A9439C"/>
    <w:rsid w:val="00A943BE"/>
    <w:rsid w:val="00A943F6"/>
    <w:rsid w:val="00A9477C"/>
    <w:rsid w:val="00A94BF6"/>
    <w:rsid w:val="00A95029"/>
    <w:rsid w:val="00A954BD"/>
    <w:rsid w:val="00A96161"/>
    <w:rsid w:val="00A9668C"/>
    <w:rsid w:val="00A978EE"/>
    <w:rsid w:val="00A97F34"/>
    <w:rsid w:val="00AA008D"/>
    <w:rsid w:val="00AA2BDC"/>
    <w:rsid w:val="00AA2FD4"/>
    <w:rsid w:val="00AA4570"/>
    <w:rsid w:val="00AA4880"/>
    <w:rsid w:val="00AA50B9"/>
    <w:rsid w:val="00AA5899"/>
    <w:rsid w:val="00AA5E63"/>
    <w:rsid w:val="00AA798D"/>
    <w:rsid w:val="00AA7B5D"/>
    <w:rsid w:val="00AB1720"/>
    <w:rsid w:val="00AB1E45"/>
    <w:rsid w:val="00AB220D"/>
    <w:rsid w:val="00AB269A"/>
    <w:rsid w:val="00AB6228"/>
    <w:rsid w:val="00AB6473"/>
    <w:rsid w:val="00AB6945"/>
    <w:rsid w:val="00AB6B18"/>
    <w:rsid w:val="00AB758E"/>
    <w:rsid w:val="00AB75A3"/>
    <w:rsid w:val="00AB78B0"/>
    <w:rsid w:val="00AB7B89"/>
    <w:rsid w:val="00AB7E05"/>
    <w:rsid w:val="00AB7FC6"/>
    <w:rsid w:val="00AC05AE"/>
    <w:rsid w:val="00AC1A75"/>
    <w:rsid w:val="00AC1E95"/>
    <w:rsid w:val="00AC2F1F"/>
    <w:rsid w:val="00AC31C1"/>
    <w:rsid w:val="00AC4043"/>
    <w:rsid w:val="00AC48B1"/>
    <w:rsid w:val="00AC5D87"/>
    <w:rsid w:val="00AC6499"/>
    <w:rsid w:val="00AC7E4F"/>
    <w:rsid w:val="00AD041D"/>
    <w:rsid w:val="00AD115D"/>
    <w:rsid w:val="00AD16AE"/>
    <w:rsid w:val="00AD18BE"/>
    <w:rsid w:val="00AD38A6"/>
    <w:rsid w:val="00AD484C"/>
    <w:rsid w:val="00AD5A75"/>
    <w:rsid w:val="00AD6C53"/>
    <w:rsid w:val="00AE1534"/>
    <w:rsid w:val="00AE1883"/>
    <w:rsid w:val="00AE261B"/>
    <w:rsid w:val="00AE30A1"/>
    <w:rsid w:val="00AE5C1D"/>
    <w:rsid w:val="00AE611B"/>
    <w:rsid w:val="00AE649B"/>
    <w:rsid w:val="00AE650A"/>
    <w:rsid w:val="00AE68A4"/>
    <w:rsid w:val="00AE72CA"/>
    <w:rsid w:val="00AE72F4"/>
    <w:rsid w:val="00AE75E8"/>
    <w:rsid w:val="00AF0A4B"/>
    <w:rsid w:val="00AF0BE6"/>
    <w:rsid w:val="00AF392D"/>
    <w:rsid w:val="00AF4251"/>
    <w:rsid w:val="00AF4BBC"/>
    <w:rsid w:val="00AF54EE"/>
    <w:rsid w:val="00AF65DE"/>
    <w:rsid w:val="00AF65FB"/>
    <w:rsid w:val="00AF6AF6"/>
    <w:rsid w:val="00B00091"/>
    <w:rsid w:val="00B00173"/>
    <w:rsid w:val="00B00DE8"/>
    <w:rsid w:val="00B00E04"/>
    <w:rsid w:val="00B01CF2"/>
    <w:rsid w:val="00B034ED"/>
    <w:rsid w:val="00B036A9"/>
    <w:rsid w:val="00B03A6A"/>
    <w:rsid w:val="00B04017"/>
    <w:rsid w:val="00B04278"/>
    <w:rsid w:val="00B05B6B"/>
    <w:rsid w:val="00B0786D"/>
    <w:rsid w:val="00B12672"/>
    <w:rsid w:val="00B127FA"/>
    <w:rsid w:val="00B12D8B"/>
    <w:rsid w:val="00B138DA"/>
    <w:rsid w:val="00B144CC"/>
    <w:rsid w:val="00B1682F"/>
    <w:rsid w:val="00B16D0D"/>
    <w:rsid w:val="00B17223"/>
    <w:rsid w:val="00B17C28"/>
    <w:rsid w:val="00B2192A"/>
    <w:rsid w:val="00B21956"/>
    <w:rsid w:val="00B22041"/>
    <w:rsid w:val="00B2434D"/>
    <w:rsid w:val="00B24D29"/>
    <w:rsid w:val="00B257B0"/>
    <w:rsid w:val="00B31A34"/>
    <w:rsid w:val="00B31E2D"/>
    <w:rsid w:val="00B31EE6"/>
    <w:rsid w:val="00B3257E"/>
    <w:rsid w:val="00B34716"/>
    <w:rsid w:val="00B34EC9"/>
    <w:rsid w:val="00B37ED3"/>
    <w:rsid w:val="00B43BBF"/>
    <w:rsid w:val="00B46001"/>
    <w:rsid w:val="00B47CE0"/>
    <w:rsid w:val="00B501EE"/>
    <w:rsid w:val="00B502B1"/>
    <w:rsid w:val="00B50A69"/>
    <w:rsid w:val="00B51820"/>
    <w:rsid w:val="00B5335B"/>
    <w:rsid w:val="00B55CB6"/>
    <w:rsid w:val="00B56C45"/>
    <w:rsid w:val="00B5760B"/>
    <w:rsid w:val="00B60315"/>
    <w:rsid w:val="00B6176A"/>
    <w:rsid w:val="00B61A13"/>
    <w:rsid w:val="00B61CC1"/>
    <w:rsid w:val="00B6232D"/>
    <w:rsid w:val="00B62B10"/>
    <w:rsid w:val="00B634BC"/>
    <w:rsid w:val="00B63511"/>
    <w:rsid w:val="00B6444A"/>
    <w:rsid w:val="00B648CA"/>
    <w:rsid w:val="00B663EB"/>
    <w:rsid w:val="00B66CB7"/>
    <w:rsid w:val="00B709B0"/>
    <w:rsid w:val="00B71C8B"/>
    <w:rsid w:val="00B71CD5"/>
    <w:rsid w:val="00B7266C"/>
    <w:rsid w:val="00B737F1"/>
    <w:rsid w:val="00B73FF1"/>
    <w:rsid w:val="00B74570"/>
    <w:rsid w:val="00B74894"/>
    <w:rsid w:val="00B749FB"/>
    <w:rsid w:val="00B75FF7"/>
    <w:rsid w:val="00B7753B"/>
    <w:rsid w:val="00B77DA8"/>
    <w:rsid w:val="00B8064B"/>
    <w:rsid w:val="00B81217"/>
    <w:rsid w:val="00B8285F"/>
    <w:rsid w:val="00B82B83"/>
    <w:rsid w:val="00B86BF2"/>
    <w:rsid w:val="00B909F7"/>
    <w:rsid w:val="00B91F33"/>
    <w:rsid w:val="00B94ACD"/>
    <w:rsid w:val="00B94F6C"/>
    <w:rsid w:val="00B95328"/>
    <w:rsid w:val="00B95445"/>
    <w:rsid w:val="00B964C4"/>
    <w:rsid w:val="00B96A24"/>
    <w:rsid w:val="00B96F11"/>
    <w:rsid w:val="00B96F6F"/>
    <w:rsid w:val="00B97D37"/>
    <w:rsid w:val="00BA039D"/>
    <w:rsid w:val="00BA0955"/>
    <w:rsid w:val="00BA3A82"/>
    <w:rsid w:val="00BA4F28"/>
    <w:rsid w:val="00BA5BBA"/>
    <w:rsid w:val="00BA6698"/>
    <w:rsid w:val="00BA677D"/>
    <w:rsid w:val="00BA67B6"/>
    <w:rsid w:val="00BA6FDB"/>
    <w:rsid w:val="00BA7AA0"/>
    <w:rsid w:val="00BA7E65"/>
    <w:rsid w:val="00BB0265"/>
    <w:rsid w:val="00BB02ED"/>
    <w:rsid w:val="00BB0893"/>
    <w:rsid w:val="00BB2DAA"/>
    <w:rsid w:val="00BB3CBF"/>
    <w:rsid w:val="00BB494D"/>
    <w:rsid w:val="00BB4A3F"/>
    <w:rsid w:val="00BB52BF"/>
    <w:rsid w:val="00BB7612"/>
    <w:rsid w:val="00BC01DF"/>
    <w:rsid w:val="00BC0B42"/>
    <w:rsid w:val="00BC1870"/>
    <w:rsid w:val="00BC1F72"/>
    <w:rsid w:val="00BC2CA1"/>
    <w:rsid w:val="00BC31F9"/>
    <w:rsid w:val="00BC3E1B"/>
    <w:rsid w:val="00BC6F83"/>
    <w:rsid w:val="00BD028B"/>
    <w:rsid w:val="00BD0FEA"/>
    <w:rsid w:val="00BD1C69"/>
    <w:rsid w:val="00BD28DC"/>
    <w:rsid w:val="00BD3462"/>
    <w:rsid w:val="00BD34B4"/>
    <w:rsid w:val="00BD5BC7"/>
    <w:rsid w:val="00BD78A1"/>
    <w:rsid w:val="00BE128A"/>
    <w:rsid w:val="00BE18C4"/>
    <w:rsid w:val="00BE193F"/>
    <w:rsid w:val="00BE197A"/>
    <w:rsid w:val="00BE235E"/>
    <w:rsid w:val="00BE2593"/>
    <w:rsid w:val="00BE4ACC"/>
    <w:rsid w:val="00BE57A1"/>
    <w:rsid w:val="00BE6B78"/>
    <w:rsid w:val="00BE6C72"/>
    <w:rsid w:val="00BE7DAA"/>
    <w:rsid w:val="00BF0B63"/>
    <w:rsid w:val="00BF1CB9"/>
    <w:rsid w:val="00BF2C5D"/>
    <w:rsid w:val="00BF2FC7"/>
    <w:rsid w:val="00BF31E3"/>
    <w:rsid w:val="00BF3B8B"/>
    <w:rsid w:val="00BF43A3"/>
    <w:rsid w:val="00BF4D06"/>
    <w:rsid w:val="00BF5855"/>
    <w:rsid w:val="00BF5F1C"/>
    <w:rsid w:val="00BF7FE7"/>
    <w:rsid w:val="00C0021B"/>
    <w:rsid w:val="00C0082D"/>
    <w:rsid w:val="00C013D9"/>
    <w:rsid w:val="00C038CC"/>
    <w:rsid w:val="00C03923"/>
    <w:rsid w:val="00C03D55"/>
    <w:rsid w:val="00C04315"/>
    <w:rsid w:val="00C048F6"/>
    <w:rsid w:val="00C04E5B"/>
    <w:rsid w:val="00C05BB6"/>
    <w:rsid w:val="00C07731"/>
    <w:rsid w:val="00C07AF4"/>
    <w:rsid w:val="00C10287"/>
    <w:rsid w:val="00C1230D"/>
    <w:rsid w:val="00C1297F"/>
    <w:rsid w:val="00C12A1A"/>
    <w:rsid w:val="00C1376E"/>
    <w:rsid w:val="00C2028F"/>
    <w:rsid w:val="00C20EA7"/>
    <w:rsid w:val="00C20EEF"/>
    <w:rsid w:val="00C21140"/>
    <w:rsid w:val="00C218A9"/>
    <w:rsid w:val="00C26A5E"/>
    <w:rsid w:val="00C3106E"/>
    <w:rsid w:val="00C315A8"/>
    <w:rsid w:val="00C33A4F"/>
    <w:rsid w:val="00C33E07"/>
    <w:rsid w:val="00C34602"/>
    <w:rsid w:val="00C35405"/>
    <w:rsid w:val="00C35FE8"/>
    <w:rsid w:val="00C36C7C"/>
    <w:rsid w:val="00C40BE6"/>
    <w:rsid w:val="00C448B1"/>
    <w:rsid w:val="00C44B24"/>
    <w:rsid w:val="00C45C0F"/>
    <w:rsid w:val="00C47857"/>
    <w:rsid w:val="00C47EE0"/>
    <w:rsid w:val="00C47EFF"/>
    <w:rsid w:val="00C47FDA"/>
    <w:rsid w:val="00C5054C"/>
    <w:rsid w:val="00C516F6"/>
    <w:rsid w:val="00C52819"/>
    <w:rsid w:val="00C530D0"/>
    <w:rsid w:val="00C55C1C"/>
    <w:rsid w:val="00C55F5A"/>
    <w:rsid w:val="00C565FB"/>
    <w:rsid w:val="00C57354"/>
    <w:rsid w:val="00C57E72"/>
    <w:rsid w:val="00C61122"/>
    <w:rsid w:val="00C63006"/>
    <w:rsid w:val="00C63220"/>
    <w:rsid w:val="00C63729"/>
    <w:rsid w:val="00C6477B"/>
    <w:rsid w:val="00C65555"/>
    <w:rsid w:val="00C65AC2"/>
    <w:rsid w:val="00C6609D"/>
    <w:rsid w:val="00C66CEC"/>
    <w:rsid w:val="00C66DE0"/>
    <w:rsid w:val="00C67568"/>
    <w:rsid w:val="00C67936"/>
    <w:rsid w:val="00C7007B"/>
    <w:rsid w:val="00C71577"/>
    <w:rsid w:val="00C71871"/>
    <w:rsid w:val="00C71A14"/>
    <w:rsid w:val="00C724F1"/>
    <w:rsid w:val="00C72735"/>
    <w:rsid w:val="00C728AE"/>
    <w:rsid w:val="00C7353A"/>
    <w:rsid w:val="00C735F1"/>
    <w:rsid w:val="00C73658"/>
    <w:rsid w:val="00C74C8A"/>
    <w:rsid w:val="00C75140"/>
    <w:rsid w:val="00C752C1"/>
    <w:rsid w:val="00C7554B"/>
    <w:rsid w:val="00C77859"/>
    <w:rsid w:val="00C77A77"/>
    <w:rsid w:val="00C77BBA"/>
    <w:rsid w:val="00C8003E"/>
    <w:rsid w:val="00C80087"/>
    <w:rsid w:val="00C8060C"/>
    <w:rsid w:val="00C806F5"/>
    <w:rsid w:val="00C80719"/>
    <w:rsid w:val="00C81571"/>
    <w:rsid w:val="00C8160F"/>
    <w:rsid w:val="00C81902"/>
    <w:rsid w:val="00C823E7"/>
    <w:rsid w:val="00C843EC"/>
    <w:rsid w:val="00C84BBE"/>
    <w:rsid w:val="00C86BA5"/>
    <w:rsid w:val="00C87E19"/>
    <w:rsid w:val="00C87E58"/>
    <w:rsid w:val="00C87EAB"/>
    <w:rsid w:val="00C913B6"/>
    <w:rsid w:val="00C91C4D"/>
    <w:rsid w:val="00C91E9F"/>
    <w:rsid w:val="00C92165"/>
    <w:rsid w:val="00C92E44"/>
    <w:rsid w:val="00C94F69"/>
    <w:rsid w:val="00C95D50"/>
    <w:rsid w:val="00C96348"/>
    <w:rsid w:val="00C96F72"/>
    <w:rsid w:val="00C970A8"/>
    <w:rsid w:val="00C97CC0"/>
    <w:rsid w:val="00C97FE8"/>
    <w:rsid w:val="00CA18F9"/>
    <w:rsid w:val="00CA1915"/>
    <w:rsid w:val="00CA23E6"/>
    <w:rsid w:val="00CA34D2"/>
    <w:rsid w:val="00CA4F5E"/>
    <w:rsid w:val="00CA6EA3"/>
    <w:rsid w:val="00CA707C"/>
    <w:rsid w:val="00CB15A7"/>
    <w:rsid w:val="00CB1ACA"/>
    <w:rsid w:val="00CB257E"/>
    <w:rsid w:val="00CB2961"/>
    <w:rsid w:val="00CB2F6E"/>
    <w:rsid w:val="00CB4AE1"/>
    <w:rsid w:val="00CB6D97"/>
    <w:rsid w:val="00CC0A30"/>
    <w:rsid w:val="00CC420F"/>
    <w:rsid w:val="00CC4CBB"/>
    <w:rsid w:val="00CC597E"/>
    <w:rsid w:val="00CC69CC"/>
    <w:rsid w:val="00CC6A02"/>
    <w:rsid w:val="00CC72EE"/>
    <w:rsid w:val="00CC7FD1"/>
    <w:rsid w:val="00CD0C28"/>
    <w:rsid w:val="00CD169B"/>
    <w:rsid w:val="00CD248D"/>
    <w:rsid w:val="00CD30B6"/>
    <w:rsid w:val="00CD3206"/>
    <w:rsid w:val="00CD42FD"/>
    <w:rsid w:val="00CD60E6"/>
    <w:rsid w:val="00CD611F"/>
    <w:rsid w:val="00CD630C"/>
    <w:rsid w:val="00CD771F"/>
    <w:rsid w:val="00CE041C"/>
    <w:rsid w:val="00CE0C9D"/>
    <w:rsid w:val="00CE3CD7"/>
    <w:rsid w:val="00CE43D4"/>
    <w:rsid w:val="00CE5B11"/>
    <w:rsid w:val="00CF03AA"/>
    <w:rsid w:val="00CF0589"/>
    <w:rsid w:val="00CF185A"/>
    <w:rsid w:val="00CF2188"/>
    <w:rsid w:val="00CF31FA"/>
    <w:rsid w:val="00CF7F5C"/>
    <w:rsid w:val="00D0142B"/>
    <w:rsid w:val="00D022CC"/>
    <w:rsid w:val="00D04366"/>
    <w:rsid w:val="00D05417"/>
    <w:rsid w:val="00D05944"/>
    <w:rsid w:val="00D10A74"/>
    <w:rsid w:val="00D10F6B"/>
    <w:rsid w:val="00D1103C"/>
    <w:rsid w:val="00D13035"/>
    <w:rsid w:val="00D1311B"/>
    <w:rsid w:val="00D135F4"/>
    <w:rsid w:val="00D13C5E"/>
    <w:rsid w:val="00D13E32"/>
    <w:rsid w:val="00D13F3E"/>
    <w:rsid w:val="00D1434D"/>
    <w:rsid w:val="00D154FC"/>
    <w:rsid w:val="00D16043"/>
    <w:rsid w:val="00D161D3"/>
    <w:rsid w:val="00D17986"/>
    <w:rsid w:val="00D219DC"/>
    <w:rsid w:val="00D2319E"/>
    <w:rsid w:val="00D23CDC"/>
    <w:rsid w:val="00D24237"/>
    <w:rsid w:val="00D26593"/>
    <w:rsid w:val="00D268EB"/>
    <w:rsid w:val="00D26CFF"/>
    <w:rsid w:val="00D26D43"/>
    <w:rsid w:val="00D274C6"/>
    <w:rsid w:val="00D2752F"/>
    <w:rsid w:val="00D275DC"/>
    <w:rsid w:val="00D27825"/>
    <w:rsid w:val="00D30C4A"/>
    <w:rsid w:val="00D316D8"/>
    <w:rsid w:val="00D324A5"/>
    <w:rsid w:val="00D33D72"/>
    <w:rsid w:val="00D34402"/>
    <w:rsid w:val="00D3442F"/>
    <w:rsid w:val="00D3703A"/>
    <w:rsid w:val="00D37339"/>
    <w:rsid w:val="00D37B92"/>
    <w:rsid w:val="00D37B93"/>
    <w:rsid w:val="00D400A3"/>
    <w:rsid w:val="00D42D89"/>
    <w:rsid w:val="00D437CC"/>
    <w:rsid w:val="00D441E2"/>
    <w:rsid w:val="00D446F1"/>
    <w:rsid w:val="00D451C1"/>
    <w:rsid w:val="00D456D8"/>
    <w:rsid w:val="00D45A0E"/>
    <w:rsid w:val="00D45DDE"/>
    <w:rsid w:val="00D463A9"/>
    <w:rsid w:val="00D46C2B"/>
    <w:rsid w:val="00D46DEA"/>
    <w:rsid w:val="00D4758C"/>
    <w:rsid w:val="00D510D4"/>
    <w:rsid w:val="00D516AF"/>
    <w:rsid w:val="00D51C1F"/>
    <w:rsid w:val="00D52727"/>
    <w:rsid w:val="00D53113"/>
    <w:rsid w:val="00D53A68"/>
    <w:rsid w:val="00D542FB"/>
    <w:rsid w:val="00D5474A"/>
    <w:rsid w:val="00D55FAB"/>
    <w:rsid w:val="00D56786"/>
    <w:rsid w:val="00D56DCF"/>
    <w:rsid w:val="00D57B3D"/>
    <w:rsid w:val="00D6073D"/>
    <w:rsid w:val="00D61EAB"/>
    <w:rsid w:val="00D621B3"/>
    <w:rsid w:val="00D6271B"/>
    <w:rsid w:val="00D64748"/>
    <w:rsid w:val="00D65A3C"/>
    <w:rsid w:val="00D67BA7"/>
    <w:rsid w:val="00D701D3"/>
    <w:rsid w:val="00D70656"/>
    <w:rsid w:val="00D714EF"/>
    <w:rsid w:val="00D726B0"/>
    <w:rsid w:val="00D72A97"/>
    <w:rsid w:val="00D72B4D"/>
    <w:rsid w:val="00D72C7E"/>
    <w:rsid w:val="00D734D8"/>
    <w:rsid w:val="00D7445F"/>
    <w:rsid w:val="00D74DDF"/>
    <w:rsid w:val="00D76504"/>
    <w:rsid w:val="00D814AA"/>
    <w:rsid w:val="00D817BE"/>
    <w:rsid w:val="00D82170"/>
    <w:rsid w:val="00D822CC"/>
    <w:rsid w:val="00D82542"/>
    <w:rsid w:val="00D833F5"/>
    <w:rsid w:val="00D845E9"/>
    <w:rsid w:val="00D8691A"/>
    <w:rsid w:val="00D86CEF"/>
    <w:rsid w:val="00D87304"/>
    <w:rsid w:val="00D90DB6"/>
    <w:rsid w:val="00D90EFB"/>
    <w:rsid w:val="00D911CC"/>
    <w:rsid w:val="00D91E8D"/>
    <w:rsid w:val="00D92327"/>
    <w:rsid w:val="00D92B1D"/>
    <w:rsid w:val="00D94C41"/>
    <w:rsid w:val="00D95533"/>
    <w:rsid w:val="00D968D9"/>
    <w:rsid w:val="00D96D3C"/>
    <w:rsid w:val="00D97FFA"/>
    <w:rsid w:val="00DA0240"/>
    <w:rsid w:val="00DA1383"/>
    <w:rsid w:val="00DA1E44"/>
    <w:rsid w:val="00DA1E9A"/>
    <w:rsid w:val="00DA4112"/>
    <w:rsid w:val="00DA43CF"/>
    <w:rsid w:val="00DA4E5D"/>
    <w:rsid w:val="00DA5E8F"/>
    <w:rsid w:val="00DA7B5A"/>
    <w:rsid w:val="00DB0323"/>
    <w:rsid w:val="00DB1321"/>
    <w:rsid w:val="00DB1FA7"/>
    <w:rsid w:val="00DB2051"/>
    <w:rsid w:val="00DB31FC"/>
    <w:rsid w:val="00DB37F5"/>
    <w:rsid w:val="00DB68C8"/>
    <w:rsid w:val="00DB6C71"/>
    <w:rsid w:val="00DB7984"/>
    <w:rsid w:val="00DC0D73"/>
    <w:rsid w:val="00DC0E31"/>
    <w:rsid w:val="00DC12D4"/>
    <w:rsid w:val="00DC1451"/>
    <w:rsid w:val="00DC15DC"/>
    <w:rsid w:val="00DC5ADB"/>
    <w:rsid w:val="00DC6076"/>
    <w:rsid w:val="00DC67CA"/>
    <w:rsid w:val="00DC70D0"/>
    <w:rsid w:val="00DC7911"/>
    <w:rsid w:val="00DC7C7C"/>
    <w:rsid w:val="00DC7DD6"/>
    <w:rsid w:val="00DD0040"/>
    <w:rsid w:val="00DD064A"/>
    <w:rsid w:val="00DD1729"/>
    <w:rsid w:val="00DD3971"/>
    <w:rsid w:val="00DD609A"/>
    <w:rsid w:val="00DD68E5"/>
    <w:rsid w:val="00DD74EF"/>
    <w:rsid w:val="00DD791E"/>
    <w:rsid w:val="00DE0E10"/>
    <w:rsid w:val="00DE3A4C"/>
    <w:rsid w:val="00DE5B03"/>
    <w:rsid w:val="00DE6CBA"/>
    <w:rsid w:val="00DE74DE"/>
    <w:rsid w:val="00DF020C"/>
    <w:rsid w:val="00DF0FB9"/>
    <w:rsid w:val="00DF1951"/>
    <w:rsid w:val="00DF1C60"/>
    <w:rsid w:val="00DF4BC5"/>
    <w:rsid w:val="00DF5853"/>
    <w:rsid w:val="00DF5F45"/>
    <w:rsid w:val="00DF73AA"/>
    <w:rsid w:val="00E01AA2"/>
    <w:rsid w:val="00E02983"/>
    <w:rsid w:val="00E031E4"/>
    <w:rsid w:val="00E03DA1"/>
    <w:rsid w:val="00E048FB"/>
    <w:rsid w:val="00E0495A"/>
    <w:rsid w:val="00E06660"/>
    <w:rsid w:val="00E10683"/>
    <w:rsid w:val="00E13146"/>
    <w:rsid w:val="00E14B6D"/>
    <w:rsid w:val="00E159F9"/>
    <w:rsid w:val="00E15D1A"/>
    <w:rsid w:val="00E174FC"/>
    <w:rsid w:val="00E178B5"/>
    <w:rsid w:val="00E20070"/>
    <w:rsid w:val="00E20994"/>
    <w:rsid w:val="00E21052"/>
    <w:rsid w:val="00E22124"/>
    <w:rsid w:val="00E235C5"/>
    <w:rsid w:val="00E261AD"/>
    <w:rsid w:val="00E324C0"/>
    <w:rsid w:val="00E33F16"/>
    <w:rsid w:val="00E34004"/>
    <w:rsid w:val="00E34C94"/>
    <w:rsid w:val="00E371B4"/>
    <w:rsid w:val="00E40344"/>
    <w:rsid w:val="00E40A01"/>
    <w:rsid w:val="00E41731"/>
    <w:rsid w:val="00E42AE0"/>
    <w:rsid w:val="00E42C4D"/>
    <w:rsid w:val="00E44563"/>
    <w:rsid w:val="00E50AC3"/>
    <w:rsid w:val="00E50E43"/>
    <w:rsid w:val="00E5137C"/>
    <w:rsid w:val="00E53106"/>
    <w:rsid w:val="00E5516C"/>
    <w:rsid w:val="00E557BA"/>
    <w:rsid w:val="00E557CA"/>
    <w:rsid w:val="00E576BD"/>
    <w:rsid w:val="00E57BE9"/>
    <w:rsid w:val="00E604D6"/>
    <w:rsid w:val="00E60B61"/>
    <w:rsid w:val="00E61F3C"/>
    <w:rsid w:val="00E62664"/>
    <w:rsid w:val="00E62B40"/>
    <w:rsid w:val="00E62DEA"/>
    <w:rsid w:val="00E63E04"/>
    <w:rsid w:val="00E67086"/>
    <w:rsid w:val="00E6729C"/>
    <w:rsid w:val="00E713AB"/>
    <w:rsid w:val="00E720B4"/>
    <w:rsid w:val="00E7236D"/>
    <w:rsid w:val="00E725FB"/>
    <w:rsid w:val="00E728B9"/>
    <w:rsid w:val="00E72B42"/>
    <w:rsid w:val="00E72CFE"/>
    <w:rsid w:val="00E73D8C"/>
    <w:rsid w:val="00E73E2E"/>
    <w:rsid w:val="00E7531D"/>
    <w:rsid w:val="00E755DB"/>
    <w:rsid w:val="00E75AEE"/>
    <w:rsid w:val="00E75C54"/>
    <w:rsid w:val="00E816FF"/>
    <w:rsid w:val="00E8245F"/>
    <w:rsid w:val="00E835B7"/>
    <w:rsid w:val="00E8370A"/>
    <w:rsid w:val="00E837FB"/>
    <w:rsid w:val="00E845E7"/>
    <w:rsid w:val="00E857E4"/>
    <w:rsid w:val="00E85B05"/>
    <w:rsid w:val="00E866FF"/>
    <w:rsid w:val="00E8767D"/>
    <w:rsid w:val="00E9139D"/>
    <w:rsid w:val="00E915BF"/>
    <w:rsid w:val="00E92487"/>
    <w:rsid w:val="00E93625"/>
    <w:rsid w:val="00E95B98"/>
    <w:rsid w:val="00E9639C"/>
    <w:rsid w:val="00EA05AF"/>
    <w:rsid w:val="00EA0AC9"/>
    <w:rsid w:val="00EA0F90"/>
    <w:rsid w:val="00EA18B5"/>
    <w:rsid w:val="00EA1AD2"/>
    <w:rsid w:val="00EA233F"/>
    <w:rsid w:val="00EA26E5"/>
    <w:rsid w:val="00EA3490"/>
    <w:rsid w:val="00EA3B02"/>
    <w:rsid w:val="00EA52B6"/>
    <w:rsid w:val="00EA55CD"/>
    <w:rsid w:val="00EA5A59"/>
    <w:rsid w:val="00EA6213"/>
    <w:rsid w:val="00EA6790"/>
    <w:rsid w:val="00EB1856"/>
    <w:rsid w:val="00EB1ABB"/>
    <w:rsid w:val="00EB26F4"/>
    <w:rsid w:val="00EB3301"/>
    <w:rsid w:val="00EB35F2"/>
    <w:rsid w:val="00EB3EE1"/>
    <w:rsid w:val="00EB457B"/>
    <w:rsid w:val="00EC0FAA"/>
    <w:rsid w:val="00EC1910"/>
    <w:rsid w:val="00EC215E"/>
    <w:rsid w:val="00EC3D1F"/>
    <w:rsid w:val="00EC44D6"/>
    <w:rsid w:val="00EC63C9"/>
    <w:rsid w:val="00EC6F10"/>
    <w:rsid w:val="00EC7959"/>
    <w:rsid w:val="00EC7D71"/>
    <w:rsid w:val="00ED0225"/>
    <w:rsid w:val="00ED0AEF"/>
    <w:rsid w:val="00ED2FE3"/>
    <w:rsid w:val="00ED529B"/>
    <w:rsid w:val="00ED5E04"/>
    <w:rsid w:val="00ED761D"/>
    <w:rsid w:val="00EE1C16"/>
    <w:rsid w:val="00EE2068"/>
    <w:rsid w:val="00EE32CF"/>
    <w:rsid w:val="00EE4A18"/>
    <w:rsid w:val="00EE51B6"/>
    <w:rsid w:val="00EE582E"/>
    <w:rsid w:val="00EE6981"/>
    <w:rsid w:val="00EE75D2"/>
    <w:rsid w:val="00EE7DF8"/>
    <w:rsid w:val="00EE7FBE"/>
    <w:rsid w:val="00EF0194"/>
    <w:rsid w:val="00EF0778"/>
    <w:rsid w:val="00EF0F5A"/>
    <w:rsid w:val="00EF14D6"/>
    <w:rsid w:val="00EF1F69"/>
    <w:rsid w:val="00EF2EC6"/>
    <w:rsid w:val="00EF30C2"/>
    <w:rsid w:val="00EF5785"/>
    <w:rsid w:val="00EF5D0D"/>
    <w:rsid w:val="00EF606F"/>
    <w:rsid w:val="00EF61D1"/>
    <w:rsid w:val="00EF635F"/>
    <w:rsid w:val="00EF6797"/>
    <w:rsid w:val="00F0048A"/>
    <w:rsid w:val="00F01804"/>
    <w:rsid w:val="00F03CF9"/>
    <w:rsid w:val="00F03DC4"/>
    <w:rsid w:val="00F0410C"/>
    <w:rsid w:val="00F04A0C"/>
    <w:rsid w:val="00F04B47"/>
    <w:rsid w:val="00F0530C"/>
    <w:rsid w:val="00F05333"/>
    <w:rsid w:val="00F05609"/>
    <w:rsid w:val="00F064E5"/>
    <w:rsid w:val="00F07460"/>
    <w:rsid w:val="00F10C43"/>
    <w:rsid w:val="00F10FFC"/>
    <w:rsid w:val="00F114BF"/>
    <w:rsid w:val="00F12C1B"/>
    <w:rsid w:val="00F14A31"/>
    <w:rsid w:val="00F15319"/>
    <w:rsid w:val="00F154D0"/>
    <w:rsid w:val="00F15566"/>
    <w:rsid w:val="00F15B21"/>
    <w:rsid w:val="00F15C63"/>
    <w:rsid w:val="00F236E7"/>
    <w:rsid w:val="00F23A08"/>
    <w:rsid w:val="00F23B93"/>
    <w:rsid w:val="00F251D9"/>
    <w:rsid w:val="00F261D6"/>
    <w:rsid w:val="00F2694E"/>
    <w:rsid w:val="00F26D45"/>
    <w:rsid w:val="00F31A7E"/>
    <w:rsid w:val="00F31F2B"/>
    <w:rsid w:val="00F3301E"/>
    <w:rsid w:val="00F33570"/>
    <w:rsid w:val="00F33DD9"/>
    <w:rsid w:val="00F342AD"/>
    <w:rsid w:val="00F349AF"/>
    <w:rsid w:val="00F34A0B"/>
    <w:rsid w:val="00F35911"/>
    <w:rsid w:val="00F36A15"/>
    <w:rsid w:val="00F36B48"/>
    <w:rsid w:val="00F36BE3"/>
    <w:rsid w:val="00F37A1B"/>
    <w:rsid w:val="00F4127C"/>
    <w:rsid w:val="00F41C32"/>
    <w:rsid w:val="00F42D43"/>
    <w:rsid w:val="00F43CCE"/>
    <w:rsid w:val="00F44C0E"/>
    <w:rsid w:val="00F45A34"/>
    <w:rsid w:val="00F4616A"/>
    <w:rsid w:val="00F47F12"/>
    <w:rsid w:val="00F50590"/>
    <w:rsid w:val="00F50988"/>
    <w:rsid w:val="00F51745"/>
    <w:rsid w:val="00F53530"/>
    <w:rsid w:val="00F53A0D"/>
    <w:rsid w:val="00F54ADB"/>
    <w:rsid w:val="00F55BA0"/>
    <w:rsid w:val="00F57965"/>
    <w:rsid w:val="00F611D4"/>
    <w:rsid w:val="00F62CDD"/>
    <w:rsid w:val="00F63B7F"/>
    <w:rsid w:val="00F65911"/>
    <w:rsid w:val="00F65A54"/>
    <w:rsid w:val="00F65B17"/>
    <w:rsid w:val="00F6750A"/>
    <w:rsid w:val="00F71810"/>
    <w:rsid w:val="00F71C06"/>
    <w:rsid w:val="00F72175"/>
    <w:rsid w:val="00F72ABE"/>
    <w:rsid w:val="00F72B1B"/>
    <w:rsid w:val="00F733B1"/>
    <w:rsid w:val="00F73F46"/>
    <w:rsid w:val="00F740D1"/>
    <w:rsid w:val="00F74E25"/>
    <w:rsid w:val="00F760C6"/>
    <w:rsid w:val="00F767B7"/>
    <w:rsid w:val="00F779C9"/>
    <w:rsid w:val="00F77DB7"/>
    <w:rsid w:val="00F77E12"/>
    <w:rsid w:val="00F814DE"/>
    <w:rsid w:val="00F82CD8"/>
    <w:rsid w:val="00F831B5"/>
    <w:rsid w:val="00F851E1"/>
    <w:rsid w:val="00F86055"/>
    <w:rsid w:val="00F8728C"/>
    <w:rsid w:val="00F90045"/>
    <w:rsid w:val="00F925FE"/>
    <w:rsid w:val="00F92B15"/>
    <w:rsid w:val="00F93004"/>
    <w:rsid w:val="00F931DF"/>
    <w:rsid w:val="00F93AA4"/>
    <w:rsid w:val="00F93D1B"/>
    <w:rsid w:val="00F97184"/>
    <w:rsid w:val="00F97B41"/>
    <w:rsid w:val="00FA02B9"/>
    <w:rsid w:val="00FA0472"/>
    <w:rsid w:val="00FA1D9D"/>
    <w:rsid w:val="00FA1E28"/>
    <w:rsid w:val="00FA2002"/>
    <w:rsid w:val="00FA28D1"/>
    <w:rsid w:val="00FA39AE"/>
    <w:rsid w:val="00FA4097"/>
    <w:rsid w:val="00FA5B9F"/>
    <w:rsid w:val="00FA6558"/>
    <w:rsid w:val="00FA6FBE"/>
    <w:rsid w:val="00FA73CC"/>
    <w:rsid w:val="00FA7ECA"/>
    <w:rsid w:val="00FB26C0"/>
    <w:rsid w:val="00FB2AB5"/>
    <w:rsid w:val="00FB32DA"/>
    <w:rsid w:val="00FB341B"/>
    <w:rsid w:val="00FB6E95"/>
    <w:rsid w:val="00FB79E7"/>
    <w:rsid w:val="00FB7FE6"/>
    <w:rsid w:val="00FC07DD"/>
    <w:rsid w:val="00FC136D"/>
    <w:rsid w:val="00FC2B8E"/>
    <w:rsid w:val="00FC2DD9"/>
    <w:rsid w:val="00FC3300"/>
    <w:rsid w:val="00FC33B1"/>
    <w:rsid w:val="00FC54C6"/>
    <w:rsid w:val="00FC5A4A"/>
    <w:rsid w:val="00FC5FF1"/>
    <w:rsid w:val="00FC6224"/>
    <w:rsid w:val="00FC63A6"/>
    <w:rsid w:val="00FC63CC"/>
    <w:rsid w:val="00FC6B82"/>
    <w:rsid w:val="00FC7BC1"/>
    <w:rsid w:val="00FD032B"/>
    <w:rsid w:val="00FD282A"/>
    <w:rsid w:val="00FD437D"/>
    <w:rsid w:val="00FD489B"/>
    <w:rsid w:val="00FD530D"/>
    <w:rsid w:val="00FD5B9B"/>
    <w:rsid w:val="00FD5D62"/>
    <w:rsid w:val="00FD6221"/>
    <w:rsid w:val="00FD7623"/>
    <w:rsid w:val="00FE0217"/>
    <w:rsid w:val="00FE0BB8"/>
    <w:rsid w:val="00FE11D8"/>
    <w:rsid w:val="00FE1651"/>
    <w:rsid w:val="00FE17E2"/>
    <w:rsid w:val="00FE3850"/>
    <w:rsid w:val="00FE3E11"/>
    <w:rsid w:val="00FE48EF"/>
    <w:rsid w:val="00FE4B4E"/>
    <w:rsid w:val="00FE6122"/>
    <w:rsid w:val="00FE6C15"/>
    <w:rsid w:val="00FE7AB6"/>
    <w:rsid w:val="00FF02B6"/>
    <w:rsid w:val="00FF042C"/>
    <w:rsid w:val="00FF11A0"/>
    <w:rsid w:val="00FF1A6A"/>
    <w:rsid w:val="00FF1DFC"/>
    <w:rsid w:val="00FF20A6"/>
    <w:rsid w:val="00FF26C5"/>
    <w:rsid w:val="00FF27A9"/>
    <w:rsid w:val="00FF3CC2"/>
    <w:rsid w:val="00FF5346"/>
    <w:rsid w:val="00FF568E"/>
    <w:rsid w:val="00FF56BD"/>
    <w:rsid w:val="00FF6FC8"/>
    <w:rsid w:val="00FF7275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B098F"/>
  <w15:docId w15:val="{09549C77-C4B8-46CB-A0F2-2E494156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E5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título 1,1,II+,I,Section Head,Chapter Headi"/>
    <w:basedOn w:val="Normal"/>
    <w:next w:val="Normal"/>
    <w:link w:val="Heading1Char"/>
    <w:autoRedefine/>
    <w:qFormat/>
    <w:rsid w:val="00424124"/>
    <w:pPr>
      <w:keepNext/>
      <w:numPr>
        <w:numId w:val="3"/>
      </w:numPr>
      <w:pBdr>
        <w:bottom w:val="single" w:sz="4" w:space="1" w:color="auto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aliases w:val="H2,Head2A,2,h2,UNDERRUBRIK 1-2,DO NOT USE_h2,h21,h2 Char,Sub-section,Heading Two,R2,l2,Head 2,List level 2,Sub-Heading,A,1st level heading,level 2 no toc,2nd level,Titre2,h:2,h:2app,level 2,PA Major Section,Major Section,Header 2,Header2"/>
    <w:basedOn w:val="Normal"/>
    <w:next w:val="Normal"/>
    <w:link w:val="Heading2Char"/>
    <w:uiPriority w:val="9"/>
    <w:qFormat/>
    <w:rsid w:val="00424124"/>
    <w:pPr>
      <w:keepNext/>
      <w:numPr>
        <w:ilvl w:val="1"/>
        <w:numId w:val="3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Heading3">
    <w:name w:val="heading 3"/>
    <w:aliases w:val="Title,Underrubrik2,H3,Memo Heading 3,h3,no break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Normal"/>
    <w:next w:val="Normal"/>
    <w:link w:val="Heading4Char"/>
    <w:uiPriority w:val="9"/>
    <w:qFormat/>
    <w:rsid w:val="00424124"/>
    <w:pPr>
      <w:keepNext/>
      <w:numPr>
        <w:ilvl w:val="3"/>
        <w:numId w:val="3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link w:val="Heading5Char"/>
    <w:uiPriority w:val="9"/>
    <w:qFormat/>
    <w:rsid w:val="00424124"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aliases w:val="figure,h6"/>
    <w:basedOn w:val="Normal"/>
    <w:next w:val="Normal"/>
    <w:link w:val="Heading6Char"/>
    <w:uiPriority w:val="9"/>
    <w:qFormat/>
    <w:rsid w:val="00424124"/>
    <w:pPr>
      <w:numPr>
        <w:ilvl w:val="5"/>
        <w:numId w:val="3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Heading7">
    <w:name w:val="heading 7"/>
    <w:aliases w:val="table,st,h7"/>
    <w:basedOn w:val="Normal"/>
    <w:next w:val="Normal"/>
    <w:link w:val="Heading7Char"/>
    <w:uiPriority w:val="9"/>
    <w:qFormat/>
    <w:rsid w:val="00424124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aliases w:val="acronym"/>
    <w:basedOn w:val="Normal"/>
    <w:next w:val="Normal"/>
    <w:link w:val="Heading8Char"/>
    <w:uiPriority w:val="9"/>
    <w:qFormat/>
    <w:rsid w:val="00424124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aliases w:val="appendix"/>
    <w:basedOn w:val="Normal"/>
    <w:next w:val="Normal"/>
    <w:link w:val="Heading9Char"/>
    <w:uiPriority w:val="9"/>
    <w:qFormat/>
    <w:rsid w:val="00424124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424124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Head2A Char,2 Char,h2 Char1,UNDERRUBRIK 1-2 Char,DO NOT USE_h2 Char,h21 Char,h2 Char Char,Sub-section Char,Heading Two Char,R2 Char,l2 Char,Head 2 Char,List level 2 Char,Sub-Heading Char,A Char,1st level heading Char,Titre2 Char"/>
    <w:link w:val="Heading2"/>
    <w:uiPriority w:val="9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 Char,Underrubrik2 Char,H3 Char,Memo Heading 3 Char,h3 Char,no break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"/>
    <w:link w:val="Heading5"/>
    <w:uiPriority w:val="9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uiPriority w:val="9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uiPriority w:val="9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uiPriority w:val="9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"/>
    <w:link w:val="Heading9"/>
    <w:uiPriority w:val="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aliases w:val="Appel note de bas de p,Footnote Reference/"/>
    <w:rsid w:val="00424124"/>
    <w:rPr>
      <w:vertAlign w:val="superscript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424124"/>
    <w:pPr>
      <w:spacing w:before="60" w:after="120"/>
      <w:jc w:val="both"/>
    </w:pPr>
    <w:rPr>
      <w:rFonts w:ascii="Arial" w:hAnsi="Arial"/>
      <w:sz w:val="18"/>
      <w:szCs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 w:after="120"/>
    </w:pPr>
    <w:rPr>
      <w:rFonts w:ascii="Arial" w:hAnsi="Arial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jc w:val="both"/>
    </w:pPr>
    <w:rPr>
      <w:rFonts w:ascii="Arial" w:hAnsi="Arial"/>
      <w:sz w:val="20"/>
      <w:szCs w:val="20"/>
    </w:r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nhideWhenUsed/>
    <w:rsid w:val="00424124"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表段落"/>
    <w:basedOn w:val="Normal"/>
    <w:link w:val="ListParagraphChar"/>
    <w:uiPriority w:val="34"/>
    <w:qFormat/>
    <w:rsid w:val="005778C8"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semiHidden/>
    <w:unhideWhenUsed/>
    <w:rsid w:val="00A8721E"/>
    <w:pPr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qFormat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FooterChar">
    <w:name w:val="Footer Char"/>
    <w:link w:val="Footer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aliases w:val="cap,cap Char,Caption Char,Caption Char1 Char,cap Char Char1,Caption Char Char1 Char,cap Char2,cap1,cap2,cap11,Légende-figure,Légende-figure Char,Beschrifubg,Beschriftung Char,label,cap11 Char,cap11 Char Char Char,captions,条目,Ca,C"/>
    <w:basedOn w:val="Normal"/>
    <w:next w:val="Normal"/>
    <w:link w:val="CaptionChar1"/>
    <w:uiPriority w:val="99"/>
    <w:qFormat/>
    <w:rsid w:val="00EF61D1"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character" w:styleId="CommentReference">
    <w:name w:val="annotation reference"/>
    <w:unhideWhenUsed/>
    <w:qFormat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FF3CC2"/>
    <w:pPr>
      <w:spacing w:before="60" w:after="120"/>
      <w:jc w:val="both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qFormat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rsid w:val="0056238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after="180" w:line="336" w:lineRule="auto"/>
      <w:ind w:firstLineChars="200" w:firstLine="20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styleId="NormalWeb">
    <w:name w:val="Normal (Web)"/>
    <w:basedOn w:val="Normal"/>
    <w:uiPriority w:val="99"/>
    <w:unhideWhenUsed/>
    <w:rsid w:val="001A5A68"/>
    <w:pPr>
      <w:spacing w:before="100" w:beforeAutospacing="1" w:after="100" w:afterAutospacing="1"/>
    </w:pPr>
  </w:style>
  <w:style w:type="character" w:customStyle="1" w:styleId="Doc-text2Char">
    <w:name w:val="Doc-text2 Char"/>
    <w:link w:val="Doc-text2"/>
    <w:locked/>
    <w:rsid w:val="00EE2068"/>
    <w:rPr>
      <w:rFonts w:ascii="Arial" w:hAnsi="Arial" w:cs="Arial"/>
      <w:lang w:eastAsia="en-GB"/>
    </w:rPr>
  </w:style>
  <w:style w:type="paragraph" w:customStyle="1" w:styleId="Doc-text2">
    <w:name w:val="Doc-text2"/>
    <w:basedOn w:val="Normal"/>
    <w:link w:val="Doc-text2Char"/>
    <w:qFormat/>
    <w:rsid w:val="00EE2068"/>
    <w:pPr>
      <w:overflowPunct w:val="0"/>
      <w:autoSpaceDE w:val="0"/>
      <w:autoSpaceDN w:val="0"/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paragraph" w:styleId="BodyText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,bt Ca"/>
    <w:basedOn w:val="Normal"/>
    <w:link w:val="BodyTextChar"/>
    <w:unhideWhenUsed/>
    <w:rsid w:val="003327F3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aliases w:val="bt Char,body indent Char,paragraph 2 Char,body text Char, ändrad Char,AvtalBrödtext Char,ändrad Char,Bodytext Char,Compliance Char,Response Char,Body3 Char,Corps de texte Car Char,Corps de texte Car1 Car Char,bt Ca Char"/>
    <w:link w:val="BodyText"/>
    <w:rsid w:val="003327F3"/>
    <w:rPr>
      <w:sz w:val="22"/>
      <w:szCs w:val="22"/>
    </w:rPr>
  </w:style>
  <w:style w:type="table" w:styleId="TableGrid">
    <w:name w:val="Table Grid"/>
    <w:basedOn w:val="TableNormal"/>
    <w:qFormat/>
    <w:rsid w:val="001A7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5B3F09"/>
    <w:rPr>
      <w:rFonts w:ascii="Arial" w:eastAsia="Times New Roman" w:hAnsi="Arial"/>
    </w:rPr>
  </w:style>
  <w:style w:type="paragraph" w:customStyle="1" w:styleId="N1">
    <w:name w:val="N1"/>
    <w:basedOn w:val="Normal"/>
    <w:link w:val="N1Char"/>
    <w:qFormat/>
    <w:rsid w:val="005E7005"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character" w:customStyle="1" w:styleId="N1Char">
    <w:name w:val="N1 Char"/>
    <w:link w:val="N1"/>
    <w:rsid w:val="005E7005"/>
    <w:rPr>
      <w:rFonts w:eastAsia="MS Mincho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BodyText"/>
    <w:link w:val="3GPPNormalTextChar"/>
    <w:qFormat/>
    <w:rsid w:val="005E7005"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character" w:customStyle="1" w:styleId="3GPPNormalTextChar">
    <w:name w:val="3GPP Normal Text Char"/>
    <w:link w:val="3GPPNormalText"/>
    <w:rsid w:val="005E7005"/>
    <w:rPr>
      <w:rFonts w:ascii="Times New Roman" w:eastAsia="MS Mincho" w:hAnsi="Times New Roman"/>
      <w:sz w:val="22"/>
      <w:szCs w:val="24"/>
      <w:lang w:eastAsia="ko-KR"/>
    </w:rPr>
  </w:style>
  <w:style w:type="paragraph" w:styleId="TOC1">
    <w:name w:val="toc 1"/>
    <w:aliases w:val="Observation TOC2"/>
    <w:uiPriority w:val="39"/>
    <w:rsid w:val="0004178B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DengXian" w:hAnsi="Arial"/>
      <w:b/>
      <w:noProof/>
      <w:szCs w:val="22"/>
      <w:lang w:eastAsia="zh-C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1 Char,cap2 Char,cap11 Char1,Légende-figure Char1,Légende-figure Char Char,Beschrifubg Char,label Char"/>
    <w:link w:val="Caption"/>
    <w:rsid w:val="001E243D"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PaperTableCell">
    <w:name w:val="PaperTableCell"/>
    <w:basedOn w:val="Normal"/>
    <w:rsid w:val="002F6E80"/>
    <w:pPr>
      <w:jc w:val="both"/>
    </w:pPr>
    <w:rPr>
      <w:sz w:val="16"/>
      <w:szCs w:val="20"/>
    </w:rPr>
  </w:style>
  <w:style w:type="character" w:customStyle="1" w:styleId="normaltextrun1">
    <w:name w:val="normaltextrun1"/>
    <w:rsid w:val="00B5335B"/>
  </w:style>
  <w:style w:type="character" w:customStyle="1" w:styleId="eop">
    <w:name w:val="eop"/>
    <w:rsid w:val="00B5335B"/>
  </w:style>
  <w:style w:type="paragraph" w:customStyle="1" w:styleId="paragraph">
    <w:name w:val="paragraph"/>
    <w:basedOn w:val="Normal"/>
    <w:rsid w:val="00B5335B"/>
    <w:rPr>
      <w:lang w:val="fi-FI" w:eastAsia="fi-FI"/>
    </w:rPr>
  </w:style>
  <w:style w:type="paragraph" w:customStyle="1" w:styleId="B1">
    <w:name w:val="B1"/>
    <w:basedOn w:val="Normal"/>
    <w:link w:val="B1Zchn"/>
    <w:qFormat/>
    <w:rsid w:val="00B97D37"/>
    <w:pPr>
      <w:spacing w:after="180"/>
      <w:ind w:left="568" w:hanging="284"/>
    </w:pPr>
    <w:rPr>
      <w:rFonts w:eastAsia="DengXian"/>
      <w:sz w:val="20"/>
      <w:szCs w:val="20"/>
    </w:rPr>
  </w:style>
  <w:style w:type="character" w:customStyle="1" w:styleId="B1Zchn">
    <w:name w:val="B1 Zchn"/>
    <w:link w:val="B1"/>
    <w:qFormat/>
    <w:rsid w:val="00B97D37"/>
    <w:rPr>
      <w:rFonts w:ascii="Times New Roman" w:eastAsia="DengXian" w:hAnsi="Times New Roman"/>
    </w:rPr>
  </w:style>
  <w:style w:type="paragraph" w:customStyle="1" w:styleId="YJ--">
    <w:name w:val="YJ--正文"/>
    <w:basedOn w:val="Normal"/>
    <w:qFormat/>
    <w:rsid w:val="00750106"/>
    <w:pPr>
      <w:overflowPunct w:val="0"/>
      <w:autoSpaceDE w:val="0"/>
      <w:autoSpaceDN w:val="0"/>
      <w:adjustRightInd w:val="0"/>
      <w:spacing w:beforeLines="150" w:afterLines="100"/>
      <w:ind w:firstLineChars="200" w:firstLine="1440"/>
      <w:jc w:val="both"/>
      <w:textAlignment w:val="baseline"/>
    </w:pPr>
    <w:rPr>
      <w:rFonts w:cs="SimSun"/>
      <w:sz w:val="20"/>
      <w:szCs w:val="20"/>
      <w:lang w:val="en-GB"/>
    </w:rPr>
  </w:style>
  <w:style w:type="paragraph" w:customStyle="1" w:styleId="Proposal">
    <w:name w:val="Proposal"/>
    <w:basedOn w:val="Normal"/>
    <w:link w:val="ProposalChar"/>
    <w:qFormat/>
    <w:rsid w:val="00F65911"/>
    <w:pPr>
      <w:numPr>
        <w:numId w:val="4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rsid w:val="00F65911"/>
    <w:pPr>
      <w:numPr>
        <w:numId w:val="5"/>
      </w:numPr>
      <w:ind w:left="1701" w:hanging="1701"/>
    </w:pPr>
  </w:style>
  <w:style w:type="paragraph" w:customStyle="1" w:styleId="2">
    <w:name w:val="我的正文首行2缩进"/>
    <w:basedOn w:val="Normal"/>
    <w:rsid w:val="00697A39"/>
    <w:pPr>
      <w:widowControl w:val="0"/>
      <w:snapToGrid w:val="0"/>
      <w:ind w:firstLine="420"/>
      <w:jc w:val="both"/>
    </w:pPr>
    <w:rPr>
      <w:rFonts w:eastAsia="SimSun" w:cs="SimSun"/>
      <w:sz w:val="21"/>
      <w:szCs w:val="20"/>
      <w:lang w:eastAsia="zh-CN"/>
    </w:rPr>
  </w:style>
  <w:style w:type="character" w:customStyle="1" w:styleId="B10">
    <w:name w:val="B1 (文字)"/>
    <w:uiPriority w:val="99"/>
    <w:qFormat/>
    <w:locked/>
    <w:rsid w:val="007A2B37"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rsid w:val="006E3AB5"/>
    <w:rPr>
      <w:rFonts w:ascii="Times New Roman" w:eastAsia="Times New Roman" w:hAnsi="Times New Roman"/>
    </w:rPr>
  </w:style>
  <w:style w:type="paragraph" w:customStyle="1" w:styleId="TH">
    <w:name w:val="TH"/>
    <w:basedOn w:val="Normal"/>
    <w:link w:val="THChar"/>
    <w:qFormat/>
    <w:rsid w:val="006E3AB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TALCar">
    <w:name w:val="TAL Car"/>
    <w:link w:val="TAL"/>
    <w:rsid w:val="006E3AB5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Normal"/>
    <w:link w:val="TAHCar"/>
    <w:qFormat/>
    <w:rsid w:val="006E3AB5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912E6"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0329D1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semiHidden/>
    <w:rsid w:val="000329D1"/>
    <w:rPr>
      <w:rFonts w:ascii="Times New Roman" w:eastAsia="Times New Roman" w:hAnsi="Times New Roman"/>
      <w:sz w:val="24"/>
      <w:szCs w:val="24"/>
      <w:shd w:val="clear" w:color="auto" w:fill="000080"/>
    </w:rPr>
  </w:style>
  <w:style w:type="paragraph" w:customStyle="1" w:styleId="CharChar16">
    <w:name w:val="Char Char16"/>
    <w:basedOn w:val="DocumentMap"/>
    <w:autoRedefine/>
    <w:rsid w:val="000329D1"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character" w:styleId="PageNumber">
    <w:name w:val="page number"/>
    <w:basedOn w:val="DefaultParagraphFont"/>
    <w:rsid w:val="000329D1"/>
  </w:style>
  <w:style w:type="paragraph" w:customStyle="1" w:styleId="TF">
    <w:name w:val="TF"/>
    <w:basedOn w:val="Normal"/>
    <w:rsid w:val="000329D1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rsid w:val="000329D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EndnoteText">
    <w:name w:val="endnote text"/>
    <w:basedOn w:val="Normal"/>
    <w:link w:val="EndnoteTextChar"/>
    <w:rsid w:val="000329D1"/>
    <w:pPr>
      <w:snapToGrid w:val="0"/>
    </w:pPr>
  </w:style>
  <w:style w:type="character" w:customStyle="1" w:styleId="EndnoteTextChar">
    <w:name w:val="Endnote Text Char"/>
    <w:basedOn w:val="DefaultParagraphFont"/>
    <w:link w:val="EndnoteText"/>
    <w:rsid w:val="000329D1"/>
    <w:rPr>
      <w:rFonts w:ascii="Times New Roman" w:eastAsia="Times New Roman" w:hAnsi="Times New Roman"/>
      <w:sz w:val="24"/>
      <w:szCs w:val="24"/>
    </w:rPr>
  </w:style>
  <w:style w:type="character" w:styleId="EndnoteReference">
    <w:name w:val="endnote reference"/>
    <w:rsid w:val="000329D1"/>
    <w:rPr>
      <w:vertAlign w:val="superscript"/>
    </w:rPr>
  </w:style>
  <w:style w:type="paragraph" w:styleId="ListNumber3">
    <w:name w:val="List Number 3"/>
    <w:basedOn w:val="Normal"/>
    <w:rsid w:val="000329D1"/>
    <w:pPr>
      <w:numPr>
        <w:numId w:val="7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0329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character" w:customStyle="1" w:styleId="NormalaftertitleChar">
    <w:name w:val="Normal_after_title Char"/>
    <w:link w:val="Normalaftertitle"/>
    <w:rsid w:val="000329D1"/>
    <w:rPr>
      <w:rFonts w:ascii="Times New Roman" w:eastAsia="Batang" w:hAnsi="Times New Roman"/>
      <w:sz w:val="24"/>
      <w:lang w:val="en-GB"/>
    </w:rPr>
  </w:style>
  <w:style w:type="paragraph" w:customStyle="1" w:styleId="Equation">
    <w:name w:val="Equation"/>
    <w:aliases w:val="eq"/>
    <w:basedOn w:val="Normal"/>
    <w:link w:val="EquationeqChar"/>
    <w:rsid w:val="000329D1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character" w:customStyle="1" w:styleId="EquationeqChar">
    <w:name w:val="Equation.eq Char"/>
    <w:link w:val="Equation"/>
    <w:rsid w:val="000329D1"/>
    <w:rPr>
      <w:rFonts w:ascii="Times New Roman" w:eastAsia="Batang" w:hAnsi="Times New Roman"/>
      <w:sz w:val="24"/>
      <w:lang w:val="en-GB"/>
    </w:rPr>
  </w:style>
  <w:style w:type="paragraph" w:customStyle="1" w:styleId="Char1CharChar1Char">
    <w:name w:val="Char1 Char Char1 Char"/>
    <w:basedOn w:val="Normal"/>
    <w:rsid w:val="000329D1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paragraph" w:customStyle="1" w:styleId="Figuretitle">
    <w:name w:val="Figure_title"/>
    <w:basedOn w:val="Normal"/>
    <w:next w:val="Normal"/>
    <w:link w:val="FiguretitleChar"/>
    <w:rsid w:val="000329D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rsid w:val="000329D1"/>
    <w:rPr>
      <w:rFonts w:ascii="Times New Roman" w:eastAsia="Batang" w:hAnsi="Times New Roman"/>
      <w:b/>
      <w:sz w:val="24"/>
      <w:lang w:val="en-GB"/>
    </w:rPr>
  </w:style>
  <w:style w:type="paragraph" w:customStyle="1" w:styleId="TAC">
    <w:name w:val="TAC"/>
    <w:basedOn w:val="Normal"/>
    <w:link w:val="TACChar"/>
    <w:qFormat/>
    <w:rsid w:val="000329D1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sid w:val="000329D1"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sid w:val="000329D1"/>
    <w:rPr>
      <w:rFonts w:ascii="Arial" w:eastAsia="Times New Roman" w:hAnsi="Arial"/>
      <w:b/>
      <w:sz w:val="18"/>
    </w:rPr>
  </w:style>
  <w:style w:type="paragraph" w:customStyle="1" w:styleId="address">
    <w:name w:val="address"/>
    <w:rsid w:val="000329D1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/>
    </w:rPr>
  </w:style>
  <w:style w:type="table" w:styleId="TableClassic1">
    <w:name w:val="Table Classic 1"/>
    <w:basedOn w:val="TableNormal"/>
    <w:rsid w:val="000329D1"/>
    <w:rPr>
      <w:rFonts w:ascii="Times New Roman" w:eastAsia="SimSun" w:hAnsi="Times New Roman"/>
      <w:lang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0329D1"/>
    <w:rPr>
      <w:rFonts w:ascii="Times New Roman" w:eastAsia="SimSun" w:hAnsi="Times New Roman"/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chnZchn">
    <w:name w:val="Zchn Zchn"/>
    <w:rsid w:val="000329D1"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List">
    <w:name w:val="List"/>
    <w:basedOn w:val="Normal"/>
    <w:rsid w:val="000329D1"/>
    <w:pPr>
      <w:ind w:left="200" w:hangingChars="200" w:hanging="200"/>
    </w:pPr>
  </w:style>
  <w:style w:type="paragraph" w:customStyle="1" w:styleId="B2">
    <w:name w:val="B2"/>
    <w:basedOn w:val="List2"/>
    <w:link w:val="B2Char"/>
    <w:qFormat/>
    <w:rsid w:val="000329D1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hAnsi="Times New Roman"/>
      <w:lang w:val="en-GB" w:eastAsia="en-GB"/>
    </w:rPr>
  </w:style>
  <w:style w:type="character" w:customStyle="1" w:styleId="B2Char">
    <w:name w:val="B2 Char"/>
    <w:link w:val="B2"/>
    <w:qFormat/>
    <w:rsid w:val="000329D1"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sid w:val="000329D1"/>
    <w:rPr>
      <w:rFonts w:ascii="Arial" w:eastAsia="Times New Roman" w:hAnsi="Arial"/>
      <w:b/>
      <w:lang w:val="en-GB" w:eastAsia="ja-JP"/>
    </w:rPr>
  </w:style>
  <w:style w:type="paragraph" w:customStyle="1" w:styleId="EQ">
    <w:name w:val="EQ"/>
    <w:basedOn w:val="Normal"/>
    <w:next w:val="Normal"/>
    <w:rsid w:val="000329D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  <w:lang w:val="en-GB" w:eastAsia="en-GB"/>
    </w:rPr>
  </w:style>
  <w:style w:type="paragraph" w:customStyle="1" w:styleId="EX">
    <w:name w:val="EX"/>
    <w:basedOn w:val="Normal"/>
    <w:rsid w:val="000329D1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0329D1"/>
    <w:rPr>
      <w:color w:val="808080"/>
    </w:rPr>
  </w:style>
  <w:style w:type="character" w:customStyle="1" w:styleId="TALChar">
    <w:name w:val="TAL Char"/>
    <w:rsid w:val="000329D1"/>
    <w:rPr>
      <w:rFonts w:ascii="Arial" w:eastAsiaTheme="minorEastAsia" w:hAnsi="Arial"/>
      <w:sz w:val="18"/>
      <w:lang w:val="en-GB" w:eastAsia="en-US"/>
    </w:rPr>
  </w:style>
  <w:style w:type="character" w:styleId="Strong">
    <w:name w:val="Strong"/>
    <w:basedOn w:val="DefaultParagraphFont"/>
    <w:uiPriority w:val="22"/>
    <w:qFormat/>
    <w:rsid w:val="000329D1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329D1"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0329D1"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a">
    <w:name w:val="页眉 字符"/>
    <w:qFormat/>
    <w:rsid w:val="000329D1"/>
    <w:rPr>
      <w:rFonts w:ascii="Arial" w:eastAsia="MS Mincho" w:hAnsi="Arial"/>
      <w:b/>
      <w:szCs w:val="24"/>
      <w:lang w:val="en-US" w:eastAsia="en-US" w:bidi="ar-SA"/>
    </w:rPr>
  </w:style>
  <w:style w:type="character" w:styleId="FollowedHyperlink">
    <w:name w:val="FollowedHyperlink"/>
    <w:basedOn w:val="DefaultParagraphFont"/>
    <w:unhideWhenUsed/>
    <w:rsid w:val="000329D1"/>
    <w:rPr>
      <w:color w:val="954F72"/>
      <w:u w:val="single"/>
    </w:rPr>
  </w:style>
  <w:style w:type="paragraph" w:customStyle="1" w:styleId="xl65">
    <w:name w:val="xl65"/>
    <w:basedOn w:val="Normal"/>
    <w:rsid w:val="000329D1"/>
    <w:pPr>
      <w:spacing w:before="100" w:beforeAutospacing="1" w:after="100" w:afterAutospacing="1"/>
      <w:jc w:val="center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YJ-Proposal">
    <w:name w:val="YJ-Proposal"/>
    <w:basedOn w:val="Normal"/>
    <w:qFormat/>
    <w:rsid w:val="00D734D8"/>
    <w:pPr>
      <w:numPr>
        <w:numId w:val="9"/>
      </w:numPr>
      <w:spacing w:beforeLines="50" w:afterLines="50"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F05609"/>
  </w:style>
  <w:style w:type="character" w:customStyle="1" w:styleId="fontstyle01">
    <w:name w:val="fontstyle01"/>
    <w:basedOn w:val="DefaultParagraphFont"/>
    <w:qFormat/>
    <w:rsid w:val="00873BC0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TdocHeader2">
    <w:name w:val="Tdoc_Header_2"/>
    <w:basedOn w:val="Normal"/>
    <w:rsid w:val="00984F1E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TdocHeading1">
    <w:name w:val="Tdoc_Heading_1"/>
    <w:basedOn w:val="Heading1"/>
    <w:next w:val="BodyText"/>
    <w:autoRedefine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360"/>
      </w:tabs>
      <w:spacing w:after="120"/>
      <w:ind w:left="357" w:hanging="357"/>
    </w:pPr>
    <w:rPr>
      <w:rFonts w:eastAsia="Batang"/>
      <w:noProof/>
      <w:kern w:val="28"/>
      <w:sz w:val="24"/>
    </w:rPr>
  </w:style>
  <w:style w:type="paragraph" w:customStyle="1" w:styleId="TdocHeader1">
    <w:name w:val="Tdoc_Header_1"/>
    <w:basedOn w:val="Header"/>
    <w:rsid w:val="00984F1E"/>
    <w:pPr>
      <w:widowControl w:val="0"/>
      <w:tabs>
        <w:tab w:val="clear" w:pos="4680"/>
        <w:tab w:val="clear" w:pos="9360"/>
        <w:tab w:val="right" w:pos="9072"/>
        <w:tab w:val="right" w:pos="10206"/>
      </w:tabs>
    </w:pPr>
    <w:rPr>
      <w:rFonts w:eastAsia="Batang"/>
      <w:b/>
      <w:lang w:val="en-GB"/>
    </w:rPr>
  </w:style>
  <w:style w:type="paragraph" w:customStyle="1" w:styleId="TdocHeading2">
    <w:name w:val="Tdoc_Heading_2"/>
    <w:basedOn w:val="Normal"/>
    <w:rsid w:val="00984F1E"/>
    <w:rPr>
      <w:rFonts w:ascii="Times" w:eastAsia="Batang" w:hAnsi="Times"/>
      <w:sz w:val="20"/>
      <w:lang w:val="en-GB"/>
    </w:rPr>
  </w:style>
  <w:style w:type="paragraph" w:customStyle="1" w:styleId="NO">
    <w:name w:val="NO"/>
    <w:basedOn w:val="Normal"/>
    <w:rsid w:val="00984F1E"/>
    <w:pPr>
      <w:keepLines/>
      <w:ind w:left="1135" w:hanging="851"/>
    </w:pPr>
    <w:rPr>
      <w:rFonts w:eastAsia="Batang"/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rsid w:val="00984F1E"/>
    <w:pPr>
      <w:tabs>
        <w:tab w:val="left" w:pos="1200"/>
        <w:tab w:val="right" w:leader="dot" w:pos="9631"/>
      </w:tabs>
      <w:ind w:left="403"/>
    </w:pPr>
    <w:rPr>
      <w:rFonts w:ascii="Times" w:eastAsia="Batang" w:hAnsi="Times"/>
      <w:sz w:val="20"/>
      <w:lang w:val="en-GB"/>
    </w:rPr>
  </w:style>
  <w:style w:type="paragraph" w:styleId="TOC4">
    <w:name w:val="toc 4"/>
    <w:basedOn w:val="Normal"/>
    <w:next w:val="Normal"/>
    <w:autoRedefine/>
    <w:uiPriority w:val="39"/>
    <w:rsid w:val="00984F1E"/>
    <w:pPr>
      <w:tabs>
        <w:tab w:val="left" w:pos="1440"/>
        <w:tab w:val="right" w:leader="dot" w:pos="9631"/>
      </w:tabs>
      <w:ind w:left="601"/>
    </w:pPr>
    <w:rPr>
      <w:rFonts w:ascii="Times" w:eastAsia="Batang" w:hAnsi="Times"/>
      <w:sz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984F1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984F1E"/>
    <w:rPr>
      <w:rFonts w:ascii="Times" w:eastAsia="Batang" w:hAnsi="Times"/>
      <w:sz w:val="20"/>
      <w:lang w:val="en-GB"/>
    </w:rPr>
  </w:style>
  <w:style w:type="character" w:customStyle="1" w:styleId="DateChar">
    <w:name w:val="Date Char"/>
    <w:basedOn w:val="DefaultParagraphFont"/>
    <w:link w:val="Date"/>
    <w:rsid w:val="00984F1E"/>
    <w:rPr>
      <w:rFonts w:ascii="Times" w:eastAsia="Batang" w:hAnsi="Times"/>
      <w:szCs w:val="24"/>
      <w:lang w:val="en-GB"/>
    </w:rPr>
  </w:style>
  <w:style w:type="paragraph" w:customStyle="1" w:styleId="Default">
    <w:name w:val="Default"/>
    <w:rsid w:val="00984F1E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References">
    <w:name w:val="References"/>
    <w:basedOn w:val="Normal"/>
    <w:qFormat/>
    <w:rsid w:val="00984F1E"/>
    <w:pPr>
      <w:numPr>
        <w:ilvl w:val="2"/>
        <w:numId w:val="10"/>
      </w:numPr>
    </w:pPr>
    <w:rPr>
      <w:sz w:val="20"/>
    </w:rPr>
  </w:style>
  <w:style w:type="paragraph" w:customStyle="1" w:styleId="Statement">
    <w:name w:val="Statement"/>
    <w:basedOn w:val="Normal"/>
    <w:rsid w:val="00984F1E"/>
    <w:pPr>
      <w:keepNext/>
      <w:ind w:left="601" w:hanging="601"/>
    </w:pPr>
    <w:rPr>
      <w:rFonts w:eastAsia="Batang"/>
      <w:b/>
      <w:i/>
      <w:sz w:val="20"/>
      <w:lang w:eastAsia="ko-KR"/>
    </w:rPr>
  </w:style>
  <w:style w:type="paragraph" w:styleId="TOC5">
    <w:name w:val="toc 5"/>
    <w:basedOn w:val="Normal"/>
    <w:next w:val="Normal"/>
    <w:autoRedefine/>
    <w:uiPriority w:val="39"/>
    <w:rsid w:val="00984F1E"/>
    <w:pPr>
      <w:ind w:left="960"/>
    </w:pPr>
    <w:rPr>
      <w:rFonts w:eastAsia="MS Mincho"/>
      <w:lang w:val="en-GB" w:eastAsia="ja-JP"/>
    </w:rPr>
  </w:style>
  <w:style w:type="paragraph" w:styleId="TOC6">
    <w:name w:val="toc 6"/>
    <w:basedOn w:val="Normal"/>
    <w:next w:val="Normal"/>
    <w:autoRedefine/>
    <w:uiPriority w:val="39"/>
    <w:rsid w:val="00984F1E"/>
    <w:pPr>
      <w:ind w:left="1200"/>
    </w:pPr>
    <w:rPr>
      <w:rFonts w:eastAsia="MS Mincho"/>
      <w:lang w:val="en-GB" w:eastAsia="ja-JP"/>
    </w:rPr>
  </w:style>
  <w:style w:type="paragraph" w:styleId="TOC7">
    <w:name w:val="toc 7"/>
    <w:basedOn w:val="Normal"/>
    <w:next w:val="Normal"/>
    <w:autoRedefine/>
    <w:uiPriority w:val="39"/>
    <w:rsid w:val="00984F1E"/>
    <w:rPr>
      <w:rFonts w:eastAsia="MS Mincho"/>
      <w:lang w:val="en-GB" w:eastAsia="ja-JP"/>
    </w:rPr>
  </w:style>
  <w:style w:type="paragraph" w:styleId="TOC8">
    <w:name w:val="toc 8"/>
    <w:basedOn w:val="Normal"/>
    <w:next w:val="Normal"/>
    <w:autoRedefine/>
    <w:uiPriority w:val="39"/>
    <w:rsid w:val="00984F1E"/>
    <w:pPr>
      <w:ind w:left="1680"/>
    </w:pPr>
    <w:rPr>
      <w:rFonts w:eastAsia="MS Mincho"/>
      <w:lang w:val="en-GB" w:eastAsia="ja-JP"/>
    </w:rPr>
  </w:style>
  <w:style w:type="paragraph" w:styleId="TOC9">
    <w:name w:val="toc 9"/>
    <w:basedOn w:val="Normal"/>
    <w:next w:val="Normal"/>
    <w:autoRedefine/>
    <w:uiPriority w:val="39"/>
    <w:rsid w:val="00984F1E"/>
    <w:pPr>
      <w:ind w:left="1920"/>
    </w:pPr>
    <w:rPr>
      <w:rFonts w:eastAsia="MS Mincho"/>
      <w:lang w:val="en-GB" w:eastAsia="ja-JP"/>
    </w:rPr>
  </w:style>
  <w:style w:type="character" w:customStyle="1" w:styleId="Alcatel-Lucent-4">
    <w:name w:val="Alcatel-Lucent-4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sid w:val="00984F1E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984F1E"/>
    <w:pPr>
      <w:numPr>
        <w:numId w:val="11"/>
      </w:numPr>
    </w:pPr>
  </w:style>
  <w:style w:type="paragraph" w:styleId="ListBullet">
    <w:name w:val="List Bullet"/>
    <w:basedOn w:val="Normal"/>
    <w:rsid w:val="00984F1E"/>
    <w:pPr>
      <w:widowControl w:val="0"/>
      <w:numPr>
        <w:numId w:val="1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customStyle="1" w:styleId="ListParagraph1">
    <w:name w:val="List Paragraph1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Normal"/>
    <w:link w:val="StatementBodyChar"/>
    <w:rsid w:val="00984F1E"/>
    <w:pPr>
      <w:numPr>
        <w:numId w:val="13"/>
      </w:numPr>
      <w:spacing w:after="100" w:afterAutospacing="1"/>
      <w:contextualSpacing/>
    </w:pPr>
    <w:rPr>
      <w:sz w:val="20"/>
      <w:lang w:eastAsia="ko-KR"/>
    </w:rPr>
  </w:style>
  <w:style w:type="character" w:customStyle="1" w:styleId="StatementBodyChar">
    <w:name w:val="Statement Body Char"/>
    <w:link w:val="StatementBody"/>
    <w:rsid w:val="00984F1E"/>
    <w:rPr>
      <w:rFonts w:ascii="Times New Roman" w:eastAsia="Times New Roman" w:hAnsi="Times New Roman"/>
      <w:szCs w:val="24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432"/>
      </w:tabs>
      <w:ind w:left="432" w:hanging="432"/>
      <w:jc w:val="left"/>
    </w:pPr>
    <w:rPr>
      <w:rFonts w:eastAsia="Batang"/>
      <w:bCs/>
      <w:kern w:val="32"/>
      <w:sz w:val="28"/>
      <w:szCs w:val="32"/>
      <w:lang w:val="en-GB"/>
    </w:rPr>
  </w:style>
  <w:style w:type="character" w:customStyle="1" w:styleId="Alcatel-Lucent2">
    <w:name w:val="Alcatel-Lucent2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984F1E"/>
    <w:rPr>
      <w:color w:val="808080"/>
      <w:shd w:val="clear" w:color="auto" w:fill="E6E6E6"/>
    </w:rPr>
  </w:style>
  <w:style w:type="character" w:styleId="Emphasis">
    <w:name w:val="Emphasis"/>
    <w:qFormat/>
    <w:rsid w:val="00984F1E"/>
    <w:rPr>
      <w:i/>
      <w:iCs/>
    </w:rPr>
  </w:style>
  <w:style w:type="paragraph" w:customStyle="1" w:styleId="Comments">
    <w:name w:val="Comments"/>
    <w:basedOn w:val="Normal"/>
    <w:link w:val="CommentsChar"/>
    <w:qFormat/>
    <w:rsid w:val="00984F1E"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sid w:val="00984F1E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">
    <w:name w:val="(文字) (文字)5"/>
    <w:semiHidden/>
    <w:rsid w:val="00984F1E"/>
    <w:rPr>
      <w:rFonts w:ascii="Times New Roman" w:hAnsi="Times New Roman"/>
      <w:lang w:eastAsia="en-US"/>
    </w:rPr>
  </w:style>
  <w:style w:type="paragraph" w:customStyle="1" w:styleId="TableCell">
    <w:name w:val="TableCell"/>
    <w:basedOn w:val="Normal"/>
    <w:qFormat/>
    <w:rsid w:val="00984F1E"/>
    <w:pPr>
      <w:autoSpaceDE w:val="0"/>
      <w:autoSpaceDN w:val="0"/>
      <w:adjustRightInd w:val="0"/>
      <w:snapToGrid w:val="0"/>
      <w:spacing w:before="20" w:after="20"/>
    </w:pPr>
    <w:rPr>
      <w:sz w:val="20"/>
      <w:szCs w:val="21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84F1E"/>
    <w:pPr>
      <w:numPr>
        <w:numId w:val="17"/>
      </w:numPr>
    </w:pPr>
  </w:style>
  <w:style w:type="paragraph" w:customStyle="1" w:styleId="ListParagraph3">
    <w:name w:val="List Paragraph3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Normal"/>
    <w:qFormat/>
    <w:rsid w:val="00984F1E"/>
    <w:pPr>
      <w:ind w:left="720"/>
      <w:contextualSpacing/>
    </w:pPr>
    <w:rPr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984F1E"/>
    <w:rPr>
      <w:rFonts w:ascii="Arial" w:eastAsia="MS Gothic" w:hAnsi="Arial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84F1E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Normal"/>
    <w:qFormat/>
    <w:rsid w:val="00984F1E"/>
    <w:pPr>
      <w:ind w:left="720"/>
      <w:contextualSpacing/>
    </w:pPr>
    <w:rPr>
      <w:lang w:eastAsia="zh-CN"/>
    </w:rPr>
  </w:style>
  <w:style w:type="paragraph" w:styleId="Index1">
    <w:name w:val="index 1"/>
    <w:basedOn w:val="Normal"/>
    <w:rsid w:val="00984F1E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GB"/>
    </w:rPr>
  </w:style>
  <w:style w:type="character" w:styleId="SubtleEmphasis">
    <w:name w:val="Subtle Emphasis"/>
    <w:uiPriority w:val="19"/>
    <w:qFormat/>
    <w:rsid w:val="00984F1E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984F1E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984F1E"/>
    <w:pPr>
      <w:keepNext/>
      <w:tabs>
        <w:tab w:val="num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aliases w:val="Table Heading"/>
    <w:basedOn w:val="Normal"/>
    <w:rsid w:val="00984F1E"/>
    <w:pPr>
      <w:tabs>
        <w:tab w:val="num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aliases w:val="Figure Heading,FH"/>
    <w:basedOn w:val="Normal"/>
    <w:rsid w:val="00984F1E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Normal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Normal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984F1E"/>
    <w:pPr>
      <w:numPr>
        <w:numId w:val="6"/>
      </w:numPr>
      <w:spacing w:before="240"/>
      <w:jc w:val="left"/>
    </w:pPr>
    <w:rPr>
      <w:rFonts w:eastAsia="Batang"/>
      <w:sz w:val="20"/>
      <w:szCs w:val="26"/>
      <w:lang w:val="en-GB"/>
    </w:rPr>
  </w:style>
  <w:style w:type="paragraph" w:customStyle="1" w:styleId="ListParagraph7">
    <w:name w:val="List Paragraph7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610">
    <w:name w:val="标题 61"/>
    <w:basedOn w:val="Normal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984F1E"/>
    <w:pPr>
      <w:keepNext w:val="0"/>
      <w:widowControl w:val="0"/>
      <w:numPr>
        <w:numId w:val="14"/>
      </w:numPr>
      <w:pBdr>
        <w:bottom w:val="none" w:sz="0" w:space="0" w:color="auto"/>
      </w:pBdr>
      <w:jc w:val="left"/>
    </w:pPr>
    <w:rPr>
      <w:rFonts w:ascii="Helvetica" w:hAnsi="Helvetica"/>
      <w:bCs/>
      <w:kern w:val="32"/>
      <w:sz w:val="28"/>
    </w:rPr>
  </w:style>
  <w:style w:type="paragraph" w:customStyle="1" w:styleId="710">
    <w:name w:val="标题 71"/>
    <w:basedOn w:val="Normal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Normal"/>
    <w:rsid w:val="00984F1E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th0">
    <w:name w:val="th"/>
    <w:basedOn w:val="Normal"/>
    <w:rsid w:val="00984F1E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Normal"/>
    <w:rsid w:val="00984F1E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BodyText"/>
    <w:link w:val="IvDbodytextChar"/>
    <w:qFormat/>
    <w:rsid w:val="00984F1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character" w:customStyle="1" w:styleId="IvDbodytextChar">
    <w:name w:val="IvD bodytext Char"/>
    <w:link w:val="IvDbodytext"/>
    <w:rsid w:val="00984F1E"/>
    <w:rPr>
      <w:rFonts w:ascii="Arial" w:eastAsia="Times New Roman" w:hAnsi="Arial"/>
      <w:spacing w:val="2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984F1E"/>
    <w:pPr>
      <w:numPr>
        <w:numId w:val="6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character" w:customStyle="1" w:styleId="13">
    <w:name w:val="表 (青) 13 (文字)"/>
    <w:link w:val="ColorfulList-Accent1"/>
    <w:uiPriority w:val="34"/>
    <w:locked/>
    <w:rsid w:val="00984F1E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984F1E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qFormat/>
    <w:rsid w:val="00984F1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paragraph" w:customStyle="1" w:styleId="LGTdoc1">
    <w:name w:val="LGTdoc_제목1"/>
    <w:basedOn w:val="Normal"/>
    <w:rsid w:val="00984F1E"/>
    <w:pPr>
      <w:adjustRightInd w:val="0"/>
      <w:snapToGrid w:val="0"/>
      <w:spacing w:beforeLines="50" w:after="100" w:afterAutospacing="1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heading30">
    <w:name w:val="heading3"/>
    <w:basedOn w:val="Normal"/>
    <w:rsid w:val="00984F1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0">
    <w:name w:val="heading4"/>
    <w:basedOn w:val="Normal"/>
    <w:rsid w:val="00984F1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984F1E"/>
    <w:pPr>
      <w:numPr>
        <w:ilvl w:val="0"/>
        <w:numId w:val="0"/>
      </w:numPr>
      <w:spacing w:before="240" w:after="60"/>
      <w:ind w:left="3240" w:hanging="360"/>
      <w:jc w:val="left"/>
    </w:pPr>
    <w:rPr>
      <w:rFonts w:eastAsia="SimSun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984F1E"/>
    <w:pPr>
      <w:numPr>
        <w:numId w:val="5"/>
      </w:numPr>
      <w:spacing w:before="240" w:after="60"/>
      <w:jc w:val="left"/>
    </w:pPr>
    <w:rPr>
      <w:rFonts w:eastAsia="Batang"/>
      <w:i/>
      <w:iCs/>
      <w:sz w:val="20"/>
      <w:szCs w:val="26"/>
      <w:lang w:val="en-GB"/>
    </w:rPr>
  </w:style>
  <w:style w:type="character" w:customStyle="1" w:styleId="Mention1">
    <w:name w:val="Mention1"/>
    <w:uiPriority w:val="99"/>
    <w:semiHidden/>
    <w:unhideWhenUsed/>
    <w:rsid w:val="00984F1E"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sid w:val="00984F1E"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984F1E"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984F1E"/>
    <w:rPr>
      <w:rFonts w:ascii="Arial" w:hAnsi="Arial"/>
      <w:b/>
      <w:i/>
      <w:szCs w:val="26"/>
      <w:lang w:val="en-GB"/>
    </w:rPr>
  </w:style>
  <w:style w:type="paragraph" w:styleId="BodyText2">
    <w:name w:val="Body Text 2"/>
    <w:basedOn w:val="Normal"/>
    <w:link w:val="BodyText2Char"/>
    <w:rsid w:val="00984F1E"/>
    <w:pPr>
      <w:spacing w:after="120" w:line="480" w:lineRule="auto"/>
    </w:pPr>
    <w:rPr>
      <w:rFonts w:ascii="Times" w:eastAsia="Batang" w:hAnsi="Times"/>
      <w:sz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984F1E"/>
    <w:rPr>
      <w:rFonts w:ascii="Times" w:eastAsia="Batang" w:hAnsi="Times"/>
      <w:szCs w:val="24"/>
      <w:lang w:val="en-GB"/>
    </w:rPr>
  </w:style>
  <w:style w:type="paragraph" w:customStyle="1" w:styleId="Paragraph0">
    <w:name w:val="Paragraph"/>
    <w:basedOn w:val="Normal"/>
    <w:link w:val="ParagraphChar"/>
    <w:qFormat/>
    <w:rsid w:val="00984F1E"/>
    <w:pPr>
      <w:spacing w:before="220"/>
    </w:pPr>
    <w:rPr>
      <w:rFonts w:eastAsia="SimSun"/>
      <w:sz w:val="22"/>
      <w:szCs w:val="20"/>
      <w:lang w:val="en-GB"/>
    </w:rPr>
  </w:style>
  <w:style w:type="character" w:customStyle="1" w:styleId="ParagraphChar">
    <w:name w:val="Paragraph Char"/>
    <w:link w:val="Paragraph0"/>
    <w:locked/>
    <w:rsid w:val="00984F1E"/>
    <w:rPr>
      <w:rFonts w:ascii="Times New Roman" w:eastAsia="SimSun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locked/>
    <w:rsid w:val="00984F1E"/>
    <w:rPr>
      <w:rFonts w:eastAsia="MS Gothic"/>
      <w:sz w:val="24"/>
      <w:szCs w:val="24"/>
      <w:lang w:eastAsia="en-US"/>
    </w:rPr>
  </w:style>
  <w:style w:type="table" w:customStyle="1" w:styleId="GridTable4-Accent51">
    <w:name w:val="Grid Table 4 - Accent 51"/>
    <w:basedOn w:val="TableNormal"/>
    <w:uiPriority w:val="49"/>
    <w:rsid w:val="00984F1E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984F1E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984F1E"/>
    <w:pPr>
      <w:numPr>
        <w:numId w:val="15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984F1E"/>
    <w:pPr>
      <w:numPr>
        <w:numId w:val="16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984F1E"/>
    <w:pPr>
      <w:numPr>
        <w:numId w:val="18"/>
      </w:numPr>
    </w:pPr>
  </w:style>
  <w:style w:type="paragraph" w:customStyle="1" w:styleId="3GPPHeader">
    <w:name w:val="3GPP_Header"/>
    <w:basedOn w:val="BodyText"/>
    <w:rsid w:val="00522F4F"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normaltextrun">
    <w:name w:val="normaltextrun"/>
    <w:basedOn w:val="DefaultParagraphFont"/>
    <w:rsid w:val="004263CB"/>
  </w:style>
  <w:style w:type="paragraph" w:customStyle="1" w:styleId="proposal0">
    <w:name w:val="proposal"/>
    <w:basedOn w:val="Normal"/>
    <w:rsid w:val="006721DA"/>
    <w:pPr>
      <w:spacing w:before="100" w:beforeAutospacing="1" w:after="100" w:afterAutospacing="1"/>
    </w:pPr>
  </w:style>
  <w:style w:type="character" w:customStyle="1" w:styleId="ProposalChar">
    <w:name w:val="Proposal Char"/>
    <w:link w:val="Proposal"/>
    <w:rsid w:val="00B71C8B"/>
    <w:rPr>
      <w:rFonts w:ascii="Arial" w:eastAsia="Times New Roman" w:hAnsi="Arial"/>
      <w:b/>
      <w:bCs/>
      <w:lang w:val="en-GB" w:eastAsia="zh-CN"/>
    </w:rPr>
  </w:style>
  <w:style w:type="paragraph" w:customStyle="1" w:styleId="YJ-Observation">
    <w:name w:val="YJ-Observation"/>
    <w:basedOn w:val="YJ-Proposal"/>
    <w:qFormat/>
    <w:rsid w:val="00FC54C6"/>
    <w:pPr>
      <w:numPr>
        <w:numId w:val="19"/>
      </w:num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rsid w:val="00BF4D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F4D06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Agreement">
    <w:name w:val="Agreement"/>
    <w:basedOn w:val="Normal"/>
    <w:next w:val="Doc-text2"/>
    <w:qFormat/>
    <w:rsid w:val="007C47E8"/>
    <w:pPr>
      <w:numPr>
        <w:numId w:val="20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Normal"/>
    <w:rsid w:val="000F5064"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  <w:style w:type="paragraph" w:customStyle="1" w:styleId="3GPPText">
    <w:name w:val="3GPP Text"/>
    <w:basedOn w:val="Normal"/>
    <w:link w:val="3GPPTextChar"/>
    <w:qFormat/>
    <w:rsid w:val="00C10287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Theme="minorEastAsia"/>
      <w:sz w:val="22"/>
      <w:szCs w:val="20"/>
    </w:rPr>
  </w:style>
  <w:style w:type="character" w:customStyle="1" w:styleId="3GPPTextChar">
    <w:name w:val="3GPP Text Char"/>
    <w:link w:val="3GPPText"/>
    <w:qFormat/>
    <w:rsid w:val="00C10287"/>
    <w:rPr>
      <w:rFonts w:ascii="Times New Roman" w:hAnsi="Times New Roman"/>
      <w:sz w:val="22"/>
    </w:rPr>
  </w:style>
  <w:style w:type="paragraph" w:customStyle="1" w:styleId="3GPPAgreements">
    <w:name w:val="3GPP Agreements"/>
    <w:basedOn w:val="Normal"/>
    <w:link w:val="3GPPAgreementsChar"/>
    <w:qFormat/>
    <w:rsid w:val="00465B9A"/>
    <w:pPr>
      <w:numPr>
        <w:numId w:val="38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sz w:val="22"/>
      <w:szCs w:val="20"/>
      <w:lang w:eastAsia="zh-CN"/>
    </w:rPr>
  </w:style>
  <w:style w:type="character" w:customStyle="1" w:styleId="3GPPAgreementsChar">
    <w:name w:val="3GPP Agreements Char"/>
    <w:link w:val="3GPPAgreements"/>
    <w:rsid w:val="00465B9A"/>
    <w:rPr>
      <w:rFonts w:ascii="Times New Roman" w:eastAsia="SimSun" w:hAnsi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8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5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86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8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85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343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630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92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19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2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9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26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2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3115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6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6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252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129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201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29FBCF5646D47B02E8EC0E8D97C5C" ma:contentTypeVersion="13" ma:contentTypeDescription="Create a new document." ma:contentTypeScope="" ma:versionID="0269883388ec9ebfd0b15905cdfbd815">
  <xsd:schema xmlns:xsd="http://www.w3.org/2001/XMLSchema" xmlns:xs="http://www.w3.org/2001/XMLSchema" xmlns:p="http://schemas.microsoft.com/office/2006/metadata/properties" xmlns:ns3="ecf15794-1c34-4b37-a3c8-0e782a84561c" xmlns:ns4="cf7c53e0-8330-4aac-bdbf-6fe5928d1c77" targetNamespace="http://schemas.microsoft.com/office/2006/metadata/properties" ma:root="true" ma:fieldsID="32a3f699d25976f75020cb98d074a490" ns3:_="" ns4:_="">
    <xsd:import namespace="ecf15794-1c34-4b37-a3c8-0e782a84561c"/>
    <xsd:import namespace="cf7c53e0-8330-4aac-bdbf-6fe5928d1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5794-1c34-4b37-a3c8-0e782a845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53e0-8330-4aac-bdbf-6fe5928d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4F23F-33E8-4394-BCF0-92F4812FD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15794-1c34-4b37-a3c8-0e782a84561c"/>
    <ds:schemaRef ds:uri="cf7c53e0-8330-4aac-bdbf-6fe5928d1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8080A0-D12B-4F6F-9221-0D24107EC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75A3AC-8253-479B-9045-97A2C39E4B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B1FB57-3B20-4E93-B3B6-84C19E8A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1021</Words>
  <Characters>5826</Characters>
  <Application>Microsoft Office Word</Application>
  <DocSecurity>0</DocSecurity>
  <Lines>48</Lines>
  <Paragraphs>13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AT&amp;T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Novlan, Thomas</dc:creator>
  <cp:keywords>CTPClassification=CTP_NT</cp:keywords>
  <cp:lastModifiedBy>Wanuga, Kevin (Nokia - US/Murray Hill)</cp:lastModifiedBy>
  <cp:revision>5</cp:revision>
  <cp:lastPrinted>2016-02-23T10:51:00Z</cp:lastPrinted>
  <dcterms:created xsi:type="dcterms:W3CDTF">2020-10-27T01:42:00Z</dcterms:created>
  <dcterms:modified xsi:type="dcterms:W3CDTF">2020-10-27T01:48:00Z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(3)viz3pNZeUL2zADDHzAeCp/DNSNgkUk1dMlBKegPAMcZllTU2UjWgz9TL8Xe+OXnFVMpSABZT
NTYAv3b1eiA4V0YJTeRpD0FnX1vcDNqO/3uRv1siw75st7J0nhIrDuhzakK5vtDR9u4Q6Wpo
QQ0uiJI+IZj6UqRKKP7u/LOJbhNG1zN23sEQsXUbv3pQDZ53eijrXn1PdSMhsnp8rVNTW322
VqC9mXZsmzONr1c+rl</vt:lpwstr>
  </property>
  <property fmtid="{D5CDD505-2E9C-101B-9397-08002B2CF9AE}" pid="4" name="_2015_ms_pID_7253431">
    <vt:lpwstr>+SgiQEQhtyn7gjQo8dEg6ihhHGmIzKOG/kj1Iz4Op90OQz1i620e+c
rAjI1VOYASnuylcnps49YvUCsNv5UL5YxNFIh9hXkzmTOt/ToldA4WRxP2F26KSkx5S5IZFi
hieBPAN1/POr/AUpoM5CNH5owy+c+MZXNUedCikGGsRqy9CBL1DvQ3YaoDRPkF49Nvl5Ztsv
YpkcEIkmFvPgFDVgKpubZCfxMYER1HnL+f9A</vt:lpwstr>
  </property>
  <property fmtid="{D5CDD505-2E9C-101B-9397-08002B2CF9AE}" pid="5" name="TitusGUID">
    <vt:lpwstr>6ebd0d61-8fad-4048-bd73-038904c665a1</vt:lpwstr>
  </property>
  <property fmtid="{D5CDD505-2E9C-101B-9397-08002B2CF9AE}" pid="6" name="CTP_TimeStamp">
    <vt:lpwstr>2020-05-28 17:54:06Z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_2015_ms_pID_7253432">
    <vt:lpwstr>/g==</vt:lpwstr>
  </property>
  <property fmtid="{D5CDD505-2E9C-101B-9397-08002B2CF9AE}" pid="11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1589978871</vt:lpwstr>
  </property>
  <property fmtid="{D5CDD505-2E9C-101B-9397-08002B2CF9AE}" pid="16" name="CTPClassification">
    <vt:lpwstr>CTP_NT</vt:lpwstr>
  </property>
  <property fmtid="{D5CDD505-2E9C-101B-9397-08002B2CF9AE}" pid="17" name="ContentTypeId">
    <vt:lpwstr>0x010100A2429FBCF5646D47B02E8EC0E8D97C5C</vt:lpwstr>
  </property>
</Properties>
</file>