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D3F59" w14:textId="0BE83C72" w:rsidR="00F27FEF" w:rsidRDefault="00AA3E8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#102-e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646E3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646E33" w:rsidRPr="00646E33">
        <w:rPr>
          <w:rFonts w:ascii="Arial" w:hAnsi="Arial" w:cs="Arial"/>
          <w:b/>
          <w:sz w:val="24"/>
          <w:lang w:val="en-US"/>
        </w:rPr>
        <w:t>R1-2007393</w:t>
      </w:r>
    </w:p>
    <w:p w14:paraId="65F41112" w14:textId="77777777" w:rsidR="00F27FEF" w:rsidRDefault="00AA3E8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August 17th – 28th, 2020</w:t>
      </w:r>
    </w:p>
    <w:p w14:paraId="5F3FD447" w14:textId="77777777" w:rsidR="00F27FEF" w:rsidRDefault="00F27FE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2EBF817C" w14:textId="77777777" w:rsidR="00F27FEF" w:rsidRDefault="00AA3E8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Intel Corporation</w:t>
      </w:r>
    </w:p>
    <w:p w14:paraId="03D735C9" w14:textId="1227462F" w:rsidR="00F27FEF" w:rsidRDefault="00AA3E8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46E33" w:rsidRPr="00646E33">
        <w:rPr>
          <w:rFonts w:ascii="Arial" w:eastAsia="Malgun Gothic" w:hAnsi="Arial" w:cs="Arial"/>
          <w:b/>
          <w:sz w:val="24"/>
          <w:lang w:val="en-US" w:eastAsia="ko-KR"/>
        </w:rPr>
        <w:t>Summary of HST-SFN evaluation assumptions after RAN1#102-e</w:t>
      </w:r>
      <w:r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</w:p>
    <w:p w14:paraId="72371B49" w14:textId="77777777" w:rsidR="00F27FEF" w:rsidRDefault="00AA3E8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 w:hint="eastAsia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8.1.2.4</w:t>
      </w:r>
    </w:p>
    <w:p w14:paraId="471EB35C" w14:textId="77777777" w:rsidR="00F27FEF" w:rsidRDefault="00AA3E8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FD3A35D" w14:textId="77777777" w:rsidR="00F27FEF" w:rsidRDefault="00AA3E88">
      <w:pPr>
        <w:pStyle w:val="Heading1"/>
        <w:numPr>
          <w:ilvl w:val="0"/>
          <w:numId w:val="7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52F29E8" w14:textId="77777777" w:rsidR="00F27FEF" w:rsidRDefault="00AA3E8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RAN#86 meeting the work item on enhanced MIMO support was agreed for Rel-17 [1]. The objectives of WID include enhancements to multi-TRP transmission scheme in HST-SFN scenario. </w:t>
      </w:r>
    </w:p>
    <w:tbl>
      <w:tblPr>
        <w:tblStyle w:val="TableGrid"/>
        <w:tblW w:w="10160" w:type="dxa"/>
        <w:tblLayout w:type="fixed"/>
        <w:tblLook w:val="04A0" w:firstRow="1" w:lastRow="0" w:firstColumn="1" w:lastColumn="0" w:noHBand="0" w:noVBand="1"/>
      </w:tblPr>
      <w:tblGrid>
        <w:gridCol w:w="10160"/>
      </w:tblGrid>
      <w:tr w:rsidR="00F27FEF" w14:paraId="7EAFDDF0" w14:textId="77777777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4B1" w14:textId="77777777" w:rsidR="00F27FEF" w:rsidRDefault="00AA3E88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2.</w:t>
            </w:r>
            <w:r>
              <w:rPr>
                <w:rFonts w:eastAsiaTheme="minorHAnsi"/>
                <w:lang w:eastAsia="zh-CN"/>
              </w:rPr>
              <w:tab/>
              <w:t>Enhancement on the support for multi-TRP deployment, targeting both FR1 and FR2:</w:t>
            </w:r>
          </w:p>
          <w:p w14:paraId="7C25D411" w14:textId="77777777" w:rsidR="00F27FEF" w:rsidRDefault="00AA3E88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…</w:t>
            </w:r>
          </w:p>
          <w:p w14:paraId="5245921A" w14:textId="77777777" w:rsidR="00F27FEF" w:rsidRDefault="00AA3E88">
            <w:pPr>
              <w:spacing w:before="0" w:after="0" w:line="240" w:lineRule="auto"/>
              <w:ind w:left="288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d.</w:t>
            </w:r>
            <w:r>
              <w:rPr>
                <w:rFonts w:eastAsiaTheme="minorHAnsi"/>
                <w:lang w:eastAsia="zh-CN"/>
              </w:rPr>
              <w:tab/>
              <w:t>Enhancement to support HST-SFN deployment scenario:</w:t>
            </w:r>
          </w:p>
          <w:p w14:paraId="5202C816" w14:textId="77777777" w:rsidR="00F27FEF" w:rsidRDefault="00AA3E88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i.</w:t>
            </w:r>
            <w:r>
              <w:rPr>
                <w:rFonts w:eastAsiaTheme="minorHAnsi"/>
                <w:lang w:eastAsia="zh-CN"/>
              </w:rPr>
              <w:tab/>
              <w:t>Identify and specify solution(s) on QCL assumption for DMRS, e.g. multiple QCL assumptions for the same    DMRS port(s), targeting DL-only transmission</w:t>
            </w:r>
          </w:p>
          <w:p w14:paraId="4FC2C943" w14:textId="77777777" w:rsidR="00F27FEF" w:rsidRDefault="00AA3E88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ii.</w:t>
            </w:r>
            <w:r>
              <w:rPr>
                <w:rFonts w:eastAsiaTheme="minorHAnsi"/>
                <w:lang w:eastAsia="zh-CN"/>
              </w:rPr>
              <w:tab/>
              <w:t>Evaluate and, if the benefit over Rel.16 HST enhancement baseline is demonstrated, specify QCL/QCL-like relation (including applicable type(s) and the associated requirement) between DL and UL signal by reusing the unified TCI framework</w:t>
            </w:r>
          </w:p>
        </w:tc>
      </w:tr>
    </w:tbl>
    <w:p w14:paraId="3BE22EC8" w14:textId="2D59E90C" w:rsidR="00F27FEF" w:rsidRDefault="00AA3E88">
      <w:pPr>
        <w:spacing w:before="12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document contains summary of the </w:t>
      </w:r>
      <w:r w:rsidR="00646E33">
        <w:rPr>
          <w:sz w:val="22"/>
          <w:szCs w:val="22"/>
          <w:lang w:eastAsia="zh-CN"/>
        </w:rPr>
        <w:t>evaluation assumptions agreed in RAN1#102-e meeting</w:t>
      </w:r>
      <w:r w:rsidR="004C3F6C">
        <w:rPr>
          <w:sz w:val="22"/>
          <w:szCs w:val="22"/>
          <w:lang w:eastAsia="zh-CN"/>
        </w:rPr>
        <w:t xml:space="preserve"> </w:t>
      </w:r>
      <w:r w:rsidR="00F63958">
        <w:rPr>
          <w:sz w:val="22"/>
          <w:szCs w:val="22"/>
          <w:lang w:eastAsia="zh-CN"/>
        </w:rPr>
        <w:t>with some</w:t>
      </w:r>
      <w:r w:rsidR="004C3F6C">
        <w:rPr>
          <w:sz w:val="22"/>
          <w:szCs w:val="22"/>
          <w:lang w:eastAsia="zh-CN"/>
        </w:rPr>
        <w:t xml:space="preserve"> editorial updates</w:t>
      </w:r>
      <w:r w:rsidR="00F63958">
        <w:rPr>
          <w:sz w:val="22"/>
          <w:szCs w:val="22"/>
          <w:lang w:eastAsia="zh-CN"/>
        </w:rPr>
        <w:t>,</w:t>
      </w:r>
      <w:r w:rsidR="004C3F6C">
        <w:rPr>
          <w:sz w:val="22"/>
          <w:szCs w:val="22"/>
          <w:lang w:eastAsia="zh-CN"/>
        </w:rPr>
        <w:t xml:space="preserve"> where applicable</w:t>
      </w:r>
      <w:r>
        <w:rPr>
          <w:sz w:val="22"/>
          <w:szCs w:val="22"/>
          <w:lang w:eastAsia="zh-CN"/>
        </w:rPr>
        <w:t>.</w:t>
      </w:r>
      <w:r w:rsidR="00865594">
        <w:rPr>
          <w:sz w:val="22"/>
          <w:szCs w:val="22"/>
          <w:lang w:eastAsia="zh-CN"/>
        </w:rPr>
        <w:t xml:space="preserve"> This document is for information purposes. </w:t>
      </w:r>
    </w:p>
    <w:p w14:paraId="6F298C64" w14:textId="42BAB170" w:rsidR="00F27FEF" w:rsidRDefault="00D331B2">
      <w:pPr>
        <w:pStyle w:val="Heading1"/>
        <w:numPr>
          <w:ilvl w:val="0"/>
          <w:numId w:val="7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Summary of </w:t>
      </w:r>
      <w:r w:rsidR="00AA3E88">
        <w:rPr>
          <w:rFonts w:cs="Arial"/>
          <w:lang w:val="en-US"/>
        </w:rPr>
        <w:t>evaluations assumptions</w:t>
      </w:r>
      <w:r w:rsidR="002A3EF4">
        <w:rPr>
          <w:rFonts w:cs="Arial"/>
          <w:lang w:val="en-US"/>
        </w:rPr>
        <w:t xml:space="preserve"> agreed in </w:t>
      </w:r>
      <w:r w:rsidR="008D1622">
        <w:rPr>
          <w:rFonts w:cs="Arial"/>
          <w:lang w:val="en-US"/>
        </w:rPr>
        <w:t>RAN1#102-e meeting</w:t>
      </w:r>
    </w:p>
    <w:p w14:paraId="03C06A81" w14:textId="77777777" w:rsidR="00F27FEF" w:rsidRDefault="00AA3E88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LLS to be used for Rel-17 HST evaluations</w:t>
      </w:r>
    </w:p>
    <w:p w14:paraId="07C28DDD" w14:textId="15DC2373" w:rsidR="00F27FEF" w:rsidRDefault="00AA3E88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Use bi-directional as mandatory and </w:t>
      </w:r>
      <w:proofErr w:type="spellStart"/>
      <w:r>
        <w:rPr>
          <w:rFonts w:ascii="Times New Roman" w:hAnsi="Times New Roman"/>
        </w:rPr>
        <w:t>uni</w:t>
      </w:r>
      <w:proofErr w:type="spellEnd"/>
      <w:r>
        <w:rPr>
          <w:rFonts w:ascii="Times New Roman" w:hAnsi="Times New Roman"/>
        </w:rPr>
        <w:t xml:space="preserve">-directional as optional </w:t>
      </w:r>
      <w:r w:rsidR="000C6287">
        <w:rPr>
          <w:rFonts w:ascii="Times New Roman" w:hAnsi="Times New Roman"/>
        </w:rPr>
        <w:t>TRP</w:t>
      </w:r>
      <w:r>
        <w:rPr>
          <w:rFonts w:ascii="Times New Roman" w:hAnsi="Times New Roman"/>
        </w:rPr>
        <w:t xml:space="preserve"> antenna orientation</w:t>
      </w:r>
    </w:p>
    <w:p w14:paraId="37CF020A" w14:textId="77777777" w:rsidR="00427827" w:rsidRPr="00427827" w:rsidRDefault="00427827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  <w:lang w:eastAsia="zh-CN"/>
        </w:rPr>
      </w:pPr>
      <w:r w:rsidRPr="00427827">
        <w:rPr>
          <w:rFonts w:ascii="Times New Roman" w:hAnsi="Times New Roman"/>
          <w:lang w:eastAsia="zh-CN"/>
        </w:rPr>
        <w:t>CDL extension is baseline channel model for HST-SFN evaluations in addition to 4-tap channel model</w:t>
      </w:r>
    </w:p>
    <w:p w14:paraId="1BC05BB5" w14:textId="352BB0D0" w:rsidR="006D0A22" w:rsidRPr="006D0A22" w:rsidRDefault="006D0A22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 xml:space="preserve">CDL based channel model in </w:t>
      </w:r>
      <w:r>
        <w:rPr>
          <w:rFonts w:ascii="Times New Roman" w:hAnsi="Times New Roman"/>
          <w:lang w:eastAsia="zh-CN"/>
        </w:rPr>
        <w:fldChar w:fldCharType="begin"/>
      </w:r>
      <w:r>
        <w:rPr>
          <w:rFonts w:ascii="Times New Roman" w:hAnsi="Times New Roman"/>
          <w:lang w:eastAsia="zh-CN"/>
        </w:rPr>
        <w:instrText xml:space="preserve"> REF _Ref48748431 \h  \* MERGEFORMAT </w:instrText>
      </w:r>
      <w:r>
        <w:rPr>
          <w:rFonts w:ascii="Times New Roman" w:hAnsi="Times New Roman"/>
          <w:lang w:eastAsia="zh-CN"/>
        </w:rPr>
      </w:r>
      <w:r>
        <w:rPr>
          <w:rFonts w:ascii="Times New Roman" w:hAnsi="Times New Roman"/>
          <w:lang w:eastAsia="zh-CN"/>
        </w:rPr>
        <w:fldChar w:fldCharType="separate"/>
      </w:r>
      <w:r>
        <w:rPr>
          <w:rFonts w:ascii="Times New Roman" w:hAnsi="Times New Roman"/>
        </w:rPr>
        <w:t>Table 2</w:t>
      </w:r>
      <w:r>
        <w:rPr>
          <w:rFonts w:ascii="Times New Roman" w:hAnsi="Times New Roman"/>
          <w:lang w:eastAsia="zh-CN"/>
        </w:rPr>
        <w:fldChar w:fldCharType="end"/>
      </w:r>
      <w:r>
        <w:rPr>
          <w:rFonts w:ascii="Times New Roman" w:hAnsi="Times New Roman"/>
          <w:lang w:eastAsia="zh-CN"/>
        </w:rPr>
        <w:t xml:space="preserve"> for HST-SFN evaluation</w:t>
      </w:r>
    </w:p>
    <w:p w14:paraId="2E57AF91" w14:textId="372B85FF" w:rsidR="00B371E7" w:rsidRPr="00983FEA" w:rsidRDefault="00B371E7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 w:rsidRPr="00983FEA">
        <w:rPr>
          <w:rFonts w:ascii="Times New Roman" w:hAnsi="Times New Roman"/>
        </w:rPr>
        <w:t xml:space="preserve">Antenna </w:t>
      </w:r>
      <w:proofErr w:type="spellStart"/>
      <w:r w:rsidRPr="00983FEA">
        <w:rPr>
          <w:rFonts w:ascii="Times New Roman" w:hAnsi="Times New Roman"/>
        </w:rPr>
        <w:t>downtilt</w:t>
      </w:r>
      <w:proofErr w:type="spellEnd"/>
      <w:r w:rsidRPr="00983FEA">
        <w:rPr>
          <w:rFonts w:ascii="Times New Roman" w:hAnsi="Times New Roman"/>
        </w:rPr>
        <w:t xml:space="preserve"> and azimuth directions point to the midpoint between the two TRPs</w:t>
      </w:r>
    </w:p>
    <w:p w14:paraId="21163B97" w14:textId="77777777" w:rsidR="00427827" w:rsidRDefault="00427827" w:rsidP="003B0790">
      <w:pPr>
        <w:pStyle w:val="ListParagraph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Perfect synchronization as baseline</w:t>
      </w:r>
    </w:p>
    <w:p w14:paraId="6CF8DFE0" w14:textId="77777777" w:rsidR="00427827" w:rsidRDefault="00427827" w:rsidP="003B0790">
      <w:pPr>
        <w:pStyle w:val="ListParagraph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eastAsia="Malgun Gothic" w:hAnsi="Times New Roman"/>
          <w:lang w:eastAsia="ko-KR"/>
        </w:rPr>
        <w:t xml:space="preserve">Non-perfect time and frequency synchronization between the TRPs and UE, i.e., </w:t>
      </w:r>
      <w:r w:rsidRPr="00231E4C">
        <w:rPr>
          <w:rFonts w:ascii="Times New Roman" w:eastAsia="Malgun Gothic" w:hAnsi="Times New Roman" w:hint="eastAsia"/>
          <w:lang w:eastAsia="zh-CN"/>
        </w:rPr>
        <w:t>m</w:t>
      </w:r>
      <w:r>
        <w:rPr>
          <w:rFonts w:ascii="Times New Roman" w:eastAsia="Malgun Gothic" w:hAnsi="Times New Roman"/>
          <w:lang w:eastAsia="ko-KR"/>
        </w:rPr>
        <w:t>odeling of TRP CFO error (where CFO have temporal variation), UE receiver CFO, TRP timing errors may be optionally considered</w:t>
      </w:r>
    </w:p>
    <w:p w14:paraId="22B19448" w14:textId="77777777" w:rsidR="00427827" w:rsidRDefault="00427827" w:rsidP="003B0790">
      <w:pPr>
        <w:pStyle w:val="ListParagraph"/>
        <w:numPr>
          <w:ilvl w:val="1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>Companies to provide details on how this was modelled in their evaluations</w:t>
      </w:r>
    </w:p>
    <w:p w14:paraId="039E677C" w14:textId="605325E3" w:rsidR="00427827" w:rsidRDefault="00427827" w:rsidP="003B0790">
      <w:pPr>
        <w:pStyle w:val="ListParagraph"/>
        <w:numPr>
          <w:ilvl w:val="2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 xml:space="preserve">For example, uniform distribution between [-ppm </w:t>
      </w:r>
      <w:proofErr w:type="gramStart"/>
      <w:r>
        <w:rPr>
          <w:rFonts w:ascii="Times New Roman" w:hAnsi="Times New Roman"/>
          <w:lang w:eastAsia="zh-CN"/>
        </w:rPr>
        <w:t>ppm]*</w:t>
      </w:r>
      <w:proofErr w:type="gramEnd"/>
      <w:r>
        <w:rPr>
          <w:rFonts w:ascii="Times New Roman" w:hAnsi="Times New Roman"/>
          <w:lang w:eastAsia="zh-CN"/>
        </w:rPr>
        <w:t>fc (Hz) for each simulation point where fc is the carrier center frequency and the values of maximum frequency error in ppm are captured TR</w:t>
      </w:r>
      <w:r w:rsidRPr="009C524D">
        <w:rPr>
          <w:rFonts w:ascii="Times New Roman" w:hAnsi="Times New Roman"/>
          <w:lang w:eastAsia="zh-CN"/>
        </w:rPr>
        <w:t xml:space="preserve"> 38.101-1/2 and TR 38.104</w:t>
      </w:r>
    </w:p>
    <w:p w14:paraId="2E752C20" w14:textId="7B4F61BF" w:rsidR="006D0A22" w:rsidRPr="006D0A22" w:rsidRDefault="006D0A22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Rel-15 SFN is used as the baseline for comparison. Performance comparison with other schemes (e.g., Rel-16 URLLC, DPS, etc.) can be also provided</w:t>
      </w:r>
    </w:p>
    <w:p w14:paraId="0EBD8B3D" w14:textId="5CF497EC" w:rsidR="00647ACC" w:rsidRDefault="00647ACC" w:rsidP="003B0790">
      <w:pPr>
        <w:pStyle w:val="ListParagraph"/>
        <w:numPr>
          <w:ilvl w:val="0"/>
          <w:numId w:val="8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The results should be reported</w:t>
      </w:r>
    </w:p>
    <w:p w14:paraId="18935AD6" w14:textId="77777777" w:rsidR="00647ACC" w:rsidRDefault="00647ACC" w:rsidP="003B0790">
      <w:pPr>
        <w:pStyle w:val="ListParagraph"/>
        <w:numPr>
          <w:ilvl w:val="1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Per track location (at specific SNR) or</w:t>
      </w:r>
    </w:p>
    <w:p w14:paraId="681075A4" w14:textId="77777777" w:rsidR="00647ACC" w:rsidRDefault="00647ACC" w:rsidP="003B0790">
      <w:pPr>
        <w:pStyle w:val="ListParagraph"/>
        <w:numPr>
          <w:ilvl w:val="1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Throughput vs SNR at specific location</w:t>
      </w:r>
    </w:p>
    <w:p w14:paraId="5A7E13BB" w14:textId="77777777" w:rsidR="00647ACC" w:rsidRDefault="00647ACC" w:rsidP="003B0790">
      <w:pPr>
        <w:pStyle w:val="ListParagraph"/>
        <w:numPr>
          <w:ilvl w:val="2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Ds/2 (mid track point)</w:t>
      </w:r>
    </w:p>
    <w:p w14:paraId="31C7D024" w14:textId="77777777" w:rsidR="00647ACC" w:rsidRDefault="00647ACC" w:rsidP="003B0790">
      <w:pPr>
        <w:pStyle w:val="ListParagraph"/>
        <w:numPr>
          <w:ilvl w:val="2"/>
          <w:numId w:val="8"/>
        </w:num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Results for other locations</w:t>
      </w:r>
      <w:r w:rsidRPr="00CC1F63">
        <w:rPr>
          <w:rFonts w:ascii="Times New Roman" w:hAnsi="Times New Roman"/>
        </w:rPr>
        <w:t xml:space="preserve"> can be reported by each company.</w:t>
      </w:r>
    </w:p>
    <w:p w14:paraId="5988BB6F" w14:textId="77777777" w:rsidR="00647ACC" w:rsidRDefault="00647ACC" w:rsidP="003B0790">
      <w:pPr>
        <w:pStyle w:val="ListParagraph"/>
        <w:numPr>
          <w:ilvl w:val="0"/>
          <w:numId w:val="8"/>
        </w:numPr>
        <w:spacing w:line="240" w:lineRule="auto"/>
        <w:contextualSpacing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It is recommended to provide results for SNR = 8, 12, 16, 20 dB</w:t>
      </w:r>
    </w:p>
    <w:p w14:paraId="6D8B80AA" w14:textId="0912992D" w:rsidR="00647ACC" w:rsidRPr="000C6287" w:rsidRDefault="00647ACC" w:rsidP="003B0790">
      <w:pPr>
        <w:pStyle w:val="ListParagraph"/>
        <w:numPr>
          <w:ilvl w:val="1"/>
          <w:numId w:val="8"/>
        </w:numPr>
        <w:spacing w:line="240" w:lineRule="auto"/>
        <w:contextualSpacing/>
        <w:rPr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Other SNR values are not precluded</w:t>
      </w:r>
    </w:p>
    <w:p w14:paraId="298AFE6F" w14:textId="3E511919" w:rsidR="000C6287" w:rsidRPr="00720B83" w:rsidRDefault="000C6287" w:rsidP="00EC3BE7">
      <w:pPr>
        <w:pStyle w:val="ListParagraph"/>
        <w:numPr>
          <w:ilvl w:val="1"/>
          <w:numId w:val="8"/>
        </w:numPr>
        <w:spacing w:after="240" w:line="240" w:lineRule="auto"/>
        <w:contextualSpacing/>
        <w:rPr>
          <w:rFonts w:ascii="Times New Roman" w:hAnsi="Times New Roman"/>
          <w:lang w:eastAsia="zh-CN"/>
        </w:rPr>
      </w:pPr>
      <w:r w:rsidRPr="000C6287">
        <w:rPr>
          <w:rFonts w:ascii="Times New Roman" w:hAnsi="Times New Roman"/>
        </w:rPr>
        <w:t>SNR defined relative only</w:t>
      </w:r>
      <w:r>
        <w:rPr>
          <w:rFonts w:ascii="Times New Roman" w:hAnsi="Times New Roman"/>
        </w:rPr>
        <w:t xml:space="preserve"> </w:t>
      </w:r>
      <w:r w:rsidRPr="00265C11">
        <w:rPr>
          <w:rFonts w:ascii="Times New Roman" w:hAnsi="Times New Roman"/>
        </w:rPr>
        <w:t xml:space="preserve">to the reference point closest to </w:t>
      </w:r>
      <w:r>
        <w:rPr>
          <w:rFonts w:ascii="Times New Roman" w:hAnsi="Times New Roman"/>
        </w:rPr>
        <w:t>TRP</w:t>
      </w:r>
    </w:p>
    <w:p w14:paraId="11B7CB12" w14:textId="77777777" w:rsidR="00F27FEF" w:rsidRDefault="00AA3E88">
      <w:pPr>
        <w:pStyle w:val="Caption"/>
        <w:keepNext/>
        <w:jc w:val="center"/>
      </w:pPr>
      <w:bookmarkStart w:id="0" w:name="_Ref487460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 LLS simulation assumption for HST-SFN deployment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450"/>
        <w:gridCol w:w="1980"/>
        <w:gridCol w:w="3600"/>
      </w:tblGrid>
      <w:tr w:rsidR="00F27FEF" w14:paraId="0E6A5DA4" w14:textId="77777777" w:rsidTr="006818B3">
        <w:tc>
          <w:tcPr>
            <w:tcW w:w="2250" w:type="dxa"/>
            <w:shd w:val="clear" w:color="auto" w:fill="D0CECE" w:themeFill="background2" w:themeFillShade="E6"/>
          </w:tcPr>
          <w:p w14:paraId="52F63426" w14:textId="77777777" w:rsidR="00F27FEF" w:rsidRDefault="00AA3E88" w:rsidP="006818B3">
            <w:pPr>
              <w:spacing w:before="0" w:after="0" w:line="240" w:lineRule="auto"/>
            </w:pPr>
            <w:r>
              <w:rPr>
                <w:b/>
                <w:bCs/>
                <w:color w:val="000000" w:themeColor="text1"/>
                <w:kern w:val="24"/>
              </w:rPr>
              <w:t>Parameter</w:t>
            </w:r>
          </w:p>
        </w:tc>
        <w:tc>
          <w:tcPr>
            <w:tcW w:w="4320" w:type="dxa"/>
            <w:gridSpan w:val="3"/>
            <w:shd w:val="clear" w:color="auto" w:fill="D0CECE" w:themeFill="background2" w:themeFillShade="E6"/>
          </w:tcPr>
          <w:p w14:paraId="4A3B8200" w14:textId="77777777" w:rsidR="00F27FEF" w:rsidRDefault="00AA3E88" w:rsidP="006818B3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FR1</w:t>
            </w:r>
          </w:p>
        </w:tc>
        <w:tc>
          <w:tcPr>
            <w:tcW w:w="3600" w:type="dxa"/>
            <w:shd w:val="clear" w:color="auto" w:fill="D0CECE" w:themeFill="background2" w:themeFillShade="E6"/>
          </w:tcPr>
          <w:p w14:paraId="67F71EED" w14:textId="77777777" w:rsidR="00F27FEF" w:rsidRDefault="00AA3E88" w:rsidP="006818B3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FR2</w:t>
            </w:r>
          </w:p>
        </w:tc>
      </w:tr>
      <w:tr w:rsidR="00F27FEF" w14:paraId="5DC4BF1A" w14:textId="77777777" w:rsidTr="006818B3">
        <w:tc>
          <w:tcPr>
            <w:tcW w:w="2250" w:type="dxa"/>
            <w:vAlign w:val="center"/>
          </w:tcPr>
          <w:p w14:paraId="21971381" w14:textId="77777777" w:rsidR="00F27FEF" w:rsidRDefault="00AA3E88" w:rsidP="006818B3">
            <w:pPr>
              <w:spacing w:before="0" w:after="0" w:line="240" w:lineRule="auto"/>
            </w:pPr>
            <w:r>
              <w:t xml:space="preserve">Duplexing </w:t>
            </w:r>
          </w:p>
        </w:tc>
        <w:tc>
          <w:tcPr>
            <w:tcW w:w="2340" w:type="dxa"/>
            <w:gridSpan w:val="2"/>
          </w:tcPr>
          <w:p w14:paraId="3BD3F4CF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>FDD</w:t>
            </w:r>
          </w:p>
        </w:tc>
        <w:tc>
          <w:tcPr>
            <w:tcW w:w="1980" w:type="dxa"/>
          </w:tcPr>
          <w:p w14:paraId="4D6384D6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>TDD</w:t>
            </w:r>
          </w:p>
        </w:tc>
        <w:tc>
          <w:tcPr>
            <w:tcW w:w="3600" w:type="dxa"/>
          </w:tcPr>
          <w:p w14:paraId="7DEBE533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>TDD</w:t>
            </w:r>
          </w:p>
        </w:tc>
      </w:tr>
      <w:tr w:rsidR="00F27FEF" w14:paraId="2290423C" w14:textId="77777777" w:rsidTr="006818B3">
        <w:tc>
          <w:tcPr>
            <w:tcW w:w="2250" w:type="dxa"/>
            <w:vAlign w:val="center"/>
          </w:tcPr>
          <w:p w14:paraId="5FE41FBC" w14:textId="77777777" w:rsidR="00F27FEF" w:rsidRDefault="00AA3E88" w:rsidP="006818B3">
            <w:pPr>
              <w:spacing w:before="0"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TRP </w:t>
            </w:r>
            <w:proofErr w:type="spellStart"/>
            <w:r>
              <w:rPr>
                <w:lang w:val="fr-FR"/>
              </w:rPr>
              <w:t>layout</w:t>
            </w:r>
            <w:proofErr w:type="spellEnd"/>
            <w:r>
              <w:rPr>
                <w:lang w:val="fr-FR"/>
              </w:rPr>
              <w:t xml:space="preserve"> </w:t>
            </w:r>
          </w:p>
          <w:p w14:paraId="4DA26097" w14:textId="77777777" w:rsidR="00F27FEF" w:rsidRDefault="00AA3E88" w:rsidP="006818B3">
            <w:pPr>
              <w:spacing w:before="0" w:after="0" w:line="240" w:lineRule="auto"/>
              <w:jc w:val="left"/>
              <w:rPr>
                <w:lang w:val="fr-FR"/>
              </w:rPr>
            </w:pP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Ds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Dmin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etc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4320" w:type="dxa"/>
            <w:gridSpan w:val="3"/>
          </w:tcPr>
          <w:p w14:paraId="69604CE8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 xml:space="preserve">Ds=700m, </w:t>
            </w:r>
            <w:proofErr w:type="spellStart"/>
            <w:r>
              <w:t>Dmin</w:t>
            </w:r>
            <w:proofErr w:type="spellEnd"/>
            <w:r>
              <w:t>=150m</w:t>
            </w:r>
          </w:p>
          <w:p w14:paraId="13A14032" w14:textId="77777777" w:rsidR="00482ADD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 CDL based model – </w:t>
            </w:r>
            <w:r w:rsidR="00890BD6">
              <w:rPr>
                <w:lang w:eastAsia="zh-CN"/>
              </w:rPr>
              <w:t>TRP</w:t>
            </w:r>
            <w:r>
              <w:rPr>
                <w:lang w:eastAsia="zh-CN"/>
              </w:rPr>
              <w:t xml:space="preserve"> height: </w:t>
            </w:r>
            <w:r>
              <w:rPr>
                <w:kern w:val="24"/>
                <w:lang w:eastAsia="zh-CN"/>
              </w:rPr>
              <w:t>35</w:t>
            </w:r>
            <w:r>
              <w:rPr>
                <w:lang w:eastAsia="zh-CN"/>
              </w:rPr>
              <w:t xml:space="preserve">m, </w:t>
            </w:r>
          </w:p>
          <w:p w14:paraId="2629776D" w14:textId="77777777" w:rsidR="00482ADD" w:rsidRDefault="00482ADD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</w:p>
          <w:p w14:paraId="2E734822" w14:textId="2C286EA5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 height: 1.5m</w:t>
            </w:r>
          </w:p>
          <w:p w14:paraId="520FD833" w14:textId="44E605F4" w:rsidR="00482ADD" w:rsidRDefault="00482ADD" w:rsidP="006818B3">
            <w:pPr>
              <w:spacing w:before="0" w:after="0" w:line="240" w:lineRule="auto"/>
              <w:jc w:val="center"/>
            </w:pPr>
            <w:r w:rsidRPr="00983FEA">
              <w:t>Results for other UE heights can be reported by each company</w:t>
            </w:r>
          </w:p>
          <w:p w14:paraId="17A310C1" w14:textId="77777777" w:rsidR="00F27FEF" w:rsidRDefault="00AA3E88" w:rsidP="006818B3">
            <w:pPr>
              <w:spacing w:before="0" w:after="0" w:line="240" w:lineRule="auto"/>
            </w:pPr>
            <w:r>
              <w:t xml:space="preserve"> </w:t>
            </w:r>
          </w:p>
        </w:tc>
        <w:tc>
          <w:tcPr>
            <w:tcW w:w="3600" w:type="dxa"/>
          </w:tcPr>
          <w:p w14:paraId="430A0DA1" w14:textId="77777777" w:rsidR="002F0C9E" w:rsidRDefault="002F0C9E" w:rsidP="006818B3">
            <w:pPr>
              <w:spacing w:before="0" w:after="0" w:line="240" w:lineRule="auto"/>
              <w:jc w:val="left"/>
              <w:rPr>
                <w:lang w:val="sv-SE"/>
              </w:rPr>
            </w:pPr>
            <w:r w:rsidRPr="002F0C9E">
              <w:rPr>
                <w:lang w:val="sv-SE"/>
              </w:rPr>
              <w:t>Alt 2-1: Ds=700m, Dmin=150m</w:t>
            </w:r>
          </w:p>
          <w:p w14:paraId="3AE98602" w14:textId="035A876D" w:rsidR="002F0C9E" w:rsidRPr="002F0C9E" w:rsidRDefault="002F0C9E" w:rsidP="006818B3">
            <w:pPr>
              <w:spacing w:before="0" w:after="0" w:line="240" w:lineRule="auto"/>
              <w:jc w:val="left"/>
              <w:rPr>
                <w:lang w:val="sv-SE"/>
              </w:rPr>
            </w:pPr>
            <w:r w:rsidRPr="002F0C9E">
              <w:rPr>
                <w:lang w:val="sv-SE"/>
              </w:rPr>
              <w:t>Alt 2-3: Ds=200-300m, Dmin=30-50m</w:t>
            </w:r>
          </w:p>
          <w:p w14:paraId="14CCE880" w14:textId="2055DF2A" w:rsidR="002F0C9E" w:rsidRDefault="002F0C9E" w:rsidP="006818B3">
            <w:pPr>
              <w:spacing w:before="0" w:after="0" w:line="240" w:lineRule="auto"/>
              <w:jc w:val="left"/>
              <w:rPr>
                <w:lang w:val="sv-SE"/>
              </w:rPr>
            </w:pPr>
            <w:r w:rsidRPr="002F0C9E">
              <w:rPr>
                <w:lang w:val="sv-SE"/>
              </w:rPr>
              <w:t>Alt 2-4: Ds=580m, Dmin=5m</w:t>
            </w:r>
          </w:p>
          <w:p w14:paraId="1B466CB7" w14:textId="77777777" w:rsidR="00720B83" w:rsidRDefault="00720B83" w:rsidP="006818B3">
            <w:pPr>
              <w:spacing w:before="0" w:after="0" w:line="240" w:lineRule="auto"/>
              <w:jc w:val="left"/>
              <w:rPr>
                <w:lang w:val="sv-SE" w:eastAsia="zh-CN"/>
              </w:rPr>
            </w:pPr>
          </w:p>
          <w:p w14:paraId="360C39BF" w14:textId="0E101D73" w:rsidR="00720B83" w:rsidRDefault="00720B83" w:rsidP="006818B3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Alt 2-3 is mandatory</w:t>
            </w:r>
          </w:p>
          <w:p w14:paraId="195F2002" w14:textId="77C57B33" w:rsidR="00AC2F26" w:rsidRDefault="00720B83" w:rsidP="006818B3">
            <w:pPr>
              <w:spacing w:before="0" w:after="0" w:line="240" w:lineRule="auto"/>
              <w:jc w:val="left"/>
              <w:rPr>
                <w:lang w:val="sv-SE"/>
              </w:rPr>
            </w:pPr>
            <w:r>
              <w:rPr>
                <w:lang w:eastAsia="zh-CN"/>
              </w:rPr>
              <w:t>Alt 2-4 and Alt. 2-1 are optional</w:t>
            </w:r>
          </w:p>
          <w:p w14:paraId="07F9619E" w14:textId="77777777" w:rsidR="00720B83" w:rsidRDefault="00720B83" w:rsidP="006818B3">
            <w:pPr>
              <w:spacing w:before="0" w:after="0" w:line="240" w:lineRule="auto"/>
              <w:jc w:val="left"/>
              <w:rPr>
                <w:lang w:val="sv-SE"/>
              </w:rPr>
            </w:pPr>
          </w:p>
          <w:p w14:paraId="12B789E0" w14:textId="7CC09E40" w:rsidR="00FA7BCD" w:rsidRDefault="00FA7BCD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Alt 2-1 TRP height is 35m</w:t>
            </w:r>
          </w:p>
          <w:p w14:paraId="263110AC" w14:textId="5A8C59BC" w:rsidR="00FA7BCD" w:rsidRDefault="00FA7BCD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Alt 2-3 TRP height is 20m</w:t>
            </w:r>
          </w:p>
          <w:p w14:paraId="401DF0EE" w14:textId="57951AB9" w:rsidR="00BF1567" w:rsidRDefault="00FA7BCD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Alt 2-4 TRP height is 5m</w:t>
            </w:r>
            <w:r w:rsidR="00AA3E88">
              <w:rPr>
                <w:lang w:eastAsia="zh-CN"/>
              </w:rPr>
              <w:t xml:space="preserve"> </w:t>
            </w:r>
          </w:p>
          <w:p w14:paraId="0E2F07AC" w14:textId="3D460A81" w:rsidR="00720B83" w:rsidRDefault="00720B83" w:rsidP="006818B3">
            <w:pPr>
              <w:spacing w:before="0" w:after="0" w:line="240" w:lineRule="auto"/>
              <w:rPr>
                <w:lang w:eastAsia="zh-CN"/>
              </w:rPr>
            </w:pPr>
          </w:p>
          <w:p w14:paraId="2A0B28ED" w14:textId="1FD74F04" w:rsidR="00F27FEF" w:rsidRDefault="00AA3E88" w:rsidP="00AC2F26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 height: 1.5m</w:t>
            </w:r>
          </w:p>
          <w:p w14:paraId="3F7C6735" w14:textId="00C5B645" w:rsidR="00482ADD" w:rsidRDefault="00482ADD" w:rsidP="006818B3">
            <w:pPr>
              <w:spacing w:before="0" w:after="0" w:line="240" w:lineRule="auto"/>
              <w:rPr>
                <w:lang w:eastAsia="zh-CN"/>
              </w:rPr>
            </w:pPr>
            <w:r w:rsidRPr="00983FEA">
              <w:t>Results for other UE heights can be reported by each company</w:t>
            </w:r>
          </w:p>
        </w:tc>
      </w:tr>
      <w:tr w:rsidR="00517833" w14:paraId="67DD60D2" w14:textId="77777777" w:rsidTr="006818B3">
        <w:tc>
          <w:tcPr>
            <w:tcW w:w="2250" w:type="dxa"/>
          </w:tcPr>
          <w:p w14:paraId="26B741EA" w14:textId="20F95FF9" w:rsidR="00517833" w:rsidRDefault="00517833" w:rsidP="006818B3">
            <w:pPr>
              <w:spacing w:before="0" w:after="0" w:line="240" w:lineRule="auto"/>
              <w:rPr>
                <w:color w:val="000000" w:themeColor="text1"/>
                <w:kern w:val="24"/>
              </w:rPr>
            </w:pPr>
            <w:r w:rsidRPr="00EA44A9">
              <w:rPr>
                <w:rFonts w:cs="Times"/>
                <w:lang w:val="sv-SE"/>
              </w:rPr>
              <w:t>TRP antenna configuration including number of antennas, pattern, ports, orientation, etc</w:t>
            </w:r>
          </w:p>
        </w:tc>
        <w:tc>
          <w:tcPr>
            <w:tcW w:w="4320" w:type="dxa"/>
            <w:gridSpan w:val="3"/>
          </w:tcPr>
          <w:p w14:paraId="19E39E17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6818B3">
              <w:rPr>
                <w:rFonts w:cs="Times"/>
                <w:b/>
                <w:bCs/>
                <w:lang w:val="sv-SE"/>
              </w:rPr>
              <w:t>CDL based extension</w:t>
            </w:r>
            <w:r w:rsidRPr="00EA44A9">
              <w:rPr>
                <w:rFonts w:cs="Times"/>
                <w:lang w:val="sv-SE"/>
              </w:rPr>
              <w:t>:</w:t>
            </w:r>
          </w:p>
          <w:p w14:paraId="4C348889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EA44A9">
              <w:rPr>
                <w:rFonts w:cs="Times"/>
                <w:b/>
                <w:bCs/>
                <w:lang w:val="sv-SE"/>
              </w:rPr>
              <w:t>2 ports</w:t>
            </w:r>
            <w:r w:rsidRPr="00EA44A9">
              <w:rPr>
                <w:rFonts w:cs="Times"/>
                <w:lang w:val="sv-SE"/>
              </w:rPr>
              <w:t>: [Mg, Ng, M, N, P]=[1, 1, 8, 2, 2], antenna model in Table 5, 16-to-1 mapping is used to virtualize the 16 antenna elements in the adjacent columns with fixed weight to form an antenna</w:t>
            </w:r>
          </w:p>
          <w:p w14:paraId="1666C1BE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EA44A9">
              <w:rPr>
                <w:rFonts w:cs="Times"/>
                <w:b/>
                <w:bCs/>
                <w:lang w:val="sv-SE"/>
              </w:rPr>
              <w:t>4 ports</w:t>
            </w:r>
            <w:r w:rsidRPr="00EA44A9">
              <w:rPr>
                <w:rFonts w:cs="Times"/>
                <w:lang w:val="sv-SE"/>
              </w:rPr>
              <w:t>: [Mg, Ng, M, N, P]=[1,1,8,4,2], antenna model in Table 5, virtualization, 16-to-1 mapping is used to virtualize the 16 antenna elements in the two adjacent columns with fixed weight to form an antenna</w:t>
            </w:r>
          </w:p>
          <w:p w14:paraId="7F2364EB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EA44A9">
              <w:rPr>
                <w:rFonts w:cs="Times"/>
                <w:b/>
                <w:bCs/>
                <w:lang w:val="sv-SE"/>
              </w:rPr>
              <w:t>Optional 8 ports:</w:t>
            </w:r>
            <w:r w:rsidRPr="00EA44A9">
              <w:rPr>
                <w:rFonts w:cs="Times"/>
                <w:lang w:val="sv-SE"/>
              </w:rPr>
              <w:t xml:space="preserve"> [Mg, Ng, M, N, P]=[1, 1, 8, 4, 2], antenna model in Table 5, 8-to-1 mapping is used to virtualize the 8 antenna elements in a column with fixed weight to form an antenna port</w:t>
            </w:r>
          </w:p>
          <w:p w14:paraId="0BE395D8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</w:p>
          <w:p w14:paraId="34F8265C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6818B3">
              <w:rPr>
                <w:rFonts w:cs="Times"/>
                <w:b/>
                <w:bCs/>
                <w:lang w:val="sv-SE"/>
              </w:rPr>
              <w:t>4-tap channel model</w:t>
            </w:r>
            <w:r w:rsidRPr="00EA44A9">
              <w:rPr>
                <w:rFonts w:cs="Times"/>
                <w:lang w:val="sv-SE"/>
              </w:rPr>
              <w:t xml:space="preserve">: </w:t>
            </w:r>
          </w:p>
          <w:p w14:paraId="2EE45550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EA44A9">
              <w:rPr>
                <w:rFonts w:cs="Times"/>
                <w:b/>
                <w:bCs/>
                <w:lang w:val="sv-SE"/>
              </w:rPr>
              <w:t>2 ports</w:t>
            </w:r>
            <w:r w:rsidRPr="00EA44A9">
              <w:rPr>
                <w:rFonts w:cs="Times"/>
                <w:lang w:val="sv-SE"/>
              </w:rPr>
              <w:t>: omni-directional, MIMO matrix according to TS 38.101-4 (Annex B.1)</w:t>
            </w:r>
          </w:p>
          <w:p w14:paraId="08A9B941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 w:rsidRPr="00EA44A9">
              <w:rPr>
                <w:rFonts w:cs="Times"/>
                <w:b/>
                <w:bCs/>
                <w:lang w:val="sv-SE"/>
              </w:rPr>
              <w:t>4 ports and 8 ports</w:t>
            </w:r>
            <w:r w:rsidRPr="00EA44A9">
              <w:rPr>
                <w:rFonts w:cs="Times"/>
                <w:lang w:val="sv-SE"/>
              </w:rPr>
              <w:t>: antenna model and mapping are the same as for CDL based extension</w:t>
            </w:r>
          </w:p>
          <w:p w14:paraId="7234A842" w14:textId="77777777" w:rsidR="00517833" w:rsidRPr="00EA44A9" w:rsidRDefault="00517833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</w:p>
          <w:p w14:paraId="5F687A6F" w14:textId="6927EE46" w:rsidR="00517833" w:rsidRDefault="00517833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EA44A9">
              <w:rPr>
                <w:rFonts w:cs="Times"/>
                <w:lang w:val="sv-SE"/>
              </w:rPr>
              <w:t>Note: The results for other antenna configurations can be also provided</w:t>
            </w:r>
          </w:p>
        </w:tc>
        <w:tc>
          <w:tcPr>
            <w:tcW w:w="3600" w:type="dxa"/>
          </w:tcPr>
          <w:p w14:paraId="4D38E332" w14:textId="77777777" w:rsidR="00647ACC" w:rsidRDefault="00647ACC" w:rsidP="00647ACC">
            <w:pPr>
              <w:spacing w:before="0" w:after="0" w:line="240" w:lineRule="auto"/>
              <w:jc w:val="center"/>
              <w:rPr>
                <w:rFonts w:cs="Times"/>
                <w:lang w:val="sv-SE"/>
              </w:rPr>
            </w:pPr>
            <w:r w:rsidRPr="006818B3">
              <w:rPr>
                <w:rFonts w:cs="Times"/>
                <w:b/>
                <w:bCs/>
                <w:lang w:val="sv-SE"/>
              </w:rPr>
              <w:t>CDL based extension</w:t>
            </w:r>
            <w:r w:rsidRPr="00EA44A9">
              <w:rPr>
                <w:rFonts w:cs="Times"/>
                <w:lang w:val="sv-SE"/>
              </w:rPr>
              <w:t>:</w:t>
            </w:r>
          </w:p>
          <w:p w14:paraId="3BECEED6" w14:textId="589E553D" w:rsidR="00517833" w:rsidRPr="00A61AE4" w:rsidRDefault="00517833" w:rsidP="006818B3">
            <w:pPr>
              <w:spacing w:before="0" w:after="0" w:line="240" w:lineRule="auto"/>
              <w:rPr>
                <w:lang w:eastAsia="zh-CN"/>
              </w:rPr>
            </w:pPr>
            <w:r w:rsidRPr="00647ACC">
              <w:rPr>
                <w:b/>
                <w:bCs/>
                <w:lang w:eastAsia="zh-CN"/>
              </w:rPr>
              <w:t>2 ports</w:t>
            </w:r>
            <w:r w:rsidRPr="00A61AE4">
              <w:rPr>
                <w:lang w:eastAsia="zh-CN"/>
              </w:rPr>
              <w:t xml:space="preserve">: [Mg, Ng, M, N, </w:t>
            </w:r>
            <w:proofErr w:type="gramStart"/>
            <w:r w:rsidRPr="00A61AE4">
              <w:rPr>
                <w:lang w:eastAsia="zh-CN"/>
              </w:rPr>
              <w:t>P]=</w:t>
            </w:r>
            <w:proofErr w:type="gramEnd"/>
            <w:r w:rsidRPr="00A61AE4">
              <w:rPr>
                <w:lang w:eastAsia="zh-CN"/>
              </w:rPr>
              <w:t>[1, 1, 4, 8, 2],</w:t>
            </w:r>
          </w:p>
          <w:p w14:paraId="0B9367CE" w14:textId="5C41F3C6" w:rsidR="00517833" w:rsidRDefault="00AD2639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  <w:r>
              <w:rPr>
                <w:rFonts w:cs="Times"/>
                <w:lang w:val="sv-SE"/>
              </w:rPr>
              <w:t>A</w:t>
            </w:r>
            <w:r w:rsidR="00517833" w:rsidRPr="00EA44A9">
              <w:rPr>
                <w:rFonts w:cs="Times"/>
                <w:lang w:val="sv-SE"/>
              </w:rPr>
              <w:t>ntenna model in Table 5</w:t>
            </w:r>
          </w:p>
          <w:p w14:paraId="05578EAF" w14:textId="77777777" w:rsidR="00AD2639" w:rsidRPr="00EA44A9" w:rsidRDefault="00AD2639" w:rsidP="006818B3">
            <w:pPr>
              <w:spacing w:before="0" w:after="0"/>
              <w:jc w:val="center"/>
              <w:rPr>
                <w:rFonts w:cs="Times"/>
                <w:lang w:val="sv-SE"/>
              </w:rPr>
            </w:pPr>
          </w:p>
          <w:p w14:paraId="462DD8A7" w14:textId="3101F811" w:rsidR="00517833" w:rsidRDefault="00517833" w:rsidP="006818B3">
            <w:pPr>
              <w:spacing w:before="0" w:after="0" w:line="240" w:lineRule="auto"/>
              <w:rPr>
                <w:lang w:eastAsia="zh-CN"/>
              </w:rPr>
            </w:pPr>
            <w:r w:rsidRPr="00EA44A9">
              <w:rPr>
                <w:rFonts w:cs="Times"/>
                <w:lang w:val="sv-SE"/>
              </w:rPr>
              <w:t>Note: The results for other antenna configurations can be also provided</w:t>
            </w:r>
          </w:p>
        </w:tc>
      </w:tr>
      <w:tr w:rsidR="00F27FEF" w14:paraId="3ACD59AA" w14:textId="77777777" w:rsidTr="006818B3">
        <w:tc>
          <w:tcPr>
            <w:tcW w:w="2250" w:type="dxa"/>
          </w:tcPr>
          <w:p w14:paraId="5CDE4817" w14:textId="77777777" w:rsidR="00F27FEF" w:rsidRDefault="00AA3E88" w:rsidP="006818B3">
            <w:pPr>
              <w:spacing w:before="0" w:after="0" w:line="240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UE antenna configuration including number of antennas, pattern, ports, orientation, etc</w:t>
            </w:r>
          </w:p>
        </w:tc>
        <w:tc>
          <w:tcPr>
            <w:tcW w:w="4320" w:type="dxa"/>
            <w:gridSpan w:val="3"/>
          </w:tcPr>
          <w:p w14:paraId="568075FE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6818B3">
              <w:rPr>
                <w:b/>
                <w:bCs/>
                <w:lang w:eastAsia="zh-CN"/>
              </w:rPr>
              <w:t>2 ports</w:t>
            </w:r>
            <w:r>
              <w:rPr>
                <w:lang w:eastAsia="zh-CN"/>
              </w:rPr>
              <w:t xml:space="preserve">: [Mg, Ng, M, N, </w:t>
            </w:r>
            <w:proofErr w:type="gramStart"/>
            <w:r>
              <w:rPr>
                <w:lang w:eastAsia="zh-CN"/>
              </w:rPr>
              <w:t>P]=</w:t>
            </w:r>
            <w:proofErr w:type="gramEnd"/>
            <w:r>
              <w:rPr>
                <w:lang w:eastAsia="zh-CN"/>
              </w:rPr>
              <w:t>[ 1, 1, 1, 1, 2]  or</w:t>
            </w:r>
          </w:p>
          <w:p w14:paraId="193B70BC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6818B3">
              <w:rPr>
                <w:b/>
                <w:bCs/>
                <w:lang w:eastAsia="zh-CN"/>
              </w:rPr>
              <w:t>4 ports</w:t>
            </w:r>
            <w:r>
              <w:rPr>
                <w:lang w:eastAsia="zh-CN"/>
              </w:rPr>
              <w:t xml:space="preserve">: [Mg, Ng, M, N, </w:t>
            </w:r>
            <w:proofErr w:type="gramStart"/>
            <w:r>
              <w:rPr>
                <w:lang w:eastAsia="zh-CN"/>
              </w:rPr>
              <w:t>P]=</w:t>
            </w:r>
            <w:proofErr w:type="gramEnd"/>
            <w:r>
              <w:rPr>
                <w:lang w:eastAsia="zh-CN"/>
              </w:rPr>
              <w:t xml:space="preserve">[1, 1, 1, 2, 2], </w:t>
            </w:r>
          </w:p>
          <w:p w14:paraId="18609F83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one-to-one mapping between antenna elements and TXRUs</w:t>
            </w:r>
          </w:p>
          <w:p w14:paraId="4DD41571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omni-directional antenna</w:t>
            </w:r>
          </w:p>
        </w:tc>
        <w:tc>
          <w:tcPr>
            <w:tcW w:w="3600" w:type="dxa"/>
          </w:tcPr>
          <w:p w14:paraId="5C477A5F" w14:textId="77777777" w:rsidR="00F27FEF" w:rsidRDefault="00AA3E88" w:rsidP="006818B3">
            <w:pPr>
              <w:spacing w:before="0" w:after="0" w:line="240" w:lineRule="auto"/>
              <w:rPr>
                <w:lang w:eastAsia="zh-CN"/>
              </w:rPr>
            </w:pPr>
            <w:r w:rsidRPr="00647ACC">
              <w:rPr>
                <w:b/>
                <w:bCs/>
                <w:lang w:eastAsia="zh-CN"/>
              </w:rPr>
              <w:t>2 ports</w:t>
            </w:r>
            <w:r>
              <w:rPr>
                <w:lang w:eastAsia="zh-CN"/>
              </w:rPr>
              <w:t xml:space="preserve">: [Mg, Ng, M, N, </w:t>
            </w:r>
            <w:proofErr w:type="gramStart"/>
            <w:r>
              <w:rPr>
                <w:lang w:eastAsia="zh-CN"/>
              </w:rPr>
              <w:t>P]=</w:t>
            </w:r>
            <w:proofErr w:type="gramEnd"/>
            <w:r>
              <w:rPr>
                <w:lang w:eastAsia="zh-CN"/>
              </w:rPr>
              <w:t>[1, 1, 2, 4, 2],</w:t>
            </w:r>
          </w:p>
          <w:p w14:paraId="3D2E850C" w14:textId="53EA213F" w:rsidR="00F27FEF" w:rsidRDefault="006818B3" w:rsidP="006818B3">
            <w:pPr>
              <w:spacing w:before="0" w:after="0" w:line="240" w:lineRule="auto"/>
              <w:jc w:val="center"/>
            </w:pPr>
            <w:r>
              <w:t>D</w:t>
            </w:r>
            <w:r w:rsidR="00AA3E88" w:rsidRPr="009172A7">
              <w:t>irectional antenna</w:t>
            </w:r>
            <w:r>
              <w:t xml:space="preserve"> model in </w:t>
            </w:r>
            <w:r w:rsidR="009172A7">
              <w:fldChar w:fldCharType="begin"/>
            </w:r>
            <w:r w:rsidR="009172A7">
              <w:instrText xml:space="preserve"> REF _Ref48754796 \h </w:instrText>
            </w:r>
            <w:r w:rsidR="009172A7">
              <w:fldChar w:fldCharType="separate"/>
            </w:r>
            <w:r w:rsidR="009172A7">
              <w:t>Table 6</w:t>
            </w:r>
            <w:r w:rsidR="009172A7">
              <w:fldChar w:fldCharType="end"/>
            </w:r>
          </w:p>
          <w:p w14:paraId="3CB304D6" w14:textId="77777777" w:rsidR="00F27FEF" w:rsidRDefault="00F27FEF" w:rsidP="006818B3">
            <w:pPr>
              <w:spacing w:before="0" w:after="0" w:line="240" w:lineRule="auto"/>
              <w:jc w:val="center"/>
            </w:pPr>
          </w:p>
        </w:tc>
      </w:tr>
      <w:tr w:rsidR="00F27FEF" w14:paraId="6CF793EE" w14:textId="77777777" w:rsidTr="006818B3">
        <w:trPr>
          <w:trHeight w:val="242"/>
        </w:trPr>
        <w:tc>
          <w:tcPr>
            <w:tcW w:w="2250" w:type="dxa"/>
          </w:tcPr>
          <w:p w14:paraId="72F59304" w14:textId="77777777" w:rsidR="00F27FEF" w:rsidRDefault="00AA3E88" w:rsidP="006818B3">
            <w:pPr>
              <w:spacing w:before="0" w:after="0" w:line="240" w:lineRule="auto"/>
              <w:rPr>
                <w:kern w:val="24"/>
              </w:rPr>
            </w:pPr>
            <w:r>
              <w:rPr>
                <w:kern w:val="24"/>
              </w:rPr>
              <w:t>DMRS type</w:t>
            </w:r>
          </w:p>
        </w:tc>
        <w:tc>
          <w:tcPr>
            <w:tcW w:w="7920" w:type="dxa"/>
            <w:gridSpan w:val="4"/>
          </w:tcPr>
          <w:p w14:paraId="5215EC80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Mandatory: DM-RS type 1</w:t>
            </w:r>
          </w:p>
          <w:p w14:paraId="2E1EC1A5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Optional: DM-RS type 2</w:t>
            </w:r>
          </w:p>
        </w:tc>
      </w:tr>
      <w:tr w:rsidR="00F27FEF" w14:paraId="18363164" w14:textId="77777777" w:rsidTr="006818B3">
        <w:tc>
          <w:tcPr>
            <w:tcW w:w="2250" w:type="dxa"/>
          </w:tcPr>
          <w:p w14:paraId="70F30C1E" w14:textId="77777777" w:rsidR="00F27FEF" w:rsidRDefault="00AA3E88" w:rsidP="006818B3">
            <w:pPr>
              <w:spacing w:before="0" w:after="0" w:line="240" w:lineRule="auto"/>
            </w:pPr>
            <w:r>
              <w:rPr>
                <w:color w:val="000000" w:themeColor="text1"/>
                <w:kern w:val="24"/>
              </w:rPr>
              <w:t xml:space="preserve">Number of DMRS </w:t>
            </w:r>
            <w:proofErr w:type="spellStart"/>
            <w:r>
              <w:rPr>
                <w:color w:val="000000" w:themeColor="text1"/>
                <w:kern w:val="24"/>
              </w:rPr>
              <w:t>symb</w:t>
            </w:r>
            <w:proofErr w:type="spellEnd"/>
            <w:r>
              <w:rPr>
                <w:color w:val="000000" w:themeColor="text1"/>
                <w:kern w:val="24"/>
              </w:rPr>
              <w:t>.</w:t>
            </w:r>
          </w:p>
        </w:tc>
        <w:tc>
          <w:tcPr>
            <w:tcW w:w="7920" w:type="dxa"/>
            <w:gridSpan w:val="4"/>
          </w:tcPr>
          <w:p w14:paraId="3724C213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rPr>
                <w:lang w:eastAsia="zh-CN"/>
              </w:rPr>
              <w:t>1+1+1</w:t>
            </w:r>
          </w:p>
        </w:tc>
      </w:tr>
      <w:tr w:rsidR="00F27FEF" w14:paraId="0F9D3399" w14:textId="77777777" w:rsidTr="006818B3">
        <w:tc>
          <w:tcPr>
            <w:tcW w:w="2250" w:type="dxa"/>
          </w:tcPr>
          <w:p w14:paraId="72117EAD" w14:textId="77777777" w:rsidR="00F27FEF" w:rsidRDefault="00AA3E88" w:rsidP="006818B3">
            <w:pPr>
              <w:spacing w:before="0" w:after="0" w:line="240" w:lineRule="auto"/>
            </w:pPr>
            <w:r>
              <w:rPr>
                <w:rFonts w:eastAsia="MS Mincho"/>
                <w:color w:val="000000" w:themeColor="text1"/>
                <w:kern w:val="24"/>
              </w:rPr>
              <w:lastRenderedPageBreak/>
              <w:t>TDD pattern</w:t>
            </w:r>
          </w:p>
        </w:tc>
        <w:tc>
          <w:tcPr>
            <w:tcW w:w="1890" w:type="dxa"/>
            <w:vAlign w:val="center"/>
          </w:tcPr>
          <w:p w14:paraId="24359947" w14:textId="77777777" w:rsidR="00F27FEF" w:rsidRDefault="00AA3E88" w:rsidP="006818B3">
            <w:pPr>
              <w:spacing w:before="0" w:after="0" w:line="240" w:lineRule="auto"/>
            </w:pPr>
            <w:r>
              <w:t>N/A</w:t>
            </w:r>
          </w:p>
        </w:tc>
        <w:tc>
          <w:tcPr>
            <w:tcW w:w="2430" w:type="dxa"/>
            <w:gridSpan w:val="2"/>
            <w:vAlign w:val="center"/>
          </w:tcPr>
          <w:p w14:paraId="3745F7F5" w14:textId="77777777" w:rsidR="00F27FEF" w:rsidRDefault="00AA3E88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DDDDDDDSUU</w:t>
            </w:r>
            <w:r>
              <w:rPr>
                <w:lang w:eastAsia="zh-CN"/>
              </w:rPr>
              <w:t xml:space="preserve">, </w:t>
            </w:r>
          </w:p>
          <w:p w14:paraId="12465091" w14:textId="77777777" w:rsidR="00F27FEF" w:rsidRDefault="00AA3E88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S: 6D 4G 4U</w:t>
            </w:r>
          </w:p>
        </w:tc>
        <w:tc>
          <w:tcPr>
            <w:tcW w:w="3600" w:type="dxa"/>
            <w:vAlign w:val="center"/>
          </w:tcPr>
          <w:p w14:paraId="2E8D86FF" w14:textId="77777777" w:rsidR="00F27FEF" w:rsidRDefault="00AA3E88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DDDDDDDSUU</w:t>
            </w:r>
            <w:r>
              <w:rPr>
                <w:lang w:eastAsia="zh-CN"/>
              </w:rPr>
              <w:t xml:space="preserve">, </w:t>
            </w:r>
          </w:p>
          <w:p w14:paraId="0680A095" w14:textId="77777777" w:rsidR="00F27FEF" w:rsidRDefault="00AA3E88" w:rsidP="006818B3">
            <w:pPr>
              <w:spacing w:before="0" w:after="0" w:line="240" w:lineRule="auto"/>
            </w:pPr>
            <w:r>
              <w:rPr>
                <w:lang w:eastAsia="zh-CN"/>
              </w:rPr>
              <w:t>S: 6D 4G 4U</w:t>
            </w:r>
          </w:p>
        </w:tc>
      </w:tr>
      <w:tr w:rsidR="00F27FEF" w14:paraId="07F79C49" w14:textId="77777777" w:rsidTr="006818B3">
        <w:tc>
          <w:tcPr>
            <w:tcW w:w="2250" w:type="dxa"/>
          </w:tcPr>
          <w:p w14:paraId="1CD1224A" w14:textId="77777777" w:rsidR="00F27FEF" w:rsidRDefault="00AA3E88" w:rsidP="006818B3">
            <w:pPr>
              <w:spacing w:before="0" w:after="0" w:line="240" w:lineRule="auto"/>
            </w:pPr>
            <w:r>
              <w:rPr>
                <w:color w:val="000000" w:themeColor="text1"/>
                <w:kern w:val="24"/>
              </w:rPr>
              <w:t>MCS</w:t>
            </w:r>
          </w:p>
        </w:tc>
        <w:tc>
          <w:tcPr>
            <w:tcW w:w="7920" w:type="dxa"/>
            <w:gridSpan w:val="4"/>
            <w:vAlign w:val="center"/>
          </w:tcPr>
          <w:p w14:paraId="1E1D4315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 4/MCS 13/MCS 17 based on 64QAM table</w:t>
            </w:r>
          </w:p>
          <w:p w14:paraId="63A33A11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rPr>
                <w:lang w:eastAsia="zh-CN"/>
              </w:rPr>
              <w:t>Note: Companies can also provide results with MCS adaptation</w:t>
            </w:r>
          </w:p>
        </w:tc>
      </w:tr>
      <w:tr w:rsidR="00F27FEF" w14:paraId="2B5955D2" w14:textId="77777777" w:rsidTr="006818B3">
        <w:tc>
          <w:tcPr>
            <w:tcW w:w="2250" w:type="dxa"/>
          </w:tcPr>
          <w:p w14:paraId="41334488" w14:textId="77777777" w:rsidR="00F27FEF" w:rsidRDefault="00AA3E88" w:rsidP="006818B3">
            <w:pPr>
              <w:spacing w:before="0" w:after="0" w:line="240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Number of scheduled RBs</w:t>
            </w:r>
          </w:p>
        </w:tc>
        <w:tc>
          <w:tcPr>
            <w:tcW w:w="7920" w:type="dxa"/>
            <w:gridSpan w:val="4"/>
            <w:vAlign w:val="center"/>
          </w:tcPr>
          <w:p w14:paraId="66D8EF18" w14:textId="77777777" w:rsidR="00F27FEF" w:rsidRDefault="00AA3E88" w:rsidP="000E368B">
            <w:pPr>
              <w:spacing w:before="0" w:after="0" w:line="240" w:lineRule="auto"/>
              <w:jc w:val="center"/>
              <w:rPr>
                <w:lang w:val="en-US" w:eastAsia="zh-CN"/>
              </w:rPr>
            </w:pPr>
            <w:r>
              <w:rPr>
                <w:lang w:eastAsia="zh-CN"/>
              </w:rPr>
              <w:t>10 or 50. Other values are optional.</w:t>
            </w:r>
          </w:p>
        </w:tc>
      </w:tr>
      <w:tr w:rsidR="00F27FEF" w14:paraId="30F6E3DC" w14:textId="77777777" w:rsidTr="006818B3">
        <w:tc>
          <w:tcPr>
            <w:tcW w:w="2250" w:type="dxa"/>
          </w:tcPr>
          <w:p w14:paraId="1D3E148F" w14:textId="77777777" w:rsidR="00F27FEF" w:rsidRDefault="00AA3E88" w:rsidP="006818B3">
            <w:pPr>
              <w:spacing w:before="0" w:after="0" w:line="240" w:lineRule="auto"/>
            </w:pPr>
            <w:r>
              <w:rPr>
                <w:color w:val="000000" w:themeColor="text1"/>
                <w:kern w:val="24"/>
              </w:rPr>
              <w:t>Propagation condition</w:t>
            </w:r>
          </w:p>
        </w:tc>
        <w:tc>
          <w:tcPr>
            <w:tcW w:w="4320" w:type="dxa"/>
            <w:gridSpan w:val="3"/>
          </w:tcPr>
          <w:p w14:paraId="71A77F6C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 xml:space="preserve">4-tap channel model </w:t>
            </w:r>
          </w:p>
          <w:p w14:paraId="41D04B65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t>(TS 36.101 (Annex B.3A) / TR 36.878)</w:t>
            </w:r>
          </w:p>
          <w:p w14:paraId="6EE93097" w14:textId="5FFF22B7" w:rsidR="00F27FEF" w:rsidRDefault="00AA3E88" w:rsidP="006818B3">
            <w:pPr>
              <w:spacing w:before="0" w:after="0" w:line="24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CDL extension </w:t>
            </w:r>
          </w:p>
          <w:p w14:paraId="02F9F4F7" w14:textId="77777777" w:rsidR="00F27FEF" w:rsidRDefault="00AA3E88" w:rsidP="006818B3">
            <w:pPr>
              <w:spacing w:before="0" w:after="0" w:line="24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>(CDL D/E, DS = 100ns)</w:t>
            </w:r>
          </w:p>
        </w:tc>
        <w:tc>
          <w:tcPr>
            <w:tcW w:w="3600" w:type="dxa"/>
          </w:tcPr>
          <w:p w14:paraId="4A374E9E" w14:textId="77777777" w:rsidR="00F27FEF" w:rsidRDefault="00AA3E88" w:rsidP="006818B3">
            <w:pPr>
              <w:spacing w:before="0" w:after="0" w:line="24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CDL extension </w:t>
            </w:r>
          </w:p>
          <w:p w14:paraId="46CFE7A8" w14:textId="77777777" w:rsidR="00F27FEF" w:rsidRDefault="00AA3E88" w:rsidP="006818B3">
            <w:pPr>
              <w:spacing w:before="0" w:after="0" w:line="24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>(CDL D/E, DS = 20ns/30ns)</w:t>
            </w:r>
          </w:p>
        </w:tc>
      </w:tr>
      <w:tr w:rsidR="00F27FEF" w14:paraId="31232CC1" w14:textId="77777777" w:rsidTr="006818B3">
        <w:tc>
          <w:tcPr>
            <w:tcW w:w="2250" w:type="dxa"/>
          </w:tcPr>
          <w:p w14:paraId="0A9041DF" w14:textId="77777777" w:rsidR="00F27FEF" w:rsidRDefault="00AA3E88" w:rsidP="006818B3">
            <w:pPr>
              <w:spacing w:before="0" w:after="0" w:line="240" w:lineRule="auto"/>
            </w:pPr>
            <w:r>
              <w:rPr>
                <w:kern w:val="24"/>
              </w:rPr>
              <w:t>TRS configuration, TRS periodicity</w:t>
            </w:r>
          </w:p>
        </w:tc>
        <w:tc>
          <w:tcPr>
            <w:tcW w:w="7920" w:type="dxa"/>
            <w:gridSpan w:val="4"/>
          </w:tcPr>
          <w:p w14:paraId="5B3BBE69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10ms,</w:t>
            </w:r>
            <w:r>
              <w:t xml:space="preserve"> </w:t>
            </w:r>
            <w:r>
              <w:rPr>
                <w:lang w:eastAsia="zh-CN"/>
              </w:rPr>
              <w:t>2-slot pattern</w:t>
            </w:r>
          </w:p>
          <w:p w14:paraId="1E04970A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rPr>
                <w:lang w:eastAsia="zh-CN"/>
              </w:rPr>
              <w:t>Note: results for 20ms periodicity can be also provided</w:t>
            </w:r>
          </w:p>
        </w:tc>
      </w:tr>
      <w:tr w:rsidR="00F27FEF" w14:paraId="64E28514" w14:textId="77777777" w:rsidTr="006818B3">
        <w:tc>
          <w:tcPr>
            <w:tcW w:w="2250" w:type="dxa"/>
          </w:tcPr>
          <w:p w14:paraId="2D78C4F3" w14:textId="77777777" w:rsidR="00F27FEF" w:rsidRDefault="00AA3E88" w:rsidP="006818B3">
            <w:pPr>
              <w:spacing w:before="0" w:after="0" w:line="240" w:lineRule="auto"/>
            </w:pPr>
            <w:r>
              <w:rPr>
                <w:rFonts w:eastAsia="MS Mincho"/>
                <w:color w:val="000000" w:themeColor="text1"/>
                <w:kern w:val="24"/>
              </w:rPr>
              <w:t>PDSCH</w:t>
            </w:r>
            <w:r>
              <w:rPr>
                <w:rFonts w:eastAsia="MS Mincho"/>
                <w:color w:val="FF0000"/>
                <w:kern w:val="24"/>
              </w:rPr>
              <w:t xml:space="preserve"> </w:t>
            </w:r>
            <w:r>
              <w:rPr>
                <w:rFonts w:eastAsia="MS Mincho"/>
                <w:color w:val="000000" w:themeColor="text1"/>
                <w:kern w:val="24"/>
              </w:rPr>
              <w:t>mapping</w:t>
            </w:r>
          </w:p>
        </w:tc>
        <w:tc>
          <w:tcPr>
            <w:tcW w:w="7920" w:type="dxa"/>
            <w:gridSpan w:val="4"/>
          </w:tcPr>
          <w:p w14:paraId="0D287A25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 A, Start symbol 2, Duration 12</w:t>
            </w:r>
          </w:p>
        </w:tc>
      </w:tr>
      <w:tr w:rsidR="00F27FEF" w14:paraId="29363F67" w14:textId="77777777" w:rsidTr="006818B3">
        <w:tc>
          <w:tcPr>
            <w:tcW w:w="2250" w:type="dxa"/>
          </w:tcPr>
          <w:p w14:paraId="61182D7A" w14:textId="77777777" w:rsidR="00F27FEF" w:rsidRDefault="00AA3E88" w:rsidP="006818B3">
            <w:pPr>
              <w:spacing w:before="0" w:after="0" w:line="240" w:lineRule="auto"/>
              <w:rPr>
                <w:rFonts w:eastAsia="MS Mincho"/>
                <w:kern w:val="24"/>
              </w:rPr>
            </w:pPr>
            <w:r>
              <w:rPr>
                <w:rFonts w:eastAsia="MS Mincho"/>
                <w:kern w:val="24"/>
              </w:rPr>
              <w:t>Rank</w:t>
            </w:r>
          </w:p>
        </w:tc>
        <w:tc>
          <w:tcPr>
            <w:tcW w:w="7920" w:type="dxa"/>
            <w:gridSpan w:val="4"/>
          </w:tcPr>
          <w:p w14:paraId="779579A8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  <w:p w14:paraId="3C692827" w14:textId="77777777" w:rsidR="00F27FEF" w:rsidRDefault="00AA3E88" w:rsidP="006818B3">
            <w:pPr>
              <w:spacing w:before="0" w:after="0" w:line="240" w:lineRule="auto"/>
              <w:jc w:val="center"/>
            </w:pPr>
            <w:r>
              <w:rPr>
                <w:lang w:eastAsia="zh-CN"/>
              </w:rPr>
              <w:t>Optional: other ranks or rank adaptation</w:t>
            </w:r>
          </w:p>
        </w:tc>
      </w:tr>
      <w:tr w:rsidR="00F27FEF" w14:paraId="656D0AE5" w14:textId="77777777" w:rsidTr="006818B3">
        <w:tc>
          <w:tcPr>
            <w:tcW w:w="2250" w:type="dxa"/>
          </w:tcPr>
          <w:p w14:paraId="212B2717" w14:textId="77777777" w:rsidR="00F27FEF" w:rsidRDefault="00AA3E88" w:rsidP="006818B3">
            <w:pPr>
              <w:spacing w:before="0" w:after="0" w:line="240" w:lineRule="auto"/>
            </w:pPr>
            <w:r>
              <w:rPr>
                <w:color w:val="000000" w:themeColor="text1"/>
                <w:kern w:val="24"/>
              </w:rPr>
              <w:t>BW</w:t>
            </w:r>
          </w:p>
        </w:tc>
        <w:tc>
          <w:tcPr>
            <w:tcW w:w="4320" w:type="dxa"/>
            <w:gridSpan w:val="3"/>
            <w:vAlign w:val="center"/>
          </w:tcPr>
          <w:p w14:paraId="0F875A93" w14:textId="77777777" w:rsidR="00F27FEF" w:rsidRDefault="00AA3E88" w:rsidP="006818B3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10 MHz or 20 MHz</w:t>
            </w:r>
          </w:p>
        </w:tc>
        <w:tc>
          <w:tcPr>
            <w:tcW w:w="3600" w:type="dxa"/>
            <w:vAlign w:val="center"/>
          </w:tcPr>
          <w:p w14:paraId="56AA7C3D" w14:textId="77777777" w:rsidR="00F27FEF" w:rsidRDefault="00AA3E88" w:rsidP="006818B3">
            <w:pPr>
              <w:spacing w:before="0" w:after="0" w:line="240" w:lineRule="auto"/>
            </w:pPr>
            <w:r>
              <w:t>20MHz or 50MHz or 80MHz</w:t>
            </w:r>
          </w:p>
        </w:tc>
      </w:tr>
      <w:tr w:rsidR="00F27FEF" w14:paraId="5668D3FF" w14:textId="77777777" w:rsidTr="006818B3">
        <w:tc>
          <w:tcPr>
            <w:tcW w:w="2250" w:type="dxa"/>
          </w:tcPr>
          <w:p w14:paraId="2347F21F" w14:textId="77777777" w:rsidR="00F27FEF" w:rsidRDefault="00AA3E88" w:rsidP="006818B3">
            <w:pPr>
              <w:spacing w:before="0" w:after="0" w:line="240" w:lineRule="auto"/>
            </w:pPr>
            <w:r>
              <w:rPr>
                <w:rFonts w:eastAsia="MS Mincho"/>
                <w:color w:val="000000" w:themeColor="text1"/>
                <w:kern w:val="24"/>
              </w:rPr>
              <w:t>Carrier frequency or maximum Doppler shift</w:t>
            </w:r>
          </w:p>
        </w:tc>
        <w:tc>
          <w:tcPr>
            <w:tcW w:w="1890" w:type="dxa"/>
          </w:tcPr>
          <w:p w14:paraId="1A205D90" w14:textId="77777777" w:rsidR="00F27FEF" w:rsidRDefault="00AA3E88" w:rsidP="006818B3">
            <w:pPr>
              <w:spacing w:before="0" w:after="0" w:line="240" w:lineRule="auto"/>
            </w:pPr>
            <w:r>
              <w:t xml:space="preserve">2GHz, </w:t>
            </w:r>
          </w:p>
          <w:p w14:paraId="66B23008" w14:textId="77777777" w:rsidR="00F27FEF" w:rsidRDefault="00AA3E88" w:rsidP="006818B3">
            <w:pPr>
              <w:spacing w:before="0" w:after="0" w:line="240" w:lineRule="auto"/>
            </w:pPr>
            <w:r>
              <w:rPr>
                <w:lang w:eastAsia="zh-CN"/>
              </w:rPr>
              <w:t xml:space="preserve">350kmph or </w:t>
            </w:r>
            <w:r>
              <w:t>500kmph</w:t>
            </w:r>
          </w:p>
        </w:tc>
        <w:tc>
          <w:tcPr>
            <w:tcW w:w="2430" w:type="dxa"/>
            <w:gridSpan w:val="2"/>
          </w:tcPr>
          <w:p w14:paraId="5CE99120" w14:textId="77777777" w:rsidR="00F27FEF" w:rsidRDefault="00AA3E88" w:rsidP="006818B3">
            <w:pPr>
              <w:spacing w:before="0" w:after="0" w:line="240" w:lineRule="auto"/>
            </w:pPr>
            <w:r>
              <w:t>3.5GHz,</w:t>
            </w:r>
          </w:p>
          <w:p w14:paraId="077159E3" w14:textId="77777777" w:rsidR="00F27FEF" w:rsidRDefault="00AA3E88" w:rsidP="006818B3">
            <w:pPr>
              <w:spacing w:before="0" w:after="0" w:line="240" w:lineRule="auto"/>
            </w:pPr>
            <w:r>
              <w:rPr>
                <w:lang w:eastAsia="zh-CN"/>
              </w:rPr>
              <w:t xml:space="preserve">350kmph or </w:t>
            </w:r>
            <w:r>
              <w:t>500kmph</w:t>
            </w:r>
          </w:p>
        </w:tc>
        <w:tc>
          <w:tcPr>
            <w:tcW w:w="3600" w:type="dxa"/>
          </w:tcPr>
          <w:p w14:paraId="2292041A" w14:textId="77777777" w:rsidR="00F27FEF" w:rsidRDefault="00AA3E88" w:rsidP="006818B3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 GHz</w:t>
            </w:r>
          </w:p>
          <w:p w14:paraId="56B41A7B" w14:textId="77777777" w:rsidR="00F27FEF" w:rsidRDefault="00AA3E88" w:rsidP="006818B3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200 kmph or 350kmph </w:t>
            </w:r>
          </w:p>
        </w:tc>
      </w:tr>
      <w:tr w:rsidR="00F27FEF" w14:paraId="3DBE1529" w14:textId="77777777" w:rsidTr="006818B3">
        <w:tc>
          <w:tcPr>
            <w:tcW w:w="2250" w:type="dxa"/>
          </w:tcPr>
          <w:p w14:paraId="0E99CC62" w14:textId="77777777" w:rsidR="00F27FEF" w:rsidRDefault="00AA3E88" w:rsidP="006818B3">
            <w:pPr>
              <w:spacing w:before="0" w:after="0" w:line="240" w:lineRule="auto"/>
            </w:pPr>
            <w:r>
              <w:rPr>
                <w:color w:val="000000" w:themeColor="text1"/>
                <w:kern w:val="24"/>
              </w:rPr>
              <w:t>Performance metric</w:t>
            </w:r>
          </w:p>
        </w:tc>
        <w:tc>
          <w:tcPr>
            <w:tcW w:w="7920" w:type="dxa"/>
            <w:gridSpan w:val="4"/>
          </w:tcPr>
          <w:p w14:paraId="3D4290E9" w14:textId="77777777" w:rsidR="00F27FEF" w:rsidRDefault="00AA3E88" w:rsidP="006818B3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Throughput; BLER</w:t>
            </w:r>
          </w:p>
        </w:tc>
      </w:tr>
      <w:tr w:rsidR="00F27FEF" w14:paraId="223E5AAB" w14:textId="77777777" w:rsidTr="006818B3">
        <w:tc>
          <w:tcPr>
            <w:tcW w:w="2250" w:type="dxa"/>
          </w:tcPr>
          <w:p w14:paraId="403E898E" w14:textId="77777777" w:rsidR="00F27FEF" w:rsidRDefault="00AA3E88" w:rsidP="006818B3">
            <w:pPr>
              <w:spacing w:before="0" w:after="0" w:line="240" w:lineRule="auto"/>
            </w:pPr>
            <w:r>
              <w:t>Other assumptions or simulation parameters, e.g., correlation</w:t>
            </w:r>
          </w:p>
        </w:tc>
        <w:tc>
          <w:tcPr>
            <w:tcW w:w="1890" w:type="dxa"/>
          </w:tcPr>
          <w:p w14:paraId="3A2FE740" w14:textId="77777777" w:rsidR="00F27FEF" w:rsidRDefault="00AA3E88" w:rsidP="006818B3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1) SCS: 30kHz, 15kHz as optional</w:t>
            </w:r>
          </w:p>
          <w:p w14:paraId="5AC753D8" w14:textId="77777777" w:rsidR="00F27FEF" w:rsidRDefault="00AA3E88" w:rsidP="006818B3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2) Note: precoding method should be provided by each company</w:t>
            </w:r>
          </w:p>
        </w:tc>
        <w:tc>
          <w:tcPr>
            <w:tcW w:w="2430" w:type="dxa"/>
            <w:gridSpan w:val="2"/>
          </w:tcPr>
          <w:p w14:paraId="2BE87E41" w14:textId="77777777" w:rsidR="00F27FEF" w:rsidRDefault="00AA3E88" w:rsidP="006818B3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1) SCS: 30kHz</w:t>
            </w:r>
          </w:p>
          <w:p w14:paraId="114055F6" w14:textId="77777777" w:rsidR="00F27FEF" w:rsidRDefault="00AA3E88" w:rsidP="006818B3">
            <w:pPr>
              <w:spacing w:before="0" w:after="0" w:line="240" w:lineRule="auto"/>
              <w:jc w:val="left"/>
            </w:pPr>
            <w:r>
              <w:rPr>
                <w:lang w:eastAsia="zh-CN"/>
              </w:rPr>
              <w:t>2) Note: precoding method should be provided by each company</w:t>
            </w:r>
          </w:p>
        </w:tc>
        <w:tc>
          <w:tcPr>
            <w:tcW w:w="3600" w:type="dxa"/>
          </w:tcPr>
          <w:p w14:paraId="6C2E89BE" w14:textId="77777777" w:rsidR="00F27FEF" w:rsidRDefault="00AA3E88" w:rsidP="006818B3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1) SCS: 120kHz</w:t>
            </w:r>
          </w:p>
          <w:p w14:paraId="506733E3" w14:textId="77777777" w:rsidR="00F27FEF" w:rsidRDefault="00AA3E88" w:rsidP="006818B3">
            <w:pPr>
              <w:spacing w:before="0" w:after="0" w:line="240" w:lineRule="auto"/>
              <w:jc w:val="left"/>
            </w:pPr>
            <w:r>
              <w:rPr>
                <w:lang w:eastAsia="zh-CN"/>
              </w:rPr>
              <w:t xml:space="preserve">2) Note: precoding method and </w:t>
            </w:r>
            <w:proofErr w:type="spellStart"/>
            <w:r>
              <w:rPr>
                <w:lang w:eastAsia="zh-CN"/>
              </w:rPr>
              <w:t>analog</w:t>
            </w:r>
            <w:proofErr w:type="spellEnd"/>
            <w:r>
              <w:rPr>
                <w:lang w:eastAsia="zh-CN"/>
              </w:rPr>
              <w:t xml:space="preserve"> beamforming details should be provided by each company</w:t>
            </w:r>
          </w:p>
        </w:tc>
      </w:tr>
    </w:tbl>
    <w:p w14:paraId="4D29055F" w14:textId="77777777" w:rsidR="00F27FEF" w:rsidRDefault="00F27FEF">
      <w:pPr>
        <w:spacing w:after="160"/>
        <w:contextualSpacing/>
      </w:pPr>
    </w:p>
    <w:p w14:paraId="39BFF0A4" w14:textId="77777777" w:rsidR="00F27FEF" w:rsidRDefault="00AA3E88">
      <w:pPr>
        <w:pStyle w:val="Caption"/>
        <w:keepNext/>
        <w:jc w:val="center"/>
      </w:pPr>
      <w:bookmarkStart w:id="1" w:name="_Ref48748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1"/>
      <w:r>
        <w:t xml:space="preserve"> CDL based channel model for HST-SFN deployment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10255"/>
      </w:tblGrid>
      <w:tr w:rsidR="00F27FEF" w14:paraId="6A8B9FF4" w14:textId="77777777" w:rsidTr="006818B3">
        <w:tc>
          <w:tcPr>
            <w:tcW w:w="10255" w:type="dxa"/>
          </w:tcPr>
          <w:p w14:paraId="137FA955" w14:textId="77777777" w:rsidR="00F27FEF" w:rsidRDefault="00AA3E88">
            <w:pPr>
              <w:snapToGrid w:val="0"/>
              <w:spacing w:after="0" w:line="240" w:lineRule="auto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CDL based channel model proposal for HST: </w:t>
            </w:r>
          </w:p>
          <w:p w14:paraId="238FEEFB" w14:textId="77777777" w:rsidR="00F27FEF" w:rsidRDefault="00AA3E88">
            <w:pPr>
              <w:snapToGrid w:val="0"/>
              <w:spacing w:after="0" w:line="240" w:lineRule="auto"/>
              <w:ind w:firstLine="3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Combination of the CDL channel model in TR38.901 and the 4-tap channel model in TS36.101 Annex B.3A could be considered. As illustrated in figure below, 2-tap channel model for simplicity could be assumed which is similar to RAN4’s 4-tap assumption in order to reflect the characteristic of SFN-based transmission, and for each tap, CDL channel model in TR38.901 could be used to model the effect of the directional antenna of </w:t>
            </w:r>
            <w:proofErr w:type="spellStart"/>
            <w:r>
              <w:rPr>
                <w:rFonts w:eastAsiaTheme="minorEastAsia"/>
                <w:lang w:eastAsia="ko-KR"/>
              </w:rPr>
              <w:t>gNB</w:t>
            </w:r>
            <w:proofErr w:type="spellEnd"/>
            <w:r>
              <w:rPr>
                <w:rFonts w:eastAsiaTheme="minorEastAsia"/>
                <w:lang w:eastAsia="ko-KR"/>
              </w:rPr>
              <w:t>.</w:t>
            </w:r>
          </w:p>
          <w:p w14:paraId="63CFE980" w14:textId="77777777" w:rsidR="00F27FEF" w:rsidRDefault="00AA3E88">
            <w:pPr>
              <w:pStyle w:val="ListParagraph"/>
              <w:numPr>
                <w:ilvl w:val="1"/>
                <w:numId w:val="9"/>
              </w:numPr>
              <w:snapToGrid w:val="0"/>
              <w:spacing w:line="240" w:lineRule="auto"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 xml:space="preserve">The delay for 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k’th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 xml:space="preserve"> TRP is modified as</w:t>
            </w:r>
          </w:p>
          <w:p w14:paraId="3A3DB6EE" w14:textId="77777777" w:rsidR="00F27FEF" w:rsidRDefault="00AF33E4">
            <w:pPr>
              <w:snapToGrid w:val="0"/>
              <w:spacing w:after="0"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  <w:p w14:paraId="4F5D9894" w14:textId="77777777" w:rsidR="00F27FEF" w:rsidRDefault="00AA3E88">
            <w:pPr>
              <w:snapToGrid w:val="0"/>
              <w:spacing w:after="0" w:line="240" w:lineRule="auto"/>
            </w:pPr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>
              <w:t xml:space="preserve"> is the delay of k’th TRP, which can be derived </w:t>
            </w:r>
            <w:proofErr w:type="gramStart"/>
            <w:r>
              <w:t>as</w:t>
            </w:r>
            <w:proofErr w:type="gramEnd"/>
          </w:p>
          <w:p w14:paraId="09C5B2F7" w14:textId="77777777" w:rsidR="00F27FEF" w:rsidRDefault="00AF33E4">
            <w:pPr>
              <w:snapToGrid w:val="0"/>
              <w:spacing w:after="0"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y(t)-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oMath>
            </m:oMathPara>
          </w:p>
          <w:p w14:paraId="04FA4804" w14:textId="77777777" w:rsidR="00F27FEF" w:rsidRDefault="00AA3E88">
            <w:pPr>
              <w:snapToGrid w:val="0"/>
              <w:spacing w:after="0" w:line="240" w:lineRule="auto"/>
            </w:pPr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τ</m:t>
                  </m:r>
                </m:e>
                <m:sub>
                  <m:r>
                    <w:rPr>
                      <w:rFonts w:ascii="Cambria Math"/>
                    </w:rPr>
                    <m:t>n</m:t>
                  </m:r>
                </m:sub>
              </m:sSub>
            </m:oMath>
            <w:r>
              <w:t xml:space="preserve"> is the delay of the n’th channel cluster as in Table 7.7.1-1~7.7.1-5 in 38.901 and assume the location of the k’th TRP is x</w:t>
            </w:r>
            <w:r>
              <w:rPr>
                <w:vertAlign w:val="subscript"/>
              </w:rPr>
              <w:t>k</w:t>
            </w:r>
            <w:r>
              <w:t>, and the UE’s location is y(t).</w:t>
            </w:r>
          </w:p>
          <w:p w14:paraId="16AE9E72" w14:textId="77777777" w:rsidR="00F27FEF" w:rsidRDefault="00AA3E88">
            <w:pPr>
              <w:snapToGrid w:val="0"/>
              <w:spacing w:after="0" w:line="240" w:lineRule="auto"/>
            </w:pPr>
            <w:r>
              <w:t>The delay spread for different TRPs could be modelled as different.</w:t>
            </w:r>
          </w:p>
          <w:p w14:paraId="440143DF" w14:textId="77777777" w:rsidR="00F27FEF" w:rsidRDefault="00AA3E88">
            <w:pPr>
              <w:pStyle w:val="ListParagraph"/>
              <w:numPr>
                <w:ilvl w:val="1"/>
                <w:numId w:val="9"/>
              </w:numPr>
              <w:snapToGrid w:val="0"/>
              <w:spacing w:line="240" w:lineRule="auto"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 xml:space="preserve">The normalized power for 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k’th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 xml:space="preserve"> TRP is modified as </w:t>
            </w:r>
          </w:p>
          <w:p w14:paraId="7F958E49" w14:textId="77777777" w:rsidR="00F27FEF" w:rsidRDefault="00AF33E4">
            <w:pPr>
              <w:snapToGrid w:val="0"/>
              <w:spacing w:after="0"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lg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y(t)-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k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num>
                          <m:den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i=1,2</m:t>
                                </m:r>
                              </m:sub>
                              <m:sup/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begChr m:val="|"/>
                                            <m:endChr m:val="|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y(t)-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x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nary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(dB)</m:t>
                </m:r>
              </m:oMath>
            </m:oMathPara>
          </w:p>
          <w:p w14:paraId="32C132D5" w14:textId="77777777" w:rsidR="00F27FEF" w:rsidRDefault="00AA3E88">
            <w:pPr>
              <w:pStyle w:val="ListParagraph"/>
              <w:numPr>
                <w:ilvl w:val="1"/>
                <w:numId w:val="9"/>
              </w:numPr>
              <w:snapToGrid w:val="0"/>
              <w:spacing w:line="240" w:lineRule="auto"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To generate the modified angle parameters, the scaling method mentioned in subclause 7.7.5.1 in TS 38.901 is used</w:t>
            </w:r>
          </w:p>
          <w:p w14:paraId="38C7DCF0" w14:textId="77777777" w:rsidR="00F27FEF" w:rsidRDefault="00AF33E4">
            <w:pPr>
              <w:snapToGrid w:val="0"/>
              <w:spacing w:after="0"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nor/>
                      </m:rPr>
                      <m:t>scaled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m:t>A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m:t>desired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m:t>A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m:t>model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n,</m:t>
                        </m:r>
                        <m:r>
                          <m:rPr>
                            <m:nor/>
                          </m:rPr>
                          <m:t>model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φ,</m:t>
                        </m:r>
                        <m:r>
                          <m:rPr>
                            <m:nor/>
                          </m:rPr>
                          <m:t>model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φ,</m:t>
                    </m:r>
                    <m:r>
                      <m:rPr>
                        <m:nor/>
                      </m:rPr>
                      <m:t>desired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</m:oMathPara>
          </w:p>
          <w:p w14:paraId="14BAAB05" w14:textId="77777777" w:rsidR="00F27FEF" w:rsidRDefault="00AA3E88">
            <w:pPr>
              <w:snapToGrid w:val="0"/>
              <w:spacing w:after="0" w:line="240" w:lineRule="auto"/>
            </w:pPr>
            <w:r>
              <w:lastRenderedPageBreak/>
              <w:t xml:space="preserve">where </w:t>
            </w:r>
            <m:oMath>
              <m:r>
                <m:rPr>
                  <m:nor/>
                </m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S</m:t>
                  </m:r>
                </m:e>
                <m:sub>
                  <m:r>
                    <m:rPr>
                      <m:nor/>
                    </m:rPr>
                    <m:t>model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m:rPr>
                  <m:nor/>
                </m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S</m:t>
                  </m:r>
                </m:e>
                <m:sub>
                  <m:r>
                    <m:rPr>
                      <m:nor/>
                    </m:rPr>
                    <m:t>desired</m:t>
                  </m:r>
                </m:sub>
              </m:sSub>
            </m:oMath>
            <w:r>
              <w:t xml:space="preserve"> could be assumed,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φ,</m:t>
                  </m:r>
                  <m:r>
                    <m:rPr>
                      <m:nor/>
                    </m:rPr>
                    <m:t>desired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the </w:t>
            </w:r>
            <w:proofErr w:type="spellStart"/>
            <w:r>
              <w:t>k’th</w:t>
            </w:r>
            <w:proofErr w:type="spellEnd"/>
            <w:r>
              <w:t xml:space="preserve"> TRP is the AOD, AOA, ZOD and ZOA of LOS direction derived based on the locations and antenna heights of UE and TRPs.</w:t>
            </w:r>
          </w:p>
          <w:p w14:paraId="0CA46C1B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2"/>
              </w:rPr>
              <w:object w:dxaOrig="620" w:dyaOrig="320" w14:anchorId="1C2FAD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65pt;height:15.6pt" o:ole="">
                  <v:imagedata r:id="rId12" o:title=""/>
                </v:shape>
                <o:OLEObject Type="Embed" ProgID="Equation.3" ShapeID="_x0000_i1025" DrawAspect="Content" ObjectID="_1660153448" r:id="rId13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6A05EADB" wp14:editId="000FB232">
                  <wp:extent cx="273050" cy="1905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>is the tabulated CDL ray angle</w:t>
            </w:r>
          </w:p>
          <w:p w14:paraId="77F54AD6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0"/>
              </w:rPr>
              <w:object w:dxaOrig="710" w:dyaOrig="300" w14:anchorId="419C6DD8">
                <v:shape id="_x0000_i1026" type="#_x0000_t75" style="width:36pt;height:15.05pt" o:ole="">
                  <v:imagedata r:id="rId15" o:title=""/>
                </v:shape>
                <o:OLEObject Type="Embed" ProgID="Equation.3" ShapeID="_x0000_i1026" DrawAspect="Content" ObjectID="_1660153449" r:id="rId16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533EB72" wp14:editId="63DC78F6">
                  <wp:extent cx="260350" cy="196850"/>
                  <wp:effectExtent l="0" t="0" r="635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 xml:space="preserve">is the rms angular spread of the tabulated CDL including the offset ray angles, calculated using the </w:t>
            </w:r>
            <w:r>
              <w:tab/>
            </w:r>
            <w:r>
              <w:tab/>
              <w:t>angular spread definition in Annex A in TS 38.901</w:t>
            </w:r>
          </w:p>
          <w:p w14:paraId="02A80651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2"/>
              </w:rPr>
              <w:object w:dxaOrig="710" w:dyaOrig="320" w14:anchorId="296E6091">
                <v:shape id="_x0000_i1027" type="#_x0000_t75" style="width:36pt;height:15.6pt" o:ole="">
                  <v:imagedata r:id="rId18" o:title=""/>
                </v:shape>
                <o:OLEObject Type="Embed" ProgID="Equation.3" ShapeID="_x0000_i1027" DrawAspect="Content" ObjectID="_1660153450" r:id="rId19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C196949" wp14:editId="15E8C8EC">
                  <wp:extent cx="260350" cy="196850"/>
                  <wp:effectExtent l="0" t="0" r="635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 xml:space="preserve">is the mean angle of the tabulated CDL, calculated using the definition in Annex A in TS </w:t>
            </w:r>
            <w:proofErr w:type="gramStart"/>
            <w:r>
              <w:t>38.901</w:t>
            </w:r>
            <w:proofErr w:type="gramEnd"/>
          </w:p>
          <w:p w14:paraId="3CDE6160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2"/>
              </w:rPr>
              <w:object w:dxaOrig="730" w:dyaOrig="320" w14:anchorId="47C6E4A8">
                <v:shape id="_x0000_i1028" type="#_x0000_t75" style="width:36pt;height:15.6pt" o:ole="">
                  <v:imagedata r:id="rId21" o:title=""/>
                </v:shape>
                <o:OLEObject Type="Embed" ProgID="Equation.3" ShapeID="_x0000_i1028" DrawAspect="Content" ObjectID="_1660153451" r:id="rId22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E70D071" wp14:editId="68F93632">
                  <wp:extent cx="196850" cy="184150"/>
                  <wp:effectExtent l="0" t="0" r="0" b="635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>is the desired mean angle</w:t>
            </w:r>
          </w:p>
          <w:p w14:paraId="6B5C634D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0"/>
              </w:rPr>
              <w:object w:dxaOrig="730" w:dyaOrig="300" w14:anchorId="1414F5D2">
                <v:shape id="_x0000_i1029" type="#_x0000_t75" style="width:36pt;height:15.05pt" o:ole="">
                  <v:imagedata r:id="rId24" o:title=""/>
                </v:shape>
                <o:OLEObject Type="Embed" ProgID="Equation.3" ShapeID="_x0000_i1029" DrawAspect="Content" ObjectID="_1660153452" r:id="rId25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3BA11061" wp14:editId="2CFE2884">
                  <wp:extent cx="184150" cy="196850"/>
                  <wp:effectExtent l="0" t="0" r="635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>is the desired rms angular spread</w:t>
            </w:r>
          </w:p>
          <w:p w14:paraId="131AD3CA" w14:textId="77777777" w:rsidR="00F27FEF" w:rsidRDefault="00AA3E88">
            <w:pPr>
              <w:pStyle w:val="B1"/>
              <w:numPr>
                <w:ilvl w:val="0"/>
                <w:numId w:val="10"/>
              </w:numPr>
              <w:snapToGrid w:val="0"/>
              <w:spacing w:afterLines="50" w:after="120"/>
            </w:pPr>
            <w:r>
              <w:rPr>
                <w:position w:val="-12"/>
              </w:rPr>
              <w:object w:dxaOrig="620" w:dyaOrig="320" w14:anchorId="7B177399">
                <v:shape id="_x0000_i1030" type="#_x0000_t75" style="width:30.65pt;height:15.6pt" o:ole="">
                  <v:imagedata r:id="rId27" o:title=""/>
                </v:shape>
                <o:OLEObject Type="Embed" ProgID="Equation.3" ShapeID="_x0000_i1030" DrawAspect="Content" ObjectID="_1660153453" r:id="rId28"/>
              </w:object>
            </w:r>
            <w:r>
              <w:rPr>
                <w:lang w:val="en-US" w:eastAsia="ko-KR"/>
              </w:rPr>
              <w:fldChar w:fldCharType="begin"/>
            </w:r>
            <w:r>
              <w:rPr>
                <w:lang w:val="en-US" w:eastAsia="ko-KR"/>
              </w:rPr>
              <w:instrText xml:space="preserve"> QUOTE </w:instrTex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2D650A2D" wp14:editId="184418FF">
                  <wp:extent cx="184150" cy="18415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ko-KR"/>
              </w:rPr>
              <w:instrText xml:space="preserve"> </w:instrText>
            </w:r>
            <w:r>
              <w:rPr>
                <w:lang w:val="en-US" w:eastAsia="ko-KR"/>
              </w:rPr>
              <w:fldChar w:fldCharType="end"/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>
              <w:t>is the resulting scaled ray angle.</w:t>
            </w:r>
          </w:p>
          <w:p w14:paraId="0C9FACD3" w14:textId="77777777" w:rsidR="00F27FEF" w:rsidRDefault="00AA3E88">
            <w:pPr>
              <w:snapToGrid w:val="0"/>
              <w:spacing w:afterLines="50" w:after="120"/>
            </w:pPr>
            <w:r>
              <w:rPr>
                <w:position w:val="-14"/>
              </w:rPr>
              <w:object w:dxaOrig="780" w:dyaOrig="390" w14:anchorId="69B1A60D">
                <v:shape id="_x0000_i1031" type="#_x0000_t75" style="width:38.15pt;height:19.35pt" o:ole="">
                  <v:imagedata r:id="rId30" o:title=""/>
                </v:shape>
                <o:OLEObject Type="Embed" ProgID="Equation.3" ShapeID="_x0000_i1031" DrawAspect="Content" ObjectID="_1660153454" r:id="rId31"/>
              </w:object>
            </w:r>
            <w:r>
              <w:t xml:space="preserve">of the </w:t>
            </w:r>
            <w:proofErr w:type="spellStart"/>
            <w:r>
              <w:t>k’th</w:t>
            </w:r>
            <w:proofErr w:type="spellEnd"/>
            <w:r>
              <w:t xml:space="preserve"> TRP is the AOD, AOA, ZOD and ZOA of LOS cluster derived by the locations and antenna heights of UE and TRPs. </w:t>
            </w:r>
          </w:p>
          <w:p w14:paraId="2171C55D" w14:textId="77777777" w:rsidR="00F27FEF" w:rsidRDefault="00AA3E88">
            <w:pPr>
              <w:snapToGrid w:val="0"/>
              <w:spacing w:afterLines="50" w:after="120"/>
            </w:pPr>
            <w:r>
              <w:t xml:space="preserve">If </w:t>
            </w:r>
            <w:r>
              <w:rPr>
                <w:position w:val="-10"/>
              </w:rPr>
              <w:object w:dxaOrig="290" w:dyaOrig="300" w14:anchorId="16C2B68D">
                <v:shape id="_x0000_i1032" type="#_x0000_t75" style="width:14.5pt;height:15.05pt" o:ole="">
                  <v:imagedata r:id="rId32" o:title=""/>
                </v:shape>
                <o:OLEObject Type="Embed" ProgID="Equation.3" ShapeID="_x0000_i1032" DrawAspect="Content" ObjectID="_1660153455" r:id="rId33"/>
              </w:object>
            </w:r>
            <w:r>
              <w:t xml:space="preserve">is used to denote the distance between UE and TRP1. </w:t>
            </w:r>
          </w:p>
          <w:p w14:paraId="699252E0" w14:textId="77777777" w:rsidR="00F27FEF" w:rsidRDefault="00AA3E88">
            <w:pPr>
              <w:snapToGrid w:val="0"/>
              <w:spacing w:afterLines="50" w:after="120"/>
            </w:pPr>
            <w:r>
              <w:rPr>
                <w:position w:val="-14"/>
              </w:rPr>
              <w:t>For AOD1 of TRP</w:t>
            </w:r>
            <w:proofErr w:type="gramStart"/>
            <w:r>
              <w:rPr>
                <w:position w:val="-14"/>
              </w:rPr>
              <w:t xml:space="preserve">1,  </w:t>
            </w:r>
            <w:r>
              <w:rPr>
                <w:position w:val="-32"/>
              </w:rPr>
              <w:t xml:space="preserve"> </w:t>
            </w:r>
            <w:proofErr w:type="gramEnd"/>
            <w:r>
              <w:rPr>
                <w:position w:val="-26"/>
              </w:rPr>
              <w:object w:dxaOrig="2610" w:dyaOrig="600" w14:anchorId="2D944494">
                <v:shape id="_x0000_i1033" type="#_x0000_t75" style="width:132.2pt;height:30.1pt" o:ole="">
                  <v:imagedata r:id="rId34" o:title=""/>
                </v:shape>
                <o:OLEObject Type="Embed" ProgID="Equation.3" ShapeID="_x0000_i1033" DrawAspect="Content" ObjectID="_1660153456" r:id="rId35"/>
              </w:object>
            </w:r>
          </w:p>
          <w:p w14:paraId="2396913A" w14:textId="77777777" w:rsidR="00F27FEF" w:rsidRDefault="00AA3E88">
            <w:pPr>
              <w:snapToGrid w:val="0"/>
              <w:spacing w:afterLines="50" w:after="120"/>
              <w:rPr>
                <w:position w:val="-14"/>
              </w:rPr>
            </w:pPr>
            <w:r>
              <w:rPr>
                <w:position w:val="-14"/>
              </w:rPr>
              <w:t>For AOA1 of TRP1,</w:t>
            </w:r>
            <w:r>
              <w:rPr>
                <w:position w:val="-32"/>
              </w:rPr>
              <w:t xml:space="preserve"> </w:t>
            </w:r>
            <w:r>
              <w:rPr>
                <w:position w:val="-26"/>
              </w:rPr>
              <w:object w:dxaOrig="3050" w:dyaOrig="600" w14:anchorId="0C282FD2">
                <v:shape id="_x0000_i1034" type="#_x0000_t75" style="width:152.05pt;height:30.1pt" o:ole="">
                  <v:imagedata r:id="rId36" o:title=""/>
                </v:shape>
                <o:OLEObject Type="Embed" ProgID="Equation.3" ShapeID="_x0000_i1034" DrawAspect="Content" ObjectID="_1660153457" r:id="rId37"/>
              </w:object>
            </w:r>
          </w:p>
          <w:p w14:paraId="5072EFE4" w14:textId="77777777" w:rsidR="00F27FEF" w:rsidRDefault="00AA3E88">
            <w:pPr>
              <w:snapToGrid w:val="0"/>
              <w:spacing w:afterLines="50" w:after="120"/>
              <w:rPr>
                <w:position w:val="-32"/>
                <w:lang w:eastAsia="ja-JP"/>
              </w:rPr>
            </w:pPr>
            <w:r>
              <w:rPr>
                <w:position w:val="-14"/>
              </w:rPr>
              <w:t xml:space="preserve">For AOD2 of TRP2, </w:t>
            </w:r>
            <w:r>
              <w:rPr>
                <w:position w:val="-26"/>
              </w:rPr>
              <w:object w:dxaOrig="3330" w:dyaOrig="600" w14:anchorId="7FB3F1B9">
                <v:shape id="_x0000_i1035" type="#_x0000_t75" style="width:166.55pt;height:30.1pt" o:ole="">
                  <v:imagedata r:id="rId38" o:title=""/>
                </v:shape>
                <o:OLEObject Type="Embed" ProgID="Equation.3" ShapeID="_x0000_i1035" DrawAspect="Content" ObjectID="_1660153458" r:id="rId39"/>
              </w:object>
            </w:r>
          </w:p>
          <w:p w14:paraId="7105F6B7" w14:textId="77777777" w:rsidR="00F27FEF" w:rsidRDefault="00AA3E88">
            <w:pPr>
              <w:snapToGrid w:val="0"/>
              <w:spacing w:afterLines="50" w:after="120"/>
              <w:rPr>
                <w:position w:val="-14"/>
                <w:lang w:eastAsia="zh-CN"/>
              </w:rPr>
            </w:pPr>
            <w:r>
              <w:rPr>
                <w:position w:val="-14"/>
              </w:rPr>
              <w:t xml:space="preserve">For AOA2 of TRP2, </w:t>
            </w:r>
            <w:r>
              <w:rPr>
                <w:position w:val="-26"/>
              </w:rPr>
              <w:object w:dxaOrig="2780" w:dyaOrig="600" w14:anchorId="745E21FD">
                <v:shape id="_x0000_i1036" type="#_x0000_t75" style="width:138.1pt;height:30.1pt" o:ole="">
                  <v:imagedata r:id="rId40" o:title=""/>
                </v:shape>
                <o:OLEObject Type="Embed" ProgID="Equation.3" ShapeID="_x0000_i1036" DrawAspect="Content" ObjectID="_1660153459" r:id="rId41"/>
              </w:object>
            </w:r>
          </w:p>
          <w:p w14:paraId="02EDBF30" w14:textId="77777777" w:rsidR="00F27FEF" w:rsidRDefault="00AA3E88">
            <w:pPr>
              <w:snapToGrid w:val="0"/>
              <w:spacing w:afterLines="50" w:after="120"/>
            </w:pPr>
            <w:r>
              <w:t>For ZOD1 of TRP</w:t>
            </w:r>
            <w:proofErr w:type="gramStart"/>
            <w:r>
              <w:t xml:space="preserve">1,   </w:t>
            </w:r>
            <w:proofErr w:type="gramEnd"/>
            <w:r>
              <w:object w:dxaOrig="2670" w:dyaOrig="710" w14:anchorId="47903760">
                <v:shape id="_x0000_i1037" type="#_x0000_t75" style="width:134.35pt;height:36pt" o:ole="">
                  <v:imagedata r:id="rId42" o:title=""/>
                </v:shape>
                <o:OLEObject Type="Embed" ProgID="Equation.DSMT4" ShapeID="_x0000_i1037" DrawAspect="Content" ObjectID="_1660153460" r:id="rId43"/>
              </w:object>
            </w:r>
          </w:p>
          <w:p w14:paraId="2E9AB25F" w14:textId="77777777" w:rsidR="00F27FEF" w:rsidRDefault="00AA3E88">
            <w:pPr>
              <w:snapToGrid w:val="0"/>
              <w:spacing w:afterLines="50" w:after="120"/>
            </w:pPr>
            <w:r>
              <w:t>For ZOD1 of TRP</w:t>
            </w:r>
            <w:proofErr w:type="gramStart"/>
            <w:r>
              <w:t xml:space="preserve">2,   </w:t>
            </w:r>
            <w:proofErr w:type="gramEnd"/>
            <w:r>
              <w:object w:dxaOrig="3430" w:dyaOrig="810" w14:anchorId="6566F93F">
                <v:shape id="_x0000_i1038" type="#_x0000_t75" style="width:172.5pt;height:40.3pt" o:ole="">
                  <v:imagedata r:id="rId44" o:title=""/>
                </v:shape>
                <o:OLEObject Type="Embed" ProgID="Equation.DSMT4" ShapeID="_x0000_i1038" DrawAspect="Content" ObjectID="_1660153461" r:id="rId45"/>
              </w:object>
            </w:r>
          </w:p>
          <w:p w14:paraId="2CF76837" w14:textId="77777777" w:rsidR="00F27FEF" w:rsidRDefault="00F27FEF">
            <w:pPr>
              <w:snapToGrid w:val="0"/>
              <w:spacing w:afterLines="50" w:after="120"/>
            </w:pPr>
          </w:p>
          <w:p w14:paraId="2A65DFBF" w14:textId="77777777" w:rsidR="00F27FEF" w:rsidRDefault="00AA3E88">
            <w:pPr>
              <w:snapToGrid w:val="0"/>
              <w:spacing w:afterLines="50" w:after="120"/>
            </w:pPr>
            <w:r>
              <w:t>For ZOA2 of TRP</w:t>
            </w:r>
            <w:proofErr w:type="gramStart"/>
            <w:r>
              <w:t>1 ,</w:t>
            </w:r>
            <w:proofErr w:type="gramEnd"/>
            <w:r>
              <w:t xml:space="preserve">  </w:t>
            </w:r>
            <w:r>
              <w:object w:dxaOrig="2780" w:dyaOrig="710" w14:anchorId="1862FF63">
                <v:shape id="_x0000_i1039" type="#_x0000_t75" style="width:138.1pt;height:36pt" o:ole="">
                  <v:imagedata r:id="rId46" o:title=""/>
                </v:shape>
                <o:OLEObject Type="Embed" ProgID="Equation.DSMT4" ShapeID="_x0000_i1039" DrawAspect="Content" ObjectID="_1660153462" r:id="rId47"/>
              </w:object>
            </w:r>
            <w:r>
              <w:t xml:space="preserve"> </w:t>
            </w:r>
          </w:p>
          <w:p w14:paraId="0799FAEA" w14:textId="77777777" w:rsidR="00F27FEF" w:rsidRDefault="00AA3E88">
            <w:pPr>
              <w:snapToGrid w:val="0"/>
              <w:spacing w:afterLines="50" w:after="120"/>
            </w:pPr>
            <w:r>
              <w:t>For ZOA2 of TRP</w:t>
            </w:r>
            <w:proofErr w:type="gramStart"/>
            <w:r>
              <w:t xml:space="preserve">2,   </w:t>
            </w:r>
            <w:proofErr w:type="gramEnd"/>
            <w:r>
              <w:object w:dxaOrig="3590" w:dyaOrig="810" w14:anchorId="6CD6B171">
                <v:shape id="_x0000_i1040" type="#_x0000_t75" style="width:180pt;height:40.3pt" o:ole="">
                  <v:imagedata r:id="rId48" o:title=""/>
                </v:shape>
                <o:OLEObject Type="Embed" ProgID="Equation.DSMT4" ShapeID="_x0000_i1040" DrawAspect="Content" ObjectID="_1660153463" r:id="rId49"/>
              </w:object>
            </w:r>
          </w:p>
          <w:p w14:paraId="676FA0CF" w14:textId="77777777" w:rsidR="00F27FEF" w:rsidRDefault="00F27FEF">
            <w:pPr>
              <w:snapToGrid w:val="0"/>
              <w:spacing w:after="0" w:line="240" w:lineRule="auto"/>
              <w:jc w:val="center"/>
              <w:rPr>
                <w:strike/>
              </w:rPr>
            </w:pPr>
          </w:p>
          <w:p w14:paraId="40790E40" w14:textId="77777777" w:rsidR="00F27FEF" w:rsidRDefault="00AA3E88">
            <w:pPr>
              <w:snapToGrid w:val="0"/>
              <w:spacing w:after="0" w:line="240" w:lineRule="auto"/>
              <w:jc w:val="center"/>
              <w:rPr>
                <w:strike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77FAE68" wp14:editId="48526EFF">
                  <wp:extent cx="3333750" cy="21463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269" cy="21517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F247A0C" w14:textId="77777777" w:rsidR="00F27FEF" w:rsidRPr="009044BA" w:rsidRDefault="00AA3E88" w:rsidP="00650489">
            <w:pPr>
              <w:snapToGrid w:val="0"/>
              <w:spacing w:after="240" w:line="240" w:lineRule="auto"/>
              <w:jc w:val="center"/>
              <w:rPr>
                <w:b/>
                <w:bCs/>
              </w:rPr>
            </w:pPr>
            <w:r w:rsidRPr="009044BA">
              <w:rPr>
                <w:b/>
                <w:bCs/>
              </w:rPr>
              <w:t>Fig. 1. Simplified and updated HST-SFN channel model for evaluation</w:t>
            </w:r>
          </w:p>
          <w:p w14:paraId="356B2588" w14:textId="77777777" w:rsidR="00F27FEF" w:rsidRDefault="00AA3E88">
            <w:pPr>
              <w:spacing w:after="160" w:line="259" w:lineRule="auto"/>
              <w:contextualSpacing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antenna boresigh</w:t>
            </w:r>
            <w:bookmarkStart w:id="2" w:name="_GoBack"/>
            <w:bookmarkEnd w:id="2"/>
            <w:r>
              <w:t xml:space="preserve">t could direct </w:t>
            </w:r>
            <w:r>
              <w:rPr>
                <w:rFonts w:hint="eastAsia"/>
              </w:rPr>
              <w:t>to the middle point on the railway between two TRPs</w:t>
            </w:r>
            <w:r>
              <w:t>. CDL-D and CDL</w:t>
            </w:r>
            <w:r>
              <w:noBreakHyphen/>
              <w:t>E channels models are recommended for evaluations.</w:t>
            </w:r>
          </w:p>
        </w:tc>
      </w:tr>
    </w:tbl>
    <w:p w14:paraId="098453C6" w14:textId="0B958DBC" w:rsidR="00F27FEF" w:rsidRDefault="00F27FEF">
      <w:pPr>
        <w:spacing w:after="160"/>
        <w:contextualSpacing/>
      </w:pPr>
    </w:p>
    <w:p w14:paraId="40E2B4B6" w14:textId="77777777" w:rsidR="00983DEE" w:rsidRPr="00EA44A9" w:rsidRDefault="00983DEE" w:rsidP="00983DEE">
      <w:pPr>
        <w:pStyle w:val="Caption"/>
        <w:keepNext/>
        <w:jc w:val="center"/>
        <w:rPr>
          <w:rFonts w:ascii="Times" w:hAnsi="Times" w:cs="Times"/>
          <w:lang w:val="en-US"/>
        </w:rPr>
      </w:pPr>
      <w:r w:rsidRPr="00EA44A9">
        <w:rPr>
          <w:rFonts w:ascii="Times" w:hAnsi="Times" w:cs="Times"/>
        </w:rPr>
        <w:t xml:space="preserve">Table </w:t>
      </w:r>
      <w:r w:rsidRPr="00EA44A9">
        <w:rPr>
          <w:rFonts w:ascii="Times" w:hAnsi="Times" w:cs="Times"/>
        </w:rPr>
        <w:fldChar w:fldCharType="begin"/>
      </w:r>
      <w:r w:rsidRPr="00EA44A9">
        <w:rPr>
          <w:rFonts w:ascii="Times" w:hAnsi="Times" w:cs="Times"/>
        </w:rPr>
        <w:instrText xml:space="preserve"> SEQ Table \* ARABIC </w:instrText>
      </w:r>
      <w:r w:rsidRPr="00EA44A9">
        <w:rPr>
          <w:rFonts w:ascii="Times" w:hAnsi="Times" w:cs="Times"/>
        </w:rPr>
        <w:fldChar w:fldCharType="separate"/>
      </w:r>
      <w:r w:rsidRPr="00EA44A9">
        <w:rPr>
          <w:rFonts w:ascii="Times" w:hAnsi="Times" w:cs="Times"/>
        </w:rPr>
        <w:t>5</w:t>
      </w:r>
      <w:r w:rsidRPr="00EA44A9">
        <w:rPr>
          <w:rFonts w:ascii="Times" w:hAnsi="Times" w:cs="Times"/>
        </w:rPr>
        <w:fldChar w:fldCharType="end"/>
      </w:r>
      <w:r w:rsidRPr="00EA44A9">
        <w:rPr>
          <w:rFonts w:ascii="Times" w:hAnsi="Times" w:cs="Times"/>
          <w:lang w:val="en-US"/>
        </w:rPr>
        <w:t xml:space="preserve"> </w:t>
      </w:r>
      <w:r w:rsidRPr="00EA44A9">
        <w:rPr>
          <w:rFonts w:ascii="Times" w:hAnsi="Times" w:cs="Times"/>
        </w:rPr>
        <w:t>Antenna radiation pattern for TRP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340"/>
        <w:gridCol w:w="5225"/>
      </w:tblGrid>
      <w:tr w:rsidR="00983DEE" w:rsidRPr="00073782" w14:paraId="1EFAB5C4" w14:textId="77777777" w:rsidTr="004B7EDE">
        <w:trPr>
          <w:trHeight w:val="527"/>
          <w:jc w:val="center"/>
        </w:trPr>
        <w:tc>
          <w:tcPr>
            <w:tcW w:w="1705" w:type="dxa"/>
            <w:vMerge w:val="restart"/>
            <w:shd w:val="clear" w:color="auto" w:fill="auto"/>
          </w:tcPr>
          <w:p w14:paraId="543B835B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b/>
                <w:bCs/>
              </w:rPr>
            </w:pPr>
            <w:r w:rsidRPr="00073782">
              <w:rPr>
                <w:rFonts w:eastAsia="Malgun Gothic" w:cs="Times"/>
                <w:b/>
                <w:bCs/>
              </w:rPr>
              <w:t>Radiation power pattern of a single antenna element for TRP</w:t>
            </w:r>
          </w:p>
        </w:tc>
        <w:tc>
          <w:tcPr>
            <w:tcW w:w="2340" w:type="dxa"/>
            <w:shd w:val="clear" w:color="auto" w:fill="auto"/>
          </w:tcPr>
          <w:p w14:paraId="0A2B20B7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position w:val="-56"/>
              </w:rPr>
            </w:pPr>
            <w:r w:rsidRPr="00073782">
              <w:rPr>
                <w:rFonts w:eastAsia="Malgun Gothic" w:cs="Times"/>
                <w:bCs/>
              </w:rPr>
              <w:t>Vertical cut of the radiation power pattern (dB)</w:t>
            </w:r>
          </w:p>
        </w:tc>
        <w:tc>
          <w:tcPr>
            <w:tcW w:w="5225" w:type="dxa"/>
            <w:shd w:val="clear" w:color="auto" w:fill="auto"/>
          </w:tcPr>
          <w:p w14:paraId="3392BA1D" w14:textId="0EFD5D06" w:rsidR="00983DEE" w:rsidRPr="00073782" w:rsidRDefault="004B7EDE" w:rsidP="004B13CB">
            <w:pPr>
              <w:spacing w:after="160"/>
              <w:jc w:val="both"/>
              <w:rPr>
                <w:rFonts w:eastAsia="Malgun Gothic" w:cs="Times"/>
              </w:rPr>
            </w:pPr>
            <w:r w:rsidRPr="00073782">
              <w:rPr>
                <w:rFonts w:eastAsia="Malgun Gothic" w:cs="Times"/>
                <w:position w:val="-56"/>
                <w:lang w:val="en-US"/>
              </w:rPr>
              <w:object w:dxaOrig="3454" w:dyaOrig="917" w14:anchorId="3F968A9C">
                <v:shape id="_x0000_i1041" type="#_x0000_t75" style="width:216.55pt;height:54.25pt" o:ole="">
                  <v:imagedata r:id="rId51" o:title=""/>
                </v:shape>
                <o:OLEObject Type="Embed" ProgID="Equation.3" ShapeID="_x0000_i1041" DrawAspect="Content" ObjectID="_1660153464" r:id="rId52"/>
              </w:object>
            </w:r>
          </w:p>
        </w:tc>
      </w:tr>
      <w:tr w:rsidR="00983DEE" w:rsidRPr="00073782" w14:paraId="7F8D341D" w14:textId="77777777" w:rsidTr="004B7EDE">
        <w:trPr>
          <w:trHeight w:val="527"/>
          <w:jc w:val="center"/>
        </w:trPr>
        <w:tc>
          <w:tcPr>
            <w:tcW w:w="1705" w:type="dxa"/>
            <w:vMerge/>
            <w:shd w:val="clear" w:color="auto" w:fill="auto"/>
          </w:tcPr>
          <w:p w14:paraId="131BE1C5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14:paraId="2FB0F392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position w:val="-56"/>
              </w:rPr>
            </w:pPr>
            <w:r w:rsidRPr="00073782">
              <w:rPr>
                <w:rFonts w:eastAsia="Malgun Gothic" w:cs="Times"/>
                <w:bCs/>
              </w:rPr>
              <w:t>Horizontal cut of the radiation power pattern (dB)</w:t>
            </w:r>
          </w:p>
        </w:tc>
        <w:tc>
          <w:tcPr>
            <w:tcW w:w="5225" w:type="dxa"/>
            <w:shd w:val="clear" w:color="auto" w:fill="auto"/>
          </w:tcPr>
          <w:p w14:paraId="327CF9F0" w14:textId="731432A1" w:rsidR="00983DEE" w:rsidRPr="00073782" w:rsidRDefault="004B7EDE" w:rsidP="004B13CB">
            <w:pPr>
              <w:spacing w:after="160"/>
              <w:jc w:val="both"/>
              <w:rPr>
                <w:rFonts w:eastAsia="Malgun Gothic" w:cs="Times"/>
              </w:rPr>
            </w:pPr>
            <w:r w:rsidRPr="00073782">
              <w:rPr>
                <w:rFonts w:eastAsia="Malgun Gothic" w:cs="Times"/>
                <w:position w:val="-56"/>
                <w:lang w:val="en-US"/>
              </w:rPr>
              <w:object w:dxaOrig="3506" w:dyaOrig="917" w14:anchorId="0D50570B">
                <v:shape id="_x0000_i1042" type="#_x0000_t75" style="width:224.05pt;height:55.35pt" o:ole="">
                  <v:imagedata r:id="rId53" o:title=""/>
                </v:shape>
                <o:OLEObject Type="Embed" ProgID="Equation.3" ShapeID="_x0000_i1042" DrawAspect="Content" ObjectID="_1660153465" r:id="rId54"/>
              </w:object>
            </w:r>
          </w:p>
        </w:tc>
      </w:tr>
      <w:tr w:rsidR="00983DEE" w:rsidRPr="00073782" w14:paraId="4454A41D" w14:textId="77777777" w:rsidTr="004B7EDE">
        <w:trPr>
          <w:trHeight w:val="527"/>
          <w:jc w:val="center"/>
        </w:trPr>
        <w:tc>
          <w:tcPr>
            <w:tcW w:w="1705" w:type="dxa"/>
            <w:vMerge/>
            <w:shd w:val="clear" w:color="auto" w:fill="auto"/>
          </w:tcPr>
          <w:p w14:paraId="67154B1F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</w:rPr>
            </w:pPr>
          </w:p>
        </w:tc>
        <w:tc>
          <w:tcPr>
            <w:tcW w:w="2340" w:type="dxa"/>
            <w:shd w:val="clear" w:color="auto" w:fill="auto"/>
          </w:tcPr>
          <w:p w14:paraId="36EFD794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position w:val="-12"/>
              </w:rPr>
            </w:pPr>
            <w:r w:rsidRPr="00073782">
              <w:rPr>
                <w:rFonts w:eastAsia="Malgun Gothic" w:cs="Times"/>
                <w:bCs/>
              </w:rPr>
              <w:t>3D radiation power pattern (dB)</w:t>
            </w:r>
          </w:p>
        </w:tc>
        <w:tc>
          <w:tcPr>
            <w:tcW w:w="5225" w:type="dxa"/>
            <w:shd w:val="clear" w:color="auto" w:fill="auto"/>
          </w:tcPr>
          <w:p w14:paraId="2A2E1126" w14:textId="2205ED96" w:rsidR="00983DEE" w:rsidRPr="00073782" w:rsidRDefault="004B7EDE" w:rsidP="004B13CB">
            <w:pPr>
              <w:spacing w:after="160"/>
              <w:jc w:val="both"/>
              <w:rPr>
                <w:rFonts w:eastAsia="Malgun Gothic" w:cs="Times"/>
              </w:rPr>
            </w:pPr>
            <w:r w:rsidRPr="00073782">
              <w:rPr>
                <w:rFonts w:eastAsia="Malgun Gothic" w:cs="Times"/>
                <w:position w:val="-12"/>
                <w:lang w:val="en-US"/>
              </w:rPr>
              <w:object w:dxaOrig="4389" w:dyaOrig="266" w14:anchorId="5E2808B3">
                <v:shape id="_x0000_i1043" type="#_x0000_t75" style="width:251.45pt;height:16.65pt" o:ole="">
                  <v:imagedata r:id="rId55" o:title=""/>
                </v:shape>
                <o:OLEObject Type="Embed" ProgID="Equation.3" ShapeID="_x0000_i1043" DrawAspect="Content" ObjectID="_1660153466" r:id="rId56"/>
              </w:object>
            </w:r>
          </w:p>
        </w:tc>
      </w:tr>
      <w:tr w:rsidR="00983DEE" w:rsidRPr="00073782" w14:paraId="46C5CD3F" w14:textId="77777777" w:rsidTr="004B7EDE">
        <w:trPr>
          <w:trHeight w:val="527"/>
          <w:jc w:val="center"/>
        </w:trPr>
        <w:tc>
          <w:tcPr>
            <w:tcW w:w="1705" w:type="dxa"/>
            <w:vMerge/>
            <w:shd w:val="clear" w:color="auto" w:fill="auto"/>
          </w:tcPr>
          <w:p w14:paraId="7E28C70C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</w:rPr>
            </w:pPr>
          </w:p>
        </w:tc>
        <w:tc>
          <w:tcPr>
            <w:tcW w:w="2340" w:type="dxa"/>
            <w:shd w:val="clear" w:color="auto" w:fill="auto"/>
          </w:tcPr>
          <w:p w14:paraId="7D690161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  <w:bCs/>
              </w:rPr>
            </w:pPr>
            <w:r w:rsidRPr="00073782">
              <w:rPr>
                <w:rFonts w:eastAsia="Malgun Gothic" w:cs="Times"/>
                <w:bCs/>
              </w:rPr>
              <w:t>Maximum directional gain of an antenna element</w:t>
            </w:r>
            <w:r w:rsidRPr="00073782">
              <w:rPr>
                <w:rFonts w:eastAsia="Malgun Gothic" w:cs="Times"/>
              </w:rPr>
              <w:t xml:space="preserve"> </w:t>
            </w:r>
            <w:proofErr w:type="spellStart"/>
            <w:proofErr w:type="gramStart"/>
            <w:r w:rsidRPr="00073782">
              <w:rPr>
                <w:rFonts w:eastAsia="Malgun Gothic" w:cs="Times"/>
                <w:i/>
              </w:rPr>
              <w:t>G</w:t>
            </w:r>
            <w:r w:rsidRPr="00073782">
              <w:rPr>
                <w:rFonts w:eastAsia="Malgun Gothic" w:cs="Times"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5225" w:type="dxa"/>
            <w:shd w:val="clear" w:color="auto" w:fill="auto"/>
          </w:tcPr>
          <w:p w14:paraId="4066E757" w14:textId="77777777" w:rsidR="00983DEE" w:rsidRPr="00073782" w:rsidRDefault="00983DEE" w:rsidP="004B13CB">
            <w:pPr>
              <w:spacing w:after="160"/>
              <w:jc w:val="both"/>
              <w:rPr>
                <w:rFonts w:eastAsia="Malgun Gothic" w:cs="Times"/>
              </w:rPr>
            </w:pPr>
            <w:r w:rsidRPr="00073782">
              <w:rPr>
                <w:rFonts w:eastAsia="Malgun Gothic" w:cs="Times"/>
              </w:rPr>
              <w:t xml:space="preserve">8 </w:t>
            </w:r>
            <w:proofErr w:type="spellStart"/>
            <w:r w:rsidRPr="00073782">
              <w:rPr>
                <w:rFonts w:eastAsia="Malgun Gothic" w:cs="Times"/>
              </w:rPr>
              <w:t>dBi</w:t>
            </w:r>
            <w:proofErr w:type="spellEnd"/>
          </w:p>
        </w:tc>
      </w:tr>
    </w:tbl>
    <w:p w14:paraId="036B1F25" w14:textId="77777777" w:rsidR="00983DEE" w:rsidRDefault="00983DEE">
      <w:pPr>
        <w:spacing w:after="160"/>
        <w:contextualSpacing/>
      </w:pPr>
    </w:p>
    <w:p w14:paraId="1EC83917" w14:textId="77777777" w:rsidR="00A86C6D" w:rsidRDefault="00A86C6D" w:rsidP="00A86C6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6</w:t>
      </w:r>
      <w:r>
        <w:fldChar w:fldCharType="end"/>
      </w:r>
      <w:r>
        <w:t xml:space="preserve"> Antenna radiation pattern for </w:t>
      </w:r>
      <w:r w:rsidRPr="00DE4459">
        <w:t>UE</w:t>
      </w:r>
    </w:p>
    <w:tbl>
      <w:tblPr>
        <w:tblpPr w:leftFromText="142" w:rightFromText="142" w:vertAnchor="text" w:tblpXSpec="center" w:tblpY="1"/>
        <w:tblOverlap w:val="never"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254"/>
      </w:tblGrid>
      <w:tr w:rsidR="00A86C6D" w14:paraId="46273B06" w14:textId="77777777" w:rsidTr="004B13CB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0242E061" w14:textId="77777777" w:rsidR="00A86C6D" w:rsidRPr="009044BA" w:rsidRDefault="00A86C6D" w:rsidP="004B13CB">
            <w:pPr>
              <w:pStyle w:val="TAH"/>
              <w:rPr>
                <w:rFonts w:ascii="Times New Roman" w:hAnsi="Times New Roman"/>
              </w:rPr>
            </w:pPr>
            <w:r w:rsidRPr="009044BA">
              <w:rPr>
                <w:rFonts w:ascii="Times New Roman" w:hAnsi="Times New Roman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5AA6A57B" w14:textId="77777777" w:rsidR="00A86C6D" w:rsidRPr="009044BA" w:rsidRDefault="00A86C6D" w:rsidP="004B13CB">
            <w:pPr>
              <w:pStyle w:val="TAH"/>
              <w:rPr>
                <w:rFonts w:ascii="Times New Roman" w:hAnsi="Times New Roman"/>
              </w:rPr>
            </w:pPr>
            <w:r w:rsidRPr="009044BA">
              <w:rPr>
                <w:rFonts w:ascii="Times New Roman" w:hAnsi="Times New Roman"/>
              </w:rPr>
              <w:t>Values</w:t>
            </w:r>
          </w:p>
        </w:tc>
      </w:tr>
      <w:tr w:rsidR="00A86C6D" w14:paraId="0BBB4BB6" w14:textId="77777777" w:rsidTr="004B13CB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A102FC4" w14:textId="2A762F76" w:rsidR="00A86C6D" w:rsidRPr="009044BA" w:rsidRDefault="00A86C6D" w:rsidP="004B13CB">
            <w:pPr>
              <w:keepNext/>
              <w:keepLines/>
              <w:kinsoku w:val="0"/>
              <w:rPr>
                <w:b/>
                <w:sz w:val="18"/>
              </w:rPr>
            </w:pPr>
            <w:r w:rsidRPr="009044BA">
              <w:rPr>
                <w:b/>
                <w:sz w:val="18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 w:rsidRPr="009044BA">
              <w:t xml:space="preserve"> </w:t>
            </w:r>
            <w:r w:rsidRPr="009044BA">
              <w:rPr>
                <w:b/>
                <w:sz w:val="18"/>
              </w:rPr>
              <w:t>dim (dB)</w:t>
            </w:r>
          </w:p>
        </w:tc>
        <w:tc>
          <w:tcPr>
            <w:tcW w:w="6254" w:type="dxa"/>
            <w:vAlign w:val="center"/>
          </w:tcPr>
          <w:p w14:paraId="0A056333" w14:textId="77777777" w:rsidR="00A86C6D" w:rsidRPr="009044BA" w:rsidRDefault="00A86C6D" w:rsidP="004B13CB">
            <w:pPr>
              <w:kinsoku w:val="0"/>
            </w:pPr>
            <w:r w:rsidRPr="009044BA">
              <w:rPr>
                <w:position w:val="-38"/>
              </w:rPr>
              <w:object w:dxaOrig="5520" w:dyaOrig="880" w14:anchorId="22E3EF3C">
                <v:shape id="_x0000_i1044" type="#_x0000_t75" style="width:276.2pt;height:43.5pt" o:ole="">
                  <v:imagedata r:id="rId57" o:title=""/>
                </v:shape>
                <o:OLEObject Type="Embed" ProgID="Equation.3" ShapeID="_x0000_i1044" DrawAspect="Content" ObjectID="_1660153467" r:id="rId58"/>
              </w:object>
            </w:r>
          </w:p>
        </w:tc>
      </w:tr>
      <w:tr w:rsidR="00A86C6D" w14:paraId="7F43C5B2" w14:textId="77777777" w:rsidTr="004B13CB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B5430BA" w14:textId="0C3C2D06" w:rsidR="00A86C6D" w:rsidRPr="009044BA" w:rsidRDefault="00A86C6D" w:rsidP="004B13CB">
            <w:pPr>
              <w:keepNext/>
              <w:keepLines/>
              <w:kinsoku w:val="0"/>
              <w:rPr>
                <w:b/>
                <w:sz w:val="18"/>
              </w:rPr>
            </w:pPr>
            <w:r w:rsidRPr="009044BA">
              <w:rPr>
                <w:b/>
                <w:sz w:val="18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 w:rsidRPr="009044BA">
              <w:t xml:space="preserve"> </w:t>
            </w:r>
            <w:r w:rsidRPr="009044BA">
              <w:rPr>
                <w:b/>
                <w:sz w:val="18"/>
              </w:rPr>
              <w:t>dim (dB)</w:t>
            </w:r>
          </w:p>
        </w:tc>
        <w:tc>
          <w:tcPr>
            <w:tcW w:w="6254" w:type="dxa"/>
            <w:vAlign w:val="center"/>
          </w:tcPr>
          <w:p w14:paraId="57DE1E78" w14:textId="77777777" w:rsidR="00A86C6D" w:rsidRPr="009044BA" w:rsidRDefault="00A86C6D" w:rsidP="004B13CB">
            <w:pPr>
              <w:kinsoku w:val="0"/>
            </w:pPr>
            <w:r w:rsidRPr="009044BA">
              <w:rPr>
                <w:position w:val="-36"/>
              </w:rPr>
              <w:object w:dxaOrig="4870" w:dyaOrig="840" w14:anchorId="6ACDEE30">
                <v:shape id="_x0000_i1045" type="#_x0000_t75" style="width:243.95pt;height:41.9pt" o:ole="">
                  <v:imagedata r:id="rId59" o:title=""/>
                </v:shape>
                <o:OLEObject Type="Embed" ProgID="Equation.3" ShapeID="_x0000_i1045" DrawAspect="Content" ObjectID="_1660153468" r:id="rId60"/>
              </w:object>
            </w:r>
          </w:p>
        </w:tc>
      </w:tr>
      <w:tr w:rsidR="00A86C6D" w14:paraId="3145686B" w14:textId="77777777" w:rsidTr="004B13CB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6043147" w14:textId="77777777" w:rsidR="00A86C6D" w:rsidRPr="009044BA" w:rsidRDefault="00A86C6D" w:rsidP="004B13CB">
            <w:pPr>
              <w:keepNext/>
              <w:keepLines/>
              <w:kinsoku w:val="0"/>
              <w:rPr>
                <w:b/>
                <w:sz w:val="18"/>
              </w:rPr>
            </w:pPr>
            <w:r w:rsidRPr="009044BA">
              <w:rPr>
                <w:b/>
                <w:sz w:val="18"/>
              </w:rPr>
              <w:lastRenderedPageBreak/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49E3551F" w14:textId="77777777" w:rsidR="00A86C6D" w:rsidRPr="009044BA" w:rsidRDefault="00A86C6D" w:rsidP="004B13CB">
            <w:pPr>
              <w:kinsoku w:val="0"/>
            </w:pPr>
            <w:r w:rsidRPr="009044BA">
              <w:rPr>
                <w:position w:val="-12"/>
              </w:rPr>
              <w:object w:dxaOrig="4210" w:dyaOrig="350" w14:anchorId="7937A311">
                <v:shape id="_x0000_i1046" type="#_x0000_t75" style="width:210.65pt;height:17.2pt" o:ole="">
                  <v:imagedata r:id="rId61" o:title=""/>
                </v:shape>
                <o:OLEObject Type="Embed" ProgID="Equation.3" ShapeID="_x0000_i1046" DrawAspect="Content" ObjectID="_1660153469" r:id="rId62"/>
              </w:object>
            </w:r>
          </w:p>
        </w:tc>
      </w:tr>
      <w:tr w:rsidR="00A86C6D" w14:paraId="5B21329D" w14:textId="77777777" w:rsidTr="004B13CB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4EC3A8C3" w14:textId="77777777" w:rsidR="00A86C6D" w:rsidRPr="009044BA" w:rsidRDefault="00A86C6D" w:rsidP="004B13CB">
            <w:pPr>
              <w:keepNext/>
              <w:keepLines/>
              <w:kinsoku w:val="0"/>
              <w:rPr>
                <w:b/>
                <w:sz w:val="18"/>
              </w:rPr>
            </w:pPr>
            <w:r w:rsidRPr="009044BA">
              <w:rPr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9044BA">
              <w:rPr>
                <w:b/>
                <w:i/>
                <w:sz w:val="18"/>
              </w:rPr>
              <w:t>G</w:t>
            </w:r>
            <w:r w:rsidRPr="009044BA">
              <w:rPr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432E1D27" w14:textId="77777777" w:rsidR="00A86C6D" w:rsidRPr="009044BA" w:rsidRDefault="00A86C6D" w:rsidP="004B13CB">
            <w:pPr>
              <w:keepNext/>
              <w:keepLines/>
              <w:kinsoku w:val="0"/>
              <w:rPr>
                <w:sz w:val="18"/>
              </w:rPr>
            </w:pPr>
            <w:r w:rsidRPr="009044BA">
              <w:rPr>
                <w:sz w:val="18"/>
                <w:lang w:eastAsia="ja-JP"/>
              </w:rPr>
              <w:t>5</w:t>
            </w:r>
            <w:r w:rsidRPr="009044BA">
              <w:rPr>
                <w:sz w:val="18"/>
              </w:rPr>
              <w:t>dBi</w:t>
            </w:r>
          </w:p>
        </w:tc>
      </w:tr>
    </w:tbl>
    <w:p w14:paraId="1FD4227F" w14:textId="77777777" w:rsidR="00A86C6D" w:rsidRDefault="00A86C6D">
      <w:pPr>
        <w:spacing w:after="160"/>
        <w:contextualSpacing/>
      </w:pPr>
    </w:p>
    <w:sectPr w:rsidR="00A86C6D">
      <w:headerReference w:type="even" r:id="rId63"/>
      <w:footerReference w:type="even" r:id="rId64"/>
      <w:footerReference w:type="default" r:id="rId65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4047" w14:textId="77777777" w:rsidR="00AF33E4" w:rsidRDefault="00AF33E4">
      <w:pPr>
        <w:spacing w:after="0" w:line="240" w:lineRule="auto"/>
      </w:pPr>
      <w:r>
        <w:separator/>
      </w:r>
    </w:p>
  </w:endnote>
  <w:endnote w:type="continuationSeparator" w:id="0">
    <w:p w14:paraId="0687493B" w14:textId="77777777" w:rsidR="00AF33E4" w:rsidRDefault="00AF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FEF1B" w14:textId="77777777" w:rsidR="00E87A36" w:rsidRDefault="00E87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B4E454" w14:textId="77777777" w:rsidR="00E87A36" w:rsidRDefault="00E87A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6FB36" w14:textId="2F49BDFD" w:rsidR="00E87A36" w:rsidRDefault="00E87A36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346FB" w14:textId="77777777" w:rsidR="00AF33E4" w:rsidRDefault="00AF33E4">
      <w:pPr>
        <w:spacing w:after="0" w:line="240" w:lineRule="auto"/>
      </w:pPr>
      <w:r>
        <w:separator/>
      </w:r>
    </w:p>
  </w:footnote>
  <w:footnote w:type="continuationSeparator" w:id="0">
    <w:p w14:paraId="5BF0C17B" w14:textId="77777777" w:rsidR="00AF33E4" w:rsidRDefault="00AF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BA0BD" w14:textId="77777777" w:rsidR="00E87A36" w:rsidRDefault="00E87A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230A4"/>
    <w:multiLevelType w:val="multilevel"/>
    <w:tmpl w:val="064230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7E5"/>
    <w:multiLevelType w:val="multilevel"/>
    <w:tmpl w:val="066167E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7C55A7"/>
    <w:multiLevelType w:val="multilevel"/>
    <w:tmpl w:val="0A7C55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5698F"/>
    <w:multiLevelType w:val="hybridMultilevel"/>
    <w:tmpl w:val="8B1EA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37A7F"/>
    <w:multiLevelType w:val="multilevel"/>
    <w:tmpl w:val="16B37A7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9C72B9"/>
    <w:multiLevelType w:val="hybridMultilevel"/>
    <w:tmpl w:val="C36A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D20D6"/>
    <w:multiLevelType w:val="multilevel"/>
    <w:tmpl w:val="28AD20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65C77"/>
    <w:multiLevelType w:val="multilevel"/>
    <w:tmpl w:val="2C265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371EC4"/>
    <w:multiLevelType w:val="multilevel"/>
    <w:tmpl w:val="2F371EC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A564FC"/>
    <w:multiLevelType w:val="multilevel"/>
    <w:tmpl w:val="37A564FC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393F5329"/>
    <w:multiLevelType w:val="multilevel"/>
    <w:tmpl w:val="393F53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A5151"/>
    <w:multiLevelType w:val="multilevel"/>
    <w:tmpl w:val="416A51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82C01D2"/>
    <w:multiLevelType w:val="multilevel"/>
    <w:tmpl w:val="482C0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46B11"/>
    <w:multiLevelType w:val="multilevel"/>
    <w:tmpl w:val="59C46B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A63A0"/>
    <w:multiLevelType w:val="multilevel"/>
    <w:tmpl w:val="5E0A6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F5208"/>
    <w:multiLevelType w:val="multilevel"/>
    <w:tmpl w:val="615F52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0"/>
  </w:num>
  <w:num w:numId="6">
    <w:abstractNumId w:val="1"/>
  </w:num>
  <w:num w:numId="7">
    <w:abstractNumId w:val="7"/>
  </w:num>
  <w:num w:numId="8">
    <w:abstractNumId w:val="17"/>
  </w:num>
  <w:num w:numId="9">
    <w:abstractNumId w:val="6"/>
  </w:num>
  <w:num w:numId="10">
    <w:abstractNumId w:val="13"/>
  </w:num>
  <w:num w:numId="11">
    <w:abstractNumId w:val="12"/>
  </w:num>
  <w:num w:numId="12">
    <w:abstractNumId w:val="2"/>
  </w:num>
  <w:num w:numId="13">
    <w:abstractNumId w:val="14"/>
  </w:num>
  <w:num w:numId="14">
    <w:abstractNumId w:val="10"/>
  </w:num>
  <w:num w:numId="15">
    <w:abstractNumId w:val="19"/>
  </w:num>
  <w:num w:numId="16">
    <w:abstractNumId w:val="18"/>
  </w:num>
  <w:num w:numId="17">
    <w:abstractNumId w:val="15"/>
  </w:num>
  <w:num w:numId="18">
    <w:abstractNumId w:val="9"/>
  </w:num>
  <w:num w:numId="19">
    <w:abstractNumId w:val="21"/>
  </w:num>
  <w:num w:numId="20">
    <w:abstractNumId w:val="4"/>
  </w:num>
  <w:num w:numId="21">
    <w:abstractNumId w:val="22"/>
  </w:num>
  <w:num w:numId="22">
    <w:abstractNumId w:val="3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2D58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920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BD4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3D5"/>
    <w:rsid w:val="000178B8"/>
    <w:rsid w:val="00017A67"/>
    <w:rsid w:val="00020185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41A"/>
    <w:rsid w:val="000255A1"/>
    <w:rsid w:val="000258DD"/>
    <w:rsid w:val="0002591B"/>
    <w:rsid w:val="00025AFC"/>
    <w:rsid w:val="000265F5"/>
    <w:rsid w:val="000266AE"/>
    <w:rsid w:val="00026770"/>
    <w:rsid w:val="00026905"/>
    <w:rsid w:val="00026977"/>
    <w:rsid w:val="00026AF7"/>
    <w:rsid w:val="00026E78"/>
    <w:rsid w:val="00026EF9"/>
    <w:rsid w:val="000272BC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6D6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696"/>
    <w:rsid w:val="000367B6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69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97F"/>
    <w:rsid w:val="00042BFC"/>
    <w:rsid w:val="000430CF"/>
    <w:rsid w:val="00043703"/>
    <w:rsid w:val="00043850"/>
    <w:rsid w:val="000439CF"/>
    <w:rsid w:val="00043F71"/>
    <w:rsid w:val="0004403C"/>
    <w:rsid w:val="00044225"/>
    <w:rsid w:val="00044359"/>
    <w:rsid w:val="00044576"/>
    <w:rsid w:val="00044EE7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52D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8D5"/>
    <w:rsid w:val="00060FDB"/>
    <w:rsid w:val="000612C5"/>
    <w:rsid w:val="00061507"/>
    <w:rsid w:val="00061E34"/>
    <w:rsid w:val="000621A9"/>
    <w:rsid w:val="0006263A"/>
    <w:rsid w:val="00062CD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5A8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17D8"/>
    <w:rsid w:val="00082152"/>
    <w:rsid w:val="000825BC"/>
    <w:rsid w:val="000826FF"/>
    <w:rsid w:val="00082788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58E9"/>
    <w:rsid w:val="000859B1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2C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87A"/>
    <w:rsid w:val="000A1995"/>
    <w:rsid w:val="000A1AD3"/>
    <w:rsid w:val="000A1B13"/>
    <w:rsid w:val="000A1D49"/>
    <w:rsid w:val="000A1EC7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96"/>
    <w:rsid w:val="000A54DF"/>
    <w:rsid w:val="000A5618"/>
    <w:rsid w:val="000A5AE2"/>
    <w:rsid w:val="000A5CFB"/>
    <w:rsid w:val="000A5E5A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10AB"/>
    <w:rsid w:val="000B17A1"/>
    <w:rsid w:val="000B1CD3"/>
    <w:rsid w:val="000B256B"/>
    <w:rsid w:val="000B2AAA"/>
    <w:rsid w:val="000B3247"/>
    <w:rsid w:val="000B32D4"/>
    <w:rsid w:val="000B38DA"/>
    <w:rsid w:val="000B3F15"/>
    <w:rsid w:val="000B3F37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239"/>
    <w:rsid w:val="000B65BE"/>
    <w:rsid w:val="000B6BDF"/>
    <w:rsid w:val="000B71B6"/>
    <w:rsid w:val="000B7387"/>
    <w:rsid w:val="000B76BB"/>
    <w:rsid w:val="000B7D5E"/>
    <w:rsid w:val="000B7D7A"/>
    <w:rsid w:val="000C081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5E0"/>
    <w:rsid w:val="000C4C76"/>
    <w:rsid w:val="000C550B"/>
    <w:rsid w:val="000C5759"/>
    <w:rsid w:val="000C59A5"/>
    <w:rsid w:val="000C5B11"/>
    <w:rsid w:val="000C5D65"/>
    <w:rsid w:val="000C5E7D"/>
    <w:rsid w:val="000C6287"/>
    <w:rsid w:val="000C673C"/>
    <w:rsid w:val="000C688A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AF3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2BE"/>
    <w:rsid w:val="000E3358"/>
    <w:rsid w:val="000E34A9"/>
    <w:rsid w:val="000E368B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694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4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55D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6C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BC5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6EE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1D4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CB1"/>
    <w:rsid w:val="00133EBD"/>
    <w:rsid w:val="00134441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507"/>
    <w:rsid w:val="001376F7"/>
    <w:rsid w:val="001377C3"/>
    <w:rsid w:val="00137A97"/>
    <w:rsid w:val="00137E94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1E97"/>
    <w:rsid w:val="0014206B"/>
    <w:rsid w:val="00142093"/>
    <w:rsid w:val="001422FD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BE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6B94"/>
    <w:rsid w:val="00157438"/>
    <w:rsid w:val="00157654"/>
    <w:rsid w:val="0016019C"/>
    <w:rsid w:val="00160674"/>
    <w:rsid w:val="00160786"/>
    <w:rsid w:val="00161455"/>
    <w:rsid w:val="0016177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846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2F0B"/>
    <w:rsid w:val="001733A1"/>
    <w:rsid w:val="00173869"/>
    <w:rsid w:val="001738A5"/>
    <w:rsid w:val="00173A00"/>
    <w:rsid w:val="00173DB6"/>
    <w:rsid w:val="0017440C"/>
    <w:rsid w:val="001746C1"/>
    <w:rsid w:val="00174BE4"/>
    <w:rsid w:val="00174DDB"/>
    <w:rsid w:val="00174E25"/>
    <w:rsid w:val="00174EAE"/>
    <w:rsid w:val="00174EEE"/>
    <w:rsid w:val="00174F2F"/>
    <w:rsid w:val="00175152"/>
    <w:rsid w:val="001752EC"/>
    <w:rsid w:val="0017542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39B"/>
    <w:rsid w:val="001817BA"/>
    <w:rsid w:val="00181B3A"/>
    <w:rsid w:val="001820B2"/>
    <w:rsid w:val="001821E9"/>
    <w:rsid w:val="00182491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4465"/>
    <w:rsid w:val="00194A69"/>
    <w:rsid w:val="00194FBD"/>
    <w:rsid w:val="0019573B"/>
    <w:rsid w:val="00195858"/>
    <w:rsid w:val="0019592C"/>
    <w:rsid w:val="00195B9A"/>
    <w:rsid w:val="00196085"/>
    <w:rsid w:val="00196493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871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4F2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B8"/>
    <w:rsid w:val="001A7BF4"/>
    <w:rsid w:val="001A7C23"/>
    <w:rsid w:val="001A7CBD"/>
    <w:rsid w:val="001B00B2"/>
    <w:rsid w:val="001B0149"/>
    <w:rsid w:val="001B0163"/>
    <w:rsid w:val="001B0180"/>
    <w:rsid w:val="001B0251"/>
    <w:rsid w:val="001B0289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AF6"/>
    <w:rsid w:val="001C3DC6"/>
    <w:rsid w:val="001C3EAD"/>
    <w:rsid w:val="001C3EAE"/>
    <w:rsid w:val="001C459F"/>
    <w:rsid w:val="001C4F5F"/>
    <w:rsid w:val="001C518A"/>
    <w:rsid w:val="001C5594"/>
    <w:rsid w:val="001C5635"/>
    <w:rsid w:val="001C589B"/>
    <w:rsid w:val="001C58A6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58"/>
    <w:rsid w:val="001D13B0"/>
    <w:rsid w:val="001D15D4"/>
    <w:rsid w:val="001D19F8"/>
    <w:rsid w:val="001D1A86"/>
    <w:rsid w:val="001D1CFF"/>
    <w:rsid w:val="001D2B3C"/>
    <w:rsid w:val="001D2BB2"/>
    <w:rsid w:val="001D2E6C"/>
    <w:rsid w:val="001D2ECD"/>
    <w:rsid w:val="001D3236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260"/>
    <w:rsid w:val="001D7816"/>
    <w:rsid w:val="001D7B96"/>
    <w:rsid w:val="001D7EFB"/>
    <w:rsid w:val="001D7FE2"/>
    <w:rsid w:val="001E0647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B23"/>
    <w:rsid w:val="001E2DBC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704"/>
    <w:rsid w:val="001E4841"/>
    <w:rsid w:val="001E50CB"/>
    <w:rsid w:val="001E58BD"/>
    <w:rsid w:val="001E5BB2"/>
    <w:rsid w:val="001E5D1F"/>
    <w:rsid w:val="001E6283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222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2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2B9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A15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13B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90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00E"/>
    <w:rsid w:val="00255315"/>
    <w:rsid w:val="0025587F"/>
    <w:rsid w:val="00255C71"/>
    <w:rsid w:val="002560FA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3B7"/>
    <w:rsid w:val="00263B02"/>
    <w:rsid w:val="00263DD9"/>
    <w:rsid w:val="00263F00"/>
    <w:rsid w:val="00264110"/>
    <w:rsid w:val="00264223"/>
    <w:rsid w:val="002643C7"/>
    <w:rsid w:val="0026455A"/>
    <w:rsid w:val="0026468A"/>
    <w:rsid w:val="00264C28"/>
    <w:rsid w:val="0026509A"/>
    <w:rsid w:val="002651FC"/>
    <w:rsid w:val="0026554D"/>
    <w:rsid w:val="00265701"/>
    <w:rsid w:val="00265C11"/>
    <w:rsid w:val="00265E9A"/>
    <w:rsid w:val="00266210"/>
    <w:rsid w:val="00266345"/>
    <w:rsid w:val="002663D6"/>
    <w:rsid w:val="002664D0"/>
    <w:rsid w:val="00266A94"/>
    <w:rsid w:val="0026716C"/>
    <w:rsid w:val="0026733F"/>
    <w:rsid w:val="00267825"/>
    <w:rsid w:val="00267A7C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B6E"/>
    <w:rsid w:val="00271EEF"/>
    <w:rsid w:val="0027242C"/>
    <w:rsid w:val="00272474"/>
    <w:rsid w:val="00272605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B40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C7"/>
    <w:rsid w:val="002826D0"/>
    <w:rsid w:val="002829E8"/>
    <w:rsid w:val="00283181"/>
    <w:rsid w:val="002835A5"/>
    <w:rsid w:val="002836DC"/>
    <w:rsid w:val="0028373A"/>
    <w:rsid w:val="00283B90"/>
    <w:rsid w:val="00283D6B"/>
    <w:rsid w:val="00284428"/>
    <w:rsid w:val="00284E7F"/>
    <w:rsid w:val="0028509A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1B"/>
    <w:rsid w:val="00287C28"/>
    <w:rsid w:val="00290254"/>
    <w:rsid w:val="0029178F"/>
    <w:rsid w:val="00291B01"/>
    <w:rsid w:val="00292B70"/>
    <w:rsid w:val="00292CBD"/>
    <w:rsid w:val="00293504"/>
    <w:rsid w:val="00293559"/>
    <w:rsid w:val="0029394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DF7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0EB3"/>
    <w:rsid w:val="002A161F"/>
    <w:rsid w:val="002A1737"/>
    <w:rsid w:val="002A19C7"/>
    <w:rsid w:val="002A1A57"/>
    <w:rsid w:val="002A1ADF"/>
    <w:rsid w:val="002A1C59"/>
    <w:rsid w:val="002A1C6E"/>
    <w:rsid w:val="002A1DA1"/>
    <w:rsid w:val="002A205B"/>
    <w:rsid w:val="002A22F3"/>
    <w:rsid w:val="002A24F5"/>
    <w:rsid w:val="002A2B35"/>
    <w:rsid w:val="002A2B4F"/>
    <w:rsid w:val="002A2FE5"/>
    <w:rsid w:val="002A30CB"/>
    <w:rsid w:val="002A31FF"/>
    <w:rsid w:val="002A3479"/>
    <w:rsid w:val="002A3668"/>
    <w:rsid w:val="002A3771"/>
    <w:rsid w:val="002A3B12"/>
    <w:rsid w:val="002A3CF2"/>
    <w:rsid w:val="002A3EF4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1D7"/>
    <w:rsid w:val="002A732C"/>
    <w:rsid w:val="002A7635"/>
    <w:rsid w:val="002A792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DE8"/>
    <w:rsid w:val="002B2F85"/>
    <w:rsid w:val="002B3081"/>
    <w:rsid w:val="002B318B"/>
    <w:rsid w:val="002B31B6"/>
    <w:rsid w:val="002B32BC"/>
    <w:rsid w:val="002B340B"/>
    <w:rsid w:val="002B34AE"/>
    <w:rsid w:val="002B3514"/>
    <w:rsid w:val="002B3616"/>
    <w:rsid w:val="002B3B71"/>
    <w:rsid w:val="002B3D90"/>
    <w:rsid w:val="002B3F04"/>
    <w:rsid w:val="002B44E1"/>
    <w:rsid w:val="002B47C0"/>
    <w:rsid w:val="002B4982"/>
    <w:rsid w:val="002B4C39"/>
    <w:rsid w:val="002B5037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4C2"/>
    <w:rsid w:val="002C07F7"/>
    <w:rsid w:val="002C0818"/>
    <w:rsid w:val="002C08F4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0E4B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2C73"/>
    <w:rsid w:val="002D35C8"/>
    <w:rsid w:val="002D3968"/>
    <w:rsid w:val="002D425A"/>
    <w:rsid w:val="002D4322"/>
    <w:rsid w:val="002D4A54"/>
    <w:rsid w:val="002D4BA5"/>
    <w:rsid w:val="002D4C64"/>
    <w:rsid w:val="002D4E37"/>
    <w:rsid w:val="002D52A2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D7D22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489"/>
    <w:rsid w:val="002E58E1"/>
    <w:rsid w:val="002E5BDD"/>
    <w:rsid w:val="002E5C56"/>
    <w:rsid w:val="002E5CD2"/>
    <w:rsid w:val="002E679D"/>
    <w:rsid w:val="002E6994"/>
    <w:rsid w:val="002E7321"/>
    <w:rsid w:val="002E7894"/>
    <w:rsid w:val="002E7AC8"/>
    <w:rsid w:val="002E7FA9"/>
    <w:rsid w:val="002F0045"/>
    <w:rsid w:val="002F00F0"/>
    <w:rsid w:val="002F025B"/>
    <w:rsid w:val="002F03ED"/>
    <w:rsid w:val="002F0684"/>
    <w:rsid w:val="002F0A0A"/>
    <w:rsid w:val="002F0ADB"/>
    <w:rsid w:val="002F0C9E"/>
    <w:rsid w:val="002F1246"/>
    <w:rsid w:val="002F1363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BB8"/>
    <w:rsid w:val="002F5FDA"/>
    <w:rsid w:val="002F6022"/>
    <w:rsid w:val="002F619C"/>
    <w:rsid w:val="002F61C9"/>
    <w:rsid w:val="002F6319"/>
    <w:rsid w:val="002F68BF"/>
    <w:rsid w:val="002F6941"/>
    <w:rsid w:val="002F69C0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523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1DA4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3F"/>
    <w:rsid w:val="00316A94"/>
    <w:rsid w:val="00316C58"/>
    <w:rsid w:val="00316E46"/>
    <w:rsid w:val="00317050"/>
    <w:rsid w:val="003172FB"/>
    <w:rsid w:val="00317884"/>
    <w:rsid w:val="00317A42"/>
    <w:rsid w:val="00317DFF"/>
    <w:rsid w:val="003200D5"/>
    <w:rsid w:val="00320B1B"/>
    <w:rsid w:val="0032172E"/>
    <w:rsid w:val="00321822"/>
    <w:rsid w:val="00321B02"/>
    <w:rsid w:val="00321D6A"/>
    <w:rsid w:val="00321D74"/>
    <w:rsid w:val="003222E4"/>
    <w:rsid w:val="0032255D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731"/>
    <w:rsid w:val="00324788"/>
    <w:rsid w:val="003249F8"/>
    <w:rsid w:val="00325866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22C"/>
    <w:rsid w:val="0033041F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49B"/>
    <w:rsid w:val="003426DE"/>
    <w:rsid w:val="00342925"/>
    <w:rsid w:val="00342C8B"/>
    <w:rsid w:val="0034305B"/>
    <w:rsid w:val="003430E0"/>
    <w:rsid w:val="00343752"/>
    <w:rsid w:val="00343A40"/>
    <w:rsid w:val="00343C24"/>
    <w:rsid w:val="00343F02"/>
    <w:rsid w:val="00344725"/>
    <w:rsid w:val="00344898"/>
    <w:rsid w:val="00344AD9"/>
    <w:rsid w:val="00344C47"/>
    <w:rsid w:val="00344E5B"/>
    <w:rsid w:val="0034511B"/>
    <w:rsid w:val="00346EA4"/>
    <w:rsid w:val="003471DC"/>
    <w:rsid w:val="0034733D"/>
    <w:rsid w:val="0034745C"/>
    <w:rsid w:val="00347536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F8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13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012"/>
    <w:rsid w:val="0036177C"/>
    <w:rsid w:val="003617B5"/>
    <w:rsid w:val="0036185C"/>
    <w:rsid w:val="00361B3C"/>
    <w:rsid w:val="00361C91"/>
    <w:rsid w:val="0036262C"/>
    <w:rsid w:val="00362C5A"/>
    <w:rsid w:val="00362CED"/>
    <w:rsid w:val="00363D68"/>
    <w:rsid w:val="00363E00"/>
    <w:rsid w:val="00363E9E"/>
    <w:rsid w:val="0036416E"/>
    <w:rsid w:val="00364591"/>
    <w:rsid w:val="00364A63"/>
    <w:rsid w:val="003653B1"/>
    <w:rsid w:val="00365CC2"/>
    <w:rsid w:val="00366EB2"/>
    <w:rsid w:val="00367080"/>
    <w:rsid w:val="003673E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52A"/>
    <w:rsid w:val="0037297C"/>
    <w:rsid w:val="00372A6B"/>
    <w:rsid w:val="00372F0C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802C7"/>
    <w:rsid w:val="00380614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38"/>
    <w:rsid w:val="00386498"/>
    <w:rsid w:val="003864A7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2C"/>
    <w:rsid w:val="0039122C"/>
    <w:rsid w:val="0039124D"/>
    <w:rsid w:val="003914C2"/>
    <w:rsid w:val="00391A92"/>
    <w:rsid w:val="003926BE"/>
    <w:rsid w:val="00392DB8"/>
    <w:rsid w:val="0039303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5FF3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BC8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802"/>
    <w:rsid w:val="003A6BC9"/>
    <w:rsid w:val="003A76A9"/>
    <w:rsid w:val="003A7747"/>
    <w:rsid w:val="003B0299"/>
    <w:rsid w:val="003B0790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2CA"/>
    <w:rsid w:val="003B570F"/>
    <w:rsid w:val="003B5B57"/>
    <w:rsid w:val="003B5B7E"/>
    <w:rsid w:val="003B5E30"/>
    <w:rsid w:val="003B6194"/>
    <w:rsid w:val="003B64F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0BB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BF0"/>
    <w:rsid w:val="003D2F94"/>
    <w:rsid w:val="003D3201"/>
    <w:rsid w:val="003D34D8"/>
    <w:rsid w:val="003D3666"/>
    <w:rsid w:val="003D389A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8FF"/>
    <w:rsid w:val="003D6AC2"/>
    <w:rsid w:val="003D6DEB"/>
    <w:rsid w:val="003D74B4"/>
    <w:rsid w:val="003D79E8"/>
    <w:rsid w:val="003D7E99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980"/>
    <w:rsid w:val="003E703E"/>
    <w:rsid w:val="003E73BC"/>
    <w:rsid w:val="003E7A07"/>
    <w:rsid w:val="003E7E33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BF9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FA3"/>
    <w:rsid w:val="003F5FEC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05C1"/>
    <w:rsid w:val="00400DE4"/>
    <w:rsid w:val="004010CF"/>
    <w:rsid w:val="004012FA"/>
    <w:rsid w:val="004017C6"/>
    <w:rsid w:val="00401907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7E8"/>
    <w:rsid w:val="00406E44"/>
    <w:rsid w:val="00406F4B"/>
    <w:rsid w:val="00406FBD"/>
    <w:rsid w:val="004073B0"/>
    <w:rsid w:val="004074E7"/>
    <w:rsid w:val="00407612"/>
    <w:rsid w:val="00407A66"/>
    <w:rsid w:val="00407C9E"/>
    <w:rsid w:val="00407EDC"/>
    <w:rsid w:val="0041029D"/>
    <w:rsid w:val="004102B9"/>
    <w:rsid w:val="00410CC4"/>
    <w:rsid w:val="00411076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F24"/>
    <w:rsid w:val="00414129"/>
    <w:rsid w:val="004145AE"/>
    <w:rsid w:val="00414A69"/>
    <w:rsid w:val="004155B8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6E2E"/>
    <w:rsid w:val="00417007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9B"/>
    <w:rsid w:val="00421EC5"/>
    <w:rsid w:val="004222BF"/>
    <w:rsid w:val="00422399"/>
    <w:rsid w:val="004224B4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CBA"/>
    <w:rsid w:val="00426DFA"/>
    <w:rsid w:val="00426FE4"/>
    <w:rsid w:val="004273BA"/>
    <w:rsid w:val="004276E3"/>
    <w:rsid w:val="00427827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0C6E"/>
    <w:rsid w:val="00431315"/>
    <w:rsid w:val="004314E7"/>
    <w:rsid w:val="0043189C"/>
    <w:rsid w:val="0043193A"/>
    <w:rsid w:val="00431A34"/>
    <w:rsid w:val="00431CB1"/>
    <w:rsid w:val="00431DB5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E62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A2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5C2"/>
    <w:rsid w:val="00442824"/>
    <w:rsid w:val="00442FFB"/>
    <w:rsid w:val="004430FD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6AEC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122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8C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67D44"/>
    <w:rsid w:val="0047041E"/>
    <w:rsid w:val="0047065D"/>
    <w:rsid w:val="00470750"/>
    <w:rsid w:val="0047083B"/>
    <w:rsid w:val="00470893"/>
    <w:rsid w:val="00470E35"/>
    <w:rsid w:val="00470FE9"/>
    <w:rsid w:val="0047166D"/>
    <w:rsid w:val="00471856"/>
    <w:rsid w:val="00471978"/>
    <w:rsid w:val="004719A1"/>
    <w:rsid w:val="00471D52"/>
    <w:rsid w:val="00471DB0"/>
    <w:rsid w:val="00471F3B"/>
    <w:rsid w:val="00471FAB"/>
    <w:rsid w:val="004727D8"/>
    <w:rsid w:val="00472ACB"/>
    <w:rsid w:val="00472E33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180"/>
    <w:rsid w:val="004772CB"/>
    <w:rsid w:val="004772F9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234B"/>
    <w:rsid w:val="00482358"/>
    <w:rsid w:val="00482389"/>
    <w:rsid w:val="00482849"/>
    <w:rsid w:val="004828BC"/>
    <w:rsid w:val="00482943"/>
    <w:rsid w:val="00482ADC"/>
    <w:rsid w:val="00482ADD"/>
    <w:rsid w:val="00482B1F"/>
    <w:rsid w:val="00482BAD"/>
    <w:rsid w:val="00482D67"/>
    <w:rsid w:val="00483B5D"/>
    <w:rsid w:val="00483D11"/>
    <w:rsid w:val="00483D20"/>
    <w:rsid w:val="0048406D"/>
    <w:rsid w:val="0048410E"/>
    <w:rsid w:val="004844C7"/>
    <w:rsid w:val="00484758"/>
    <w:rsid w:val="00484C46"/>
    <w:rsid w:val="00484FD4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0C6"/>
    <w:rsid w:val="0049143D"/>
    <w:rsid w:val="00491728"/>
    <w:rsid w:val="0049180F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0FE"/>
    <w:rsid w:val="004A01E1"/>
    <w:rsid w:val="004A05B5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0E5"/>
    <w:rsid w:val="004A5270"/>
    <w:rsid w:val="004A5644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1"/>
    <w:rsid w:val="004B27E7"/>
    <w:rsid w:val="004B2B31"/>
    <w:rsid w:val="004B2B35"/>
    <w:rsid w:val="004B2C33"/>
    <w:rsid w:val="004B2CDB"/>
    <w:rsid w:val="004B3125"/>
    <w:rsid w:val="004B3A42"/>
    <w:rsid w:val="004B3B49"/>
    <w:rsid w:val="004B3C3F"/>
    <w:rsid w:val="004B3F60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922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B7EDE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3F6C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0D5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CB0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0EA"/>
    <w:rsid w:val="004D68C0"/>
    <w:rsid w:val="004D6FBC"/>
    <w:rsid w:val="004D710C"/>
    <w:rsid w:val="004D7448"/>
    <w:rsid w:val="004D7872"/>
    <w:rsid w:val="004D7CAC"/>
    <w:rsid w:val="004E0033"/>
    <w:rsid w:val="004E03BE"/>
    <w:rsid w:val="004E0CD0"/>
    <w:rsid w:val="004E1260"/>
    <w:rsid w:val="004E1672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97B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354"/>
    <w:rsid w:val="004F080C"/>
    <w:rsid w:val="004F08B5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4B4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5B02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76C"/>
    <w:rsid w:val="0050192A"/>
    <w:rsid w:val="00501994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715"/>
    <w:rsid w:val="00506A8D"/>
    <w:rsid w:val="00506C2E"/>
    <w:rsid w:val="00506D3B"/>
    <w:rsid w:val="005074C9"/>
    <w:rsid w:val="00507754"/>
    <w:rsid w:val="0050785D"/>
    <w:rsid w:val="00507AED"/>
    <w:rsid w:val="00507CAF"/>
    <w:rsid w:val="00507D87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635"/>
    <w:rsid w:val="00515907"/>
    <w:rsid w:val="00515E2B"/>
    <w:rsid w:val="00516B96"/>
    <w:rsid w:val="00516D2A"/>
    <w:rsid w:val="00517186"/>
    <w:rsid w:val="0051739D"/>
    <w:rsid w:val="005173A4"/>
    <w:rsid w:val="0051770E"/>
    <w:rsid w:val="00517833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66"/>
    <w:rsid w:val="00525F71"/>
    <w:rsid w:val="00526270"/>
    <w:rsid w:val="005269C2"/>
    <w:rsid w:val="00526C8A"/>
    <w:rsid w:val="00526E5A"/>
    <w:rsid w:val="00526E75"/>
    <w:rsid w:val="00527192"/>
    <w:rsid w:val="00527489"/>
    <w:rsid w:val="00530028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71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80E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54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3BAE"/>
    <w:rsid w:val="00544220"/>
    <w:rsid w:val="00544284"/>
    <w:rsid w:val="005444D2"/>
    <w:rsid w:val="00544946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A20"/>
    <w:rsid w:val="00551D1A"/>
    <w:rsid w:val="00551E1E"/>
    <w:rsid w:val="00551E52"/>
    <w:rsid w:val="00552038"/>
    <w:rsid w:val="0055206D"/>
    <w:rsid w:val="0055233E"/>
    <w:rsid w:val="00552569"/>
    <w:rsid w:val="005526F2"/>
    <w:rsid w:val="00552B8F"/>
    <w:rsid w:val="00552FF4"/>
    <w:rsid w:val="00553DFF"/>
    <w:rsid w:val="0055410A"/>
    <w:rsid w:val="005541E7"/>
    <w:rsid w:val="005543EE"/>
    <w:rsid w:val="005547CB"/>
    <w:rsid w:val="00554DF7"/>
    <w:rsid w:val="00555320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12"/>
    <w:rsid w:val="00564ED6"/>
    <w:rsid w:val="005650BF"/>
    <w:rsid w:val="005652E4"/>
    <w:rsid w:val="00565326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997"/>
    <w:rsid w:val="00570C83"/>
    <w:rsid w:val="00570E9B"/>
    <w:rsid w:val="0057110E"/>
    <w:rsid w:val="00571115"/>
    <w:rsid w:val="00571155"/>
    <w:rsid w:val="005711B4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1A9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396"/>
    <w:rsid w:val="00593F19"/>
    <w:rsid w:val="00594131"/>
    <w:rsid w:val="00594360"/>
    <w:rsid w:val="005943C6"/>
    <w:rsid w:val="0059441D"/>
    <w:rsid w:val="00594482"/>
    <w:rsid w:val="005954F2"/>
    <w:rsid w:val="00595777"/>
    <w:rsid w:val="00595BC4"/>
    <w:rsid w:val="00595E99"/>
    <w:rsid w:val="00595F9F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A56"/>
    <w:rsid w:val="00597E86"/>
    <w:rsid w:val="005A05C6"/>
    <w:rsid w:val="005A05DF"/>
    <w:rsid w:val="005A0753"/>
    <w:rsid w:val="005A0CB6"/>
    <w:rsid w:val="005A129E"/>
    <w:rsid w:val="005A171C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1DF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28A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50A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776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6B92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E8F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C1"/>
    <w:rsid w:val="005D2EE8"/>
    <w:rsid w:val="005D31D3"/>
    <w:rsid w:val="005D3384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07"/>
    <w:rsid w:val="005D6929"/>
    <w:rsid w:val="005D6B08"/>
    <w:rsid w:val="005D6B30"/>
    <w:rsid w:val="005D6E1C"/>
    <w:rsid w:val="005D70C9"/>
    <w:rsid w:val="005D7741"/>
    <w:rsid w:val="005D7A89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D05"/>
    <w:rsid w:val="005E2E2C"/>
    <w:rsid w:val="005E2FA0"/>
    <w:rsid w:val="005E308C"/>
    <w:rsid w:val="005E34CF"/>
    <w:rsid w:val="005E35FD"/>
    <w:rsid w:val="005E383F"/>
    <w:rsid w:val="005E3BB9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6D2F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93"/>
    <w:rsid w:val="005F509E"/>
    <w:rsid w:val="005F51DA"/>
    <w:rsid w:val="005F546B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790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2A3D"/>
    <w:rsid w:val="0060311E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AE0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11"/>
    <w:rsid w:val="006113A9"/>
    <w:rsid w:val="00611960"/>
    <w:rsid w:val="006126E9"/>
    <w:rsid w:val="006128B4"/>
    <w:rsid w:val="00612C73"/>
    <w:rsid w:val="00612D12"/>
    <w:rsid w:val="00613036"/>
    <w:rsid w:val="006134CE"/>
    <w:rsid w:val="0061366B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F14"/>
    <w:rsid w:val="00623427"/>
    <w:rsid w:val="00623E94"/>
    <w:rsid w:val="00623EF3"/>
    <w:rsid w:val="0062424C"/>
    <w:rsid w:val="0062427E"/>
    <w:rsid w:val="00624438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D7C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AAE"/>
    <w:rsid w:val="00641061"/>
    <w:rsid w:val="006419E1"/>
    <w:rsid w:val="006419ED"/>
    <w:rsid w:val="00641C72"/>
    <w:rsid w:val="00642D10"/>
    <w:rsid w:val="00643769"/>
    <w:rsid w:val="006437A9"/>
    <w:rsid w:val="00643973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14"/>
    <w:rsid w:val="00646E33"/>
    <w:rsid w:val="006473FF"/>
    <w:rsid w:val="00647ACC"/>
    <w:rsid w:val="00647CB3"/>
    <w:rsid w:val="00647D60"/>
    <w:rsid w:val="00650150"/>
    <w:rsid w:val="00650489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0CB"/>
    <w:rsid w:val="006520D8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66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3BCF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3D1"/>
    <w:rsid w:val="006669A0"/>
    <w:rsid w:val="006672FC"/>
    <w:rsid w:val="00667332"/>
    <w:rsid w:val="00667A27"/>
    <w:rsid w:val="006704BF"/>
    <w:rsid w:val="00670725"/>
    <w:rsid w:val="00670AAB"/>
    <w:rsid w:val="00670AD6"/>
    <w:rsid w:val="00670ECD"/>
    <w:rsid w:val="006715E3"/>
    <w:rsid w:val="00671C8F"/>
    <w:rsid w:val="00671F30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2EB"/>
    <w:rsid w:val="0067330E"/>
    <w:rsid w:val="00673578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CB0"/>
    <w:rsid w:val="00677549"/>
    <w:rsid w:val="00677725"/>
    <w:rsid w:val="00677759"/>
    <w:rsid w:val="0068013A"/>
    <w:rsid w:val="006804EA"/>
    <w:rsid w:val="00680A97"/>
    <w:rsid w:val="00680EB7"/>
    <w:rsid w:val="00680F30"/>
    <w:rsid w:val="00680F81"/>
    <w:rsid w:val="00680FA6"/>
    <w:rsid w:val="0068102D"/>
    <w:rsid w:val="006818B3"/>
    <w:rsid w:val="006819F6"/>
    <w:rsid w:val="0068226B"/>
    <w:rsid w:val="00682318"/>
    <w:rsid w:val="006824E8"/>
    <w:rsid w:val="00682A4A"/>
    <w:rsid w:val="00682ED3"/>
    <w:rsid w:val="0068367C"/>
    <w:rsid w:val="00683D7F"/>
    <w:rsid w:val="00683D99"/>
    <w:rsid w:val="00683EF3"/>
    <w:rsid w:val="00684258"/>
    <w:rsid w:val="00685211"/>
    <w:rsid w:val="006854AC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A38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09A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BB5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756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660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6E9D"/>
    <w:rsid w:val="006C75C9"/>
    <w:rsid w:val="006D006A"/>
    <w:rsid w:val="006D0233"/>
    <w:rsid w:val="006D03CD"/>
    <w:rsid w:val="006D0A22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1FA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67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074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9A2"/>
    <w:rsid w:val="006F4A19"/>
    <w:rsid w:val="006F4C7E"/>
    <w:rsid w:val="006F4D51"/>
    <w:rsid w:val="006F4F5A"/>
    <w:rsid w:val="006F5473"/>
    <w:rsid w:val="006F557B"/>
    <w:rsid w:val="006F5B41"/>
    <w:rsid w:val="006F5C8C"/>
    <w:rsid w:val="006F64CB"/>
    <w:rsid w:val="006F660A"/>
    <w:rsid w:val="006F6689"/>
    <w:rsid w:val="006F6740"/>
    <w:rsid w:val="006F6FA3"/>
    <w:rsid w:val="006F746D"/>
    <w:rsid w:val="006F7A92"/>
    <w:rsid w:val="006F7C53"/>
    <w:rsid w:val="006F7DE1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816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4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007"/>
    <w:rsid w:val="00712279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4F32"/>
    <w:rsid w:val="00715E1E"/>
    <w:rsid w:val="00715F49"/>
    <w:rsid w:val="007161E7"/>
    <w:rsid w:val="007162F2"/>
    <w:rsid w:val="007163BF"/>
    <w:rsid w:val="0071649C"/>
    <w:rsid w:val="00716574"/>
    <w:rsid w:val="00716C3F"/>
    <w:rsid w:val="00716F60"/>
    <w:rsid w:val="00716F80"/>
    <w:rsid w:val="00716FB1"/>
    <w:rsid w:val="00716FC0"/>
    <w:rsid w:val="00717267"/>
    <w:rsid w:val="00717528"/>
    <w:rsid w:val="0071779B"/>
    <w:rsid w:val="007178EE"/>
    <w:rsid w:val="00717B0A"/>
    <w:rsid w:val="00720759"/>
    <w:rsid w:val="00720B83"/>
    <w:rsid w:val="00720BD4"/>
    <w:rsid w:val="00720F50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3F4"/>
    <w:rsid w:val="00724426"/>
    <w:rsid w:val="00724FB9"/>
    <w:rsid w:val="00725068"/>
    <w:rsid w:val="007250C0"/>
    <w:rsid w:val="007252C5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6DC"/>
    <w:rsid w:val="007316E6"/>
    <w:rsid w:val="0073171A"/>
    <w:rsid w:val="00731A41"/>
    <w:rsid w:val="00731BC3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5CC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27D"/>
    <w:rsid w:val="007419FC"/>
    <w:rsid w:val="00741D54"/>
    <w:rsid w:val="00741FCF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3FA9"/>
    <w:rsid w:val="00744055"/>
    <w:rsid w:val="007449C0"/>
    <w:rsid w:val="00744FB1"/>
    <w:rsid w:val="0074576E"/>
    <w:rsid w:val="00745B47"/>
    <w:rsid w:val="00745EBB"/>
    <w:rsid w:val="00746167"/>
    <w:rsid w:val="00746199"/>
    <w:rsid w:val="0074644A"/>
    <w:rsid w:val="00746D2C"/>
    <w:rsid w:val="00747446"/>
    <w:rsid w:val="00747BD8"/>
    <w:rsid w:val="00747E09"/>
    <w:rsid w:val="00747F05"/>
    <w:rsid w:val="00747FE3"/>
    <w:rsid w:val="0075038A"/>
    <w:rsid w:val="00750771"/>
    <w:rsid w:val="007509F9"/>
    <w:rsid w:val="00750E91"/>
    <w:rsid w:val="00751571"/>
    <w:rsid w:val="007515C8"/>
    <w:rsid w:val="007517D1"/>
    <w:rsid w:val="00751F76"/>
    <w:rsid w:val="00752497"/>
    <w:rsid w:val="0075288B"/>
    <w:rsid w:val="00752FE7"/>
    <w:rsid w:val="007536BB"/>
    <w:rsid w:val="0075376F"/>
    <w:rsid w:val="00753B9D"/>
    <w:rsid w:val="00753E73"/>
    <w:rsid w:val="00753F01"/>
    <w:rsid w:val="0075401D"/>
    <w:rsid w:val="0075412E"/>
    <w:rsid w:val="00754220"/>
    <w:rsid w:val="00754926"/>
    <w:rsid w:val="00754D64"/>
    <w:rsid w:val="00755692"/>
    <w:rsid w:val="007556A5"/>
    <w:rsid w:val="00755B06"/>
    <w:rsid w:val="00755E06"/>
    <w:rsid w:val="0075639D"/>
    <w:rsid w:val="007564B4"/>
    <w:rsid w:val="007565E2"/>
    <w:rsid w:val="0075707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DE4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13"/>
    <w:rsid w:val="00766BFB"/>
    <w:rsid w:val="00766DFE"/>
    <w:rsid w:val="00766E27"/>
    <w:rsid w:val="00766F9F"/>
    <w:rsid w:val="0076720C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4F4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7D8"/>
    <w:rsid w:val="00777A6E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4D9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ADD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80"/>
    <w:rsid w:val="007A15BA"/>
    <w:rsid w:val="007A166E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318"/>
    <w:rsid w:val="007A618D"/>
    <w:rsid w:val="007A6333"/>
    <w:rsid w:val="007A6477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E5F"/>
    <w:rsid w:val="007B614B"/>
    <w:rsid w:val="007B630D"/>
    <w:rsid w:val="007B669D"/>
    <w:rsid w:val="007B697F"/>
    <w:rsid w:val="007B7618"/>
    <w:rsid w:val="007C0379"/>
    <w:rsid w:val="007C07D3"/>
    <w:rsid w:val="007C0880"/>
    <w:rsid w:val="007C0BD2"/>
    <w:rsid w:val="007C0F3A"/>
    <w:rsid w:val="007C1065"/>
    <w:rsid w:val="007C1143"/>
    <w:rsid w:val="007C1357"/>
    <w:rsid w:val="007C140F"/>
    <w:rsid w:val="007C1537"/>
    <w:rsid w:val="007C16D7"/>
    <w:rsid w:val="007C1B94"/>
    <w:rsid w:val="007C286E"/>
    <w:rsid w:val="007C2A39"/>
    <w:rsid w:val="007C2B23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9B0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0FF7"/>
    <w:rsid w:val="007D11B6"/>
    <w:rsid w:val="007D149C"/>
    <w:rsid w:val="007D1558"/>
    <w:rsid w:val="007D1B7C"/>
    <w:rsid w:val="007D214A"/>
    <w:rsid w:val="007D2306"/>
    <w:rsid w:val="007D357E"/>
    <w:rsid w:val="007D374B"/>
    <w:rsid w:val="007D3889"/>
    <w:rsid w:val="007D39A2"/>
    <w:rsid w:val="007D39D7"/>
    <w:rsid w:val="007D3F34"/>
    <w:rsid w:val="007D425D"/>
    <w:rsid w:val="007D4422"/>
    <w:rsid w:val="007D4677"/>
    <w:rsid w:val="007D47E5"/>
    <w:rsid w:val="007D4D06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AF1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B4E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30A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4EE7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29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0B1"/>
    <w:rsid w:val="008041E1"/>
    <w:rsid w:val="00804398"/>
    <w:rsid w:val="00804763"/>
    <w:rsid w:val="00804867"/>
    <w:rsid w:val="0080487F"/>
    <w:rsid w:val="00804B2F"/>
    <w:rsid w:val="00804FDF"/>
    <w:rsid w:val="0080536A"/>
    <w:rsid w:val="00805937"/>
    <w:rsid w:val="0080623D"/>
    <w:rsid w:val="0080638C"/>
    <w:rsid w:val="00806979"/>
    <w:rsid w:val="0080699F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230"/>
    <w:rsid w:val="00811D49"/>
    <w:rsid w:val="00811EF6"/>
    <w:rsid w:val="00811FC4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54B6"/>
    <w:rsid w:val="008155E8"/>
    <w:rsid w:val="0081560B"/>
    <w:rsid w:val="00815706"/>
    <w:rsid w:val="00815867"/>
    <w:rsid w:val="0081588C"/>
    <w:rsid w:val="00815BAE"/>
    <w:rsid w:val="00815F85"/>
    <w:rsid w:val="00816264"/>
    <w:rsid w:val="00816654"/>
    <w:rsid w:val="00816A54"/>
    <w:rsid w:val="00816D94"/>
    <w:rsid w:val="00817508"/>
    <w:rsid w:val="00817636"/>
    <w:rsid w:val="0081787C"/>
    <w:rsid w:val="008178EB"/>
    <w:rsid w:val="00817B19"/>
    <w:rsid w:val="00817B8F"/>
    <w:rsid w:val="00817C96"/>
    <w:rsid w:val="00817D2A"/>
    <w:rsid w:val="00817F27"/>
    <w:rsid w:val="00820B0F"/>
    <w:rsid w:val="00820DF1"/>
    <w:rsid w:val="0082172C"/>
    <w:rsid w:val="0082184D"/>
    <w:rsid w:val="008225A2"/>
    <w:rsid w:val="00823335"/>
    <w:rsid w:val="008237B2"/>
    <w:rsid w:val="00823D4A"/>
    <w:rsid w:val="00823F61"/>
    <w:rsid w:val="0082449E"/>
    <w:rsid w:val="0082483B"/>
    <w:rsid w:val="008249FF"/>
    <w:rsid w:val="00824EDD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29"/>
    <w:rsid w:val="008314BC"/>
    <w:rsid w:val="00831AB4"/>
    <w:rsid w:val="00831AE6"/>
    <w:rsid w:val="00831E08"/>
    <w:rsid w:val="008320DA"/>
    <w:rsid w:val="00832142"/>
    <w:rsid w:val="00832C18"/>
    <w:rsid w:val="00832CAF"/>
    <w:rsid w:val="00832DB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4F76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5EA4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A1"/>
    <w:rsid w:val="00864A9F"/>
    <w:rsid w:val="008650AB"/>
    <w:rsid w:val="00865594"/>
    <w:rsid w:val="00865696"/>
    <w:rsid w:val="00865714"/>
    <w:rsid w:val="00865D4C"/>
    <w:rsid w:val="00865DE1"/>
    <w:rsid w:val="00866453"/>
    <w:rsid w:val="00866781"/>
    <w:rsid w:val="0086735D"/>
    <w:rsid w:val="0086757F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AC5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A0A"/>
    <w:rsid w:val="00877B3D"/>
    <w:rsid w:val="00877C57"/>
    <w:rsid w:val="00877FA3"/>
    <w:rsid w:val="0088011E"/>
    <w:rsid w:val="0088031D"/>
    <w:rsid w:val="008804C9"/>
    <w:rsid w:val="008804DC"/>
    <w:rsid w:val="0088052B"/>
    <w:rsid w:val="00880609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7D3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BD6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416"/>
    <w:rsid w:val="00894BCD"/>
    <w:rsid w:val="00895243"/>
    <w:rsid w:val="00895461"/>
    <w:rsid w:val="00895A0C"/>
    <w:rsid w:val="0089629D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3FE6"/>
    <w:rsid w:val="008A42D8"/>
    <w:rsid w:val="008A457F"/>
    <w:rsid w:val="008A4D8E"/>
    <w:rsid w:val="008A53C3"/>
    <w:rsid w:val="008A56E0"/>
    <w:rsid w:val="008A5784"/>
    <w:rsid w:val="008A59E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A53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3A1C"/>
    <w:rsid w:val="008B41EF"/>
    <w:rsid w:val="008B4230"/>
    <w:rsid w:val="008B447F"/>
    <w:rsid w:val="008B4A3B"/>
    <w:rsid w:val="008B4AD8"/>
    <w:rsid w:val="008B4B0D"/>
    <w:rsid w:val="008B4B33"/>
    <w:rsid w:val="008B4BA7"/>
    <w:rsid w:val="008B4BB5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293"/>
    <w:rsid w:val="008B7394"/>
    <w:rsid w:val="008B764F"/>
    <w:rsid w:val="008B766A"/>
    <w:rsid w:val="008B7A0E"/>
    <w:rsid w:val="008C0192"/>
    <w:rsid w:val="008C0B9C"/>
    <w:rsid w:val="008C0E6B"/>
    <w:rsid w:val="008C0FB9"/>
    <w:rsid w:val="008C13A2"/>
    <w:rsid w:val="008C1AFD"/>
    <w:rsid w:val="008C2426"/>
    <w:rsid w:val="008C2453"/>
    <w:rsid w:val="008C26B4"/>
    <w:rsid w:val="008C28BA"/>
    <w:rsid w:val="008C298B"/>
    <w:rsid w:val="008C30ED"/>
    <w:rsid w:val="008C3240"/>
    <w:rsid w:val="008C3519"/>
    <w:rsid w:val="008C39F9"/>
    <w:rsid w:val="008C4188"/>
    <w:rsid w:val="008C4514"/>
    <w:rsid w:val="008C4B47"/>
    <w:rsid w:val="008C4FE4"/>
    <w:rsid w:val="008C53D5"/>
    <w:rsid w:val="008C550E"/>
    <w:rsid w:val="008C57D1"/>
    <w:rsid w:val="008C59D5"/>
    <w:rsid w:val="008C5B10"/>
    <w:rsid w:val="008C6C7A"/>
    <w:rsid w:val="008C6E07"/>
    <w:rsid w:val="008C6F4F"/>
    <w:rsid w:val="008C7053"/>
    <w:rsid w:val="008C70B1"/>
    <w:rsid w:val="008C74CC"/>
    <w:rsid w:val="008C7F77"/>
    <w:rsid w:val="008D008C"/>
    <w:rsid w:val="008D02CB"/>
    <w:rsid w:val="008D0459"/>
    <w:rsid w:val="008D05D2"/>
    <w:rsid w:val="008D06F7"/>
    <w:rsid w:val="008D0A9C"/>
    <w:rsid w:val="008D0B9F"/>
    <w:rsid w:val="008D13DC"/>
    <w:rsid w:val="008D149D"/>
    <w:rsid w:val="008D1622"/>
    <w:rsid w:val="008D1E23"/>
    <w:rsid w:val="008D2461"/>
    <w:rsid w:val="008D24B4"/>
    <w:rsid w:val="008D27B6"/>
    <w:rsid w:val="008D2D52"/>
    <w:rsid w:val="008D3208"/>
    <w:rsid w:val="008D3BDC"/>
    <w:rsid w:val="008D3CEE"/>
    <w:rsid w:val="008D3F21"/>
    <w:rsid w:val="008D4187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15F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DA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A81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6F15"/>
    <w:rsid w:val="008E7DB3"/>
    <w:rsid w:val="008F01AB"/>
    <w:rsid w:val="008F0460"/>
    <w:rsid w:val="008F0D27"/>
    <w:rsid w:val="008F177B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7E0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4BA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5E67"/>
    <w:rsid w:val="00906100"/>
    <w:rsid w:val="009067B8"/>
    <w:rsid w:val="00906EED"/>
    <w:rsid w:val="00906F53"/>
    <w:rsid w:val="00907071"/>
    <w:rsid w:val="0090715C"/>
    <w:rsid w:val="00907562"/>
    <w:rsid w:val="00910178"/>
    <w:rsid w:val="009106B0"/>
    <w:rsid w:val="009108A7"/>
    <w:rsid w:val="00910A24"/>
    <w:rsid w:val="00910ED6"/>
    <w:rsid w:val="0091199C"/>
    <w:rsid w:val="00911E1A"/>
    <w:rsid w:val="009123B9"/>
    <w:rsid w:val="009126AA"/>
    <w:rsid w:val="00912BE4"/>
    <w:rsid w:val="009131D7"/>
    <w:rsid w:val="009136A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696"/>
    <w:rsid w:val="0091590D"/>
    <w:rsid w:val="00915C07"/>
    <w:rsid w:val="00915DB6"/>
    <w:rsid w:val="0091610F"/>
    <w:rsid w:val="009161BA"/>
    <w:rsid w:val="00916827"/>
    <w:rsid w:val="00916886"/>
    <w:rsid w:val="0091690C"/>
    <w:rsid w:val="009170CE"/>
    <w:rsid w:val="009171B7"/>
    <w:rsid w:val="009172A7"/>
    <w:rsid w:val="009200D2"/>
    <w:rsid w:val="0092082F"/>
    <w:rsid w:val="0092093A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3C8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1D"/>
    <w:rsid w:val="00932C9A"/>
    <w:rsid w:val="0093311E"/>
    <w:rsid w:val="009334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6AC3"/>
    <w:rsid w:val="009370A6"/>
    <w:rsid w:val="00937214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6E"/>
    <w:rsid w:val="00941A1C"/>
    <w:rsid w:val="00941B97"/>
    <w:rsid w:val="00941CE1"/>
    <w:rsid w:val="00942403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67A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27B"/>
    <w:rsid w:val="009553C4"/>
    <w:rsid w:val="009555E2"/>
    <w:rsid w:val="009556CB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6D6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8EB"/>
    <w:rsid w:val="0096292B"/>
    <w:rsid w:val="009630FD"/>
    <w:rsid w:val="0096336E"/>
    <w:rsid w:val="00963785"/>
    <w:rsid w:val="0096392B"/>
    <w:rsid w:val="0096397B"/>
    <w:rsid w:val="00963A7C"/>
    <w:rsid w:val="00963A9D"/>
    <w:rsid w:val="009640C7"/>
    <w:rsid w:val="009649EA"/>
    <w:rsid w:val="009649FB"/>
    <w:rsid w:val="00964DB8"/>
    <w:rsid w:val="00964E3C"/>
    <w:rsid w:val="00964E69"/>
    <w:rsid w:val="0096504D"/>
    <w:rsid w:val="009654F0"/>
    <w:rsid w:val="00965655"/>
    <w:rsid w:val="009656FA"/>
    <w:rsid w:val="009659EA"/>
    <w:rsid w:val="009667F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06C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C7F"/>
    <w:rsid w:val="00983DEE"/>
    <w:rsid w:val="00983EEB"/>
    <w:rsid w:val="00983FEA"/>
    <w:rsid w:val="00984206"/>
    <w:rsid w:val="009844A0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DDB"/>
    <w:rsid w:val="00985F0C"/>
    <w:rsid w:val="00986956"/>
    <w:rsid w:val="009876A0"/>
    <w:rsid w:val="009879B5"/>
    <w:rsid w:val="009879F4"/>
    <w:rsid w:val="00987F1B"/>
    <w:rsid w:val="0099074C"/>
    <w:rsid w:val="00990A01"/>
    <w:rsid w:val="00990D3B"/>
    <w:rsid w:val="00990DCC"/>
    <w:rsid w:val="009911D4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53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639"/>
    <w:rsid w:val="009B1B81"/>
    <w:rsid w:val="009B22E9"/>
    <w:rsid w:val="009B2353"/>
    <w:rsid w:val="009B28DD"/>
    <w:rsid w:val="009B316A"/>
    <w:rsid w:val="009B3177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FDA"/>
    <w:rsid w:val="009B5821"/>
    <w:rsid w:val="009B59B0"/>
    <w:rsid w:val="009B5A7E"/>
    <w:rsid w:val="009B616B"/>
    <w:rsid w:val="009B61D3"/>
    <w:rsid w:val="009B684F"/>
    <w:rsid w:val="009B68AD"/>
    <w:rsid w:val="009B6C13"/>
    <w:rsid w:val="009B74DC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A87"/>
    <w:rsid w:val="009C3D88"/>
    <w:rsid w:val="009C3EEC"/>
    <w:rsid w:val="009C4074"/>
    <w:rsid w:val="009C4130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0B2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954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7F"/>
    <w:rsid w:val="009E11A9"/>
    <w:rsid w:val="009E1544"/>
    <w:rsid w:val="009E176B"/>
    <w:rsid w:val="009E1D4E"/>
    <w:rsid w:val="009E1E13"/>
    <w:rsid w:val="009E1E2D"/>
    <w:rsid w:val="009E1F70"/>
    <w:rsid w:val="009E1FFC"/>
    <w:rsid w:val="009E2E0C"/>
    <w:rsid w:val="009E2F97"/>
    <w:rsid w:val="009E3235"/>
    <w:rsid w:val="009E3790"/>
    <w:rsid w:val="009E3AD5"/>
    <w:rsid w:val="009E3EB2"/>
    <w:rsid w:val="009E457F"/>
    <w:rsid w:val="009E53AA"/>
    <w:rsid w:val="009E53D6"/>
    <w:rsid w:val="009E5656"/>
    <w:rsid w:val="009E5AB4"/>
    <w:rsid w:val="009E5B99"/>
    <w:rsid w:val="009E605E"/>
    <w:rsid w:val="009E641D"/>
    <w:rsid w:val="009E6426"/>
    <w:rsid w:val="009E65A4"/>
    <w:rsid w:val="009E6F6E"/>
    <w:rsid w:val="009E78D9"/>
    <w:rsid w:val="009E798B"/>
    <w:rsid w:val="009E798E"/>
    <w:rsid w:val="009F04E9"/>
    <w:rsid w:val="009F0595"/>
    <w:rsid w:val="009F06F6"/>
    <w:rsid w:val="009F0B2C"/>
    <w:rsid w:val="009F0C38"/>
    <w:rsid w:val="009F0CD1"/>
    <w:rsid w:val="009F1033"/>
    <w:rsid w:val="009F10FC"/>
    <w:rsid w:val="009F187B"/>
    <w:rsid w:val="009F1933"/>
    <w:rsid w:val="009F2297"/>
    <w:rsid w:val="009F2E7E"/>
    <w:rsid w:val="009F3176"/>
    <w:rsid w:val="009F3716"/>
    <w:rsid w:val="009F3A4B"/>
    <w:rsid w:val="009F3FC9"/>
    <w:rsid w:val="009F41E1"/>
    <w:rsid w:val="009F4375"/>
    <w:rsid w:val="009F4834"/>
    <w:rsid w:val="009F4C23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504"/>
    <w:rsid w:val="00A01C91"/>
    <w:rsid w:val="00A01DF1"/>
    <w:rsid w:val="00A02183"/>
    <w:rsid w:val="00A02314"/>
    <w:rsid w:val="00A0267C"/>
    <w:rsid w:val="00A02B26"/>
    <w:rsid w:val="00A03893"/>
    <w:rsid w:val="00A0394B"/>
    <w:rsid w:val="00A040C4"/>
    <w:rsid w:val="00A04541"/>
    <w:rsid w:val="00A047BB"/>
    <w:rsid w:val="00A04846"/>
    <w:rsid w:val="00A049BD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AFC"/>
    <w:rsid w:val="00A13CF1"/>
    <w:rsid w:val="00A145D0"/>
    <w:rsid w:val="00A14620"/>
    <w:rsid w:val="00A14743"/>
    <w:rsid w:val="00A149C5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0CB6"/>
    <w:rsid w:val="00A20F04"/>
    <w:rsid w:val="00A2104B"/>
    <w:rsid w:val="00A210E9"/>
    <w:rsid w:val="00A21172"/>
    <w:rsid w:val="00A218AE"/>
    <w:rsid w:val="00A21A9D"/>
    <w:rsid w:val="00A21AAA"/>
    <w:rsid w:val="00A21BB6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9E1"/>
    <w:rsid w:val="00A27E36"/>
    <w:rsid w:val="00A30396"/>
    <w:rsid w:val="00A303C8"/>
    <w:rsid w:val="00A3072C"/>
    <w:rsid w:val="00A30BAE"/>
    <w:rsid w:val="00A30C21"/>
    <w:rsid w:val="00A30D2C"/>
    <w:rsid w:val="00A313A8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0CF"/>
    <w:rsid w:val="00A339F5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47F0F"/>
    <w:rsid w:val="00A5044D"/>
    <w:rsid w:val="00A50AED"/>
    <w:rsid w:val="00A50B00"/>
    <w:rsid w:val="00A511FB"/>
    <w:rsid w:val="00A514B2"/>
    <w:rsid w:val="00A514EB"/>
    <w:rsid w:val="00A51E69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AE4"/>
    <w:rsid w:val="00A61F25"/>
    <w:rsid w:val="00A620AA"/>
    <w:rsid w:val="00A623D2"/>
    <w:rsid w:val="00A623D8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547"/>
    <w:rsid w:val="00A677C1"/>
    <w:rsid w:val="00A6798C"/>
    <w:rsid w:val="00A67A8E"/>
    <w:rsid w:val="00A67AC6"/>
    <w:rsid w:val="00A7028F"/>
    <w:rsid w:val="00A70749"/>
    <w:rsid w:val="00A70A35"/>
    <w:rsid w:val="00A70BFD"/>
    <w:rsid w:val="00A7120A"/>
    <w:rsid w:val="00A7141F"/>
    <w:rsid w:val="00A715F9"/>
    <w:rsid w:val="00A71D6B"/>
    <w:rsid w:val="00A72343"/>
    <w:rsid w:val="00A73873"/>
    <w:rsid w:val="00A73A4F"/>
    <w:rsid w:val="00A744A2"/>
    <w:rsid w:val="00A745D9"/>
    <w:rsid w:val="00A748C3"/>
    <w:rsid w:val="00A74955"/>
    <w:rsid w:val="00A74C50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77F97"/>
    <w:rsid w:val="00A806D6"/>
    <w:rsid w:val="00A80888"/>
    <w:rsid w:val="00A80E52"/>
    <w:rsid w:val="00A8135C"/>
    <w:rsid w:val="00A81633"/>
    <w:rsid w:val="00A8186B"/>
    <w:rsid w:val="00A81897"/>
    <w:rsid w:val="00A81D9C"/>
    <w:rsid w:val="00A81E03"/>
    <w:rsid w:val="00A81F4B"/>
    <w:rsid w:val="00A8221B"/>
    <w:rsid w:val="00A82655"/>
    <w:rsid w:val="00A82665"/>
    <w:rsid w:val="00A82AEB"/>
    <w:rsid w:val="00A82E6A"/>
    <w:rsid w:val="00A831F0"/>
    <w:rsid w:val="00A833E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CC9"/>
    <w:rsid w:val="00A85E66"/>
    <w:rsid w:val="00A85FFF"/>
    <w:rsid w:val="00A86547"/>
    <w:rsid w:val="00A865AF"/>
    <w:rsid w:val="00A86736"/>
    <w:rsid w:val="00A86ACD"/>
    <w:rsid w:val="00A86C6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2F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D90"/>
    <w:rsid w:val="00A94F5C"/>
    <w:rsid w:val="00A9505F"/>
    <w:rsid w:val="00A9526D"/>
    <w:rsid w:val="00A95402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127"/>
    <w:rsid w:val="00AA0407"/>
    <w:rsid w:val="00AA0A0B"/>
    <w:rsid w:val="00AA158B"/>
    <w:rsid w:val="00AA166A"/>
    <w:rsid w:val="00AA192D"/>
    <w:rsid w:val="00AA1D12"/>
    <w:rsid w:val="00AA1DBC"/>
    <w:rsid w:val="00AA1EEC"/>
    <w:rsid w:val="00AA1F14"/>
    <w:rsid w:val="00AA210C"/>
    <w:rsid w:val="00AA221F"/>
    <w:rsid w:val="00AA22B1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E88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A7D32"/>
    <w:rsid w:val="00AB001C"/>
    <w:rsid w:val="00AB003A"/>
    <w:rsid w:val="00AB01F3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011"/>
    <w:rsid w:val="00AB3299"/>
    <w:rsid w:val="00AB3418"/>
    <w:rsid w:val="00AB3491"/>
    <w:rsid w:val="00AB3612"/>
    <w:rsid w:val="00AB378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6ED4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2F26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4E7"/>
    <w:rsid w:val="00AC5A3B"/>
    <w:rsid w:val="00AC5C9D"/>
    <w:rsid w:val="00AC61B3"/>
    <w:rsid w:val="00AC63F4"/>
    <w:rsid w:val="00AC6521"/>
    <w:rsid w:val="00AC690A"/>
    <w:rsid w:val="00AC6D0A"/>
    <w:rsid w:val="00AC6E84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63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624"/>
    <w:rsid w:val="00AD672F"/>
    <w:rsid w:val="00AD6C7F"/>
    <w:rsid w:val="00AD70C9"/>
    <w:rsid w:val="00AD724E"/>
    <w:rsid w:val="00AD732B"/>
    <w:rsid w:val="00AD7346"/>
    <w:rsid w:val="00AD75A6"/>
    <w:rsid w:val="00AD790B"/>
    <w:rsid w:val="00AD7927"/>
    <w:rsid w:val="00AE0D23"/>
    <w:rsid w:val="00AE0E9E"/>
    <w:rsid w:val="00AE12A4"/>
    <w:rsid w:val="00AE1418"/>
    <w:rsid w:val="00AE14B7"/>
    <w:rsid w:val="00AE18E9"/>
    <w:rsid w:val="00AE1EFD"/>
    <w:rsid w:val="00AE202D"/>
    <w:rsid w:val="00AE2205"/>
    <w:rsid w:val="00AE232B"/>
    <w:rsid w:val="00AE2BAD"/>
    <w:rsid w:val="00AE2BFE"/>
    <w:rsid w:val="00AE3004"/>
    <w:rsid w:val="00AE315C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3E4"/>
    <w:rsid w:val="00AF3465"/>
    <w:rsid w:val="00AF36F8"/>
    <w:rsid w:val="00AF3BA9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2C30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9A3"/>
    <w:rsid w:val="00B06102"/>
    <w:rsid w:val="00B06AF4"/>
    <w:rsid w:val="00B06C77"/>
    <w:rsid w:val="00B0716D"/>
    <w:rsid w:val="00B07341"/>
    <w:rsid w:val="00B0745D"/>
    <w:rsid w:val="00B075EC"/>
    <w:rsid w:val="00B077B1"/>
    <w:rsid w:val="00B07CBE"/>
    <w:rsid w:val="00B07F35"/>
    <w:rsid w:val="00B1093D"/>
    <w:rsid w:val="00B10AD0"/>
    <w:rsid w:val="00B10BD1"/>
    <w:rsid w:val="00B10D59"/>
    <w:rsid w:val="00B10DDE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4E"/>
    <w:rsid w:val="00B20383"/>
    <w:rsid w:val="00B2043A"/>
    <w:rsid w:val="00B208C6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45F"/>
    <w:rsid w:val="00B2757B"/>
    <w:rsid w:val="00B27BA9"/>
    <w:rsid w:val="00B27C5E"/>
    <w:rsid w:val="00B27D54"/>
    <w:rsid w:val="00B305C0"/>
    <w:rsid w:val="00B305F9"/>
    <w:rsid w:val="00B31447"/>
    <w:rsid w:val="00B3175A"/>
    <w:rsid w:val="00B31E5F"/>
    <w:rsid w:val="00B31FE6"/>
    <w:rsid w:val="00B32607"/>
    <w:rsid w:val="00B326BE"/>
    <w:rsid w:val="00B32821"/>
    <w:rsid w:val="00B32CE3"/>
    <w:rsid w:val="00B32D4C"/>
    <w:rsid w:val="00B32D56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1E7"/>
    <w:rsid w:val="00B4003E"/>
    <w:rsid w:val="00B40292"/>
    <w:rsid w:val="00B406B2"/>
    <w:rsid w:val="00B40D73"/>
    <w:rsid w:val="00B411A3"/>
    <w:rsid w:val="00B412CB"/>
    <w:rsid w:val="00B41351"/>
    <w:rsid w:val="00B4156B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5C95"/>
    <w:rsid w:val="00B460A0"/>
    <w:rsid w:val="00B461C8"/>
    <w:rsid w:val="00B462D6"/>
    <w:rsid w:val="00B46347"/>
    <w:rsid w:val="00B46BBB"/>
    <w:rsid w:val="00B47036"/>
    <w:rsid w:val="00B476FB"/>
    <w:rsid w:val="00B47784"/>
    <w:rsid w:val="00B4783F"/>
    <w:rsid w:val="00B47CEF"/>
    <w:rsid w:val="00B47E6A"/>
    <w:rsid w:val="00B501E8"/>
    <w:rsid w:val="00B502D9"/>
    <w:rsid w:val="00B50445"/>
    <w:rsid w:val="00B504DF"/>
    <w:rsid w:val="00B504F7"/>
    <w:rsid w:val="00B50D6B"/>
    <w:rsid w:val="00B5103D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A9"/>
    <w:rsid w:val="00B52EA6"/>
    <w:rsid w:val="00B53591"/>
    <w:rsid w:val="00B5388A"/>
    <w:rsid w:val="00B53C0B"/>
    <w:rsid w:val="00B53EF5"/>
    <w:rsid w:val="00B5428C"/>
    <w:rsid w:val="00B54381"/>
    <w:rsid w:val="00B543E9"/>
    <w:rsid w:val="00B54759"/>
    <w:rsid w:val="00B5475E"/>
    <w:rsid w:val="00B547DB"/>
    <w:rsid w:val="00B54989"/>
    <w:rsid w:val="00B54DAD"/>
    <w:rsid w:val="00B54E8A"/>
    <w:rsid w:val="00B553CF"/>
    <w:rsid w:val="00B55517"/>
    <w:rsid w:val="00B555B8"/>
    <w:rsid w:val="00B55ACA"/>
    <w:rsid w:val="00B55CE0"/>
    <w:rsid w:val="00B5612F"/>
    <w:rsid w:val="00B565EC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647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8C3"/>
    <w:rsid w:val="00B65A2A"/>
    <w:rsid w:val="00B65BB7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D02"/>
    <w:rsid w:val="00B72184"/>
    <w:rsid w:val="00B7273B"/>
    <w:rsid w:val="00B727B8"/>
    <w:rsid w:val="00B73155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5FDB"/>
    <w:rsid w:val="00B76727"/>
    <w:rsid w:val="00B76CD5"/>
    <w:rsid w:val="00B77062"/>
    <w:rsid w:val="00B7709F"/>
    <w:rsid w:val="00B77136"/>
    <w:rsid w:val="00B774CC"/>
    <w:rsid w:val="00B77632"/>
    <w:rsid w:val="00B77ACE"/>
    <w:rsid w:val="00B77D8A"/>
    <w:rsid w:val="00B804E9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3C9"/>
    <w:rsid w:val="00B82519"/>
    <w:rsid w:val="00B828AA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DED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904DF"/>
    <w:rsid w:val="00B90516"/>
    <w:rsid w:val="00B90DC8"/>
    <w:rsid w:val="00B90E5F"/>
    <w:rsid w:val="00B911A5"/>
    <w:rsid w:val="00B91356"/>
    <w:rsid w:val="00B917B0"/>
    <w:rsid w:val="00B91E0F"/>
    <w:rsid w:val="00B925DD"/>
    <w:rsid w:val="00B926E0"/>
    <w:rsid w:val="00B928B6"/>
    <w:rsid w:val="00B92A14"/>
    <w:rsid w:val="00B92DBB"/>
    <w:rsid w:val="00B93042"/>
    <w:rsid w:val="00B93480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54A"/>
    <w:rsid w:val="00B977E6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7BF"/>
    <w:rsid w:val="00BA3909"/>
    <w:rsid w:val="00BA3974"/>
    <w:rsid w:val="00BA3CC9"/>
    <w:rsid w:val="00BA3F29"/>
    <w:rsid w:val="00BA40BE"/>
    <w:rsid w:val="00BA48E0"/>
    <w:rsid w:val="00BA4B5C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423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F6"/>
    <w:rsid w:val="00BC0854"/>
    <w:rsid w:val="00BC0B5C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23E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83E"/>
    <w:rsid w:val="00BD5A26"/>
    <w:rsid w:val="00BD5CD4"/>
    <w:rsid w:val="00BD5FA4"/>
    <w:rsid w:val="00BD6509"/>
    <w:rsid w:val="00BD689C"/>
    <w:rsid w:val="00BD6A22"/>
    <w:rsid w:val="00BD6D88"/>
    <w:rsid w:val="00BD7635"/>
    <w:rsid w:val="00BD782C"/>
    <w:rsid w:val="00BD7A82"/>
    <w:rsid w:val="00BD7F9E"/>
    <w:rsid w:val="00BE072F"/>
    <w:rsid w:val="00BE0985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60D"/>
    <w:rsid w:val="00BE475F"/>
    <w:rsid w:val="00BE4F4A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567"/>
    <w:rsid w:val="00BF18BD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DE9"/>
    <w:rsid w:val="00BF3E35"/>
    <w:rsid w:val="00BF3E99"/>
    <w:rsid w:val="00BF3FFA"/>
    <w:rsid w:val="00BF402E"/>
    <w:rsid w:val="00BF43E6"/>
    <w:rsid w:val="00BF451F"/>
    <w:rsid w:val="00BF46F1"/>
    <w:rsid w:val="00BF493C"/>
    <w:rsid w:val="00BF4B69"/>
    <w:rsid w:val="00BF56A8"/>
    <w:rsid w:val="00BF60E3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75"/>
    <w:rsid w:val="00C039B6"/>
    <w:rsid w:val="00C03B7B"/>
    <w:rsid w:val="00C03CF4"/>
    <w:rsid w:val="00C04591"/>
    <w:rsid w:val="00C04860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260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57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F7C"/>
    <w:rsid w:val="00C202D5"/>
    <w:rsid w:val="00C2068D"/>
    <w:rsid w:val="00C206C4"/>
    <w:rsid w:val="00C206EC"/>
    <w:rsid w:val="00C20BD7"/>
    <w:rsid w:val="00C20F77"/>
    <w:rsid w:val="00C210D4"/>
    <w:rsid w:val="00C21B1D"/>
    <w:rsid w:val="00C21F5D"/>
    <w:rsid w:val="00C222CF"/>
    <w:rsid w:val="00C223DE"/>
    <w:rsid w:val="00C232DD"/>
    <w:rsid w:val="00C236CC"/>
    <w:rsid w:val="00C2423A"/>
    <w:rsid w:val="00C243D1"/>
    <w:rsid w:val="00C2469F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0D"/>
    <w:rsid w:val="00C36AFD"/>
    <w:rsid w:val="00C36DAD"/>
    <w:rsid w:val="00C37050"/>
    <w:rsid w:val="00C3734A"/>
    <w:rsid w:val="00C373E4"/>
    <w:rsid w:val="00C37493"/>
    <w:rsid w:val="00C37882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6F74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95"/>
    <w:rsid w:val="00C531B4"/>
    <w:rsid w:val="00C532F9"/>
    <w:rsid w:val="00C53E22"/>
    <w:rsid w:val="00C5430E"/>
    <w:rsid w:val="00C54C62"/>
    <w:rsid w:val="00C55102"/>
    <w:rsid w:val="00C55ADC"/>
    <w:rsid w:val="00C55CE2"/>
    <w:rsid w:val="00C56194"/>
    <w:rsid w:val="00C5638E"/>
    <w:rsid w:val="00C56491"/>
    <w:rsid w:val="00C56918"/>
    <w:rsid w:val="00C569CA"/>
    <w:rsid w:val="00C56C48"/>
    <w:rsid w:val="00C5707E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588"/>
    <w:rsid w:val="00C656EC"/>
    <w:rsid w:val="00C65C31"/>
    <w:rsid w:val="00C65D24"/>
    <w:rsid w:val="00C65F58"/>
    <w:rsid w:val="00C663A4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0D7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A62"/>
    <w:rsid w:val="00C87E17"/>
    <w:rsid w:val="00C90093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300"/>
    <w:rsid w:val="00C953C4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343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A49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864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71F"/>
    <w:rsid w:val="00CB68B3"/>
    <w:rsid w:val="00CB69F5"/>
    <w:rsid w:val="00CB6F9E"/>
    <w:rsid w:val="00CB7648"/>
    <w:rsid w:val="00CB78D3"/>
    <w:rsid w:val="00CB7B6B"/>
    <w:rsid w:val="00CC009C"/>
    <w:rsid w:val="00CC00B7"/>
    <w:rsid w:val="00CC0225"/>
    <w:rsid w:val="00CC034B"/>
    <w:rsid w:val="00CC05BB"/>
    <w:rsid w:val="00CC07E3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63"/>
    <w:rsid w:val="00CC2100"/>
    <w:rsid w:val="00CC2559"/>
    <w:rsid w:val="00CC27F5"/>
    <w:rsid w:val="00CC2CF7"/>
    <w:rsid w:val="00CC2D18"/>
    <w:rsid w:val="00CC2EFE"/>
    <w:rsid w:val="00CC3303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15E"/>
    <w:rsid w:val="00CD223B"/>
    <w:rsid w:val="00CD2585"/>
    <w:rsid w:val="00CD25A6"/>
    <w:rsid w:val="00CD283A"/>
    <w:rsid w:val="00CD2962"/>
    <w:rsid w:val="00CD309B"/>
    <w:rsid w:val="00CD3122"/>
    <w:rsid w:val="00CD325D"/>
    <w:rsid w:val="00CD32E4"/>
    <w:rsid w:val="00CD3A86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20E"/>
    <w:rsid w:val="00CD66D8"/>
    <w:rsid w:val="00CD6804"/>
    <w:rsid w:val="00CD6814"/>
    <w:rsid w:val="00CD6979"/>
    <w:rsid w:val="00CD6E0B"/>
    <w:rsid w:val="00CD73B9"/>
    <w:rsid w:val="00CD787F"/>
    <w:rsid w:val="00CD79BF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51F5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A13"/>
    <w:rsid w:val="00D02C36"/>
    <w:rsid w:val="00D02C50"/>
    <w:rsid w:val="00D02E17"/>
    <w:rsid w:val="00D0327B"/>
    <w:rsid w:val="00D03334"/>
    <w:rsid w:val="00D03CD2"/>
    <w:rsid w:val="00D048F9"/>
    <w:rsid w:val="00D04FC8"/>
    <w:rsid w:val="00D0505A"/>
    <w:rsid w:val="00D05216"/>
    <w:rsid w:val="00D05287"/>
    <w:rsid w:val="00D05393"/>
    <w:rsid w:val="00D05FD4"/>
    <w:rsid w:val="00D06088"/>
    <w:rsid w:val="00D065B0"/>
    <w:rsid w:val="00D0675C"/>
    <w:rsid w:val="00D06800"/>
    <w:rsid w:val="00D06B22"/>
    <w:rsid w:val="00D06CDD"/>
    <w:rsid w:val="00D06DED"/>
    <w:rsid w:val="00D06E2E"/>
    <w:rsid w:val="00D0735B"/>
    <w:rsid w:val="00D078A9"/>
    <w:rsid w:val="00D078C9"/>
    <w:rsid w:val="00D07DCA"/>
    <w:rsid w:val="00D1028D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3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3ED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E8E"/>
    <w:rsid w:val="00D30FC7"/>
    <w:rsid w:val="00D3105A"/>
    <w:rsid w:val="00D3189C"/>
    <w:rsid w:val="00D31B49"/>
    <w:rsid w:val="00D31B9F"/>
    <w:rsid w:val="00D31BEA"/>
    <w:rsid w:val="00D32B6E"/>
    <w:rsid w:val="00D331B2"/>
    <w:rsid w:val="00D33313"/>
    <w:rsid w:val="00D33410"/>
    <w:rsid w:val="00D33AB3"/>
    <w:rsid w:val="00D33AFC"/>
    <w:rsid w:val="00D33C09"/>
    <w:rsid w:val="00D33C87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78"/>
    <w:rsid w:val="00D36C8E"/>
    <w:rsid w:val="00D36EEC"/>
    <w:rsid w:val="00D370D6"/>
    <w:rsid w:val="00D37C2D"/>
    <w:rsid w:val="00D400AD"/>
    <w:rsid w:val="00D403FC"/>
    <w:rsid w:val="00D404CE"/>
    <w:rsid w:val="00D40BE3"/>
    <w:rsid w:val="00D40D01"/>
    <w:rsid w:val="00D40E25"/>
    <w:rsid w:val="00D40E78"/>
    <w:rsid w:val="00D41009"/>
    <w:rsid w:val="00D41281"/>
    <w:rsid w:val="00D41901"/>
    <w:rsid w:val="00D41CD0"/>
    <w:rsid w:val="00D41D3C"/>
    <w:rsid w:val="00D41F3C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90A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8D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23"/>
    <w:rsid w:val="00D530BC"/>
    <w:rsid w:val="00D5346C"/>
    <w:rsid w:val="00D53658"/>
    <w:rsid w:val="00D53768"/>
    <w:rsid w:val="00D53C63"/>
    <w:rsid w:val="00D54AF7"/>
    <w:rsid w:val="00D54C00"/>
    <w:rsid w:val="00D54C59"/>
    <w:rsid w:val="00D54CBD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82C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404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3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8D7"/>
    <w:rsid w:val="00D67A3D"/>
    <w:rsid w:val="00D67D09"/>
    <w:rsid w:val="00D7010A"/>
    <w:rsid w:val="00D70140"/>
    <w:rsid w:val="00D7040B"/>
    <w:rsid w:val="00D70F5E"/>
    <w:rsid w:val="00D70F87"/>
    <w:rsid w:val="00D7123A"/>
    <w:rsid w:val="00D71F20"/>
    <w:rsid w:val="00D72D89"/>
    <w:rsid w:val="00D73249"/>
    <w:rsid w:val="00D73347"/>
    <w:rsid w:val="00D73A3C"/>
    <w:rsid w:val="00D73A6B"/>
    <w:rsid w:val="00D73C33"/>
    <w:rsid w:val="00D73CC9"/>
    <w:rsid w:val="00D73DA7"/>
    <w:rsid w:val="00D73DAD"/>
    <w:rsid w:val="00D73E0D"/>
    <w:rsid w:val="00D73FFA"/>
    <w:rsid w:val="00D74461"/>
    <w:rsid w:val="00D7480B"/>
    <w:rsid w:val="00D74A83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07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2B5"/>
    <w:rsid w:val="00D846C5"/>
    <w:rsid w:val="00D84B4C"/>
    <w:rsid w:val="00D84D27"/>
    <w:rsid w:val="00D84D7B"/>
    <w:rsid w:val="00D8508D"/>
    <w:rsid w:val="00D8532E"/>
    <w:rsid w:val="00D8586C"/>
    <w:rsid w:val="00D864A4"/>
    <w:rsid w:val="00D86B37"/>
    <w:rsid w:val="00D86ED1"/>
    <w:rsid w:val="00D8706F"/>
    <w:rsid w:val="00D87154"/>
    <w:rsid w:val="00D8778A"/>
    <w:rsid w:val="00D9036B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960"/>
    <w:rsid w:val="00DA1C88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D5C"/>
    <w:rsid w:val="00DA3F00"/>
    <w:rsid w:val="00DA3F66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0778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5F6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F52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491"/>
    <w:rsid w:val="00DC45E9"/>
    <w:rsid w:val="00DC484A"/>
    <w:rsid w:val="00DC4B72"/>
    <w:rsid w:val="00DC4D82"/>
    <w:rsid w:val="00DC4E9C"/>
    <w:rsid w:val="00DC50B8"/>
    <w:rsid w:val="00DC522F"/>
    <w:rsid w:val="00DC588E"/>
    <w:rsid w:val="00DC63CA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C7E0C"/>
    <w:rsid w:val="00DD02C4"/>
    <w:rsid w:val="00DD0AE3"/>
    <w:rsid w:val="00DD0C93"/>
    <w:rsid w:val="00DD128A"/>
    <w:rsid w:val="00DD12B1"/>
    <w:rsid w:val="00DD12B5"/>
    <w:rsid w:val="00DD1422"/>
    <w:rsid w:val="00DD1947"/>
    <w:rsid w:val="00DD1A59"/>
    <w:rsid w:val="00DD1A8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0FF4"/>
    <w:rsid w:val="00DE183E"/>
    <w:rsid w:val="00DE1D5B"/>
    <w:rsid w:val="00DE21CF"/>
    <w:rsid w:val="00DE279F"/>
    <w:rsid w:val="00DE29FE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4FB1"/>
    <w:rsid w:val="00DE516B"/>
    <w:rsid w:val="00DE5C2F"/>
    <w:rsid w:val="00DE61AA"/>
    <w:rsid w:val="00DE66C4"/>
    <w:rsid w:val="00DE6836"/>
    <w:rsid w:val="00DE6A5A"/>
    <w:rsid w:val="00DE6AE9"/>
    <w:rsid w:val="00DE7012"/>
    <w:rsid w:val="00DE742E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88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B66"/>
    <w:rsid w:val="00DF4C07"/>
    <w:rsid w:val="00DF4DEA"/>
    <w:rsid w:val="00DF4F19"/>
    <w:rsid w:val="00DF5270"/>
    <w:rsid w:val="00DF56C0"/>
    <w:rsid w:val="00DF576F"/>
    <w:rsid w:val="00DF5B05"/>
    <w:rsid w:val="00DF6014"/>
    <w:rsid w:val="00DF6824"/>
    <w:rsid w:val="00DF7226"/>
    <w:rsid w:val="00DF7879"/>
    <w:rsid w:val="00E000A9"/>
    <w:rsid w:val="00E000AA"/>
    <w:rsid w:val="00E004D1"/>
    <w:rsid w:val="00E00633"/>
    <w:rsid w:val="00E00A07"/>
    <w:rsid w:val="00E00EFF"/>
    <w:rsid w:val="00E0104C"/>
    <w:rsid w:val="00E0138A"/>
    <w:rsid w:val="00E013CA"/>
    <w:rsid w:val="00E015AA"/>
    <w:rsid w:val="00E018B9"/>
    <w:rsid w:val="00E019EA"/>
    <w:rsid w:val="00E01D68"/>
    <w:rsid w:val="00E02588"/>
    <w:rsid w:val="00E028E6"/>
    <w:rsid w:val="00E029CF"/>
    <w:rsid w:val="00E029F8"/>
    <w:rsid w:val="00E02C20"/>
    <w:rsid w:val="00E02CD9"/>
    <w:rsid w:val="00E032C1"/>
    <w:rsid w:val="00E0362F"/>
    <w:rsid w:val="00E039C0"/>
    <w:rsid w:val="00E03A03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5FDD"/>
    <w:rsid w:val="00E0646D"/>
    <w:rsid w:val="00E06A26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C57"/>
    <w:rsid w:val="00E10E7A"/>
    <w:rsid w:val="00E11D58"/>
    <w:rsid w:val="00E11E3A"/>
    <w:rsid w:val="00E11EB8"/>
    <w:rsid w:val="00E125EE"/>
    <w:rsid w:val="00E12775"/>
    <w:rsid w:val="00E127EF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184"/>
    <w:rsid w:val="00E15352"/>
    <w:rsid w:val="00E15468"/>
    <w:rsid w:val="00E154A1"/>
    <w:rsid w:val="00E15722"/>
    <w:rsid w:val="00E15A4C"/>
    <w:rsid w:val="00E15F08"/>
    <w:rsid w:val="00E15FF0"/>
    <w:rsid w:val="00E1626E"/>
    <w:rsid w:val="00E1645D"/>
    <w:rsid w:val="00E164E8"/>
    <w:rsid w:val="00E1654E"/>
    <w:rsid w:val="00E167D4"/>
    <w:rsid w:val="00E16B25"/>
    <w:rsid w:val="00E16B53"/>
    <w:rsid w:val="00E1708B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5AE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C38"/>
    <w:rsid w:val="00E25F49"/>
    <w:rsid w:val="00E2617B"/>
    <w:rsid w:val="00E2690E"/>
    <w:rsid w:val="00E26A24"/>
    <w:rsid w:val="00E272A9"/>
    <w:rsid w:val="00E272C2"/>
    <w:rsid w:val="00E272FE"/>
    <w:rsid w:val="00E27947"/>
    <w:rsid w:val="00E30237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3C7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878"/>
    <w:rsid w:val="00E47B8B"/>
    <w:rsid w:val="00E47D5F"/>
    <w:rsid w:val="00E47D96"/>
    <w:rsid w:val="00E47EBF"/>
    <w:rsid w:val="00E509E6"/>
    <w:rsid w:val="00E50D8B"/>
    <w:rsid w:val="00E50FA0"/>
    <w:rsid w:val="00E51434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489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57F13"/>
    <w:rsid w:val="00E6000E"/>
    <w:rsid w:val="00E602C9"/>
    <w:rsid w:val="00E608B7"/>
    <w:rsid w:val="00E60F80"/>
    <w:rsid w:val="00E6113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0D60"/>
    <w:rsid w:val="00E71101"/>
    <w:rsid w:val="00E71315"/>
    <w:rsid w:val="00E71764"/>
    <w:rsid w:val="00E71D66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AAE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4DB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C6"/>
    <w:rsid w:val="00E83E6E"/>
    <w:rsid w:val="00E84088"/>
    <w:rsid w:val="00E84542"/>
    <w:rsid w:val="00E845FB"/>
    <w:rsid w:val="00E84F87"/>
    <w:rsid w:val="00E850F7"/>
    <w:rsid w:val="00E85473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130"/>
    <w:rsid w:val="00E87565"/>
    <w:rsid w:val="00E879F0"/>
    <w:rsid w:val="00E87A36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1C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0EBC"/>
    <w:rsid w:val="00EA14FB"/>
    <w:rsid w:val="00EA1797"/>
    <w:rsid w:val="00EA1B4A"/>
    <w:rsid w:val="00EA1B65"/>
    <w:rsid w:val="00EA21F0"/>
    <w:rsid w:val="00EA2227"/>
    <w:rsid w:val="00EA2271"/>
    <w:rsid w:val="00EA2730"/>
    <w:rsid w:val="00EA2D58"/>
    <w:rsid w:val="00EA2D84"/>
    <w:rsid w:val="00EA3390"/>
    <w:rsid w:val="00EA3D67"/>
    <w:rsid w:val="00EA3DB9"/>
    <w:rsid w:val="00EA3F45"/>
    <w:rsid w:val="00EA4256"/>
    <w:rsid w:val="00EA4581"/>
    <w:rsid w:val="00EA475F"/>
    <w:rsid w:val="00EA4877"/>
    <w:rsid w:val="00EA4A7A"/>
    <w:rsid w:val="00EA4AC2"/>
    <w:rsid w:val="00EA5029"/>
    <w:rsid w:val="00EA5335"/>
    <w:rsid w:val="00EA5D4E"/>
    <w:rsid w:val="00EA6506"/>
    <w:rsid w:val="00EA708C"/>
    <w:rsid w:val="00EA7A31"/>
    <w:rsid w:val="00EA7A7E"/>
    <w:rsid w:val="00EA7AB4"/>
    <w:rsid w:val="00EA7AF2"/>
    <w:rsid w:val="00EA7C2F"/>
    <w:rsid w:val="00EA7CC5"/>
    <w:rsid w:val="00EA7CE6"/>
    <w:rsid w:val="00EA7DF9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DE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563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09DB"/>
    <w:rsid w:val="00EC117E"/>
    <w:rsid w:val="00EC1502"/>
    <w:rsid w:val="00EC183D"/>
    <w:rsid w:val="00EC1D83"/>
    <w:rsid w:val="00EC1F79"/>
    <w:rsid w:val="00EC2106"/>
    <w:rsid w:val="00EC2591"/>
    <w:rsid w:val="00EC287D"/>
    <w:rsid w:val="00EC2C3D"/>
    <w:rsid w:val="00EC2E21"/>
    <w:rsid w:val="00EC331F"/>
    <w:rsid w:val="00EC36DD"/>
    <w:rsid w:val="00EC382E"/>
    <w:rsid w:val="00EC3964"/>
    <w:rsid w:val="00EC3BE7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6FD"/>
    <w:rsid w:val="00ED17CE"/>
    <w:rsid w:val="00ED19B6"/>
    <w:rsid w:val="00ED1A39"/>
    <w:rsid w:val="00ED1AB4"/>
    <w:rsid w:val="00ED2072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06A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9BE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8CA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E42"/>
    <w:rsid w:val="00EF4F32"/>
    <w:rsid w:val="00EF5247"/>
    <w:rsid w:val="00EF5326"/>
    <w:rsid w:val="00EF5593"/>
    <w:rsid w:val="00EF577E"/>
    <w:rsid w:val="00EF5861"/>
    <w:rsid w:val="00EF6141"/>
    <w:rsid w:val="00EF63FC"/>
    <w:rsid w:val="00EF6EF1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40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7E9"/>
    <w:rsid w:val="00F15860"/>
    <w:rsid w:val="00F16035"/>
    <w:rsid w:val="00F16301"/>
    <w:rsid w:val="00F16417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04A"/>
    <w:rsid w:val="00F206FE"/>
    <w:rsid w:val="00F20F5B"/>
    <w:rsid w:val="00F20F67"/>
    <w:rsid w:val="00F21048"/>
    <w:rsid w:val="00F210AB"/>
    <w:rsid w:val="00F215C3"/>
    <w:rsid w:val="00F2178E"/>
    <w:rsid w:val="00F21857"/>
    <w:rsid w:val="00F218EF"/>
    <w:rsid w:val="00F21A0B"/>
    <w:rsid w:val="00F22006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823"/>
    <w:rsid w:val="00F24A57"/>
    <w:rsid w:val="00F24F4D"/>
    <w:rsid w:val="00F24FA0"/>
    <w:rsid w:val="00F250CE"/>
    <w:rsid w:val="00F25157"/>
    <w:rsid w:val="00F25BB4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751E"/>
    <w:rsid w:val="00F2779C"/>
    <w:rsid w:val="00F27E0C"/>
    <w:rsid w:val="00F27FEF"/>
    <w:rsid w:val="00F3002F"/>
    <w:rsid w:val="00F30031"/>
    <w:rsid w:val="00F30353"/>
    <w:rsid w:val="00F30468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2CD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D89"/>
    <w:rsid w:val="00F52756"/>
    <w:rsid w:val="00F52A47"/>
    <w:rsid w:val="00F52A4B"/>
    <w:rsid w:val="00F52C6C"/>
    <w:rsid w:val="00F52FA8"/>
    <w:rsid w:val="00F531A7"/>
    <w:rsid w:val="00F538CD"/>
    <w:rsid w:val="00F53B04"/>
    <w:rsid w:val="00F53B15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8C8"/>
    <w:rsid w:val="00F61902"/>
    <w:rsid w:val="00F61FDE"/>
    <w:rsid w:val="00F622E3"/>
    <w:rsid w:val="00F62377"/>
    <w:rsid w:val="00F62C76"/>
    <w:rsid w:val="00F62CBD"/>
    <w:rsid w:val="00F63289"/>
    <w:rsid w:val="00F634A6"/>
    <w:rsid w:val="00F63622"/>
    <w:rsid w:val="00F63771"/>
    <w:rsid w:val="00F63958"/>
    <w:rsid w:val="00F6404E"/>
    <w:rsid w:val="00F6433C"/>
    <w:rsid w:val="00F644BD"/>
    <w:rsid w:val="00F646C2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44"/>
    <w:rsid w:val="00F724E3"/>
    <w:rsid w:val="00F727AA"/>
    <w:rsid w:val="00F729CA"/>
    <w:rsid w:val="00F72C94"/>
    <w:rsid w:val="00F73852"/>
    <w:rsid w:val="00F73C64"/>
    <w:rsid w:val="00F73D87"/>
    <w:rsid w:val="00F73F43"/>
    <w:rsid w:val="00F7402C"/>
    <w:rsid w:val="00F74044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953"/>
    <w:rsid w:val="00F81C47"/>
    <w:rsid w:val="00F81E0E"/>
    <w:rsid w:val="00F81E87"/>
    <w:rsid w:val="00F81F25"/>
    <w:rsid w:val="00F81F57"/>
    <w:rsid w:val="00F81F6B"/>
    <w:rsid w:val="00F81F94"/>
    <w:rsid w:val="00F82CD8"/>
    <w:rsid w:val="00F83175"/>
    <w:rsid w:val="00F83301"/>
    <w:rsid w:val="00F83564"/>
    <w:rsid w:val="00F836F5"/>
    <w:rsid w:val="00F837A7"/>
    <w:rsid w:val="00F837DD"/>
    <w:rsid w:val="00F840CC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8F4"/>
    <w:rsid w:val="00F85B4F"/>
    <w:rsid w:val="00F85C00"/>
    <w:rsid w:val="00F85C0C"/>
    <w:rsid w:val="00F85F4B"/>
    <w:rsid w:val="00F85F9B"/>
    <w:rsid w:val="00F8623E"/>
    <w:rsid w:val="00F863EB"/>
    <w:rsid w:val="00F864D4"/>
    <w:rsid w:val="00F86538"/>
    <w:rsid w:val="00F8683A"/>
    <w:rsid w:val="00F86B20"/>
    <w:rsid w:val="00F86C43"/>
    <w:rsid w:val="00F8718D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5AB"/>
    <w:rsid w:val="00F9174D"/>
    <w:rsid w:val="00F91906"/>
    <w:rsid w:val="00F919CE"/>
    <w:rsid w:val="00F91CA2"/>
    <w:rsid w:val="00F91DAC"/>
    <w:rsid w:val="00F91DB1"/>
    <w:rsid w:val="00F91E0F"/>
    <w:rsid w:val="00F91F7C"/>
    <w:rsid w:val="00F92174"/>
    <w:rsid w:val="00F923DB"/>
    <w:rsid w:val="00F92725"/>
    <w:rsid w:val="00F9387D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5A"/>
    <w:rsid w:val="00FA7B91"/>
    <w:rsid w:val="00FA7BCD"/>
    <w:rsid w:val="00FA7C04"/>
    <w:rsid w:val="00FB009F"/>
    <w:rsid w:val="00FB0443"/>
    <w:rsid w:val="00FB06D2"/>
    <w:rsid w:val="00FB0D7D"/>
    <w:rsid w:val="00FB0F6E"/>
    <w:rsid w:val="00FB15D5"/>
    <w:rsid w:val="00FB1694"/>
    <w:rsid w:val="00FB18E8"/>
    <w:rsid w:val="00FB19D8"/>
    <w:rsid w:val="00FB1BD3"/>
    <w:rsid w:val="00FB22E5"/>
    <w:rsid w:val="00FB2803"/>
    <w:rsid w:val="00FB2864"/>
    <w:rsid w:val="00FB2A30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B7BB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0B3"/>
    <w:rsid w:val="00FC545C"/>
    <w:rsid w:val="00FC553E"/>
    <w:rsid w:val="00FC6143"/>
    <w:rsid w:val="00FC65A0"/>
    <w:rsid w:val="00FC65A5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08"/>
    <w:rsid w:val="00FD3B8A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13F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0C28"/>
    <w:rsid w:val="00FE20AB"/>
    <w:rsid w:val="00FE22FE"/>
    <w:rsid w:val="00FE2B7B"/>
    <w:rsid w:val="00FE306A"/>
    <w:rsid w:val="00FE3100"/>
    <w:rsid w:val="00FE3160"/>
    <w:rsid w:val="00FE3439"/>
    <w:rsid w:val="00FE3768"/>
    <w:rsid w:val="00FE37C6"/>
    <w:rsid w:val="00FE4152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5D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1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2B04"/>
    <w:rsid w:val="00FF2BAA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  <w:rsid w:val="09301431"/>
    <w:rsid w:val="0B584F5A"/>
    <w:rsid w:val="0DAA3D15"/>
    <w:rsid w:val="137C53CD"/>
    <w:rsid w:val="1A1D20CA"/>
    <w:rsid w:val="1CA5294E"/>
    <w:rsid w:val="22921117"/>
    <w:rsid w:val="22C5646B"/>
    <w:rsid w:val="22DF1BCD"/>
    <w:rsid w:val="25FF28CC"/>
    <w:rsid w:val="2AD87693"/>
    <w:rsid w:val="2B182BC5"/>
    <w:rsid w:val="2CD65F58"/>
    <w:rsid w:val="2E621238"/>
    <w:rsid w:val="34110BFB"/>
    <w:rsid w:val="35CF735F"/>
    <w:rsid w:val="3B6346BF"/>
    <w:rsid w:val="3D051293"/>
    <w:rsid w:val="43747896"/>
    <w:rsid w:val="441D0BB8"/>
    <w:rsid w:val="45B46B2A"/>
    <w:rsid w:val="53787950"/>
    <w:rsid w:val="555974E3"/>
    <w:rsid w:val="56374412"/>
    <w:rsid w:val="67051B5F"/>
    <w:rsid w:val="6D277DF2"/>
    <w:rsid w:val="6EFB4CEA"/>
    <w:rsid w:val="72E14B06"/>
    <w:rsid w:val="7C7A3849"/>
    <w:rsid w:val="7D5A6E3C"/>
    <w:rsid w:val="7D78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05C4B8"/>
  <w15:docId w15:val="{5266D04A-366C-4FE8-8191-56DCC722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vanish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목록 단락,列出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10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aliases w:val="cap Char3,cap Char Char2,Caption Char1 Char Char1,cap Char Char1 Char1,Caption Char Char1 Char Char1,cap Char2 Char1,条目 Char1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  <w:lang w:val="en-US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  <w:lang w:val="en-US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31">
    <w:name w:val="일반 표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-11">
    <w:name w:val="목록 표 1 밝게 - 강조색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51">
    <w:name w:val="눈금 표 4 - 강조색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51">
    <w:name w:val="눈금 표 6 색상형 - 강조색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table" w:customStyle="1" w:styleId="3-51">
    <w:name w:val="목록 표 3 - 강조색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21">
    <w:name w:val="일반 표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Pr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customStyle="1" w:styleId="11">
    <w:name w:val="표 눈금 밝게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일반 표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10">
    <w:name w:val="bullet1 字符"/>
    <w:qFormat/>
    <w:rPr>
      <w:szCs w:val="24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rsid w:val="00A86C6D"/>
    <w:rPr>
      <w:rFonts w:eastAsia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10.png"/><Relationship Id="rId39" Type="http://schemas.openxmlformats.org/officeDocument/2006/relationships/oleObject" Target="embeddings/oleObject11.bin"/><Relationship Id="rId21" Type="http://schemas.openxmlformats.org/officeDocument/2006/relationships/image" Target="media/image7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3.png"/><Relationship Id="rId55" Type="http://schemas.openxmlformats.org/officeDocument/2006/relationships/image" Target="media/image26.wmf"/><Relationship Id="rId63" Type="http://schemas.openxmlformats.org/officeDocument/2006/relationships/header" Target="header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0.bin"/><Relationship Id="rId66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8.png"/><Relationship Id="rId28" Type="http://schemas.openxmlformats.org/officeDocument/2006/relationships/oleObject" Target="embeddings/oleObject6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6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7.bin"/><Relationship Id="rId44" Type="http://schemas.openxmlformats.org/officeDocument/2006/relationships/image" Target="media/image20.wmf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2.wmf"/><Relationship Id="rId56" Type="http://schemas.openxmlformats.org/officeDocument/2006/relationships/oleObject" Target="embeddings/oleObject19.bin"/><Relationship Id="rId64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image" Target="media/image24.wmf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image" Target="media/image4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8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theme" Target="theme/theme1.xml"/><Relationship Id="rId20" Type="http://schemas.openxmlformats.org/officeDocument/2006/relationships/image" Target="media/image6.png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052FC-7990-489A-9AD2-9546C99B6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A02302E-A695-425F-AC37-E25BD146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1442</Words>
  <Characters>8220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</vt:lpstr>
      <vt:lpstr>3GPP TSG-RAN WG1</vt:lpstr>
      <vt:lpstr>3GPP TSG-RAN WG1</vt:lpstr>
    </vt:vector>
  </TitlesOfParts>
  <Company>Intel</Company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Intel</dc:creator>
  <cp:keywords>CTPClassification=CTP_IC:VisualMarkings=, CTPClassification=CTP_IC, CTPClassification=CTP_NT</cp:keywords>
  <cp:lastModifiedBy>Intel</cp:lastModifiedBy>
  <cp:revision>37</cp:revision>
  <cp:lastPrinted>2011-11-09T07:49:00Z</cp:lastPrinted>
  <dcterms:created xsi:type="dcterms:W3CDTF">2020-08-28T12:24:00Z</dcterms:created>
  <dcterms:modified xsi:type="dcterms:W3CDTF">2020-08-28T17:56:00Z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f16d73db-45ec-4607-b0c5-7c42dae855ac</vt:lpwstr>
  </property>
  <property fmtid="{D5CDD505-2E9C-101B-9397-08002B2CF9AE}" pid="10" name="CTP_BU">
    <vt:lpwstr>NA</vt:lpwstr>
  </property>
  <property fmtid="{D5CDD505-2E9C-101B-9397-08002B2CF9AE}" pid="11" name="CTP_TimeStamp">
    <vt:lpwstr>2020-08-28 12:52:47Z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KSOProductBuildVer">
    <vt:lpwstr>2052-11.8.2.8696</vt:lpwstr>
  </property>
  <property fmtid="{D5CDD505-2E9C-101B-9397-08002B2CF9AE}" pid="16" name="_2015_ms_pID_725343">
    <vt:lpwstr>(3)AzD2nY7KljIT3tT5RnGqdncb2/SawTX2htczrTL4/XmsA1LljgJzalZVvbHmAcnY8Welqh2H
BU984Z2pYsjMlJ4fxhdpovOGHJml6EHQxhhDWnF40hZAOPgTbdfSu2FGUBAB77JLmotIqfxW
JRN4htkiCBm0Kgbw0aBygXr0faVhLyGe7iYMwxawtlQqZhkBknSlDr6mPv4eKzYbsTg6zy77
oUl+1w53xrdWANh/nD</vt:lpwstr>
  </property>
  <property fmtid="{D5CDD505-2E9C-101B-9397-08002B2CF9AE}" pid="17" name="_2015_ms_pID_7253431">
    <vt:lpwstr>thAixS83yJFjgs/rloPgxwRkasj+AtvUCBHxFpxlSyXtEb0iLpJqhk
Ik4m/whlIZUwbj3ff9gLWtPdRD4CUIuAGA6ilkuGfxJpp7P6XORNvbelbmXRrwXFu5unDBN6
gPaa8Ad6o7d5ppp7vQLXoONUSUcHbiqejo2Ze1T7/+JyYdpCS3j+9fYwiBRHeRhSOF1LBMir
TUGxONVOH6aoJKUQKHVKDlsGyZzsgvW/N9FA</vt:lpwstr>
  </property>
  <property fmtid="{D5CDD505-2E9C-101B-9397-08002B2CF9AE}" pid="18" name="_dlc_DocIdItemGuid">
    <vt:lpwstr>129c6eaf-9e44-4df1-a2a8-aa9c45578b20</vt:lpwstr>
  </property>
  <property fmtid="{D5CDD505-2E9C-101B-9397-08002B2CF9AE}" pid="19" name="_2015_ms_pID_7253432">
    <vt:lpwstr>2WatOVKjYWh1TG/PuLALiXY=</vt:lpwstr>
  </property>
  <property fmtid="{D5CDD505-2E9C-101B-9397-08002B2CF9AE}" pid="20" name="NSCPROP_SA">
    <vt:lpwstr>C:\Users\jhyun85.park\Downloads\draft FL summary HST-SFN Item 2d v32_QC_DCM.docx</vt:lpwstr>
  </property>
  <property fmtid="{D5CDD505-2E9C-101B-9397-08002B2CF9AE}" pid="21" name="CTPClassification">
    <vt:lpwstr>CTP_NT</vt:lpwstr>
  </property>
</Properties>
</file>