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E4ABF1" w14:textId="2E28C1F0" w:rsidR="00D20FA3" w:rsidRPr="009839F2" w:rsidRDefault="00D20FA3" w:rsidP="00D20FA3">
      <w:pPr>
        <w:pStyle w:val="3GPPHeader"/>
        <w:spacing w:after="60"/>
        <w:rPr>
          <w:lang w:val="en-US"/>
        </w:rPr>
      </w:pPr>
      <w:r w:rsidRPr="003E5C07">
        <w:rPr>
          <w:rFonts w:ascii="Arial" w:hAnsi="Arial" w:cs="Times New Roman"/>
          <w:szCs w:val="20"/>
          <w:lang w:val="en-GB"/>
        </w:rPr>
        <w:t>3GPP TSG-RAN WG1 Meeting #102-e</w:t>
      </w:r>
      <w:r w:rsidRPr="009839F2">
        <w:rPr>
          <w:lang w:val="en-US"/>
        </w:rPr>
        <w:tab/>
      </w:r>
      <w:r w:rsidR="006D0AA5">
        <w:rPr>
          <w:rFonts w:ascii="Arial" w:hAnsi="Arial" w:cs="Times New Roman"/>
          <w:sz w:val="28"/>
          <w:szCs w:val="28"/>
          <w:lang w:val="en-GB"/>
        </w:rPr>
        <w:t xml:space="preserve"> </w:t>
      </w:r>
      <w:r w:rsidR="006D0AA5" w:rsidRPr="006D0AA5">
        <w:rPr>
          <w:rFonts w:ascii="Arial" w:hAnsi="Arial" w:cs="Times New Roman"/>
          <w:sz w:val="28"/>
          <w:szCs w:val="28"/>
          <w:lang w:val="en-GB"/>
        </w:rPr>
        <w:t>R1-2006919</w:t>
      </w:r>
    </w:p>
    <w:p w14:paraId="517F0AA5" w14:textId="3BF91248" w:rsidR="00E90E49" w:rsidRPr="009839F2" w:rsidRDefault="00D20FA3" w:rsidP="00311702">
      <w:pPr>
        <w:pStyle w:val="3GPPHeader"/>
        <w:rPr>
          <w:lang w:val="en-US"/>
        </w:rPr>
      </w:pPr>
      <w:proofErr w:type="spellStart"/>
      <w:r w:rsidRPr="003E5C07">
        <w:rPr>
          <w:rFonts w:ascii="Arial" w:hAnsi="Arial" w:cs="Times New Roman"/>
          <w:szCs w:val="20"/>
          <w:lang w:val="en-GB"/>
        </w:rPr>
        <w:t>eMeeting</w:t>
      </w:r>
      <w:proofErr w:type="spellEnd"/>
      <w:r w:rsidRPr="003E5C07">
        <w:rPr>
          <w:rFonts w:ascii="Arial" w:hAnsi="Arial" w:cs="Times New Roman"/>
          <w:szCs w:val="20"/>
          <w:lang w:val="en-GB"/>
        </w:rPr>
        <w:t>, August 17th – 28th, 2020</w:t>
      </w:r>
    </w:p>
    <w:p w14:paraId="11C83ACE" w14:textId="77777777" w:rsidR="00E90E49" w:rsidRPr="001925E8" w:rsidRDefault="00E90E49" w:rsidP="00357380">
      <w:pPr>
        <w:pStyle w:val="3GPPHeader"/>
        <w:rPr>
          <w:lang w:val="en-US"/>
        </w:rPr>
      </w:pPr>
    </w:p>
    <w:p w14:paraId="4984A2AA" w14:textId="3E995F1F" w:rsidR="00E90E49" w:rsidRPr="00265446" w:rsidRDefault="00E90E49" w:rsidP="003E5C07">
      <w:pPr>
        <w:pStyle w:val="3GPPHeader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hAnsi="Arial" w:cs="Times New Roman"/>
          <w:sz w:val="22"/>
          <w:lang w:val="en-US"/>
        </w:rPr>
      </w:pPr>
      <w:r w:rsidRPr="00265446">
        <w:rPr>
          <w:rFonts w:ascii="Arial" w:hAnsi="Arial" w:cs="Times New Roman"/>
          <w:sz w:val="22"/>
          <w:lang w:val="en-US"/>
        </w:rPr>
        <w:t>Agenda Item:</w:t>
      </w:r>
      <w:r w:rsidRPr="00265446">
        <w:rPr>
          <w:rFonts w:ascii="Arial" w:hAnsi="Arial" w:cs="Times New Roman"/>
          <w:sz w:val="22"/>
          <w:lang w:val="en-US"/>
        </w:rPr>
        <w:tab/>
      </w:r>
      <w:r w:rsidR="00C06778" w:rsidRPr="00265446">
        <w:rPr>
          <w:rFonts w:ascii="Arial" w:hAnsi="Arial" w:cs="Times New Roman"/>
          <w:sz w:val="22"/>
          <w:lang w:val="en-US"/>
        </w:rPr>
        <w:t>8.12.2</w:t>
      </w:r>
    </w:p>
    <w:p w14:paraId="00612595" w14:textId="77777777" w:rsidR="00E90E49" w:rsidRPr="00265446" w:rsidRDefault="003D3C45" w:rsidP="003E5C07">
      <w:pPr>
        <w:pStyle w:val="3GPPHeader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hAnsi="Arial" w:cs="Times New Roman"/>
          <w:sz w:val="22"/>
          <w:lang w:val="en-US"/>
        </w:rPr>
      </w:pPr>
      <w:r w:rsidRPr="00265446">
        <w:rPr>
          <w:rFonts w:ascii="Arial" w:hAnsi="Arial" w:cs="Times New Roman"/>
          <w:sz w:val="22"/>
          <w:lang w:val="en-US"/>
        </w:rPr>
        <w:t>Source:</w:t>
      </w:r>
      <w:r w:rsidR="00E90E49" w:rsidRPr="00265446">
        <w:rPr>
          <w:rFonts w:ascii="Arial" w:hAnsi="Arial" w:cs="Times New Roman"/>
          <w:sz w:val="22"/>
          <w:lang w:val="en-US"/>
        </w:rPr>
        <w:tab/>
      </w:r>
      <w:r w:rsidR="00F64C2B" w:rsidRPr="00265446">
        <w:rPr>
          <w:rFonts w:ascii="Arial" w:hAnsi="Arial" w:cs="Times New Roman"/>
          <w:sz w:val="22"/>
          <w:lang w:val="en-US"/>
        </w:rPr>
        <w:t>Ericsson</w:t>
      </w:r>
    </w:p>
    <w:p w14:paraId="29EB8618" w14:textId="207101E8" w:rsidR="00E90E49" w:rsidRPr="00265446" w:rsidRDefault="003D3C45" w:rsidP="003E5C07">
      <w:pPr>
        <w:pStyle w:val="3GPPHeader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hAnsi="Arial" w:cs="Times New Roman"/>
          <w:sz w:val="22"/>
          <w:lang w:val="en-US"/>
        </w:rPr>
      </w:pPr>
      <w:r w:rsidRPr="00265446">
        <w:rPr>
          <w:rFonts w:ascii="Arial" w:hAnsi="Arial" w:cs="Times New Roman"/>
          <w:sz w:val="22"/>
          <w:lang w:val="en-US"/>
        </w:rPr>
        <w:t>Title:</w:t>
      </w:r>
      <w:r w:rsidR="00E90E49" w:rsidRPr="00265446">
        <w:rPr>
          <w:rFonts w:ascii="Arial" w:hAnsi="Arial" w:cs="Times New Roman"/>
          <w:sz w:val="22"/>
          <w:lang w:val="en-US"/>
        </w:rPr>
        <w:tab/>
      </w:r>
      <w:r w:rsidR="00065635" w:rsidRPr="00265446">
        <w:rPr>
          <w:rFonts w:ascii="Arial" w:hAnsi="Arial" w:cs="Times New Roman"/>
          <w:sz w:val="22"/>
          <w:lang w:val="en-US"/>
        </w:rPr>
        <w:t>Mechanism</w:t>
      </w:r>
      <w:r w:rsidR="00B4743A" w:rsidRPr="00265446">
        <w:rPr>
          <w:rFonts w:ascii="Arial" w:hAnsi="Arial" w:cs="Times New Roman"/>
          <w:sz w:val="22"/>
          <w:lang w:val="en-US"/>
        </w:rPr>
        <w:t>s</w:t>
      </w:r>
      <w:r w:rsidR="00065635" w:rsidRPr="00265446">
        <w:rPr>
          <w:rFonts w:ascii="Arial" w:hAnsi="Arial" w:cs="Times New Roman"/>
          <w:sz w:val="22"/>
          <w:lang w:val="en-US"/>
        </w:rPr>
        <w:t xml:space="preserve"> to i</w:t>
      </w:r>
      <w:r w:rsidR="00E25BF8" w:rsidRPr="00265446">
        <w:rPr>
          <w:rFonts w:ascii="Arial" w:hAnsi="Arial" w:cs="Times New Roman"/>
          <w:sz w:val="22"/>
          <w:lang w:val="en-US"/>
        </w:rPr>
        <w:t xml:space="preserve">mprove reliability </w:t>
      </w:r>
      <w:r w:rsidR="00F62676" w:rsidRPr="00265446">
        <w:rPr>
          <w:rFonts w:ascii="Arial" w:hAnsi="Arial" w:cs="Times New Roman"/>
          <w:sz w:val="22"/>
          <w:lang w:val="en-US"/>
        </w:rPr>
        <w:t xml:space="preserve">for </w:t>
      </w:r>
      <w:proofErr w:type="spellStart"/>
      <w:r w:rsidR="00E705BE" w:rsidRPr="00265446">
        <w:rPr>
          <w:rFonts w:ascii="Arial" w:hAnsi="Arial" w:cs="Times New Roman"/>
          <w:sz w:val="22"/>
          <w:lang w:val="en-US"/>
        </w:rPr>
        <w:t>RRC_Connected</w:t>
      </w:r>
      <w:proofErr w:type="spellEnd"/>
      <w:r w:rsidR="00E705BE" w:rsidRPr="00265446">
        <w:rPr>
          <w:rFonts w:ascii="Arial" w:hAnsi="Arial" w:cs="Times New Roman"/>
          <w:sz w:val="22"/>
          <w:lang w:val="en-US"/>
        </w:rPr>
        <w:t xml:space="preserve"> UEs</w:t>
      </w:r>
      <w:r w:rsidR="00B81B46" w:rsidRPr="00265446">
        <w:rPr>
          <w:rFonts w:ascii="Arial" w:hAnsi="Arial" w:cs="Times New Roman"/>
          <w:sz w:val="22"/>
          <w:lang w:val="en-US"/>
        </w:rPr>
        <w:t xml:space="preserve"> re</w:t>
      </w:r>
      <w:r w:rsidR="00D14F23" w:rsidRPr="00265446">
        <w:rPr>
          <w:rFonts w:ascii="Arial" w:hAnsi="Arial" w:cs="Times New Roman"/>
          <w:sz w:val="22"/>
          <w:lang w:val="en-US"/>
        </w:rPr>
        <w:t xml:space="preserve">ceiving </w:t>
      </w:r>
      <w:r w:rsidR="00935EB0" w:rsidRPr="00265446">
        <w:rPr>
          <w:rFonts w:ascii="Arial" w:hAnsi="Arial" w:cs="Times New Roman"/>
          <w:sz w:val="22"/>
          <w:lang w:val="en-US"/>
        </w:rPr>
        <w:t>PTM transmission</w:t>
      </w:r>
    </w:p>
    <w:p w14:paraId="4B840CB4" w14:textId="74F6E3D8" w:rsidR="00E90E49" w:rsidRPr="003E5C07" w:rsidRDefault="00E90E49" w:rsidP="003E5C07">
      <w:pPr>
        <w:pStyle w:val="3GPPHeader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hAnsi="Arial" w:cs="Times New Roman"/>
          <w:sz w:val="22"/>
        </w:rPr>
      </w:pPr>
      <w:proofErr w:type="spellStart"/>
      <w:r w:rsidRPr="003E5C07">
        <w:rPr>
          <w:rFonts w:ascii="Arial" w:hAnsi="Arial" w:cs="Times New Roman"/>
          <w:sz w:val="22"/>
        </w:rPr>
        <w:t>Document</w:t>
      </w:r>
      <w:proofErr w:type="spellEnd"/>
      <w:r w:rsidRPr="003E5C07">
        <w:rPr>
          <w:rFonts w:ascii="Arial" w:hAnsi="Arial" w:cs="Times New Roman"/>
          <w:sz w:val="22"/>
        </w:rPr>
        <w:t xml:space="preserve"> for:</w:t>
      </w:r>
      <w:r w:rsidRPr="003E5C07">
        <w:rPr>
          <w:rFonts w:ascii="Arial" w:hAnsi="Arial" w:cs="Times New Roman"/>
          <w:sz w:val="22"/>
        </w:rPr>
        <w:tab/>
      </w:r>
      <w:proofErr w:type="spellStart"/>
      <w:r w:rsidRPr="003E5C07">
        <w:rPr>
          <w:rFonts w:ascii="Arial" w:hAnsi="Arial" w:cs="Times New Roman"/>
          <w:sz w:val="22"/>
        </w:rPr>
        <w:t>Discussion</w:t>
      </w:r>
      <w:proofErr w:type="spellEnd"/>
      <w:r w:rsidR="00421442" w:rsidRPr="003E5C07">
        <w:rPr>
          <w:rFonts w:ascii="Arial" w:hAnsi="Arial" w:cs="Times New Roman"/>
          <w:sz w:val="22"/>
        </w:rPr>
        <w:t xml:space="preserve"> and Decision</w:t>
      </w:r>
    </w:p>
    <w:p w14:paraId="23E83048" w14:textId="77777777" w:rsidR="00E90E49" w:rsidRPr="00CE0424" w:rsidRDefault="00E90E49" w:rsidP="00E90E49"/>
    <w:p w14:paraId="1D90FA4C" w14:textId="1CEACCF1" w:rsidR="00E90E49" w:rsidRDefault="00E90E49" w:rsidP="00CE0424">
      <w:pPr>
        <w:pStyle w:val="Heading1"/>
      </w:pPr>
      <w:r w:rsidRPr="00CE0424">
        <w:t>Introduction</w:t>
      </w:r>
    </w:p>
    <w:p w14:paraId="36286BBD" w14:textId="30586067" w:rsidR="00586DB6" w:rsidRPr="00543EF4" w:rsidRDefault="00586DB6" w:rsidP="006E377D">
      <w:pPr>
        <w:pStyle w:val="BodyText"/>
        <w:jc w:val="both"/>
        <w:rPr>
          <w:rFonts w:ascii="Arial" w:hAnsi="Arial" w:cs="Arial"/>
          <w:lang w:val="en-US"/>
        </w:rPr>
      </w:pPr>
      <w:r w:rsidRPr="00543EF4">
        <w:rPr>
          <w:rFonts w:ascii="Arial" w:hAnsi="Arial" w:cs="Arial"/>
          <w:lang w:val="en-US"/>
        </w:rPr>
        <w:t>The WID [1] objectives</w:t>
      </w:r>
      <w:r w:rsidR="0040592A" w:rsidRPr="00543EF4">
        <w:rPr>
          <w:rFonts w:ascii="Arial" w:hAnsi="Arial" w:cs="Arial"/>
          <w:lang w:val="en-US"/>
        </w:rPr>
        <w:t xml:space="preserve"> of NR multicast, broadcast services (NR-MBS)</w:t>
      </w:r>
      <w:r w:rsidRPr="00543EF4">
        <w:rPr>
          <w:rFonts w:ascii="Arial" w:hAnsi="Arial" w:cs="Arial"/>
          <w:lang w:val="en-US"/>
        </w:rPr>
        <w:t xml:space="preserve"> within the scope of RAN1 WG include:</w:t>
      </w:r>
    </w:p>
    <w:p w14:paraId="305EA974" w14:textId="7C89E7DC" w:rsidR="00586DB6" w:rsidRPr="00543EF4" w:rsidRDefault="00586DB6" w:rsidP="00F4370E">
      <w:pPr>
        <w:numPr>
          <w:ilvl w:val="0"/>
          <w:numId w:val="38"/>
        </w:numPr>
        <w:ind w:right="-99"/>
        <w:jc w:val="both"/>
        <w:rPr>
          <w:rFonts w:ascii="Arial" w:hAnsi="Arial" w:cs="Arial"/>
        </w:rPr>
      </w:pPr>
      <w:r w:rsidRPr="00543EF4">
        <w:rPr>
          <w:rFonts w:ascii="Arial" w:hAnsi="Arial" w:cs="Arial"/>
        </w:rPr>
        <w:t>Specify RAN basic functions for broadcast/multicast for UEs in RRC_CONNECTED state [RAN1, RAN2, RAN3]:</w:t>
      </w:r>
    </w:p>
    <w:p w14:paraId="79C50AA1" w14:textId="77777777" w:rsidR="00CE09E7" w:rsidRPr="00543EF4" w:rsidRDefault="00CE09E7" w:rsidP="006E377D">
      <w:pPr>
        <w:pStyle w:val="BodyText"/>
        <w:numPr>
          <w:ilvl w:val="0"/>
          <w:numId w:val="40"/>
        </w:numPr>
        <w:jc w:val="both"/>
        <w:rPr>
          <w:rFonts w:ascii="Arial" w:hAnsi="Arial" w:cs="Arial"/>
          <w:lang w:val="en-US"/>
        </w:rPr>
      </w:pPr>
      <w:r w:rsidRPr="00543EF4">
        <w:rPr>
          <w:rFonts w:ascii="Arial" w:hAnsi="Arial" w:cs="Arial"/>
          <w:lang w:val="en-US"/>
        </w:rPr>
        <w:t>Specify a group scheduling mechanism to allow UEs to receive Broadcast/Multicast service [RAN1, RAN2]</w:t>
      </w:r>
    </w:p>
    <w:p w14:paraId="1735BD4C" w14:textId="77777777" w:rsidR="00CE09E7" w:rsidRPr="00543EF4" w:rsidRDefault="00CE09E7" w:rsidP="006E377D">
      <w:pPr>
        <w:pStyle w:val="BodyText"/>
        <w:numPr>
          <w:ilvl w:val="1"/>
          <w:numId w:val="40"/>
        </w:numPr>
        <w:jc w:val="both"/>
        <w:rPr>
          <w:rFonts w:ascii="Arial" w:hAnsi="Arial" w:cs="Arial"/>
          <w:lang w:val="en-US"/>
        </w:rPr>
      </w:pPr>
      <w:r w:rsidRPr="00543EF4">
        <w:rPr>
          <w:rFonts w:ascii="Arial" w:hAnsi="Arial" w:cs="Arial"/>
          <w:lang w:val="en-US"/>
        </w:rPr>
        <w:t>This objective includes specifying necessary enhancements that are required to enable simultaneous operation with unicast reception.</w:t>
      </w:r>
    </w:p>
    <w:p w14:paraId="5190D32A" w14:textId="70A30CD5" w:rsidR="00586DB6" w:rsidRPr="00543EF4" w:rsidRDefault="00CE09E7" w:rsidP="006E377D">
      <w:pPr>
        <w:pStyle w:val="BodyText"/>
        <w:numPr>
          <w:ilvl w:val="0"/>
          <w:numId w:val="40"/>
        </w:numPr>
        <w:jc w:val="both"/>
        <w:rPr>
          <w:rFonts w:ascii="Arial" w:hAnsi="Arial" w:cs="Arial"/>
          <w:lang w:val="en-US"/>
        </w:rPr>
      </w:pPr>
      <w:r w:rsidRPr="00543EF4">
        <w:rPr>
          <w:rFonts w:ascii="Arial" w:hAnsi="Arial" w:cs="Arial"/>
          <w:lang w:val="en-US"/>
        </w:rPr>
        <w:t>Specify required changes to improve reliability of Broadcast/Multicast service, e.g. by UL feedback. The level of reliability should be based on the requirements of the application/service provided.</w:t>
      </w:r>
    </w:p>
    <w:p w14:paraId="29B50775" w14:textId="77777777" w:rsidR="00586DB6" w:rsidRPr="00543EF4" w:rsidRDefault="00586DB6" w:rsidP="00F4370E">
      <w:pPr>
        <w:numPr>
          <w:ilvl w:val="0"/>
          <w:numId w:val="38"/>
        </w:numPr>
        <w:ind w:right="-99"/>
        <w:jc w:val="both"/>
        <w:rPr>
          <w:rFonts w:ascii="Arial" w:hAnsi="Arial" w:cs="Arial"/>
        </w:rPr>
      </w:pPr>
      <w:r w:rsidRPr="00543EF4">
        <w:rPr>
          <w:rFonts w:ascii="Arial" w:hAnsi="Arial" w:cs="Arial"/>
        </w:rPr>
        <w:t>Specify RAN basic functions for broadcast/multicast for UEs in RRC_IDLE/ RRC_INACTIVE states [RAN2, RAN1]:</w:t>
      </w:r>
      <w:bookmarkStart w:id="0" w:name="_Ref178064866"/>
    </w:p>
    <w:p w14:paraId="37169668" w14:textId="0F577876" w:rsidR="00CE09E7" w:rsidRPr="006E377D" w:rsidRDefault="00CE09E7" w:rsidP="00F4370E">
      <w:pPr>
        <w:pStyle w:val="ListParagraph"/>
        <w:numPr>
          <w:ilvl w:val="0"/>
          <w:numId w:val="42"/>
        </w:numPr>
        <w:ind w:right="-99"/>
        <w:jc w:val="both"/>
        <w:rPr>
          <w:rFonts w:ascii="Arial" w:eastAsia="Times New Roman" w:hAnsi="Arial" w:cs="Arial"/>
          <w:lang w:val="en-GB"/>
        </w:rPr>
      </w:pPr>
      <w:r w:rsidRPr="006E377D">
        <w:rPr>
          <w:rFonts w:ascii="Arial" w:eastAsia="Times New Roman" w:hAnsi="Arial" w:cs="Arial"/>
          <w:lang w:val="en-GB"/>
        </w:rPr>
        <w:t>Specify required changes to enable the reception of Point to Multipoint transmissions by UEs in RRC_IDLE/ RRC_INACTIVE states, with the aim of keeping maximum commonality between RRC_CONNECTED state and RRC_IDLE/RRC_INACTIVE state for the configuration of PTM reception.</w:t>
      </w:r>
    </w:p>
    <w:p w14:paraId="2AFCE57D" w14:textId="041A9AD0" w:rsidR="00F57A72" w:rsidRPr="00D45169" w:rsidRDefault="00F57A72" w:rsidP="006E377D">
      <w:pPr>
        <w:pStyle w:val="BodyText"/>
        <w:jc w:val="both"/>
        <w:rPr>
          <w:rFonts w:ascii="Arial" w:hAnsi="Arial" w:cs="Arial"/>
          <w:lang w:val="en-US"/>
        </w:rPr>
      </w:pPr>
      <w:r w:rsidRPr="00D45169">
        <w:rPr>
          <w:rFonts w:ascii="Arial" w:hAnsi="Arial" w:cs="Arial"/>
          <w:lang w:val="en-US"/>
        </w:rPr>
        <w:t>This contribution discusses</w:t>
      </w:r>
      <w:r w:rsidR="00906E60" w:rsidRPr="00D45169">
        <w:rPr>
          <w:rFonts w:ascii="Arial" w:hAnsi="Arial" w:cs="Arial"/>
          <w:lang w:val="en-US"/>
        </w:rPr>
        <w:t xml:space="preserve"> how to improve the reliability of Broadcast/Multicast service</w:t>
      </w:r>
      <w:r w:rsidR="004263AF" w:rsidRPr="00D45169">
        <w:rPr>
          <w:rFonts w:ascii="Arial" w:hAnsi="Arial" w:cs="Arial"/>
          <w:lang w:val="en-US"/>
        </w:rPr>
        <w:t xml:space="preserve"> via UL feedback</w:t>
      </w:r>
      <w:r w:rsidR="00AE0212" w:rsidRPr="00D45169">
        <w:rPr>
          <w:rFonts w:ascii="Arial" w:hAnsi="Arial" w:cs="Arial"/>
          <w:lang w:val="en-US"/>
        </w:rPr>
        <w:t>.</w:t>
      </w:r>
    </w:p>
    <w:p w14:paraId="4E69A297" w14:textId="04B543BC" w:rsidR="004000E8" w:rsidRDefault="004000E8" w:rsidP="00CE0424">
      <w:pPr>
        <w:pStyle w:val="Heading1"/>
      </w:pPr>
      <w:r w:rsidRPr="00CE0424">
        <w:t>Discussion</w:t>
      </w:r>
      <w:bookmarkEnd w:id="0"/>
    </w:p>
    <w:p w14:paraId="134132F7" w14:textId="0A1F9AFC" w:rsidR="00D25AA3" w:rsidRPr="00D45169" w:rsidRDefault="00D25AA3" w:rsidP="003E5C07">
      <w:pPr>
        <w:jc w:val="both"/>
        <w:rPr>
          <w:rFonts w:ascii="Arial" w:hAnsi="Arial" w:cs="Arial"/>
          <w:lang w:eastAsia="en-GB"/>
        </w:rPr>
      </w:pPr>
      <w:r w:rsidRPr="00D45169">
        <w:rPr>
          <w:rFonts w:ascii="Arial" w:hAnsi="Arial" w:cs="Arial"/>
          <w:lang w:eastAsia="en-GB"/>
        </w:rPr>
        <w:t xml:space="preserve">In order to avoid some </w:t>
      </w:r>
      <w:r w:rsidR="00632D99" w:rsidRPr="00D45169">
        <w:rPr>
          <w:rFonts w:ascii="Arial" w:hAnsi="Arial" w:cs="Arial"/>
          <w:lang w:eastAsia="en-GB"/>
        </w:rPr>
        <w:t xml:space="preserve">misunderstanding, </w:t>
      </w:r>
      <w:r w:rsidR="00A37D80" w:rsidRPr="00D45169">
        <w:rPr>
          <w:rFonts w:ascii="Arial" w:hAnsi="Arial" w:cs="Arial"/>
          <w:lang w:eastAsia="en-GB"/>
        </w:rPr>
        <w:t>first, we would like to clarify the terminol</w:t>
      </w:r>
      <w:r w:rsidR="004943AD" w:rsidRPr="00D45169">
        <w:rPr>
          <w:rFonts w:ascii="Arial" w:hAnsi="Arial" w:cs="Arial"/>
          <w:lang w:eastAsia="en-GB"/>
        </w:rPr>
        <w:t>ogy used in this paper.</w:t>
      </w:r>
    </w:p>
    <w:p w14:paraId="2815F6C6" w14:textId="3C116A5F" w:rsidR="004943AD" w:rsidRPr="00D45169" w:rsidRDefault="004943AD" w:rsidP="003E5C07">
      <w:pPr>
        <w:jc w:val="both"/>
        <w:rPr>
          <w:rFonts w:ascii="Arial" w:hAnsi="Arial" w:cs="Arial"/>
          <w:lang w:eastAsia="en-GB"/>
        </w:rPr>
      </w:pPr>
      <w:r w:rsidRPr="00D45169">
        <w:rPr>
          <w:rFonts w:ascii="Arial" w:hAnsi="Arial" w:cs="Arial"/>
          <w:lang w:eastAsia="en-GB"/>
        </w:rPr>
        <w:t xml:space="preserve">PTP means </w:t>
      </w:r>
      <w:r w:rsidR="009E626F" w:rsidRPr="00D45169">
        <w:rPr>
          <w:rFonts w:ascii="Arial" w:hAnsi="Arial" w:cs="Arial"/>
          <w:lang w:eastAsia="en-GB"/>
        </w:rPr>
        <w:t xml:space="preserve">transmission toward one UE </w:t>
      </w:r>
      <w:r w:rsidR="005B6F2A" w:rsidRPr="00D45169">
        <w:rPr>
          <w:rFonts w:ascii="Arial" w:hAnsi="Arial" w:cs="Arial"/>
          <w:lang w:eastAsia="en-GB"/>
        </w:rPr>
        <w:t>with</w:t>
      </w:r>
      <w:r w:rsidR="00A7456B" w:rsidRPr="00D45169">
        <w:rPr>
          <w:rFonts w:ascii="Arial" w:hAnsi="Arial" w:cs="Arial"/>
          <w:lang w:eastAsia="en-GB"/>
        </w:rPr>
        <w:t xml:space="preserve"> UE </w:t>
      </w:r>
      <w:r w:rsidR="008A37A0" w:rsidRPr="00D45169">
        <w:rPr>
          <w:rFonts w:ascii="Arial" w:hAnsi="Arial" w:cs="Arial"/>
          <w:lang w:eastAsia="en-GB"/>
        </w:rPr>
        <w:t>specific</w:t>
      </w:r>
      <w:r w:rsidR="00A7456B" w:rsidRPr="00D45169">
        <w:rPr>
          <w:rFonts w:ascii="Arial" w:hAnsi="Arial" w:cs="Arial"/>
          <w:lang w:eastAsia="en-GB"/>
        </w:rPr>
        <w:t xml:space="preserve"> RNTI, </w:t>
      </w:r>
      <w:r w:rsidR="00784983" w:rsidRPr="00D45169">
        <w:rPr>
          <w:rFonts w:ascii="Arial" w:hAnsi="Arial" w:cs="Arial"/>
          <w:lang w:eastAsia="en-GB"/>
        </w:rPr>
        <w:t>i.e.</w:t>
      </w:r>
      <w:r w:rsidR="005B6F2A" w:rsidRPr="00D45169">
        <w:rPr>
          <w:rFonts w:ascii="Arial" w:hAnsi="Arial" w:cs="Arial"/>
          <w:lang w:eastAsia="en-GB"/>
        </w:rPr>
        <w:t xml:space="preserve"> C-RNTI.</w:t>
      </w:r>
      <w:r w:rsidR="0001253A" w:rsidRPr="00D45169">
        <w:rPr>
          <w:rFonts w:ascii="Arial" w:hAnsi="Arial" w:cs="Arial"/>
          <w:lang w:eastAsia="en-GB"/>
        </w:rPr>
        <w:t xml:space="preserve"> </w:t>
      </w:r>
    </w:p>
    <w:p w14:paraId="076D8BA6" w14:textId="0022735D" w:rsidR="005B6F2A" w:rsidRPr="00D45169" w:rsidRDefault="00A32227" w:rsidP="003E5C07">
      <w:pPr>
        <w:jc w:val="both"/>
        <w:rPr>
          <w:rFonts w:cs="Arial"/>
          <w:lang w:eastAsia="en-GB"/>
        </w:rPr>
      </w:pPr>
      <w:r w:rsidRPr="00D45169">
        <w:rPr>
          <w:rFonts w:ascii="Arial" w:hAnsi="Arial" w:cs="Arial"/>
          <w:lang w:eastAsia="en-GB"/>
        </w:rPr>
        <w:t>PTM mea</w:t>
      </w:r>
      <w:r w:rsidR="00A7456B" w:rsidRPr="00D45169">
        <w:rPr>
          <w:rFonts w:ascii="Arial" w:hAnsi="Arial" w:cs="Arial"/>
          <w:lang w:eastAsia="en-GB"/>
        </w:rPr>
        <w:t>ns tran</w:t>
      </w:r>
      <w:r w:rsidR="008D1625" w:rsidRPr="00D45169">
        <w:rPr>
          <w:rFonts w:ascii="Arial" w:hAnsi="Arial" w:cs="Arial"/>
          <w:lang w:eastAsia="en-GB"/>
        </w:rPr>
        <w:t xml:space="preserve">smission toward </w:t>
      </w:r>
      <w:r w:rsidR="001817B4" w:rsidRPr="00D45169">
        <w:rPr>
          <w:rFonts w:ascii="Arial" w:hAnsi="Arial" w:cs="Arial"/>
          <w:lang w:eastAsia="en-GB"/>
        </w:rPr>
        <w:t>multiple</w:t>
      </w:r>
      <w:r w:rsidR="008D1625" w:rsidRPr="00D45169">
        <w:rPr>
          <w:rFonts w:ascii="Arial" w:hAnsi="Arial" w:cs="Arial"/>
          <w:lang w:eastAsia="en-GB"/>
        </w:rPr>
        <w:t xml:space="preserve"> UE</w:t>
      </w:r>
      <w:r w:rsidR="001817B4" w:rsidRPr="00D45169">
        <w:rPr>
          <w:rFonts w:ascii="Arial" w:hAnsi="Arial" w:cs="Arial"/>
          <w:lang w:eastAsia="en-GB"/>
        </w:rPr>
        <w:t>s in a</w:t>
      </w:r>
      <w:r w:rsidR="00EE6947" w:rsidRPr="00D45169">
        <w:rPr>
          <w:rFonts w:ascii="Arial" w:hAnsi="Arial" w:cs="Arial"/>
          <w:lang w:eastAsia="en-GB"/>
        </w:rPr>
        <w:t xml:space="preserve"> group</w:t>
      </w:r>
      <w:r w:rsidR="008D1625" w:rsidRPr="00D45169">
        <w:rPr>
          <w:rFonts w:ascii="Arial" w:hAnsi="Arial" w:cs="Arial"/>
          <w:lang w:eastAsia="en-GB"/>
        </w:rPr>
        <w:t xml:space="preserve"> with</w:t>
      </w:r>
      <w:r w:rsidR="00EE6947" w:rsidRPr="00D45169">
        <w:rPr>
          <w:rFonts w:ascii="Arial" w:hAnsi="Arial" w:cs="Arial"/>
          <w:lang w:eastAsia="en-GB"/>
        </w:rPr>
        <w:t xml:space="preserve"> group s</w:t>
      </w:r>
      <w:r w:rsidR="008A37A0" w:rsidRPr="00D45169">
        <w:rPr>
          <w:rFonts w:ascii="Arial" w:hAnsi="Arial" w:cs="Arial"/>
          <w:lang w:eastAsia="en-GB"/>
        </w:rPr>
        <w:t xml:space="preserve">pecific RNTI, </w:t>
      </w:r>
      <w:r w:rsidR="00784983" w:rsidRPr="00D45169">
        <w:rPr>
          <w:rFonts w:ascii="Arial" w:hAnsi="Arial" w:cs="Arial"/>
          <w:lang w:eastAsia="en-GB"/>
        </w:rPr>
        <w:t>i.e.</w:t>
      </w:r>
      <w:r w:rsidR="00487F5C" w:rsidRPr="00D45169">
        <w:rPr>
          <w:rFonts w:ascii="Arial" w:hAnsi="Arial" w:cs="Arial"/>
          <w:lang w:eastAsia="en-GB"/>
        </w:rPr>
        <w:t xml:space="preserve"> G-RNTI</w:t>
      </w:r>
      <w:r w:rsidR="00E60604" w:rsidRPr="00D45169">
        <w:rPr>
          <w:rFonts w:ascii="Arial" w:hAnsi="Arial" w:cs="Arial"/>
          <w:lang w:eastAsia="en-GB"/>
        </w:rPr>
        <w:t>.</w:t>
      </w:r>
    </w:p>
    <w:p w14:paraId="31E498C7" w14:textId="151F82FF" w:rsidR="00F577FD" w:rsidRPr="00D45169" w:rsidRDefault="00C153D0" w:rsidP="00C153D0">
      <w:pPr>
        <w:jc w:val="both"/>
        <w:rPr>
          <w:rFonts w:ascii="Arial" w:hAnsi="Arial" w:cs="Arial"/>
          <w:lang w:eastAsia="en-GB"/>
        </w:rPr>
      </w:pPr>
      <w:r w:rsidRPr="00D45169">
        <w:rPr>
          <w:rFonts w:ascii="Arial" w:hAnsi="Arial" w:cs="Arial"/>
          <w:lang w:eastAsia="en-GB"/>
        </w:rPr>
        <w:t xml:space="preserve">Similar to PTP communication the network may use UE feedback </w:t>
      </w:r>
      <w:r w:rsidR="00C3757E" w:rsidRPr="00D45169">
        <w:rPr>
          <w:rFonts w:ascii="Arial" w:hAnsi="Arial" w:cs="Arial"/>
          <w:lang w:eastAsia="en-GB"/>
        </w:rPr>
        <w:t xml:space="preserve">also with PTM </w:t>
      </w:r>
      <w:r w:rsidRPr="00D45169">
        <w:rPr>
          <w:rFonts w:ascii="Arial" w:hAnsi="Arial" w:cs="Arial"/>
          <w:lang w:eastAsia="en-GB"/>
        </w:rPr>
        <w:t>to enhance the</w:t>
      </w:r>
      <w:r w:rsidR="00F577FD" w:rsidRPr="00D45169">
        <w:rPr>
          <w:rFonts w:ascii="Arial" w:hAnsi="Arial" w:cs="Arial"/>
          <w:lang w:eastAsia="en-GB"/>
        </w:rPr>
        <w:t xml:space="preserve"> transmission reliability and coverage </w:t>
      </w:r>
      <w:r w:rsidR="007A006A" w:rsidRPr="00D45169">
        <w:rPr>
          <w:rFonts w:ascii="Arial" w:hAnsi="Arial" w:cs="Arial"/>
          <w:lang w:eastAsia="en-GB"/>
        </w:rPr>
        <w:t xml:space="preserve">for individual UEs </w:t>
      </w:r>
      <w:r w:rsidR="00F577FD" w:rsidRPr="00D45169">
        <w:rPr>
          <w:rFonts w:ascii="Arial" w:hAnsi="Arial" w:cs="Arial"/>
          <w:lang w:eastAsia="en-GB"/>
        </w:rPr>
        <w:t xml:space="preserve">as well as </w:t>
      </w:r>
      <w:r w:rsidR="007A006A" w:rsidRPr="00D45169">
        <w:rPr>
          <w:rFonts w:ascii="Arial" w:hAnsi="Arial" w:cs="Arial"/>
          <w:lang w:eastAsia="en-GB"/>
        </w:rPr>
        <w:t xml:space="preserve">enhancing </w:t>
      </w:r>
      <w:r w:rsidR="00F577FD" w:rsidRPr="00D45169">
        <w:rPr>
          <w:rFonts w:ascii="Arial" w:hAnsi="Arial" w:cs="Arial"/>
          <w:lang w:eastAsia="en-GB"/>
        </w:rPr>
        <w:t xml:space="preserve">the global </w:t>
      </w:r>
      <w:r w:rsidRPr="00D45169">
        <w:rPr>
          <w:rFonts w:ascii="Arial" w:hAnsi="Arial" w:cs="Arial"/>
          <w:lang w:eastAsia="en-GB"/>
        </w:rPr>
        <w:t xml:space="preserve">network performance. </w:t>
      </w:r>
    </w:p>
    <w:p w14:paraId="330AE31E" w14:textId="1ECA0FFF" w:rsidR="001D3E91" w:rsidRPr="00D45169" w:rsidRDefault="001D3E91" w:rsidP="001D3E91">
      <w:pPr>
        <w:jc w:val="both"/>
        <w:rPr>
          <w:rFonts w:ascii="Arial" w:hAnsi="Arial" w:cs="Arial"/>
          <w:lang w:eastAsia="en-GB"/>
        </w:rPr>
      </w:pPr>
      <w:r w:rsidRPr="00D45169">
        <w:rPr>
          <w:rFonts w:ascii="Arial" w:hAnsi="Arial" w:cs="Arial"/>
          <w:lang w:eastAsia="en-GB"/>
        </w:rPr>
        <w:lastRenderedPageBreak/>
        <w:t xml:space="preserve">Fundamentally, feedback from UEs allows the network to adapt the transmission to the actual number of UEs that wish to consume the service and to their actual reception conditions. For a given IP multicast content the result may be PTM only, PTP only, both PTM and (one or more) PTP, depending of the UE feedback. </w:t>
      </w:r>
    </w:p>
    <w:p w14:paraId="04D227AB" w14:textId="555D2696" w:rsidR="00B731BD" w:rsidRPr="005177B6" w:rsidRDefault="001D3E91" w:rsidP="00C153D0">
      <w:pPr>
        <w:jc w:val="both"/>
        <w:rPr>
          <w:rFonts w:ascii="Arial" w:hAnsi="Arial" w:cs="Arial"/>
          <w:lang w:eastAsia="en-GB"/>
        </w:rPr>
      </w:pPr>
      <w:r w:rsidRPr="00D45169">
        <w:rPr>
          <w:rFonts w:ascii="Arial" w:hAnsi="Arial" w:cs="Arial"/>
          <w:lang w:eastAsia="en-GB"/>
        </w:rPr>
        <w:t>Further, t</w:t>
      </w:r>
      <w:r w:rsidR="003746F8" w:rsidRPr="00D45169">
        <w:rPr>
          <w:rFonts w:ascii="Arial" w:hAnsi="Arial" w:cs="Arial"/>
          <w:lang w:eastAsia="en-GB"/>
        </w:rPr>
        <w:t xml:space="preserve">he network may </w:t>
      </w:r>
      <w:r w:rsidR="00B15A17" w:rsidRPr="00D45169">
        <w:rPr>
          <w:rFonts w:ascii="Arial" w:hAnsi="Arial" w:cs="Arial"/>
          <w:lang w:eastAsia="en-GB"/>
        </w:rPr>
        <w:t xml:space="preserve">e.g. use </w:t>
      </w:r>
      <w:r w:rsidR="00C153D0" w:rsidRPr="00D45169">
        <w:rPr>
          <w:rFonts w:ascii="Arial" w:hAnsi="Arial" w:cs="Arial"/>
          <w:lang w:eastAsia="en-GB"/>
        </w:rPr>
        <w:t xml:space="preserve">UE feedback </w:t>
      </w:r>
      <w:r w:rsidR="00B15A17" w:rsidRPr="00D45169">
        <w:rPr>
          <w:rFonts w:ascii="Arial" w:hAnsi="Arial" w:cs="Arial"/>
          <w:lang w:eastAsia="en-GB"/>
        </w:rPr>
        <w:t xml:space="preserve">to optimize </w:t>
      </w:r>
      <w:r w:rsidR="00C153D0" w:rsidRPr="00D45169">
        <w:rPr>
          <w:rFonts w:ascii="Arial" w:hAnsi="Arial" w:cs="Arial"/>
          <w:lang w:eastAsia="en-GB"/>
        </w:rPr>
        <w:t>MCS selection, beamforming</w:t>
      </w:r>
      <w:r w:rsidR="00BC1F1B" w:rsidRPr="00D45169">
        <w:rPr>
          <w:rFonts w:ascii="Arial" w:hAnsi="Arial" w:cs="Arial"/>
          <w:lang w:eastAsia="en-GB"/>
        </w:rPr>
        <w:t xml:space="preserve"> and</w:t>
      </w:r>
      <w:r w:rsidR="00C153D0" w:rsidRPr="00D45169">
        <w:rPr>
          <w:rFonts w:ascii="Arial" w:hAnsi="Arial" w:cs="Arial"/>
          <w:lang w:eastAsia="en-GB"/>
        </w:rPr>
        <w:t xml:space="preserve"> </w:t>
      </w:r>
      <w:r w:rsidR="00F577FD" w:rsidRPr="00D45169">
        <w:rPr>
          <w:rFonts w:ascii="Arial" w:hAnsi="Arial" w:cs="Arial"/>
          <w:lang w:eastAsia="en-GB"/>
        </w:rPr>
        <w:t>use of MIMO</w:t>
      </w:r>
      <w:r w:rsidR="00C153D0" w:rsidRPr="00D45169">
        <w:rPr>
          <w:rFonts w:ascii="Arial" w:hAnsi="Arial" w:cs="Arial"/>
          <w:lang w:eastAsia="en-GB"/>
        </w:rPr>
        <w:t xml:space="preserve">. Such feedback may e.g. include </w:t>
      </w:r>
      <w:r w:rsidR="00F62A97" w:rsidRPr="00D45169">
        <w:rPr>
          <w:rFonts w:ascii="Arial" w:hAnsi="Arial" w:cs="Arial"/>
          <w:lang w:eastAsia="en-GB"/>
        </w:rPr>
        <w:t xml:space="preserve">HARQ </w:t>
      </w:r>
      <w:r w:rsidR="00313F58" w:rsidRPr="00D45169">
        <w:rPr>
          <w:rFonts w:ascii="Arial" w:hAnsi="Arial" w:cs="Arial"/>
          <w:lang w:eastAsia="en-GB"/>
        </w:rPr>
        <w:t xml:space="preserve">ACK/NACK, </w:t>
      </w:r>
      <w:r w:rsidR="00C460BB" w:rsidRPr="00D45169">
        <w:rPr>
          <w:rFonts w:ascii="Arial" w:hAnsi="Arial" w:cs="Arial"/>
          <w:lang w:eastAsia="en-GB"/>
        </w:rPr>
        <w:t xml:space="preserve">and CSI </w:t>
      </w:r>
      <w:r w:rsidR="00663DD4" w:rsidRPr="00D45169">
        <w:rPr>
          <w:rFonts w:ascii="Arial" w:hAnsi="Arial" w:cs="Arial"/>
          <w:lang w:eastAsia="en-GB"/>
        </w:rPr>
        <w:t xml:space="preserve">which includes </w:t>
      </w:r>
      <w:r w:rsidR="00E030C2" w:rsidRPr="00256120">
        <w:rPr>
          <w:rFonts w:cstheme="minorHAnsi"/>
          <w:lang w:eastAsia="en-GB"/>
        </w:rPr>
        <w:t>Channel Quality Indicator (CQI), precoding matrix indicator (PMI), CSI-RS resource indicator (CRI), SS/PBCH Block Resource indicator (SSBRI), layer indicator (LI), rank indicator (RI) and L1-RSRP</w:t>
      </w:r>
      <w:r w:rsidR="00C153D0" w:rsidRPr="00DA657F">
        <w:rPr>
          <w:rFonts w:ascii="Arial" w:hAnsi="Arial" w:cs="Arial"/>
          <w:lang w:eastAsia="en-GB"/>
        </w:rPr>
        <w:t>.</w:t>
      </w:r>
      <w:r w:rsidR="00143E1E" w:rsidRPr="00DA657F">
        <w:rPr>
          <w:rFonts w:ascii="Arial" w:hAnsi="Arial" w:cs="Arial"/>
          <w:lang w:eastAsia="en-GB"/>
        </w:rPr>
        <w:t xml:space="preserve"> </w:t>
      </w:r>
      <w:r w:rsidR="00143E1E" w:rsidRPr="005177B6">
        <w:rPr>
          <w:rFonts w:ascii="Arial" w:hAnsi="Arial" w:cs="Arial"/>
          <w:lang w:eastAsia="en-GB"/>
        </w:rPr>
        <w:t>These aspects are further discussed below.</w:t>
      </w:r>
    </w:p>
    <w:p w14:paraId="7E5081A1" w14:textId="551A3B9B" w:rsidR="00B22009" w:rsidRPr="007A006A" w:rsidRDefault="00B22009" w:rsidP="003E5C07">
      <w:pPr>
        <w:pStyle w:val="Heading2"/>
        <w:ind w:left="630"/>
      </w:pPr>
      <w:r w:rsidRPr="00494DF7">
        <w:t>HARQ feedback</w:t>
      </w:r>
    </w:p>
    <w:p w14:paraId="5BEFDC21" w14:textId="7B569C67" w:rsidR="005D7C8D" w:rsidRPr="005177B6" w:rsidRDefault="008E280D" w:rsidP="003E5C07">
      <w:pPr>
        <w:jc w:val="both"/>
        <w:rPr>
          <w:rFonts w:ascii="Arial" w:hAnsi="Arial" w:cs="Arial"/>
          <w:lang w:eastAsia="en-GB"/>
        </w:rPr>
      </w:pPr>
      <w:r w:rsidRPr="00D45169">
        <w:rPr>
          <w:rFonts w:ascii="Arial" w:hAnsi="Arial" w:cs="Arial"/>
          <w:lang w:eastAsia="en-GB"/>
        </w:rPr>
        <w:t xml:space="preserve">In </w:t>
      </w:r>
      <w:r w:rsidR="005D7C8D" w:rsidRPr="00D45169">
        <w:rPr>
          <w:rFonts w:ascii="Arial" w:hAnsi="Arial" w:cs="Arial"/>
          <w:lang w:eastAsia="en-GB"/>
        </w:rPr>
        <w:t xml:space="preserve">5G NR </w:t>
      </w:r>
      <w:r w:rsidR="00C1639B" w:rsidRPr="00D45169">
        <w:rPr>
          <w:rFonts w:ascii="Arial" w:hAnsi="Arial" w:cs="Arial"/>
          <w:lang w:eastAsia="en-GB"/>
        </w:rPr>
        <w:t>PTP</w:t>
      </w:r>
      <w:r w:rsidRPr="00D45169">
        <w:rPr>
          <w:rFonts w:ascii="Arial" w:hAnsi="Arial" w:cs="Arial"/>
          <w:lang w:eastAsia="en-GB"/>
        </w:rPr>
        <w:t xml:space="preserve"> transmission, there are different </w:t>
      </w:r>
      <w:r w:rsidR="002B4D8F" w:rsidRPr="00D45169">
        <w:rPr>
          <w:rFonts w:ascii="Arial" w:hAnsi="Arial" w:cs="Arial"/>
          <w:lang w:eastAsia="en-GB"/>
        </w:rPr>
        <w:t xml:space="preserve">levels of </w:t>
      </w:r>
      <w:r w:rsidR="002A5392" w:rsidRPr="00D45169">
        <w:rPr>
          <w:rFonts w:ascii="Arial" w:hAnsi="Arial" w:cs="Arial"/>
          <w:lang w:eastAsia="en-GB"/>
        </w:rPr>
        <w:t xml:space="preserve">UL feedback </w:t>
      </w:r>
      <w:r w:rsidRPr="00D45169">
        <w:rPr>
          <w:rFonts w:ascii="Arial" w:hAnsi="Arial" w:cs="Arial"/>
          <w:lang w:eastAsia="en-GB"/>
        </w:rPr>
        <w:t>to improve reliability of transmis</w:t>
      </w:r>
      <w:r w:rsidR="001D5570" w:rsidRPr="00D45169">
        <w:rPr>
          <w:rFonts w:ascii="Arial" w:hAnsi="Arial" w:cs="Arial"/>
          <w:lang w:eastAsia="en-GB"/>
        </w:rPr>
        <w:t>sion</w:t>
      </w:r>
      <w:r w:rsidR="00413833" w:rsidRPr="00D45169">
        <w:rPr>
          <w:rFonts w:ascii="Arial" w:hAnsi="Arial" w:cs="Arial"/>
          <w:lang w:eastAsia="en-GB"/>
        </w:rPr>
        <w:t xml:space="preserve">. For example, </w:t>
      </w:r>
      <w:r w:rsidR="001D5570" w:rsidRPr="00D45169">
        <w:rPr>
          <w:rFonts w:ascii="Arial" w:hAnsi="Arial" w:cs="Arial"/>
          <w:lang w:eastAsia="en-GB"/>
        </w:rPr>
        <w:t xml:space="preserve">HARQ </w:t>
      </w:r>
      <w:r w:rsidR="006B3643" w:rsidRPr="00D45169">
        <w:rPr>
          <w:rFonts w:ascii="Arial" w:hAnsi="Arial" w:cs="Arial"/>
          <w:lang w:eastAsia="en-GB"/>
        </w:rPr>
        <w:t>feedback</w:t>
      </w:r>
      <w:r w:rsidR="00413833" w:rsidRPr="00D45169">
        <w:rPr>
          <w:rFonts w:ascii="Arial" w:hAnsi="Arial" w:cs="Arial"/>
          <w:lang w:eastAsia="en-GB"/>
        </w:rPr>
        <w:t xml:space="preserve"> can be used to trigger HARQ retransmission</w:t>
      </w:r>
      <w:r w:rsidR="006B3643" w:rsidRPr="00D45169">
        <w:rPr>
          <w:rFonts w:ascii="Arial" w:hAnsi="Arial" w:cs="Arial"/>
          <w:lang w:eastAsia="en-GB"/>
        </w:rPr>
        <w:t xml:space="preserve">, </w:t>
      </w:r>
      <w:r w:rsidR="001D5570" w:rsidRPr="00D45169">
        <w:rPr>
          <w:rFonts w:ascii="Arial" w:hAnsi="Arial" w:cs="Arial"/>
          <w:lang w:eastAsia="en-GB"/>
        </w:rPr>
        <w:t xml:space="preserve">RLC </w:t>
      </w:r>
      <w:r w:rsidR="006B3643" w:rsidRPr="00D45169">
        <w:rPr>
          <w:rFonts w:ascii="Arial" w:hAnsi="Arial" w:cs="Arial"/>
          <w:lang w:eastAsia="en-GB"/>
        </w:rPr>
        <w:t>feedback</w:t>
      </w:r>
      <w:r w:rsidR="00413833" w:rsidRPr="00D45169">
        <w:rPr>
          <w:rFonts w:ascii="Arial" w:hAnsi="Arial" w:cs="Arial"/>
          <w:lang w:eastAsia="en-GB"/>
        </w:rPr>
        <w:t xml:space="preserve"> can be </w:t>
      </w:r>
      <w:r w:rsidR="00C95BA7" w:rsidRPr="00D45169">
        <w:rPr>
          <w:rFonts w:ascii="Arial" w:hAnsi="Arial" w:cs="Arial"/>
          <w:lang w:eastAsia="en-GB"/>
        </w:rPr>
        <w:t>used to trigger RLC retransmission</w:t>
      </w:r>
      <w:r w:rsidR="006B3643" w:rsidRPr="00D45169">
        <w:rPr>
          <w:rFonts w:ascii="Arial" w:hAnsi="Arial" w:cs="Arial"/>
          <w:lang w:eastAsia="en-GB"/>
        </w:rPr>
        <w:t xml:space="preserve">, and </w:t>
      </w:r>
      <w:r w:rsidR="001D5570" w:rsidRPr="00D45169">
        <w:rPr>
          <w:rFonts w:ascii="Arial" w:hAnsi="Arial" w:cs="Arial"/>
          <w:lang w:eastAsia="en-GB"/>
        </w:rPr>
        <w:t xml:space="preserve">PDCP </w:t>
      </w:r>
      <w:r w:rsidR="00D528CE" w:rsidRPr="00D45169">
        <w:rPr>
          <w:rFonts w:ascii="Arial" w:hAnsi="Arial" w:cs="Arial"/>
          <w:lang w:eastAsia="en-GB"/>
        </w:rPr>
        <w:t>status reporting</w:t>
      </w:r>
      <w:r w:rsidR="00C95BA7" w:rsidRPr="00D45169">
        <w:rPr>
          <w:rFonts w:ascii="Arial" w:hAnsi="Arial" w:cs="Arial"/>
          <w:lang w:eastAsia="en-GB"/>
        </w:rPr>
        <w:t xml:space="preserve"> can be used to trigger PDCP retransmission</w:t>
      </w:r>
      <w:r w:rsidR="005D7C8D" w:rsidRPr="00D45169">
        <w:rPr>
          <w:rFonts w:ascii="Arial" w:hAnsi="Arial" w:cs="Arial"/>
          <w:lang w:eastAsia="en-GB"/>
        </w:rPr>
        <w:t xml:space="preserve">. </w:t>
      </w:r>
      <w:r w:rsidR="00007493" w:rsidRPr="00D45169">
        <w:rPr>
          <w:rFonts w:ascii="Arial" w:hAnsi="Arial" w:cs="Arial"/>
          <w:lang w:eastAsia="en-GB"/>
        </w:rPr>
        <w:t>Our view is that</w:t>
      </w:r>
      <w:r w:rsidR="00E54F4D" w:rsidRPr="00D45169">
        <w:rPr>
          <w:rFonts w:ascii="Arial" w:hAnsi="Arial" w:cs="Arial"/>
          <w:lang w:eastAsia="en-GB"/>
        </w:rPr>
        <w:t xml:space="preserve"> it is useful to enable HARQ retransmission as </w:t>
      </w:r>
      <w:r w:rsidR="00401941" w:rsidRPr="00D45169">
        <w:rPr>
          <w:rFonts w:ascii="Arial" w:hAnsi="Arial" w:cs="Arial"/>
          <w:lang w:eastAsia="en-GB"/>
        </w:rPr>
        <w:t xml:space="preserve">HARQ retransmission is quick </w:t>
      </w:r>
      <w:r w:rsidR="00401941" w:rsidRPr="005177B6">
        <w:rPr>
          <w:rFonts w:ascii="Arial" w:hAnsi="Arial" w:cs="Arial"/>
          <w:lang w:eastAsia="en-GB"/>
        </w:rPr>
        <w:t>and ha</w:t>
      </w:r>
      <w:r w:rsidR="00CC6B85" w:rsidRPr="005177B6">
        <w:rPr>
          <w:rFonts w:ascii="Arial" w:hAnsi="Arial" w:cs="Arial"/>
          <w:lang w:eastAsia="en-GB"/>
        </w:rPr>
        <w:t>s</w:t>
      </w:r>
      <w:r w:rsidR="00401941" w:rsidRPr="005177B6">
        <w:rPr>
          <w:rFonts w:ascii="Arial" w:hAnsi="Arial" w:cs="Arial"/>
          <w:lang w:eastAsia="en-GB"/>
        </w:rPr>
        <w:t xml:space="preserve"> soft combining gain. </w:t>
      </w:r>
      <w:r w:rsidR="003F05BF" w:rsidRPr="005177B6">
        <w:rPr>
          <w:rFonts w:ascii="Arial" w:hAnsi="Arial" w:cs="Arial"/>
          <w:lang w:eastAsia="en-GB"/>
        </w:rPr>
        <w:t xml:space="preserve">HARQ retransmissions may also increase time diversity gain. </w:t>
      </w:r>
      <w:r w:rsidR="00401941" w:rsidRPr="005177B6">
        <w:rPr>
          <w:rFonts w:ascii="Arial" w:hAnsi="Arial" w:cs="Arial"/>
          <w:lang w:eastAsia="en-GB"/>
        </w:rPr>
        <w:t>Therefore</w:t>
      </w:r>
      <w:r w:rsidR="003F05BF" w:rsidRPr="005177B6">
        <w:rPr>
          <w:rFonts w:ascii="Arial" w:hAnsi="Arial" w:cs="Arial"/>
          <w:lang w:eastAsia="en-GB"/>
        </w:rPr>
        <w:t>,</w:t>
      </w:r>
      <w:r w:rsidR="00401941" w:rsidRPr="005177B6">
        <w:rPr>
          <w:rFonts w:ascii="Arial" w:hAnsi="Arial" w:cs="Arial"/>
          <w:lang w:eastAsia="en-GB"/>
        </w:rPr>
        <w:t xml:space="preserve"> we think </w:t>
      </w:r>
      <w:r w:rsidR="00322A90" w:rsidRPr="005177B6">
        <w:rPr>
          <w:rFonts w:ascii="Arial" w:hAnsi="Arial" w:cs="Arial"/>
          <w:lang w:eastAsia="en-GB"/>
        </w:rPr>
        <w:t xml:space="preserve">it is necessary to support </w:t>
      </w:r>
      <w:r w:rsidR="00E104BE" w:rsidRPr="005177B6">
        <w:rPr>
          <w:rFonts w:ascii="Arial" w:hAnsi="Arial" w:cs="Arial"/>
          <w:lang w:eastAsia="en-GB"/>
        </w:rPr>
        <w:t xml:space="preserve">at least </w:t>
      </w:r>
      <w:r w:rsidR="00322A90" w:rsidRPr="005177B6">
        <w:rPr>
          <w:rFonts w:ascii="Arial" w:hAnsi="Arial" w:cs="Arial"/>
          <w:lang w:eastAsia="en-GB"/>
        </w:rPr>
        <w:t xml:space="preserve">HARQ feedback for </w:t>
      </w:r>
      <w:r w:rsidR="006055DF" w:rsidRPr="005177B6">
        <w:rPr>
          <w:rFonts w:ascii="Arial" w:hAnsi="Arial" w:cs="Arial"/>
          <w:lang w:eastAsia="en-GB"/>
        </w:rPr>
        <w:t>PTM t</w:t>
      </w:r>
      <w:r w:rsidR="00B03BAE" w:rsidRPr="005177B6">
        <w:rPr>
          <w:rFonts w:ascii="Arial" w:hAnsi="Arial" w:cs="Arial"/>
          <w:lang w:eastAsia="en-GB"/>
        </w:rPr>
        <w:t>r</w:t>
      </w:r>
      <w:r w:rsidR="006055DF" w:rsidRPr="005177B6">
        <w:rPr>
          <w:rFonts w:ascii="Arial" w:hAnsi="Arial" w:cs="Arial"/>
          <w:lang w:eastAsia="en-GB"/>
        </w:rPr>
        <w:t>ansmis</w:t>
      </w:r>
      <w:r w:rsidR="00B03BAE" w:rsidRPr="005177B6">
        <w:rPr>
          <w:rFonts w:ascii="Arial" w:hAnsi="Arial" w:cs="Arial"/>
          <w:lang w:eastAsia="en-GB"/>
        </w:rPr>
        <w:t>sion</w:t>
      </w:r>
      <w:r w:rsidR="00F85750" w:rsidRPr="005177B6">
        <w:rPr>
          <w:rFonts w:ascii="Arial" w:hAnsi="Arial" w:cs="Arial"/>
          <w:lang w:eastAsia="en-GB"/>
        </w:rPr>
        <w:t xml:space="preserve"> in NR</w:t>
      </w:r>
      <w:r w:rsidR="00E104BE" w:rsidRPr="005177B6">
        <w:rPr>
          <w:rFonts w:ascii="Arial" w:hAnsi="Arial" w:cs="Arial"/>
          <w:lang w:eastAsia="en-GB"/>
        </w:rPr>
        <w:t xml:space="preserve">. Whether </w:t>
      </w:r>
      <w:r w:rsidR="000C2DB3" w:rsidRPr="005177B6">
        <w:rPr>
          <w:rFonts w:ascii="Arial" w:hAnsi="Arial" w:cs="Arial"/>
          <w:lang w:eastAsia="en-GB"/>
        </w:rPr>
        <w:t>RLC and/or PDCP re-transmission</w:t>
      </w:r>
      <w:r w:rsidR="0039561C" w:rsidRPr="005177B6">
        <w:rPr>
          <w:rFonts w:ascii="Arial" w:hAnsi="Arial" w:cs="Arial"/>
          <w:lang w:eastAsia="en-GB"/>
        </w:rPr>
        <w:t>s</w:t>
      </w:r>
      <w:r w:rsidR="000C2DB3" w:rsidRPr="005177B6">
        <w:rPr>
          <w:rFonts w:ascii="Arial" w:hAnsi="Arial" w:cs="Arial"/>
          <w:lang w:eastAsia="en-GB"/>
        </w:rPr>
        <w:t xml:space="preserve"> </w:t>
      </w:r>
      <w:r w:rsidR="00E14F3F" w:rsidRPr="005177B6">
        <w:rPr>
          <w:rFonts w:ascii="Arial" w:hAnsi="Arial" w:cs="Arial"/>
          <w:lang w:eastAsia="en-GB"/>
        </w:rPr>
        <w:t>are</w:t>
      </w:r>
      <w:r w:rsidR="000C2DB3" w:rsidRPr="005177B6">
        <w:rPr>
          <w:rFonts w:ascii="Arial" w:hAnsi="Arial" w:cs="Arial"/>
          <w:lang w:eastAsia="en-GB"/>
        </w:rPr>
        <w:t xml:space="preserve"> to be supported for </w:t>
      </w:r>
      <w:r w:rsidR="00E14F3F" w:rsidRPr="005177B6">
        <w:rPr>
          <w:rFonts w:ascii="Arial" w:hAnsi="Arial" w:cs="Arial"/>
          <w:lang w:eastAsia="en-GB"/>
        </w:rPr>
        <w:t>multicast</w:t>
      </w:r>
      <w:r w:rsidR="00CF58D7" w:rsidRPr="005177B6">
        <w:rPr>
          <w:rFonts w:ascii="Arial" w:hAnsi="Arial" w:cs="Arial"/>
          <w:lang w:eastAsia="en-GB"/>
        </w:rPr>
        <w:t>/broadcast</w:t>
      </w:r>
      <w:r w:rsidR="00F21A4D" w:rsidRPr="005177B6">
        <w:rPr>
          <w:rFonts w:ascii="Arial" w:hAnsi="Arial" w:cs="Arial"/>
          <w:lang w:eastAsia="en-GB"/>
        </w:rPr>
        <w:t xml:space="preserve"> service</w:t>
      </w:r>
      <w:r w:rsidR="00DD20A4" w:rsidRPr="005177B6">
        <w:rPr>
          <w:rFonts w:ascii="Arial" w:hAnsi="Arial" w:cs="Arial"/>
          <w:lang w:eastAsia="en-GB"/>
        </w:rPr>
        <w:t xml:space="preserve"> is </w:t>
      </w:r>
      <w:r w:rsidR="00E14F3F" w:rsidRPr="005177B6">
        <w:rPr>
          <w:rFonts w:ascii="Arial" w:hAnsi="Arial" w:cs="Arial"/>
          <w:lang w:eastAsia="en-GB"/>
        </w:rPr>
        <w:t>up to RAN2 to decide and will not be further discussed here.</w:t>
      </w:r>
    </w:p>
    <w:p w14:paraId="1BDCBC40" w14:textId="57092966" w:rsidR="005D7C8D" w:rsidRPr="00AF0C78" w:rsidRDefault="003F05BF" w:rsidP="005D7C8D">
      <w:pPr>
        <w:pStyle w:val="Proposal"/>
        <w:rPr>
          <w:lang w:val="en-US"/>
        </w:rPr>
      </w:pPr>
      <w:r w:rsidRPr="005177B6">
        <w:rPr>
          <w:rFonts w:cs="Arial"/>
          <w:lang w:val="en-US" w:eastAsia="en-GB"/>
        </w:rPr>
        <w:t xml:space="preserve">The use of HARQ re-transmission may be beneficial also for </w:t>
      </w:r>
      <w:r w:rsidR="00DF69FF" w:rsidRPr="005177B6">
        <w:rPr>
          <w:rFonts w:cs="Arial"/>
          <w:lang w:val="en-US" w:eastAsia="en-GB"/>
        </w:rPr>
        <w:t>PTM</w:t>
      </w:r>
      <w:r w:rsidRPr="005177B6">
        <w:rPr>
          <w:rFonts w:cs="Arial"/>
          <w:lang w:val="en-US" w:eastAsia="en-GB"/>
        </w:rPr>
        <w:t xml:space="preserve"> and </w:t>
      </w:r>
      <w:r w:rsidR="0024703E" w:rsidRPr="005177B6">
        <w:rPr>
          <w:rFonts w:cs="Arial"/>
          <w:lang w:val="en-US" w:eastAsia="en-GB"/>
        </w:rPr>
        <w:t>HARQ feedback is needed to support this.</w:t>
      </w:r>
    </w:p>
    <w:p w14:paraId="4E40D04D" w14:textId="5CEBFD11" w:rsidR="005D0AF4" w:rsidRPr="00DA657F" w:rsidRDefault="001E1F7B" w:rsidP="003E5C07">
      <w:pPr>
        <w:jc w:val="both"/>
        <w:rPr>
          <w:rFonts w:ascii="Arial" w:hAnsi="Arial" w:cs="Arial"/>
          <w:lang w:eastAsia="en-GB"/>
        </w:rPr>
      </w:pPr>
      <w:r w:rsidRPr="00AF0C78">
        <w:rPr>
          <w:rFonts w:ascii="Arial" w:hAnsi="Arial" w:cs="Arial"/>
          <w:lang w:eastAsia="en-GB"/>
        </w:rPr>
        <w:t xml:space="preserve">How to support HARQ feedback for </w:t>
      </w:r>
      <w:r w:rsidR="00F85BC6" w:rsidRPr="00AF0C78">
        <w:rPr>
          <w:rFonts w:ascii="Arial" w:hAnsi="Arial" w:cs="Arial"/>
          <w:lang w:eastAsia="en-GB"/>
        </w:rPr>
        <w:t>PTM transmission</w:t>
      </w:r>
      <w:r w:rsidRPr="00AF0C78">
        <w:rPr>
          <w:rFonts w:ascii="Arial" w:hAnsi="Arial" w:cs="Arial"/>
          <w:lang w:eastAsia="en-GB"/>
        </w:rPr>
        <w:t xml:space="preserve"> is an issue to consider. There are </w:t>
      </w:r>
      <w:r w:rsidR="00412D8F" w:rsidRPr="00AF0C78">
        <w:rPr>
          <w:rFonts w:ascii="Arial" w:hAnsi="Arial" w:cs="Arial"/>
          <w:lang w:eastAsia="en-GB"/>
        </w:rPr>
        <w:t>at least two options</w:t>
      </w:r>
      <w:r w:rsidR="00412D8F" w:rsidRPr="00DA657F">
        <w:rPr>
          <w:rFonts w:ascii="Arial" w:hAnsi="Arial" w:cs="Arial"/>
          <w:lang w:eastAsia="en-GB"/>
        </w:rPr>
        <w:t xml:space="preserve">. </w:t>
      </w:r>
      <w:r w:rsidR="00686221" w:rsidRPr="00DA657F">
        <w:rPr>
          <w:rFonts w:ascii="Arial" w:hAnsi="Arial" w:cs="Arial"/>
          <w:lang w:eastAsia="en-GB"/>
        </w:rPr>
        <w:t xml:space="preserve">Option 1) </w:t>
      </w:r>
      <w:r w:rsidR="00412D8F" w:rsidRPr="00DA657F">
        <w:rPr>
          <w:rFonts w:ascii="Arial" w:hAnsi="Arial" w:cs="Arial"/>
          <w:lang w:eastAsia="en-GB"/>
        </w:rPr>
        <w:t xml:space="preserve">Each UE </w:t>
      </w:r>
      <w:r w:rsidR="0092034A" w:rsidRPr="00DA657F">
        <w:rPr>
          <w:rFonts w:ascii="Arial" w:hAnsi="Arial" w:cs="Arial"/>
          <w:lang w:eastAsia="en-GB"/>
        </w:rPr>
        <w:t xml:space="preserve">in </w:t>
      </w:r>
      <w:r w:rsidR="52496E11" w:rsidRPr="00DA657F">
        <w:rPr>
          <w:rFonts w:ascii="Arial" w:hAnsi="Arial" w:cs="Arial"/>
          <w:lang w:eastAsia="en-GB"/>
        </w:rPr>
        <w:t>a PTM</w:t>
      </w:r>
      <w:r w:rsidR="0092034A" w:rsidRPr="00DA657F">
        <w:rPr>
          <w:rFonts w:ascii="Arial" w:hAnsi="Arial" w:cs="Arial"/>
          <w:lang w:eastAsia="en-GB"/>
        </w:rPr>
        <w:t xml:space="preserve"> group </w:t>
      </w:r>
      <w:r w:rsidR="005D0AF4" w:rsidRPr="00DA657F">
        <w:rPr>
          <w:rFonts w:ascii="Arial" w:hAnsi="Arial" w:cs="Arial"/>
          <w:lang w:eastAsia="en-GB"/>
        </w:rPr>
        <w:t>ha</w:t>
      </w:r>
      <w:r w:rsidR="00C6121B" w:rsidRPr="00DA657F">
        <w:rPr>
          <w:rFonts w:ascii="Arial" w:hAnsi="Arial" w:cs="Arial"/>
          <w:lang w:eastAsia="en-GB"/>
        </w:rPr>
        <w:t>s</w:t>
      </w:r>
      <w:r w:rsidR="005D0AF4" w:rsidRPr="00DA657F">
        <w:rPr>
          <w:rFonts w:ascii="Arial" w:hAnsi="Arial" w:cs="Arial"/>
          <w:lang w:eastAsia="en-GB"/>
        </w:rPr>
        <w:t xml:space="preserve"> its own </w:t>
      </w:r>
      <w:r w:rsidR="002C1E85" w:rsidRPr="00DA657F">
        <w:rPr>
          <w:rFonts w:ascii="Arial" w:hAnsi="Arial" w:cs="Arial"/>
          <w:lang w:eastAsia="en-GB"/>
        </w:rPr>
        <w:t xml:space="preserve">PUCCH </w:t>
      </w:r>
      <w:r w:rsidR="005D0AF4" w:rsidRPr="00DA657F">
        <w:rPr>
          <w:rFonts w:ascii="Arial" w:hAnsi="Arial" w:cs="Arial"/>
          <w:lang w:eastAsia="en-GB"/>
        </w:rPr>
        <w:t xml:space="preserve">resource to </w:t>
      </w:r>
      <w:r w:rsidR="00412D8F" w:rsidRPr="00DA657F">
        <w:rPr>
          <w:rFonts w:ascii="Arial" w:hAnsi="Arial" w:cs="Arial"/>
          <w:lang w:eastAsia="en-GB"/>
        </w:rPr>
        <w:t>send HARQ feedback</w:t>
      </w:r>
      <w:r w:rsidR="00686221" w:rsidRPr="00DA657F">
        <w:rPr>
          <w:rFonts w:ascii="Arial" w:hAnsi="Arial" w:cs="Arial"/>
          <w:lang w:eastAsia="en-GB"/>
        </w:rPr>
        <w:t>. Option 2</w:t>
      </w:r>
      <w:r w:rsidR="00333C41" w:rsidRPr="00DA657F">
        <w:rPr>
          <w:rFonts w:ascii="Arial" w:hAnsi="Arial" w:cs="Arial"/>
          <w:lang w:eastAsia="en-GB"/>
        </w:rPr>
        <w:t>)</w:t>
      </w:r>
      <w:r w:rsidR="00686221" w:rsidRPr="00DA657F">
        <w:rPr>
          <w:rFonts w:ascii="Arial" w:hAnsi="Arial" w:cs="Arial"/>
          <w:lang w:eastAsia="en-GB"/>
        </w:rPr>
        <w:t xml:space="preserve"> all the UE in the </w:t>
      </w:r>
      <w:r w:rsidR="00301EEC" w:rsidRPr="00DA657F">
        <w:rPr>
          <w:rFonts w:ascii="Arial" w:hAnsi="Arial" w:cs="Arial"/>
          <w:lang w:eastAsia="en-GB"/>
        </w:rPr>
        <w:t>PTM</w:t>
      </w:r>
      <w:r w:rsidR="001B29E0" w:rsidRPr="00DA657F">
        <w:rPr>
          <w:rFonts w:ascii="Arial" w:hAnsi="Arial" w:cs="Arial"/>
          <w:lang w:eastAsia="en-GB"/>
        </w:rPr>
        <w:t xml:space="preserve"> group share same resource to send HARQ feedback.</w:t>
      </w:r>
    </w:p>
    <w:p w14:paraId="695B1196" w14:textId="0208D1E5" w:rsidR="00CA0121" w:rsidRPr="00DA657F" w:rsidRDefault="00CA0121" w:rsidP="003E5C07">
      <w:pPr>
        <w:jc w:val="both"/>
        <w:rPr>
          <w:rFonts w:ascii="Arial" w:hAnsi="Arial" w:cs="Arial"/>
          <w:lang w:eastAsia="en-GB"/>
        </w:rPr>
      </w:pPr>
      <w:r w:rsidRPr="00DA657F">
        <w:rPr>
          <w:rFonts w:ascii="Arial" w:hAnsi="Arial" w:cs="Arial"/>
          <w:lang w:eastAsia="en-GB"/>
        </w:rPr>
        <w:t xml:space="preserve">The advantage of option 1 is that </w:t>
      </w:r>
      <w:r w:rsidR="000F1DC9" w:rsidRPr="00DA657F">
        <w:rPr>
          <w:rFonts w:ascii="Arial" w:hAnsi="Arial" w:cs="Arial"/>
          <w:lang w:eastAsia="en-GB"/>
        </w:rPr>
        <w:t xml:space="preserve">it is easy to reuse </w:t>
      </w:r>
      <w:r w:rsidR="00EF6A34" w:rsidRPr="00DA657F">
        <w:rPr>
          <w:rFonts w:ascii="Arial" w:hAnsi="Arial" w:cs="Arial"/>
          <w:lang w:eastAsia="en-GB"/>
        </w:rPr>
        <w:t xml:space="preserve">the current </w:t>
      </w:r>
      <w:r w:rsidR="00457F83" w:rsidRPr="00DA657F">
        <w:rPr>
          <w:rFonts w:ascii="Arial" w:hAnsi="Arial" w:cs="Arial"/>
          <w:lang w:eastAsia="en-GB"/>
        </w:rPr>
        <w:t>PTP/</w:t>
      </w:r>
      <w:r w:rsidR="00EF6A34" w:rsidRPr="00DA657F">
        <w:rPr>
          <w:rFonts w:ascii="Arial" w:hAnsi="Arial" w:cs="Arial"/>
          <w:lang w:eastAsia="en-GB"/>
        </w:rPr>
        <w:t xml:space="preserve">unicast </w:t>
      </w:r>
      <w:r w:rsidR="000F1DC9" w:rsidRPr="00DA657F">
        <w:rPr>
          <w:rFonts w:ascii="Arial" w:hAnsi="Arial" w:cs="Arial"/>
          <w:lang w:eastAsia="en-GB"/>
        </w:rPr>
        <w:t xml:space="preserve">HARQ </w:t>
      </w:r>
      <w:r w:rsidR="00EF6A34" w:rsidRPr="00DA657F">
        <w:rPr>
          <w:rFonts w:ascii="Arial" w:hAnsi="Arial" w:cs="Arial"/>
          <w:lang w:eastAsia="en-GB"/>
        </w:rPr>
        <w:t xml:space="preserve">feedback </w:t>
      </w:r>
      <w:r w:rsidR="000F1DC9" w:rsidRPr="00DA657F">
        <w:rPr>
          <w:rFonts w:ascii="Arial" w:hAnsi="Arial" w:cs="Arial"/>
          <w:lang w:eastAsia="en-GB"/>
        </w:rPr>
        <w:t xml:space="preserve">framework. </w:t>
      </w:r>
      <w:r w:rsidR="00C44D26" w:rsidRPr="00DA657F">
        <w:rPr>
          <w:rFonts w:ascii="Arial" w:hAnsi="Arial" w:cs="Arial"/>
          <w:lang w:eastAsia="en-GB"/>
        </w:rPr>
        <w:t xml:space="preserve">The PUCCH resource/format for </w:t>
      </w:r>
      <w:r w:rsidR="00FB4F31" w:rsidRPr="00DA657F">
        <w:rPr>
          <w:rFonts w:ascii="Arial" w:hAnsi="Arial" w:cs="Arial"/>
          <w:lang w:eastAsia="en-GB"/>
        </w:rPr>
        <w:t>PT</w:t>
      </w:r>
      <w:r w:rsidR="00A94BCE" w:rsidRPr="00DA657F">
        <w:rPr>
          <w:rFonts w:ascii="Arial" w:hAnsi="Arial" w:cs="Arial"/>
          <w:lang w:eastAsia="en-GB"/>
        </w:rPr>
        <w:t>M</w:t>
      </w:r>
      <w:r w:rsidR="00C44D26" w:rsidRPr="00DA657F">
        <w:rPr>
          <w:rFonts w:ascii="Arial" w:hAnsi="Arial" w:cs="Arial"/>
          <w:lang w:eastAsia="en-GB"/>
        </w:rPr>
        <w:t xml:space="preserve"> HARQ feedback </w:t>
      </w:r>
      <w:r w:rsidR="00B065AE" w:rsidRPr="00DA657F">
        <w:rPr>
          <w:rFonts w:ascii="Arial" w:hAnsi="Arial" w:cs="Arial"/>
          <w:lang w:eastAsia="en-GB"/>
        </w:rPr>
        <w:t xml:space="preserve">can be the same as </w:t>
      </w:r>
      <w:r w:rsidR="00E26E41" w:rsidRPr="00DA657F">
        <w:rPr>
          <w:rFonts w:ascii="Arial" w:hAnsi="Arial" w:cs="Arial"/>
          <w:lang w:eastAsia="en-GB"/>
        </w:rPr>
        <w:t xml:space="preserve">that </w:t>
      </w:r>
      <w:r w:rsidR="00B065AE" w:rsidRPr="00DA657F">
        <w:rPr>
          <w:rFonts w:ascii="Arial" w:hAnsi="Arial" w:cs="Arial"/>
          <w:lang w:eastAsia="en-GB"/>
        </w:rPr>
        <w:t>define</w:t>
      </w:r>
      <w:r w:rsidR="00896392" w:rsidRPr="00DA657F">
        <w:rPr>
          <w:rFonts w:ascii="Arial" w:hAnsi="Arial" w:cs="Arial"/>
          <w:lang w:eastAsia="en-GB"/>
        </w:rPr>
        <w:t xml:space="preserve">d for </w:t>
      </w:r>
      <w:r w:rsidR="0089226C" w:rsidRPr="00DA657F">
        <w:rPr>
          <w:rFonts w:ascii="Arial" w:hAnsi="Arial" w:cs="Arial"/>
          <w:lang w:eastAsia="en-GB"/>
        </w:rPr>
        <w:t>PTP/</w:t>
      </w:r>
      <w:r w:rsidR="00896392" w:rsidRPr="00DA657F">
        <w:rPr>
          <w:rFonts w:ascii="Arial" w:hAnsi="Arial" w:cs="Arial"/>
          <w:lang w:eastAsia="en-GB"/>
        </w:rPr>
        <w:t>unicast</w:t>
      </w:r>
      <w:r w:rsidR="00746F07" w:rsidRPr="00DA657F">
        <w:rPr>
          <w:rFonts w:ascii="Arial" w:hAnsi="Arial" w:cs="Arial"/>
          <w:lang w:eastAsia="en-GB"/>
        </w:rPr>
        <w:t xml:space="preserve">. </w:t>
      </w:r>
      <w:r w:rsidR="009C1D58" w:rsidRPr="00DA657F">
        <w:rPr>
          <w:rFonts w:ascii="Arial" w:hAnsi="Arial" w:cs="Arial"/>
          <w:lang w:eastAsia="en-GB"/>
        </w:rPr>
        <w:t xml:space="preserve">No new PUCCH format need be standardized. </w:t>
      </w:r>
      <w:r w:rsidR="00FF3BE9" w:rsidRPr="00DA657F">
        <w:rPr>
          <w:rFonts w:ascii="Arial" w:hAnsi="Arial" w:cs="Arial"/>
          <w:lang w:eastAsia="en-GB"/>
        </w:rPr>
        <w:t xml:space="preserve">Due to this </w:t>
      </w:r>
      <w:r w:rsidR="00D52596" w:rsidRPr="00DA657F">
        <w:rPr>
          <w:rFonts w:ascii="Arial" w:hAnsi="Arial" w:cs="Arial"/>
          <w:lang w:eastAsia="en-GB"/>
        </w:rPr>
        <w:t>feature, i</w:t>
      </w:r>
      <w:r w:rsidR="0045351F" w:rsidRPr="00DA657F">
        <w:rPr>
          <w:rFonts w:ascii="Arial" w:hAnsi="Arial" w:cs="Arial"/>
          <w:lang w:eastAsia="en-GB"/>
        </w:rPr>
        <w:t xml:space="preserve">t is also possible to multiplex </w:t>
      </w:r>
      <w:r w:rsidR="00106129" w:rsidRPr="00DA657F">
        <w:rPr>
          <w:rFonts w:ascii="Arial" w:hAnsi="Arial" w:cs="Arial"/>
          <w:lang w:eastAsia="en-GB"/>
        </w:rPr>
        <w:t>PTM</w:t>
      </w:r>
      <w:r w:rsidR="0045351F" w:rsidRPr="00DA657F">
        <w:rPr>
          <w:rFonts w:ascii="Arial" w:hAnsi="Arial" w:cs="Arial"/>
          <w:lang w:eastAsia="en-GB"/>
        </w:rPr>
        <w:t xml:space="preserve"> HARQ feedback with </w:t>
      </w:r>
      <w:r w:rsidR="00AE4C95" w:rsidRPr="00DA657F">
        <w:rPr>
          <w:rFonts w:ascii="Arial" w:hAnsi="Arial" w:cs="Arial"/>
          <w:lang w:eastAsia="en-GB"/>
        </w:rPr>
        <w:t>PTP</w:t>
      </w:r>
      <w:r w:rsidR="0045351F" w:rsidRPr="00DA657F">
        <w:rPr>
          <w:rFonts w:ascii="Arial" w:hAnsi="Arial" w:cs="Arial"/>
          <w:lang w:eastAsia="en-GB"/>
        </w:rPr>
        <w:t xml:space="preserve"> HARQ feedback in one HARQ codebook. </w:t>
      </w:r>
      <w:r w:rsidR="000F1DC9" w:rsidRPr="00DA657F">
        <w:rPr>
          <w:rFonts w:ascii="Arial" w:hAnsi="Arial" w:cs="Arial"/>
          <w:lang w:eastAsia="en-GB"/>
        </w:rPr>
        <w:t>O</w:t>
      </w:r>
      <w:r w:rsidRPr="00DA657F">
        <w:rPr>
          <w:rFonts w:ascii="Arial" w:hAnsi="Arial" w:cs="Arial"/>
          <w:lang w:eastAsia="en-GB"/>
        </w:rPr>
        <w:t xml:space="preserve">nce </w:t>
      </w:r>
      <w:proofErr w:type="spellStart"/>
      <w:r w:rsidR="000F1DC9" w:rsidRPr="00DA657F">
        <w:rPr>
          <w:rFonts w:ascii="Arial" w:hAnsi="Arial" w:cs="Arial"/>
          <w:lang w:eastAsia="en-GB"/>
        </w:rPr>
        <w:t>gNB</w:t>
      </w:r>
      <w:proofErr w:type="spellEnd"/>
      <w:r w:rsidR="000F1DC9" w:rsidRPr="00DA657F">
        <w:rPr>
          <w:rFonts w:ascii="Arial" w:hAnsi="Arial" w:cs="Arial"/>
          <w:lang w:eastAsia="en-GB"/>
        </w:rPr>
        <w:t xml:space="preserve"> </w:t>
      </w:r>
      <w:r w:rsidRPr="00DA657F">
        <w:rPr>
          <w:rFonts w:ascii="Arial" w:hAnsi="Arial" w:cs="Arial"/>
          <w:lang w:eastAsia="en-GB"/>
        </w:rPr>
        <w:t>detect</w:t>
      </w:r>
      <w:r w:rsidR="00C6121B" w:rsidRPr="00DA657F">
        <w:rPr>
          <w:rFonts w:ascii="Arial" w:hAnsi="Arial" w:cs="Arial"/>
          <w:lang w:eastAsia="en-GB"/>
        </w:rPr>
        <w:t>s</w:t>
      </w:r>
      <w:r w:rsidRPr="00DA657F">
        <w:rPr>
          <w:rFonts w:ascii="Arial" w:hAnsi="Arial" w:cs="Arial"/>
          <w:lang w:eastAsia="en-GB"/>
        </w:rPr>
        <w:t xml:space="preserve"> HARQ feedback, </w:t>
      </w:r>
      <w:r w:rsidR="000F1DC9" w:rsidRPr="00DA657F">
        <w:rPr>
          <w:rFonts w:ascii="Arial" w:hAnsi="Arial" w:cs="Arial"/>
          <w:lang w:eastAsia="en-GB"/>
        </w:rPr>
        <w:t>it is clear which UE require</w:t>
      </w:r>
      <w:r w:rsidR="00114CFB" w:rsidRPr="00DA657F">
        <w:rPr>
          <w:rFonts w:ascii="Arial" w:hAnsi="Arial" w:cs="Arial"/>
          <w:lang w:eastAsia="en-GB"/>
        </w:rPr>
        <w:t>s</w:t>
      </w:r>
      <w:r w:rsidR="000F1DC9" w:rsidRPr="00DA657F">
        <w:rPr>
          <w:rFonts w:ascii="Arial" w:hAnsi="Arial" w:cs="Arial"/>
          <w:lang w:eastAsia="en-GB"/>
        </w:rPr>
        <w:t xml:space="preserve"> retransmission and how many UE require retransmission.</w:t>
      </w:r>
      <w:r w:rsidR="00A637F4" w:rsidRPr="00DA657F">
        <w:rPr>
          <w:rFonts w:ascii="Arial" w:hAnsi="Arial" w:cs="Arial"/>
          <w:lang w:eastAsia="en-GB"/>
        </w:rPr>
        <w:t xml:space="preserve"> The disadvantage is that the required UL resource for HARQ feedback is </w:t>
      </w:r>
      <w:r w:rsidR="008758A1" w:rsidRPr="00DA657F">
        <w:rPr>
          <w:rFonts w:ascii="Arial" w:hAnsi="Arial" w:cs="Arial"/>
          <w:lang w:eastAsia="en-GB"/>
        </w:rPr>
        <w:t>growing with the number of receiving UEs</w:t>
      </w:r>
      <w:r w:rsidR="0035271E" w:rsidRPr="00DA657F">
        <w:rPr>
          <w:rFonts w:ascii="Arial" w:hAnsi="Arial" w:cs="Arial"/>
          <w:lang w:eastAsia="en-GB"/>
        </w:rPr>
        <w:t xml:space="preserve"> in a multicast group</w:t>
      </w:r>
      <w:r w:rsidR="008758A1" w:rsidRPr="00DA657F">
        <w:rPr>
          <w:rFonts w:ascii="Arial" w:hAnsi="Arial" w:cs="Arial"/>
          <w:lang w:eastAsia="en-GB"/>
        </w:rPr>
        <w:t xml:space="preserve"> and thereby can become </w:t>
      </w:r>
      <w:r w:rsidR="00A637F4" w:rsidRPr="00DA657F">
        <w:rPr>
          <w:rFonts w:ascii="Arial" w:hAnsi="Arial" w:cs="Arial"/>
          <w:lang w:eastAsia="en-GB"/>
        </w:rPr>
        <w:t>large.</w:t>
      </w:r>
    </w:p>
    <w:p w14:paraId="5E04F0A6" w14:textId="70519566" w:rsidR="007E08F4" w:rsidRPr="00DA657F" w:rsidRDefault="007E08F4" w:rsidP="003E5C07">
      <w:pPr>
        <w:jc w:val="both"/>
        <w:rPr>
          <w:rFonts w:ascii="Arial" w:hAnsi="Arial" w:cs="Arial"/>
          <w:lang w:eastAsia="en-GB"/>
        </w:rPr>
      </w:pPr>
      <w:r w:rsidRPr="00DA657F">
        <w:rPr>
          <w:rFonts w:ascii="Arial" w:hAnsi="Arial" w:cs="Arial"/>
          <w:lang w:eastAsia="en-GB"/>
        </w:rPr>
        <w:t>The advantage of option 2 is that the required UL resource for HARQ feedback is low. However, it has many disadvantages</w:t>
      </w:r>
      <w:r w:rsidR="00A378A3" w:rsidRPr="00DA657F">
        <w:rPr>
          <w:rFonts w:ascii="Arial" w:hAnsi="Arial" w:cs="Arial"/>
          <w:lang w:eastAsia="en-GB"/>
        </w:rPr>
        <w:t xml:space="preserve">, e.g. </w:t>
      </w:r>
      <w:r w:rsidR="00D53EAD" w:rsidRPr="00DA657F">
        <w:rPr>
          <w:rFonts w:ascii="Arial" w:hAnsi="Arial" w:cs="Arial"/>
          <w:lang w:eastAsia="en-GB"/>
        </w:rPr>
        <w:t xml:space="preserve">it </w:t>
      </w:r>
      <w:r w:rsidR="007B14B2" w:rsidRPr="00DA657F">
        <w:rPr>
          <w:rFonts w:ascii="Arial" w:hAnsi="Arial" w:cs="Arial"/>
          <w:lang w:eastAsia="en-GB"/>
        </w:rPr>
        <w:t>requires</w:t>
      </w:r>
      <w:r w:rsidR="00A378A3" w:rsidRPr="00DA657F">
        <w:rPr>
          <w:rFonts w:ascii="Arial" w:hAnsi="Arial" w:cs="Arial"/>
          <w:lang w:eastAsia="en-GB"/>
        </w:rPr>
        <w:t xml:space="preserve"> to design new </w:t>
      </w:r>
      <w:r w:rsidR="00787E79" w:rsidRPr="00DA657F">
        <w:rPr>
          <w:rFonts w:ascii="Arial" w:hAnsi="Arial" w:cs="Arial"/>
          <w:lang w:eastAsia="en-GB"/>
        </w:rPr>
        <w:t>UL channel</w:t>
      </w:r>
      <w:r w:rsidR="007F1A29" w:rsidRPr="00DA657F">
        <w:rPr>
          <w:rFonts w:ascii="Arial" w:hAnsi="Arial" w:cs="Arial"/>
          <w:lang w:eastAsia="en-GB"/>
        </w:rPr>
        <w:t>/format</w:t>
      </w:r>
      <w:r w:rsidR="00787E79" w:rsidRPr="00DA657F">
        <w:rPr>
          <w:rFonts w:ascii="Arial" w:hAnsi="Arial" w:cs="Arial"/>
          <w:lang w:eastAsia="en-GB"/>
        </w:rPr>
        <w:t xml:space="preserve"> to carry this HARQ feedback</w:t>
      </w:r>
      <w:r w:rsidR="0035307F" w:rsidRPr="00DA657F">
        <w:rPr>
          <w:rFonts w:ascii="Arial" w:hAnsi="Arial" w:cs="Arial"/>
          <w:lang w:eastAsia="en-GB"/>
        </w:rPr>
        <w:t xml:space="preserve"> which requires</w:t>
      </w:r>
      <w:r w:rsidR="00787E79" w:rsidRPr="00DA657F">
        <w:rPr>
          <w:rFonts w:ascii="Arial" w:hAnsi="Arial" w:cs="Arial"/>
          <w:lang w:eastAsia="en-GB"/>
        </w:rPr>
        <w:t xml:space="preserve"> large workload in </w:t>
      </w:r>
      <w:r w:rsidR="005B1C11" w:rsidRPr="00DA657F">
        <w:rPr>
          <w:rFonts w:ascii="Arial" w:hAnsi="Arial" w:cs="Arial"/>
          <w:lang w:eastAsia="en-GB"/>
        </w:rPr>
        <w:t>RAN1</w:t>
      </w:r>
      <w:r w:rsidR="00AB365F" w:rsidRPr="00DA657F">
        <w:rPr>
          <w:rFonts w:ascii="Arial" w:hAnsi="Arial" w:cs="Arial"/>
          <w:lang w:eastAsia="en-GB"/>
        </w:rPr>
        <w:t>;</w:t>
      </w:r>
      <w:r w:rsidR="005B1C11" w:rsidRPr="00DA657F">
        <w:rPr>
          <w:rFonts w:ascii="Arial" w:hAnsi="Arial" w:cs="Arial"/>
          <w:lang w:eastAsia="en-GB"/>
        </w:rPr>
        <w:t xml:space="preserve"> </w:t>
      </w:r>
      <w:r w:rsidR="00AB365F" w:rsidRPr="00DA657F">
        <w:rPr>
          <w:rFonts w:ascii="Arial" w:hAnsi="Arial" w:cs="Arial"/>
          <w:lang w:eastAsia="en-GB"/>
        </w:rPr>
        <w:t xml:space="preserve">it is </w:t>
      </w:r>
      <w:r w:rsidR="00787E79" w:rsidRPr="00DA657F">
        <w:rPr>
          <w:rFonts w:ascii="Arial" w:hAnsi="Arial" w:cs="Arial"/>
          <w:lang w:eastAsia="en-GB"/>
        </w:rPr>
        <w:t xml:space="preserve">not possible </w:t>
      </w:r>
      <w:r w:rsidR="005F44CC" w:rsidRPr="00DA657F">
        <w:rPr>
          <w:rFonts w:ascii="Arial" w:hAnsi="Arial" w:cs="Arial"/>
          <w:lang w:eastAsia="en-GB"/>
        </w:rPr>
        <w:t xml:space="preserve">to </w:t>
      </w:r>
      <w:r w:rsidR="005B1C11" w:rsidRPr="00DA657F">
        <w:rPr>
          <w:rFonts w:ascii="Arial" w:hAnsi="Arial" w:cs="Arial"/>
          <w:lang w:eastAsia="en-GB"/>
        </w:rPr>
        <w:t xml:space="preserve">multiplex </w:t>
      </w:r>
      <w:r w:rsidR="00F00DA8" w:rsidRPr="00DA657F">
        <w:rPr>
          <w:rFonts w:ascii="Arial" w:hAnsi="Arial" w:cs="Arial"/>
          <w:lang w:eastAsia="en-GB"/>
        </w:rPr>
        <w:t>PTM</w:t>
      </w:r>
      <w:r w:rsidR="005B1C11" w:rsidRPr="00DA657F">
        <w:rPr>
          <w:rFonts w:ascii="Arial" w:hAnsi="Arial" w:cs="Arial"/>
          <w:lang w:eastAsia="en-GB"/>
        </w:rPr>
        <w:t xml:space="preserve"> HARQ feedback with </w:t>
      </w:r>
      <w:r w:rsidR="00507BE1" w:rsidRPr="00DA657F">
        <w:rPr>
          <w:rFonts w:ascii="Arial" w:hAnsi="Arial" w:cs="Arial"/>
          <w:lang w:eastAsia="en-GB"/>
        </w:rPr>
        <w:t>PTP</w:t>
      </w:r>
      <w:r w:rsidR="005B1C11" w:rsidRPr="00DA657F">
        <w:rPr>
          <w:rFonts w:ascii="Arial" w:hAnsi="Arial" w:cs="Arial"/>
          <w:lang w:eastAsia="en-GB"/>
        </w:rPr>
        <w:t xml:space="preserve"> HARQ feedback, and </w:t>
      </w:r>
      <w:proofErr w:type="spellStart"/>
      <w:r w:rsidR="005838B6" w:rsidRPr="00DA657F">
        <w:rPr>
          <w:rFonts w:ascii="Arial" w:hAnsi="Arial" w:cs="Arial"/>
          <w:lang w:eastAsia="en-GB"/>
        </w:rPr>
        <w:t>gNB</w:t>
      </w:r>
      <w:proofErr w:type="spellEnd"/>
      <w:r w:rsidR="005838B6" w:rsidRPr="00DA657F">
        <w:rPr>
          <w:rFonts w:ascii="Arial" w:hAnsi="Arial" w:cs="Arial"/>
          <w:lang w:eastAsia="en-GB"/>
        </w:rPr>
        <w:t xml:space="preserve"> do</w:t>
      </w:r>
      <w:r w:rsidR="00202FAD" w:rsidRPr="00DA657F">
        <w:rPr>
          <w:rFonts w:ascii="Arial" w:hAnsi="Arial" w:cs="Arial"/>
          <w:lang w:eastAsia="en-GB"/>
        </w:rPr>
        <w:t>es</w:t>
      </w:r>
      <w:r w:rsidR="005838B6" w:rsidRPr="00DA657F">
        <w:rPr>
          <w:rFonts w:ascii="Arial" w:hAnsi="Arial" w:cs="Arial"/>
          <w:lang w:eastAsia="en-GB"/>
        </w:rPr>
        <w:t xml:space="preserve"> not know which UE require retransmission</w:t>
      </w:r>
      <w:r w:rsidR="007B14B2" w:rsidRPr="00DA657F">
        <w:rPr>
          <w:rFonts w:ascii="Arial" w:hAnsi="Arial" w:cs="Arial"/>
          <w:lang w:eastAsia="en-GB"/>
        </w:rPr>
        <w:t xml:space="preserve"> and therefore </w:t>
      </w:r>
      <w:r w:rsidR="00B17061" w:rsidRPr="00DA657F">
        <w:rPr>
          <w:rFonts w:ascii="Arial" w:hAnsi="Arial" w:cs="Arial"/>
          <w:lang w:eastAsia="en-GB"/>
        </w:rPr>
        <w:t xml:space="preserve">a </w:t>
      </w:r>
      <w:r w:rsidR="007B14B2" w:rsidRPr="00DA657F">
        <w:rPr>
          <w:rFonts w:ascii="Arial" w:hAnsi="Arial" w:cs="Arial"/>
          <w:lang w:eastAsia="en-GB"/>
        </w:rPr>
        <w:t>retransmission ha</w:t>
      </w:r>
      <w:r w:rsidR="00B17061" w:rsidRPr="00DA657F">
        <w:rPr>
          <w:rFonts w:ascii="Arial" w:hAnsi="Arial" w:cs="Arial"/>
          <w:lang w:eastAsia="en-GB"/>
        </w:rPr>
        <w:t>s</w:t>
      </w:r>
      <w:r w:rsidR="007B14B2" w:rsidRPr="00DA657F">
        <w:rPr>
          <w:rFonts w:ascii="Arial" w:hAnsi="Arial" w:cs="Arial"/>
          <w:lang w:eastAsia="en-GB"/>
        </w:rPr>
        <w:t xml:space="preserve"> to </w:t>
      </w:r>
      <w:r w:rsidR="00355CE2" w:rsidRPr="00DA657F">
        <w:rPr>
          <w:rFonts w:ascii="Arial" w:hAnsi="Arial" w:cs="Arial"/>
          <w:lang w:eastAsia="en-GB"/>
        </w:rPr>
        <w:t>use a wide beam targeting all UE</w:t>
      </w:r>
      <w:r w:rsidR="0062153C" w:rsidRPr="00DA657F">
        <w:rPr>
          <w:rFonts w:ascii="Arial" w:hAnsi="Arial" w:cs="Arial"/>
          <w:lang w:eastAsia="en-GB"/>
        </w:rPr>
        <w:t>s</w:t>
      </w:r>
      <w:r w:rsidR="00355CE2" w:rsidRPr="00DA657F">
        <w:rPr>
          <w:rFonts w:ascii="Arial" w:hAnsi="Arial" w:cs="Arial"/>
          <w:lang w:eastAsia="en-GB"/>
        </w:rPr>
        <w:t xml:space="preserve"> in </w:t>
      </w:r>
      <w:r w:rsidR="0062153C" w:rsidRPr="00DA657F">
        <w:rPr>
          <w:rFonts w:ascii="Arial" w:hAnsi="Arial" w:cs="Arial"/>
          <w:lang w:eastAsia="en-GB"/>
        </w:rPr>
        <w:t>the PTM</w:t>
      </w:r>
      <w:r w:rsidR="00355CE2" w:rsidRPr="00DA657F">
        <w:rPr>
          <w:rFonts w:ascii="Arial" w:hAnsi="Arial" w:cs="Arial"/>
          <w:lang w:eastAsia="en-GB"/>
        </w:rPr>
        <w:t xml:space="preserve"> group</w:t>
      </w:r>
      <w:r w:rsidR="005838B6" w:rsidRPr="00DA657F">
        <w:rPr>
          <w:rFonts w:ascii="Arial" w:hAnsi="Arial" w:cs="Arial"/>
          <w:lang w:eastAsia="en-GB"/>
        </w:rPr>
        <w:t xml:space="preserve">. </w:t>
      </w:r>
    </w:p>
    <w:p w14:paraId="1DC99EAA" w14:textId="7A06AF94" w:rsidR="006A3D3E" w:rsidRPr="00DA657F" w:rsidRDefault="0059757A" w:rsidP="003E5C07">
      <w:pPr>
        <w:jc w:val="both"/>
        <w:rPr>
          <w:rFonts w:ascii="Arial" w:hAnsi="Arial" w:cs="Arial"/>
          <w:lang w:eastAsia="en-GB"/>
        </w:rPr>
      </w:pPr>
      <w:r w:rsidRPr="00DA657F">
        <w:rPr>
          <w:rFonts w:ascii="Arial" w:hAnsi="Arial" w:cs="Arial"/>
          <w:lang w:eastAsia="en-GB"/>
        </w:rPr>
        <w:t xml:space="preserve">Comparing </w:t>
      </w:r>
      <w:r w:rsidR="00D103FE" w:rsidRPr="00DA657F">
        <w:rPr>
          <w:rFonts w:ascii="Arial" w:hAnsi="Arial" w:cs="Arial"/>
          <w:lang w:eastAsia="en-GB"/>
        </w:rPr>
        <w:t xml:space="preserve">option 1 and option 2, we prefer option 1 due to </w:t>
      </w:r>
      <w:r w:rsidR="00F6305B" w:rsidRPr="00DA657F">
        <w:rPr>
          <w:rFonts w:ascii="Arial" w:hAnsi="Arial" w:cs="Arial"/>
          <w:lang w:eastAsia="en-GB"/>
        </w:rPr>
        <w:t xml:space="preserve">the </w:t>
      </w:r>
      <w:r w:rsidR="00D103FE" w:rsidRPr="00DA657F">
        <w:rPr>
          <w:rFonts w:ascii="Arial" w:hAnsi="Arial" w:cs="Arial"/>
          <w:lang w:eastAsia="en-GB"/>
        </w:rPr>
        <w:t>many advantages it has. Regarding the overhead issue</w:t>
      </w:r>
      <w:r w:rsidR="00655917" w:rsidRPr="00DA657F">
        <w:rPr>
          <w:rFonts w:ascii="Arial" w:hAnsi="Arial" w:cs="Arial"/>
          <w:lang w:eastAsia="en-GB"/>
        </w:rPr>
        <w:t xml:space="preserve"> of option 1</w:t>
      </w:r>
      <w:r w:rsidR="00D103FE" w:rsidRPr="00DA657F">
        <w:rPr>
          <w:rFonts w:ascii="Arial" w:hAnsi="Arial" w:cs="Arial"/>
          <w:lang w:eastAsia="en-GB"/>
        </w:rPr>
        <w:t xml:space="preserve">, </w:t>
      </w:r>
      <w:r w:rsidR="00655917" w:rsidRPr="00DA657F">
        <w:rPr>
          <w:rFonts w:ascii="Arial" w:hAnsi="Arial" w:cs="Arial"/>
          <w:lang w:eastAsia="en-GB"/>
        </w:rPr>
        <w:t xml:space="preserve">it depends on </w:t>
      </w:r>
      <w:r w:rsidR="00CB119A" w:rsidRPr="00DA657F">
        <w:rPr>
          <w:rFonts w:ascii="Arial" w:hAnsi="Arial" w:cs="Arial"/>
          <w:lang w:eastAsia="en-GB"/>
        </w:rPr>
        <w:t xml:space="preserve">how many </w:t>
      </w:r>
      <w:r w:rsidR="00290FFB" w:rsidRPr="00DA657F">
        <w:rPr>
          <w:rFonts w:ascii="Arial" w:hAnsi="Arial" w:cs="Arial"/>
          <w:lang w:eastAsia="en-GB"/>
        </w:rPr>
        <w:t xml:space="preserve">UEs in a </w:t>
      </w:r>
      <w:r w:rsidR="00C5584B" w:rsidRPr="00DA657F">
        <w:rPr>
          <w:rFonts w:ascii="Arial" w:hAnsi="Arial" w:cs="Arial"/>
          <w:lang w:eastAsia="en-GB"/>
        </w:rPr>
        <w:t>multicast group</w:t>
      </w:r>
      <w:r w:rsidR="00604494" w:rsidRPr="00DA657F">
        <w:rPr>
          <w:rFonts w:ascii="Arial" w:hAnsi="Arial" w:cs="Arial"/>
          <w:lang w:eastAsia="en-GB"/>
        </w:rPr>
        <w:t xml:space="preserve"> </w:t>
      </w:r>
      <w:r w:rsidR="001A027A" w:rsidRPr="00DA657F">
        <w:rPr>
          <w:rFonts w:ascii="Arial" w:hAnsi="Arial" w:cs="Arial"/>
          <w:lang w:eastAsia="en-GB"/>
        </w:rPr>
        <w:t xml:space="preserve">need </w:t>
      </w:r>
      <w:r w:rsidR="00832146" w:rsidRPr="00DA657F">
        <w:rPr>
          <w:rFonts w:ascii="Arial" w:hAnsi="Arial" w:cs="Arial"/>
          <w:lang w:eastAsia="en-GB"/>
        </w:rPr>
        <w:t xml:space="preserve">to </w:t>
      </w:r>
      <w:r w:rsidR="001A027A" w:rsidRPr="00DA657F">
        <w:rPr>
          <w:rFonts w:ascii="Arial" w:hAnsi="Arial" w:cs="Arial"/>
          <w:lang w:eastAsia="en-GB"/>
        </w:rPr>
        <w:t xml:space="preserve">be in </w:t>
      </w:r>
      <w:proofErr w:type="spellStart"/>
      <w:r w:rsidR="001A027A" w:rsidRPr="00DA657F">
        <w:rPr>
          <w:rFonts w:ascii="Arial" w:hAnsi="Arial" w:cs="Arial"/>
          <w:lang w:eastAsia="en-GB"/>
        </w:rPr>
        <w:t>RRC_Connected</w:t>
      </w:r>
      <w:proofErr w:type="spellEnd"/>
      <w:r w:rsidR="001A027A" w:rsidRPr="00DA657F">
        <w:rPr>
          <w:rFonts w:ascii="Arial" w:hAnsi="Arial" w:cs="Arial"/>
          <w:lang w:eastAsia="en-GB"/>
        </w:rPr>
        <w:t xml:space="preserve"> state </w:t>
      </w:r>
      <w:r w:rsidR="00604494" w:rsidRPr="00DA657F">
        <w:rPr>
          <w:rFonts w:ascii="Arial" w:hAnsi="Arial" w:cs="Arial"/>
          <w:lang w:eastAsia="en-GB"/>
        </w:rPr>
        <w:t xml:space="preserve">and </w:t>
      </w:r>
      <w:r w:rsidR="00AA38A1" w:rsidRPr="00DA657F">
        <w:rPr>
          <w:rFonts w:ascii="Arial" w:hAnsi="Arial" w:cs="Arial"/>
          <w:lang w:eastAsia="en-GB"/>
        </w:rPr>
        <w:t>thus how many PRB</w:t>
      </w:r>
      <w:r w:rsidR="006B0AE7" w:rsidRPr="00DA657F">
        <w:rPr>
          <w:rFonts w:ascii="Arial" w:hAnsi="Arial" w:cs="Arial"/>
          <w:lang w:eastAsia="en-GB"/>
        </w:rPr>
        <w:t>s</w:t>
      </w:r>
      <w:r w:rsidR="00AA38A1" w:rsidRPr="00DA657F">
        <w:rPr>
          <w:rFonts w:ascii="Arial" w:hAnsi="Arial" w:cs="Arial"/>
          <w:lang w:eastAsia="en-GB"/>
        </w:rPr>
        <w:t xml:space="preserve"> are actually needed</w:t>
      </w:r>
      <w:r w:rsidR="00930769" w:rsidRPr="00DA657F">
        <w:rPr>
          <w:rFonts w:ascii="Arial" w:hAnsi="Arial" w:cs="Arial"/>
          <w:lang w:eastAsia="en-GB"/>
        </w:rPr>
        <w:t xml:space="preserve"> in the UL</w:t>
      </w:r>
      <w:r w:rsidR="00AA38A1" w:rsidRPr="00DA657F">
        <w:rPr>
          <w:rFonts w:ascii="Arial" w:hAnsi="Arial" w:cs="Arial"/>
          <w:lang w:eastAsia="en-GB"/>
        </w:rPr>
        <w:t xml:space="preserve">. </w:t>
      </w:r>
      <w:r w:rsidR="00A97F63" w:rsidRPr="00DA657F">
        <w:rPr>
          <w:rFonts w:ascii="Arial" w:hAnsi="Arial" w:cs="Arial"/>
          <w:lang w:eastAsia="en-GB"/>
        </w:rPr>
        <w:t>In many case</w:t>
      </w:r>
      <w:r w:rsidR="00CA0D4C" w:rsidRPr="00DA657F">
        <w:rPr>
          <w:rFonts w:ascii="Arial" w:hAnsi="Arial" w:cs="Arial"/>
          <w:lang w:eastAsia="en-GB"/>
        </w:rPr>
        <w:t>s</w:t>
      </w:r>
      <w:r w:rsidR="00A97F63" w:rsidRPr="00DA657F">
        <w:rPr>
          <w:rFonts w:ascii="Arial" w:hAnsi="Arial" w:cs="Arial"/>
          <w:lang w:eastAsia="en-GB"/>
        </w:rPr>
        <w:t>, this may</w:t>
      </w:r>
      <w:r w:rsidR="009622C6" w:rsidRPr="00DA657F">
        <w:rPr>
          <w:rFonts w:ascii="Arial" w:hAnsi="Arial" w:cs="Arial"/>
          <w:lang w:eastAsia="en-GB"/>
        </w:rPr>
        <w:t xml:space="preserve"> </w:t>
      </w:r>
      <w:r w:rsidR="00A97F63" w:rsidRPr="00DA657F">
        <w:rPr>
          <w:rFonts w:ascii="Arial" w:hAnsi="Arial" w:cs="Arial"/>
          <w:lang w:eastAsia="en-GB"/>
        </w:rPr>
        <w:t>be not an issue</w:t>
      </w:r>
      <w:r w:rsidR="008948CF" w:rsidRPr="00DA657F">
        <w:rPr>
          <w:rFonts w:ascii="Arial" w:hAnsi="Arial" w:cs="Arial"/>
          <w:lang w:eastAsia="en-GB"/>
        </w:rPr>
        <w:t xml:space="preserve">. </w:t>
      </w:r>
      <w:r w:rsidR="007C0465" w:rsidRPr="00DA657F">
        <w:rPr>
          <w:rFonts w:ascii="Arial" w:hAnsi="Arial" w:cs="Arial"/>
          <w:lang w:eastAsia="en-GB"/>
        </w:rPr>
        <w:t xml:space="preserve"> </w:t>
      </w:r>
      <w:r w:rsidR="00FF219D" w:rsidRPr="00DA657F">
        <w:rPr>
          <w:rFonts w:ascii="Arial" w:hAnsi="Arial" w:cs="Arial"/>
          <w:lang w:eastAsia="en-GB"/>
        </w:rPr>
        <w:t xml:space="preserve">We can discuss this overhead issue later when we </w:t>
      </w:r>
      <w:r w:rsidR="00345DFD" w:rsidRPr="00DA657F">
        <w:rPr>
          <w:rFonts w:ascii="Arial" w:hAnsi="Arial" w:cs="Arial"/>
          <w:lang w:eastAsia="en-GB"/>
        </w:rPr>
        <w:t>identify it is a problem.</w:t>
      </w:r>
    </w:p>
    <w:p w14:paraId="2B480DF6" w14:textId="20B1F597" w:rsidR="00374DD1" w:rsidRPr="00DA657F" w:rsidRDefault="00783FD4">
      <w:pPr>
        <w:pStyle w:val="Proposal"/>
        <w:rPr>
          <w:rFonts w:cs="Arial"/>
          <w:lang w:val="en-US" w:eastAsia="en-GB"/>
        </w:rPr>
      </w:pPr>
      <w:bookmarkStart w:id="1" w:name="OLE_LINK20"/>
      <w:r w:rsidRPr="00DA657F">
        <w:rPr>
          <w:lang w:val="en-US" w:eastAsia="en-GB"/>
        </w:rPr>
        <w:t xml:space="preserve">Each UE </w:t>
      </w:r>
      <w:r w:rsidR="006D56D8" w:rsidRPr="00DA657F">
        <w:rPr>
          <w:lang w:val="en-US" w:eastAsia="en-GB"/>
        </w:rPr>
        <w:t>receiving</w:t>
      </w:r>
      <w:r w:rsidRPr="00DA657F">
        <w:rPr>
          <w:lang w:val="en-US" w:eastAsia="en-GB"/>
        </w:rPr>
        <w:t xml:space="preserve"> </w:t>
      </w:r>
      <w:r w:rsidR="00EA67DB" w:rsidRPr="00DA657F">
        <w:rPr>
          <w:lang w:val="en-US" w:eastAsia="en-GB"/>
        </w:rPr>
        <w:t>PTM</w:t>
      </w:r>
      <w:r w:rsidRPr="00DA657F">
        <w:rPr>
          <w:lang w:val="en-US" w:eastAsia="en-GB"/>
        </w:rPr>
        <w:t xml:space="preserve"> </w:t>
      </w:r>
      <w:r w:rsidR="00DC1FE3" w:rsidRPr="00DA657F">
        <w:rPr>
          <w:lang w:val="en-US" w:eastAsia="en-GB"/>
        </w:rPr>
        <w:t>transmission</w:t>
      </w:r>
      <w:r w:rsidRPr="00DA657F">
        <w:rPr>
          <w:lang w:val="en-US" w:eastAsia="en-GB"/>
        </w:rPr>
        <w:t xml:space="preserve"> has its own </w:t>
      </w:r>
      <w:r w:rsidR="008F785E" w:rsidRPr="00DA657F">
        <w:rPr>
          <w:lang w:val="en-US" w:eastAsia="en-GB"/>
        </w:rPr>
        <w:t xml:space="preserve">UL resource to send </w:t>
      </w:r>
      <w:r w:rsidR="00DC1FE3" w:rsidRPr="00DA657F">
        <w:rPr>
          <w:lang w:val="en-US" w:eastAsia="en-GB"/>
        </w:rPr>
        <w:t xml:space="preserve">corresponding </w:t>
      </w:r>
      <w:r w:rsidRPr="00DA657F">
        <w:rPr>
          <w:lang w:val="en-US" w:eastAsia="en-GB"/>
        </w:rPr>
        <w:t>HARQ</w:t>
      </w:r>
      <w:r w:rsidR="008F785E" w:rsidRPr="00DA657F">
        <w:rPr>
          <w:lang w:val="en-US" w:eastAsia="en-GB"/>
        </w:rPr>
        <w:t xml:space="preserve"> feedback</w:t>
      </w:r>
      <w:r w:rsidR="00374DD1" w:rsidRPr="00DA657F">
        <w:rPr>
          <w:lang w:val="en-US" w:eastAsia="en-GB"/>
        </w:rPr>
        <w:t>.</w:t>
      </w:r>
    </w:p>
    <w:p w14:paraId="69221E53" w14:textId="5C6EAC25" w:rsidR="00E22524" w:rsidRPr="00DA657F" w:rsidRDefault="00421EC8" w:rsidP="003E5C07">
      <w:pPr>
        <w:jc w:val="both"/>
        <w:rPr>
          <w:rFonts w:ascii="Arial" w:hAnsi="Arial" w:cs="Arial"/>
          <w:lang w:eastAsia="en-GB"/>
        </w:rPr>
      </w:pPr>
      <w:r w:rsidRPr="00DA657F">
        <w:rPr>
          <w:rFonts w:ascii="Arial" w:hAnsi="Arial" w:cs="Arial"/>
          <w:lang w:eastAsia="en-GB"/>
        </w:rPr>
        <w:t xml:space="preserve">When </w:t>
      </w:r>
      <w:r w:rsidR="00930769" w:rsidRPr="00DA657F">
        <w:rPr>
          <w:rFonts w:ascii="Arial" w:hAnsi="Arial" w:cs="Arial"/>
          <w:lang w:eastAsia="en-GB"/>
        </w:rPr>
        <w:t>a</w:t>
      </w:r>
      <w:r w:rsidRPr="00DA657F">
        <w:rPr>
          <w:rFonts w:ascii="Arial" w:hAnsi="Arial" w:cs="Arial"/>
          <w:lang w:eastAsia="en-GB"/>
        </w:rPr>
        <w:t xml:space="preserve"> UE has its own PUCCH resource to send HARQ feedback for </w:t>
      </w:r>
      <w:r w:rsidR="000950DA" w:rsidRPr="00DA657F">
        <w:rPr>
          <w:rFonts w:ascii="Arial" w:hAnsi="Arial" w:cs="Arial"/>
          <w:lang w:eastAsia="en-GB"/>
        </w:rPr>
        <w:t>PTM transmission</w:t>
      </w:r>
      <w:r w:rsidRPr="00DA657F">
        <w:rPr>
          <w:rFonts w:ascii="Arial" w:hAnsi="Arial" w:cs="Arial"/>
          <w:lang w:eastAsia="en-GB"/>
        </w:rPr>
        <w:t>, a relevant</w:t>
      </w:r>
      <w:r w:rsidR="00816BBC" w:rsidRPr="00DA657F">
        <w:rPr>
          <w:rFonts w:ascii="Arial" w:hAnsi="Arial" w:cs="Arial"/>
          <w:lang w:eastAsia="en-GB"/>
        </w:rPr>
        <w:t xml:space="preserve"> issue is </w:t>
      </w:r>
      <w:r w:rsidR="00561D67" w:rsidRPr="00DA657F">
        <w:rPr>
          <w:rFonts w:ascii="Arial" w:hAnsi="Arial" w:cs="Arial"/>
          <w:lang w:eastAsia="en-GB"/>
        </w:rPr>
        <w:t xml:space="preserve">whether the PUCCH resource for </w:t>
      </w:r>
      <w:r w:rsidR="006A04DE" w:rsidRPr="00DA657F">
        <w:rPr>
          <w:rFonts w:ascii="Arial" w:hAnsi="Arial" w:cs="Arial"/>
          <w:lang w:eastAsia="en-GB"/>
        </w:rPr>
        <w:t>PTM</w:t>
      </w:r>
      <w:r w:rsidR="00561D67" w:rsidRPr="00DA657F">
        <w:rPr>
          <w:rFonts w:ascii="Arial" w:hAnsi="Arial" w:cs="Arial"/>
          <w:lang w:eastAsia="en-GB"/>
        </w:rPr>
        <w:t xml:space="preserve"> HARQ feedback is </w:t>
      </w:r>
      <w:r w:rsidR="001A4E50" w:rsidRPr="00DA657F">
        <w:rPr>
          <w:rFonts w:ascii="Arial" w:hAnsi="Arial" w:cs="Arial"/>
          <w:lang w:eastAsia="en-GB"/>
        </w:rPr>
        <w:t>dedicated for</w:t>
      </w:r>
      <w:r w:rsidR="00F517AB" w:rsidRPr="00DA657F">
        <w:rPr>
          <w:rFonts w:ascii="Arial" w:hAnsi="Arial" w:cs="Arial"/>
          <w:lang w:eastAsia="en-GB"/>
        </w:rPr>
        <w:t xml:space="preserve"> </w:t>
      </w:r>
      <w:r w:rsidR="00A37D7A" w:rsidRPr="00DA657F">
        <w:rPr>
          <w:rFonts w:ascii="Arial" w:hAnsi="Arial" w:cs="Arial"/>
          <w:lang w:eastAsia="en-GB"/>
        </w:rPr>
        <w:lastRenderedPageBreak/>
        <w:t>PTM</w:t>
      </w:r>
      <w:r w:rsidR="00F517AB" w:rsidRPr="00DA657F">
        <w:rPr>
          <w:rFonts w:ascii="Arial" w:hAnsi="Arial" w:cs="Arial"/>
          <w:lang w:eastAsia="en-GB"/>
        </w:rPr>
        <w:t xml:space="preserve"> HARQ feedback</w:t>
      </w:r>
      <w:r w:rsidR="00A90F99" w:rsidRPr="00DA657F">
        <w:rPr>
          <w:rFonts w:ascii="Arial" w:hAnsi="Arial" w:cs="Arial"/>
          <w:lang w:eastAsia="en-GB"/>
        </w:rPr>
        <w:t>,</w:t>
      </w:r>
      <w:r w:rsidR="008267D3" w:rsidRPr="00DA657F">
        <w:rPr>
          <w:rFonts w:ascii="Arial" w:hAnsi="Arial" w:cs="Arial"/>
          <w:lang w:eastAsia="en-GB"/>
        </w:rPr>
        <w:t xml:space="preserve"> </w:t>
      </w:r>
      <w:r w:rsidR="001232E5" w:rsidRPr="00DA657F">
        <w:rPr>
          <w:rFonts w:ascii="Arial" w:hAnsi="Arial" w:cs="Arial"/>
          <w:lang w:eastAsia="en-GB"/>
        </w:rPr>
        <w:t>here refer</w:t>
      </w:r>
      <w:r w:rsidR="00007493" w:rsidRPr="00DA657F">
        <w:rPr>
          <w:rFonts w:ascii="Arial" w:hAnsi="Arial" w:cs="Arial"/>
          <w:lang w:eastAsia="en-GB"/>
        </w:rPr>
        <w:t>red</w:t>
      </w:r>
      <w:r w:rsidR="001232E5" w:rsidRPr="00DA657F">
        <w:rPr>
          <w:rFonts w:ascii="Arial" w:hAnsi="Arial" w:cs="Arial"/>
          <w:lang w:eastAsia="en-GB"/>
        </w:rPr>
        <w:t xml:space="preserve"> as option </w:t>
      </w:r>
      <w:r w:rsidR="00007493" w:rsidRPr="00DA657F">
        <w:rPr>
          <w:rFonts w:ascii="Arial" w:hAnsi="Arial" w:cs="Arial"/>
          <w:lang w:eastAsia="en-GB"/>
        </w:rPr>
        <w:t>A</w:t>
      </w:r>
      <w:r w:rsidR="00F517AB" w:rsidRPr="00DA657F">
        <w:rPr>
          <w:rFonts w:ascii="Arial" w:hAnsi="Arial" w:cs="Arial"/>
          <w:lang w:eastAsia="en-GB"/>
        </w:rPr>
        <w:t>, or</w:t>
      </w:r>
      <w:r w:rsidR="004A39C0" w:rsidRPr="00DA657F">
        <w:rPr>
          <w:rFonts w:ascii="Arial" w:hAnsi="Arial" w:cs="Arial"/>
          <w:lang w:eastAsia="en-GB"/>
        </w:rPr>
        <w:t xml:space="preserve"> </w:t>
      </w:r>
      <w:r w:rsidR="00551C34" w:rsidRPr="00DA657F">
        <w:rPr>
          <w:rFonts w:ascii="Arial" w:hAnsi="Arial" w:cs="Arial"/>
          <w:lang w:eastAsia="en-GB"/>
        </w:rPr>
        <w:t xml:space="preserve">whether </w:t>
      </w:r>
      <w:r w:rsidR="00F517AB" w:rsidRPr="00DA657F">
        <w:rPr>
          <w:rFonts w:ascii="Arial" w:hAnsi="Arial" w:cs="Arial"/>
          <w:lang w:eastAsia="en-GB"/>
        </w:rPr>
        <w:t>it is</w:t>
      </w:r>
      <w:r w:rsidR="00250D2D" w:rsidRPr="00DA657F">
        <w:rPr>
          <w:rFonts w:ascii="Arial" w:hAnsi="Arial" w:cs="Arial"/>
          <w:lang w:eastAsia="en-GB"/>
        </w:rPr>
        <w:t xml:space="preserve"> a resource that </w:t>
      </w:r>
      <w:r w:rsidR="00E15636" w:rsidRPr="00DA657F">
        <w:rPr>
          <w:rFonts w:ascii="Arial" w:hAnsi="Arial" w:cs="Arial"/>
          <w:lang w:eastAsia="en-GB"/>
        </w:rPr>
        <w:t xml:space="preserve">is shared by </w:t>
      </w:r>
      <w:r w:rsidR="0065788E" w:rsidRPr="00DA657F">
        <w:rPr>
          <w:rFonts w:ascii="Arial" w:hAnsi="Arial" w:cs="Arial"/>
          <w:lang w:eastAsia="en-GB"/>
        </w:rPr>
        <w:t>PTM</w:t>
      </w:r>
      <w:r w:rsidR="00250D2D" w:rsidRPr="00DA657F">
        <w:rPr>
          <w:rFonts w:ascii="Arial" w:hAnsi="Arial" w:cs="Arial"/>
          <w:lang w:eastAsia="en-GB"/>
        </w:rPr>
        <w:t xml:space="preserve"> HARQ feedback </w:t>
      </w:r>
      <w:r w:rsidR="00E15636" w:rsidRPr="00DA657F">
        <w:rPr>
          <w:rFonts w:ascii="Arial" w:hAnsi="Arial" w:cs="Arial"/>
          <w:lang w:eastAsia="en-GB"/>
        </w:rPr>
        <w:t>and</w:t>
      </w:r>
      <w:r w:rsidR="00250D2D" w:rsidRPr="00DA657F">
        <w:rPr>
          <w:rFonts w:ascii="Arial" w:hAnsi="Arial" w:cs="Arial"/>
          <w:lang w:eastAsia="en-GB"/>
        </w:rPr>
        <w:t xml:space="preserve"> </w:t>
      </w:r>
      <w:r w:rsidR="0065788E" w:rsidRPr="00DA657F">
        <w:rPr>
          <w:rFonts w:ascii="Arial" w:hAnsi="Arial" w:cs="Arial"/>
          <w:lang w:eastAsia="en-GB"/>
        </w:rPr>
        <w:t>PTP</w:t>
      </w:r>
      <w:r w:rsidR="00250D2D" w:rsidRPr="00DA657F">
        <w:rPr>
          <w:rFonts w:ascii="Arial" w:hAnsi="Arial" w:cs="Arial"/>
          <w:lang w:eastAsia="en-GB"/>
        </w:rPr>
        <w:t xml:space="preserve"> HARQ feedback</w:t>
      </w:r>
      <w:r w:rsidR="00A90F99" w:rsidRPr="00DA657F">
        <w:rPr>
          <w:rFonts w:ascii="Arial" w:hAnsi="Arial" w:cs="Arial"/>
          <w:lang w:eastAsia="en-GB"/>
        </w:rPr>
        <w:t>,</w:t>
      </w:r>
      <w:r w:rsidR="001232E5" w:rsidRPr="00DA657F">
        <w:rPr>
          <w:rFonts w:ascii="Arial" w:hAnsi="Arial" w:cs="Arial"/>
          <w:lang w:eastAsia="en-GB"/>
        </w:rPr>
        <w:t xml:space="preserve"> here refer</w:t>
      </w:r>
      <w:r w:rsidR="00007493" w:rsidRPr="00DA657F">
        <w:rPr>
          <w:rFonts w:ascii="Arial" w:hAnsi="Arial" w:cs="Arial"/>
          <w:lang w:eastAsia="en-GB"/>
        </w:rPr>
        <w:t>red</w:t>
      </w:r>
      <w:r w:rsidR="001232E5" w:rsidRPr="00DA657F">
        <w:rPr>
          <w:rFonts w:ascii="Arial" w:hAnsi="Arial" w:cs="Arial"/>
          <w:lang w:eastAsia="en-GB"/>
        </w:rPr>
        <w:t xml:space="preserve"> as option </w:t>
      </w:r>
      <w:r w:rsidR="00007493" w:rsidRPr="00DA657F">
        <w:rPr>
          <w:rFonts w:ascii="Arial" w:hAnsi="Arial" w:cs="Arial"/>
          <w:lang w:eastAsia="en-GB"/>
        </w:rPr>
        <w:t>B</w:t>
      </w:r>
      <w:r w:rsidR="00F9602E" w:rsidRPr="00DA657F">
        <w:rPr>
          <w:rFonts w:ascii="Arial" w:hAnsi="Arial" w:cs="Arial"/>
          <w:lang w:eastAsia="en-GB"/>
        </w:rPr>
        <w:t>.</w:t>
      </w:r>
    </w:p>
    <w:p w14:paraId="5AFDB0A9" w14:textId="0BBFD635" w:rsidR="00816BBC" w:rsidRPr="001273D3" w:rsidRDefault="009202ED" w:rsidP="0072469B">
      <w:pPr>
        <w:jc w:val="both"/>
        <w:rPr>
          <w:rFonts w:ascii="Arial" w:hAnsi="Arial" w:cs="Arial"/>
          <w:lang w:eastAsia="en-GB"/>
        </w:rPr>
      </w:pPr>
      <w:r w:rsidRPr="00DA657F">
        <w:rPr>
          <w:rFonts w:ascii="Arial" w:hAnsi="Arial" w:cs="Arial"/>
          <w:lang w:eastAsia="en-GB"/>
        </w:rPr>
        <w:t xml:space="preserve">The advantage of </w:t>
      </w:r>
      <w:r w:rsidR="004A39C0" w:rsidRPr="00DA657F">
        <w:rPr>
          <w:rFonts w:ascii="Arial" w:hAnsi="Arial" w:cs="Arial"/>
          <w:lang w:eastAsia="en-GB"/>
        </w:rPr>
        <w:t xml:space="preserve">option </w:t>
      </w:r>
      <w:r w:rsidR="00007493" w:rsidRPr="00DA657F">
        <w:rPr>
          <w:rFonts w:ascii="Arial" w:hAnsi="Arial" w:cs="Arial"/>
          <w:lang w:eastAsia="en-GB"/>
        </w:rPr>
        <w:t>A)</w:t>
      </w:r>
      <w:r w:rsidRPr="00DA657F">
        <w:rPr>
          <w:rFonts w:ascii="Arial" w:hAnsi="Arial" w:cs="Arial"/>
          <w:lang w:eastAsia="en-GB"/>
        </w:rPr>
        <w:t xml:space="preserve"> is that </w:t>
      </w:r>
      <w:r w:rsidR="006F5825" w:rsidRPr="00DA657F">
        <w:rPr>
          <w:rFonts w:ascii="Arial" w:hAnsi="Arial" w:cs="Arial"/>
          <w:lang w:eastAsia="en-GB"/>
        </w:rPr>
        <w:t xml:space="preserve">as </w:t>
      </w:r>
      <w:r w:rsidR="00596084" w:rsidRPr="00DA657F">
        <w:rPr>
          <w:rFonts w:ascii="Arial" w:hAnsi="Arial" w:cs="Arial"/>
          <w:lang w:eastAsia="en-GB"/>
        </w:rPr>
        <w:t>PTM</w:t>
      </w:r>
      <w:r w:rsidR="008A2028" w:rsidRPr="00DA657F">
        <w:rPr>
          <w:rFonts w:ascii="Arial" w:hAnsi="Arial" w:cs="Arial"/>
          <w:lang w:eastAsia="en-GB"/>
        </w:rPr>
        <w:t xml:space="preserve"> HARQ feedback has its own PUCCH resource, </w:t>
      </w:r>
      <w:r w:rsidR="00026639" w:rsidRPr="00DA657F">
        <w:rPr>
          <w:rFonts w:ascii="Arial" w:hAnsi="Arial" w:cs="Arial"/>
          <w:lang w:eastAsia="en-GB"/>
        </w:rPr>
        <w:t xml:space="preserve">we do not need to worry </w:t>
      </w:r>
      <w:r w:rsidR="00551C34" w:rsidRPr="00DA657F">
        <w:rPr>
          <w:rFonts w:ascii="Arial" w:hAnsi="Arial" w:cs="Arial"/>
          <w:lang w:eastAsia="en-GB"/>
        </w:rPr>
        <w:t xml:space="preserve">about </w:t>
      </w:r>
      <w:r w:rsidR="00026639" w:rsidRPr="00DA657F">
        <w:rPr>
          <w:rFonts w:ascii="Arial" w:hAnsi="Arial" w:cs="Arial"/>
          <w:lang w:eastAsia="en-GB"/>
        </w:rPr>
        <w:t xml:space="preserve">the issue that </w:t>
      </w:r>
      <w:r w:rsidR="001E5FED" w:rsidRPr="00DA657F">
        <w:rPr>
          <w:rFonts w:ascii="Arial" w:hAnsi="Arial" w:cs="Arial"/>
          <w:lang w:eastAsia="en-GB"/>
        </w:rPr>
        <w:t>one single PUCCH resource index/indicator</w:t>
      </w:r>
      <w:r w:rsidR="005921F4" w:rsidRPr="00DA657F">
        <w:rPr>
          <w:rFonts w:ascii="Arial" w:hAnsi="Arial" w:cs="Arial"/>
          <w:lang w:eastAsia="en-GB"/>
        </w:rPr>
        <w:t xml:space="preserve"> (</w:t>
      </w:r>
      <w:r w:rsidR="00E94A83">
        <w:rPr>
          <w:rFonts w:ascii="Arial" w:hAnsi="Arial" w:cs="Arial"/>
          <w:lang w:eastAsia="en-GB"/>
        </w:rPr>
        <w:t>P</w:t>
      </w:r>
      <w:r w:rsidR="005921F4" w:rsidRPr="00DA657F">
        <w:rPr>
          <w:rFonts w:ascii="Arial" w:hAnsi="Arial" w:cs="Arial"/>
          <w:lang w:eastAsia="en-GB"/>
        </w:rPr>
        <w:t>RI)</w:t>
      </w:r>
      <w:r w:rsidR="001E5FED" w:rsidRPr="00DA657F">
        <w:rPr>
          <w:rFonts w:ascii="Arial" w:hAnsi="Arial" w:cs="Arial"/>
          <w:lang w:eastAsia="en-GB"/>
        </w:rPr>
        <w:t xml:space="preserve"> in DCI </w:t>
      </w:r>
      <w:r w:rsidR="00E752E0" w:rsidRPr="00DA657F">
        <w:rPr>
          <w:rFonts w:ascii="Arial" w:hAnsi="Arial" w:cs="Arial"/>
          <w:lang w:eastAsia="en-GB"/>
        </w:rPr>
        <w:t xml:space="preserve">in PDCCH point to the same PUCCH resource </w:t>
      </w:r>
      <w:r w:rsidR="00A728F6" w:rsidRPr="00DA657F">
        <w:rPr>
          <w:rFonts w:ascii="Arial" w:hAnsi="Arial" w:cs="Arial"/>
          <w:lang w:eastAsia="en-GB"/>
        </w:rPr>
        <w:t xml:space="preserve">among all UEs in a </w:t>
      </w:r>
      <w:r w:rsidR="00591159" w:rsidRPr="00DA657F">
        <w:rPr>
          <w:rFonts w:ascii="Arial" w:hAnsi="Arial" w:cs="Arial"/>
          <w:lang w:eastAsia="en-GB"/>
        </w:rPr>
        <w:t>PTM</w:t>
      </w:r>
      <w:r w:rsidR="00A728F6" w:rsidRPr="00DA657F">
        <w:rPr>
          <w:rFonts w:ascii="Arial" w:hAnsi="Arial" w:cs="Arial"/>
          <w:lang w:eastAsia="en-GB"/>
        </w:rPr>
        <w:t xml:space="preserve"> group</w:t>
      </w:r>
      <w:r w:rsidR="00551C34" w:rsidRPr="00DA657F">
        <w:rPr>
          <w:rFonts w:ascii="Arial" w:hAnsi="Arial" w:cs="Arial"/>
          <w:lang w:eastAsia="en-GB"/>
        </w:rPr>
        <w:t>,</w:t>
      </w:r>
      <w:r w:rsidR="00A728F6" w:rsidRPr="00DA657F">
        <w:rPr>
          <w:rFonts w:ascii="Arial" w:hAnsi="Arial" w:cs="Arial"/>
          <w:lang w:eastAsia="en-GB"/>
        </w:rPr>
        <w:t xml:space="preserve"> </w:t>
      </w:r>
      <w:r w:rsidR="00E752E0" w:rsidRPr="00DA657F">
        <w:rPr>
          <w:rFonts w:ascii="Arial" w:hAnsi="Arial" w:cs="Arial"/>
          <w:lang w:eastAsia="en-GB"/>
        </w:rPr>
        <w:t>which</w:t>
      </w:r>
      <w:r w:rsidR="00DA1D6A" w:rsidRPr="00DA657F">
        <w:rPr>
          <w:rFonts w:ascii="Arial" w:hAnsi="Arial" w:cs="Arial"/>
          <w:lang w:eastAsia="en-GB"/>
        </w:rPr>
        <w:t xml:space="preserve"> then</w:t>
      </w:r>
      <w:r w:rsidR="00E752E0" w:rsidRPr="00DA657F">
        <w:rPr>
          <w:rFonts w:ascii="Arial" w:hAnsi="Arial" w:cs="Arial"/>
          <w:lang w:eastAsia="en-GB"/>
        </w:rPr>
        <w:t xml:space="preserve"> </w:t>
      </w:r>
      <w:r w:rsidR="00A728F6" w:rsidRPr="00DA657F">
        <w:rPr>
          <w:rFonts w:ascii="Arial" w:hAnsi="Arial" w:cs="Arial"/>
          <w:lang w:eastAsia="en-GB"/>
        </w:rPr>
        <w:t>result</w:t>
      </w:r>
      <w:r w:rsidR="009447C5" w:rsidRPr="00DA657F">
        <w:rPr>
          <w:rFonts w:ascii="Arial" w:hAnsi="Arial" w:cs="Arial"/>
          <w:lang w:eastAsia="en-GB"/>
        </w:rPr>
        <w:t>s</w:t>
      </w:r>
      <w:r w:rsidR="00A728F6" w:rsidRPr="00DA657F">
        <w:rPr>
          <w:rFonts w:ascii="Arial" w:hAnsi="Arial" w:cs="Arial"/>
          <w:lang w:eastAsia="en-GB"/>
        </w:rPr>
        <w:t xml:space="preserve"> in </w:t>
      </w:r>
      <w:r w:rsidR="009447C5" w:rsidRPr="00DA657F">
        <w:rPr>
          <w:rFonts w:ascii="Arial" w:hAnsi="Arial" w:cs="Arial"/>
          <w:lang w:eastAsia="en-GB"/>
        </w:rPr>
        <w:t xml:space="preserve">a </w:t>
      </w:r>
      <w:r w:rsidR="0047364B" w:rsidRPr="00DA657F">
        <w:rPr>
          <w:rFonts w:ascii="Arial" w:hAnsi="Arial" w:cs="Arial"/>
          <w:lang w:eastAsia="en-GB"/>
        </w:rPr>
        <w:t xml:space="preserve">resource </w:t>
      </w:r>
      <w:r w:rsidR="00A728F6" w:rsidRPr="00DA657F">
        <w:rPr>
          <w:rFonts w:ascii="Arial" w:hAnsi="Arial" w:cs="Arial"/>
          <w:lang w:eastAsia="en-GB"/>
        </w:rPr>
        <w:t xml:space="preserve">conflict. Furthermore, as </w:t>
      </w:r>
      <w:r w:rsidR="008F2931" w:rsidRPr="00DA657F">
        <w:rPr>
          <w:rFonts w:ascii="Arial" w:hAnsi="Arial" w:cs="Arial"/>
          <w:lang w:eastAsia="en-GB"/>
        </w:rPr>
        <w:t>PTM</w:t>
      </w:r>
      <w:r w:rsidR="00AD4CC4" w:rsidRPr="00DA657F">
        <w:rPr>
          <w:rFonts w:ascii="Arial" w:hAnsi="Arial" w:cs="Arial"/>
          <w:lang w:eastAsia="en-GB"/>
        </w:rPr>
        <w:t xml:space="preserve"> HARQ feedback bits will not be </w:t>
      </w:r>
      <w:r w:rsidR="00FA6413" w:rsidRPr="00DA657F">
        <w:rPr>
          <w:rFonts w:ascii="Arial" w:hAnsi="Arial" w:cs="Arial"/>
          <w:lang w:eastAsia="en-GB"/>
        </w:rPr>
        <w:t>combined</w:t>
      </w:r>
      <w:r w:rsidR="00724364" w:rsidRPr="00DA657F">
        <w:rPr>
          <w:rFonts w:ascii="Arial" w:hAnsi="Arial" w:cs="Arial"/>
          <w:lang w:eastAsia="en-GB"/>
        </w:rPr>
        <w:t xml:space="preserve"> with </w:t>
      </w:r>
      <w:r w:rsidR="00FA6413" w:rsidRPr="00DA657F">
        <w:rPr>
          <w:rFonts w:ascii="Arial" w:hAnsi="Arial" w:cs="Arial"/>
          <w:lang w:eastAsia="en-GB"/>
        </w:rPr>
        <w:t>PTP</w:t>
      </w:r>
      <w:r w:rsidR="00724364" w:rsidRPr="00DA657F">
        <w:rPr>
          <w:rFonts w:ascii="Arial" w:hAnsi="Arial" w:cs="Arial"/>
          <w:lang w:eastAsia="en-GB"/>
        </w:rPr>
        <w:t xml:space="preserve"> HARQ feedback</w:t>
      </w:r>
      <w:r w:rsidR="002144D0" w:rsidRPr="00DA657F">
        <w:rPr>
          <w:rFonts w:ascii="Arial" w:hAnsi="Arial" w:cs="Arial"/>
          <w:lang w:eastAsia="en-GB"/>
        </w:rPr>
        <w:t xml:space="preserve"> </w:t>
      </w:r>
      <w:r w:rsidR="00D40FE4" w:rsidRPr="00DA657F">
        <w:rPr>
          <w:rFonts w:ascii="Arial" w:hAnsi="Arial" w:cs="Arial"/>
          <w:lang w:eastAsia="en-GB"/>
        </w:rPr>
        <w:t xml:space="preserve">bits in one resource, we do not need to design </w:t>
      </w:r>
      <w:r w:rsidR="006E00C7" w:rsidRPr="00DA657F">
        <w:rPr>
          <w:rFonts w:ascii="Arial" w:hAnsi="Arial" w:cs="Arial"/>
          <w:lang w:eastAsia="en-GB"/>
        </w:rPr>
        <w:t xml:space="preserve">a </w:t>
      </w:r>
      <w:r w:rsidR="0073507C" w:rsidRPr="00DA657F">
        <w:rPr>
          <w:rFonts w:ascii="Arial" w:hAnsi="Arial" w:cs="Arial"/>
          <w:lang w:eastAsia="en-GB"/>
        </w:rPr>
        <w:t>joint HARQ feedback codebook</w:t>
      </w:r>
      <w:r w:rsidR="00767239" w:rsidRPr="00DA657F">
        <w:rPr>
          <w:rFonts w:ascii="Arial" w:hAnsi="Arial" w:cs="Arial"/>
          <w:lang w:eastAsia="en-GB"/>
        </w:rPr>
        <w:t xml:space="preserve"> for </w:t>
      </w:r>
      <w:r w:rsidR="00FA6413" w:rsidRPr="00DA657F">
        <w:rPr>
          <w:rFonts w:ascii="Arial" w:hAnsi="Arial" w:cs="Arial"/>
          <w:lang w:eastAsia="en-GB"/>
        </w:rPr>
        <w:t>PTM</w:t>
      </w:r>
      <w:r w:rsidR="00767239" w:rsidRPr="00DA657F">
        <w:rPr>
          <w:rFonts w:ascii="Arial" w:hAnsi="Arial" w:cs="Arial"/>
          <w:lang w:eastAsia="en-GB"/>
        </w:rPr>
        <w:t xml:space="preserve"> and </w:t>
      </w:r>
      <w:r w:rsidR="004F3EF8" w:rsidRPr="00DA657F">
        <w:rPr>
          <w:rFonts w:ascii="Arial" w:hAnsi="Arial" w:cs="Arial"/>
          <w:lang w:eastAsia="en-GB"/>
        </w:rPr>
        <w:t>PTP transmission</w:t>
      </w:r>
      <w:r w:rsidR="00767239" w:rsidRPr="00DA657F">
        <w:rPr>
          <w:rFonts w:ascii="Arial" w:hAnsi="Arial" w:cs="Arial"/>
          <w:lang w:eastAsia="en-GB"/>
        </w:rPr>
        <w:t xml:space="preserve">. </w:t>
      </w:r>
      <w:r w:rsidR="00767239" w:rsidRPr="003E5C07">
        <w:rPr>
          <w:rFonts w:ascii="Arial" w:hAnsi="Arial" w:cs="Arial"/>
          <w:lang w:eastAsia="en-GB"/>
        </w:rPr>
        <w:t>The impact on standard will be quite</w:t>
      </w:r>
      <w:r w:rsidR="0005542E" w:rsidRPr="003E5C07">
        <w:rPr>
          <w:rFonts w:ascii="Arial" w:hAnsi="Arial" w:cs="Arial"/>
          <w:lang w:eastAsia="en-GB"/>
        </w:rPr>
        <w:t xml:space="preserve"> small.</w:t>
      </w:r>
    </w:p>
    <w:p w14:paraId="7191208A" w14:textId="1465CAA7" w:rsidR="006D2BD9" w:rsidRPr="00DA657F" w:rsidRDefault="000B7DAF" w:rsidP="003E5C07">
      <w:pPr>
        <w:pStyle w:val="Observation"/>
        <w:numPr>
          <w:ilvl w:val="0"/>
          <w:numId w:val="13"/>
        </w:numPr>
        <w:overflowPunct w:val="0"/>
        <w:autoSpaceDE w:val="0"/>
        <w:autoSpaceDN w:val="0"/>
        <w:adjustRightInd w:val="0"/>
        <w:spacing w:line="240" w:lineRule="auto"/>
        <w:ind w:left="1701" w:hanging="1701"/>
        <w:jc w:val="both"/>
        <w:textAlignment w:val="baseline"/>
        <w:rPr>
          <w:lang w:val="en-US"/>
        </w:rPr>
      </w:pPr>
      <w:bookmarkStart w:id="2" w:name="_Toc347823812"/>
      <w:bookmarkStart w:id="3" w:name="_Toc347823993"/>
      <w:bookmarkStart w:id="4" w:name="_Toc347824244"/>
      <w:bookmarkStart w:id="5" w:name="_Toc472092068"/>
      <w:bookmarkStart w:id="6" w:name="_Toc477793228"/>
      <w:bookmarkStart w:id="7" w:name="_Toc477794299"/>
      <w:bookmarkStart w:id="8" w:name="_Toc477794307"/>
      <w:bookmarkStart w:id="9" w:name="_Toc477794315"/>
      <w:r w:rsidRPr="00DA657F">
        <w:rPr>
          <w:lang w:val="en-US"/>
        </w:rPr>
        <w:t xml:space="preserve">There is no issue of conflict for PUCCH resources among all UE in </w:t>
      </w:r>
      <w:r w:rsidR="009B5834" w:rsidRPr="00DA657F">
        <w:rPr>
          <w:lang w:val="en-US"/>
        </w:rPr>
        <w:t>PTM</w:t>
      </w:r>
      <w:r w:rsidRPr="00DA657F">
        <w:rPr>
          <w:lang w:val="en-US"/>
        </w:rPr>
        <w:t xml:space="preserve"> group even </w:t>
      </w:r>
      <w:r w:rsidR="00977480" w:rsidRPr="00DA657F">
        <w:rPr>
          <w:lang w:val="en-US"/>
        </w:rPr>
        <w:t xml:space="preserve">though </w:t>
      </w:r>
      <w:r w:rsidRPr="00DA657F">
        <w:rPr>
          <w:lang w:val="en-US"/>
        </w:rPr>
        <w:t>one single PUCCH resource indicator (</w:t>
      </w:r>
      <w:r w:rsidR="00E94A83">
        <w:rPr>
          <w:lang w:val="en-US"/>
        </w:rPr>
        <w:t>P</w:t>
      </w:r>
      <w:r w:rsidR="00E94A83" w:rsidRPr="00DA657F">
        <w:rPr>
          <w:lang w:val="en-US"/>
        </w:rPr>
        <w:t>RI</w:t>
      </w:r>
      <w:r w:rsidRPr="00DA657F">
        <w:rPr>
          <w:lang w:val="en-US"/>
        </w:rPr>
        <w:t>)</w:t>
      </w:r>
      <w:r w:rsidR="00D12B62" w:rsidRPr="00DA657F">
        <w:rPr>
          <w:lang w:val="en-US"/>
        </w:rPr>
        <w:t xml:space="preserve"> in </w:t>
      </w:r>
      <w:r w:rsidR="00B50DEF" w:rsidRPr="00DA657F">
        <w:rPr>
          <w:lang w:val="en-US"/>
        </w:rPr>
        <w:t>PDCC</w:t>
      </w:r>
      <w:r w:rsidR="00F50806" w:rsidRPr="00DA657F">
        <w:rPr>
          <w:lang w:val="en-US"/>
        </w:rPr>
        <w:t>H apply to all UE in PTM group</w:t>
      </w:r>
      <w:r w:rsidRPr="00DA657F">
        <w:rPr>
          <w:lang w:val="en-US"/>
        </w:rPr>
        <w:t xml:space="preserve"> when dedicated PUCCH resource is configured to each UE </w:t>
      </w:r>
      <w:r w:rsidR="00156FB0" w:rsidRPr="00DA657F">
        <w:rPr>
          <w:lang w:val="en-US"/>
        </w:rPr>
        <w:t xml:space="preserve">for its PTM </w:t>
      </w:r>
      <w:r w:rsidR="005849DF" w:rsidRPr="00DA657F">
        <w:rPr>
          <w:lang w:val="en-US"/>
        </w:rPr>
        <w:t xml:space="preserve">transmission </w:t>
      </w:r>
      <w:r w:rsidRPr="00DA657F">
        <w:rPr>
          <w:lang w:val="en-US"/>
        </w:rPr>
        <w:t>HARQ feedback</w:t>
      </w:r>
      <w:r w:rsidR="00DE2975" w:rsidRPr="00DA657F">
        <w:rPr>
          <w:lang w:val="en-US"/>
        </w:rPr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48DC892" w14:textId="3EB2B0A0" w:rsidR="0005542E" w:rsidRPr="00DA657F" w:rsidRDefault="0005542E" w:rsidP="003E5C07">
      <w:pPr>
        <w:jc w:val="both"/>
        <w:rPr>
          <w:rFonts w:ascii="Arial" w:hAnsi="Arial" w:cs="Arial"/>
          <w:lang w:eastAsia="en-GB"/>
        </w:rPr>
      </w:pPr>
      <w:r w:rsidRPr="00DA657F">
        <w:rPr>
          <w:rFonts w:ascii="Arial" w:hAnsi="Arial" w:cs="Arial"/>
          <w:lang w:eastAsia="en-GB"/>
        </w:rPr>
        <w:t xml:space="preserve">The disadvantage </w:t>
      </w:r>
      <w:r w:rsidR="00D42D8E" w:rsidRPr="00DA657F">
        <w:rPr>
          <w:rFonts w:ascii="Arial" w:hAnsi="Arial" w:cs="Arial"/>
          <w:lang w:eastAsia="en-GB"/>
        </w:rPr>
        <w:t xml:space="preserve">of option </w:t>
      </w:r>
      <w:r w:rsidR="12641E30" w:rsidRPr="00DA657F">
        <w:rPr>
          <w:rFonts w:ascii="Arial" w:hAnsi="Arial" w:cs="Arial"/>
          <w:lang w:eastAsia="en-GB"/>
        </w:rPr>
        <w:t>A</w:t>
      </w:r>
      <w:r w:rsidR="00D42D8E" w:rsidRPr="00DA657F">
        <w:rPr>
          <w:rFonts w:ascii="Arial" w:hAnsi="Arial" w:cs="Arial"/>
          <w:lang w:eastAsia="en-GB"/>
        </w:rPr>
        <w:t xml:space="preserve">) </w:t>
      </w:r>
      <w:r w:rsidRPr="00DA657F">
        <w:rPr>
          <w:rFonts w:ascii="Arial" w:hAnsi="Arial" w:cs="Arial"/>
          <w:lang w:eastAsia="en-GB"/>
        </w:rPr>
        <w:t xml:space="preserve">is that </w:t>
      </w:r>
      <w:r w:rsidR="00D75E78" w:rsidRPr="00DA657F">
        <w:rPr>
          <w:rFonts w:ascii="Arial" w:hAnsi="Arial" w:cs="Arial"/>
          <w:lang w:eastAsia="en-GB"/>
        </w:rPr>
        <w:t xml:space="preserve">the PUCCH resource efficiency is </w:t>
      </w:r>
      <w:r w:rsidR="00C959F3" w:rsidRPr="00DA657F">
        <w:rPr>
          <w:rFonts w:ascii="Arial" w:hAnsi="Arial" w:cs="Arial"/>
          <w:lang w:eastAsia="en-GB"/>
        </w:rPr>
        <w:t>reduced</w:t>
      </w:r>
      <w:r w:rsidR="00950C18" w:rsidRPr="00DA657F">
        <w:rPr>
          <w:rFonts w:ascii="Arial" w:hAnsi="Arial" w:cs="Arial"/>
          <w:lang w:eastAsia="en-GB"/>
        </w:rPr>
        <w:t>. And</w:t>
      </w:r>
      <w:r w:rsidR="00D75E78" w:rsidRPr="00DA657F">
        <w:rPr>
          <w:rFonts w:ascii="Arial" w:hAnsi="Arial" w:cs="Arial"/>
          <w:lang w:eastAsia="en-GB"/>
        </w:rPr>
        <w:t xml:space="preserve"> </w:t>
      </w:r>
      <w:r w:rsidR="00FD24E2" w:rsidRPr="00DA657F">
        <w:rPr>
          <w:rFonts w:ascii="Arial" w:hAnsi="Arial" w:cs="Arial"/>
          <w:lang w:eastAsia="en-GB"/>
        </w:rPr>
        <w:t xml:space="preserve">when both </w:t>
      </w:r>
      <w:r w:rsidR="00FF42CC" w:rsidRPr="00DA657F">
        <w:rPr>
          <w:rFonts w:ascii="Arial" w:hAnsi="Arial" w:cs="Arial" w:hint="eastAsia"/>
        </w:rPr>
        <w:t>PTM</w:t>
      </w:r>
      <w:r w:rsidR="00FD24E2" w:rsidRPr="00DA657F">
        <w:rPr>
          <w:rFonts w:ascii="Arial" w:hAnsi="Arial" w:cs="Arial"/>
          <w:lang w:eastAsia="en-GB"/>
        </w:rPr>
        <w:t xml:space="preserve"> HARQ feedback and </w:t>
      </w:r>
      <w:r w:rsidR="00FF42CC" w:rsidRPr="00DA657F">
        <w:rPr>
          <w:rFonts w:ascii="Arial" w:hAnsi="Arial" w:cs="Arial"/>
          <w:lang w:eastAsia="en-GB"/>
        </w:rPr>
        <w:t>PTP</w:t>
      </w:r>
      <w:r w:rsidR="00FD24E2" w:rsidRPr="00DA657F">
        <w:rPr>
          <w:rFonts w:ascii="Arial" w:hAnsi="Arial" w:cs="Arial"/>
          <w:lang w:eastAsia="en-GB"/>
        </w:rPr>
        <w:t xml:space="preserve"> HARQ feedback needs be transmitted at the same UL slot, </w:t>
      </w:r>
      <w:r w:rsidR="00B5377D" w:rsidRPr="00DA657F">
        <w:rPr>
          <w:rFonts w:ascii="Arial" w:hAnsi="Arial" w:cs="Arial"/>
          <w:lang w:eastAsia="en-GB"/>
        </w:rPr>
        <w:t>UE needs to send two PUCCH</w:t>
      </w:r>
      <w:r w:rsidR="00017D0F" w:rsidRPr="00DA657F">
        <w:rPr>
          <w:rFonts w:ascii="Arial" w:hAnsi="Arial" w:cs="Arial"/>
          <w:lang w:eastAsia="en-GB"/>
        </w:rPr>
        <w:t xml:space="preserve"> which is difficult for </w:t>
      </w:r>
      <w:r w:rsidR="004F597E" w:rsidRPr="00DA657F">
        <w:rPr>
          <w:rFonts w:ascii="Arial" w:hAnsi="Arial" w:cs="Arial"/>
          <w:lang w:eastAsia="en-GB"/>
        </w:rPr>
        <w:t xml:space="preserve">most </w:t>
      </w:r>
      <w:r w:rsidR="00017D0F" w:rsidRPr="00DA657F">
        <w:rPr>
          <w:rFonts w:ascii="Arial" w:hAnsi="Arial" w:cs="Arial"/>
          <w:lang w:eastAsia="en-GB"/>
        </w:rPr>
        <w:t>UE to fulfill</w:t>
      </w:r>
      <w:r w:rsidR="00484646" w:rsidRPr="00DA657F">
        <w:rPr>
          <w:rFonts w:ascii="Arial" w:hAnsi="Arial" w:cs="Arial"/>
          <w:lang w:eastAsia="en-GB"/>
        </w:rPr>
        <w:t xml:space="preserve"> as up to now no UE category support </w:t>
      </w:r>
      <w:r w:rsidR="001C3263" w:rsidRPr="00DA657F">
        <w:rPr>
          <w:rFonts w:ascii="Arial" w:hAnsi="Arial" w:cs="Arial"/>
          <w:lang w:eastAsia="en-GB"/>
        </w:rPr>
        <w:t xml:space="preserve">the </w:t>
      </w:r>
      <w:r w:rsidR="00484646" w:rsidRPr="00DA657F">
        <w:rPr>
          <w:rFonts w:ascii="Arial" w:hAnsi="Arial" w:cs="Arial"/>
          <w:lang w:eastAsia="en-GB"/>
        </w:rPr>
        <w:t>transmi</w:t>
      </w:r>
      <w:r w:rsidR="001C3263" w:rsidRPr="00DA657F">
        <w:rPr>
          <w:rFonts w:ascii="Arial" w:hAnsi="Arial" w:cs="Arial"/>
          <w:lang w:eastAsia="en-GB"/>
        </w:rPr>
        <w:t>ssion</w:t>
      </w:r>
      <w:r w:rsidR="00200DD0" w:rsidRPr="00DA657F">
        <w:rPr>
          <w:rFonts w:ascii="Arial" w:hAnsi="Arial" w:cs="Arial"/>
          <w:lang w:eastAsia="en-GB"/>
        </w:rPr>
        <w:t xml:space="preserve"> of</w:t>
      </w:r>
      <w:r w:rsidR="00484646" w:rsidRPr="00DA657F">
        <w:rPr>
          <w:rFonts w:ascii="Arial" w:hAnsi="Arial" w:cs="Arial"/>
          <w:lang w:eastAsia="en-GB"/>
        </w:rPr>
        <w:t xml:space="preserve"> two PUCCH at the same time</w:t>
      </w:r>
      <w:r w:rsidR="00017D0F" w:rsidRPr="00DA657F">
        <w:rPr>
          <w:rFonts w:ascii="Arial" w:hAnsi="Arial" w:cs="Arial"/>
          <w:lang w:eastAsia="en-GB"/>
        </w:rPr>
        <w:t xml:space="preserve">. </w:t>
      </w:r>
      <w:r w:rsidR="00950C18" w:rsidRPr="00DA657F">
        <w:rPr>
          <w:rFonts w:ascii="Arial" w:hAnsi="Arial" w:cs="Arial"/>
          <w:lang w:eastAsia="en-GB"/>
        </w:rPr>
        <w:t xml:space="preserve">However, this can be solved by </w:t>
      </w:r>
      <w:r w:rsidR="00C02D50" w:rsidRPr="00DA657F">
        <w:rPr>
          <w:rFonts w:ascii="Arial" w:hAnsi="Arial" w:cs="Arial"/>
          <w:lang w:eastAsia="en-GB"/>
        </w:rPr>
        <w:t>two options</w:t>
      </w:r>
      <w:r w:rsidR="00950C18" w:rsidRPr="00DA657F">
        <w:rPr>
          <w:rFonts w:ascii="Arial" w:hAnsi="Arial" w:cs="Arial"/>
          <w:lang w:eastAsia="en-GB"/>
        </w:rPr>
        <w:t xml:space="preserve"> below</w:t>
      </w:r>
      <w:r w:rsidR="00C02D50" w:rsidRPr="00DA657F">
        <w:rPr>
          <w:rFonts w:ascii="Arial" w:hAnsi="Arial" w:cs="Arial"/>
          <w:lang w:eastAsia="en-GB"/>
        </w:rPr>
        <w:t>.</w:t>
      </w:r>
      <w:r w:rsidR="00B5377D" w:rsidRPr="00DA657F">
        <w:rPr>
          <w:rFonts w:ascii="Arial" w:hAnsi="Arial" w:cs="Arial"/>
          <w:lang w:eastAsia="en-GB"/>
        </w:rPr>
        <w:t xml:space="preserve">  </w:t>
      </w:r>
    </w:p>
    <w:p w14:paraId="7B5E388E" w14:textId="360FAC4B" w:rsidR="00655F4F" w:rsidRPr="00DA657F" w:rsidRDefault="2C61E1FE" w:rsidP="003E5C07">
      <w:pPr>
        <w:jc w:val="both"/>
        <w:rPr>
          <w:rFonts w:ascii="Arial" w:hAnsi="Arial" w:cs="Arial"/>
          <w:lang w:eastAsia="en-GB"/>
        </w:rPr>
      </w:pPr>
      <w:proofErr w:type="spellStart"/>
      <w:proofErr w:type="gramStart"/>
      <w:r w:rsidRPr="00DA657F">
        <w:rPr>
          <w:rFonts w:ascii="Arial" w:hAnsi="Arial" w:cs="Arial"/>
          <w:lang w:eastAsia="en-GB"/>
        </w:rPr>
        <w:t>i</w:t>
      </w:r>
      <w:proofErr w:type="spellEnd"/>
      <w:r w:rsidR="00655F4F" w:rsidRPr="00DA657F">
        <w:rPr>
          <w:rFonts w:ascii="Arial" w:hAnsi="Arial" w:cs="Arial"/>
          <w:lang w:eastAsia="en-GB"/>
        </w:rPr>
        <w:t xml:space="preserve"> )</w:t>
      </w:r>
      <w:proofErr w:type="gramEnd"/>
      <w:r w:rsidR="006037FA" w:rsidRPr="00DA657F">
        <w:rPr>
          <w:rFonts w:ascii="Arial" w:hAnsi="Arial" w:cs="Arial"/>
          <w:lang w:eastAsia="en-GB"/>
        </w:rPr>
        <w:t xml:space="preserve"> </w:t>
      </w:r>
      <w:proofErr w:type="spellStart"/>
      <w:r w:rsidR="00655F4F" w:rsidRPr="00DA657F">
        <w:rPr>
          <w:rFonts w:ascii="Arial" w:hAnsi="Arial" w:cs="Arial"/>
          <w:lang w:eastAsia="en-GB"/>
        </w:rPr>
        <w:t>gNB</w:t>
      </w:r>
      <w:proofErr w:type="spellEnd"/>
      <w:r w:rsidR="00655F4F" w:rsidRPr="00DA657F">
        <w:rPr>
          <w:rFonts w:ascii="Arial" w:hAnsi="Arial" w:cs="Arial"/>
          <w:lang w:eastAsia="en-GB"/>
        </w:rPr>
        <w:t xml:space="preserve"> could</w:t>
      </w:r>
      <w:r w:rsidR="008777A9" w:rsidRPr="00DA657F">
        <w:rPr>
          <w:rFonts w:ascii="Arial" w:hAnsi="Arial" w:cs="Arial"/>
          <w:lang w:eastAsia="en-GB"/>
        </w:rPr>
        <w:t>,</w:t>
      </w:r>
      <w:r w:rsidR="00655F4F" w:rsidRPr="00DA657F">
        <w:rPr>
          <w:rFonts w:ascii="Arial" w:hAnsi="Arial" w:cs="Arial"/>
          <w:lang w:eastAsia="en-GB"/>
        </w:rPr>
        <w:t xml:space="preserve"> via implementation</w:t>
      </w:r>
      <w:r w:rsidR="008777A9" w:rsidRPr="00DA657F">
        <w:rPr>
          <w:rFonts w:ascii="Arial" w:hAnsi="Arial" w:cs="Arial"/>
          <w:lang w:eastAsia="en-GB"/>
        </w:rPr>
        <w:t>,</w:t>
      </w:r>
      <w:r w:rsidR="00655F4F" w:rsidRPr="00DA657F">
        <w:rPr>
          <w:rFonts w:ascii="Arial" w:hAnsi="Arial" w:cs="Arial"/>
          <w:lang w:eastAsia="en-GB"/>
        </w:rPr>
        <w:t xml:space="preserve"> make sure that UE is not required to send HARQ feedback for </w:t>
      </w:r>
      <w:r w:rsidR="00ED5A40" w:rsidRPr="00DA657F">
        <w:rPr>
          <w:rFonts w:ascii="Arial" w:hAnsi="Arial" w:cs="Arial"/>
          <w:lang w:eastAsia="en-GB"/>
        </w:rPr>
        <w:t>PTM</w:t>
      </w:r>
      <w:r w:rsidR="00655F4F" w:rsidRPr="00DA657F">
        <w:rPr>
          <w:rFonts w:ascii="Arial" w:hAnsi="Arial" w:cs="Arial"/>
          <w:lang w:eastAsia="en-GB"/>
        </w:rPr>
        <w:t xml:space="preserve"> and </w:t>
      </w:r>
      <w:r w:rsidR="00ED5A40" w:rsidRPr="00DA657F">
        <w:rPr>
          <w:rFonts w:ascii="Arial" w:hAnsi="Arial" w:cs="Arial"/>
          <w:lang w:eastAsia="en-GB"/>
        </w:rPr>
        <w:t>PTP</w:t>
      </w:r>
      <w:r w:rsidR="000F13BF" w:rsidRPr="00DA657F">
        <w:rPr>
          <w:rFonts w:ascii="Arial" w:hAnsi="Arial" w:cs="Arial"/>
          <w:lang w:eastAsia="en-GB"/>
        </w:rPr>
        <w:t xml:space="preserve"> transmission</w:t>
      </w:r>
      <w:r w:rsidR="00655F4F" w:rsidRPr="00DA657F">
        <w:rPr>
          <w:rFonts w:ascii="Arial" w:hAnsi="Arial" w:cs="Arial"/>
          <w:lang w:eastAsia="en-GB"/>
        </w:rPr>
        <w:t xml:space="preserve"> at the same time</w:t>
      </w:r>
      <w:r w:rsidR="006037FA" w:rsidRPr="00DA657F">
        <w:rPr>
          <w:rFonts w:ascii="Arial" w:hAnsi="Arial" w:cs="Arial"/>
          <w:lang w:eastAsia="en-GB"/>
        </w:rPr>
        <w:t>.</w:t>
      </w:r>
    </w:p>
    <w:p w14:paraId="68AC9898" w14:textId="427B91F5" w:rsidR="00655F4F" w:rsidRPr="00DA657F" w:rsidRDefault="1D674586" w:rsidP="003E5C07">
      <w:pPr>
        <w:jc w:val="both"/>
        <w:rPr>
          <w:rFonts w:ascii="Arial" w:hAnsi="Arial" w:cs="Arial"/>
          <w:lang w:eastAsia="en-GB"/>
        </w:rPr>
      </w:pPr>
      <w:proofErr w:type="gramStart"/>
      <w:r w:rsidRPr="00DA657F">
        <w:rPr>
          <w:rFonts w:ascii="Arial" w:hAnsi="Arial" w:cs="Arial"/>
          <w:lang w:eastAsia="en-GB"/>
        </w:rPr>
        <w:t xml:space="preserve">ii </w:t>
      </w:r>
      <w:r w:rsidR="00655F4F" w:rsidRPr="00DA657F">
        <w:rPr>
          <w:rFonts w:ascii="Arial" w:hAnsi="Arial" w:cs="Arial"/>
          <w:lang w:eastAsia="en-GB"/>
        </w:rPr>
        <w:t>)</w:t>
      </w:r>
      <w:proofErr w:type="gramEnd"/>
      <w:r w:rsidR="00655F4F" w:rsidRPr="00DA657F">
        <w:rPr>
          <w:rFonts w:ascii="Arial" w:hAnsi="Arial" w:cs="Arial"/>
          <w:lang w:eastAsia="en-GB"/>
        </w:rPr>
        <w:t xml:space="preserve"> A rule can be defined that </w:t>
      </w:r>
      <w:r w:rsidR="00984060" w:rsidRPr="00DA657F">
        <w:rPr>
          <w:rFonts w:ascii="Arial" w:hAnsi="Arial" w:cs="Arial"/>
          <w:lang w:eastAsia="en-GB"/>
        </w:rPr>
        <w:t xml:space="preserve">a </w:t>
      </w:r>
      <w:r w:rsidR="00655F4F" w:rsidRPr="00DA657F">
        <w:rPr>
          <w:rFonts w:ascii="Arial" w:hAnsi="Arial" w:cs="Arial"/>
          <w:lang w:eastAsia="en-GB"/>
        </w:rPr>
        <w:t xml:space="preserve">UE </w:t>
      </w:r>
      <w:r w:rsidR="00984060" w:rsidRPr="00DA657F">
        <w:rPr>
          <w:rFonts w:ascii="Arial" w:hAnsi="Arial" w:cs="Arial"/>
          <w:lang w:eastAsia="en-GB"/>
        </w:rPr>
        <w:t>may</w:t>
      </w:r>
      <w:r w:rsidR="00655F4F" w:rsidRPr="00DA657F">
        <w:rPr>
          <w:rFonts w:ascii="Arial" w:hAnsi="Arial" w:cs="Arial"/>
          <w:lang w:eastAsia="en-GB"/>
        </w:rPr>
        <w:t xml:space="preserve"> only send one type of HARQ feedback, i.e. either HARQ feedback for </w:t>
      </w:r>
      <w:r w:rsidR="000B6747" w:rsidRPr="00DA657F">
        <w:rPr>
          <w:rFonts w:ascii="Arial" w:hAnsi="Arial" w:cs="Arial"/>
          <w:lang w:eastAsia="en-GB"/>
        </w:rPr>
        <w:t>PTM</w:t>
      </w:r>
      <w:r w:rsidR="00655F4F" w:rsidRPr="00DA657F">
        <w:rPr>
          <w:rFonts w:ascii="Arial" w:hAnsi="Arial" w:cs="Arial"/>
          <w:lang w:eastAsia="en-GB"/>
        </w:rPr>
        <w:t xml:space="preserve"> or HARQ feedback for </w:t>
      </w:r>
      <w:r w:rsidR="000B6747" w:rsidRPr="00DA657F">
        <w:rPr>
          <w:rFonts w:ascii="Arial" w:hAnsi="Arial" w:cs="Arial"/>
          <w:lang w:eastAsia="en-GB"/>
        </w:rPr>
        <w:t>PTP</w:t>
      </w:r>
      <w:r w:rsidR="00616ED1" w:rsidRPr="00DA657F">
        <w:rPr>
          <w:rFonts w:ascii="Arial" w:hAnsi="Arial" w:cs="Arial"/>
          <w:lang w:eastAsia="en-GB"/>
        </w:rPr>
        <w:t xml:space="preserve"> when </w:t>
      </w:r>
      <w:r w:rsidR="000B6747" w:rsidRPr="00DA657F">
        <w:rPr>
          <w:rFonts w:ascii="Arial" w:hAnsi="Arial" w:cs="Arial"/>
          <w:lang w:eastAsia="en-GB"/>
        </w:rPr>
        <w:t>PTM</w:t>
      </w:r>
      <w:r w:rsidR="00616ED1" w:rsidRPr="00DA657F">
        <w:rPr>
          <w:rFonts w:ascii="Arial" w:hAnsi="Arial" w:cs="Arial"/>
          <w:lang w:eastAsia="en-GB"/>
        </w:rPr>
        <w:t xml:space="preserve"> and </w:t>
      </w:r>
      <w:r w:rsidR="000B6747" w:rsidRPr="00DA657F">
        <w:rPr>
          <w:rFonts w:ascii="Arial" w:hAnsi="Arial" w:cs="Arial"/>
          <w:lang w:eastAsia="en-GB"/>
        </w:rPr>
        <w:t>PTP</w:t>
      </w:r>
      <w:r w:rsidR="00616ED1" w:rsidRPr="00DA657F">
        <w:rPr>
          <w:rFonts w:ascii="Arial" w:hAnsi="Arial" w:cs="Arial"/>
          <w:lang w:eastAsia="en-GB"/>
        </w:rPr>
        <w:t xml:space="preserve"> HARQ feedback needs be transmitted at the same time</w:t>
      </w:r>
      <w:r w:rsidR="00655F4F" w:rsidRPr="00DA657F">
        <w:rPr>
          <w:rFonts w:ascii="Arial" w:hAnsi="Arial" w:cs="Arial"/>
          <w:lang w:eastAsia="en-GB"/>
        </w:rPr>
        <w:t>.</w:t>
      </w:r>
      <w:r w:rsidR="00AE7903" w:rsidRPr="00DA657F">
        <w:rPr>
          <w:rFonts w:ascii="Arial" w:hAnsi="Arial" w:cs="Arial"/>
          <w:lang w:eastAsia="en-GB"/>
        </w:rPr>
        <w:t xml:space="preserve"> Then performance will be impacted</w:t>
      </w:r>
      <w:r w:rsidR="000B6747" w:rsidRPr="00DA657F">
        <w:rPr>
          <w:rFonts w:ascii="Arial" w:hAnsi="Arial" w:cs="Arial"/>
          <w:lang w:eastAsia="en-GB"/>
        </w:rPr>
        <w:t>.</w:t>
      </w:r>
    </w:p>
    <w:p w14:paraId="258DE230" w14:textId="0B70EC72" w:rsidR="00A718DF" w:rsidRPr="00DA657F" w:rsidRDefault="006E110D" w:rsidP="003E5C07">
      <w:pPr>
        <w:jc w:val="both"/>
        <w:rPr>
          <w:rFonts w:ascii="Arial" w:hAnsi="Arial" w:cs="Arial"/>
          <w:lang w:eastAsia="en-GB"/>
        </w:rPr>
      </w:pPr>
      <w:r w:rsidRPr="00DA657F">
        <w:rPr>
          <w:rFonts w:ascii="Arial" w:hAnsi="Arial" w:cs="Arial"/>
          <w:lang w:eastAsia="en-GB"/>
        </w:rPr>
        <w:t>The advantage of option</w:t>
      </w:r>
      <w:r w:rsidR="00404079" w:rsidRPr="00DA657F">
        <w:rPr>
          <w:rFonts w:ascii="Arial" w:hAnsi="Arial" w:cs="Arial"/>
          <w:lang w:eastAsia="en-GB"/>
        </w:rPr>
        <w:t xml:space="preserve"> </w:t>
      </w:r>
      <w:r w:rsidR="2101FBB5" w:rsidRPr="00DA657F">
        <w:rPr>
          <w:rFonts w:ascii="Arial" w:hAnsi="Arial" w:cs="Arial"/>
          <w:lang w:eastAsia="en-GB"/>
        </w:rPr>
        <w:t>B</w:t>
      </w:r>
      <w:r w:rsidR="00404079" w:rsidRPr="00DA657F">
        <w:rPr>
          <w:rFonts w:ascii="Arial" w:hAnsi="Arial" w:cs="Arial"/>
          <w:lang w:eastAsia="en-GB"/>
        </w:rPr>
        <w:t>)</w:t>
      </w:r>
      <w:r w:rsidRPr="00DA657F">
        <w:rPr>
          <w:rFonts w:ascii="Arial" w:hAnsi="Arial" w:cs="Arial"/>
          <w:lang w:eastAsia="en-GB"/>
        </w:rPr>
        <w:t xml:space="preserve"> is that </w:t>
      </w:r>
      <w:r w:rsidR="00DE3C37" w:rsidRPr="00DA657F">
        <w:rPr>
          <w:rFonts w:ascii="Arial" w:hAnsi="Arial" w:cs="Arial"/>
          <w:lang w:eastAsia="en-GB"/>
        </w:rPr>
        <w:t>PUCCH resource efficiency is high. However,</w:t>
      </w:r>
      <w:r w:rsidR="00343BF0" w:rsidRPr="00DA657F">
        <w:rPr>
          <w:rFonts w:ascii="Arial" w:hAnsi="Arial" w:cs="Arial"/>
          <w:lang w:eastAsia="en-GB"/>
        </w:rPr>
        <w:t xml:space="preserve"> since there is only one</w:t>
      </w:r>
      <w:r w:rsidR="00DE3C37" w:rsidRPr="00DA657F">
        <w:rPr>
          <w:rFonts w:ascii="Arial" w:hAnsi="Arial" w:cs="Arial"/>
          <w:lang w:eastAsia="en-GB"/>
        </w:rPr>
        <w:t xml:space="preserve"> </w:t>
      </w:r>
      <w:r w:rsidR="00343BF0" w:rsidRPr="00DA657F">
        <w:rPr>
          <w:rFonts w:ascii="Arial" w:hAnsi="Arial" w:cs="Arial"/>
          <w:lang w:eastAsia="en-GB"/>
        </w:rPr>
        <w:t>single PUCCH resource indicator (</w:t>
      </w:r>
      <w:r w:rsidR="00E94A83">
        <w:rPr>
          <w:rFonts w:ascii="Arial" w:hAnsi="Arial" w:cs="Arial"/>
          <w:lang w:eastAsia="en-GB"/>
        </w:rPr>
        <w:t>P</w:t>
      </w:r>
      <w:r w:rsidR="00E94A83" w:rsidRPr="00DA657F">
        <w:rPr>
          <w:rFonts w:ascii="Arial" w:hAnsi="Arial" w:cs="Arial"/>
          <w:lang w:eastAsia="en-GB"/>
        </w:rPr>
        <w:t>RI</w:t>
      </w:r>
      <w:r w:rsidR="00343BF0" w:rsidRPr="00DA657F">
        <w:rPr>
          <w:rFonts w:ascii="Arial" w:hAnsi="Arial" w:cs="Arial"/>
          <w:lang w:eastAsia="en-GB"/>
        </w:rPr>
        <w:t>) in DCI in PDCCH</w:t>
      </w:r>
      <w:r w:rsidR="00197546" w:rsidRPr="00DA657F">
        <w:rPr>
          <w:rFonts w:ascii="Arial" w:hAnsi="Arial" w:cs="Arial"/>
          <w:lang w:eastAsia="en-GB"/>
        </w:rPr>
        <w:t>,</w:t>
      </w:r>
      <w:r w:rsidR="00616ED1" w:rsidRPr="00DA657F">
        <w:rPr>
          <w:rFonts w:ascii="Arial" w:hAnsi="Arial" w:cs="Arial"/>
          <w:lang w:eastAsia="en-GB"/>
        </w:rPr>
        <w:t xml:space="preserve"> and PUCCH resource is shared among </w:t>
      </w:r>
      <w:r w:rsidR="0004011C" w:rsidRPr="00DA657F">
        <w:rPr>
          <w:rFonts w:ascii="Arial" w:hAnsi="Arial" w:cs="Arial"/>
          <w:lang w:eastAsia="en-GB"/>
        </w:rPr>
        <w:t>PTM</w:t>
      </w:r>
      <w:r w:rsidR="00616ED1" w:rsidRPr="00DA657F">
        <w:rPr>
          <w:rFonts w:ascii="Arial" w:hAnsi="Arial" w:cs="Arial"/>
          <w:lang w:eastAsia="en-GB"/>
        </w:rPr>
        <w:t xml:space="preserve"> and </w:t>
      </w:r>
      <w:r w:rsidR="0004011C" w:rsidRPr="00DA657F">
        <w:rPr>
          <w:rFonts w:ascii="Arial" w:hAnsi="Arial" w:cs="Arial"/>
          <w:lang w:eastAsia="en-GB"/>
        </w:rPr>
        <w:t>PTP</w:t>
      </w:r>
      <w:r w:rsidR="00616ED1" w:rsidRPr="00DA657F">
        <w:rPr>
          <w:rFonts w:ascii="Arial" w:hAnsi="Arial" w:cs="Arial"/>
          <w:lang w:eastAsia="en-GB"/>
        </w:rPr>
        <w:t xml:space="preserve"> HARQ feedback,</w:t>
      </w:r>
      <w:r w:rsidR="00343BF0" w:rsidRPr="00DA657F">
        <w:rPr>
          <w:rFonts w:ascii="Arial" w:hAnsi="Arial" w:cs="Arial"/>
          <w:lang w:eastAsia="en-GB"/>
        </w:rPr>
        <w:t xml:space="preserve"> </w:t>
      </w:r>
      <w:r w:rsidR="00DE3C37" w:rsidRPr="00DA657F">
        <w:rPr>
          <w:rFonts w:ascii="Arial" w:hAnsi="Arial" w:cs="Arial"/>
          <w:lang w:eastAsia="en-GB"/>
        </w:rPr>
        <w:t xml:space="preserve">we need to </w:t>
      </w:r>
      <w:r w:rsidR="00B56581" w:rsidRPr="00DA657F">
        <w:rPr>
          <w:rFonts w:ascii="Arial" w:hAnsi="Arial" w:cs="Arial"/>
          <w:lang w:eastAsia="en-GB"/>
        </w:rPr>
        <w:t xml:space="preserve">make sure that </w:t>
      </w:r>
      <w:r w:rsidR="00AF4238" w:rsidRPr="00DA657F">
        <w:rPr>
          <w:rFonts w:ascii="Arial" w:hAnsi="Arial" w:cs="Arial"/>
          <w:lang w:eastAsia="en-GB"/>
        </w:rPr>
        <w:t>one single PUCCH resource indicator (</w:t>
      </w:r>
      <w:r w:rsidR="00E94A83">
        <w:rPr>
          <w:rFonts w:ascii="Arial" w:hAnsi="Arial" w:cs="Arial"/>
          <w:lang w:eastAsia="en-GB"/>
        </w:rPr>
        <w:t>P</w:t>
      </w:r>
      <w:r w:rsidR="00E94A83" w:rsidRPr="00DA657F">
        <w:rPr>
          <w:rFonts w:ascii="Arial" w:hAnsi="Arial" w:cs="Arial"/>
          <w:lang w:eastAsia="en-GB"/>
        </w:rPr>
        <w:t>RI</w:t>
      </w:r>
      <w:r w:rsidR="00AF4238" w:rsidRPr="00DA657F">
        <w:rPr>
          <w:rFonts w:ascii="Arial" w:hAnsi="Arial" w:cs="Arial"/>
          <w:lang w:eastAsia="en-GB"/>
        </w:rPr>
        <w:t xml:space="preserve">) can point to different PUCCH resource so that there is no </w:t>
      </w:r>
      <w:r w:rsidR="00433ECF" w:rsidRPr="00DA657F">
        <w:rPr>
          <w:rFonts w:ascii="Arial" w:hAnsi="Arial" w:cs="Arial"/>
          <w:lang w:eastAsia="en-GB"/>
        </w:rPr>
        <w:t>PUCCH resource</w:t>
      </w:r>
      <w:r w:rsidR="00AF4238" w:rsidRPr="00DA657F">
        <w:rPr>
          <w:rFonts w:ascii="Arial" w:hAnsi="Arial" w:cs="Arial"/>
          <w:lang w:eastAsia="en-GB"/>
        </w:rPr>
        <w:t xml:space="preserve"> conflict</w:t>
      </w:r>
      <w:r w:rsidR="00F07BC7" w:rsidRPr="00DA657F">
        <w:rPr>
          <w:rFonts w:ascii="Arial" w:hAnsi="Arial" w:cs="Arial"/>
          <w:lang w:eastAsia="en-GB"/>
        </w:rPr>
        <w:t>s</w:t>
      </w:r>
      <w:r w:rsidR="00AF4238" w:rsidRPr="00DA657F">
        <w:rPr>
          <w:rFonts w:ascii="Arial" w:hAnsi="Arial" w:cs="Arial"/>
          <w:lang w:eastAsia="en-GB"/>
        </w:rPr>
        <w:t xml:space="preserve"> </w:t>
      </w:r>
      <w:r w:rsidR="00433ECF" w:rsidRPr="00DA657F">
        <w:rPr>
          <w:rFonts w:ascii="Arial" w:hAnsi="Arial" w:cs="Arial"/>
          <w:lang w:eastAsia="en-GB"/>
        </w:rPr>
        <w:t xml:space="preserve">for all the UEs in multicast group. </w:t>
      </w:r>
    </w:p>
    <w:p w14:paraId="314ED922" w14:textId="728DEF12" w:rsidR="00C677CB" w:rsidRPr="00DA657F" w:rsidRDefault="00380669" w:rsidP="003E5C07">
      <w:pPr>
        <w:pStyle w:val="Observation"/>
        <w:numPr>
          <w:ilvl w:val="0"/>
          <w:numId w:val="13"/>
        </w:numPr>
        <w:overflowPunct w:val="0"/>
        <w:autoSpaceDE w:val="0"/>
        <w:autoSpaceDN w:val="0"/>
        <w:adjustRightInd w:val="0"/>
        <w:spacing w:line="240" w:lineRule="auto"/>
        <w:ind w:left="1701" w:hanging="1701"/>
        <w:jc w:val="both"/>
        <w:textAlignment w:val="baseline"/>
        <w:rPr>
          <w:lang w:val="en-US"/>
        </w:rPr>
      </w:pPr>
      <w:r w:rsidRPr="00DA657F">
        <w:rPr>
          <w:lang w:val="en-US"/>
        </w:rPr>
        <w:t>There might be PUCCH resource conflict</w:t>
      </w:r>
      <w:r w:rsidR="00F70BAF" w:rsidRPr="00DA657F">
        <w:rPr>
          <w:lang w:val="en-US"/>
        </w:rPr>
        <w:t>s</w:t>
      </w:r>
      <w:r w:rsidRPr="00DA657F">
        <w:rPr>
          <w:lang w:val="en-US"/>
        </w:rPr>
        <w:t xml:space="preserve"> among UE in multicast group</w:t>
      </w:r>
      <w:r w:rsidR="00664DF1" w:rsidRPr="00DA657F">
        <w:rPr>
          <w:lang w:val="en-US"/>
        </w:rPr>
        <w:t xml:space="preserve"> when </w:t>
      </w:r>
      <w:r w:rsidR="00017363" w:rsidRPr="00DA657F">
        <w:rPr>
          <w:lang w:val="en-US"/>
        </w:rPr>
        <w:t xml:space="preserve">a </w:t>
      </w:r>
      <w:r w:rsidR="00664DF1" w:rsidRPr="00DA657F">
        <w:rPr>
          <w:lang w:val="en-US"/>
        </w:rPr>
        <w:t xml:space="preserve">PUCCH resource is shared between </w:t>
      </w:r>
      <w:r w:rsidR="001A675D" w:rsidRPr="00DA657F">
        <w:rPr>
          <w:lang w:val="en-US"/>
        </w:rPr>
        <w:t>PT</w:t>
      </w:r>
      <w:r w:rsidR="00262493" w:rsidRPr="00DA657F">
        <w:rPr>
          <w:lang w:val="en-US"/>
        </w:rPr>
        <w:t>P</w:t>
      </w:r>
      <w:r w:rsidR="00664DF1" w:rsidRPr="00DA657F">
        <w:rPr>
          <w:lang w:val="en-US"/>
        </w:rPr>
        <w:t xml:space="preserve"> and </w:t>
      </w:r>
      <w:r w:rsidR="00262493" w:rsidRPr="00DA657F">
        <w:rPr>
          <w:lang w:val="en-US"/>
        </w:rPr>
        <w:t>PTM</w:t>
      </w:r>
      <w:r w:rsidR="00664DF1" w:rsidRPr="00DA657F">
        <w:rPr>
          <w:lang w:val="en-US"/>
        </w:rPr>
        <w:t xml:space="preserve"> HARQ feedback</w:t>
      </w:r>
      <w:r w:rsidRPr="00DA657F">
        <w:rPr>
          <w:lang w:val="en-US"/>
        </w:rPr>
        <w:t>.</w:t>
      </w:r>
    </w:p>
    <w:p w14:paraId="22AD1DC7" w14:textId="39D9C58F" w:rsidR="00F132CD" w:rsidRPr="00DA657F" w:rsidRDefault="00F132CD" w:rsidP="003E5C07">
      <w:pPr>
        <w:jc w:val="both"/>
        <w:rPr>
          <w:rFonts w:ascii="Arial" w:hAnsi="Arial" w:cs="Arial"/>
          <w:lang w:eastAsia="en-GB"/>
        </w:rPr>
      </w:pPr>
      <w:r w:rsidRPr="00DA657F">
        <w:rPr>
          <w:rFonts w:ascii="Arial" w:hAnsi="Arial" w:cs="Arial"/>
          <w:lang w:eastAsia="en-GB"/>
        </w:rPr>
        <w:t>For option</w:t>
      </w:r>
      <w:r w:rsidR="00C574E4" w:rsidRPr="00DA657F">
        <w:rPr>
          <w:rFonts w:ascii="Arial" w:hAnsi="Arial" w:cs="Arial"/>
          <w:lang w:eastAsia="en-GB"/>
        </w:rPr>
        <w:t xml:space="preserve"> </w:t>
      </w:r>
      <w:r w:rsidR="54E3A091" w:rsidRPr="00DA657F">
        <w:rPr>
          <w:rFonts w:ascii="Arial" w:hAnsi="Arial" w:cs="Arial"/>
          <w:lang w:eastAsia="en-GB"/>
        </w:rPr>
        <w:t>A</w:t>
      </w:r>
      <w:r w:rsidR="00B658AD" w:rsidRPr="00DA657F">
        <w:rPr>
          <w:rFonts w:ascii="Arial" w:hAnsi="Arial" w:cs="Arial"/>
          <w:lang w:eastAsia="en-GB"/>
        </w:rPr>
        <w:t xml:space="preserve">, it is natural that there will be no joint HARQ feedback. For option </w:t>
      </w:r>
      <w:r w:rsidR="08AF230E" w:rsidRPr="00DA657F">
        <w:rPr>
          <w:rFonts w:ascii="Arial" w:hAnsi="Arial" w:cs="Arial"/>
          <w:lang w:eastAsia="en-GB"/>
        </w:rPr>
        <w:t>B</w:t>
      </w:r>
      <w:r w:rsidRPr="00DA657F">
        <w:rPr>
          <w:rFonts w:ascii="Arial" w:hAnsi="Arial" w:cs="Arial"/>
          <w:lang w:eastAsia="en-GB"/>
        </w:rPr>
        <w:t xml:space="preserve">, </w:t>
      </w:r>
      <w:r w:rsidR="00A077AC" w:rsidRPr="00DA657F">
        <w:rPr>
          <w:rFonts w:ascii="Arial" w:hAnsi="Arial" w:cs="Arial"/>
          <w:lang w:eastAsia="en-GB"/>
        </w:rPr>
        <w:t>it is flexible to either support joint</w:t>
      </w:r>
      <w:r w:rsidR="00CC62BD" w:rsidRPr="00DA657F">
        <w:rPr>
          <w:rFonts w:ascii="Arial" w:hAnsi="Arial" w:cs="Arial"/>
          <w:lang w:eastAsia="en-GB"/>
        </w:rPr>
        <w:t xml:space="preserve"> HARQ feedback between </w:t>
      </w:r>
      <w:r w:rsidR="007D19DF" w:rsidRPr="00DA657F">
        <w:rPr>
          <w:rFonts w:ascii="Arial" w:hAnsi="Arial" w:cs="Arial"/>
          <w:lang w:eastAsia="en-GB"/>
        </w:rPr>
        <w:t>PTM</w:t>
      </w:r>
      <w:r w:rsidR="00CC62BD" w:rsidRPr="00DA657F">
        <w:rPr>
          <w:rFonts w:ascii="Arial" w:hAnsi="Arial" w:cs="Arial"/>
          <w:lang w:eastAsia="en-GB"/>
        </w:rPr>
        <w:t xml:space="preserve"> and </w:t>
      </w:r>
      <w:r w:rsidR="007D19DF" w:rsidRPr="00DA657F">
        <w:rPr>
          <w:rFonts w:ascii="Arial" w:hAnsi="Arial" w:cs="Arial"/>
          <w:lang w:eastAsia="en-GB"/>
        </w:rPr>
        <w:t>PTP</w:t>
      </w:r>
      <w:r w:rsidR="00CC62BD" w:rsidRPr="00DA657F">
        <w:rPr>
          <w:rFonts w:ascii="Arial" w:hAnsi="Arial" w:cs="Arial"/>
          <w:lang w:eastAsia="en-GB"/>
        </w:rPr>
        <w:t xml:space="preserve"> </w:t>
      </w:r>
      <w:r w:rsidR="007D19DF" w:rsidRPr="00DA657F">
        <w:rPr>
          <w:rFonts w:ascii="Arial" w:hAnsi="Arial" w:cs="Arial"/>
          <w:lang w:eastAsia="en-GB"/>
        </w:rPr>
        <w:t>transmission</w:t>
      </w:r>
      <w:r w:rsidR="00CC62BD" w:rsidRPr="00DA657F">
        <w:rPr>
          <w:rFonts w:ascii="Arial" w:hAnsi="Arial" w:cs="Arial"/>
          <w:lang w:eastAsia="en-GB"/>
        </w:rPr>
        <w:t xml:space="preserve"> or not to support.</w:t>
      </w:r>
    </w:p>
    <w:p w14:paraId="5A0FF833" w14:textId="409D6ACD" w:rsidR="00BB062B" w:rsidRPr="00DA657F" w:rsidRDefault="00BB062B" w:rsidP="003E5C07">
      <w:pPr>
        <w:jc w:val="both"/>
        <w:rPr>
          <w:rFonts w:ascii="Arial" w:hAnsi="Arial" w:cs="Arial"/>
          <w:lang w:eastAsia="en-GB"/>
        </w:rPr>
      </w:pPr>
      <w:r w:rsidRPr="00DA657F">
        <w:rPr>
          <w:rFonts w:ascii="Arial" w:hAnsi="Arial" w:cs="Arial"/>
          <w:lang w:eastAsia="en-GB"/>
        </w:rPr>
        <w:t xml:space="preserve">If we do not want to support, then </w:t>
      </w:r>
      <w:r w:rsidR="00B9348D" w:rsidRPr="00DA657F">
        <w:rPr>
          <w:rFonts w:ascii="Arial" w:hAnsi="Arial" w:cs="Arial"/>
          <w:lang w:eastAsia="en-GB"/>
        </w:rPr>
        <w:t xml:space="preserve">still </w:t>
      </w:r>
      <w:proofErr w:type="spellStart"/>
      <w:r w:rsidR="00B9348D" w:rsidRPr="00DA657F">
        <w:rPr>
          <w:rFonts w:ascii="Arial" w:hAnsi="Arial" w:cs="Arial"/>
          <w:lang w:eastAsia="en-GB"/>
        </w:rPr>
        <w:t>gNB</w:t>
      </w:r>
      <w:proofErr w:type="spellEnd"/>
      <w:r w:rsidR="00B9348D" w:rsidRPr="00DA657F">
        <w:rPr>
          <w:rFonts w:ascii="Arial" w:hAnsi="Arial" w:cs="Arial"/>
          <w:lang w:eastAsia="en-GB"/>
        </w:rPr>
        <w:t xml:space="preserve"> could via implementation make sure UE is not required to send </w:t>
      </w:r>
      <w:r w:rsidR="007142A5" w:rsidRPr="00DA657F">
        <w:rPr>
          <w:rFonts w:ascii="Arial" w:hAnsi="Arial" w:cs="Arial"/>
          <w:lang w:eastAsia="en-GB"/>
        </w:rPr>
        <w:t xml:space="preserve">HARQ feedback for </w:t>
      </w:r>
      <w:r w:rsidR="00BF1C94" w:rsidRPr="00DA657F">
        <w:rPr>
          <w:rFonts w:ascii="Arial" w:hAnsi="Arial" w:cs="Arial"/>
          <w:lang w:eastAsia="en-GB"/>
        </w:rPr>
        <w:t>PTM</w:t>
      </w:r>
      <w:r w:rsidR="007142A5" w:rsidRPr="00DA657F">
        <w:rPr>
          <w:rFonts w:ascii="Arial" w:hAnsi="Arial" w:cs="Arial"/>
          <w:lang w:eastAsia="en-GB"/>
        </w:rPr>
        <w:t xml:space="preserve"> and </w:t>
      </w:r>
      <w:r w:rsidR="00BF1C94" w:rsidRPr="00DA657F">
        <w:rPr>
          <w:rFonts w:ascii="Arial" w:hAnsi="Arial" w:cs="Arial"/>
          <w:lang w:eastAsia="en-GB"/>
        </w:rPr>
        <w:t>PTP</w:t>
      </w:r>
      <w:r w:rsidR="007142A5" w:rsidRPr="00DA657F">
        <w:rPr>
          <w:rFonts w:ascii="Arial" w:hAnsi="Arial" w:cs="Arial"/>
          <w:lang w:eastAsia="en-GB"/>
        </w:rPr>
        <w:t xml:space="preserve"> </w:t>
      </w:r>
      <w:r w:rsidR="00BF1C94" w:rsidRPr="00DA657F">
        <w:rPr>
          <w:rFonts w:ascii="Arial" w:hAnsi="Arial" w:cs="Arial"/>
          <w:lang w:eastAsia="en-GB"/>
        </w:rPr>
        <w:t>transmission</w:t>
      </w:r>
      <w:r w:rsidR="007142A5" w:rsidRPr="00DA657F">
        <w:rPr>
          <w:rFonts w:ascii="Arial" w:hAnsi="Arial" w:cs="Arial"/>
          <w:lang w:eastAsia="en-GB"/>
        </w:rPr>
        <w:t xml:space="preserve"> at the same time.</w:t>
      </w:r>
    </w:p>
    <w:p w14:paraId="1A3B0BAA" w14:textId="20705DD7" w:rsidR="00C31A81" w:rsidRPr="00DA657F" w:rsidRDefault="006B6EE9" w:rsidP="003E5C07">
      <w:pPr>
        <w:pStyle w:val="Observation"/>
        <w:numPr>
          <w:ilvl w:val="0"/>
          <w:numId w:val="13"/>
        </w:numPr>
        <w:overflowPunct w:val="0"/>
        <w:autoSpaceDE w:val="0"/>
        <w:autoSpaceDN w:val="0"/>
        <w:adjustRightInd w:val="0"/>
        <w:spacing w:line="240" w:lineRule="auto"/>
        <w:ind w:left="1701" w:hanging="1701"/>
        <w:jc w:val="both"/>
        <w:textAlignment w:val="baseline"/>
        <w:rPr>
          <w:lang w:val="en-US"/>
        </w:rPr>
      </w:pPr>
      <w:r w:rsidRPr="00DA657F">
        <w:rPr>
          <w:lang w:val="en-US"/>
        </w:rPr>
        <w:t xml:space="preserve">Via </w:t>
      </w:r>
      <w:proofErr w:type="spellStart"/>
      <w:r w:rsidRPr="00DA657F">
        <w:rPr>
          <w:lang w:val="en-US"/>
        </w:rPr>
        <w:t>gNB</w:t>
      </w:r>
      <w:proofErr w:type="spellEnd"/>
      <w:r w:rsidRPr="00DA657F">
        <w:rPr>
          <w:lang w:val="en-US"/>
        </w:rPr>
        <w:t xml:space="preserve"> implementation, it is possible to </w:t>
      </w:r>
      <w:r w:rsidR="0032120D" w:rsidRPr="00DA657F">
        <w:rPr>
          <w:lang w:val="en-US"/>
        </w:rPr>
        <w:t>avoid</w:t>
      </w:r>
      <w:r w:rsidRPr="00DA657F">
        <w:rPr>
          <w:lang w:val="en-US"/>
        </w:rPr>
        <w:t xml:space="preserve"> joint HARQ feedback codebook</w:t>
      </w:r>
      <w:r w:rsidR="003C1561" w:rsidRPr="00DA657F">
        <w:rPr>
          <w:lang w:val="en-US"/>
        </w:rPr>
        <w:t xml:space="preserve"> for </w:t>
      </w:r>
      <w:r w:rsidR="00F63E0A" w:rsidRPr="00DA657F">
        <w:rPr>
          <w:lang w:val="en-US"/>
        </w:rPr>
        <w:t>PTM</w:t>
      </w:r>
      <w:r w:rsidR="003C1561" w:rsidRPr="00DA657F">
        <w:rPr>
          <w:lang w:val="en-US"/>
        </w:rPr>
        <w:t xml:space="preserve"> and </w:t>
      </w:r>
      <w:r w:rsidR="00F63E0A" w:rsidRPr="00DA657F">
        <w:rPr>
          <w:lang w:val="en-US"/>
        </w:rPr>
        <w:t>PTP transmission</w:t>
      </w:r>
      <w:r w:rsidR="00C31A81" w:rsidRPr="00DA657F">
        <w:rPr>
          <w:lang w:val="en-US"/>
        </w:rPr>
        <w:t>.</w:t>
      </w:r>
    </w:p>
    <w:p w14:paraId="09D6AE4B" w14:textId="4DE8F1BD" w:rsidR="007142A5" w:rsidRPr="00DA657F" w:rsidRDefault="007142A5" w:rsidP="003E5C07">
      <w:pPr>
        <w:jc w:val="both"/>
        <w:rPr>
          <w:rFonts w:ascii="Arial" w:hAnsi="Arial" w:cs="Arial"/>
          <w:lang w:eastAsia="en-GB"/>
        </w:rPr>
      </w:pPr>
      <w:r w:rsidRPr="00DA657F">
        <w:rPr>
          <w:rFonts w:ascii="Arial" w:hAnsi="Arial" w:cs="Arial"/>
          <w:lang w:eastAsia="en-GB"/>
        </w:rPr>
        <w:t xml:space="preserve">If we want to support joint HARQ feedback, </w:t>
      </w:r>
      <w:r w:rsidR="00824927" w:rsidRPr="00DA657F">
        <w:rPr>
          <w:rFonts w:ascii="Arial" w:hAnsi="Arial" w:cs="Arial"/>
          <w:lang w:eastAsia="en-GB"/>
        </w:rPr>
        <w:t xml:space="preserve">a new rule to determine this joint HARQ feedback </w:t>
      </w:r>
      <w:r w:rsidR="00B7395F" w:rsidRPr="00DA657F">
        <w:rPr>
          <w:rFonts w:ascii="Arial" w:hAnsi="Arial" w:cs="Arial"/>
          <w:lang w:eastAsia="en-GB"/>
        </w:rPr>
        <w:t xml:space="preserve">codebook </w:t>
      </w:r>
      <w:r w:rsidR="00824927" w:rsidRPr="00DA657F">
        <w:rPr>
          <w:rFonts w:ascii="Arial" w:hAnsi="Arial" w:cs="Arial"/>
          <w:lang w:eastAsia="en-GB"/>
        </w:rPr>
        <w:t xml:space="preserve">need be defined. </w:t>
      </w:r>
      <w:r w:rsidR="005F139F" w:rsidRPr="00DA657F">
        <w:rPr>
          <w:rFonts w:ascii="Arial" w:hAnsi="Arial" w:cs="Arial"/>
          <w:lang w:eastAsia="en-GB"/>
        </w:rPr>
        <w:t>Since there are two types of HARQ feedback</w:t>
      </w:r>
      <w:r w:rsidR="0006216A" w:rsidRPr="00DA657F">
        <w:rPr>
          <w:rFonts w:ascii="Arial" w:hAnsi="Arial" w:cs="Arial"/>
          <w:lang w:eastAsia="en-GB"/>
        </w:rPr>
        <w:t xml:space="preserve"> codebook</w:t>
      </w:r>
      <w:r w:rsidR="005F139F" w:rsidRPr="00DA657F">
        <w:rPr>
          <w:rFonts w:ascii="Arial" w:hAnsi="Arial" w:cs="Arial"/>
          <w:lang w:eastAsia="en-GB"/>
        </w:rPr>
        <w:t>, semi-static HARQ feedback</w:t>
      </w:r>
      <w:r w:rsidR="0006216A" w:rsidRPr="00DA657F">
        <w:rPr>
          <w:rFonts w:ascii="Arial" w:hAnsi="Arial" w:cs="Arial"/>
          <w:lang w:eastAsia="en-GB"/>
        </w:rPr>
        <w:t xml:space="preserve"> codebook</w:t>
      </w:r>
      <w:r w:rsidR="005F139F" w:rsidRPr="00DA657F">
        <w:rPr>
          <w:rFonts w:ascii="Arial" w:hAnsi="Arial" w:cs="Arial"/>
          <w:lang w:eastAsia="en-GB"/>
        </w:rPr>
        <w:t xml:space="preserve"> and dynamic HARQ feedback</w:t>
      </w:r>
      <w:r w:rsidR="0006216A" w:rsidRPr="00DA657F">
        <w:rPr>
          <w:rFonts w:ascii="Arial" w:hAnsi="Arial" w:cs="Arial"/>
          <w:lang w:eastAsia="en-GB"/>
        </w:rPr>
        <w:t xml:space="preserve"> codebook,</w:t>
      </w:r>
      <w:r w:rsidR="005F139F" w:rsidRPr="00DA657F">
        <w:rPr>
          <w:rFonts w:ascii="Arial" w:hAnsi="Arial" w:cs="Arial"/>
          <w:lang w:eastAsia="en-GB"/>
        </w:rPr>
        <w:t xml:space="preserve"> </w:t>
      </w:r>
      <w:r w:rsidR="0006216A" w:rsidRPr="00DA657F">
        <w:rPr>
          <w:rFonts w:ascii="Arial" w:hAnsi="Arial" w:cs="Arial"/>
          <w:lang w:eastAsia="en-GB"/>
        </w:rPr>
        <w:t>t</w:t>
      </w:r>
      <w:r w:rsidR="005B3FA1" w:rsidRPr="00DA657F">
        <w:rPr>
          <w:rFonts w:ascii="Arial" w:hAnsi="Arial" w:cs="Arial"/>
          <w:lang w:eastAsia="en-GB"/>
        </w:rPr>
        <w:t>he rule needs to cover</w:t>
      </w:r>
      <w:r w:rsidR="00824927" w:rsidRPr="00DA657F">
        <w:rPr>
          <w:rFonts w:ascii="Arial" w:hAnsi="Arial" w:cs="Arial"/>
          <w:lang w:eastAsia="en-GB"/>
        </w:rPr>
        <w:t xml:space="preserve"> the </w:t>
      </w:r>
      <w:r w:rsidR="005B3FA1" w:rsidRPr="00DA657F">
        <w:rPr>
          <w:rFonts w:ascii="Arial" w:hAnsi="Arial" w:cs="Arial"/>
          <w:lang w:eastAsia="en-GB"/>
        </w:rPr>
        <w:t xml:space="preserve">following </w:t>
      </w:r>
      <w:r w:rsidR="00824927" w:rsidRPr="00DA657F">
        <w:rPr>
          <w:rFonts w:ascii="Arial" w:hAnsi="Arial" w:cs="Arial"/>
          <w:lang w:eastAsia="en-GB"/>
        </w:rPr>
        <w:t xml:space="preserve">case a) </w:t>
      </w:r>
      <w:bookmarkStart w:id="10" w:name="OLE_LINK21"/>
      <w:bookmarkStart w:id="11" w:name="OLE_LINK22"/>
      <w:r w:rsidR="00F63E0A" w:rsidRPr="00DA657F">
        <w:rPr>
          <w:rFonts w:ascii="Arial" w:hAnsi="Arial" w:cs="Arial"/>
          <w:lang w:eastAsia="en-GB"/>
        </w:rPr>
        <w:t>PTM</w:t>
      </w:r>
      <w:r w:rsidR="00824927" w:rsidRPr="00DA657F">
        <w:rPr>
          <w:rFonts w:ascii="Arial" w:hAnsi="Arial" w:cs="Arial"/>
          <w:lang w:eastAsia="en-GB"/>
        </w:rPr>
        <w:t xml:space="preserve"> t</w:t>
      </w:r>
      <w:r w:rsidR="00F63E0A" w:rsidRPr="00DA657F">
        <w:rPr>
          <w:rFonts w:ascii="Arial" w:hAnsi="Arial" w:cs="Arial"/>
          <w:lang w:eastAsia="en-GB"/>
        </w:rPr>
        <w:t>ransmission</w:t>
      </w:r>
      <w:r w:rsidR="00824927" w:rsidRPr="00DA657F">
        <w:rPr>
          <w:rFonts w:ascii="Arial" w:hAnsi="Arial" w:cs="Arial"/>
          <w:lang w:eastAsia="en-GB"/>
        </w:rPr>
        <w:t xml:space="preserve"> is </w:t>
      </w:r>
      <w:r w:rsidR="00BC061B" w:rsidRPr="00DA657F">
        <w:rPr>
          <w:rFonts w:ascii="Arial" w:hAnsi="Arial" w:cs="Arial"/>
          <w:lang w:eastAsia="en-GB"/>
        </w:rPr>
        <w:t>configured with</w:t>
      </w:r>
      <w:r w:rsidR="00824927" w:rsidRPr="00DA657F">
        <w:rPr>
          <w:rFonts w:ascii="Arial" w:hAnsi="Arial" w:cs="Arial"/>
          <w:lang w:eastAsia="en-GB"/>
        </w:rPr>
        <w:t xml:space="preserve"> dynamic HARQ feedback</w:t>
      </w:r>
      <w:r w:rsidR="00FE1CFE" w:rsidRPr="00DA657F">
        <w:rPr>
          <w:rFonts w:ascii="Arial" w:hAnsi="Arial" w:cs="Arial"/>
          <w:lang w:eastAsia="en-GB"/>
        </w:rPr>
        <w:t xml:space="preserve"> codebook</w:t>
      </w:r>
      <w:r w:rsidR="00824927" w:rsidRPr="00DA657F">
        <w:rPr>
          <w:rFonts w:ascii="Arial" w:hAnsi="Arial" w:cs="Arial"/>
          <w:lang w:eastAsia="en-GB"/>
        </w:rPr>
        <w:t xml:space="preserve"> and </w:t>
      </w:r>
      <w:r w:rsidR="008A2C55" w:rsidRPr="00DA657F">
        <w:rPr>
          <w:rFonts w:ascii="Arial" w:hAnsi="Arial" w:cs="Arial"/>
          <w:lang w:eastAsia="en-GB"/>
        </w:rPr>
        <w:t>PTP</w:t>
      </w:r>
      <w:r w:rsidR="00824927" w:rsidRPr="00DA657F">
        <w:rPr>
          <w:rFonts w:ascii="Arial" w:hAnsi="Arial" w:cs="Arial"/>
          <w:lang w:eastAsia="en-GB"/>
        </w:rPr>
        <w:t xml:space="preserve"> </w:t>
      </w:r>
      <w:r w:rsidR="00F9327C" w:rsidRPr="00DA657F">
        <w:rPr>
          <w:rFonts w:ascii="Arial" w:hAnsi="Arial" w:cs="Arial"/>
          <w:lang w:eastAsia="en-GB"/>
        </w:rPr>
        <w:t>transmission</w:t>
      </w:r>
      <w:r w:rsidR="00824927" w:rsidRPr="00DA657F">
        <w:rPr>
          <w:rFonts w:ascii="Arial" w:hAnsi="Arial" w:cs="Arial"/>
          <w:lang w:eastAsia="en-GB"/>
        </w:rPr>
        <w:t xml:space="preserve"> is </w:t>
      </w:r>
      <w:r w:rsidR="00BC061B" w:rsidRPr="00DA657F">
        <w:rPr>
          <w:rFonts w:ascii="Arial" w:hAnsi="Arial" w:cs="Arial"/>
          <w:lang w:eastAsia="en-GB"/>
        </w:rPr>
        <w:t xml:space="preserve">configured with </w:t>
      </w:r>
      <w:r w:rsidR="00824927" w:rsidRPr="00DA657F">
        <w:rPr>
          <w:rFonts w:ascii="Arial" w:hAnsi="Arial" w:cs="Arial"/>
          <w:lang w:eastAsia="en-GB"/>
        </w:rPr>
        <w:t>dynamic HARQ feedback</w:t>
      </w:r>
      <w:bookmarkEnd w:id="10"/>
      <w:bookmarkEnd w:id="11"/>
      <w:r w:rsidR="00FE1CFE" w:rsidRPr="00DA657F">
        <w:rPr>
          <w:rFonts w:ascii="Arial" w:hAnsi="Arial" w:cs="Arial"/>
          <w:lang w:eastAsia="en-GB"/>
        </w:rPr>
        <w:t xml:space="preserve"> codebook</w:t>
      </w:r>
      <w:r w:rsidR="00824927" w:rsidRPr="00DA657F">
        <w:rPr>
          <w:rFonts w:ascii="Arial" w:hAnsi="Arial" w:cs="Arial"/>
          <w:lang w:eastAsia="en-GB"/>
        </w:rPr>
        <w:t xml:space="preserve">, b) </w:t>
      </w:r>
      <w:r w:rsidR="008944E5" w:rsidRPr="00DA657F">
        <w:rPr>
          <w:rFonts w:ascii="Arial" w:hAnsi="Arial" w:cs="Arial"/>
          <w:lang w:eastAsia="en-GB"/>
        </w:rPr>
        <w:t>PTM</w:t>
      </w:r>
      <w:r w:rsidR="00824927" w:rsidRPr="00DA657F">
        <w:rPr>
          <w:rFonts w:ascii="Arial" w:hAnsi="Arial" w:cs="Arial"/>
          <w:lang w:eastAsia="en-GB"/>
        </w:rPr>
        <w:t xml:space="preserve"> tra</w:t>
      </w:r>
      <w:r w:rsidR="00104773" w:rsidRPr="00DA657F">
        <w:rPr>
          <w:rFonts w:ascii="Arial" w:hAnsi="Arial" w:cs="Arial"/>
          <w:lang w:eastAsia="en-GB"/>
        </w:rPr>
        <w:t>nsmission</w:t>
      </w:r>
      <w:r w:rsidR="00824927" w:rsidRPr="00DA657F">
        <w:rPr>
          <w:rFonts w:ascii="Arial" w:hAnsi="Arial" w:cs="Arial"/>
          <w:lang w:eastAsia="en-GB"/>
        </w:rPr>
        <w:t xml:space="preserve"> is </w:t>
      </w:r>
      <w:r w:rsidR="00244BA3" w:rsidRPr="00DA657F">
        <w:rPr>
          <w:rFonts w:ascii="Arial" w:hAnsi="Arial" w:cs="Arial"/>
          <w:lang w:eastAsia="en-GB"/>
        </w:rPr>
        <w:t>configured with</w:t>
      </w:r>
      <w:r w:rsidR="00824927" w:rsidRPr="00DA657F">
        <w:rPr>
          <w:rFonts w:ascii="Arial" w:hAnsi="Arial" w:cs="Arial"/>
          <w:lang w:eastAsia="en-GB"/>
        </w:rPr>
        <w:t xml:space="preserve"> dynamic HARQ feedback </w:t>
      </w:r>
      <w:r w:rsidR="00FE1CFE" w:rsidRPr="00DA657F">
        <w:rPr>
          <w:rFonts w:ascii="Arial" w:hAnsi="Arial" w:cs="Arial"/>
          <w:lang w:eastAsia="en-GB"/>
        </w:rPr>
        <w:t xml:space="preserve">codebook </w:t>
      </w:r>
      <w:r w:rsidR="00824927" w:rsidRPr="00DA657F">
        <w:rPr>
          <w:rFonts w:ascii="Arial" w:hAnsi="Arial" w:cs="Arial"/>
          <w:lang w:eastAsia="en-GB"/>
        </w:rPr>
        <w:t xml:space="preserve">and </w:t>
      </w:r>
      <w:r w:rsidR="00FA5749" w:rsidRPr="00DA657F">
        <w:rPr>
          <w:rFonts w:ascii="Arial" w:hAnsi="Arial" w:cs="Arial"/>
          <w:lang w:eastAsia="en-GB"/>
        </w:rPr>
        <w:t>PTP</w:t>
      </w:r>
      <w:r w:rsidR="00824927" w:rsidRPr="00DA657F">
        <w:rPr>
          <w:rFonts w:ascii="Arial" w:hAnsi="Arial" w:cs="Arial"/>
          <w:lang w:eastAsia="en-GB"/>
        </w:rPr>
        <w:t xml:space="preserve"> tra</w:t>
      </w:r>
      <w:r w:rsidR="00FA5749" w:rsidRPr="00DA657F">
        <w:rPr>
          <w:rFonts w:ascii="Arial" w:hAnsi="Arial" w:cs="Arial"/>
          <w:lang w:eastAsia="en-GB"/>
        </w:rPr>
        <w:t>nsmission</w:t>
      </w:r>
      <w:r w:rsidR="00824927" w:rsidRPr="00DA657F">
        <w:rPr>
          <w:rFonts w:ascii="Arial" w:hAnsi="Arial" w:cs="Arial"/>
          <w:lang w:eastAsia="en-GB"/>
        </w:rPr>
        <w:t xml:space="preserve"> is </w:t>
      </w:r>
      <w:r w:rsidR="00244BA3" w:rsidRPr="00DA657F">
        <w:rPr>
          <w:rFonts w:ascii="Arial" w:hAnsi="Arial" w:cs="Arial"/>
          <w:lang w:eastAsia="en-GB"/>
        </w:rPr>
        <w:t>configured with</w:t>
      </w:r>
      <w:r w:rsidR="00824927" w:rsidRPr="00DA657F">
        <w:rPr>
          <w:rFonts w:ascii="Arial" w:hAnsi="Arial" w:cs="Arial"/>
          <w:lang w:eastAsia="en-GB"/>
        </w:rPr>
        <w:t xml:space="preserve"> </w:t>
      </w:r>
      <w:r w:rsidR="0016508A" w:rsidRPr="00DA657F">
        <w:rPr>
          <w:rFonts w:ascii="Arial" w:hAnsi="Arial" w:cs="Arial"/>
          <w:lang w:eastAsia="en-GB"/>
        </w:rPr>
        <w:t>semi-static</w:t>
      </w:r>
      <w:r w:rsidR="00824927" w:rsidRPr="00DA657F">
        <w:rPr>
          <w:rFonts w:ascii="Arial" w:hAnsi="Arial" w:cs="Arial"/>
          <w:lang w:eastAsia="en-GB"/>
        </w:rPr>
        <w:t xml:space="preserve"> HARQ feedback</w:t>
      </w:r>
      <w:r w:rsidR="00FE1CFE" w:rsidRPr="00DA657F">
        <w:rPr>
          <w:rFonts w:ascii="Arial" w:hAnsi="Arial" w:cs="Arial"/>
          <w:lang w:eastAsia="en-GB"/>
        </w:rPr>
        <w:t xml:space="preserve"> codebook</w:t>
      </w:r>
      <w:r w:rsidR="005B3FA1" w:rsidRPr="00DA657F">
        <w:rPr>
          <w:rFonts w:ascii="Arial" w:hAnsi="Arial" w:cs="Arial"/>
          <w:lang w:eastAsia="en-GB"/>
        </w:rPr>
        <w:t xml:space="preserve">, c) </w:t>
      </w:r>
      <w:r w:rsidR="00FA5749" w:rsidRPr="00DA657F">
        <w:rPr>
          <w:rFonts w:ascii="Arial" w:hAnsi="Arial" w:cs="Arial"/>
          <w:lang w:eastAsia="en-GB"/>
        </w:rPr>
        <w:t>P</w:t>
      </w:r>
      <w:r w:rsidR="00FE1CFE" w:rsidRPr="00DA657F">
        <w:rPr>
          <w:rFonts w:ascii="Arial" w:hAnsi="Arial" w:cs="Arial"/>
          <w:lang w:eastAsia="en-GB"/>
        </w:rPr>
        <w:t>TM</w:t>
      </w:r>
      <w:r w:rsidR="005B3FA1" w:rsidRPr="00DA657F">
        <w:rPr>
          <w:rFonts w:ascii="Arial" w:hAnsi="Arial" w:cs="Arial"/>
          <w:lang w:eastAsia="en-GB"/>
        </w:rPr>
        <w:t xml:space="preserve"> tra</w:t>
      </w:r>
      <w:r w:rsidR="00B461C6" w:rsidRPr="00DA657F">
        <w:rPr>
          <w:rFonts w:ascii="Arial" w:hAnsi="Arial" w:cs="Arial"/>
          <w:lang w:eastAsia="en-GB"/>
        </w:rPr>
        <w:t>nsmission</w:t>
      </w:r>
      <w:r w:rsidR="005B3FA1" w:rsidRPr="00DA657F">
        <w:rPr>
          <w:rFonts w:ascii="Arial" w:hAnsi="Arial" w:cs="Arial"/>
          <w:lang w:eastAsia="en-GB"/>
        </w:rPr>
        <w:t xml:space="preserve"> is </w:t>
      </w:r>
      <w:r w:rsidR="00244BA3" w:rsidRPr="00DA657F">
        <w:rPr>
          <w:rFonts w:ascii="Arial" w:hAnsi="Arial" w:cs="Arial"/>
          <w:lang w:eastAsia="en-GB"/>
        </w:rPr>
        <w:t xml:space="preserve">configured with </w:t>
      </w:r>
      <w:r w:rsidR="0016508A" w:rsidRPr="00DA657F">
        <w:rPr>
          <w:rFonts w:ascii="Arial" w:hAnsi="Arial" w:cs="Arial"/>
          <w:lang w:eastAsia="en-GB"/>
        </w:rPr>
        <w:t>semi-static</w:t>
      </w:r>
      <w:r w:rsidR="00824927" w:rsidRPr="00DA657F">
        <w:rPr>
          <w:rFonts w:ascii="Arial" w:hAnsi="Arial" w:cs="Arial"/>
          <w:lang w:eastAsia="en-GB"/>
        </w:rPr>
        <w:t xml:space="preserve"> HARQ feedback</w:t>
      </w:r>
      <w:r w:rsidR="0016508A" w:rsidRPr="00DA657F">
        <w:rPr>
          <w:rFonts w:ascii="Arial" w:hAnsi="Arial" w:cs="Arial"/>
          <w:lang w:eastAsia="en-GB"/>
        </w:rPr>
        <w:t xml:space="preserve"> </w:t>
      </w:r>
      <w:r w:rsidR="00FE1CFE" w:rsidRPr="00DA657F">
        <w:rPr>
          <w:rFonts w:ascii="Arial" w:hAnsi="Arial" w:cs="Arial"/>
          <w:lang w:eastAsia="en-GB"/>
        </w:rPr>
        <w:t xml:space="preserve">codebook </w:t>
      </w:r>
      <w:r w:rsidR="0016508A" w:rsidRPr="00DA657F">
        <w:rPr>
          <w:rFonts w:ascii="Arial" w:hAnsi="Arial" w:cs="Arial"/>
          <w:lang w:eastAsia="en-GB"/>
        </w:rPr>
        <w:t xml:space="preserve">and </w:t>
      </w:r>
      <w:r w:rsidR="00FE1CFE" w:rsidRPr="00DA657F">
        <w:rPr>
          <w:rFonts w:ascii="Arial" w:hAnsi="Arial" w:cs="Arial"/>
          <w:lang w:eastAsia="en-GB"/>
        </w:rPr>
        <w:t>PTP</w:t>
      </w:r>
      <w:r w:rsidR="0016508A" w:rsidRPr="00DA657F">
        <w:rPr>
          <w:rFonts w:ascii="Arial" w:hAnsi="Arial" w:cs="Arial"/>
          <w:lang w:eastAsia="en-GB"/>
        </w:rPr>
        <w:t xml:space="preserve"> tra</w:t>
      </w:r>
      <w:r w:rsidR="00B461C6" w:rsidRPr="00DA657F">
        <w:rPr>
          <w:rFonts w:ascii="Arial" w:hAnsi="Arial" w:cs="Arial"/>
          <w:lang w:eastAsia="en-GB"/>
        </w:rPr>
        <w:t>nsmission</w:t>
      </w:r>
      <w:r w:rsidR="0016508A" w:rsidRPr="00DA657F">
        <w:rPr>
          <w:rFonts w:ascii="Arial" w:hAnsi="Arial" w:cs="Arial"/>
          <w:lang w:eastAsia="en-GB"/>
        </w:rPr>
        <w:t xml:space="preserve"> is </w:t>
      </w:r>
      <w:r w:rsidR="00073438" w:rsidRPr="00DA657F">
        <w:rPr>
          <w:rFonts w:ascii="Arial" w:hAnsi="Arial" w:cs="Arial"/>
          <w:lang w:eastAsia="en-GB"/>
        </w:rPr>
        <w:t xml:space="preserve">configured with </w:t>
      </w:r>
      <w:r w:rsidR="0016508A" w:rsidRPr="00DA657F">
        <w:rPr>
          <w:rFonts w:ascii="Arial" w:hAnsi="Arial" w:cs="Arial"/>
          <w:lang w:eastAsia="en-GB"/>
        </w:rPr>
        <w:t>dynamic HARQ feedback</w:t>
      </w:r>
      <w:r w:rsidR="00FD15BF" w:rsidRPr="00DA657F">
        <w:rPr>
          <w:rFonts w:ascii="Arial" w:hAnsi="Arial" w:cs="Arial"/>
          <w:lang w:eastAsia="en-GB"/>
        </w:rPr>
        <w:t xml:space="preserve"> codebook</w:t>
      </w:r>
      <w:r w:rsidR="0016508A" w:rsidRPr="00DA657F">
        <w:rPr>
          <w:rFonts w:ascii="Arial" w:hAnsi="Arial" w:cs="Arial"/>
          <w:lang w:eastAsia="en-GB"/>
        </w:rPr>
        <w:t xml:space="preserve">, d) </w:t>
      </w:r>
      <w:r w:rsidR="00011218" w:rsidRPr="00DA657F">
        <w:rPr>
          <w:rFonts w:ascii="Arial" w:hAnsi="Arial" w:cs="Arial"/>
          <w:lang w:eastAsia="en-GB"/>
        </w:rPr>
        <w:t>PTM</w:t>
      </w:r>
      <w:r w:rsidR="0016508A" w:rsidRPr="00DA657F">
        <w:rPr>
          <w:rFonts w:ascii="Arial" w:hAnsi="Arial" w:cs="Arial"/>
          <w:lang w:eastAsia="en-GB"/>
        </w:rPr>
        <w:t xml:space="preserve"> </w:t>
      </w:r>
      <w:r w:rsidR="00011218" w:rsidRPr="00DA657F">
        <w:rPr>
          <w:rFonts w:ascii="Arial" w:hAnsi="Arial" w:cs="Arial"/>
          <w:lang w:eastAsia="en-GB"/>
        </w:rPr>
        <w:t>transmission</w:t>
      </w:r>
      <w:r w:rsidR="0016508A" w:rsidRPr="00DA657F">
        <w:rPr>
          <w:rFonts w:ascii="Arial" w:hAnsi="Arial" w:cs="Arial"/>
          <w:lang w:eastAsia="en-GB"/>
        </w:rPr>
        <w:t xml:space="preserve"> is </w:t>
      </w:r>
      <w:r w:rsidR="00073438" w:rsidRPr="00DA657F">
        <w:rPr>
          <w:rFonts w:ascii="Arial" w:hAnsi="Arial" w:cs="Arial"/>
          <w:lang w:eastAsia="en-GB"/>
        </w:rPr>
        <w:t>configured with</w:t>
      </w:r>
      <w:r w:rsidR="0016508A" w:rsidRPr="00DA657F">
        <w:rPr>
          <w:rFonts w:ascii="Arial" w:hAnsi="Arial" w:cs="Arial"/>
          <w:lang w:eastAsia="en-GB"/>
        </w:rPr>
        <w:t xml:space="preserve"> semi-static HARQ feedback </w:t>
      </w:r>
      <w:r w:rsidR="00011218" w:rsidRPr="00DA657F">
        <w:rPr>
          <w:rFonts w:ascii="Arial" w:hAnsi="Arial" w:cs="Arial"/>
          <w:lang w:eastAsia="en-GB"/>
        </w:rPr>
        <w:t xml:space="preserve">codebook </w:t>
      </w:r>
      <w:r w:rsidR="0016508A" w:rsidRPr="00DA657F">
        <w:rPr>
          <w:rFonts w:ascii="Arial" w:hAnsi="Arial" w:cs="Arial"/>
          <w:lang w:eastAsia="en-GB"/>
        </w:rPr>
        <w:t>and</w:t>
      </w:r>
      <w:r w:rsidR="007E6BE5" w:rsidRPr="00DA657F">
        <w:rPr>
          <w:rFonts w:ascii="Arial" w:hAnsi="Arial" w:cs="Arial"/>
          <w:lang w:eastAsia="en-GB"/>
        </w:rPr>
        <w:t xml:space="preserve"> </w:t>
      </w:r>
      <w:r w:rsidR="00011218" w:rsidRPr="00DA657F">
        <w:rPr>
          <w:rFonts w:ascii="Arial" w:hAnsi="Arial" w:cs="Arial"/>
          <w:lang w:eastAsia="en-GB"/>
        </w:rPr>
        <w:t>PTP</w:t>
      </w:r>
      <w:r w:rsidR="007E6BE5" w:rsidRPr="00DA657F">
        <w:rPr>
          <w:rFonts w:ascii="Arial" w:hAnsi="Arial" w:cs="Arial"/>
          <w:lang w:eastAsia="en-GB"/>
        </w:rPr>
        <w:t xml:space="preserve"> tra</w:t>
      </w:r>
      <w:r w:rsidR="00011218" w:rsidRPr="00DA657F">
        <w:rPr>
          <w:rFonts w:ascii="Arial" w:hAnsi="Arial" w:cs="Arial"/>
          <w:lang w:eastAsia="en-GB"/>
        </w:rPr>
        <w:t>nsmission</w:t>
      </w:r>
      <w:r w:rsidR="007E6BE5" w:rsidRPr="00DA657F">
        <w:rPr>
          <w:rFonts w:ascii="Arial" w:hAnsi="Arial" w:cs="Arial"/>
          <w:lang w:eastAsia="en-GB"/>
        </w:rPr>
        <w:t xml:space="preserve"> is </w:t>
      </w:r>
      <w:r w:rsidR="008A5A53" w:rsidRPr="00DA657F">
        <w:rPr>
          <w:rFonts w:ascii="Arial" w:hAnsi="Arial" w:cs="Arial"/>
          <w:lang w:eastAsia="en-GB"/>
        </w:rPr>
        <w:t>configured with</w:t>
      </w:r>
      <w:r w:rsidR="007E6BE5" w:rsidRPr="00DA657F">
        <w:rPr>
          <w:rFonts w:ascii="Arial" w:hAnsi="Arial" w:cs="Arial"/>
          <w:lang w:eastAsia="en-GB"/>
        </w:rPr>
        <w:t xml:space="preserve"> semi-static HARQ feedback</w:t>
      </w:r>
      <w:r w:rsidR="00F92147" w:rsidRPr="00DA657F">
        <w:rPr>
          <w:rFonts w:ascii="Arial" w:hAnsi="Arial" w:cs="Arial"/>
          <w:lang w:eastAsia="en-GB"/>
        </w:rPr>
        <w:t xml:space="preserve"> codebook</w:t>
      </w:r>
      <w:r w:rsidR="007E6BE5" w:rsidRPr="00DA657F">
        <w:rPr>
          <w:rFonts w:ascii="Arial" w:hAnsi="Arial" w:cs="Arial"/>
          <w:lang w:eastAsia="en-GB"/>
        </w:rPr>
        <w:t>.</w:t>
      </w:r>
      <w:r w:rsidR="008A5A53" w:rsidRPr="00DA657F">
        <w:rPr>
          <w:rFonts w:ascii="Arial" w:hAnsi="Arial" w:cs="Arial"/>
          <w:lang w:eastAsia="en-GB"/>
        </w:rPr>
        <w:t xml:space="preserve"> </w:t>
      </w:r>
    </w:p>
    <w:p w14:paraId="5E6BB249" w14:textId="67B6A7F4" w:rsidR="00B94E77" w:rsidRPr="00DA657F" w:rsidRDefault="006B408F" w:rsidP="003E5C07">
      <w:pPr>
        <w:pStyle w:val="Observation"/>
        <w:numPr>
          <w:ilvl w:val="0"/>
          <w:numId w:val="13"/>
        </w:numPr>
        <w:overflowPunct w:val="0"/>
        <w:autoSpaceDE w:val="0"/>
        <w:autoSpaceDN w:val="0"/>
        <w:adjustRightInd w:val="0"/>
        <w:spacing w:line="240" w:lineRule="auto"/>
        <w:ind w:left="1701" w:hanging="1701"/>
        <w:jc w:val="both"/>
        <w:textAlignment w:val="baseline"/>
        <w:rPr>
          <w:lang w:val="en-US"/>
        </w:rPr>
      </w:pPr>
      <w:r w:rsidRPr="00DA657F">
        <w:rPr>
          <w:lang w:val="en-US"/>
        </w:rPr>
        <w:t xml:space="preserve">If joint HARQ feedback codebook need be supported, </w:t>
      </w:r>
      <w:r w:rsidR="00EF779B" w:rsidRPr="00DA657F">
        <w:rPr>
          <w:lang w:val="en-US"/>
        </w:rPr>
        <w:t>the combination of two</w:t>
      </w:r>
      <w:r w:rsidR="00AF4238" w:rsidRPr="00DA657F">
        <w:rPr>
          <w:lang w:val="en-US"/>
        </w:rPr>
        <w:t xml:space="preserve"> types of</w:t>
      </w:r>
      <w:r w:rsidR="00EF779B" w:rsidRPr="00DA657F">
        <w:rPr>
          <w:lang w:val="en-US"/>
        </w:rPr>
        <w:t xml:space="preserve"> HARQ feedback codebook </w:t>
      </w:r>
      <w:r w:rsidR="00FD14F7" w:rsidRPr="00DA657F">
        <w:rPr>
          <w:lang w:val="en-US"/>
        </w:rPr>
        <w:t>for both</w:t>
      </w:r>
      <w:r w:rsidR="00EF779B" w:rsidRPr="00DA657F">
        <w:rPr>
          <w:lang w:val="en-US"/>
        </w:rPr>
        <w:t xml:space="preserve"> </w:t>
      </w:r>
      <w:r w:rsidR="008D5EDF" w:rsidRPr="00DA657F">
        <w:rPr>
          <w:lang w:val="en-US"/>
        </w:rPr>
        <w:t>PTM</w:t>
      </w:r>
      <w:r w:rsidR="00FD14F7" w:rsidRPr="00DA657F">
        <w:rPr>
          <w:lang w:val="en-US"/>
        </w:rPr>
        <w:t xml:space="preserve"> and</w:t>
      </w:r>
      <w:r w:rsidR="00B94E77" w:rsidRPr="00DA657F">
        <w:rPr>
          <w:lang w:val="en-US"/>
        </w:rPr>
        <w:t xml:space="preserve"> </w:t>
      </w:r>
      <w:r w:rsidR="008D5EDF" w:rsidRPr="00DA657F">
        <w:rPr>
          <w:lang w:val="en-US"/>
        </w:rPr>
        <w:t>PTP</w:t>
      </w:r>
      <w:r w:rsidR="00FD14F7" w:rsidRPr="00DA657F">
        <w:rPr>
          <w:lang w:val="en-US"/>
        </w:rPr>
        <w:t xml:space="preserve"> tra</w:t>
      </w:r>
      <w:r w:rsidR="006F0422" w:rsidRPr="00DA657F">
        <w:rPr>
          <w:lang w:val="en-US"/>
        </w:rPr>
        <w:t>nsmission</w:t>
      </w:r>
      <w:r w:rsidR="00FD14F7" w:rsidRPr="00DA657F">
        <w:rPr>
          <w:lang w:val="en-US"/>
        </w:rPr>
        <w:t xml:space="preserve"> need be considered.</w:t>
      </w:r>
    </w:p>
    <w:bookmarkEnd w:id="1"/>
    <w:p w14:paraId="511AA991" w14:textId="7EB91849" w:rsidR="006F59F9" w:rsidRPr="00DA657F" w:rsidRDefault="009C78A6" w:rsidP="003E5C07">
      <w:pPr>
        <w:jc w:val="both"/>
        <w:rPr>
          <w:rFonts w:ascii="Arial" w:hAnsi="Arial" w:cs="Arial"/>
          <w:lang w:eastAsia="en-GB"/>
        </w:rPr>
      </w:pPr>
      <w:r w:rsidRPr="00DA657F">
        <w:rPr>
          <w:rFonts w:ascii="Arial" w:hAnsi="Arial" w:cs="Arial"/>
          <w:lang w:eastAsia="en-GB"/>
        </w:rPr>
        <w:lastRenderedPageBreak/>
        <w:t xml:space="preserve">For dynamic HARQ feedback, </w:t>
      </w:r>
      <w:r w:rsidR="00BE0320" w:rsidRPr="00DA657F">
        <w:rPr>
          <w:rFonts w:ascii="Arial" w:hAnsi="Arial" w:cs="Arial"/>
          <w:lang w:eastAsia="en-GB"/>
        </w:rPr>
        <w:t>a field in DCI is</w:t>
      </w:r>
      <w:r w:rsidR="00AC297D" w:rsidRPr="00DA657F">
        <w:rPr>
          <w:rFonts w:ascii="Arial" w:hAnsi="Arial" w:cs="Arial"/>
          <w:lang w:eastAsia="en-GB"/>
        </w:rPr>
        <w:t xml:space="preserve"> used</w:t>
      </w:r>
      <w:r w:rsidR="00BE0320" w:rsidRPr="00DA657F">
        <w:rPr>
          <w:rFonts w:ascii="Arial" w:hAnsi="Arial" w:cs="Arial"/>
          <w:lang w:eastAsia="en-GB"/>
        </w:rPr>
        <w:t xml:space="preserve"> </w:t>
      </w:r>
      <w:r w:rsidR="00AC297D" w:rsidRPr="00DA657F">
        <w:rPr>
          <w:rFonts w:ascii="Arial" w:hAnsi="Arial" w:cs="Arial"/>
          <w:lang w:eastAsia="en-GB"/>
        </w:rPr>
        <w:t>to indicate to</w:t>
      </w:r>
      <w:r w:rsidR="00BE0320" w:rsidRPr="00DA657F">
        <w:rPr>
          <w:rFonts w:ascii="Arial" w:hAnsi="Arial" w:cs="Arial"/>
          <w:lang w:eastAsia="en-GB"/>
        </w:rPr>
        <w:t xml:space="preserve"> UE how many PDCCH are actual scheduled</w:t>
      </w:r>
      <w:r w:rsidR="00AC297D" w:rsidRPr="00DA657F">
        <w:rPr>
          <w:rFonts w:ascii="Arial" w:hAnsi="Arial" w:cs="Arial"/>
          <w:lang w:eastAsia="en-GB"/>
        </w:rPr>
        <w:t xml:space="preserve">, so that UE know how many bits are needed in HARQ </w:t>
      </w:r>
      <w:r w:rsidR="001C4039" w:rsidRPr="00DA657F">
        <w:rPr>
          <w:rFonts w:ascii="Arial" w:hAnsi="Arial" w:cs="Arial"/>
          <w:lang w:eastAsia="en-GB"/>
        </w:rPr>
        <w:t xml:space="preserve">feedback </w:t>
      </w:r>
      <w:r w:rsidR="00AC297D" w:rsidRPr="00DA657F">
        <w:rPr>
          <w:rFonts w:ascii="Arial" w:hAnsi="Arial" w:cs="Arial"/>
          <w:lang w:eastAsia="en-GB"/>
        </w:rPr>
        <w:t>codebook</w:t>
      </w:r>
      <w:r w:rsidR="00BE0320" w:rsidRPr="00DA657F">
        <w:rPr>
          <w:rFonts w:ascii="Arial" w:hAnsi="Arial" w:cs="Arial"/>
          <w:lang w:eastAsia="en-GB"/>
        </w:rPr>
        <w:t xml:space="preserve">. </w:t>
      </w:r>
      <w:r w:rsidR="00991777" w:rsidRPr="00DA657F">
        <w:rPr>
          <w:rFonts w:ascii="Arial" w:hAnsi="Arial" w:cs="Arial"/>
          <w:lang w:eastAsia="en-GB"/>
        </w:rPr>
        <w:t>Since a UE who receive</w:t>
      </w:r>
      <w:r w:rsidR="00843EC8" w:rsidRPr="00DA657F">
        <w:rPr>
          <w:rFonts w:ascii="Arial" w:hAnsi="Arial" w:cs="Arial"/>
          <w:lang w:eastAsia="en-GB"/>
        </w:rPr>
        <w:t>s</w:t>
      </w:r>
      <w:r w:rsidR="00991777" w:rsidRPr="00DA657F">
        <w:rPr>
          <w:rFonts w:ascii="Arial" w:hAnsi="Arial" w:cs="Arial"/>
          <w:lang w:eastAsia="en-GB"/>
        </w:rPr>
        <w:t xml:space="preserve"> </w:t>
      </w:r>
      <w:r w:rsidR="00E843DD" w:rsidRPr="00DA657F">
        <w:rPr>
          <w:rFonts w:ascii="Arial" w:hAnsi="Arial" w:cs="Arial"/>
          <w:lang w:eastAsia="en-GB"/>
        </w:rPr>
        <w:t>PTM</w:t>
      </w:r>
      <w:r w:rsidR="00991777" w:rsidRPr="00DA657F">
        <w:rPr>
          <w:rFonts w:ascii="Arial" w:hAnsi="Arial" w:cs="Arial"/>
          <w:lang w:eastAsia="en-GB"/>
        </w:rPr>
        <w:t xml:space="preserve"> tra</w:t>
      </w:r>
      <w:r w:rsidR="00E843DD" w:rsidRPr="00DA657F">
        <w:rPr>
          <w:rFonts w:ascii="Arial" w:hAnsi="Arial" w:cs="Arial"/>
          <w:lang w:eastAsia="en-GB"/>
        </w:rPr>
        <w:t>nsmission</w:t>
      </w:r>
      <w:r w:rsidR="00991777" w:rsidRPr="00DA657F">
        <w:rPr>
          <w:rFonts w:ascii="Arial" w:hAnsi="Arial" w:cs="Arial"/>
          <w:lang w:eastAsia="en-GB"/>
        </w:rPr>
        <w:t xml:space="preserve"> could receive </w:t>
      </w:r>
      <w:r w:rsidR="00E843DD" w:rsidRPr="00DA657F">
        <w:rPr>
          <w:rFonts w:ascii="Arial" w:hAnsi="Arial" w:cs="Arial"/>
          <w:lang w:eastAsia="en-GB"/>
        </w:rPr>
        <w:t>PTP</w:t>
      </w:r>
      <w:r w:rsidR="00991777" w:rsidRPr="00DA657F">
        <w:rPr>
          <w:rFonts w:ascii="Arial" w:hAnsi="Arial" w:cs="Arial"/>
          <w:lang w:eastAsia="en-GB"/>
        </w:rPr>
        <w:t xml:space="preserve"> </w:t>
      </w:r>
      <w:r w:rsidR="00E843DD" w:rsidRPr="00DA657F">
        <w:rPr>
          <w:rFonts w:ascii="Arial" w:hAnsi="Arial" w:cs="Arial"/>
          <w:lang w:eastAsia="en-GB"/>
        </w:rPr>
        <w:t>transmission</w:t>
      </w:r>
      <w:r w:rsidR="00991777" w:rsidRPr="00DA657F">
        <w:rPr>
          <w:rFonts w:ascii="Arial" w:hAnsi="Arial" w:cs="Arial"/>
          <w:lang w:eastAsia="en-GB"/>
        </w:rPr>
        <w:t xml:space="preserve"> as well</w:t>
      </w:r>
      <w:r w:rsidR="00EA50EE" w:rsidRPr="00DA657F">
        <w:rPr>
          <w:rFonts w:ascii="Arial" w:hAnsi="Arial" w:cs="Arial"/>
          <w:lang w:eastAsia="en-GB"/>
        </w:rPr>
        <w:t xml:space="preserve">, </w:t>
      </w:r>
      <w:r w:rsidR="004C7200" w:rsidRPr="00DA657F">
        <w:rPr>
          <w:rFonts w:ascii="Arial" w:hAnsi="Arial" w:cs="Arial"/>
          <w:lang w:eastAsia="en-GB"/>
        </w:rPr>
        <w:t xml:space="preserve">and the number of scheduled PDCCH for </w:t>
      </w:r>
      <w:r w:rsidR="00E843DD" w:rsidRPr="00DA657F">
        <w:rPr>
          <w:rFonts w:ascii="Arial" w:hAnsi="Arial" w:cs="Arial"/>
          <w:lang w:eastAsia="en-GB"/>
        </w:rPr>
        <w:t>PTP</w:t>
      </w:r>
      <w:r w:rsidR="004C7200" w:rsidRPr="00DA657F">
        <w:rPr>
          <w:rFonts w:ascii="Arial" w:hAnsi="Arial" w:cs="Arial"/>
          <w:lang w:eastAsia="en-GB"/>
        </w:rPr>
        <w:t xml:space="preserve"> tra</w:t>
      </w:r>
      <w:r w:rsidR="00E843DD" w:rsidRPr="00DA657F">
        <w:rPr>
          <w:rFonts w:ascii="Arial" w:hAnsi="Arial" w:cs="Arial"/>
          <w:lang w:eastAsia="en-GB"/>
        </w:rPr>
        <w:t>nsmission</w:t>
      </w:r>
      <w:r w:rsidR="004C7200" w:rsidRPr="00DA657F">
        <w:rPr>
          <w:rFonts w:ascii="Arial" w:hAnsi="Arial" w:cs="Arial"/>
          <w:lang w:eastAsia="en-GB"/>
        </w:rPr>
        <w:t xml:space="preserve"> is different from UE to UE,</w:t>
      </w:r>
      <w:r w:rsidR="0064251F" w:rsidRPr="00DA657F">
        <w:rPr>
          <w:rFonts w:ascii="Arial" w:hAnsi="Arial" w:cs="Arial"/>
          <w:lang w:eastAsia="en-GB"/>
        </w:rPr>
        <w:t xml:space="preserve"> if we follow the current rule</w:t>
      </w:r>
      <w:r w:rsidR="008219B7" w:rsidRPr="00DA657F">
        <w:rPr>
          <w:rFonts w:ascii="Arial" w:hAnsi="Arial" w:cs="Arial"/>
          <w:lang w:eastAsia="en-GB"/>
        </w:rPr>
        <w:t xml:space="preserve"> to determine</w:t>
      </w:r>
      <w:r w:rsidR="002103C2" w:rsidRPr="00DA657F">
        <w:rPr>
          <w:rFonts w:ascii="Arial" w:hAnsi="Arial" w:cs="Arial"/>
          <w:lang w:eastAsia="en-GB"/>
        </w:rPr>
        <w:t>/set</w:t>
      </w:r>
      <w:r w:rsidR="008219B7" w:rsidRPr="00DA657F">
        <w:rPr>
          <w:rFonts w:ascii="Arial" w:hAnsi="Arial" w:cs="Arial"/>
          <w:lang w:eastAsia="en-GB"/>
        </w:rPr>
        <w:t xml:space="preserve"> DAI</w:t>
      </w:r>
      <w:r w:rsidR="0060595F" w:rsidRPr="00DA657F">
        <w:rPr>
          <w:rFonts w:ascii="Arial" w:hAnsi="Arial" w:cs="Arial"/>
          <w:lang w:eastAsia="en-GB"/>
        </w:rPr>
        <w:t xml:space="preserve">, </w:t>
      </w:r>
      <w:r w:rsidR="002103C2" w:rsidRPr="00DA657F">
        <w:rPr>
          <w:rFonts w:ascii="Arial" w:hAnsi="Arial" w:cs="Arial"/>
          <w:lang w:eastAsia="en-GB"/>
        </w:rPr>
        <w:t xml:space="preserve">one </w:t>
      </w:r>
      <w:r w:rsidR="0060595F" w:rsidRPr="00DA657F">
        <w:rPr>
          <w:rFonts w:ascii="Arial" w:hAnsi="Arial" w:cs="Arial"/>
          <w:lang w:eastAsia="en-GB"/>
        </w:rPr>
        <w:t xml:space="preserve">DAI in </w:t>
      </w:r>
      <w:r w:rsidR="006D5241" w:rsidRPr="00DA657F">
        <w:rPr>
          <w:rFonts w:ascii="Arial" w:hAnsi="Arial" w:cs="Arial"/>
          <w:lang w:eastAsia="en-GB"/>
        </w:rPr>
        <w:t>D</w:t>
      </w:r>
      <w:r w:rsidR="00345EDA" w:rsidRPr="00DA657F">
        <w:rPr>
          <w:rFonts w:ascii="Arial" w:hAnsi="Arial" w:cs="Arial"/>
          <w:lang w:eastAsia="en-GB"/>
        </w:rPr>
        <w:t xml:space="preserve">CI </w:t>
      </w:r>
      <w:r w:rsidR="009F7B00" w:rsidRPr="00DA657F">
        <w:rPr>
          <w:rFonts w:ascii="Arial" w:hAnsi="Arial" w:cs="Arial"/>
          <w:lang w:eastAsia="en-GB"/>
        </w:rPr>
        <w:t xml:space="preserve">in PDCCH of </w:t>
      </w:r>
      <w:r w:rsidR="00DB7584" w:rsidRPr="00DA657F">
        <w:rPr>
          <w:rFonts w:ascii="Arial" w:hAnsi="Arial" w:cs="Arial"/>
          <w:lang w:eastAsia="en-GB"/>
        </w:rPr>
        <w:t>PTM transmission</w:t>
      </w:r>
      <w:r w:rsidR="009F7B00" w:rsidRPr="00DA657F">
        <w:rPr>
          <w:rFonts w:ascii="Arial" w:hAnsi="Arial" w:cs="Arial"/>
          <w:lang w:eastAsia="en-GB"/>
        </w:rPr>
        <w:t xml:space="preserve"> </w:t>
      </w:r>
      <w:r w:rsidR="00F75CBB" w:rsidRPr="00DA657F">
        <w:rPr>
          <w:rFonts w:ascii="Arial" w:hAnsi="Arial" w:cs="Arial"/>
          <w:lang w:eastAsia="en-GB"/>
        </w:rPr>
        <w:t xml:space="preserve">may not be suitable for all UE in </w:t>
      </w:r>
      <w:r w:rsidR="00C0177A" w:rsidRPr="00DA657F">
        <w:rPr>
          <w:rFonts w:ascii="Arial" w:hAnsi="Arial" w:cs="Arial"/>
          <w:lang w:eastAsia="en-GB"/>
        </w:rPr>
        <w:t>PTM</w:t>
      </w:r>
      <w:r w:rsidR="00F75CBB" w:rsidRPr="00DA657F">
        <w:rPr>
          <w:rFonts w:ascii="Arial" w:hAnsi="Arial" w:cs="Arial"/>
          <w:lang w:eastAsia="en-GB"/>
        </w:rPr>
        <w:t xml:space="preserve"> group.</w:t>
      </w:r>
      <w:r w:rsidR="00D74DAB" w:rsidRPr="00DA657F">
        <w:rPr>
          <w:rFonts w:ascii="Arial" w:hAnsi="Arial" w:cs="Arial"/>
          <w:lang w:eastAsia="en-GB"/>
        </w:rPr>
        <w:t xml:space="preserve"> </w:t>
      </w:r>
    </w:p>
    <w:p w14:paraId="6C4805DF" w14:textId="016AB782" w:rsidR="00CF52EE" w:rsidRPr="00DA657F" w:rsidRDefault="00EB2FDC" w:rsidP="003E5C07">
      <w:pPr>
        <w:pStyle w:val="Observation"/>
        <w:numPr>
          <w:ilvl w:val="0"/>
          <w:numId w:val="13"/>
        </w:numPr>
        <w:overflowPunct w:val="0"/>
        <w:autoSpaceDE w:val="0"/>
        <w:autoSpaceDN w:val="0"/>
        <w:adjustRightInd w:val="0"/>
        <w:spacing w:line="240" w:lineRule="auto"/>
        <w:ind w:left="1701" w:hanging="1701"/>
        <w:jc w:val="both"/>
        <w:textAlignment w:val="baseline"/>
        <w:rPr>
          <w:b w:val="0"/>
          <w:lang w:val="en-US"/>
        </w:rPr>
      </w:pPr>
      <w:r w:rsidRPr="00DA657F">
        <w:rPr>
          <w:lang w:val="en-US"/>
        </w:rPr>
        <w:t>For d</w:t>
      </w:r>
      <w:r w:rsidR="00FA28CD" w:rsidRPr="00DA657F">
        <w:rPr>
          <w:lang w:val="en-US"/>
        </w:rPr>
        <w:t>ynamic</w:t>
      </w:r>
      <w:r w:rsidR="008E6D0F" w:rsidRPr="00DA657F">
        <w:rPr>
          <w:lang w:val="en-US"/>
        </w:rPr>
        <w:t xml:space="preserve"> HARQ feedback</w:t>
      </w:r>
      <w:r w:rsidR="00FA28CD" w:rsidRPr="00DA657F">
        <w:rPr>
          <w:lang w:val="en-US"/>
        </w:rPr>
        <w:t xml:space="preserve"> codebook</w:t>
      </w:r>
      <w:r w:rsidR="008E6D0F" w:rsidRPr="00DA657F">
        <w:rPr>
          <w:lang w:val="en-US"/>
        </w:rPr>
        <w:t xml:space="preserve">, </w:t>
      </w:r>
      <w:r w:rsidR="00C21A34" w:rsidRPr="00DA657F">
        <w:rPr>
          <w:lang w:val="en-US"/>
        </w:rPr>
        <w:t xml:space="preserve">a new </w:t>
      </w:r>
      <w:r w:rsidR="007409FE" w:rsidRPr="00DA657F">
        <w:rPr>
          <w:lang w:val="en-US"/>
        </w:rPr>
        <w:t xml:space="preserve">way </w:t>
      </w:r>
      <w:r w:rsidR="006D403B" w:rsidRPr="00DA657F">
        <w:rPr>
          <w:lang w:val="en-US"/>
        </w:rPr>
        <w:t>to determine</w:t>
      </w:r>
      <w:r w:rsidR="000F138C" w:rsidRPr="00DA657F">
        <w:rPr>
          <w:lang w:val="en-US"/>
        </w:rPr>
        <w:t>/set</w:t>
      </w:r>
      <w:r w:rsidR="002E1AA9" w:rsidRPr="00DA657F">
        <w:rPr>
          <w:lang w:val="en-US"/>
        </w:rPr>
        <w:t xml:space="preserve"> DAI </w:t>
      </w:r>
      <w:r w:rsidR="00AA5859" w:rsidRPr="00DA657F">
        <w:rPr>
          <w:lang w:val="en-US"/>
        </w:rPr>
        <w:t>in</w:t>
      </w:r>
      <w:r w:rsidR="002E1AA9" w:rsidRPr="00DA657F">
        <w:rPr>
          <w:lang w:val="en-US"/>
        </w:rPr>
        <w:t xml:space="preserve"> </w:t>
      </w:r>
      <w:r w:rsidR="00DA5ACF" w:rsidRPr="00DA657F">
        <w:rPr>
          <w:lang w:val="en-US"/>
        </w:rPr>
        <w:t>PDCCH</w:t>
      </w:r>
      <w:r w:rsidR="00AA5859" w:rsidRPr="00DA657F">
        <w:rPr>
          <w:lang w:val="en-US"/>
        </w:rPr>
        <w:t xml:space="preserve"> is needed so that</w:t>
      </w:r>
      <w:r w:rsidR="007370E1" w:rsidRPr="00DA657F">
        <w:rPr>
          <w:lang w:val="en-US"/>
        </w:rPr>
        <w:t xml:space="preserve"> one DAI in PDCCH is suitable </w:t>
      </w:r>
      <w:r w:rsidR="006F2C34" w:rsidRPr="00DA657F">
        <w:rPr>
          <w:lang w:val="en-US"/>
        </w:rPr>
        <w:t xml:space="preserve">for </w:t>
      </w:r>
      <w:r w:rsidR="007370E1" w:rsidRPr="00DA657F">
        <w:rPr>
          <w:lang w:val="en-US"/>
        </w:rPr>
        <w:t xml:space="preserve">all </w:t>
      </w:r>
      <w:r w:rsidR="006F2C34" w:rsidRPr="00DA657F">
        <w:rPr>
          <w:lang w:val="en-US"/>
        </w:rPr>
        <w:t xml:space="preserve">UE </w:t>
      </w:r>
      <w:r w:rsidR="007370E1" w:rsidRPr="00DA657F">
        <w:rPr>
          <w:lang w:val="en-US"/>
        </w:rPr>
        <w:t>in</w:t>
      </w:r>
      <w:r w:rsidR="006F2C34" w:rsidRPr="00DA657F">
        <w:rPr>
          <w:lang w:val="en-US"/>
        </w:rPr>
        <w:t xml:space="preserve"> multicast </w:t>
      </w:r>
      <w:r w:rsidR="007370E1" w:rsidRPr="00DA657F">
        <w:rPr>
          <w:lang w:val="en-US"/>
        </w:rPr>
        <w:t>group</w:t>
      </w:r>
      <w:r w:rsidR="00CF52EE" w:rsidRPr="00DA657F">
        <w:rPr>
          <w:lang w:val="en-US"/>
        </w:rPr>
        <w:t>.</w:t>
      </w:r>
    </w:p>
    <w:p w14:paraId="2E9A5825" w14:textId="77777777" w:rsidR="005D687E" w:rsidRPr="00DA657F" w:rsidRDefault="005D687E" w:rsidP="00CF52EE">
      <w:pPr>
        <w:pStyle w:val="BodyText"/>
        <w:rPr>
          <w:b/>
          <w:lang w:val="en-US"/>
        </w:rPr>
      </w:pPr>
    </w:p>
    <w:p w14:paraId="00D3F0A8" w14:textId="65CDC73A" w:rsidR="00950168" w:rsidRPr="003E5C07" w:rsidRDefault="00B35BC3" w:rsidP="003E5C07">
      <w:pPr>
        <w:pStyle w:val="Heading2"/>
        <w:ind w:left="630"/>
        <w:rPr>
          <w:b w:val="0"/>
        </w:rPr>
      </w:pPr>
      <w:r w:rsidRPr="008931B3">
        <w:t>CSI feedback</w:t>
      </w:r>
    </w:p>
    <w:p w14:paraId="55236CA0" w14:textId="069667EA" w:rsidR="00CF52EE" w:rsidRPr="00C45BBD" w:rsidRDefault="00BC21F6" w:rsidP="004E47C2">
      <w:r w:rsidRPr="00C45BBD">
        <w:rPr>
          <w:rFonts w:ascii="Arial" w:hAnsi="Arial" w:cs="Arial"/>
          <w:lang w:eastAsia="en-GB"/>
        </w:rPr>
        <w:t xml:space="preserve">Besides HARQ, </w:t>
      </w:r>
      <w:r w:rsidR="00CF4638" w:rsidRPr="00C45BBD">
        <w:rPr>
          <w:rFonts w:ascii="Arial" w:hAnsi="Arial" w:cs="Arial"/>
          <w:lang w:eastAsia="en-GB"/>
        </w:rPr>
        <w:t xml:space="preserve">similarly to </w:t>
      </w:r>
      <w:r w:rsidR="007A6A8D" w:rsidRPr="00C45BBD">
        <w:rPr>
          <w:rFonts w:ascii="Arial" w:hAnsi="Arial" w:cs="Arial"/>
          <w:lang w:eastAsia="en-GB"/>
        </w:rPr>
        <w:t>PTP</w:t>
      </w:r>
      <w:r w:rsidR="00CF4638" w:rsidRPr="00C45BBD">
        <w:rPr>
          <w:rFonts w:ascii="Arial" w:hAnsi="Arial" w:cs="Arial"/>
          <w:lang w:eastAsia="en-GB"/>
        </w:rPr>
        <w:t xml:space="preserve">, </w:t>
      </w:r>
      <w:r w:rsidRPr="00C45BBD">
        <w:rPr>
          <w:rFonts w:ascii="Arial" w:hAnsi="Arial" w:cs="Arial"/>
          <w:lang w:eastAsia="en-GB"/>
        </w:rPr>
        <w:t>CSI feedback</w:t>
      </w:r>
      <w:r w:rsidR="00164CD5" w:rsidRPr="00C45BBD">
        <w:rPr>
          <w:rFonts w:ascii="Arial" w:hAnsi="Arial" w:cs="Arial"/>
          <w:lang w:eastAsia="en-GB"/>
        </w:rPr>
        <w:t xml:space="preserve"> which includes CQI/PMI/RI</w:t>
      </w:r>
      <w:r w:rsidRPr="00C45BBD">
        <w:rPr>
          <w:rFonts w:ascii="Arial" w:hAnsi="Arial" w:cs="Arial"/>
          <w:lang w:eastAsia="en-GB"/>
        </w:rPr>
        <w:t xml:space="preserve"> can also be used to improve </w:t>
      </w:r>
      <w:r w:rsidR="004C4DC3" w:rsidRPr="00C45BBD">
        <w:rPr>
          <w:rFonts w:ascii="Arial" w:hAnsi="Arial" w:cs="Arial"/>
          <w:lang w:eastAsia="en-GB"/>
        </w:rPr>
        <w:t>PTM</w:t>
      </w:r>
      <w:r w:rsidRPr="00C45BBD">
        <w:rPr>
          <w:rFonts w:ascii="Arial" w:hAnsi="Arial" w:cs="Arial"/>
          <w:lang w:eastAsia="en-GB"/>
        </w:rPr>
        <w:t xml:space="preserve"> transmission reliability </w:t>
      </w:r>
      <w:r w:rsidR="005C1A35" w:rsidRPr="00C45BBD">
        <w:rPr>
          <w:rFonts w:ascii="Arial" w:hAnsi="Arial" w:cs="Arial"/>
          <w:lang w:eastAsia="en-GB"/>
        </w:rPr>
        <w:t xml:space="preserve">with higher resource efficiency. </w:t>
      </w:r>
      <w:r w:rsidR="00BF3420" w:rsidRPr="00C45BBD">
        <w:rPr>
          <w:rFonts w:ascii="Arial" w:hAnsi="Arial" w:cs="Arial"/>
          <w:lang w:eastAsia="en-GB"/>
        </w:rPr>
        <w:t xml:space="preserve">With CSI feedback, </w:t>
      </w:r>
      <w:proofErr w:type="spellStart"/>
      <w:r w:rsidR="00BF3420" w:rsidRPr="00C45BBD">
        <w:rPr>
          <w:rFonts w:ascii="Arial" w:hAnsi="Arial" w:cs="Arial"/>
          <w:lang w:eastAsia="en-GB"/>
        </w:rPr>
        <w:t>gNB</w:t>
      </w:r>
      <w:proofErr w:type="spellEnd"/>
      <w:r w:rsidR="00BF3420" w:rsidRPr="00C45BBD">
        <w:rPr>
          <w:rFonts w:ascii="Arial" w:hAnsi="Arial" w:cs="Arial"/>
          <w:lang w:eastAsia="en-GB"/>
        </w:rPr>
        <w:t xml:space="preserve"> can </w:t>
      </w:r>
      <w:r w:rsidR="00493D7B" w:rsidRPr="00C45BBD">
        <w:rPr>
          <w:rFonts w:ascii="Arial" w:hAnsi="Arial" w:cs="Arial"/>
          <w:lang w:eastAsia="en-GB"/>
        </w:rPr>
        <w:t xml:space="preserve">know the </w:t>
      </w:r>
      <w:r w:rsidR="00781FCB" w:rsidRPr="00C45BBD">
        <w:rPr>
          <w:rFonts w:ascii="Arial" w:hAnsi="Arial" w:cs="Arial"/>
          <w:lang w:eastAsia="en-GB"/>
        </w:rPr>
        <w:t xml:space="preserve">rough direction of </w:t>
      </w:r>
      <w:r w:rsidR="00493D7B" w:rsidRPr="00C45BBD">
        <w:rPr>
          <w:rFonts w:ascii="Arial" w:hAnsi="Arial" w:cs="Arial"/>
          <w:lang w:eastAsia="en-GB"/>
        </w:rPr>
        <w:t>the UE</w:t>
      </w:r>
      <w:r w:rsidR="00B63F16" w:rsidRPr="00C45BBD">
        <w:rPr>
          <w:rFonts w:ascii="Arial" w:hAnsi="Arial" w:cs="Arial"/>
          <w:lang w:eastAsia="en-GB"/>
        </w:rPr>
        <w:t xml:space="preserve"> </w:t>
      </w:r>
      <w:r w:rsidR="00493D7B" w:rsidRPr="00C45BBD">
        <w:rPr>
          <w:rFonts w:ascii="Arial" w:hAnsi="Arial" w:cs="Arial"/>
          <w:lang w:eastAsia="en-GB"/>
        </w:rPr>
        <w:t xml:space="preserve">and what is the right </w:t>
      </w:r>
      <w:r w:rsidR="00CF4638" w:rsidRPr="00C45BBD">
        <w:rPr>
          <w:rFonts w:ascii="Arial" w:hAnsi="Arial" w:cs="Arial"/>
          <w:lang w:eastAsia="en-GB"/>
        </w:rPr>
        <w:t>MCS to be used</w:t>
      </w:r>
      <w:r w:rsidR="006B4DA4" w:rsidRPr="00C45BBD">
        <w:rPr>
          <w:rFonts w:ascii="Arial" w:hAnsi="Arial" w:cs="Arial"/>
          <w:lang w:eastAsia="en-GB"/>
        </w:rPr>
        <w:t xml:space="preserve">. Different from </w:t>
      </w:r>
      <w:r w:rsidR="004C4DC3" w:rsidRPr="00C45BBD">
        <w:rPr>
          <w:rFonts w:ascii="Arial" w:hAnsi="Arial" w:cs="Arial"/>
          <w:lang w:eastAsia="en-GB"/>
        </w:rPr>
        <w:t>PTP</w:t>
      </w:r>
      <w:r w:rsidR="006B4DA4" w:rsidRPr="00C45BBD">
        <w:rPr>
          <w:rFonts w:ascii="Arial" w:hAnsi="Arial" w:cs="Arial"/>
          <w:lang w:eastAsia="en-GB"/>
        </w:rPr>
        <w:t xml:space="preserve">, </w:t>
      </w:r>
      <w:proofErr w:type="spellStart"/>
      <w:r w:rsidR="006B4DA4" w:rsidRPr="00C45BBD">
        <w:rPr>
          <w:rFonts w:ascii="Arial" w:hAnsi="Arial" w:cs="Arial"/>
          <w:lang w:eastAsia="en-GB"/>
        </w:rPr>
        <w:t>gNB</w:t>
      </w:r>
      <w:proofErr w:type="spellEnd"/>
      <w:r w:rsidR="006B4DA4" w:rsidRPr="00C45BBD">
        <w:rPr>
          <w:rFonts w:ascii="Arial" w:hAnsi="Arial" w:cs="Arial"/>
          <w:lang w:eastAsia="en-GB"/>
        </w:rPr>
        <w:t xml:space="preserve"> need to</w:t>
      </w:r>
      <w:r w:rsidR="007A4C66" w:rsidRPr="00C45BBD">
        <w:rPr>
          <w:rFonts w:ascii="Arial" w:hAnsi="Arial" w:cs="Arial"/>
          <w:lang w:eastAsia="en-GB"/>
        </w:rPr>
        <w:t xml:space="preserve"> consider the collective feedback from all participating UEs when making the transmission choice, e.g. for</w:t>
      </w:r>
      <w:r w:rsidR="006B4DA4" w:rsidRPr="00C45BBD">
        <w:rPr>
          <w:rFonts w:ascii="Arial" w:hAnsi="Arial" w:cs="Arial"/>
          <w:lang w:eastAsia="en-GB"/>
        </w:rPr>
        <w:t xml:space="preserve">m a wider beam to cover all UEs in the multicast group </w:t>
      </w:r>
      <w:r w:rsidR="007A4C66" w:rsidRPr="00C45BBD">
        <w:rPr>
          <w:rFonts w:ascii="Arial" w:hAnsi="Arial" w:cs="Arial"/>
          <w:lang w:eastAsia="en-GB"/>
        </w:rPr>
        <w:t>when UEs in PTM group are spreading over a large area, or form a narrow beam to cover all UEs when they are near each other,</w:t>
      </w:r>
      <w:r w:rsidR="006B4DA4" w:rsidRPr="00C45BBD">
        <w:rPr>
          <w:rFonts w:ascii="Arial" w:hAnsi="Arial" w:cs="Arial"/>
          <w:lang w:eastAsia="en-GB"/>
        </w:rPr>
        <w:t xml:space="preserve"> select a MCS which </w:t>
      </w:r>
      <w:r w:rsidR="00BC4B43" w:rsidRPr="00C45BBD">
        <w:rPr>
          <w:rFonts w:ascii="Arial" w:hAnsi="Arial" w:cs="Arial"/>
          <w:lang w:eastAsia="en-GB"/>
        </w:rPr>
        <w:t xml:space="preserve">can ensure reliability for the worst UE in the </w:t>
      </w:r>
      <w:r w:rsidR="007A4C66" w:rsidRPr="00C45BBD">
        <w:rPr>
          <w:rFonts w:ascii="Arial" w:hAnsi="Arial" w:cs="Arial"/>
          <w:lang w:eastAsia="en-GB"/>
        </w:rPr>
        <w:t>PTM</w:t>
      </w:r>
      <w:r w:rsidR="00BC4B43" w:rsidRPr="00C45BBD">
        <w:rPr>
          <w:rFonts w:ascii="Arial" w:hAnsi="Arial" w:cs="Arial"/>
          <w:lang w:eastAsia="en-GB"/>
        </w:rPr>
        <w:t xml:space="preserve"> group</w:t>
      </w:r>
      <w:r w:rsidR="007A4C66" w:rsidRPr="00C45BBD">
        <w:rPr>
          <w:rFonts w:ascii="Arial" w:hAnsi="Arial" w:cs="Arial"/>
          <w:lang w:eastAsia="en-GB"/>
        </w:rPr>
        <w:t xml:space="preserve"> etc</w:t>
      </w:r>
      <w:r w:rsidR="00BC4B43" w:rsidRPr="00C45BBD">
        <w:rPr>
          <w:rFonts w:ascii="Arial" w:hAnsi="Arial" w:cs="Arial"/>
          <w:lang w:eastAsia="en-GB"/>
        </w:rPr>
        <w:t xml:space="preserve">. </w:t>
      </w:r>
      <w:r w:rsidR="00BB589A" w:rsidRPr="00C45BBD">
        <w:rPr>
          <w:rFonts w:ascii="Arial" w:hAnsi="Arial" w:cs="Arial"/>
          <w:lang w:eastAsia="en-GB"/>
        </w:rPr>
        <w:t xml:space="preserve">PTM </w:t>
      </w:r>
      <w:r w:rsidR="005C1A35" w:rsidRPr="00C45BBD">
        <w:rPr>
          <w:rFonts w:ascii="Arial" w:hAnsi="Arial" w:cs="Arial"/>
          <w:lang w:eastAsia="en-GB"/>
        </w:rPr>
        <w:t>transmission</w:t>
      </w:r>
      <w:r w:rsidR="00BB589A" w:rsidRPr="00C45BBD">
        <w:rPr>
          <w:rFonts w:ascii="Arial" w:hAnsi="Arial" w:cs="Arial"/>
          <w:lang w:eastAsia="en-GB"/>
        </w:rPr>
        <w:t>s</w:t>
      </w:r>
      <w:r w:rsidR="005C1A35" w:rsidRPr="00C45BBD">
        <w:rPr>
          <w:rFonts w:ascii="Arial" w:hAnsi="Arial" w:cs="Arial"/>
          <w:lang w:eastAsia="en-GB"/>
        </w:rPr>
        <w:t xml:space="preserve"> may </w:t>
      </w:r>
      <w:r w:rsidR="00A0516C" w:rsidRPr="00C45BBD">
        <w:rPr>
          <w:rFonts w:ascii="Arial" w:hAnsi="Arial" w:cs="Arial"/>
          <w:lang w:eastAsia="en-GB"/>
        </w:rPr>
        <w:t>use different beams</w:t>
      </w:r>
      <w:r w:rsidR="00BB589A" w:rsidRPr="00C45BBD">
        <w:rPr>
          <w:rFonts w:ascii="Arial" w:hAnsi="Arial" w:cs="Arial"/>
          <w:lang w:eastAsia="en-GB"/>
        </w:rPr>
        <w:t xml:space="preserve"> compared to PTP transmissions</w:t>
      </w:r>
      <w:r w:rsidR="004D77F2" w:rsidRPr="00C45BBD">
        <w:rPr>
          <w:rFonts w:ascii="Arial" w:hAnsi="Arial" w:cs="Arial"/>
          <w:lang w:eastAsia="en-GB"/>
        </w:rPr>
        <w:t xml:space="preserve"> </w:t>
      </w:r>
      <w:r w:rsidR="0055656B" w:rsidRPr="00C45BBD">
        <w:rPr>
          <w:rFonts w:ascii="Arial" w:hAnsi="Arial" w:cs="Arial"/>
          <w:lang w:eastAsia="en-GB"/>
        </w:rPr>
        <w:t>which</w:t>
      </w:r>
      <w:r w:rsidR="0055656B" w:rsidRPr="006173C8">
        <w:rPr>
          <w:rFonts w:ascii="Arial" w:hAnsi="Arial" w:cs="Arial"/>
          <w:lang w:eastAsia="en-GB"/>
        </w:rPr>
        <w:t xml:space="preserve"> </w:t>
      </w:r>
      <w:r w:rsidR="00967940" w:rsidRPr="006173C8">
        <w:rPr>
          <w:rFonts w:ascii="Arial" w:hAnsi="Arial" w:cs="Arial"/>
          <w:lang w:eastAsia="en-GB"/>
        </w:rPr>
        <w:t xml:space="preserve">means the channel </w:t>
      </w:r>
      <w:r w:rsidR="001C7D00" w:rsidRPr="006173C8">
        <w:rPr>
          <w:rFonts w:ascii="Arial" w:hAnsi="Arial" w:cs="Arial"/>
          <w:lang w:eastAsia="en-GB"/>
        </w:rPr>
        <w:t xml:space="preserve">experienced by </w:t>
      </w:r>
      <w:r w:rsidR="004D77F2" w:rsidRPr="006173C8">
        <w:rPr>
          <w:rFonts w:ascii="Arial" w:hAnsi="Arial" w:cs="Arial"/>
          <w:lang w:eastAsia="en-GB"/>
        </w:rPr>
        <w:t xml:space="preserve">the </w:t>
      </w:r>
      <w:r w:rsidR="001C7D00" w:rsidRPr="006173C8">
        <w:rPr>
          <w:rFonts w:ascii="Arial" w:hAnsi="Arial" w:cs="Arial"/>
          <w:lang w:eastAsia="en-GB"/>
        </w:rPr>
        <w:t xml:space="preserve">UE </w:t>
      </w:r>
      <w:r w:rsidR="004D77F2" w:rsidRPr="006173C8">
        <w:rPr>
          <w:rFonts w:ascii="Arial" w:hAnsi="Arial" w:cs="Arial"/>
          <w:lang w:eastAsia="en-GB"/>
        </w:rPr>
        <w:t>f</w:t>
      </w:r>
      <w:r w:rsidR="00B02B1A" w:rsidRPr="006173C8">
        <w:rPr>
          <w:rFonts w:ascii="Arial" w:hAnsi="Arial" w:cs="Arial"/>
          <w:lang w:eastAsia="en-GB"/>
        </w:rPr>
        <w:t>o</w:t>
      </w:r>
      <w:r w:rsidR="004D77F2" w:rsidRPr="006173C8">
        <w:rPr>
          <w:rFonts w:ascii="Arial" w:hAnsi="Arial" w:cs="Arial"/>
          <w:lang w:eastAsia="en-GB"/>
        </w:rPr>
        <w:t>r PTM may be</w:t>
      </w:r>
      <w:r w:rsidR="00967940" w:rsidRPr="006173C8">
        <w:rPr>
          <w:rFonts w:ascii="Arial" w:hAnsi="Arial" w:cs="Arial"/>
          <w:lang w:eastAsia="en-GB"/>
        </w:rPr>
        <w:t xml:space="preserve"> quite different from </w:t>
      </w:r>
      <w:r w:rsidR="004D77F2" w:rsidRPr="006173C8">
        <w:rPr>
          <w:rFonts w:ascii="Arial" w:hAnsi="Arial" w:cs="Arial"/>
          <w:lang w:eastAsia="en-GB"/>
        </w:rPr>
        <w:t>the PTP</w:t>
      </w:r>
      <w:r w:rsidR="00967940" w:rsidRPr="006173C8">
        <w:rPr>
          <w:rFonts w:ascii="Arial" w:hAnsi="Arial" w:cs="Arial"/>
          <w:lang w:eastAsia="en-GB"/>
        </w:rPr>
        <w:t xml:space="preserve"> transmission</w:t>
      </w:r>
      <w:r w:rsidR="004D77F2" w:rsidRPr="006173C8">
        <w:rPr>
          <w:rFonts w:ascii="Arial" w:hAnsi="Arial" w:cs="Arial"/>
          <w:lang w:eastAsia="en-GB"/>
        </w:rPr>
        <w:t xml:space="preserve">. </w:t>
      </w:r>
      <w:proofErr w:type="gramStart"/>
      <w:r w:rsidR="004D77F2" w:rsidRPr="00181B21">
        <w:rPr>
          <w:rFonts w:ascii="Arial" w:hAnsi="Arial" w:cs="Arial"/>
          <w:lang w:eastAsia="en-GB"/>
        </w:rPr>
        <w:t>T</w:t>
      </w:r>
      <w:r w:rsidR="00967940" w:rsidRPr="00181B21">
        <w:rPr>
          <w:rFonts w:ascii="Arial" w:hAnsi="Arial" w:cs="Arial"/>
          <w:lang w:eastAsia="en-GB"/>
        </w:rPr>
        <w:t>herefore</w:t>
      </w:r>
      <w:proofErr w:type="gramEnd"/>
      <w:r w:rsidR="00967940" w:rsidRPr="00181B21">
        <w:rPr>
          <w:rFonts w:ascii="Arial" w:hAnsi="Arial" w:cs="Arial"/>
          <w:lang w:eastAsia="en-GB"/>
        </w:rPr>
        <w:t xml:space="preserve"> </w:t>
      </w:r>
      <w:r w:rsidR="00BC4B43" w:rsidRPr="00181B21">
        <w:rPr>
          <w:rFonts w:ascii="Arial" w:hAnsi="Arial" w:cs="Arial"/>
          <w:lang w:eastAsia="en-GB"/>
        </w:rPr>
        <w:t xml:space="preserve">it is </w:t>
      </w:r>
      <w:r w:rsidR="002F3D2A" w:rsidRPr="00181B21">
        <w:rPr>
          <w:rFonts w:ascii="Arial" w:hAnsi="Arial" w:cs="Arial"/>
          <w:lang w:eastAsia="en-GB"/>
        </w:rPr>
        <w:t xml:space="preserve">necessary to configure UE </w:t>
      </w:r>
      <w:r w:rsidR="004D77F2" w:rsidRPr="00181B21">
        <w:rPr>
          <w:rFonts w:ascii="Arial" w:hAnsi="Arial" w:cs="Arial"/>
          <w:lang w:eastAsia="en-GB"/>
        </w:rPr>
        <w:t>PTM</w:t>
      </w:r>
      <w:r w:rsidR="00393674" w:rsidRPr="00181B21">
        <w:rPr>
          <w:rFonts w:ascii="Arial" w:hAnsi="Arial" w:cs="Arial"/>
          <w:lang w:eastAsia="en-GB"/>
        </w:rPr>
        <w:t xml:space="preserve"> </w:t>
      </w:r>
      <w:r w:rsidR="002F3D2A" w:rsidRPr="00181B21">
        <w:rPr>
          <w:rFonts w:ascii="Arial" w:hAnsi="Arial" w:cs="Arial"/>
          <w:lang w:eastAsia="en-GB"/>
        </w:rPr>
        <w:t xml:space="preserve">specific CSI-RS for measurement and report. </w:t>
      </w:r>
      <w:r w:rsidR="00FC0E9A" w:rsidRPr="00181B21">
        <w:rPr>
          <w:rFonts w:ascii="Arial" w:hAnsi="Arial" w:cs="Arial"/>
          <w:lang w:eastAsia="en-GB"/>
        </w:rPr>
        <w:t>From RAN1 perspective, the difference from this</w:t>
      </w:r>
      <w:r w:rsidR="0056326B" w:rsidRPr="00181B21">
        <w:rPr>
          <w:rFonts w:ascii="Arial" w:hAnsi="Arial" w:cs="Arial"/>
          <w:lang w:eastAsia="en-GB"/>
        </w:rPr>
        <w:t xml:space="preserve"> </w:t>
      </w:r>
      <w:r w:rsidR="0044619B" w:rsidRPr="00181B21">
        <w:rPr>
          <w:rFonts w:ascii="Arial" w:hAnsi="Arial" w:cs="Arial"/>
          <w:lang w:eastAsia="en-GB"/>
        </w:rPr>
        <w:t>PTM</w:t>
      </w:r>
      <w:r w:rsidR="00393674" w:rsidRPr="00181B21">
        <w:rPr>
          <w:rFonts w:ascii="Arial" w:hAnsi="Arial" w:cs="Arial"/>
          <w:lang w:eastAsia="en-GB"/>
        </w:rPr>
        <w:t xml:space="preserve"> </w:t>
      </w:r>
      <w:r w:rsidR="0056326B" w:rsidRPr="00181B21">
        <w:rPr>
          <w:rFonts w:ascii="Arial" w:hAnsi="Arial" w:cs="Arial"/>
          <w:lang w:eastAsia="en-GB"/>
        </w:rPr>
        <w:t xml:space="preserve">specific CSI-RS </w:t>
      </w:r>
      <w:r w:rsidR="00FC0E9A" w:rsidRPr="00181B21">
        <w:rPr>
          <w:rFonts w:ascii="Arial" w:hAnsi="Arial" w:cs="Arial"/>
          <w:lang w:eastAsia="en-GB"/>
        </w:rPr>
        <w:t xml:space="preserve">and CSI-RS </w:t>
      </w:r>
      <w:r w:rsidR="004074DA" w:rsidRPr="00181B21">
        <w:rPr>
          <w:rFonts w:ascii="Arial" w:hAnsi="Arial" w:cs="Arial"/>
          <w:lang w:eastAsia="en-GB"/>
        </w:rPr>
        <w:t xml:space="preserve">used for PTP </w:t>
      </w:r>
      <w:r w:rsidR="00FC0E9A" w:rsidRPr="00181B21">
        <w:rPr>
          <w:rFonts w:ascii="Arial" w:hAnsi="Arial" w:cs="Arial"/>
          <w:lang w:eastAsia="en-GB"/>
        </w:rPr>
        <w:t xml:space="preserve">is that different scrambling </w:t>
      </w:r>
      <w:r w:rsidR="00ED2B69" w:rsidRPr="00181B21">
        <w:rPr>
          <w:rFonts w:ascii="Arial" w:hAnsi="Arial" w:cs="Arial"/>
          <w:lang w:eastAsia="en-GB"/>
        </w:rPr>
        <w:t>ID</w:t>
      </w:r>
      <w:r w:rsidR="004074DA" w:rsidRPr="00181B21">
        <w:rPr>
          <w:rFonts w:ascii="Arial" w:hAnsi="Arial" w:cs="Arial"/>
          <w:lang w:eastAsia="en-GB"/>
        </w:rPr>
        <w:t>s</w:t>
      </w:r>
      <w:r w:rsidR="00ED2B69" w:rsidRPr="00181B21">
        <w:rPr>
          <w:rFonts w:ascii="Arial" w:hAnsi="Arial" w:cs="Arial"/>
          <w:lang w:eastAsia="en-GB"/>
        </w:rPr>
        <w:t xml:space="preserve"> </w:t>
      </w:r>
      <w:r w:rsidR="004074DA" w:rsidRPr="00181B21">
        <w:rPr>
          <w:rFonts w:ascii="Arial" w:hAnsi="Arial" w:cs="Arial"/>
          <w:lang w:eastAsia="en-GB"/>
        </w:rPr>
        <w:t>are</w:t>
      </w:r>
      <w:r w:rsidR="00ED2B69" w:rsidRPr="00181B21">
        <w:rPr>
          <w:rFonts w:ascii="Arial" w:hAnsi="Arial" w:cs="Arial"/>
          <w:lang w:eastAsia="en-GB"/>
        </w:rPr>
        <w:t xml:space="preserve"> needed.</w:t>
      </w:r>
      <w:r w:rsidR="00E33CCB" w:rsidRPr="00181B21">
        <w:rPr>
          <w:rFonts w:ascii="Arial" w:hAnsi="Arial" w:cs="Arial"/>
          <w:lang w:eastAsia="en-GB"/>
        </w:rPr>
        <w:t xml:space="preserve"> </w:t>
      </w:r>
      <w:r w:rsidR="004074DA" w:rsidRPr="00181B21">
        <w:rPr>
          <w:rFonts w:ascii="Arial" w:hAnsi="Arial" w:cs="Arial"/>
          <w:lang w:eastAsia="en-GB"/>
        </w:rPr>
        <w:t xml:space="preserve">For PTM, </w:t>
      </w:r>
      <w:r w:rsidR="003845A6" w:rsidRPr="00181B21">
        <w:rPr>
          <w:rFonts w:ascii="Arial" w:hAnsi="Arial" w:cs="Arial"/>
          <w:lang w:eastAsia="en-GB"/>
        </w:rPr>
        <w:t>t</w:t>
      </w:r>
      <w:r w:rsidR="00E33CCB" w:rsidRPr="00181B21">
        <w:rPr>
          <w:rFonts w:ascii="Arial" w:hAnsi="Arial" w:cs="Arial"/>
          <w:lang w:eastAsia="en-GB"/>
        </w:rPr>
        <w:t xml:space="preserve">his scrambling ID should be </w:t>
      </w:r>
      <w:r w:rsidR="003A742B" w:rsidRPr="00181B21">
        <w:rPr>
          <w:rFonts w:ascii="Arial" w:hAnsi="Arial" w:cs="Arial"/>
          <w:lang w:eastAsia="en-GB"/>
        </w:rPr>
        <w:t xml:space="preserve">linked to </w:t>
      </w:r>
      <w:r w:rsidR="00977E31" w:rsidRPr="00181B21">
        <w:rPr>
          <w:rFonts w:ascii="Arial" w:hAnsi="Arial" w:cs="Arial"/>
          <w:lang w:eastAsia="en-GB"/>
        </w:rPr>
        <w:t>PTM</w:t>
      </w:r>
      <w:r w:rsidR="00E33CCB" w:rsidRPr="00181B21">
        <w:rPr>
          <w:rFonts w:ascii="Arial" w:hAnsi="Arial" w:cs="Arial"/>
          <w:lang w:eastAsia="en-GB"/>
        </w:rPr>
        <w:t xml:space="preserve"> group </w:t>
      </w:r>
      <w:r w:rsidR="00977E31" w:rsidRPr="00181B21">
        <w:rPr>
          <w:rFonts w:ascii="Arial" w:hAnsi="Arial" w:cs="Arial"/>
          <w:lang w:eastAsia="en-GB"/>
        </w:rPr>
        <w:t>(</w:t>
      </w:r>
      <w:r w:rsidR="0061751A" w:rsidRPr="00181B21">
        <w:rPr>
          <w:rFonts w:ascii="Arial" w:hAnsi="Arial" w:cs="Arial"/>
          <w:lang w:eastAsia="en-GB"/>
        </w:rPr>
        <w:t xml:space="preserve">e.g. </w:t>
      </w:r>
      <w:r w:rsidR="00977E31" w:rsidRPr="00181B21">
        <w:rPr>
          <w:rFonts w:ascii="Arial" w:hAnsi="Arial" w:cs="Arial"/>
          <w:lang w:eastAsia="en-GB"/>
        </w:rPr>
        <w:t xml:space="preserve">G-RNTI) </w:t>
      </w:r>
      <w:r w:rsidR="00E33CCB" w:rsidRPr="00181B21">
        <w:rPr>
          <w:rFonts w:ascii="Arial" w:hAnsi="Arial" w:cs="Arial"/>
          <w:lang w:eastAsia="en-GB"/>
        </w:rPr>
        <w:t>instead</w:t>
      </w:r>
      <w:r w:rsidR="003A742B" w:rsidRPr="00181B21">
        <w:rPr>
          <w:rFonts w:ascii="Arial" w:hAnsi="Arial" w:cs="Arial"/>
          <w:lang w:eastAsia="en-GB"/>
        </w:rPr>
        <w:t xml:space="preserve"> </w:t>
      </w:r>
      <w:r w:rsidR="00C811FE" w:rsidRPr="00181B21">
        <w:rPr>
          <w:rFonts w:ascii="Arial" w:hAnsi="Arial" w:cs="Arial"/>
          <w:lang w:eastAsia="en-GB"/>
        </w:rPr>
        <w:t xml:space="preserve">of being </w:t>
      </w:r>
      <w:r w:rsidR="003A742B" w:rsidRPr="00181B21">
        <w:rPr>
          <w:rFonts w:ascii="Arial" w:hAnsi="Arial" w:cs="Arial"/>
          <w:lang w:eastAsia="en-GB"/>
        </w:rPr>
        <w:t>linked to a cell ID</w:t>
      </w:r>
      <w:r w:rsidR="00C811FE" w:rsidRPr="00181B21">
        <w:rPr>
          <w:rFonts w:ascii="Arial" w:hAnsi="Arial" w:cs="Arial"/>
          <w:lang w:eastAsia="en-GB"/>
        </w:rPr>
        <w:t>.</w:t>
      </w:r>
    </w:p>
    <w:p w14:paraId="758B7C8E" w14:textId="74671AFD" w:rsidR="003A742B" w:rsidRPr="00C45BBD" w:rsidRDefault="00532161" w:rsidP="003E5C07">
      <w:pPr>
        <w:pStyle w:val="Observation"/>
        <w:numPr>
          <w:ilvl w:val="0"/>
          <w:numId w:val="13"/>
        </w:numPr>
        <w:overflowPunct w:val="0"/>
        <w:autoSpaceDE w:val="0"/>
        <w:autoSpaceDN w:val="0"/>
        <w:adjustRightInd w:val="0"/>
        <w:spacing w:line="240" w:lineRule="auto"/>
        <w:ind w:left="1701" w:hanging="1701"/>
        <w:jc w:val="both"/>
        <w:textAlignment w:val="baseline"/>
        <w:rPr>
          <w:b w:val="0"/>
          <w:lang w:val="en-US"/>
        </w:rPr>
      </w:pPr>
      <w:r w:rsidRPr="00C45BBD">
        <w:rPr>
          <w:lang w:val="en-US"/>
        </w:rPr>
        <w:t>PTM specific</w:t>
      </w:r>
      <w:r w:rsidR="00983C36" w:rsidRPr="00C45BBD">
        <w:rPr>
          <w:lang w:val="en-US"/>
        </w:rPr>
        <w:t xml:space="preserve"> CSI-RS with </w:t>
      </w:r>
      <w:r w:rsidR="006343CC" w:rsidRPr="00C45BBD">
        <w:rPr>
          <w:lang w:val="en-US"/>
        </w:rPr>
        <w:t xml:space="preserve">different scrambling ID compared to </w:t>
      </w:r>
      <w:r w:rsidR="009E33DC" w:rsidRPr="00C45BBD">
        <w:rPr>
          <w:lang w:val="en-US"/>
        </w:rPr>
        <w:t xml:space="preserve">PTP </w:t>
      </w:r>
      <w:r w:rsidR="006343CC" w:rsidRPr="00C45BBD">
        <w:rPr>
          <w:lang w:val="en-US"/>
        </w:rPr>
        <w:t xml:space="preserve">CSI-RS </w:t>
      </w:r>
      <w:r w:rsidR="001C7D00" w:rsidRPr="00C45BBD">
        <w:rPr>
          <w:lang w:val="en-US"/>
        </w:rPr>
        <w:t xml:space="preserve">is needed </w:t>
      </w:r>
      <w:r w:rsidR="006343CC" w:rsidRPr="00C45BBD">
        <w:rPr>
          <w:lang w:val="en-US"/>
        </w:rPr>
        <w:t xml:space="preserve">so that UE can measure and report </w:t>
      </w:r>
      <w:r w:rsidR="006713CB" w:rsidRPr="00C45BBD">
        <w:rPr>
          <w:lang w:val="en-US"/>
        </w:rPr>
        <w:t>PTM</w:t>
      </w:r>
      <w:r w:rsidR="006343CC" w:rsidRPr="00C45BBD">
        <w:rPr>
          <w:lang w:val="en-US"/>
        </w:rPr>
        <w:t xml:space="preserve"> specific channel related information. </w:t>
      </w:r>
    </w:p>
    <w:p w14:paraId="5A331A79" w14:textId="03D15C25" w:rsidR="003A742B" w:rsidRPr="00C45BBD" w:rsidRDefault="00F26E2D" w:rsidP="003E5C07">
      <w:pPr>
        <w:pStyle w:val="Proposal"/>
        <w:tabs>
          <w:tab w:val="clear" w:pos="1304"/>
        </w:tabs>
        <w:ind w:left="1701" w:hanging="1701"/>
        <w:rPr>
          <w:b w:val="0"/>
          <w:lang w:val="en-US"/>
        </w:rPr>
      </w:pPr>
      <w:r w:rsidRPr="00C45BBD">
        <w:rPr>
          <w:lang w:val="en-US" w:eastAsia="en-GB"/>
        </w:rPr>
        <w:t>UEs</w:t>
      </w:r>
      <w:r w:rsidR="00B21F03" w:rsidRPr="00C45BBD">
        <w:rPr>
          <w:lang w:val="en-US" w:eastAsia="en-GB"/>
        </w:rPr>
        <w:t xml:space="preserve"> </w:t>
      </w:r>
      <w:r w:rsidR="00090067" w:rsidRPr="00C45BBD">
        <w:rPr>
          <w:lang w:val="en-US" w:eastAsia="en-GB"/>
        </w:rPr>
        <w:t xml:space="preserve">in a PTM group can </w:t>
      </w:r>
      <w:r w:rsidR="00B21F03" w:rsidRPr="00C45BBD">
        <w:rPr>
          <w:lang w:val="en-US" w:eastAsia="en-GB"/>
        </w:rPr>
        <w:t xml:space="preserve">be configured with </w:t>
      </w:r>
      <w:r w:rsidR="00630858" w:rsidRPr="00C45BBD">
        <w:rPr>
          <w:lang w:val="en-US" w:eastAsia="en-GB"/>
        </w:rPr>
        <w:t xml:space="preserve">one or more </w:t>
      </w:r>
      <w:r w:rsidR="00081287" w:rsidRPr="00C45BBD">
        <w:rPr>
          <w:lang w:val="en-US" w:eastAsia="en-GB"/>
        </w:rPr>
        <w:t>CSI-RS</w:t>
      </w:r>
      <w:r w:rsidR="00034618" w:rsidRPr="00C45BBD">
        <w:rPr>
          <w:lang w:val="en-US"/>
        </w:rPr>
        <w:t xml:space="preserve"> for PTM</w:t>
      </w:r>
      <w:r w:rsidR="00E55AEB" w:rsidRPr="00C45BBD">
        <w:rPr>
          <w:lang w:val="en-US"/>
        </w:rPr>
        <w:t xml:space="preserve"> and with </w:t>
      </w:r>
      <w:r w:rsidR="006823FD" w:rsidRPr="00C45BBD">
        <w:rPr>
          <w:lang w:val="en-US"/>
        </w:rPr>
        <w:t>corresponding CSI reporting.</w:t>
      </w:r>
    </w:p>
    <w:p w14:paraId="23697D86" w14:textId="77777777" w:rsidR="0076108A" w:rsidRPr="00C45BBD" w:rsidRDefault="0076108A" w:rsidP="004E47C2">
      <w:pPr>
        <w:rPr>
          <w:b/>
        </w:rPr>
      </w:pPr>
    </w:p>
    <w:p w14:paraId="060E5BF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FEB67AD" w14:textId="77777777" w:rsidR="008E065E" w:rsidRPr="00DA657F" w:rsidRDefault="008E065E" w:rsidP="003E5C07">
      <w:pPr>
        <w:rPr>
          <w:rFonts w:ascii="Arial" w:hAnsi="Arial" w:cs="Arial"/>
          <w:lang w:eastAsia="en-GB"/>
        </w:rPr>
      </w:pPr>
      <w:r w:rsidRPr="00DA657F">
        <w:rPr>
          <w:rFonts w:ascii="Arial" w:hAnsi="Arial" w:cs="Arial"/>
          <w:lang w:eastAsia="en-GB"/>
        </w:rPr>
        <w:t xml:space="preserve">In </w:t>
      </w:r>
      <w:r w:rsidR="007729A2" w:rsidRPr="00DA657F">
        <w:rPr>
          <w:rFonts w:ascii="Arial" w:hAnsi="Arial" w:cs="Arial"/>
          <w:lang w:eastAsia="en-GB"/>
        </w:rPr>
        <w:t xml:space="preserve">the previous </w:t>
      </w:r>
      <w:r w:rsidRPr="00DA657F">
        <w:rPr>
          <w:rFonts w:ascii="Arial" w:hAnsi="Arial" w:cs="Arial"/>
          <w:lang w:eastAsia="en-GB"/>
        </w:rPr>
        <w:t>section</w:t>
      </w:r>
      <w:r w:rsidR="007729A2" w:rsidRPr="00DA657F">
        <w:rPr>
          <w:rFonts w:ascii="Arial" w:hAnsi="Arial" w:cs="Arial"/>
          <w:lang w:eastAsia="en-GB"/>
        </w:rPr>
        <w:t>s</w:t>
      </w:r>
      <w:r w:rsidRPr="00DA657F">
        <w:rPr>
          <w:rFonts w:ascii="Arial" w:hAnsi="Arial" w:cs="Arial"/>
          <w:lang w:eastAsia="en-GB"/>
        </w:rPr>
        <w:t xml:space="preserve"> we made the following observations:</w:t>
      </w:r>
      <w:r w:rsidR="00C93814" w:rsidRPr="00DA657F">
        <w:rPr>
          <w:rFonts w:ascii="Arial" w:hAnsi="Arial" w:cs="Arial"/>
          <w:lang w:eastAsia="en-GB"/>
        </w:rPr>
        <w:t xml:space="preserve"> </w:t>
      </w:r>
    </w:p>
    <w:p w14:paraId="38091373" w14:textId="3C64B128" w:rsidR="007053AE" w:rsidRPr="00DA657F" w:rsidRDefault="007053AE" w:rsidP="007053AE">
      <w:pPr>
        <w:pStyle w:val="Observation"/>
        <w:numPr>
          <w:ilvl w:val="0"/>
          <w:numId w:val="61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lang w:val="en-US"/>
        </w:rPr>
      </w:pPr>
      <w:r w:rsidRPr="00DA657F">
        <w:rPr>
          <w:lang w:val="en-US"/>
        </w:rPr>
        <w:t>There is no issue of conflict for PUCCH resources among all UE in PTM group even though one single PUCCH resource indicator (</w:t>
      </w:r>
      <w:r w:rsidR="00E94A83">
        <w:rPr>
          <w:lang w:val="en-US"/>
        </w:rPr>
        <w:t>P</w:t>
      </w:r>
      <w:r w:rsidR="00E94A83" w:rsidRPr="00DA657F">
        <w:rPr>
          <w:lang w:val="en-US"/>
        </w:rPr>
        <w:t>RI</w:t>
      </w:r>
      <w:r w:rsidRPr="00DA657F">
        <w:rPr>
          <w:lang w:val="en-US"/>
        </w:rPr>
        <w:t>) in PDCCH apply to all UE in PTM group when dedicated PUCCH resource is configured to each UE for its PTM transmission HARQ feedback.</w:t>
      </w:r>
    </w:p>
    <w:p w14:paraId="004951C7" w14:textId="77777777" w:rsidR="007053AE" w:rsidRPr="00DA657F" w:rsidRDefault="007053AE" w:rsidP="007053AE">
      <w:pPr>
        <w:pStyle w:val="Observation"/>
        <w:numPr>
          <w:ilvl w:val="0"/>
          <w:numId w:val="61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lang w:val="en-US"/>
        </w:rPr>
      </w:pPr>
      <w:r w:rsidRPr="00DA657F">
        <w:rPr>
          <w:lang w:val="en-US"/>
        </w:rPr>
        <w:t>There might be PUCCH resource conflicts among UE in multicast group when PUCCH resource is shared between PTP and PTM HARQ feedback.</w:t>
      </w:r>
    </w:p>
    <w:p w14:paraId="0A0EF259" w14:textId="77777777" w:rsidR="007053AE" w:rsidRPr="00DA657F" w:rsidRDefault="007053AE" w:rsidP="007053AE">
      <w:pPr>
        <w:pStyle w:val="Observation"/>
        <w:numPr>
          <w:ilvl w:val="0"/>
          <w:numId w:val="61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lang w:val="en-US"/>
        </w:rPr>
      </w:pPr>
      <w:r w:rsidRPr="00DA657F">
        <w:rPr>
          <w:lang w:val="en-US"/>
        </w:rPr>
        <w:t xml:space="preserve">Via </w:t>
      </w:r>
      <w:proofErr w:type="spellStart"/>
      <w:r w:rsidRPr="00DA657F">
        <w:rPr>
          <w:lang w:val="en-US"/>
        </w:rPr>
        <w:t>gNB</w:t>
      </w:r>
      <w:proofErr w:type="spellEnd"/>
      <w:r w:rsidRPr="00DA657F">
        <w:rPr>
          <w:lang w:val="en-US"/>
        </w:rPr>
        <w:t xml:space="preserve"> implementation, it is possible to avoid joint HARQ feedback codebook for PTM and PTP transmission.</w:t>
      </w:r>
    </w:p>
    <w:p w14:paraId="200D38B2" w14:textId="77777777" w:rsidR="00406F67" w:rsidRPr="00DA657F" w:rsidRDefault="00406F67" w:rsidP="00406F67">
      <w:pPr>
        <w:pStyle w:val="Observation"/>
        <w:numPr>
          <w:ilvl w:val="0"/>
          <w:numId w:val="61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lang w:val="en-US"/>
        </w:rPr>
      </w:pPr>
      <w:r w:rsidRPr="00DA657F">
        <w:rPr>
          <w:lang w:val="en-US"/>
        </w:rPr>
        <w:t>If joint HARQ feedback codebook need be supported, the combination of two types of HARQ feedback codebook for both PTM and PTP transmission need be considered.</w:t>
      </w:r>
    </w:p>
    <w:p w14:paraId="2E069025" w14:textId="77777777" w:rsidR="007E63F8" w:rsidRPr="00DA657F" w:rsidRDefault="007E63F8" w:rsidP="007E63F8">
      <w:pPr>
        <w:pStyle w:val="Observation"/>
        <w:numPr>
          <w:ilvl w:val="0"/>
          <w:numId w:val="61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lang w:val="en-US"/>
        </w:rPr>
      </w:pPr>
      <w:r w:rsidRPr="00DA657F">
        <w:rPr>
          <w:lang w:val="en-US"/>
        </w:rPr>
        <w:lastRenderedPageBreak/>
        <w:t>For dynamic HARQ feedback codebook, a new way to determine/set DAI in PDCCH is needed so that one DAI in PDCCH is suitable for all UE in multicast group.</w:t>
      </w:r>
    </w:p>
    <w:p w14:paraId="09306131" w14:textId="54D1D6ED" w:rsidR="00406F67" w:rsidRPr="00DA657F" w:rsidRDefault="007E63F8">
      <w:pPr>
        <w:pStyle w:val="Observation"/>
        <w:numPr>
          <w:ilvl w:val="0"/>
          <w:numId w:val="61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lang w:val="en-US"/>
        </w:rPr>
      </w:pPr>
      <w:r w:rsidRPr="00DA657F">
        <w:rPr>
          <w:lang w:val="en-US"/>
        </w:rPr>
        <w:t xml:space="preserve">PTM specific CSI-RS with different scrambling ID compared to PTP CSI-RS is needed so that UE can measure and report PTM specific channel related information. </w:t>
      </w:r>
    </w:p>
    <w:p w14:paraId="0DB58779" w14:textId="77777777" w:rsidR="006E1C82" w:rsidRPr="00DA657F" w:rsidRDefault="006E1C82" w:rsidP="003E5C07">
      <w:pPr>
        <w:rPr>
          <w:rFonts w:ascii="Arial" w:hAnsi="Arial" w:cs="Arial"/>
          <w:lang w:eastAsia="en-GB"/>
        </w:rPr>
      </w:pPr>
    </w:p>
    <w:p w14:paraId="081AD50C" w14:textId="77777777" w:rsidR="006E1C82" w:rsidRPr="00DA657F" w:rsidRDefault="008E065E" w:rsidP="00467C9E">
      <w:pPr>
        <w:rPr>
          <w:rFonts w:ascii="Arial" w:hAnsi="Arial" w:cs="Arial"/>
          <w:lang w:eastAsia="en-GB"/>
        </w:rPr>
      </w:pPr>
      <w:r w:rsidRPr="00DA657F">
        <w:rPr>
          <w:rFonts w:ascii="Arial" w:hAnsi="Arial" w:cs="Arial"/>
          <w:lang w:eastAsia="en-GB"/>
        </w:rPr>
        <w:t xml:space="preserve">Based on the discussion in </w:t>
      </w:r>
      <w:r w:rsidR="007729A2" w:rsidRPr="00DA657F">
        <w:rPr>
          <w:rFonts w:ascii="Arial" w:hAnsi="Arial" w:cs="Arial"/>
          <w:lang w:eastAsia="en-GB"/>
        </w:rPr>
        <w:t xml:space="preserve">the previous </w:t>
      </w:r>
      <w:r w:rsidRPr="00DA657F">
        <w:rPr>
          <w:rFonts w:ascii="Arial" w:hAnsi="Arial" w:cs="Arial"/>
          <w:lang w:eastAsia="en-GB"/>
        </w:rPr>
        <w:t>section</w:t>
      </w:r>
      <w:r w:rsidR="007729A2" w:rsidRPr="00DA657F">
        <w:rPr>
          <w:rFonts w:ascii="Arial" w:hAnsi="Arial" w:cs="Arial"/>
          <w:lang w:eastAsia="en-GB"/>
        </w:rPr>
        <w:t>s</w:t>
      </w:r>
      <w:r w:rsidRPr="00DA657F">
        <w:rPr>
          <w:rFonts w:ascii="Arial" w:hAnsi="Arial" w:cs="Arial"/>
          <w:lang w:eastAsia="en-GB"/>
        </w:rPr>
        <w:t xml:space="preserve"> we propose the following:</w:t>
      </w:r>
    </w:p>
    <w:p w14:paraId="7793DF24" w14:textId="77777777" w:rsidR="00AF2344" w:rsidRPr="00DA657F" w:rsidRDefault="00AF2344" w:rsidP="00566955">
      <w:pPr>
        <w:pStyle w:val="Proposal"/>
        <w:numPr>
          <w:ilvl w:val="0"/>
          <w:numId w:val="62"/>
        </w:numPr>
        <w:rPr>
          <w:rFonts w:cs="Arial"/>
          <w:lang w:val="en-US" w:eastAsia="en-GB"/>
        </w:rPr>
      </w:pPr>
      <w:r w:rsidRPr="00DA657F">
        <w:rPr>
          <w:rFonts w:cs="Arial"/>
          <w:lang w:val="en-US" w:eastAsia="en-GB"/>
        </w:rPr>
        <w:t>The use of HARQ re-transmission may be beneficial also for PTM and HARQ feedback is needed to support this.</w:t>
      </w:r>
    </w:p>
    <w:p w14:paraId="4DCB91A6" w14:textId="59644ABB" w:rsidR="00AF2344" w:rsidRPr="00DA657F" w:rsidRDefault="00AF2344">
      <w:pPr>
        <w:pStyle w:val="Proposal"/>
        <w:numPr>
          <w:ilvl w:val="0"/>
          <w:numId w:val="62"/>
        </w:numPr>
        <w:rPr>
          <w:rFonts w:cs="Arial"/>
          <w:lang w:val="en-US" w:eastAsia="en-GB"/>
        </w:rPr>
      </w:pPr>
      <w:r w:rsidRPr="00DA657F">
        <w:rPr>
          <w:lang w:val="en-US" w:eastAsia="en-GB"/>
        </w:rPr>
        <w:t>Each UE receiving PTM transmission has its own UL resource to send corresponding HARQ feedback.</w:t>
      </w:r>
    </w:p>
    <w:p w14:paraId="31A64539" w14:textId="01D6E9A8" w:rsidR="00AF2344" w:rsidRPr="00DA657F" w:rsidRDefault="00AF2344" w:rsidP="003E5C07">
      <w:pPr>
        <w:pStyle w:val="Proposal"/>
        <w:numPr>
          <w:ilvl w:val="0"/>
          <w:numId w:val="62"/>
        </w:numPr>
        <w:tabs>
          <w:tab w:val="clear" w:pos="1304"/>
        </w:tabs>
        <w:rPr>
          <w:lang w:val="en-US" w:eastAsia="en-GB"/>
        </w:rPr>
      </w:pPr>
      <w:r w:rsidRPr="00DA657F">
        <w:rPr>
          <w:lang w:val="en-US" w:eastAsia="en-GB"/>
        </w:rPr>
        <w:t>UEs in a PTM group can be configured with one or more CSI-RS for PTM and with corresponding CSI reporting.</w:t>
      </w:r>
    </w:p>
    <w:p w14:paraId="33E8BEC7" w14:textId="551D5EFA" w:rsidR="007E63F8" w:rsidRPr="00DA657F" w:rsidRDefault="007E63F8" w:rsidP="003E5C07">
      <w:pPr>
        <w:rPr>
          <w:rFonts w:ascii="Arial" w:hAnsi="Arial" w:cs="Arial"/>
          <w:lang w:eastAsia="en-GB"/>
        </w:rPr>
      </w:pPr>
    </w:p>
    <w:p w14:paraId="2EA2D7A6" w14:textId="58AA6A2B" w:rsidR="006E1C82" w:rsidRPr="00DA657F" w:rsidRDefault="006E1C82" w:rsidP="006E1C82">
      <w:pPr>
        <w:pStyle w:val="BodyText"/>
        <w:rPr>
          <w:b/>
          <w:lang w:val="en-US"/>
        </w:rPr>
      </w:pPr>
      <w:r w:rsidRPr="00DA657F">
        <w:rPr>
          <w:b/>
          <w:lang w:val="en-US"/>
        </w:rPr>
        <w:t xml:space="preserve"> </w:t>
      </w:r>
    </w:p>
    <w:p w14:paraId="3C982B33" w14:textId="77777777" w:rsidR="00C01F33" w:rsidRPr="00DA657F" w:rsidRDefault="00C01F33" w:rsidP="006E062C"/>
    <w:p w14:paraId="34BE20F7" w14:textId="77777777" w:rsidR="00F507D1" w:rsidRPr="00CE0424" w:rsidRDefault="00F507D1" w:rsidP="00CE0424">
      <w:pPr>
        <w:pStyle w:val="Heading1"/>
      </w:pPr>
      <w:bookmarkStart w:id="12" w:name="_In-sequence_SDU_delivery"/>
      <w:bookmarkEnd w:id="12"/>
      <w:r w:rsidRPr="00CE0424">
        <w:t>References</w:t>
      </w:r>
    </w:p>
    <w:p w14:paraId="179E9315" w14:textId="77777777" w:rsidR="00F3795A" w:rsidRPr="00DA657F" w:rsidRDefault="00F3795A" w:rsidP="00F3795A">
      <w:pPr>
        <w:pStyle w:val="Reference"/>
        <w:rPr>
          <w:lang w:val="en-US"/>
        </w:rPr>
      </w:pPr>
      <w:r w:rsidRPr="00DA657F">
        <w:rPr>
          <w:lang w:val="en-US"/>
        </w:rPr>
        <w:t xml:space="preserve">RP-193248, New WID: NR support of Multicast and Broadcast Services, RAN#86, </w:t>
      </w:r>
      <w:proofErr w:type="spellStart"/>
      <w:r w:rsidRPr="00DA657F">
        <w:rPr>
          <w:lang w:val="en-US"/>
        </w:rPr>
        <w:t>Sitges</w:t>
      </w:r>
      <w:proofErr w:type="spellEnd"/>
      <w:r w:rsidRPr="00DA657F">
        <w:rPr>
          <w:lang w:val="en-US"/>
        </w:rPr>
        <w:t>, December 2019.</w:t>
      </w:r>
    </w:p>
    <w:p w14:paraId="43E50524" w14:textId="5040852F" w:rsidR="00FC53C9" w:rsidRPr="00DA657F" w:rsidRDefault="00FC53C9" w:rsidP="003E5C07">
      <w:pPr>
        <w:pStyle w:val="Reference"/>
        <w:numPr>
          <w:ilvl w:val="0"/>
          <w:numId w:val="0"/>
        </w:numPr>
        <w:rPr>
          <w:lang w:val="en-US"/>
        </w:rPr>
      </w:pPr>
    </w:p>
    <w:sectPr w:rsidR="00FC53C9" w:rsidRPr="00DA657F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DEBA50" w14:textId="77777777" w:rsidR="00CB6258" w:rsidRDefault="00CB6258">
      <w:r>
        <w:separator/>
      </w:r>
    </w:p>
  </w:endnote>
  <w:endnote w:type="continuationSeparator" w:id="0">
    <w:p w14:paraId="54A41DAB" w14:textId="77777777" w:rsidR="00CB6258" w:rsidRDefault="00CB6258">
      <w:r>
        <w:continuationSeparator/>
      </w:r>
    </w:p>
  </w:endnote>
  <w:endnote w:type="continuationNotice" w:id="1">
    <w:p w14:paraId="6F9C0694" w14:textId="77777777" w:rsidR="00CB6258" w:rsidRDefault="00CB62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 Bold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57A3AD" w14:textId="77777777" w:rsidR="005F7051" w:rsidRDefault="005F7051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5D874B" w14:textId="77777777" w:rsidR="00CB6258" w:rsidRDefault="00CB6258">
      <w:r>
        <w:separator/>
      </w:r>
    </w:p>
  </w:footnote>
  <w:footnote w:type="continuationSeparator" w:id="0">
    <w:p w14:paraId="21A82AF0" w14:textId="77777777" w:rsidR="00CB6258" w:rsidRDefault="00CB6258">
      <w:r>
        <w:continuationSeparator/>
      </w:r>
    </w:p>
  </w:footnote>
  <w:footnote w:type="continuationNotice" w:id="1">
    <w:p w14:paraId="1F1267D2" w14:textId="77777777" w:rsidR="00CB6258" w:rsidRDefault="00CB62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F71929" w14:textId="77777777" w:rsidR="005F7051" w:rsidRDefault="005F705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6D3C30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A4223D"/>
    <w:multiLevelType w:val="hybridMultilevel"/>
    <w:tmpl w:val="4C9E98D0"/>
    <w:lvl w:ilvl="0" w:tplc="0F207D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FCA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6487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928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A0B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9CF0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CE3E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ECF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803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7D36BB0"/>
    <w:multiLevelType w:val="hybridMultilevel"/>
    <w:tmpl w:val="03D09618"/>
    <w:lvl w:ilvl="0" w:tplc="2EFA9D5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7E592A"/>
    <w:multiLevelType w:val="hybridMultilevel"/>
    <w:tmpl w:val="D38403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7831E6"/>
    <w:multiLevelType w:val="hybridMultilevel"/>
    <w:tmpl w:val="4132803A"/>
    <w:lvl w:ilvl="0" w:tplc="C9F8A7EC">
      <w:start w:val="1"/>
      <w:numFmt w:val="bullet"/>
      <w:pStyle w:val="PPTlevel1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2F727A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34130F6"/>
    <w:multiLevelType w:val="hybridMultilevel"/>
    <w:tmpl w:val="0F9632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FF11E5"/>
    <w:multiLevelType w:val="hybridMultilevel"/>
    <w:tmpl w:val="E0965EB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8630C88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7DBE87B2"/>
    <w:lvl w:ilvl="0" w:tplc="5498B02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CA27CF"/>
    <w:multiLevelType w:val="hybridMultilevel"/>
    <w:tmpl w:val="DE5E3514"/>
    <w:lvl w:ilvl="0" w:tplc="BF6883CA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686DB0"/>
    <w:multiLevelType w:val="hybridMultilevel"/>
    <w:tmpl w:val="8AF66DC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22B3F28"/>
    <w:multiLevelType w:val="hybridMultilevel"/>
    <w:tmpl w:val="B9B03CC4"/>
    <w:lvl w:ilvl="0" w:tplc="2888694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6D542F"/>
    <w:multiLevelType w:val="hybridMultilevel"/>
    <w:tmpl w:val="C750C1B6"/>
    <w:lvl w:ilvl="0" w:tplc="C9F8A7EC">
      <w:start w:val="1"/>
      <w:numFmt w:val="bullet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E61A1714">
      <w:start w:val="1"/>
      <w:numFmt w:val="bullet"/>
      <w:pStyle w:val="PPTlevel2"/>
      <w:lvlText w:val="–"/>
      <w:lvlJc w:val="left"/>
      <w:pPr>
        <w:tabs>
          <w:tab w:val="num" w:pos="1440"/>
        </w:tabs>
        <w:ind w:left="1440" w:hanging="360"/>
      </w:pPr>
      <w:rPr>
        <w:rFonts w:ascii="Times New Roman Bold" w:hAnsi="Times New Roman Bold" w:cs="Times New Roman Bold" w:hint="default"/>
        <w:b/>
        <w:i w:val="0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DA3FC1"/>
    <w:multiLevelType w:val="hybridMultilevel"/>
    <w:tmpl w:val="E0965EB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A6AC9E94"/>
    <w:lvl w:ilvl="0" w:tplc="FE0EF616">
      <w:start w:val="1"/>
      <w:numFmt w:val="decimal"/>
      <w:lvlText w:val="Observation %1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D22EC6"/>
    <w:multiLevelType w:val="hybridMultilevel"/>
    <w:tmpl w:val="22185C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C560F91"/>
    <w:multiLevelType w:val="hybridMultilevel"/>
    <w:tmpl w:val="DD547BEC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D6D742B"/>
    <w:multiLevelType w:val="hybridMultilevel"/>
    <w:tmpl w:val="C910E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B42CFA"/>
    <w:multiLevelType w:val="multilevel"/>
    <w:tmpl w:val="2A74F8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AnnexHead1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nexHead2"/>
      <w:lvlText w:val="%7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0694F15"/>
    <w:multiLevelType w:val="hybridMultilevel"/>
    <w:tmpl w:val="E0965EB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1995A96"/>
    <w:multiLevelType w:val="hybridMultilevel"/>
    <w:tmpl w:val="D1B23A66"/>
    <w:lvl w:ilvl="0" w:tplc="D5F479D2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278421D"/>
    <w:multiLevelType w:val="hybridMultilevel"/>
    <w:tmpl w:val="13585E86"/>
    <w:lvl w:ilvl="0" w:tplc="C5469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A88D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C0E846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7801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442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009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22C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783B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9899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35A16CB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E12F72"/>
    <w:multiLevelType w:val="hybridMultilevel"/>
    <w:tmpl w:val="864818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52264C1"/>
    <w:multiLevelType w:val="hybridMultilevel"/>
    <w:tmpl w:val="0E58B69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55F0C2E"/>
    <w:multiLevelType w:val="hybridMultilevel"/>
    <w:tmpl w:val="F15E2B58"/>
    <w:lvl w:ilvl="0" w:tplc="34BEE26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565E67"/>
    <w:multiLevelType w:val="hybridMultilevel"/>
    <w:tmpl w:val="CFFC9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990B2C"/>
    <w:multiLevelType w:val="multilevel"/>
    <w:tmpl w:val="7CA2B452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14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9" w15:restartNumberingAfterBreak="0">
    <w:nsid w:val="786C1CC9"/>
    <w:multiLevelType w:val="hybridMultilevel"/>
    <w:tmpl w:val="E9108B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904302"/>
    <w:multiLevelType w:val="hybridMultilevel"/>
    <w:tmpl w:val="D5304848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8"/>
  </w:num>
  <w:num w:numId="3">
    <w:abstractNumId w:val="19"/>
  </w:num>
  <w:num w:numId="4">
    <w:abstractNumId w:val="21"/>
  </w:num>
  <w:num w:numId="5">
    <w:abstractNumId w:val="16"/>
  </w:num>
  <w:num w:numId="6">
    <w:abstractNumId w:val="25"/>
  </w:num>
  <w:num w:numId="7">
    <w:abstractNumId w:val="33"/>
  </w:num>
  <w:num w:numId="8">
    <w:abstractNumId w:val="17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31"/>
  </w:num>
  <w:num w:numId="15">
    <w:abstractNumId w:val="23"/>
  </w:num>
  <w:num w:numId="16">
    <w:abstractNumId w:val="34"/>
  </w:num>
  <w:num w:numId="17">
    <w:abstractNumId w:val="10"/>
  </w:num>
  <w:num w:numId="18">
    <w:abstractNumId w:val="13"/>
  </w:num>
  <w:num w:numId="19">
    <w:abstractNumId w:val="7"/>
  </w:num>
  <w:num w:numId="20">
    <w:abstractNumId w:val="44"/>
  </w:num>
  <w:num w:numId="21">
    <w:abstractNumId w:val="18"/>
  </w:num>
  <w:num w:numId="22">
    <w:abstractNumId w:val="38"/>
  </w:num>
  <w:num w:numId="23">
    <w:abstractNumId w:val="11"/>
  </w:num>
  <w:num w:numId="24">
    <w:abstractNumId w:val="46"/>
  </w:num>
  <w:num w:numId="25">
    <w:abstractNumId w:val="24"/>
  </w:num>
  <w:num w:numId="26">
    <w:abstractNumId w:val="35"/>
  </w:num>
  <w:num w:numId="27">
    <w:abstractNumId w:val="40"/>
  </w:num>
  <w:num w:numId="28">
    <w:abstractNumId w:val="24"/>
  </w:num>
  <w:num w:numId="29">
    <w:abstractNumId w:val="27"/>
  </w:num>
  <w:num w:numId="30">
    <w:abstractNumId w:val="39"/>
  </w:num>
  <w:num w:numId="31">
    <w:abstractNumId w:val="12"/>
  </w:num>
  <w:num w:numId="3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</w:num>
  <w:num w:numId="34">
    <w:abstractNumId w:val="8"/>
  </w:num>
  <w:num w:numId="35">
    <w:abstractNumId w:val="47"/>
  </w:num>
  <w:num w:numId="36">
    <w:abstractNumId w:val="22"/>
  </w:num>
  <w:num w:numId="37">
    <w:abstractNumId w:val="41"/>
  </w:num>
  <w:num w:numId="38">
    <w:abstractNumId w:val="32"/>
  </w:num>
  <w:num w:numId="39">
    <w:abstractNumId w:val="45"/>
  </w:num>
  <w:num w:numId="40">
    <w:abstractNumId w:val="43"/>
  </w:num>
  <w:num w:numId="41">
    <w:abstractNumId w:val="50"/>
  </w:num>
  <w:num w:numId="42">
    <w:abstractNumId w:val="30"/>
  </w:num>
  <w:num w:numId="43">
    <w:abstractNumId w:val="5"/>
  </w:num>
  <w:num w:numId="44">
    <w:abstractNumId w:val="37"/>
  </w:num>
  <w:num w:numId="45">
    <w:abstractNumId w:val="48"/>
  </w:num>
  <w:num w:numId="46">
    <w:abstractNumId w:val="3"/>
  </w:num>
  <w:num w:numId="47">
    <w:abstractNumId w:val="20"/>
  </w:num>
  <w:num w:numId="48">
    <w:abstractNumId w:val="9"/>
  </w:num>
  <w:num w:numId="49">
    <w:abstractNumId w:val="26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48"/>
  </w:num>
  <w:num w:numId="56">
    <w:abstractNumId w:val="19"/>
  </w:num>
  <w:num w:numId="57">
    <w:abstractNumId w:val="19"/>
  </w:num>
  <w:num w:numId="58">
    <w:abstractNumId w:val="6"/>
  </w:num>
  <w:num w:numId="59">
    <w:abstractNumId w:val="19"/>
  </w:num>
  <w:num w:numId="60">
    <w:abstractNumId w:val="14"/>
  </w:num>
  <w:num w:numId="61">
    <w:abstractNumId w:val="42"/>
  </w:num>
  <w:num w:numId="62">
    <w:abstractNumId w:val="19"/>
    <w:lvlOverride w:ilvl="0">
      <w:startOverride w:val="1"/>
    </w:lvlOverride>
  </w:num>
  <w:num w:numId="63">
    <w:abstractNumId w:val="19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5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904"/>
    <w:rsid w:val="000006E1"/>
    <w:rsid w:val="00001B9B"/>
    <w:rsid w:val="000024E3"/>
    <w:rsid w:val="00002A37"/>
    <w:rsid w:val="00003146"/>
    <w:rsid w:val="00004339"/>
    <w:rsid w:val="000047A1"/>
    <w:rsid w:val="0000564C"/>
    <w:rsid w:val="00006446"/>
    <w:rsid w:val="00006896"/>
    <w:rsid w:val="0000693E"/>
    <w:rsid w:val="00007493"/>
    <w:rsid w:val="00007CDC"/>
    <w:rsid w:val="00011218"/>
    <w:rsid w:val="00011B28"/>
    <w:rsid w:val="00011E30"/>
    <w:rsid w:val="0001253A"/>
    <w:rsid w:val="00013537"/>
    <w:rsid w:val="00014419"/>
    <w:rsid w:val="0001475F"/>
    <w:rsid w:val="0001580F"/>
    <w:rsid w:val="00015D15"/>
    <w:rsid w:val="00016DF7"/>
    <w:rsid w:val="00017363"/>
    <w:rsid w:val="000176DB"/>
    <w:rsid w:val="00017C85"/>
    <w:rsid w:val="00017D0F"/>
    <w:rsid w:val="000207E3"/>
    <w:rsid w:val="00021B8F"/>
    <w:rsid w:val="00022C78"/>
    <w:rsid w:val="000233EF"/>
    <w:rsid w:val="00024AC6"/>
    <w:rsid w:val="0002564D"/>
    <w:rsid w:val="00025ECA"/>
    <w:rsid w:val="00026639"/>
    <w:rsid w:val="0002668E"/>
    <w:rsid w:val="00026787"/>
    <w:rsid w:val="00026F2C"/>
    <w:rsid w:val="000315A2"/>
    <w:rsid w:val="00031D4E"/>
    <w:rsid w:val="000325B8"/>
    <w:rsid w:val="0003289A"/>
    <w:rsid w:val="00032A1B"/>
    <w:rsid w:val="00033E19"/>
    <w:rsid w:val="00034618"/>
    <w:rsid w:val="00034C15"/>
    <w:rsid w:val="00036BA1"/>
    <w:rsid w:val="00037FB8"/>
    <w:rsid w:val="0004011C"/>
    <w:rsid w:val="00040CE3"/>
    <w:rsid w:val="000418DE"/>
    <w:rsid w:val="000422E2"/>
    <w:rsid w:val="00042629"/>
    <w:rsid w:val="00042F22"/>
    <w:rsid w:val="000444EF"/>
    <w:rsid w:val="00045207"/>
    <w:rsid w:val="00045716"/>
    <w:rsid w:val="00045976"/>
    <w:rsid w:val="000464E4"/>
    <w:rsid w:val="000519A3"/>
    <w:rsid w:val="0005268A"/>
    <w:rsid w:val="00052A07"/>
    <w:rsid w:val="00052EF2"/>
    <w:rsid w:val="000534E3"/>
    <w:rsid w:val="0005542E"/>
    <w:rsid w:val="0005606A"/>
    <w:rsid w:val="000564F0"/>
    <w:rsid w:val="00056C44"/>
    <w:rsid w:val="00057117"/>
    <w:rsid w:val="000572EE"/>
    <w:rsid w:val="000608C4"/>
    <w:rsid w:val="00060BE9"/>
    <w:rsid w:val="00060FB8"/>
    <w:rsid w:val="00061504"/>
    <w:rsid w:val="000616E7"/>
    <w:rsid w:val="0006198E"/>
    <w:rsid w:val="0006216A"/>
    <w:rsid w:val="00062577"/>
    <w:rsid w:val="000645DF"/>
    <w:rsid w:val="0006487E"/>
    <w:rsid w:val="00065635"/>
    <w:rsid w:val="00065E1A"/>
    <w:rsid w:val="0006762F"/>
    <w:rsid w:val="00071478"/>
    <w:rsid w:val="00071979"/>
    <w:rsid w:val="00072823"/>
    <w:rsid w:val="00073438"/>
    <w:rsid w:val="000753FB"/>
    <w:rsid w:val="00076CA7"/>
    <w:rsid w:val="00077E5F"/>
    <w:rsid w:val="0008036A"/>
    <w:rsid w:val="00081123"/>
    <w:rsid w:val="00081287"/>
    <w:rsid w:val="0008141D"/>
    <w:rsid w:val="00081AE6"/>
    <w:rsid w:val="00081D0B"/>
    <w:rsid w:val="00083D3A"/>
    <w:rsid w:val="0008442C"/>
    <w:rsid w:val="0008489F"/>
    <w:rsid w:val="000855EB"/>
    <w:rsid w:val="00085B52"/>
    <w:rsid w:val="000866F2"/>
    <w:rsid w:val="00086EA9"/>
    <w:rsid w:val="00087FA5"/>
    <w:rsid w:val="00090067"/>
    <w:rsid w:val="0009009F"/>
    <w:rsid w:val="0009044B"/>
    <w:rsid w:val="00090462"/>
    <w:rsid w:val="00091557"/>
    <w:rsid w:val="000924C1"/>
    <w:rsid w:val="000924F0"/>
    <w:rsid w:val="000925AB"/>
    <w:rsid w:val="00093474"/>
    <w:rsid w:val="00094BD6"/>
    <w:rsid w:val="000950DA"/>
    <w:rsid w:val="0009510F"/>
    <w:rsid w:val="00095DD5"/>
    <w:rsid w:val="00096206"/>
    <w:rsid w:val="00096645"/>
    <w:rsid w:val="00097750"/>
    <w:rsid w:val="000A0B6B"/>
    <w:rsid w:val="000A1B7B"/>
    <w:rsid w:val="000A47A0"/>
    <w:rsid w:val="000A56F2"/>
    <w:rsid w:val="000A5F7A"/>
    <w:rsid w:val="000A71C9"/>
    <w:rsid w:val="000A7793"/>
    <w:rsid w:val="000A7807"/>
    <w:rsid w:val="000A7A8D"/>
    <w:rsid w:val="000B1730"/>
    <w:rsid w:val="000B1D5C"/>
    <w:rsid w:val="000B2719"/>
    <w:rsid w:val="000B2FE8"/>
    <w:rsid w:val="000B3A8F"/>
    <w:rsid w:val="000B4AB9"/>
    <w:rsid w:val="000B4FED"/>
    <w:rsid w:val="000B5261"/>
    <w:rsid w:val="000B58C3"/>
    <w:rsid w:val="000B61E9"/>
    <w:rsid w:val="000B6747"/>
    <w:rsid w:val="000B7DAF"/>
    <w:rsid w:val="000B7EC5"/>
    <w:rsid w:val="000C02AE"/>
    <w:rsid w:val="000C165A"/>
    <w:rsid w:val="000C2AE1"/>
    <w:rsid w:val="000C2CD2"/>
    <w:rsid w:val="000C2DB3"/>
    <w:rsid w:val="000C2E19"/>
    <w:rsid w:val="000C3B0E"/>
    <w:rsid w:val="000C3B53"/>
    <w:rsid w:val="000C3DDE"/>
    <w:rsid w:val="000C4296"/>
    <w:rsid w:val="000C4675"/>
    <w:rsid w:val="000C4948"/>
    <w:rsid w:val="000C575E"/>
    <w:rsid w:val="000C7E8D"/>
    <w:rsid w:val="000C7F57"/>
    <w:rsid w:val="000D0D07"/>
    <w:rsid w:val="000D3C5C"/>
    <w:rsid w:val="000D3FA8"/>
    <w:rsid w:val="000D4797"/>
    <w:rsid w:val="000D49AF"/>
    <w:rsid w:val="000D4C9B"/>
    <w:rsid w:val="000D5D5D"/>
    <w:rsid w:val="000D64A5"/>
    <w:rsid w:val="000D667E"/>
    <w:rsid w:val="000D69D5"/>
    <w:rsid w:val="000D6CD2"/>
    <w:rsid w:val="000D6EFA"/>
    <w:rsid w:val="000E0527"/>
    <w:rsid w:val="000E0D28"/>
    <w:rsid w:val="000E1236"/>
    <w:rsid w:val="000E1DE3"/>
    <w:rsid w:val="000E1E92"/>
    <w:rsid w:val="000E255A"/>
    <w:rsid w:val="000E3C8C"/>
    <w:rsid w:val="000E4E55"/>
    <w:rsid w:val="000E63A1"/>
    <w:rsid w:val="000E733C"/>
    <w:rsid w:val="000E7A4B"/>
    <w:rsid w:val="000E7F42"/>
    <w:rsid w:val="000F06D6"/>
    <w:rsid w:val="000F0EB1"/>
    <w:rsid w:val="000F1106"/>
    <w:rsid w:val="000F138C"/>
    <w:rsid w:val="000F13BF"/>
    <w:rsid w:val="000F1DC9"/>
    <w:rsid w:val="000F39C0"/>
    <w:rsid w:val="000F3BE9"/>
    <w:rsid w:val="000F3F6C"/>
    <w:rsid w:val="000F4AC3"/>
    <w:rsid w:val="000F4FFC"/>
    <w:rsid w:val="000F648B"/>
    <w:rsid w:val="000F6DF3"/>
    <w:rsid w:val="001005FF"/>
    <w:rsid w:val="001017B4"/>
    <w:rsid w:val="00104111"/>
    <w:rsid w:val="00104773"/>
    <w:rsid w:val="00105560"/>
    <w:rsid w:val="001057D3"/>
    <w:rsid w:val="00106129"/>
    <w:rsid w:val="001062E6"/>
    <w:rsid w:val="001062FB"/>
    <w:rsid w:val="001063E6"/>
    <w:rsid w:val="00106760"/>
    <w:rsid w:val="00106A99"/>
    <w:rsid w:val="00107159"/>
    <w:rsid w:val="001071FC"/>
    <w:rsid w:val="00110719"/>
    <w:rsid w:val="00110C23"/>
    <w:rsid w:val="00111871"/>
    <w:rsid w:val="00111E84"/>
    <w:rsid w:val="00113CF4"/>
    <w:rsid w:val="001145C1"/>
    <w:rsid w:val="00114CFB"/>
    <w:rsid w:val="00114D0C"/>
    <w:rsid w:val="00115103"/>
    <w:rsid w:val="0011530E"/>
    <w:rsid w:val="001153EA"/>
    <w:rsid w:val="00115643"/>
    <w:rsid w:val="00116765"/>
    <w:rsid w:val="00117DCA"/>
    <w:rsid w:val="001219F5"/>
    <w:rsid w:val="00121A20"/>
    <w:rsid w:val="00122A63"/>
    <w:rsid w:val="001232E5"/>
    <w:rsid w:val="0012377F"/>
    <w:rsid w:val="001237B2"/>
    <w:rsid w:val="0012408E"/>
    <w:rsid w:val="00124314"/>
    <w:rsid w:val="0012471E"/>
    <w:rsid w:val="00126406"/>
    <w:rsid w:val="00126B4A"/>
    <w:rsid w:val="001273D3"/>
    <w:rsid w:val="0013016B"/>
    <w:rsid w:val="00130420"/>
    <w:rsid w:val="001308C3"/>
    <w:rsid w:val="00131295"/>
    <w:rsid w:val="00131AD4"/>
    <w:rsid w:val="00132FD0"/>
    <w:rsid w:val="00133708"/>
    <w:rsid w:val="00133B30"/>
    <w:rsid w:val="001344C0"/>
    <w:rsid w:val="001346FA"/>
    <w:rsid w:val="00135252"/>
    <w:rsid w:val="00135A54"/>
    <w:rsid w:val="001372B0"/>
    <w:rsid w:val="00137AB5"/>
    <w:rsid w:val="00137F0B"/>
    <w:rsid w:val="00137F9E"/>
    <w:rsid w:val="00140A7E"/>
    <w:rsid w:val="00140FC8"/>
    <w:rsid w:val="00141FDF"/>
    <w:rsid w:val="00143E1E"/>
    <w:rsid w:val="001470A7"/>
    <w:rsid w:val="00147350"/>
    <w:rsid w:val="00150404"/>
    <w:rsid w:val="00150E6D"/>
    <w:rsid w:val="00151D1E"/>
    <w:rsid w:val="00151E23"/>
    <w:rsid w:val="001526E0"/>
    <w:rsid w:val="00152C91"/>
    <w:rsid w:val="001551B5"/>
    <w:rsid w:val="0015583E"/>
    <w:rsid w:val="00156FB0"/>
    <w:rsid w:val="0016251C"/>
    <w:rsid w:val="001633B8"/>
    <w:rsid w:val="00163565"/>
    <w:rsid w:val="00163A7E"/>
    <w:rsid w:val="00164CD5"/>
    <w:rsid w:val="0016508A"/>
    <w:rsid w:val="001659C1"/>
    <w:rsid w:val="001660DB"/>
    <w:rsid w:val="0016632F"/>
    <w:rsid w:val="00166786"/>
    <w:rsid w:val="0016691A"/>
    <w:rsid w:val="00167FE8"/>
    <w:rsid w:val="00171802"/>
    <w:rsid w:val="00172064"/>
    <w:rsid w:val="001720E8"/>
    <w:rsid w:val="001738E2"/>
    <w:rsid w:val="00173A8E"/>
    <w:rsid w:val="0017502C"/>
    <w:rsid w:val="001756DD"/>
    <w:rsid w:val="0017654C"/>
    <w:rsid w:val="00176983"/>
    <w:rsid w:val="00176BF0"/>
    <w:rsid w:val="00177607"/>
    <w:rsid w:val="0018143F"/>
    <w:rsid w:val="001817B4"/>
    <w:rsid w:val="00181B21"/>
    <w:rsid w:val="00181FF8"/>
    <w:rsid w:val="00183962"/>
    <w:rsid w:val="00183B4E"/>
    <w:rsid w:val="00183D1A"/>
    <w:rsid w:val="0018501B"/>
    <w:rsid w:val="001854D6"/>
    <w:rsid w:val="00187797"/>
    <w:rsid w:val="00187DA3"/>
    <w:rsid w:val="001902D6"/>
    <w:rsid w:val="0019046D"/>
    <w:rsid w:val="001905B8"/>
    <w:rsid w:val="00190AC1"/>
    <w:rsid w:val="001925E8"/>
    <w:rsid w:val="001927D0"/>
    <w:rsid w:val="00192A36"/>
    <w:rsid w:val="00192C0E"/>
    <w:rsid w:val="0019341A"/>
    <w:rsid w:val="00193CC7"/>
    <w:rsid w:val="00193D63"/>
    <w:rsid w:val="00193D8F"/>
    <w:rsid w:val="001941A3"/>
    <w:rsid w:val="001943A4"/>
    <w:rsid w:val="00195957"/>
    <w:rsid w:val="00195BA6"/>
    <w:rsid w:val="00196682"/>
    <w:rsid w:val="001967A2"/>
    <w:rsid w:val="00197546"/>
    <w:rsid w:val="00197DF9"/>
    <w:rsid w:val="001A027A"/>
    <w:rsid w:val="001A1987"/>
    <w:rsid w:val="001A2564"/>
    <w:rsid w:val="001A26BB"/>
    <w:rsid w:val="001A368D"/>
    <w:rsid w:val="001A3904"/>
    <w:rsid w:val="001A3E4F"/>
    <w:rsid w:val="001A44E5"/>
    <w:rsid w:val="001A450F"/>
    <w:rsid w:val="001A4E50"/>
    <w:rsid w:val="001A53D8"/>
    <w:rsid w:val="001A5ACE"/>
    <w:rsid w:val="001A6173"/>
    <w:rsid w:val="001A675D"/>
    <w:rsid w:val="001A6CBA"/>
    <w:rsid w:val="001B00F1"/>
    <w:rsid w:val="001B07B3"/>
    <w:rsid w:val="001B080C"/>
    <w:rsid w:val="001B0D97"/>
    <w:rsid w:val="001B2242"/>
    <w:rsid w:val="001B248E"/>
    <w:rsid w:val="001B251C"/>
    <w:rsid w:val="001B29E0"/>
    <w:rsid w:val="001B2EB2"/>
    <w:rsid w:val="001B38C0"/>
    <w:rsid w:val="001B4F5E"/>
    <w:rsid w:val="001B5A5D"/>
    <w:rsid w:val="001B65B1"/>
    <w:rsid w:val="001B6CA7"/>
    <w:rsid w:val="001B6D93"/>
    <w:rsid w:val="001C05DA"/>
    <w:rsid w:val="001C0ADF"/>
    <w:rsid w:val="001C112C"/>
    <w:rsid w:val="001C1659"/>
    <w:rsid w:val="001C1720"/>
    <w:rsid w:val="001C1CE5"/>
    <w:rsid w:val="001C1D7C"/>
    <w:rsid w:val="001C1EE8"/>
    <w:rsid w:val="001C279F"/>
    <w:rsid w:val="001C3263"/>
    <w:rsid w:val="001C39F6"/>
    <w:rsid w:val="001C3D2A"/>
    <w:rsid w:val="001C4039"/>
    <w:rsid w:val="001C4984"/>
    <w:rsid w:val="001C5DA1"/>
    <w:rsid w:val="001C77E2"/>
    <w:rsid w:val="001C7D00"/>
    <w:rsid w:val="001D0EE4"/>
    <w:rsid w:val="001D12D7"/>
    <w:rsid w:val="001D2DD2"/>
    <w:rsid w:val="001D3E91"/>
    <w:rsid w:val="001D4250"/>
    <w:rsid w:val="001D51BA"/>
    <w:rsid w:val="001D53E7"/>
    <w:rsid w:val="001D5570"/>
    <w:rsid w:val="001D568E"/>
    <w:rsid w:val="001D5713"/>
    <w:rsid w:val="001D6342"/>
    <w:rsid w:val="001D6D53"/>
    <w:rsid w:val="001D739F"/>
    <w:rsid w:val="001D7768"/>
    <w:rsid w:val="001E05B6"/>
    <w:rsid w:val="001E1F7B"/>
    <w:rsid w:val="001E3288"/>
    <w:rsid w:val="001E50EE"/>
    <w:rsid w:val="001E58E2"/>
    <w:rsid w:val="001E5E37"/>
    <w:rsid w:val="001E5FED"/>
    <w:rsid w:val="001E647B"/>
    <w:rsid w:val="001E7AED"/>
    <w:rsid w:val="001F18C0"/>
    <w:rsid w:val="001F24FE"/>
    <w:rsid w:val="001F3916"/>
    <w:rsid w:val="001F3A8A"/>
    <w:rsid w:val="001F506D"/>
    <w:rsid w:val="001F54C5"/>
    <w:rsid w:val="001F5E15"/>
    <w:rsid w:val="001F605B"/>
    <w:rsid w:val="001F662C"/>
    <w:rsid w:val="001F6A12"/>
    <w:rsid w:val="001F7074"/>
    <w:rsid w:val="002002B2"/>
    <w:rsid w:val="00200490"/>
    <w:rsid w:val="00200DD0"/>
    <w:rsid w:val="00201F3A"/>
    <w:rsid w:val="002022FB"/>
    <w:rsid w:val="00202409"/>
    <w:rsid w:val="00202FAD"/>
    <w:rsid w:val="00203A14"/>
    <w:rsid w:val="00203F96"/>
    <w:rsid w:val="0020427D"/>
    <w:rsid w:val="00204B04"/>
    <w:rsid w:val="002054E6"/>
    <w:rsid w:val="002056FC"/>
    <w:rsid w:val="002069B2"/>
    <w:rsid w:val="00206BFA"/>
    <w:rsid w:val="00207748"/>
    <w:rsid w:val="0020782C"/>
    <w:rsid w:val="00207CE8"/>
    <w:rsid w:val="00207FA3"/>
    <w:rsid w:val="002103C2"/>
    <w:rsid w:val="0021061B"/>
    <w:rsid w:val="002106A8"/>
    <w:rsid w:val="0021088F"/>
    <w:rsid w:val="00210EBB"/>
    <w:rsid w:val="00211918"/>
    <w:rsid w:val="002122AB"/>
    <w:rsid w:val="00212A19"/>
    <w:rsid w:val="0021358E"/>
    <w:rsid w:val="00213746"/>
    <w:rsid w:val="0021392C"/>
    <w:rsid w:val="00213DF7"/>
    <w:rsid w:val="002144D0"/>
    <w:rsid w:val="00214B11"/>
    <w:rsid w:val="00214DA8"/>
    <w:rsid w:val="00214DD8"/>
    <w:rsid w:val="00215423"/>
    <w:rsid w:val="002158FA"/>
    <w:rsid w:val="0021597C"/>
    <w:rsid w:val="00215A73"/>
    <w:rsid w:val="00220600"/>
    <w:rsid w:val="00220641"/>
    <w:rsid w:val="00220EF8"/>
    <w:rsid w:val="002224DB"/>
    <w:rsid w:val="00222E26"/>
    <w:rsid w:val="00223401"/>
    <w:rsid w:val="0022345C"/>
    <w:rsid w:val="002239F7"/>
    <w:rsid w:val="00223FCB"/>
    <w:rsid w:val="0022482F"/>
    <w:rsid w:val="002251CC"/>
    <w:rsid w:val="002252C3"/>
    <w:rsid w:val="00225C54"/>
    <w:rsid w:val="0023030D"/>
    <w:rsid w:val="002306C4"/>
    <w:rsid w:val="00230765"/>
    <w:rsid w:val="00230D18"/>
    <w:rsid w:val="002314A8"/>
    <w:rsid w:val="002319E4"/>
    <w:rsid w:val="00232339"/>
    <w:rsid w:val="0023245E"/>
    <w:rsid w:val="0023261B"/>
    <w:rsid w:val="00232BDD"/>
    <w:rsid w:val="00233439"/>
    <w:rsid w:val="002334D3"/>
    <w:rsid w:val="00234836"/>
    <w:rsid w:val="00234E50"/>
    <w:rsid w:val="002351F3"/>
    <w:rsid w:val="00235632"/>
    <w:rsid w:val="00235687"/>
    <w:rsid w:val="00235872"/>
    <w:rsid w:val="00237459"/>
    <w:rsid w:val="002374AD"/>
    <w:rsid w:val="00241559"/>
    <w:rsid w:val="0024209D"/>
    <w:rsid w:val="002435B3"/>
    <w:rsid w:val="00243EBE"/>
    <w:rsid w:val="00244BA3"/>
    <w:rsid w:val="002458EB"/>
    <w:rsid w:val="00246A18"/>
    <w:rsid w:val="0024703E"/>
    <w:rsid w:val="002477CB"/>
    <w:rsid w:val="00247DDC"/>
    <w:rsid w:val="002500C8"/>
    <w:rsid w:val="00250843"/>
    <w:rsid w:val="00250D2D"/>
    <w:rsid w:val="0025281B"/>
    <w:rsid w:val="00254E3E"/>
    <w:rsid w:val="00255411"/>
    <w:rsid w:val="002556EF"/>
    <w:rsid w:val="00257543"/>
    <w:rsid w:val="002578E4"/>
    <w:rsid w:val="0025798B"/>
    <w:rsid w:val="00257EE0"/>
    <w:rsid w:val="00260050"/>
    <w:rsid w:val="0026076B"/>
    <w:rsid w:val="002617E7"/>
    <w:rsid w:val="00262493"/>
    <w:rsid w:val="002641BB"/>
    <w:rsid w:val="00264228"/>
    <w:rsid w:val="00264334"/>
    <w:rsid w:val="0026473E"/>
    <w:rsid w:val="00264AC6"/>
    <w:rsid w:val="00265446"/>
    <w:rsid w:val="00266214"/>
    <w:rsid w:val="00266D74"/>
    <w:rsid w:val="00266F37"/>
    <w:rsid w:val="00267BA0"/>
    <w:rsid w:val="00267C83"/>
    <w:rsid w:val="002702D6"/>
    <w:rsid w:val="0027144F"/>
    <w:rsid w:val="00271813"/>
    <w:rsid w:val="00271F3A"/>
    <w:rsid w:val="00272D5C"/>
    <w:rsid w:val="00273278"/>
    <w:rsid w:val="002737F4"/>
    <w:rsid w:val="0027382E"/>
    <w:rsid w:val="00273F80"/>
    <w:rsid w:val="0027472F"/>
    <w:rsid w:val="002750D8"/>
    <w:rsid w:val="00276A78"/>
    <w:rsid w:val="0027732A"/>
    <w:rsid w:val="00277E07"/>
    <w:rsid w:val="00280110"/>
    <w:rsid w:val="002805F5"/>
    <w:rsid w:val="00280751"/>
    <w:rsid w:val="002813B0"/>
    <w:rsid w:val="0028274C"/>
    <w:rsid w:val="0028280A"/>
    <w:rsid w:val="0028372F"/>
    <w:rsid w:val="00284F95"/>
    <w:rsid w:val="0028594B"/>
    <w:rsid w:val="002863DB"/>
    <w:rsid w:val="0028696A"/>
    <w:rsid w:val="00286ACD"/>
    <w:rsid w:val="00287838"/>
    <w:rsid w:val="002907B5"/>
    <w:rsid w:val="00290FFB"/>
    <w:rsid w:val="00291215"/>
    <w:rsid w:val="002918A5"/>
    <w:rsid w:val="0029258A"/>
    <w:rsid w:val="00292EB7"/>
    <w:rsid w:val="0029308F"/>
    <w:rsid w:val="00293EDD"/>
    <w:rsid w:val="002941C6"/>
    <w:rsid w:val="00296227"/>
    <w:rsid w:val="00296E7A"/>
    <w:rsid w:val="00296F44"/>
    <w:rsid w:val="0029777D"/>
    <w:rsid w:val="002A055E"/>
    <w:rsid w:val="002A0CDA"/>
    <w:rsid w:val="002A1168"/>
    <w:rsid w:val="002A16A0"/>
    <w:rsid w:val="002A1D4E"/>
    <w:rsid w:val="002A2869"/>
    <w:rsid w:val="002A2AE0"/>
    <w:rsid w:val="002A3DD9"/>
    <w:rsid w:val="002A5283"/>
    <w:rsid w:val="002A5392"/>
    <w:rsid w:val="002A64F2"/>
    <w:rsid w:val="002A6CD8"/>
    <w:rsid w:val="002A7053"/>
    <w:rsid w:val="002A7DBF"/>
    <w:rsid w:val="002A7F57"/>
    <w:rsid w:val="002B0C08"/>
    <w:rsid w:val="002B24D6"/>
    <w:rsid w:val="002B326A"/>
    <w:rsid w:val="002B3C68"/>
    <w:rsid w:val="002B3CA2"/>
    <w:rsid w:val="002B4D8F"/>
    <w:rsid w:val="002B56D5"/>
    <w:rsid w:val="002B6DD7"/>
    <w:rsid w:val="002B6E88"/>
    <w:rsid w:val="002B7CBB"/>
    <w:rsid w:val="002B7E2B"/>
    <w:rsid w:val="002C1E85"/>
    <w:rsid w:val="002C21EA"/>
    <w:rsid w:val="002C2394"/>
    <w:rsid w:val="002C239B"/>
    <w:rsid w:val="002C2A48"/>
    <w:rsid w:val="002C2BF1"/>
    <w:rsid w:val="002C41E6"/>
    <w:rsid w:val="002C429E"/>
    <w:rsid w:val="002C649D"/>
    <w:rsid w:val="002D00DC"/>
    <w:rsid w:val="002D071A"/>
    <w:rsid w:val="002D0E42"/>
    <w:rsid w:val="002D2DE8"/>
    <w:rsid w:val="002D34B2"/>
    <w:rsid w:val="002D48B0"/>
    <w:rsid w:val="002D57F6"/>
    <w:rsid w:val="002D5B37"/>
    <w:rsid w:val="002D5D0B"/>
    <w:rsid w:val="002D63CA"/>
    <w:rsid w:val="002D7081"/>
    <w:rsid w:val="002D7637"/>
    <w:rsid w:val="002E09D0"/>
    <w:rsid w:val="002E0D2E"/>
    <w:rsid w:val="002E17F2"/>
    <w:rsid w:val="002E1AA9"/>
    <w:rsid w:val="002E1E8F"/>
    <w:rsid w:val="002E23AA"/>
    <w:rsid w:val="002E515B"/>
    <w:rsid w:val="002E5162"/>
    <w:rsid w:val="002E6A9A"/>
    <w:rsid w:val="002E6C1E"/>
    <w:rsid w:val="002E7CAE"/>
    <w:rsid w:val="002F01CE"/>
    <w:rsid w:val="002F0A43"/>
    <w:rsid w:val="002F13E4"/>
    <w:rsid w:val="002F2771"/>
    <w:rsid w:val="002F37A9"/>
    <w:rsid w:val="002F3D2A"/>
    <w:rsid w:val="002F4578"/>
    <w:rsid w:val="002F533B"/>
    <w:rsid w:val="002F6522"/>
    <w:rsid w:val="0030083E"/>
    <w:rsid w:val="00300C7C"/>
    <w:rsid w:val="00301ABF"/>
    <w:rsid w:val="00301CE6"/>
    <w:rsid w:val="00301EEC"/>
    <w:rsid w:val="0030256B"/>
    <w:rsid w:val="00302A0B"/>
    <w:rsid w:val="0030492E"/>
    <w:rsid w:val="0030501F"/>
    <w:rsid w:val="00306A53"/>
    <w:rsid w:val="00307491"/>
    <w:rsid w:val="00307BA1"/>
    <w:rsid w:val="0031112B"/>
    <w:rsid w:val="00311702"/>
    <w:rsid w:val="00311E82"/>
    <w:rsid w:val="00312900"/>
    <w:rsid w:val="00313F58"/>
    <w:rsid w:val="00313FD6"/>
    <w:rsid w:val="003143BD"/>
    <w:rsid w:val="00315363"/>
    <w:rsid w:val="003155E9"/>
    <w:rsid w:val="0031652F"/>
    <w:rsid w:val="003203ED"/>
    <w:rsid w:val="0032056A"/>
    <w:rsid w:val="0032120D"/>
    <w:rsid w:val="00322257"/>
    <w:rsid w:val="003222DC"/>
    <w:rsid w:val="0032281A"/>
    <w:rsid w:val="00322A90"/>
    <w:rsid w:val="00322B09"/>
    <w:rsid w:val="00322C9F"/>
    <w:rsid w:val="00323342"/>
    <w:rsid w:val="00324D23"/>
    <w:rsid w:val="0032522B"/>
    <w:rsid w:val="00325470"/>
    <w:rsid w:val="003256D9"/>
    <w:rsid w:val="00325968"/>
    <w:rsid w:val="003261DF"/>
    <w:rsid w:val="00331751"/>
    <w:rsid w:val="003328F1"/>
    <w:rsid w:val="00333547"/>
    <w:rsid w:val="00333B8F"/>
    <w:rsid w:val="00333C41"/>
    <w:rsid w:val="00333FFC"/>
    <w:rsid w:val="00334579"/>
    <w:rsid w:val="00334F81"/>
    <w:rsid w:val="00335858"/>
    <w:rsid w:val="00336144"/>
    <w:rsid w:val="00336BDA"/>
    <w:rsid w:val="00336F21"/>
    <w:rsid w:val="00340298"/>
    <w:rsid w:val="00342BD7"/>
    <w:rsid w:val="003432D8"/>
    <w:rsid w:val="00343A37"/>
    <w:rsid w:val="00343BF0"/>
    <w:rsid w:val="0034403C"/>
    <w:rsid w:val="00344FAE"/>
    <w:rsid w:val="00345DFD"/>
    <w:rsid w:val="00345EDA"/>
    <w:rsid w:val="00346B89"/>
    <w:rsid w:val="00346DB5"/>
    <w:rsid w:val="003477B1"/>
    <w:rsid w:val="00350CBD"/>
    <w:rsid w:val="0035271E"/>
    <w:rsid w:val="00352737"/>
    <w:rsid w:val="00352955"/>
    <w:rsid w:val="00352EE1"/>
    <w:rsid w:val="0035307F"/>
    <w:rsid w:val="00353F3F"/>
    <w:rsid w:val="00355CE2"/>
    <w:rsid w:val="00357380"/>
    <w:rsid w:val="003577D9"/>
    <w:rsid w:val="003602D9"/>
    <w:rsid w:val="003604CE"/>
    <w:rsid w:val="00360597"/>
    <w:rsid w:val="00361A41"/>
    <w:rsid w:val="003631AF"/>
    <w:rsid w:val="00364382"/>
    <w:rsid w:val="00364E86"/>
    <w:rsid w:val="00365CD6"/>
    <w:rsid w:val="003660A8"/>
    <w:rsid w:val="00366210"/>
    <w:rsid w:val="00366F89"/>
    <w:rsid w:val="003701BC"/>
    <w:rsid w:val="00370E47"/>
    <w:rsid w:val="003710F6"/>
    <w:rsid w:val="00371CAC"/>
    <w:rsid w:val="00371EF4"/>
    <w:rsid w:val="0037232D"/>
    <w:rsid w:val="003742AC"/>
    <w:rsid w:val="003746F8"/>
    <w:rsid w:val="00374C60"/>
    <w:rsid w:val="00374DD1"/>
    <w:rsid w:val="003756F4"/>
    <w:rsid w:val="00377CE1"/>
    <w:rsid w:val="00380669"/>
    <w:rsid w:val="0038099F"/>
    <w:rsid w:val="00380A1D"/>
    <w:rsid w:val="00381956"/>
    <w:rsid w:val="00381A17"/>
    <w:rsid w:val="00381C90"/>
    <w:rsid w:val="00383903"/>
    <w:rsid w:val="003845A6"/>
    <w:rsid w:val="00384766"/>
    <w:rsid w:val="0038523A"/>
    <w:rsid w:val="00385BF0"/>
    <w:rsid w:val="00386407"/>
    <w:rsid w:val="003867A4"/>
    <w:rsid w:val="00386B33"/>
    <w:rsid w:val="0038752E"/>
    <w:rsid w:val="00390750"/>
    <w:rsid w:val="00390D5E"/>
    <w:rsid w:val="00390E32"/>
    <w:rsid w:val="00391566"/>
    <w:rsid w:val="0039194A"/>
    <w:rsid w:val="00393127"/>
    <w:rsid w:val="003933B5"/>
    <w:rsid w:val="00393674"/>
    <w:rsid w:val="003939FF"/>
    <w:rsid w:val="0039561C"/>
    <w:rsid w:val="00396457"/>
    <w:rsid w:val="003A0446"/>
    <w:rsid w:val="003A0B35"/>
    <w:rsid w:val="003A2223"/>
    <w:rsid w:val="003A2A0F"/>
    <w:rsid w:val="003A2FCD"/>
    <w:rsid w:val="003A3065"/>
    <w:rsid w:val="003A3775"/>
    <w:rsid w:val="003A45A1"/>
    <w:rsid w:val="003A467C"/>
    <w:rsid w:val="003A5B0A"/>
    <w:rsid w:val="003A6BAC"/>
    <w:rsid w:val="003A6F74"/>
    <w:rsid w:val="003A70A4"/>
    <w:rsid w:val="003A73FF"/>
    <w:rsid w:val="003A742B"/>
    <w:rsid w:val="003A7EF3"/>
    <w:rsid w:val="003B00D1"/>
    <w:rsid w:val="003B159C"/>
    <w:rsid w:val="003B18F5"/>
    <w:rsid w:val="003B34F5"/>
    <w:rsid w:val="003B369F"/>
    <w:rsid w:val="003B36A3"/>
    <w:rsid w:val="003B5200"/>
    <w:rsid w:val="003B5EE6"/>
    <w:rsid w:val="003B64BB"/>
    <w:rsid w:val="003B7FE5"/>
    <w:rsid w:val="003C0E22"/>
    <w:rsid w:val="003C11C8"/>
    <w:rsid w:val="003C1561"/>
    <w:rsid w:val="003C22CE"/>
    <w:rsid w:val="003C2702"/>
    <w:rsid w:val="003C3460"/>
    <w:rsid w:val="003C4034"/>
    <w:rsid w:val="003C5001"/>
    <w:rsid w:val="003C5121"/>
    <w:rsid w:val="003C57B6"/>
    <w:rsid w:val="003C5A57"/>
    <w:rsid w:val="003C5ECC"/>
    <w:rsid w:val="003C5FFB"/>
    <w:rsid w:val="003C6472"/>
    <w:rsid w:val="003C7806"/>
    <w:rsid w:val="003D040F"/>
    <w:rsid w:val="003D109F"/>
    <w:rsid w:val="003D224A"/>
    <w:rsid w:val="003D2478"/>
    <w:rsid w:val="003D2C5C"/>
    <w:rsid w:val="003D3C45"/>
    <w:rsid w:val="003D467E"/>
    <w:rsid w:val="003D4801"/>
    <w:rsid w:val="003D4DE4"/>
    <w:rsid w:val="003D550B"/>
    <w:rsid w:val="003D5B1F"/>
    <w:rsid w:val="003D5F2C"/>
    <w:rsid w:val="003E096D"/>
    <w:rsid w:val="003E0FD7"/>
    <w:rsid w:val="003E15FA"/>
    <w:rsid w:val="003E1F88"/>
    <w:rsid w:val="003E26FE"/>
    <w:rsid w:val="003E348E"/>
    <w:rsid w:val="003E4306"/>
    <w:rsid w:val="003E55E4"/>
    <w:rsid w:val="003E5C07"/>
    <w:rsid w:val="003E5F63"/>
    <w:rsid w:val="003E6434"/>
    <w:rsid w:val="003E649D"/>
    <w:rsid w:val="003E6673"/>
    <w:rsid w:val="003E701B"/>
    <w:rsid w:val="003E74E3"/>
    <w:rsid w:val="003E7B04"/>
    <w:rsid w:val="003F05BF"/>
    <w:rsid w:val="003F05C7"/>
    <w:rsid w:val="003F2CD4"/>
    <w:rsid w:val="003F3218"/>
    <w:rsid w:val="003F4639"/>
    <w:rsid w:val="003F4693"/>
    <w:rsid w:val="003F47B1"/>
    <w:rsid w:val="003F4982"/>
    <w:rsid w:val="003F5F25"/>
    <w:rsid w:val="003F6BBE"/>
    <w:rsid w:val="003F71BC"/>
    <w:rsid w:val="003F72F2"/>
    <w:rsid w:val="003F78FB"/>
    <w:rsid w:val="004000E8"/>
    <w:rsid w:val="004008F9"/>
    <w:rsid w:val="00401941"/>
    <w:rsid w:val="00402886"/>
    <w:rsid w:val="00402DC5"/>
    <w:rsid w:val="00402E2B"/>
    <w:rsid w:val="00402FA3"/>
    <w:rsid w:val="00404079"/>
    <w:rsid w:val="00404AC2"/>
    <w:rsid w:val="0040512B"/>
    <w:rsid w:val="0040592A"/>
    <w:rsid w:val="00405A1E"/>
    <w:rsid w:val="00405CA5"/>
    <w:rsid w:val="00406079"/>
    <w:rsid w:val="00406F67"/>
    <w:rsid w:val="004074DA"/>
    <w:rsid w:val="00407CD3"/>
    <w:rsid w:val="00410134"/>
    <w:rsid w:val="00410B72"/>
    <w:rsid w:val="00410B84"/>
    <w:rsid w:val="00410F18"/>
    <w:rsid w:val="004110DD"/>
    <w:rsid w:val="004120F1"/>
    <w:rsid w:val="0041263E"/>
    <w:rsid w:val="00412D8F"/>
    <w:rsid w:val="00413833"/>
    <w:rsid w:val="00413AAC"/>
    <w:rsid w:val="00413E92"/>
    <w:rsid w:val="00413EA4"/>
    <w:rsid w:val="00415E29"/>
    <w:rsid w:val="00416491"/>
    <w:rsid w:val="004164AB"/>
    <w:rsid w:val="00416837"/>
    <w:rsid w:val="00420A09"/>
    <w:rsid w:val="00421105"/>
    <w:rsid w:val="00421442"/>
    <w:rsid w:val="00421A63"/>
    <w:rsid w:val="00421EC8"/>
    <w:rsid w:val="00422210"/>
    <w:rsid w:val="00422833"/>
    <w:rsid w:val="00422AA4"/>
    <w:rsid w:val="004242F4"/>
    <w:rsid w:val="00425120"/>
    <w:rsid w:val="00425216"/>
    <w:rsid w:val="00425D55"/>
    <w:rsid w:val="004263AF"/>
    <w:rsid w:val="00427248"/>
    <w:rsid w:val="00427436"/>
    <w:rsid w:val="004316FE"/>
    <w:rsid w:val="00431715"/>
    <w:rsid w:val="00433ECF"/>
    <w:rsid w:val="00434E72"/>
    <w:rsid w:val="004354AC"/>
    <w:rsid w:val="00437447"/>
    <w:rsid w:val="004377DF"/>
    <w:rsid w:val="0044064B"/>
    <w:rsid w:val="00440C4B"/>
    <w:rsid w:val="00441A92"/>
    <w:rsid w:val="0044214C"/>
    <w:rsid w:val="004431DC"/>
    <w:rsid w:val="0044367F"/>
    <w:rsid w:val="00444F56"/>
    <w:rsid w:val="004454E1"/>
    <w:rsid w:val="0044619B"/>
    <w:rsid w:val="00446488"/>
    <w:rsid w:val="00446490"/>
    <w:rsid w:val="00446BB4"/>
    <w:rsid w:val="004477B4"/>
    <w:rsid w:val="00447821"/>
    <w:rsid w:val="00447C4C"/>
    <w:rsid w:val="0045069D"/>
    <w:rsid w:val="004517AA"/>
    <w:rsid w:val="00452CAC"/>
    <w:rsid w:val="0045351F"/>
    <w:rsid w:val="00454183"/>
    <w:rsid w:val="00454513"/>
    <w:rsid w:val="0045466B"/>
    <w:rsid w:val="004548F8"/>
    <w:rsid w:val="004555A8"/>
    <w:rsid w:val="00455701"/>
    <w:rsid w:val="004570D3"/>
    <w:rsid w:val="00457565"/>
    <w:rsid w:val="00457B71"/>
    <w:rsid w:val="00457F83"/>
    <w:rsid w:val="0046013E"/>
    <w:rsid w:val="00460F8E"/>
    <w:rsid w:val="00461F77"/>
    <w:rsid w:val="004621DC"/>
    <w:rsid w:val="0046234B"/>
    <w:rsid w:val="0046269B"/>
    <w:rsid w:val="00462979"/>
    <w:rsid w:val="00463493"/>
    <w:rsid w:val="00464689"/>
    <w:rsid w:val="00465B0E"/>
    <w:rsid w:val="004669E2"/>
    <w:rsid w:val="00466E70"/>
    <w:rsid w:val="00467452"/>
    <w:rsid w:val="0046769F"/>
    <w:rsid w:val="00467C9E"/>
    <w:rsid w:val="0047048E"/>
    <w:rsid w:val="004704C1"/>
    <w:rsid w:val="00470BAD"/>
    <w:rsid w:val="00470C31"/>
    <w:rsid w:val="00471DE0"/>
    <w:rsid w:val="00472C84"/>
    <w:rsid w:val="004734D0"/>
    <w:rsid w:val="0047364B"/>
    <w:rsid w:val="00474115"/>
    <w:rsid w:val="00474D39"/>
    <w:rsid w:val="004750C7"/>
    <w:rsid w:val="0047556B"/>
    <w:rsid w:val="004763A6"/>
    <w:rsid w:val="00477768"/>
    <w:rsid w:val="00477C69"/>
    <w:rsid w:val="00480495"/>
    <w:rsid w:val="00484375"/>
    <w:rsid w:val="00484646"/>
    <w:rsid w:val="00487F5C"/>
    <w:rsid w:val="00491709"/>
    <w:rsid w:val="0049276A"/>
    <w:rsid w:val="004929F7"/>
    <w:rsid w:val="00492BC5"/>
    <w:rsid w:val="00493D7B"/>
    <w:rsid w:val="004943AD"/>
    <w:rsid w:val="00494DF7"/>
    <w:rsid w:val="00495426"/>
    <w:rsid w:val="004964F1"/>
    <w:rsid w:val="004A0A88"/>
    <w:rsid w:val="004A137D"/>
    <w:rsid w:val="004A16BC"/>
    <w:rsid w:val="004A2155"/>
    <w:rsid w:val="004A2B94"/>
    <w:rsid w:val="004A39C0"/>
    <w:rsid w:val="004A39FD"/>
    <w:rsid w:val="004A44FE"/>
    <w:rsid w:val="004A4730"/>
    <w:rsid w:val="004A5B96"/>
    <w:rsid w:val="004A7AD0"/>
    <w:rsid w:val="004A7DAE"/>
    <w:rsid w:val="004B0C17"/>
    <w:rsid w:val="004B0E54"/>
    <w:rsid w:val="004B14DB"/>
    <w:rsid w:val="004B28AD"/>
    <w:rsid w:val="004B465B"/>
    <w:rsid w:val="004B4877"/>
    <w:rsid w:val="004B55CF"/>
    <w:rsid w:val="004B6215"/>
    <w:rsid w:val="004B6ADF"/>
    <w:rsid w:val="004B6F6A"/>
    <w:rsid w:val="004B70A2"/>
    <w:rsid w:val="004B736B"/>
    <w:rsid w:val="004B7C0C"/>
    <w:rsid w:val="004C1635"/>
    <w:rsid w:val="004C1A8B"/>
    <w:rsid w:val="004C1BF6"/>
    <w:rsid w:val="004C1E69"/>
    <w:rsid w:val="004C2528"/>
    <w:rsid w:val="004C2DC7"/>
    <w:rsid w:val="004C3898"/>
    <w:rsid w:val="004C4DC3"/>
    <w:rsid w:val="004C5EB5"/>
    <w:rsid w:val="004C695B"/>
    <w:rsid w:val="004C7200"/>
    <w:rsid w:val="004C78D1"/>
    <w:rsid w:val="004D1BB2"/>
    <w:rsid w:val="004D2063"/>
    <w:rsid w:val="004D226D"/>
    <w:rsid w:val="004D273C"/>
    <w:rsid w:val="004D30E1"/>
    <w:rsid w:val="004D36B1"/>
    <w:rsid w:val="004D4ED1"/>
    <w:rsid w:val="004D5E12"/>
    <w:rsid w:val="004D64C4"/>
    <w:rsid w:val="004D6572"/>
    <w:rsid w:val="004D6BA7"/>
    <w:rsid w:val="004D77F2"/>
    <w:rsid w:val="004D7EBD"/>
    <w:rsid w:val="004E2680"/>
    <w:rsid w:val="004E28F9"/>
    <w:rsid w:val="004E3631"/>
    <w:rsid w:val="004E37C7"/>
    <w:rsid w:val="004E3923"/>
    <w:rsid w:val="004E3FB7"/>
    <w:rsid w:val="004E462E"/>
    <w:rsid w:val="004E4795"/>
    <w:rsid w:val="004E47C2"/>
    <w:rsid w:val="004E4BEE"/>
    <w:rsid w:val="004E56DC"/>
    <w:rsid w:val="004E58EC"/>
    <w:rsid w:val="004E6EBA"/>
    <w:rsid w:val="004E76F4"/>
    <w:rsid w:val="004F0335"/>
    <w:rsid w:val="004F0B4E"/>
    <w:rsid w:val="004F0B6C"/>
    <w:rsid w:val="004F193D"/>
    <w:rsid w:val="004F2078"/>
    <w:rsid w:val="004F2832"/>
    <w:rsid w:val="004F2B21"/>
    <w:rsid w:val="004F3EF8"/>
    <w:rsid w:val="004F4DA3"/>
    <w:rsid w:val="004F5450"/>
    <w:rsid w:val="004F597E"/>
    <w:rsid w:val="004F5D1B"/>
    <w:rsid w:val="004F670A"/>
    <w:rsid w:val="004F671E"/>
    <w:rsid w:val="004F7AC6"/>
    <w:rsid w:val="00500486"/>
    <w:rsid w:val="00500FD2"/>
    <w:rsid w:val="00501DDD"/>
    <w:rsid w:val="00504ECC"/>
    <w:rsid w:val="00504FAB"/>
    <w:rsid w:val="0050627E"/>
    <w:rsid w:val="00506557"/>
    <w:rsid w:val="0050677A"/>
    <w:rsid w:val="00507BE1"/>
    <w:rsid w:val="005108D8"/>
    <w:rsid w:val="005109E6"/>
    <w:rsid w:val="00511540"/>
    <w:rsid w:val="005116F9"/>
    <w:rsid w:val="00511B01"/>
    <w:rsid w:val="00513A15"/>
    <w:rsid w:val="00513F52"/>
    <w:rsid w:val="00513FBE"/>
    <w:rsid w:val="00515145"/>
    <w:rsid w:val="005153A7"/>
    <w:rsid w:val="005158BD"/>
    <w:rsid w:val="005167E7"/>
    <w:rsid w:val="005176D8"/>
    <w:rsid w:val="00517766"/>
    <w:rsid w:val="005177B6"/>
    <w:rsid w:val="005201CA"/>
    <w:rsid w:val="005207C4"/>
    <w:rsid w:val="005211CF"/>
    <w:rsid w:val="005219CF"/>
    <w:rsid w:val="00521B87"/>
    <w:rsid w:val="00521F36"/>
    <w:rsid w:val="005220C6"/>
    <w:rsid w:val="00523419"/>
    <w:rsid w:val="005236C1"/>
    <w:rsid w:val="00523DD4"/>
    <w:rsid w:val="0052407A"/>
    <w:rsid w:val="00525E25"/>
    <w:rsid w:val="00527653"/>
    <w:rsid w:val="005279CE"/>
    <w:rsid w:val="0053185D"/>
    <w:rsid w:val="00532161"/>
    <w:rsid w:val="00532FCA"/>
    <w:rsid w:val="0053392C"/>
    <w:rsid w:val="00533D01"/>
    <w:rsid w:val="00533F39"/>
    <w:rsid w:val="00534B59"/>
    <w:rsid w:val="00536759"/>
    <w:rsid w:val="00536CE0"/>
    <w:rsid w:val="00537C62"/>
    <w:rsid w:val="005412F0"/>
    <w:rsid w:val="00542484"/>
    <w:rsid w:val="00543EF4"/>
    <w:rsid w:val="0054435B"/>
    <w:rsid w:val="005444A8"/>
    <w:rsid w:val="00544E84"/>
    <w:rsid w:val="005457A9"/>
    <w:rsid w:val="00546970"/>
    <w:rsid w:val="00546AF7"/>
    <w:rsid w:val="005475B1"/>
    <w:rsid w:val="0055076F"/>
    <w:rsid w:val="00551041"/>
    <w:rsid w:val="00551772"/>
    <w:rsid w:val="00551C34"/>
    <w:rsid w:val="00554E19"/>
    <w:rsid w:val="0055656B"/>
    <w:rsid w:val="00556F08"/>
    <w:rsid w:val="005575ED"/>
    <w:rsid w:val="005577AC"/>
    <w:rsid w:val="00557CB8"/>
    <w:rsid w:val="0056121F"/>
    <w:rsid w:val="00561850"/>
    <w:rsid w:val="00561D67"/>
    <w:rsid w:val="00563187"/>
    <w:rsid w:val="0056326B"/>
    <w:rsid w:val="00563C3E"/>
    <w:rsid w:val="0056505B"/>
    <w:rsid w:val="00566447"/>
    <w:rsid w:val="00566955"/>
    <w:rsid w:val="00571210"/>
    <w:rsid w:val="00571FA2"/>
    <w:rsid w:val="0057205F"/>
    <w:rsid w:val="00572505"/>
    <w:rsid w:val="005729D6"/>
    <w:rsid w:val="00572FA7"/>
    <w:rsid w:val="00573BC7"/>
    <w:rsid w:val="00574462"/>
    <w:rsid w:val="005775F8"/>
    <w:rsid w:val="00577694"/>
    <w:rsid w:val="00580232"/>
    <w:rsid w:val="00580B16"/>
    <w:rsid w:val="0058161A"/>
    <w:rsid w:val="00582809"/>
    <w:rsid w:val="00582A87"/>
    <w:rsid w:val="00582C0F"/>
    <w:rsid w:val="005834FA"/>
    <w:rsid w:val="005838B6"/>
    <w:rsid w:val="005849DF"/>
    <w:rsid w:val="00584CEB"/>
    <w:rsid w:val="00585DB0"/>
    <w:rsid w:val="0058645B"/>
    <w:rsid w:val="00586C80"/>
    <w:rsid w:val="00586DB6"/>
    <w:rsid w:val="0058798C"/>
    <w:rsid w:val="005900FA"/>
    <w:rsid w:val="00591159"/>
    <w:rsid w:val="00591D3C"/>
    <w:rsid w:val="005921F4"/>
    <w:rsid w:val="005935A4"/>
    <w:rsid w:val="00593951"/>
    <w:rsid w:val="00593E85"/>
    <w:rsid w:val="005948C2"/>
    <w:rsid w:val="00595DCA"/>
    <w:rsid w:val="00596084"/>
    <w:rsid w:val="00596132"/>
    <w:rsid w:val="005965D0"/>
    <w:rsid w:val="0059757A"/>
    <w:rsid w:val="0059779B"/>
    <w:rsid w:val="005A209A"/>
    <w:rsid w:val="005A25C5"/>
    <w:rsid w:val="005A3025"/>
    <w:rsid w:val="005A5D6A"/>
    <w:rsid w:val="005A662D"/>
    <w:rsid w:val="005A72C8"/>
    <w:rsid w:val="005B01C6"/>
    <w:rsid w:val="005B0244"/>
    <w:rsid w:val="005B1409"/>
    <w:rsid w:val="005B19D8"/>
    <w:rsid w:val="005B1C11"/>
    <w:rsid w:val="005B35D7"/>
    <w:rsid w:val="005B392A"/>
    <w:rsid w:val="005B3995"/>
    <w:rsid w:val="005B3AA3"/>
    <w:rsid w:val="005B3FA1"/>
    <w:rsid w:val="005B4601"/>
    <w:rsid w:val="005B4BAA"/>
    <w:rsid w:val="005B5BE5"/>
    <w:rsid w:val="005B6F2A"/>
    <w:rsid w:val="005B6F83"/>
    <w:rsid w:val="005C1A35"/>
    <w:rsid w:val="005C1D42"/>
    <w:rsid w:val="005C1D68"/>
    <w:rsid w:val="005C1FD7"/>
    <w:rsid w:val="005C2752"/>
    <w:rsid w:val="005C3005"/>
    <w:rsid w:val="005C3D75"/>
    <w:rsid w:val="005C74FB"/>
    <w:rsid w:val="005C78F0"/>
    <w:rsid w:val="005D021A"/>
    <w:rsid w:val="005D0886"/>
    <w:rsid w:val="005D0AF4"/>
    <w:rsid w:val="005D0D3E"/>
    <w:rsid w:val="005D0DEE"/>
    <w:rsid w:val="005D0FB3"/>
    <w:rsid w:val="005D1127"/>
    <w:rsid w:val="005D1602"/>
    <w:rsid w:val="005D16F2"/>
    <w:rsid w:val="005D1CF9"/>
    <w:rsid w:val="005D381C"/>
    <w:rsid w:val="005D3DE3"/>
    <w:rsid w:val="005D6204"/>
    <w:rsid w:val="005D687E"/>
    <w:rsid w:val="005D7C8D"/>
    <w:rsid w:val="005E0576"/>
    <w:rsid w:val="005E0629"/>
    <w:rsid w:val="005E1DBE"/>
    <w:rsid w:val="005E2FCD"/>
    <w:rsid w:val="005E385F"/>
    <w:rsid w:val="005E3CF9"/>
    <w:rsid w:val="005E54E1"/>
    <w:rsid w:val="005E55B7"/>
    <w:rsid w:val="005E5861"/>
    <w:rsid w:val="005E5B81"/>
    <w:rsid w:val="005E5C85"/>
    <w:rsid w:val="005E6088"/>
    <w:rsid w:val="005E6858"/>
    <w:rsid w:val="005E69F7"/>
    <w:rsid w:val="005E78EA"/>
    <w:rsid w:val="005E7E0D"/>
    <w:rsid w:val="005F139F"/>
    <w:rsid w:val="005F2CB1"/>
    <w:rsid w:val="005F3025"/>
    <w:rsid w:val="005F4370"/>
    <w:rsid w:val="005F44CC"/>
    <w:rsid w:val="005F5B1C"/>
    <w:rsid w:val="005F618C"/>
    <w:rsid w:val="005F6999"/>
    <w:rsid w:val="005F7045"/>
    <w:rsid w:val="005F7051"/>
    <w:rsid w:val="005F70BD"/>
    <w:rsid w:val="006005D0"/>
    <w:rsid w:val="0060138D"/>
    <w:rsid w:val="0060283C"/>
    <w:rsid w:val="006037FA"/>
    <w:rsid w:val="0060442A"/>
    <w:rsid w:val="00604494"/>
    <w:rsid w:val="0060498B"/>
    <w:rsid w:val="00604F14"/>
    <w:rsid w:val="006055DF"/>
    <w:rsid w:val="0060595F"/>
    <w:rsid w:val="00606CAA"/>
    <w:rsid w:val="00607C73"/>
    <w:rsid w:val="006107EB"/>
    <w:rsid w:val="0061093A"/>
    <w:rsid w:val="006115B9"/>
    <w:rsid w:val="00611B83"/>
    <w:rsid w:val="0061267B"/>
    <w:rsid w:val="00613257"/>
    <w:rsid w:val="00615F5C"/>
    <w:rsid w:val="00616ED1"/>
    <w:rsid w:val="00616FEB"/>
    <w:rsid w:val="006170C0"/>
    <w:rsid w:val="006173C8"/>
    <w:rsid w:val="0061751A"/>
    <w:rsid w:val="00620A71"/>
    <w:rsid w:val="00620D80"/>
    <w:rsid w:val="00620F10"/>
    <w:rsid w:val="006212AD"/>
    <w:rsid w:val="0062153C"/>
    <w:rsid w:val="006234A6"/>
    <w:rsid w:val="00627B8B"/>
    <w:rsid w:val="00630001"/>
    <w:rsid w:val="006302B8"/>
    <w:rsid w:val="0063045D"/>
    <w:rsid w:val="00630858"/>
    <w:rsid w:val="006311B3"/>
    <w:rsid w:val="00632587"/>
    <w:rsid w:val="0063284C"/>
    <w:rsid w:val="00632D99"/>
    <w:rsid w:val="00634247"/>
    <w:rsid w:val="006343CC"/>
    <w:rsid w:val="00636398"/>
    <w:rsid w:val="006368D3"/>
    <w:rsid w:val="00637547"/>
    <w:rsid w:val="006375FA"/>
    <w:rsid w:val="006377EC"/>
    <w:rsid w:val="006379C1"/>
    <w:rsid w:val="0064151F"/>
    <w:rsid w:val="00641533"/>
    <w:rsid w:val="00641933"/>
    <w:rsid w:val="00641F2A"/>
    <w:rsid w:val="0064208D"/>
    <w:rsid w:val="0064214F"/>
    <w:rsid w:val="0064251F"/>
    <w:rsid w:val="00643475"/>
    <w:rsid w:val="0064396A"/>
    <w:rsid w:val="006442A3"/>
    <w:rsid w:val="006444F7"/>
    <w:rsid w:val="00644572"/>
    <w:rsid w:val="0064624E"/>
    <w:rsid w:val="006479D9"/>
    <w:rsid w:val="00650AB9"/>
    <w:rsid w:val="006538DA"/>
    <w:rsid w:val="00654077"/>
    <w:rsid w:val="00655733"/>
    <w:rsid w:val="00655878"/>
    <w:rsid w:val="00655917"/>
    <w:rsid w:val="00655ACD"/>
    <w:rsid w:val="00655CB2"/>
    <w:rsid w:val="00655F4F"/>
    <w:rsid w:val="00656177"/>
    <w:rsid w:val="00656A92"/>
    <w:rsid w:val="00656DDE"/>
    <w:rsid w:val="0065788E"/>
    <w:rsid w:val="00657C76"/>
    <w:rsid w:val="0066011D"/>
    <w:rsid w:val="006607C0"/>
    <w:rsid w:val="006613A6"/>
    <w:rsid w:val="006627A2"/>
    <w:rsid w:val="006634E6"/>
    <w:rsid w:val="00663D26"/>
    <w:rsid w:val="00663DD4"/>
    <w:rsid w:val="00664285"/>
    <w:rsid w:val="00664DF1"/>
    <w:rsid w:val="006655EE"/>
    <w:rsid w:val="00665EC3"/>
    <w:rsid w:val="00667AC5"/>
    <w:rsid w:val="00667E59"/>
    <w:rsid w:val="00667EE7"/>
    <w:rsid w:val="00670922"/>
    <w:rsid w:val="00670BE1"/>
    <w:rsid w:val="006713CB"/>
    <w:rsid w:val="0067218F"/>
    <w:rsid w:val="00672913"/>
    <w:rsid w:val="0067359C"/>
    <w:rsid w:val="00673FC9"/>
    <w:rsid w:val="006741F2"/>
    <w:rsid w:val="00674569"/>
    <w:rsid w:val="0067465F"/>
    <w:rsid w:val="006748C3"/>
    <w:rsid w:val="00674CC3"/>
    <w:rsid w:val="00675316"/>
    <w:rsid w:val="00675C72"/>
    <w:rsid w:val="00676D5E"/>
    <w:rsid w:val="006771F9"/>
    <w:rsid w:val="006776D7"/>
    <w:rsid w:val="00681003"/>
    <w:rsid w:val="006816D1"/>
    <w:rsid w:val="006817C9"/>
    <w:rsid w:val="006818B8"/>
    <w:rsid w:val="006823FD"/>
    <w:rsid w:val="00682C7B"/>
    <w:rsid w:val="00683056"/>
    <w:rsid w:val="00683A5E"/>
    <w:rsid w:val="00683ECE"/>
    <w:rsid w:val="00686221"/>
    <w:rsid w:val="0068667C"/>
    <w:rsid w:val="00686712"/>
    <w:rsid w:val="006874AC"/>
    <w:rsid w:val="00687A4F"/>
    <w:rsid w:val="00691EA1"/>
    <w:rsid w:val="0069277B"/>
    <w:rsid w:val="00692B4D"/>
    <w:rsid w:val="00695818"/>
    <w:rsid w:val="00695D02"/>
    <w:rsid w:val="00695FC2"/>
    <w:rsid w:val="00696949"/>
    <w:rsid w:val="00696B00"/>
    <w:rsid w:val="00697052"/>
    <w:rsid w:val="006A04DE"/>
    <w:rsid w:val="006A3A51"/>
    <w:rsid w:val="006A3D3E"/>
    <w:rsid w:val="006A43DE"/>
    <w:rsid w:val="006A46FB"/>
    <w:rsid w:val="006A55B7"/>
    <w:rsid w:val="006A5E28"/>
    <w:rsid w:val="006A697B"/>
    <w:rsid w:val="006A7121"/>
    <w:rsid w:val="006A758D"/>
    <w:rsid w:val="006A769F"/>
    <w:rsid w:val="006A7AFF"/>
    <w:rsid w:val="006B012B"/>
    <w:rsid w:val="006B05B2"/>
    <w:rsid w:val="006B0AE7"/>
    <w:rsid w:val="006B10FA"/>
    <w:rsid w:val="006B1247"/>
    <w:rsid w:val="006B1816"/>
    <w:rsid w:val="006B1D6B"/>
    <w:rsid w:val="006B2089"/>
    <w:rsid w:val="006B2099"/>
    <w:rsid w:val="006B218D"/>
    <w:rsid w:val="006B3643"/>
    <w:rsid w:val="006B3937"/>
    <w:rsid w:val="006B408F"/>
    <w:rsid w:val="006B4DA4"/>
    <w:rsid w:val="006B50CF"/>
    <w:rsid w:val="006B5176"/>
    <w:rsid w:val="006B61B4"/>
    <w:rsid w:val="006B6C20"/>
    <w:rsid w:val="006B6EE9"/>
    <w:rsid w:val="006B7D1A"/>
    <w:rsid w:val="006C0189"/>
    <w:rsid w:val="006C02E1"/>
    <w:rsid w:val="006C03B8"/>
    <w:rsid w:val="006C17AA"/>
    <w:rsid w:val="006C3E0C"/>
    <w:rsid w:val="006C484B"/>
    <w:rsid w:val="006C58B5"/>
    <w:rsid w:val="006C5D49"/>
    <w:rsid w:val="006C5DD2"/>
    <w:rsid w:val="006C5EC9"/>
    <w:rsid w:val="006C6059"/>
    <w:rsid w:val="006C607C"/>
    <w:rsid w:val="006C676A"/>
    <w:rsid w:val="006C6BEF"/>
    <w:rsid w:val="006C6E44"/>
    <w:rsid w:val="006C6E7B"/>
    <w:rsid w:val="006C7522"/>
    <w:rsid w:val="006C7ECF"/>
    <w:rsid w:val="006D02E0"/>
    <w:rsid w:val="006D0AA5"/>
    <w:rsid w:val="006D0E30"/>
    <w:rsid w:val="006D2BD9"/>
    <w:rsid w:val="006D3D73"/>
    <w:rsid w:val="006D403B"/>
    <w:rsid w:val="006D4360"/>
    <w:rsid w:val="006D4785"/>
    <w:rsid w:val="006D4859"/>
    <w:rsid w:val="006D5241"/>
    <w:rsid w:val="006D56D8"/>
    <w:rsid w:val="006D5C52"/>
    <w:rsid w:val="006D5D7B"/>
    <w:rsid w:val="006D6F08"/>
    <w:rsid w:val="006D7786"/>
    <w:rsid w:val="006E00C7"/>
    <w:rsid w:val="006E0359"/>
    <w:rsid w:val="006E062C"/>
    <w:rsid w:val="006E110D"/>
    <w:rsid w:val="006E1712"/>
    <w:rsid w:val="006E1C82"/>
    <w:rsid w:val="006E1CF3"/>
    <w:rsid w:val="006E1D6A"/>
    <w:rsid w:val="006E28B7"/>
    <w:rsid w:val="006E2A9B"/>
    <w:rsid w:val="006E3310"/>
    <w:rsid w:val="006E377D"/>
    <w:rsid w:val="006E4E39"/>
    <w:rsid w:val="006E565E"/>
    <w:rsid w:val="006E5F1E"/>
    <w:rsid w:val="006E673D"/>
    <w:rsid w:val="006E699E"/>
    <w:rsid w:val="006E785E"/>
    <w:rsid w:val="006E7D3B"/>
    <w:rsid w:val="006F0422"/>
    <w:rsid w:val="006F084C"/>
    <w:rsid w:val="006F1B70"/>
    <w:rsid w:val="006F2822"/>
    <w:rsid w:val="006F28CC"/>
    <w:rsid w:val="006F2C34"/>
    <w:rsid w:val="006F341D"/>
    <w:rsid w:val="006F3CDE"/>
    <w:rsid w:val="006F5825"/>
    <w:rsid w:val="006F58D4"/>
    <w:rsid w:val="006F59F9"/>
    <w:rsid w:val="006F6582"/>
    <w:rsid w:val="006F71E2"/>
    <w:rsid w:val="0070007C"/>
    <w:rsid w:val="007005EE"/>
    <w:rsid w:val="00700B81"/>
    <w:rsid w:val="00701D70"/>
    <w:rsid w:val="00701DCD"/>
    <w:rsid w:val="007029FB"/>
    <w:rsid w:val="0070346E"/>
    <w:rsid w:val="00704EDB"/>
    <w:rsid w:val="007053AE"/>
    <w:rsid w:val="007055DE"/>
    <w:rsid w:val="00706101"/>
    <w:rsid w:val="00706201"/>
    <w:rsid w:val="00707072"/>
    <w:rsid w:val="00707D61"/>
    <w:rsid w:val="00707EAD"/>
    <w:rsid w:val="007105E2"/>
    <w:rsid w:val="00710DE6"/>
    <w:rsid w:val="00711AD7"/>
    <w:rsid w:val="00712014"/>
    <w:rsid w:val="00712287"/>
    <w:rsid w:val="007125F6"/>
    <w:rsid w:val="00712772"/>
    <w:rsid w:val="00712E59"/>
    <w:rsid w:val="007141BA"/>
    <w:rsid w:val="007142A5"/>
    <w:rsid w:val="007148D3"/>
    <w:rsid w:val="00715B9A"/>
    <w:rsid w:val="00716AA9"/>
    <w:rsid w:val="00717719"/>
    <w:rsid w:val="007200EA"/>
    <w:rsid w:val="00720739"/>
    <w:rsid w:val="00721D46"/>
    <w:rsid w:val="00722216"/>
    <w:rsid w:val="00724364"/>
    <w:rsid w:val="0072469B"/>
    <w:rsid w:val="007247A6"/>
    <w:rsid w:val="00724ABD"/>
    <w:rsid w:val="00725562"/>
    <w:rsid w:val="007257D0"/>
    <w:rsid w:val="00726235"/>
    <w:rsid w:val="0072656E"/>
    <w:rsid w:val="00726EA6"/>
    <w:rsid w:val="00727208"/>
    <w:rsid w:val="00727680"/>
    <w:rsid w:val="00727C33"/>
    <w:rsid w:val="00730679"/>
    <w:rsid w:val="00730F3C"/>
    <w:rsid w:val="0073151A"/>
    <w:rsid w:val="00731D36"/>
    <w:rsid w:val="00732EA8"/>
    <w:rsid w:val="007348B1"/>
    <w:rsid w:val="0073507C"/>
    <w:rsid w:val="007352A1"/>
    <w:rsid w:val="0073554C"/>
    <w:rsid w:val="007356D0"/>
    <w:rsid w:val="007362A6"/>
    <w:rsid w:val="007362B0"/>
    <w:rsid w:val="00736D7D"/>
    <w:rsid w:val="0073707D"/>
    <w:rsid w:val="007370E1"/>
    <w:rsid w:val="00737CAF"/>
    <w:rsid w:val="007409FE"/>
    <w:rsid w:val="00740DAE"/>
    <w:rsid w:val="00740E58"/>
    <w:rsid w:val="007417C1"/>
    <w:rsid w:val="00743297"/>
    <w:rsid w:val="007433A2"/>
    <w:rsid w:val="0074378A"/>
    <w:rsid w:val="007445A0"/>
    <w:rsid w:val="007449C6"/>
    <w:rsid w:val="0074524B"/>
    <w:rsid w:val="007458B9"/>
    <w:rsid w:val="00746231"/>
    <w:rsid w:val="00746537"/>
    <w:rsid w:val="00746993"/>
    <w:rsid w:val="00746D9D"/>
    <w:rsid w:val="00746F07"/>
    <w:rsid w:val="00747D8B"/>
    <w:rsid w:val="00751228"/>
    <w:rsid w:val="00751CE3"/>
    <w:rsid w:val="00751CFF"/>
    <w:rsid w:val="007538F3"/>
    <w:rsid w:val="007551DD"/>
    <w:rsid w:val="007551E1"/>
    <w:rsid w:val="00755AE4"/>
    <w:rsid w:val="00755B06"/>
    <w:rsid w:val="00755F4D"/>
    <w:rsid w:val="0075698D"/>
    <w:rsid w:val="00756CE8"/>
    <w:rsid w:val="00756F45"/>
    <w:rsid w:val="007571E1"/>
    <w:rsid w:val="00757754"/>
    <w:rsid w:val="007604B2"/>
    <w:rsid w:val="0076108A"/>
    <w:rsid w:val="007611F2"/>
    <w:rsid w:val="00762F28"/>
    <w:rsid w:val="00763899"/>
    <w:rsid w:val="007638B8"/>
    <w:rsid w:val="00764925"/>
    <w:rsid w:val="0076498E"/>
    <w:rsid w:val="00764AA6"/>
    <w:rsid w:val="00764E43"/>
    <w:rsid w:val="00765011"/>
    <w:rsid w:val="00765281"/>
    <w:rsid w:val="007652F5"/>
    <w:rsid w:val="0076576D"/>
    <w:rsid w:val="007659B9"/>
    <w:rsid w:val="00766BAD"/>
    <w:rsid w:val="00766DC0"/>
    <w:rsid w:val="00767239"/>
    <w:rsid w:val="00771115"/>
    <w:rsid w:val="00771580"/>
    <w:rsid w:val="00771E67"/>
    <w:rsid w:val="0077284D"/>
    <w:rsid w:val="007729A2"/>
    <w:rsid w:val="007755F2"/>
    <w:rsid w:val="00775A40"/>
    <w:rsid w:val="00776971"/>
    <w:rsid w:val="00776B97"/>
    <w:rsid w:val="00777014"/>
    <w:rsid w:val="00777110"/>
    <w:rsid w:val="0078035E"/>
    <w:rsid w:val="00780A80"/>
    <w:rsid w:val="0078177E"/>
    <w:rsid w:val="00781FCB"/>
    <w:rsid w:val="007820AC"/>
    <w:rsid w:val="0078304C"/>
    <w:rsid w:val="007834C0"/>
    <w:rsid w:val="00783523"/>
    <w:rsid w:val="00783673"/>
    <w:rsid w:val="00783FD4"/>
    <w:rsid w:val="00784983"/>
    <w:rsid w:val="00784A97"/>
    <w:rsid w:val="0078538E"/>
    <w:rsid w:val="00785407"/>
    <w:rsid w:val="00785490"/>
    <w:rsid w:val="00786BEE"/>
    <w:rsid w:val="00787E1D"/>
    <w:rsid w:val="00787E79"/>
    <w:rsid w:val="00791CAE"/>
    <w:rsid w:val="00791DEE"/>
    <w:rsid w:val="007925EA"/>
    <w:rsid w:val="0079289C"/>
    <w:rsid w:val="007936EE"/>
    <w:rsid w:val="00793CD8"/>
    <w:rsid w:val="00793D1F"/>
    <w:rsid w:val="007952A7"/>
    <w:rsid w:val="00795820"/>
    <w:rsid w:val="00795C92"/>
    <w:rsid w:val="00796231"/>
    <w:rsid w:val="00796240"/>
    <w:rsid w:val="007962E1"/>
    <w:rsid w:val="007964D9"/>
    <w:rsid w:val="00797B0E"/>
    <w:rsid w:val="007A006A"/>
    <w:rsid w:val="007A05DC"/>
    <w:rsid w:val="007A0912"/>
    <w:rsid w:val="007A1CB3"/>
    <w:rsid w:val="007A306F"/>
    <w:rsid w:val="007A4211"/>
    <w:rsid w:val="007A43A6"/>
    <w:rsid w:val="007A462A"/>
    <w:rsid w:val="007A4C66"/>
    <w:rsid w:val="007A58A6"/>
    <w:rsid w:val="007A5B99"/>
    <w:rsid w:val="007A5EFE"/>
    <w:rsid w:val="007A607A"/>
    <w:rsid w:val="007A6A8D"/>
    <w:rsid w:val="007A7321"/>
    <w:rsid w:val="007B00CB"/>
    <w:rsid w:val="007B14B2"/>
    <w:rsid w:val="007B18BE"/>
    <w:rsid w:val="007B2886"/>
    <w:rsid w:val="007B2FA5"/>
    <w:rsid w:val="007B3661"/>
    <w:rsid w:val="007B3D2D"/>
    <w:rsid w:val="007B4428"/>
    <w:rsid w:val="007B4E04"/>
    <w:rsid w:val="007B50AE"/>
    <w:rsid w:val="007B51DF"/>
    <w:rsid w:val="007B5C5C"/>
    <w:rsid w:val="007B68B8"/>
    <w:rsid w:val="007B6FAB"/>
    <w:rsid w:val="007C0465"/>
    <w:rsid w:val="007C05DD"/>
    <w:rsid w:val="007C2F16"/>
    <w:rsid w:val="007C3463"/>
    <w:rsid w:val="007C3826"/>
    <w:rsid w:val="007C3D18"/>
    <w:rsid w:val="007C4213"/>
    <w:rsid w:val="007C5EBE"/>
    <w:rsid w:val="007C60BF"/>
    <w:rsid w:val="007C65D1"/>
    <w:rsid w:val="007C6A07"/>
    <w:rsid w:val="007C6C34"/>
    <w:rsid w:val="007C75A1"/>
    <w:rsid w:val="007C77A5"/>
    <w:rsid w:val="007D043A"/>
    <w:rsid w:val="007D04E5"/>
    <w:rsid w:val="007D13FF"/>
    <w:rsid w:val="007D19DF"/>
    <w:rsid w:val="007D3E94"/>
    <w:rsid w:val="007D4406"/>
    <w:rsid w:val="007D4A75"/>
    <w:rsid w:val="007D5901"/>
    <w:rsid w:val="007D5CF6"/>
    <w:rsid w:val="007D61BE"/>
    <w:rsid w:val="007D7526"/>
    <w:rsid w:val="007E08F4"/>
    <w:rsid w:val="007E0A30"/>
    <w:rsid w:val="007E2EC1"/>
    <w:rsid w:val="007E30EA"/>
    <w:rsid w:val="007E3109"/>
    <w:rsid w:val="007E4610"/>
    <w:rsid w:val="007E4715"/>
    <w:rsid w:val="007E49FA"/>
    <w:rsid w:val="007E4A73"/>
    <w:rsid w:val="007E505B"/>
    <w:rsid w:val="007E5806"/>
    <w:rsid w:val="007E63F8"/>
    <w:rsid w:val="007E6BE5"/>
    <w:rsid w:val="007E6F63"/>
    <w:rsid w:val="007E7091"/>
    <w:rsid w:val="007E7859"/>
    <w:rsid w:val="007F0584"/>
    <w:rsid w:val="007F1A29"/>
    <w:rsid w:val="007F4D78"/>
    <w:rsid w:val="007F539E"/>
    <w:rsid w:val="007F569A"/>
    <w:rsid w:val="007F5C45"/>
    <w:rsid w:val="007F6455"/>
    <w:rsid w:val="007F680E"/>
    <w:rsid w:val="007F704C"/>
    <w:rsid w:val="007F7D43"/>
    <w:rsid w:val="00803460"/>
    <w:rsid w:val="00803516"/>
    <w:rsid w:val="00803FAE"/>
    <w:rsid w:val="00804BA8"/>
    <w:rsid w:val="008053BB"/>
    <w:rsid w:val="0080549F"/>
    <w:rsid w:val="00805CFF"/>
    <w:rsid w:val="0080605F"/>
    <w:rsid w:val="0080681A"/>
    <w:rsid w:val="00807786"/>
    <w:rsid w:val="00811FCB"/>
    <w:rsid w:val="00812944"/>
    <w:rsid w:val="00813561"/>
    <w:rsid w:val="00813A3D"/>
    <w:rsid w:val="00813C9A"/>
    <w:rsid w:val="00813F3D"/>
    <w:rsid w:val="0081523C"/>
    <w:rsid w:val="008152B7"/>
    <w:rsid w:val="008158D6"/>
    <w:rsid w:val="00816198"/>
    <w:rsid w:val="008167FA"/>
    <w:rsid w:val="00816BBC"/>
    <w:rsid w:val="00817196"/>
    <w:rsid w:val="008200F1"/>
    <w:rsid w:val="00820415"/>
    <w:rsid w:val="00820DF6"/>
    <w:rsid w:val="008219B7"/>
    <w:rsid w:val="008235DB"/>
    <w:rsid w:val="00824927"/>
    <w:rsid w:val="00824AB4"/>
    <w:rsid w:val="00824BB6"/>
    <w:rsid w:val="008257B5"/>
    <w:rsid w:val="00825C42"/>
    <w:rsid w:val="00825D25"/>
    <w:rsid w:val="00825FC8"/>
    <w:rsid w:val="00826320"/>
    <w:rsid w:val="008267D3"/>
    <w:rsid w:val="00827699"/>
    <w:rsid w:val="00827D6F"/>
    <w:rsid w:val="008300CF"/>
    <w:rsid w:val="008320A2"/>
    <w:rsid w:val="00832146"/>
    <w:rsid w:val="00832D9A"/>
    <w:rsid w:val="0083390C"/>
    <w:rsid w:val="0083456E"/>
    <w:rsid w:val="00834BEA"/>
    <w:rsid w:val="0083577E"/>
    <w:rsid w:val="00836593"/>
    <w:rsid w:val="0083765C"/>
    <w:rsid w:val="008376AC"/>
    <w:rsid w:val="00840AC8"/>
    <w:rsid w:val="008415CA"/>
    <w:rsid w:val="00843EC8"/>
    <w:rsid w:val="008440B6"/>
    <w:rsid w:val="00844167"/>
    <w:rsid w:val="008444E8"/>
    <w:rsid w:val="008447A9"/>
    <w:rsid w:val="00844E80"/>
    <w:rsid w:val="00846FE7"/>
    <w:rsid w:val="008473DE"/>
    <w:rsid w:val="00851131"/>
    <w:rsid w:val="008513AC"/>
    <w:rsid w:val="008524B0"/>
    <w:rsid w:val="00852794"/>
    <w:rsid w:val="00852BC3"/>
    <w:rsid w:val="00856234"/>
    <w:rsid w:val="00856350"/>
    <w:rsid w:val="0085671F"/>
    <w:rsid w:val="00856911"/>
    <w:rsid w:val="0085791C"/>
    <w:rsid w:val="00860C45"/>
    <w:rsid w:val="00861D5C"/>
    <w:rsid w:val="00862A18"/>
    <w:rsid w:val="00862D7E"/>
    <w:rsid w:val="00863AAD"/>
    <w:rsid w:val="008641DE"/>
    <w:rsid w:val="008653BC"/>
    <w:rsid w:val="00865923"/>
    <w:rsid w:val="00866BC2"/>
    <w:rsid w:val="00866E54"/>
    <w:rsid w:val="008677FD"/>
    <w:rsid w:val="00867C76"/>
    <w:rsid w:val="00867D4A"/>
    <w:rsid w:val="008705F3"/>
    <w:rsid w:val="008706D4"/>
    <w:rsid w:val="00870ABC"/>
    <w:rsid w:val="00870F8A"/>
    <w:rsid w:val="00871189"/>
    <w:rsid w:val="008717C2"/>
    <w:rsid w:val="008719A4"/>
    <w:rsid w:val="00871D23"/>
    <w:rsid w:val="00871EFA"/>
    <w:rsid w:val="00872381"/>
    <w:rsid w:val="00872C50"/>
    <w:rsid w:val="008733D7"/>
    <w:rsid w:val="008741EC"/>
    <w:rsid w:val="00874312"/>
    <w:rsid w:val="0087437C"/>
    <w:rsid w:val="008758A1"/>
    <w:rsid w:val="00875CD7"/>
    <w:rsid w:val="00876B4D"/>
    <w:rsid w:val="00876E1D"/>
    <w:rsid w:val="00877231"/>
    <w:rsid w:val="008777A9"/>
    <w:rsid w:val="00877F18"/>
    <w:rsid w:val="00881241"/>
    <w:rsid w:val="00882A6B"/>
    <w:rsid w:val="00883DB2"/>
    <w:rsid w:val="00885092"/>
    <w:rsid w:val="008865B8"/>
    <w:rsid w:val="00886DA2"/>
    <w:rsid w:val="0089011A"/>
    <w:rsid w:val="00891E43"/>
    <w:rsid w:val="0089226C"/>
    <w:rsid w:val="0089227D"/>
    <w:rsid w:val="008931B3"/>
    <w:rsid w:val="008941E3"/>
    <w:rsid w:val="008944E5"/>
    <w:rsid w:val="008948CF"/>
    <w:rsid w:val="00894A88"/>
    <w:rsid w:val="00894EDD"/>
    <w:rsid w:val="00895386"/>
    <w:rsid w:val="00896392"/>
    <w:rsid w:val="008965AF"/>
    <w:rsid w:val="008965FB"/>
    <w:rsid w:val="008970C2"/>
    <w:rsid w:val="008A09EC"/>
    <w:rsid w:val="008A0F50"/>
    <w:rsid w:val="008A138F"/>
    <w:rsid w:val="008A2028"/>
    <w:rsid w:val="008A21FF"/>
    <w:rsid w:val="008A2C55"/>
    <w:rsid w:val="008A2CE2"/>
    <w:rsid w:val="008A30AC"/>
    <w:rsid w:val="008A37A0"/>
    <w:rsid w:val="008A44B8"/>
    <w:rsid w:val="008A51A8"/>
    <w:rsid w:val="008A5409"/>
    <w:rsid w:val="008A54C7"/>
    <w:rsid w:val="008A5A53"/>
    <w:rsid w:val="008A5F88"/>
    <w:rsid w:val="008A77D8"/>
    <w:rsid w:val="008B0483"/>
    <w:rsid w:val="008B096B"/>
    <w:rsid w:val="008B120C"/>
    <w:rsid w:val="008B12D5"/>
    <w:rsid w:val="008B1EA5"/>
    <w:rsid w:val="008B314F"/>
    <w:rsid w:val="008B342E"/>
    <w:rsid w:val="008B4FD2"/>
    <w:rsid w:val="008B51A0"/>
    <w:rsid w:val="008B51F7"/>
    <w:rsid w:val="008B592A"/>
    <w:rsid w:val="008B6A4D"/>
    <w:rsid w:val="008B70E7"/>
    <w:rsid w:val="008B7B5C"/>
    <w:rsid w:val="008C0C99"/>
    <w:rsid w:val="008C1C40"/>
    <w:rsid w:val="008C2017"/>
    <w:rsid w:val="008C20C2"/>
    <w:rsid w:val="008C36D9"/>
    <w:rsid w:val="008C3D18"/>
    <w:rsid w:val="008C4958"/>
    <w:rsid w:val="008C4BAA"/>
    <w:rsid w:val="008C536A"/>
    <w:rsid w:val="008C58BE"/>
    <w:rsid w:val="008C618D"/>
    <w:rsid w:val="008C6AE8"/>
    <w:rsid w:val="008C7573"/>
    <w:rsid w:val="008C78D9"/>
    <w:rsid w:val="008D00A5"/>
    <w:rsid w:val="008D05AB"/>
    <w:rsid w:val="008D1625"/>
    <w:rsid w:val="008D2C68"/>
    <w:rsid w:val="008D34F1"/>
    <w:rsid w:val="008D39D8"/>
    <w:rsid w:val="008D4329"/>
    <w:rsid w:val="008D4614"/>
    <w:rsid w:val="008D5107"/>
    <w:rsid w:val="008D5EDF"/>
    <w:rsid w:val="008D64BC"/>
    <w:rsid w:val="008D6D1A"/>
    <w:rsid w:val="008E065E"/>
    <w:rsid w:val="008E0927"/>
    <w:rsid w:val="008E0F5A"/>
    <w:rsid w:val="008E1909"/>
    <w:rsid w:val="008E280D"/>
    <w:rsid w:val="008E2BBD"/>
    <w:rsid w:val="008E6D0F"/>
    <w:rsid w:val="008E749A"/>
    <w:rsid w:val="008F013C"/>
    <w:rsid w:val="008F1412"/>
    <w:rsid w:val="008F16C8"/>
    <w:rsid w:val="008F1C4E"/>
    <w:rsid w:val="008F1EAB"/>
    <w:rsid w:val="008F2178"/>
    <w:rsid w:val="008F244E"/>
    <w:rsid w:val="008F2571"/>
    <w:rsid w:val="008F2931"/>
    <w:rsid w:val="008F33DC"/>
    <w:rsid w:val="008F477F"/>
    <w:rsid w:val="008F785E"/>
    <w:rsid w:val="00902350"/>
    <w:rsid w:val="0090336B"/>
    <w:rsid w:val="00903F4A"/>
    <w:rsid w:val="00904D31"/>
    <w:rsid w:val="009053AA"/>
    <w:rsid w:val="009062A3"/>
    <w:rsid w:val="00906939"/>
    <w:rsid w:val="00906E60"/>
    <w:rsid w:val="00910B7D"/>
    <w:rsid w:val="00911DFB"/>
    <w:rsid w:val="009139D9"/>
    <w:rsid w:val="00914AD8"/>
    <w:rsid w:val="00915065"/>
    <w:rsid w:val="00916079"/>
    <w:rsid w:val="0091624C"/>
    <w:rsid w:val="00917CE9"/>
    <w:rsid w:val="009202ED"/>
    <w:rsid w:val="0092034A"/>
    <w:rsid w:val="0092075B"/>
    <w:rsid w:val="00920985"/>
    <w:rsid w:val="00920BF2"/>
    <w:rsid w:val="00921134"/>
    <w:rsid w:val="00922010"/>
    <w:rsid w:val="00925195"/>
    <w:rsid w:val="00925382"/>
    <w:rsid w:val="00927AE6"/>
    <w:rsid w:val="00930769"/>
    <w:rsid w:val="00931BD9"/>
    <w:rsid w:val="00932C35"/>
    <w:rsid w:val="0093312E"/>
    <w:rsid w:val="00934250"/>
    <w:rsid w:val="00934F2B"/>
    <w:rsid w:val="00935714"/>
    <w:rsid w:val="00935EB0"/>
    <w:rsid w:val="009368F3"/>
    <w:rsid w:val="00937770"/>
    <w:rsid w:val="00937B48"/>
    <w:rsid w:val="00940710"/>
    <w:rsid w:val="00940D2A"/>
    <w:rsid w:val="00941636"/>
    <w:rsid w:val="00941FC5"/>
    <w:rsid w:val="00942E93"/>
    <w:rsid w:val="0094314E"/>
    <w:rsid w:val="00943694"/>
    <w:rsid w:val="00943742"/>
    <w:rsid w:val="00943E76"/>
    <w:rsid w:val="009447C5"/>
    <w:rsid w:val="00945C05"/>
    <w:rsid w:val="00946945"/>
    <w:rsid w:val="00947713"/>
    <w:rsid w:val="00950168"/>
    <w:rsid w:val="00950C18"/>
    <w:rsid w:val="00950DE7"/>
    <w:rsid w:val="00951819"/>
    <w:rsid w:val="0095194F"/>
    <w:rsid w:val="00953920"/>
    <w:rsid w:val="00953D47"/>
    <w:rsid w:val="00954121"/>
    <w:rsid w:val="00955F38"/>
    <w:rsid w:val="00956542"/>
    <w:rsid w:val="0095681E"/>
    <w:rsid w:val="009572D4"/>
    <w:rsid w:val="00957647"/>
    <w:rsid w:val="009618FD"/>
    <w:rsid w:val="00961921"/>
    <w:rsid w:val="009622C6"/>
    <w:rsid w:val="00962901"/>
    <w:rsid w:val="00962BEF"/>
    <w:rsid w:val="0096430A"/>
    <w:rsid w:val="0096482D"/>
    <w:rsid w:val="00965043"/>
    <w:rsid w:val="0096554B"/>
    <w:rsid w:val="0096584A"/>
    <w:rsid w:val="00965B95"/>
    <w:rsid w:val="00966231"/>
    <w:rsid w:val="00967087"/>
    <w:rsid w:val="00967940"/>
    <w:rsid w:val="00967A59"/>
    <w:rsid w:val="00970267"/>
    <w:rsid w:val="00970CEB"/>
    <w:rsid w:val="009710D4"/>
    <w:rsid w:val="00971EF9"/>
    <w:rsid w:val="00971F08"/>
    <w:rsid w:val="009746AC"/>
    <w:rsid w:val="0097603D"/>
    <w:rsid w:val="00976949"/>
    <w:rsid w:val="00977480"/>
    <w:rsid w:val="00977D67"/>
    <w:rsid w:val="00977E31"/>
    <w:rsid w:val="00980477"/>
    <w:rsid w:val="00980DE1"/>
    <w:rsid w:val="00981C3B"/>
    <w:rsid w:val="00981FB8"/>
    <w:rsid w:val="00982E88"/>
    <w:rsid w:val="0098304D"/>
    <w:rsid w:val="009839F2"/>
    <w:rsid w:val="00983C36"/>
    <w:rsid w:val="00984060"/>
    <w:rsid w:val="0098514C"/>
    <w:rsid w:val="0098519A"/>
    <w:rsid w:val="00985253"/>
    <w:rsid w:val="009853B3"/>
    <w:rsid w:val="0098556E"/>
    <w:rsid w:val="00985656"/>
    <w:rsid w:val="00985950"/>
    <w:rsid w:val="00990630"/>
    <w:rsid w:val="00991761"/>
    <w:rsid w:val="00991777"/>
    <w:rsid w:val="009918E6"/>
    <w:rsid w:val="00992F43"/>
    <w:rsid w:val="00993F30"/>
    <w:rsid w:val="00994DCA"/>
    <w:rsid w:val="00994DFF"/>
    <w:rsid w:val="0099538B"/>
    <w:rsid w:val="009960EC"/>
    <w:rsid w:val="009962F9"/>
    <w:rsid w:val="009970DD"/>
    <w:rsid w:val="00997460"/>
    <w:rsid w:val="009A0FBA"/>
    <w:rsid w:val="009A1601"/>
    <w:rsid w:val="009A1D47"/>
    <w:rsid w:val="009A3BB6"/>
    <w:rsid w:val="009A400B"/>
    <w:rsid w:val="009A462D"/>
    <w:rsid w:val="009A464B"/>
    <w:rsid w:val="009A5390"/>
    <w:rsid w:val="009A5CBA"/>
    <w:rsid w:val="009A5E23"/>
    <w:rsid w:val="009B02BB"/>
    <w:rsid w:val="009B1F30"/>
    <w:rsid w:val="009B2142"/>
    <w:rsid w:val="009B28B4"/>
    <w:rsid w:val="009B3AC2"/>
    <w:rsid w:val="009B3F54"/>
    <w:rsid w:val="009B48D5"/>
    <w:rsid w:val="009B4DF4"/>
    <w:rsid w:val="009B564E"/>
    <w:rsid w:val="009B5834"/>
    <w:rsid w:val="009B7E87"/>
    <w:rsid w:val="009C0169"/>
    <w:rsid w:val="009C0811"/>
    <w:rsid w:val="009C1005"/>
    <w:rsid w:val="009C1D58"/>
    <w:rsid w:val="009C22C3"/>
    <w:rsid w:val="009C2514"/>
    <w:rsid w:val="009C28E0"/>
    <w:rsid w:val="009C3613"/>
    <w:rsid w:val="009C403E"/>
    <w:rsid w:val="009C4180"/>
    <w:rsid w:val="009C4361"/>
    <w:rsid w:val="009C778A"/>
    <w:rsid w:val="009C78A6"/>
    <w:rsid w:val="009D039B"/>
    <w:rsid w:val="009D0E5E"/>
    <w:rsid w:val="009D0EFA"/>
    <w:rsid w:val="009D1731"/>
    <w:rsid w:val="009D2B2D"/>
    <w:rsid w:val="009D2CD1"/>
    <w:rsid w:val="009D3DBB"/>
    <w:rsid w:val="009D3E06"/>
    <w:rsid w:val="009D48A5"/>
    <w:rsid w:val="009D4B78"/>
    <w:rsid w:val="009D4BBE"/>
    <w:rsid w:val="009D4FF0"/>
    <w:rsid w:val="009D703C"/>
    <w:rsid w:val="009D718F"/>
    <w:rsid w:val="009D74FD"/>
    <w:rsid w:val="009E0533"/>
    <w:rsid w:val="009E068F"/>
    <w:rsid w:val="009E14E0"/>
    <w:rsid w:val="009E33DC"/>
    <w:rsid w:val="009E35DB"/>
    <w:rsid w:val="009E38A2"/>
    <w:rsid w:val="009E430F"/>
    <w:rsid w:val="009E47A3"/>
    <w:rsid w:val="009E4EF2"/>
    <w:rsid w:val="009E5497"/>
    <w:rsid w:val="009E614B"/>
    <w:rsid w:val="009E626F"/>
    <w:rsid w:val="009E6695"/>
    <w:rsid w:val="009E7004"/>
    <w:rsid w:val="009F08F3"/>
    <w:rsid w:val="009F1C15"/>
    <w:rsid w:val="009F29DD"/>
    <w:rsid w:val="009F344F"/>
    <w:rsid w:val="009F3653"/>
    <w:rsid w:val="009F3940"/>
    <w:rsid w:val="009F53C5"/>
    <w:rsid w:val="009F5746"/>
    <w:rsid w:val="009F6AEB"/>
    <w:rsid w:val="009F7B00"/>
    <w:rsid w:val="00A006F2"/>
    <w:rsid w:val="00A01605"/>
    <w:rsid w:val="00A01811"/>
    <w:rsid w:val="00A0235C"/>
    <w:rsid w:val="00A023DD"/>
    <w:rsid w:val="00A030F5"/>
    <w:rsid w:val="00A031D8"/>
    <w:rsid w:val="00A04486"/>
    <w:rsid w:val="00A04652"/>
    <w:rsid w:val="00A048A8"/>
    <w:rsid w:val="00A04E1E"/>
    <w:rsid w:val="00A04F49"/>
    <w:rsid w:val="00A0516C"/>
    <w:rsid w:val="00A0562C"/>
    <w:rsid w:val="00A070AC"/>
    <w:rsid w:val="00A077AC"/>
    <w:rsid w:val="00A10679"/>
    <w:rsid w:val="00A11051"/>
    <w:rsid w:val="00A129E4"/>
    <w:rsid w:val="00A13E54"/>
    <w:rsid w:val="00A14630"/>
    <w:rsid w:val="00A14BFD"/>
    <w:rsid w:val="00A170E8"/>
    <w:rsid w:val="00A17CB1"/>
    <w:rsid w:val="00A17F63"/>
    <w:rsid w:val="00A17FCD"/>
    <w:rsid w:val="00A2113D"/>
    <w:rsid w:val="00A2166B"/>
    <w:rsid w:val="00A2193B"/>
    <w:rsid w:val="00A21A4B"/>
    <w:rsid w:val="00A2351A"/>
    <w:rsid w:val="00A264A9"/>
    <w:rsid w:val="00A26DCF"/>
    <w:rsid w:val="00A27785"/>
    <w:rsid w:val="00A30187"/>
    <w:rsid w:val="00A3021C"/>
    <w:rsid w:val="00A309A7"/>
    <w:rsid w:val="00A32227"/>
    <w:rsid w:val="00A32D9F"/>
    <w:rsid w:val="00A3448A"/>
    <w:rsid w:val="00A34A1E"/>
    <w:rsid w:val="00A36297"/>
    <w:rsid w:val="00A378A3"/>
    <w:rsid w:val="00A37D7A"/>
    <w:rsid w:val="00A37D80"/>
    <w:rsid w:val="00A40642"/>
    <w:rsid w:val="00A40977"/>
    <w:rsid w:val="00A40C53"/>
    <w:rsid w:val="00A41E2B"/>
    <w:rsid w:val="00A41F6D"/>
    <w:rsid w:val="00A427D0"/>
    <w:rsid w:val="00A4385D"/>
    <w:rsid w:val="00A45719"/>
    <w:rsid w:val="00A45B74"/>
    <w:rsid w:val="00A47793"/>
    <w:rsid w:val="00A479BF"/>
    <w:rsid w:val="00A501EF"/>
    <w:rsid w:val="00A50358"/>
    <w:rsid w:val="00A50B18"/>
    <w:rsid w:val="00A51CC5"/>
    <w:rsid w:val="00A52E1D"/>
    <w:rsid w:val="00A53FC9"/>
    <w:rsid w:val="00A55351"/>
    <w:rsid w:val="00A55763"/>
    <w:rsid w:val="00A55E4C"/>
    <w:rsid w:val="00A566E8"/>
    <w:rsid w:val="00A56B5B"/>
    <w:rsid w:val="00A6068D"/>
    <w:rsid w:val="00A612FB"/>
    <w:rsid w:val="00A61499"/>
    <w:rsid w:val="00A62A77"/>
    <w:rsid w:val="00A63483"/>
    <w:rsid w:val="00A637F4"/>
    <w:rsid w:val="00A63A9D"/>
    <w:rsid w:val="00A644C1"/>
    <w:rsid w:val="00A64CEB"/>
    <w:rsid w:val="00A657D7"/>
    <w:rsid w:val="00A659D7"/>
    <w:rsid w:val="00A660AC"/>
    <w:rsid w:val="00A676D7"/>
    <w:rsid w:val="00A67E6C"/>
    <w:rsid w:val="00A7082B"/>
    <w:rsid w:val="00A71020"/>
    <w:rsid w:val="00A718DF"/>
    <w:rsid w:val="00A71B99"/>
    <w:rsid w:val="00A71FA3"/>
    <w:rsid w:val="00A728F6"/>
    <w:rsid w:val="00A73986"/>
    <w:rsid w:val="00A739D0"/>
    <w:rsid w:val="00A7456B"/>
    <w:rsid w:val="00A74617"/>
    <w:rsid w:val="00A748F5"/>
    <w:rsid w:val="00A761D4"/>
    <w:rsid w:val="00A77BC8"/>
    <w:rsid w:val="00A77EC4"/>
    <w:rsid w:val="00A80067"/>
    <w:rsid w:val="00A803AC"/>
    <w:rsid w:val="00A82798"/>
    <w:rsid w:val="00A8586D"/>
    <w:rsid w:val="00A87F41"/>
    <w:rsid w:val="00A905F3"/>
    <w:rsid w:val="00A90A66"/>
    <w:rsid w:val="00A90D35"/>
    <w:rsid w:val="00A90F99"/>
    <w:rsid w:val="00A91922"/>
    <w:rsid w:val="00A92879"/>
    <w:rsid w:val="00A9337F"/>
    <w:rsid w:val="00A93D50"/>
    <w:rsid w:val="00A9442A"/>
    <w:rsid w:val="00A9467C"/>
    <w:rsid w:val="00A94719"/>
    <w:rsid w:val="00A94BCE"/>
    <w:rsid w:val="00A94FEF"/>
    <w:rsid w:val="00A97541"/>
    <w:rsid w:val="00A97F63"/>
    <w:rsid w:val="00AA016F"/>
    <w:rsid w:val="00AA11EA"/>
    <w:rsid w:val="00AA1AE8"/>
    <w:rsid w:val="00AA1ED6"/>
    <w:rsid w:val="00AA2752"/>
    <w:rsid w:val="00AA38A1"/>
    <w:rsid w:val="00AA39E6"/>
    <w:rsid w:val="00AA4589"/>
    <w:rsid w:val="00AA51D6"/>
    <w:rsid w:val="00AA5859"/>
    <w:rsid w:val="00AA655B"/>
    <w:rsid w:val="00AA65AD"/>
    <w:rsid w:val="00AA6CCA"/>
    <w:rsid w:val="00AB04D2"/>
    <w:rsid w:val="00AB0BC8"/>
    <w:rsid w:val="00AB11CA"/>
    <w:rsid w:val="00AB14D9"/>
    <w:rsid w:val="00AB22E0"/>
    <w:rsid w:val="00AB25FE"/>
    <w:rsid w:val="00AB365F"/>
    <w:rsid w:val="00AB4AB8"/>
    <w:rsid w:val="00AB51CB"/>
    <w:rsid w:val="00AB5A7A"/>
    <w:rsid w:val="00AB62C2"/>
    <w:rsid w:val="00AB655E"/>
    <w:rsid w:val="00AB7442"/>
    <w:rsid w:val="00AB7943"/>
    <w:rsid w:val="00AC007F"/>
    <w:rsid w:val="00AC297D"/>
    <w:rsid w:val="00AC2ECD"/>
    <w:rsid w:val="00AC3119"/>
    <w:rsid w:val="00AC3CA4"/>
    <w:rsid w:val="00AC3E05"/>
    <w:rsid w:val="00AC49FB"/>
    <w:rsid w:val="00AC5114"/>
    <w:rsid w:val="00AC58B4"/>
    <w:rsid w:val="00AC5A10"/>
    <w:rsid w:val="00AC5DD7"/>
    <w:rsid w:val="00AD0591"/>
    <w:rsid w:val="00AD0AA3"/>
    <w:rsid w:val="00AD0AB9"/>
    <w:rsid w:val="00AD2ED0"/>
    <w:rsid w:val="00AD3F94"/>
    <w:rsid w:val="00AD46B5"/>
    <w:rsid w:val="00AD4A5A"/>
    <w:rsid w:val="00AD4CC4"/>
    <w:rsid w:val="00AD5C1C"/>
    <w:rsid w:val="00AD61D3"/>
    <w:rsid w:val="00AD63B2"/>
    <w:rsid w:val="00AD73A1"/>
    <w:rsid w:val="00AE0212"/>
    <w:rsid w:val="00AE0520"/>
    <w:rsid w:val="00AE0D3A"/>
    <w:rsid w:val="00AE15FC"/>
    <w:rsid w:val="00AE1730"/>
    <w:rsid w:val="00AE27AC"/>
    <w:rsid w:val="00AE2FEE"/>
    <w:rsid w:val="00AE3D2C"/>
    <w:rsid w:val="00AE40E0"/>
    <w:rsid w:val="00AE47CD"/>
    <w:rsid w:val="00AE4C95"/>
    <w:rsid w:val="00AE4DBA"/>
    <w:rsid w:val="00AE4F07"/>
    <w:rsid w:val="00AE780F"/>
    <w:rsid w:val="00AE7903"/>
    <w:rsid w:val="00AE7BC8"/>
    <w:rsid w:val="00AE7CDA"/>
    <w:rsid w:val="00AF05B5"/>
    <w:rsid w:val="00AF0C78"/>
    <w:rsid w:val="00AF14DA"/>
    <w:rsid w:val="00AF1C5D"/>
    <w:rsid w:val="00AF2344"/>
    <w:rsid w:val="00AF2B61"/>
    <w:rsid w:val="00AF3A67"/>
    <w:rsid w:val="00AF4238"/>
    <w:rsid w:val="00AF42D7"/>
    <w:rsid w:val="00AF48EC"/>
    <w:rsid w:val="00AF50B1"/>
    <w:rsid w:val="00AF696B"/>
    <w:rsid w:val="00AF6D63"/>
    <w:rsid w:val="00AF78CC"/>
    <w:rsid w:val="00B00323"/>
    <w:rsid w:val="00B006FE"/>
    <w:rsid w:val="00B007CB"/>
    <w:rsid w:val="00B00841"/>
    <w:rsid w:val="00B02AA9"/>
    <w:rsid w:val="00B02B1A"/>
    <w:rsid w:val="00B02FA3"/>
    <w:rsid w:val="00B03002"/>
    <w:rsid w:val="00B03BAE"/>
    <w:rsid w:val="00B03C3A"/>
    <w:rsid w:val="00B05084"/>
    <w:rsid w:val="00B05476"/>
    <w:rsid w:val="00B065AE"/>
    <w:rsid w:val="00B07097"/>
    <w:rsid w:val="00B0758B"/>
    <w:rsid w:val="00B07B86"/>
    <w:rsid w:val="00B102B4"/>
    <w:rsid w:val="00B13D53"/>
    <w:rsid w:val="00B157F9"/>
    <w:rsid w:val="00B15A17"/>
    <w:rsid w:val="00B15F47"/>
    <w:rsid w:val="00B16D5B"/>
    <w:rsid w:val="00B17061"/>
    <w:rsid w:val="00B172D0"/>
    <w:rsid w:val="00B17BB7"/>
    <w:rsid w:val="00B20256"/>
    <w:rsid w:val="00B20B41"/>
    <w:rsid w:val="00B20D09"/>
    <w:rsid w:val="00B21F03"/>
    <w:rsid w:val="00B21F09"/>
    <w:rsid w:val="00B22009"/>
    <w:rsid w:val="00B221B0"/>
    <w:rsid w:val="00B22F15"/>
    <w:rsid w:val="00B24964"/>
    <w:rsid w:val="00B25764"/>
    <w:rsid w:val="00B25B21"/>
    <w:rsid w:val="00B2649A"/>
    <w:rsid w:val="00B2763F"/>
    <w:rsid w:val="00B27AAC"/>
    <w:rsid w:val="00B27CCA"/>
    <w:rsid w:val="00B30929"/>
    <w:rsid w:val="00B31585"/>
    <w:rsid w:val="00B32080"/>
    <w:rsid w:val="00B326CC"/>
    <w:rsid w:val="00B32A70"/>
    <w:rsid w:val="00B3366A"/>
    <w:rsid w:val="00B33C13"/>
    <w:rsid w:val="00B35321"/>
    <w:rsid w:val="00B35BC3"/>
    <w:rsid w:val="00B35BFB"/>
    <w:rsid w:val="00B36693"/>
    <w:rsid w:val="00B36B55"/>
    <w:rsid w:val="00B36BC4"/>
    <w:rsid w:val="00B36F85"/>
    <w:rsid w:val="00B372AA"/>
    <w:rsid w:val="00B37571"/>
    <w:rsid w:val="00B40445"/>
    <w:rsid w:val="00B409E0"/>
    <w:rsid w:val="00B40CDA"/>
    <w:rsid w:val="00B4137A"/>
    <w:rsid w:val="00B41888"/>
    <w:rsid w:val="00B41F31"/>
    <w:rsid w:val="00B423EB"/>
    <w:rsid w:val="00B4489F"/>
    <w:rsid w:val="00B44AF2"/>
    <w:rsid w:val="00B45A52"/>
    <w:rsid w:val="00B46175"/>
    <w:rsid w:val="00B461C6"/>
    <w:rsid w:val="00B46252"/>
    <w:rsid w:val="00B46746"/>
    <w:rsid w:val="00B4743A"/>
    <w:rsid w:val="00B50DEF"/>
    <w:rsid w:val="00B50FD7"/>
    <w:rsid w:val="00B5157D"/>
    <w:rsid w:val="00B5377D"/>
    <w:rsid w:val="00B548B7"/>
    <w:rsid w:val="00B55D86"/>
    <w:rsid w:val="00B56581"/>
    <w:rsid w:val="00B566E6"/>
    <w:rsid w:val="00B56D4F"/>
    <w:rsid w:val="00B5766C"/>
    <w:rsid w:val="00B57970"/>
    <w:rsid w:val="00B60B9B"/>
    <w:rsid w:val="00B61056"/>
    <w:rsid w:val="00B63375"/>
    <w:rsid w:val="00B633EC"/>
    <w:rsid w:val="00B63F16"/>
    <w:rsid w:val="00B64103"/>
    <w:rsid w:val="00B6412E"/>
    <w:rsid w:val="00B650F3"/>
    <w:rsid w:val="00B655B2"/>
    <w:rsid w:val="00B658AD"/>
    <w:rsid w:val="00B664C7"/>
    <w:rsid w:val="00B665CF"/>
    <w:rsid w:val="00B6680D"/>
    <w:rsid w:val="00B66CEA"/>
    <w:rsid w:val="00B70247"/>
    <w:rsid w:val="00B708CC"/>
    <w:rsid w:val="00B71BB2"/>
    <w:rsid w:val="00B71DEA"/>
    <w:rsid w:val="00B72233"/>
    <w:rsid w:val="00B731BD"/>
    <w:rsid w:val="00B73819"/>
    <w:rsid w:val="00B7395F"/>
    <w:rsid w:val="00B739F6"/>
    <w:rsid w:val="00B7575F"/>
    <w:rsid w:val="00B7626D"/>
    <w:rsid w:val="00B81559"/>
    <w:rsid w:val="00B8165E"/>
    <w:rsid w:val="00B81A6C"/>
    <w:rsid w:val="00B81B46"/>
    <w:rsid w:val="00B82A9B"/>
    <w:rsid w:val="00B83138"/>
    <w:rsid w:val="00B83884"/>
    <w:rsid w:val="00B83B39"/>
    <w:rsid w:val="00B84294"/>
    <w:rsid w:val="00B85DE5"/>
    <w:rsid w:val="00B85F5D"/>
    <w:rsid w:val="00B86C8A"/>
    <w:rsid w:val="00B86FE3"/>
    <w:rsid w:val="00B87341"/>
    <w:rsid w:val="00B875C7"/>
    <w:rsid w:val="00B87717"/>
    <w:rsid w:val="00B8773B"/>
    <w:rsid w:val="00B90F73"/>
    <w:rsid w:val="00B9348D"/>
    <w:rsid w:val="00B93B59"/>
    <w:rsid w:val="00B9406A"/>
    <w:rsid w:val="00B9452D"/>
    <w:rsid w:val="00B94B3E"/>
    <w:rsid w:val="00B94E77"/>
    <w:rsid w:val="00B95515"/>
    <w:rsid w:val="00B96417"/>
    <w:rsid w:val="00B96E55"/>
    <w:rsid w:val="00B97256"/>
    <w:rsid w:val="00B977E9"/>
    <w:rsid w:val="00B97CA8"/>
    <w:rsid w:val="00BA0A51"/>
    <w:rsid w:val="00BA2280"/>
    <w:rsid w:val="00BA23F5"/>
    <w:rsid w:val="00BA24F9"/>
    <w:rsid w:val="00BA2A08"/>
    <w:rsid w:val="00BA342B"/>
    <w:rsid w:val="00BA3DE6"/>
    <w:rsid w:val="00BA4A82"/>
    <w:rsid w:val="00BA4C03"/>
    <w:rsid w:val="00BA56D2"/>
    <w:rsid w:val="00BA6775"/>
    <w:rsid w:val="00BA6CBB"/>
    <w:rsid w:val="00BA6E34"/>
    <w:rsid w:val="00BA6F6C"/>
    <w:rsid w:val="00BA76E0"/>
    <w:rsid w:val="00BB062B"/>
    <w:rsid w:val="00BB1574"/>
    <w:rsid w:val="00BB17F1"/>
    <w:rsid w:val="00BB2947"/>
    <w:rsid w:val="00BB2A25"/>
    <w:rsid w:val="00BB40FB"/>
    <w:rsid w:val="00BB51E9"/>
    <w:rsid w:val="00BB589A"/>
    <w:rsid w:val="00BB738B"/>
    <w:rsid w:val="00BB786B"/>
    <w:rsid w:val="00BB7B75"/>
    <w:rsid w:val="00BC0367"/>
    <w:rsid w:val="00BC061B"/>
    <w:rsid w:val="00BC0FDC"/>
    <w:rsid w:val="00BC1946"/>
    <w:rsid w:val="00BC1D8E"/>
    <w:rsid w:val="00BC1F1B"/>
    <w:rsid w:val="00BC21F6"/>
    <w:rsid w:val="00BC29A4"/>
    <w:rsid w:val="00BC3053"/>
    <w:rsid w:val="00BC484C"/>
    <w:rsid w:val="00BC4B43"/>
    <w:rsid w:val="00BC4D2E"/>
    <w:rsid w:val="00BC502D"/>
    <w:rsid w:val="00BC7AD0"/>
    <w:rsid w:val="00BD01EB"/>
    <w:rsid w:val="00BD1A1E"/>
    <w:rsid w:val="00BD1FFF"/>
    <w:rsid w:val="00BD404C"/>
    <w:rsid w:val="00BD48AC"/>
    <w:rsid w:val="00BD5550"/>
    <w:rsid w:val="00BD596D"/>
    <w:rsid w:val="00BD5C66"/>
    <w:rsid w:val="00BD5F1A"/>
    <w:rsid w:val="00BD6277"/>
    <w:rsid w:val="00BD702C"/>
    <w:rsid w:val="00BD78CA"/>
    <w:rsid w:val="00BD7DE2"/>
    <w:rsid w:val="00BE0320"/>
    <w:rsid w:val="00BE0FC5"/>
    <w:rsid w:val="00BE103D"/>
    <w:rsid w:val="00BE1234"/>
    <w:rsid w:val="00BE2AED"/>
    <w:rsid w:val="00BE2FA6"/>
    <w:rsid w:val="00BE30D3"/>
    <w:rsid w:val="00BE333F"/>
    <w:rsid w:val="00BE37BA"/>
    <w:rsid w:val="00BE3814"/>
    <w:rsid w:val="00BE3D71"/>
    <w:rsid w:val="00BE56EF"/>
    <w:rsid w:val="00BE5BE1"/>
    <w:rsid w:val="00BE5D53"/>
    <w:rsid w:val="00BE7406"/>
    <w:rsid w:val="00BE7603"/>
    <w:rsid w:val="00BE7B93"/>
    <w:rsid w:val="00BE7D02"/>
    <w:rsid w:val="00BF077B"/>
    <w:rsid w:val="00BF16F4"/>
    <w:rsid w:val="00BF1C94"/>
    <w:rsid w:val="00BF2FA2"/>
    <w:rsid w:val="00BF3279"/>
    <w:rsid w:val="00BF3420"/>
    <w:rsid w:val="00BF3C40"/>
    <w:rsid w:val="00BF482C"/>
    <w:rsid w:val="00BF52EA"/>
    <w:rsid w:val="00BF5B16"/>
    <w:rsid w:val="00BF74C7"/>
    <w:rsid w:val="00BF7A2F"/>
    <w:rsid w:val="00BF7A7A"/>
    <w:rsid w:val="00BF7CA2"/>
    <w:rsid w:val="00BF7F22"/>
    <w:rsid w:val="00BF7F26"/>
    <w:rsid w:val="00BF7F8A"/>
    <w:rsid w:val="00C00127"/>
    <w:rsid w:val="00C0071A"/>
    <w:rsid w:val="00C012BE"/>
    <w:rsid w:val="00C015F1"/>
    <w:rsid w:val="00C0177A"/>
    <w:rsid w:val="00C01AE3"/>
    <w:rsid w:val="00C01F33"/>
    <w:rsid w:val="00C029A2"/>
    <w:rsid w:val="00C02CC6"/>
    <w:rsid w:val="00C02D50"/>
    <w:rsid w:val="00C0391D"/>
    <w:rsid w:val="00C040F7"/>
    <w:rsid w:val="00C044AB"/>
    <w:rsid w:val="00C055E3"/>
    <w:rsid w:val="00C05706"/>
    <w:rsid w:val="00C06778"/>
    <w:rsid w:val="00C07377"/>
    <w:rsid w:val="00C076F5"/>
    <w:rsid w:val="00C07723"/>
    <w:rsid w:val="00C10478"/>
    <w:rsid w:val="00C110BF"/>
    <w:rsid w:val="00C11937"/>
    <w:rsid w:val="00C12107"/>
    <w:rsid w:val="00C1303E"/>
    <w:rsid w:val="00C13813"/>
    <w:rsid w:val="00C13CF6"/>
    <w:rsid w:val="00C14D4B"/>
    <w:rsid w:val="00C153D0"/>
    <w:rsid w:val="00C154BB"/>
    <w:rsid w:val="00C1639B"/>
    <w:rsid w:val="00C16406"/>
    <w:rsid w:val="00C172E3"/>
    <w:rsid w:val="00C201AF"/>
    <w:rsid w:val="00C212B6"/>
    <w:rsid w:val="00C21A34"/>
    <w:rsid w:val="00C22373"/>
    <w:rsid w:val="00C22692"/>
    <w:rsid w:val="00C22775"/>
    <w:rsid w:val="00C22BF0"/>
    <w:rsid w:val="00C234AC"/>
    <w:rsid w:val="00C25D60"/>
    <w:rsid w:val="00C262A6"/>
    <w:rsid w:val="00C279B5"/>
    <w:rsid w:val="00C27C45"/>
    <w:rsid w:val="00C27CF4"/>
    <w:rsid w:val="00C30171"/>
    <w:rsid w:val="00C31A81"/>
    <w:rsid w:val="00C31ED0"/>
    <w:rsid w:val="00C32938"/>
    <w:rsid w:val="00C32B68"/>
    <w:rsid w:val="00C32EE9"/>
    <w:rsid w:val="00C34E15"/>
    <w:rsid w:val="00C3719D"/>
    <w:rsid w:val="00C3757E"/>
    <w:rsid w:val="00C37675"/>
    <w:rsid w:val="00C3782D"/>
    <w:rsid w:val="00C37CB2"/>
    <w:rsid w:val="00C40AAA"/>
    <w:rsid w:val="00C41BB6"/>
    <w:rsid w:val="00C423CD"/>
    <w:rsid w:val="00C42DBB"/>
    <w:rsid w:val="00C43074"/>
    <w:rsid w:val="00C44803"/>
    <w:rsid w:val="00C44D26"/>
    <w:rsid w:val="00C45BBD"/>
    <w:rsid w:val="00C45F9E"/>
    <w:rsid w:val="00C460BB"/>
    <w:rsid w:val="00C473A5"/>
    <w:rsid w:val="00C4799D"/>
    <w:rsid w:val="00C47E56"/>
    <w:rsid w:val="00C52E80"/>
    <w:rsid w:val="00C53547"/>
    <w:rsid w:val="00C54995"/>
    <w:rsid w:val="00C54D41"/>
    <w:rsid w:val="00C5584B"/>
    <w:rsid w:val="00C5602D"/>
    <w:rsid w:val="00C56BC1"/>
    <w:rsid w:val="00C574E4"/>
    <w:rsid w:val="00C57BFD"/>
    <w:rsid w:val="00C60783"/>
    <w:rsid w:val="00C6121B"/>
    <w:rsid w:val="00C618D2"/>
    <w:rsid w:val="00C6214F"/>
    <w:rsid w:val="00C629EA"/>
    <w:rsid w:val="00C64672"/>
    <w:rsid w:val="00C66DC6"/>
    <w:rsid w:val="00C66F08"/>
    <w:rsid w:val="00C677CB"/>
    <w:rsid w:val="00C67BE5"/>
    <w:rsid w:val="00C7027A"/>
    <w:rsid w:val="00C70396"/>
    <w:rsid w:val="00C70697"/>
    <w:rsid w:val="00C708A6"/>
    <w:rsid w:val="00C72093"/>
    <w:rsid w:val="00C727E3"/>
    <w:rsid w:val="00C72EF4"/>
    <w:rsid w:val="00C73197"/>
    <w:rsid w:val="00C73C8F"/>
    <w:rsid w:val="00C741AE"/>
    <w:rsid w:val="00C744FE"/>
    <w:rsid w:val="00C74BBD"/>
    <w:rsid w:val="00C7541C"/>
    <w:rsid w:val="00C75D2F"/>
    <w:rsid w:val="00C7628F"/>
    <w:rsid w:val="00C76382"/>
    <w:rsid w:val="00C767BE"/>
    <w:rsid w:val="00C76808"/>
    <w:rsid w:val="00C76E3C"/>
    <w:rsid w:val="00C811FE"/>
    <w:rsid w:val="00C81568"/>
    <w:rsid w:val="00C83376"/>
    <w:rsid w:val="00C83449"/>
    <w:rsid w:val="00C8346E"/>
    <w:rsid w:val="00C83CCE"/>
    <w:rsid w:val="00C840A1"/>
    <w:rsid w:val="00C84BB8"/>
    <w:rsid w:val="00C86431"/>
    <w:rsid w:val="00C87046"/>
    <w:rsid w:val="00C874B1"/>
    <w:rsid w:val="00C87DDF"/>
    <w:rsid w:val="00C87E93"/>
    <w:rsid w:val="00C9027A"/>
    <w:rsid w:val="00C9068E"/>
    <w:rsid w:val="00C93814"/>
    <w:rsid w:val="00C93C4B"/>
    <w:rsid w:val="00C944AB"/>
    <w:rsid w:val="00C94AB9"/>
    <w:rsid w:val="00C952EB"/>
    <w:rsid w:val="00C959F3"/>
    <w:rsid w:val="00C95B40"/>
    <w:rsid w:val="00C95BA7"/>
    <w:rsid w:val="00C9651E"/>
    <w:rsid w:val="00C96A80"/>
    <w:rsid w:val="00C9712C"/>
    <w:rsid w:val="00C979D2"/>
    <w:rsid w:val="00CA0121"/>
    <w:rsid w:val="00CA0D4C"/>
    <w:rsid w:val="00CA1AAF"/>
    <w:rsid w:val="00CA1D43"/>
    <w:rsid w:val="00CA1ED8"/>
    <w:rsid w:val="00CA2273"/>
    <w:rsid w:val="00CA288B"/>
    <w:rsid w:val="00CA2F61"/>
    <w:rsid w:val="00CA4B4D"/>
    <w:rsid w:val="00CA5389"/>
    <w:rsid w:val="00CA55AD"/>
    <w:rsid w:val="00CA55B7"/>
    <w:rsid w:val="00CA586C"/>
    <w:rsid w:val="00CA5CB7"/>
    <w:rsid w:val="00CB01D7"/>
    <w:rsid w:val="00CB119A"/>
    <w:rsid w:val="00CB1207"/>
    <w:rsid w:val="00CB1EF7"/>
    <w:rsid w:val="00CB1F63"/>
    <w:rsid w:val="00CB3823"/>
    <w:rsid w:val="00CB6258"/>
    <w:rsid w:val="00CB6316"/>
    <w:rsid w:val="00CB6D78"/>
    <w:rsid w:val="00CB7170"/>
    <w:rsid w:val="00CC040E"/>
    <w:rsid w:val="00CC0574"/>
    <w:rsid w:val="00CC0BDD"/>
    <w:rsid w:val="00CC0DC7"/>
    <w:rsid w:val="00CC111F"/>
    <w:rsid w:val="00CC17AF"/>
    <w:rsid w:val="00CC1F3B"/>
    <w:rsid w:val="00CC2011"/>
    <w:rsid w:val="00CC3EA0"/>
    <w:rsid w:val="00CC45DC"/>
    <w:rsid w:val="00CC62BD"/>
    <w:rsid w:val="00CC6B85"/>
    <w:rsid w:val="00CC7B3F"/>
    <w:rsid w:val="00CC7B45"/>
    <w:rsid w:val="00CD1188"/>
    <w:rsid w:val="00CD27F3"/>
    <w:rsid w:val="00CD2EC6"/>
    <w:rsid w:val="00CD2ED1"/>
    <w:rsid w:val="00CD337B"/>
    <w:rsid w:val="00CD39E5"/>
    <w:rsid w:val="00CD3E49"/>
    <w:rsid w:val="00CD5228"/>
    <w:rsid w:val="00CD5639"/>
    <w:rsid w:val="00CD575C"/>
    <w:rsid w:val="00CD580F"/>
    <w:rsid w:val="00CD588F"/>
    <w:rsid w:val="00CD59A0"/>
    <w:rsid w:val="00CD5C00"/>
    <w:rsid w:val="00CD7894"/>
    <w:rsid w:val="00CD7E81"/>
    <w:rsid w:val="00CD7F5C"/>
    <w:rsid w:val="00CE02B6"/>
    <w:rsid w:val="00CE0424"/>
    <w:rsid w:val="00CE09E7"/>
    <w:rsid w:val="00CE288C"/>
    <w:rsid w:val="00CE5403"/>
    <w:rsid w:val="00CE549B"/>
    <w:rsid w:val="00CE56F0"/>
    <w:rsid w:val="00CE65AF"/>
    <w:rsid w:val="00CE7561"/>
    <w:rsid w:val="00CE7B82"/>
    <w:rsid w:val="00CE7B95"/>
    <w:rsid w:val="00CF1354"/>
    <w:rsid w:val="00CF35BE"/>
    <w:rsid w:val="00CF3B1F"/>
    <w:rsid w:val="00CF3BF6"/>
    <w:rsid w:val="00CF4638"/>
    <w:rsid w:val="00CF52EE"/>
    <w:rsid w:val="00CF5718"/>
    <w:rsid w:val="00CF58D7"/>
    <w:rsid w:val="00CF625B"/>
    <w:rsid w:val="00CF687E"/>
    <w:rsid w:val="00CF6B82"/>
    <w:rsid w:val="00CF6C76"/>
    <w:rsid w:val="00CF6EBD"/>
    <w:rsid w:val="00D002FD"/>
    <w:rsid w:val="00D006E6"/>
    <w:rsid w:val="00D0076E"/>
    <w:rsid w:val="00D013D5"/>
    <w:rsid w:val="00D02F39"/>
    <w:rsid w:val="00D0349B"/>
    <w:rsid w:val="00D03C45"/>
    <w:rsid w:val="00D05DEB"/>
    <w:rsid w:val="00D0706C"/>
    <w:rsid w:val="00D07165"/>
    <w:rsid w:val="00D10249"/>
    <w:rsid w:val="00D103FE"/>
    <w:rsid w:val="00D115C3"/>
    <w:rsid w:val="00D11861"/>
    <w:rsid w:val="00D11897"/>
    <w:rsid w:val="00D12B62"/>
    <w:rsid w:val="00D13109"/>
    <w:rsid w:val="00D13135"/>
    <w:rsid w:val="00D13391"/>
    <w:rsid w:val="00D13E4E"/>
    <w:rsid w:val="00D14F23"/>
    <w:rsid w:val="00D16361"/>
    <w:rsid w:val="00D175B5"/>
    <w:rsid w:val="00D209A7"/>
    <w:rsid w:val="00D20D69"/>
    <w:rsid w:val="00D20FA3"/>
    <w:rsid w:val="00D22EDA"/>
    <w:rsid w:val="00D239A7"/>
    <w:rsid w:val="00D23A13"/>
    <w:rsid w:val="00D23F47"/>
    <w:rsid w:val="00D25502"/>
    <w:rsid w:val="00D25AA3"/>
    <w:rsid w:val="00D26DE6"/>
    <w:rsid w:val="00D2752A"/>
    <w:rsid w:val="00D30A7E"/>
    <w:rsid w:val="00D30F56"/>
    <w:rsid w:val="00D335EA"/>
    <w:rsid w:val="00D34E48"/>
    <w:rsid w:val="00D358D3"/>
    <w:rsid w:val="00D35EA8"/>
    <w:rsid w:val="00D36426"/>
    <w:rsid w:val="00D36E71"/>
    <w:rsid w:val="00D373F1"/>
    <w:rsid w:val="00D3790A"/>
    <w:rsid w:val="00D37D87"/>
    <w:rsid w:val="00D405EF"/>
    <w:rsid w:val="00D40B33"/>
    <w:rsid w:val="00D40EBB"/>
    <w:rsid w:val="00D40FE4"/>
    <w:rsid w:val="00D41416"/>
    <w:rsid w:val="00D425A1"/>
    <w:rsid w:val="00D4263A"/>
    <w:rsid w:val="00D42C25"/>
    <w:rsid w:val="00D42D8E"/>
    <w:rsid w:val="00D4318F"/>
    <w:rsid w:val="00D4362C"/>
    <w:rsid w:val="00D438BF"/>
    <w:rsid w:val="00D43A6A"/>
    <w:rsid w:val="00D440F8"/>
    <w:rsid w:val="00D45169"/>
    <w:rsid w:val="00D46B70"/>
    <w:rsid w:val="00D47216"/>
    <w:rsid w:val="00D4744F"/>
    <w:rsid w:val="00D502A6"/>
    <w:rsid w:val="00D52596"/>
    <w:rsid w:val="00D52744"/>
    <w:rsid w:val="00D5282A"/>
    <w:rsid w:val="00D528CE"/>
    <w:rsid w:val="00D53EAD"/>
    <w:rsid w:val="00D546FF"/>
    <w:rsid w:val="00D553FB"/>
    <w:rsid w:val="00D556A8"/>
    <w:rsid w:val="00D55AD5"/>
    <w:rsid w:val="00D56B64"/>
    <w:rsid w:val="00D576CA"/>
    <w:rsid w:val="00D57C09"/>
    <w:rsid w:val="00D61861"/>
    <w:rsid w:val="00D61AF5"/>
    <w:rsid w:val="00D62977"/>
    <w:rsid w:val="00D6394C"/>
    <w:rsid w:val="00D63D70"/>
    <w:rsid w:val="00D640AE"/>
    <w:rsid w:val="00D650ED"/>
    <w:rsid w:val="00D652B5"/>
    <w:rsid w:val="00D66155"/>
    <w:rsid w:val="00D66872"/>
    <w:rsid w:val="00D66AC8"/>
    <w:rsid w:val="00D66FFC"/>
    <w:rsid w:val="00D700B9"/>
    <w:rsid w:val="00D706AD"/>
    <w:rsid w:val="00D708B0"/>
    <w:rsid w:val="00D712DB"/>
    <w:rsid w:val="00D71759"/>
    <w:rsid w:val="00D71F8A"/>
    <w:rsid w:val="00D73532"/>
    <w:rsid w:val="00D738B4"/>
    <w:rsid w:val="00D7396F"/>
    <w:rsid w:val="00D739FF"/>
    <w:rsid w:val="00D74749"/>
    <w:rsid w:val="00D74918"/>
    <w:rsid w:val="00D74C07"/>
    <w:rsid w:val="00D74DAB"/>
    <w:rsid w:val="00D75E78"/>
    <w:rsid w:val="00D7625C"/>
    <w:rsid w:val="00D76FDD"/>
    <w:rsid w:val="00D77B1D"/>
    <w:rsid w:val="00D8021F"/>
    <w:rsid w:val="00D80383"/>
    <w:rsid w:val="00D81E50"/>
    <w:rsid w:val="00D823C6"/>
    <w:rsid w:val="00D82C98"/>
    <w:rsid w:val="00D8327F"/>
    <w:rsid w:val="00D848DC"/>
    <w:rsid w:val="00D86C23"/>
    <w:rsid w:val="00D86CA3"/>
    <w:rsid w:val="00D871CE"/>
    <w:rsid w:val="00D8799F"/>
    <w:rsid w:val="00D9070B"/>
    <w:rsid w:val="00D9196D"/>
    <w:rsid w:val="00D921F9"/>
    <w:rsid w:val="00D92982"/>
    <w:rsid w:val="00D92F4B"/>
    <w:rsid w:val="00D9323E"/>
    <w:rsid w:val="00D93BC8"/>
    <w:rsid w:val="00D93D18"/>
    <w:rsid w:val="00D9442C"/>
    <w:rsid w:val="00D9676B"/>
    <w:rsid w:val="00DA11CF"/>
    <w:rsid w:val="00DA1D6A"/>
    <w:rsid w:val="00DA2372"/>
    <w:rsid w:val="00DA2CC9"/>
    <w:rsid w:val="00DA305E"/>
    <w:rsid w:val="00DA3437"/>
    <w:rsid w:val="00DA4B4B"/>
    <w:rsid w:val="00DA4C76"/>
    <w:rsid w:val="00DA5417"/>
    <w:rsid w:val="00DA55CF"/>
    <w:rsid w:val="00DA56E8"/>
    <w:rsid w:val="00DA5ACF"/>
    <w:rsid w:val="00DA657F"/>
    <w:rsid w:val="00DA765F"/>
    <w:rsid w:val="00DA7781"/>
    <w:rsid w:val="00DA7C24"/>
    <w:rsid w:val="00DB0871"/>
    <w:rsid w:val="00DB0A9F"/>
    <w:rsid w:val="00DB10B8"/>
    <w:rsid w:val="00DB1A83"/>
    <w:rsid w:val="00DB2127"/>
    <w:rsid w:val="00DB30F4"/>
    <w:rsid w:val="00DB377D"/>
    <w:rsid w:val="00DB4432"/>
    <w:rsid w:val="00DB5912"/>
    <w:rsid w:val="00DB7584"/>
    <w:rsid w:val="00DC1B27"/>
    <w:rsid w:val="00DC1FE3"/>
    <w:rsid w:val="00DC2C01"/>
    <w:rsid w:val="00DC2D36"/>
    <w:rsid w:val="00DC335D"/>
    <w:rsid w:val="00DC43C9"/>
    <w:rsid w:val="00DC53EF"/>
    <w:rsid w:val="00DC5854"/>
    <w:rsid w:val="00DC7B7F"/>
    <w:rsid w:val="00DC7F79"/>
    <w:rsid w:val="00DD17AD"/>
    <w:rsid w:val="00DD20A4"/>
    <w:rsid w:val="00DD55B2"/>
    <w:rsid w:val="00DD60B8"/>
    <w:rsid w:val="00DD68F7"/>
    <w:rsid w:val="00DD6EAA"/>
    <w:rsid w:val="00DD773C"/>
    <w:rsid w:val="00DE1011"/>
    <w:rsid w:val="00DE2975"/>
    <w:rsid w:val="00DE3C37"/>
    <w:rsid w:val="00DE3FBE"/>
    <w:rsid w:val="00DE521D"/>
    <w:rsid w:val="00DE55EB"/>
    <w:rsid w:val="00DE5608"/>
    <w:rsid w:val="00DE58D0"/>
    <w:rsid w:val="00DE654F"/>
    <w:rsid w:val="00DE78EF"/>
    <w:rsid w:val="00DE7D15"/>
    <w:rsid w:val="00DF0B6E"/>
    <w:rsid w:val="00DF15E0"/>
    <w:rsid w:val="00DF2527"/>
    <w:rsid w:val="00DF2B5A"/>
    <w:rsid w:val="00DF3328"/>
    <w:rsid w:val="00DF37A0"/>
    <w:rsid w:val="00DF380D"/>
    <w:rsid w:val="00DF3E3E"/>
    <w:rsid w:val="00DF42C8"/>
    <w:rsid w:val="00DF4404"/>
    <w:rsid w:val="00DF6758"/>
    <w:rsid w:val="00DF6937"/>
    <w:rsid w:val="00DF69FF"/>
    <w:rsid w:val="00DF6A76"/>
    <w:rsid w:val="00DF7095"/>
    <w:rsid w:val="00E00C29"/>
    <w:rsid w:val="00E01705"/>
    <w:rsid w:val="00E0191E"/>
    <w:rsid w:val="00E030C2"/>
    <w:rsid w:val="00E03A1E"/>
    <w:rsid w:val="00E04F49"/>
    <w:rsid w:val="00E05A4F"/>
    <w:rsid w:val="00E066FB"/>
    <w:rsid w:val="00E072BF"/>
    <w:rsid w:val="00E07AF1"/>
    <w:rsid w:val="00E104BE"/>
    <w:rsid w:val="00E1060F"/>
    <w:rsid w:val="00E110E7"/>
    <w:rsid w:val="00E112CD"/>
    <w:rsid w:val="00E11B20"/>
    <w:rsid w:val="00E14535"/>
    <w:rsid w:val="00E14F3F"/>
    <w:rsid w:val="00E15636"/>
    <w:rsid w:val="00E17B62"/>
    <w:rsid w:val="00E17FA2"/>
    <w:rsid w:val="00E21598"/>
    <w:rsid w:val="00E22330"/>
    <w:rsid w:val="00E22524"/>
    <w:rsid w:val="00E2549D"/>
    <w:rsid w:val="00E25BF8"/>
    <w:rsid w:val="00E26378"/>
    <w:rsid w:val="00E26775"/>
    <w:rsid w:val="00E26E41"/>
    <w:rsid w:val="00E27348"/>
    <w:rsid w:val="00E27615"/>
    <w:rsid w:val="00E30317"/>
    <w:rsid w:val="00E30B5A"/>
    <w:rsid w:val="00E3114E"/>
    <w:rsid w:val="00E3123D"/>
    <w:rsid w:val="00E31461"/>
    <w:rsid w:val="00E31D43"/>
    <w:rsid w:val="00E32608"/>
    <w:rsid w:val="00E33CCB"/>
    <w:rsid w:val="00E34188"/>
    <w:rsid w:val="00E343AE"/>
    <w:rsid w:val="00E3451F"/>
    <w:rsid w:val="00E34B6E"/>
    <w:rsid w:val="00E35559"/>
    <w:rsid w:val="00E3626A"/>
    <w:rsid w:val="00E3723A"/>
    <w:rsid w:val="00E37860"/>
    <w:rsid w:val="00E4090E"/>
    <w:rsid w:val="00E412EF"/>
    <w:rsid w:val="00E417CA"/>
    <w:rsid w:val="00E42386"/>
    <w:rsid w:val="00E43487"/>
    <w:rsid w:val="00E43E13"/>
    <w:rsid w:val="00E441DE"/>
    <w:rsid w:val="00E44654"/>
    <w:rsid w:val="00E446F1"/>
    <w:rsid w:val="00E447C2"/>
    <w:rsid w:val="00E45A6B"/>
    <w:rsid w:val="00E46886"/>
    <w:rsid w:val="00E47012"/>
    <w:rsid w:val="00E4743E"/>
    <w:rsid w:val="00E47564"/>
    <w:rsid w:val="00E4772E"/>
    <w:rsid w:val="00E47AEF"/>
    <w:rsid w:val="00E508B3"/>
    <w:rsid w:val="00E51A7C"/>
    <w:rsid w:val="00E5285B"/>
    <w:rsid w:val="00E52BC2"/>
    <w:rsid w:val="00E53B75"/>
    <w:rsid w:val="00E53DBB"/>
    <w:rsid w:val="00E54ACA"/>
    <w:rsid w:val="00E54E3B"/>
    <w:rsid w:val="00E54F4D"/>
    <w:rsid w:val="00E55AEB"/>
    <w:rsid w:val="00E57565"/>
    <w:rsid w:val="00E60604"/>
    <w:rsid w:val="00E60B30"/>
    <w:rsid w:val="00E60D92"/>
    <w:rsid w:val="00E6348E"/>
    <w:rsid w:val="00E63838"/>
    <w:rsid w:val="00E64434"/>
    <w:rsid w:val="00E6451B"/>
    <w:rsid w:val="00E66070"/>
    <w:rsid w:val="00E67C51"/>
    <w:rsid w:val="00E705BE"/>
    <w:rsid w:val="00E70C71"/>
    <w:rsid w:val="00E72EFC"/>
    <w:rsid w:val="00E73220"/>
    <w:rsid w:val="00E73E0E"/>
    <w:rsid w:val="00E74A27"/>
    <w:rsid w:val="00E752E0"/>
    <w:rsid w:val="00E75863"/>
    <w:rsid w:val="00E758EC"/>
    <w:rsid w:val="00E763BF"/>
    <w:rsid w:val="00E76CD2"/>
    <w:rsid w:val="00E80A8A"/>
    <w:rsid w:val="00E82016"/>
    <w:rsid w:val="00E8234C"/>
    <w:rsid w:val="00E82612"/>
    <w:rsid w:val="00E836AA"/>
    <w:rsid w:val="00E83AA9"/>
    <w:rsid w:val="00E83CA5"/>
    <w:rsid w:val="00E84248"/>
    <w:rsid w:val="00E843C1"/>
    <w:rsid w:val="00E843DD"/>
    <w:rsid w:val="00E85928"/>
    <w:rsid w:val="00E85EA9"/>
    <w:rsid w:val="00E8652C"/>
    <w:rsid w:val="00E87104"/>
    <w:rsid w:val="00E87496"/>
    <w:rsid w:val="00E87822"/>
    <w:rsid w:val="00E90395"/>
    <w:rsid w:val="00E905DB"/>
    <w:rsid w:val="00E905E2"/>
    <w:rsid w:val="00E90902"/>
    <w:rsid w:val="00E90E49"/>
    <w:rsid w:val="00E917F9"/>
    <w:rsid w:val="00E92375"/>
    <w:rsid w:val="00E9291C"/>
    <w:rsid w:val="00E93023"/>
    <w:rsid w:val="00E93FFE"/>
    <w:rsid w:val="00E94A83"/>
    <w:rsid w:val="00E94D37"/>
    <w:rsid w:val="00E94F8A"/>
    <w:rsid w:val="00E95300"/>
    <w:rsid w:val="00E960BA"/>
    <w:rsid w:val="00E96D9C"/>
    <w:rsid w:val="00EA0329"/>
    <w:rsid w:val="00EA0708"/>
    <w:rsid w:val="00EA0D9F"/>
    <w:rsid w:val="00EA0F60"/>
    <w:rsid w:val="00EA3277"/>
    <w:rsid w:val="00EA408D"/>
    <w:rsid w:val="00EA504E"/>
    <w:rsid w:val="00EA50EE"/>
    <w:rsid w:val="00EA67DB"/>
    <w:rsid w:val="00EA699A"/>
    <w:rsid w:val="00EA6BB5"/>
    <w:rsid w:val="00EA7A41"/>
    <w:rsid w:val="00EB020F"/>
    <w:rsid w:val="00EB077B"/>
    <w:rsid w:val="00EB2584"/>
    <w:rsid w:val="00EB2FDC"/>
    <w:rsid w:val="00EB3F58"/>
    <w:rsid w:val="00EB4EA2"/>
    <w:rsid w:val="00EB570B"/>
    <w:rsid w:val="00EB57CF"/>
    <w:rsid w:val="00EB62A5"/>
    <w:rsid w:val="00EB6A67"/>
    <w:rsid w:val="00EC07CE"/>
    <w:rsid w:val="00EC083A"/>
    <w:rsid w:val="00EC0BB5"/>
    <w:rsid w:val="00EC1EC5"/>
    <w:rsid w:val="00EC24D5"/>
    <w:rsid w:val="00EC27C6"/>
    <w:rsid w:val="00EC2FBF"/>
    <w:rsid w:val="00EC3CC6"/>
    <w:rsid w:val="00EC4050"/>
    <w:rsid w:val="00EC419F"/>
    <w:rsid w:val="00EC4207"/>
    <w:rsid w:val="00EC440A"/>
    <w:rsid w:val="00EC5185"/>
    <w:rsid w:val="00EC5653"/>
    <w:rsid w:val="00EC599F"/>
    <w:rsid w:val="00EC6BA6"/>
    <w:rsid w:val="00EC71CE"/>
    <w:rsid w:val="00EC7956"/>
    <w:rsid w:val="00EC7D8D"/>
    <w:rsid w:val="00ED067F"/>
    <w:rsid w:val="00ED0CDC"/>
    <w:rsid w:val="00ED1006"/>
    <w:rsid w:val="00ED19EA"/>
    <w:rsid w:val="00ED2B69"/>
    <w:rsid w:val="00ED54AC"/>
    <w:rsid w:val="00ED5668"/>
    <w:rsid w:val="00ED5A40"/>
    <w:rsid w:val="00ED61F5"/>
    <w:rsid w:val="00ED7631"/>
    <w:rsid w:val="00ED77EF"/>
    <w:rsid w:val="00EE087D"/>
    <w:rsid w:val="00EE0BCA"/>
    <w:rsid w:val="00EE16FA"/>
    <w:rsid w:val="00EE2635"/>
    <w:rsid w:val="00EE36F2"/>
    <w:rsid w:val="00EE3C52"/>
    <w:rsid w:val="00EE459E"/>
    <w:rsid w:val="00EE47DF"/>
    <w:rsid w:val="00EE52C8"/>
    <w:rsid w:val="00EE5E1D"/>
    <w:rsid w:val="00EE6947"/>
    <w:rsid w:val="00EF034D"/>
    <w:rsid w:val="00EF03E7"/>
    <w:rsid w:val="00EF06BE"/>
    <w:rsid w:val="00EF18FE"/>
    <w:rsid w:val="00EF23E0"/>
    <w:rsid w:val="00EF292C"/>
    <w:rsid w:val="00EF2934"/>
    <w:rsid w:val="00EF3BAA"/>
    <w:rsid w:val="00EF3D87"/>
    <w:rsid w:val="00EF4C69"/>
    <w:rsid w:val="00EF5787"/>
    <w:rsid w:val="00EF60D0"/>
    <w:rsid w:val="00EF647E"/>
    <w:rsid w:val="00EF64D4"/>
    <w:rsid w:val="00EF6A34"/>
    <w:rsid w:val="00EF779B"/>
    <w:rsid w:val="00F0065E"/>
    <w:rsid w:val="00F00D89"/>
    <w:rsid w:val="00F00DA8"/>
    <w:rsid w:val="00F00F2C"/>
    <w:rsid w:val="00F015E7"/>
    <w:rsid w:val="00F039CD"/>
    <w:rsid w:val="00F0528D"/>
    <w:rsid w:val="00F05871"/>
    <w:rsid w:val="00F05D13"/>
    <w:rsid w:val="00F06C67"/>
    <w:rsid w:val="00F06DFD"/>
    <w:rsid w:val="00F071D1"/>
    <w:rsid w:val="00F07533"/>
    <w:rsid w:val="00F07BC7"/>
    <w:rsid w:val="00F07CD6"/>
    <w:rsid w:val="00F10629"/>
    <w:rsid w:val="00F10C8A"/>
    <w:rsid w:val="00F132CD"/>
    <w:rsid w:val="00F15EFE"/>
    <w:rsid w:val="00F15FA5"/>
    <w:rsid w:val="00F16AF3"/>
    <w:rsid w:val="00F17C96"/>
    <w:rsid w:val="00F17F69"/>
    <w:rsid w:val="00F203C1"/>
    <w:rsid w:val="00F209B7"/>
    <w:rsid w:val="00F20B32"/>
    <w:rsid w:val="00F21A4D"/>
    <w:rsid w:val="00F22EFE"/>
    <w:rsid w:val="00F2376F"/>
    <w:rsid w:val="00F23B51"/>
    <w:rsid w:val="00F243D8"/>
    <w:rsid w:val="00F24CED"/>
    <w:rsid w:val="00F26E2D"/>
    <w:rsid w:val="00F30828"/>
    <w:rsid w:val="00F31095"/>
    <w:rsid w:val="00F313D6"/>
    <w:rsid w:val="00F313E1"/>
    <w:rsid w:val="00F31AD9"/>
    <w:rsid w:val="00F3273D"/>
    <w:rsid w:val="00F33AF8"/>
    <w:rsid w:val="00F3474B"/>
    <w:rsid w:val="00F3591C"/>
    <w:rsid w:val="00F369AD"/>
    <w:rsid w:val="00F3766D"/>
    <w:rsid w:val="00F378AA"/>
    <w:rsid w:val="00F3795A"/>
    <w:rsid w:val="00F37DBE"/>
    <w:rsid w:val="00F40F0C"/>
    <w:rsid w:val="00F418F2"/>
    <w:rsid w:val="00F4254D"/>
    <w:rsid w:val="00F428C8"/>
    <w:rsid w:val="00F435FE"/>
    <w:rsid w:val="00F4370E"/>
    <w:rsid w:val="00F44424"/>
    <w:rsid w:val="00F45068"/>
    <w:rsid w:val="00F463D4"/>
    <w:rsid w:val="00F46690"/>
    <w:rsid w:val="00F4766C"/>
    <w:rsid w:val="00F4795C"/>
    <w:rsid w:val="00F47A07"/>
    <w:rsid w:val="00F5060E"/>
    <w:rsid w:val="00F507D1"/>
    <w:rsid w:val="00F50806"/>
    <w:rsid w:val="00F517AB"/>
    <w:rsid w:val="00F519CE"/>
    <w:rsid w:val="00F51ADA"/>
    <w:rsid w:val="00F53023"/>
    <w:rsid w:val="00F530E3"/>
    <w:rsid w:val="00F53902"/>
    <w:rsid w:val="00F53C9C"/>
    <w:rsid w:val="00F569F1"/>
    <w:rsid w:val="00F570B5"/>
    <w:rsid w:val="00F577FD"/>
    <w:rsid w:val="00F5798E"/>
    <w:rsid w:val="00F57A72"/>
    <w:rsid w:val="00F57AA9"/>
    <w:rsid w:val="00F60203"/>
    <w:rsid w:val="00F60497"/>
    <w:rsid w:val="00F607C5"/>
    <w:rsid w:val="00F60CE2"/>
    <w:rsid w:val="00F60DAB"/>
    <w:rsid w:val="00F60DEA"/>
    <w:rsid w:val="00F62676"/>
    <w:rsid w:val="00F62A97"/>
    <w:rsid w:val="00F6302A"/>
    <w:rsid w:val="00F6305B"/>
    <w:rsid w:val="00F63950"/>
    <w:rsid w:val="00F63E0A"/>
    <w:rsid w:val="00F6426D"/>
    <w:rsid w:val="00F648CB"/>
    <w:rsid w:val="00F64A28"/>
    <w:rsid w:val="00F64C2B"/>
    <w:rsid w:val="00F651BE"/>
    <w:rsid w:val="00F65E40"/>
    <w:rsid w:val="00F67C91"/>
    <w:rsid w:val="00F67F53"/>
    <w:rsid w:val="00F703BE"/>
    <w:rsid w:val="00F70BAF"/>
    <w:rsid w:val="00F71F69"/>
    <w:rsid w:val="00F727F8"/>
    <w:rsid w:val="00F72B72"/>
    <w:rsid w:val="00F72E5C"/>
    <w:rsid w:val="00F7331D"/>
    <w:rsid w:val="00F744A7"/>
    <w:rsid w:val="00F74BB9"/>
    <w:rsid w:val="00F74FA7"/>
    <w:rsid w:val="00F752E7"/>
    <w:rsid w:val="00F75582"/>
    <w:rsid w:val="00F758D3"/>
    <w:rsid w:val="00F75CBB"/>
    <w:rsid w:val="00F76818"/>
    <w:rsid w:val="00F76862"/>
    <w:rsid w:val="00F76A56"/>
    <w:rsid w:val="00F76AA6"/>
    <w:rsid w:val="00F76EFA"/>
    <w:rsid w:val="00F804BE"/>
    <w:rsid w:val="00F80885"/>
    <w:rsid w:val="00F80CB9"/>
    <w:rsid w:val="00F81725"/>
    <w:rsid w:val="00F817CE"/>
    <w:rsid w:val="00F8456C"/>
    <w:rsid w:val="00F84608"/>
    <w:rsid w:val="00F847B7"/>
    <w:rsid w:val="00F85750"/>
    <w:rsid w:val="00F859D8"/>
    <w:rsid w:val="00F85BC6"/>
    <w:rsid w:val="00F868F5"/>
    <w:rsid w:val="00F87F1C"/>
    <w:rsid w:val="00F9056A"/>
    <w:rsid w:val="00F90F8D"/>
    <w:rsid w:val="00F9140C"/>
    <w:rsid w:val="00F919BB"/>
    <w:rsid w:val="00F92147"/>
    <w:rsid w:val="00F92782"/>
    <w:rsid w:val="00F92B12"/>
    <w:rsid w:val="00F9327C"/>
    <w:rsid w:val="00F93AA9"/>
    <w:rsid w:val="00F94466"/>
    <w:rsid w:val="00F948A8"/>
    <w:rsid w:val="00F9602E"/>
    <w:rsid w:val="00F96985"/>
    <w:rsid w:val="00F97838"/>
    <w:rsid w:val="00F97895"/>
    <w:rsid w:val="00FA01BC"/>
    <w:rsid w:val="00FA1F41"/>
    <w:rsid w:val="00FA28CD"/>
    <w:rsid w:val="00FA2BB3"/>
    <w:rsid w:val="00FA3874"/>
    <w:rsid w:val="00FA39A1"/>
    <w:rsid w:val="00FA45F9"/>
    <w:rsid w:val="00FA5749"/>
    <w:rsid w:val="00FA5904"/>
    <w:rsid w:val="00FA5D96"/>
    <w:rsid w:val="00FA6413"/>
    <w:rsid w:val="00FA6418"/>
    <w:rsid w:val="00FB1A2A"/>
    <w:rsid w:val="00FB1A93"/>
    <w:rsid w:val="00FB2C4D"/>
    <w:rsid w:val="00FB4C80"/>
    <w:rsid w:val="00FB4EE6"/>
    <w:rsid w:val="00FB4F31"/>
    <w:rsid w:val="00FB5355"/>
    <w:rsid w:val="00FB6A6A"/>
    <w:rsid w:val="00FC09A0"/>
    <w:rsid w:val="00FC0E9A"/>
    <w:rsid w:val="00FC0FA5"/>
    <w:rsid w:val="00FC1B2F"/>
    <w:rsid w:val="00FC1E1A"/>
    <w:rsid w:val="00FC1EBC"/>
    <w:rsid w:val="00FC2C06"/>
    <w:rsid w:val="00FC3D9C"/>
    <w:rsid w:val="00FC44B9"/>
    <w:rsid w:val="00FC4571"/>
    <w:rsid w:val="00FC4720"/>
    <w:rsid w:val="00FC4CB4"/>
    <w:rsid w:val="00FC53C9"/>
    <w:rsid w:val="00FC56DB"/>
    <w:rsid w:val="00FC7429"/>
    <w:rsid w:val="00FD0402"/>
    <w:rsid w:val="00FD07F6"/>
    <w:rsid w:val="00FD0F1F"/>
    <w:rsid w:val="00FD0F6C"/>
    <w:rsid w:val="00FD14F7"/>
    <w:rsid w:val="00FD15BF"/>
    <w:rsid w:val="00FD1BBC"/>
    <w:rsid w:val="00FD1EC8"/>
    <w:rsid w:val="00FD1EE4"/>
    <w:rsid w:val="00FD24E2"/>
    <w:rsid w:val="00FD291D"/>
    <w:rsid w:val="00FD3B35"/>
    <w:rsid w:val="00FD4788"/>
    <w:rsid w:val="00FD47ED"/>
    <w:rsid w:val="00FD74DB"/>
    <w:rsid w:val="00FD7660"/>
    <w:rsid w:val="00FE0655"/>
    <w:rsid w:val="00FE0E92"/>
    <w:rsid w:val="00FE1946"/>
    <w:rsid w:val="00FE1CFE"/>
    <w:rsid w:val="00FE2365"/>
    <w:rsid w:val="00FE37D7"/>
    <w:rsid w:val="00FE4C7B"/>
    <w:rsid w:val="00FE596F"/>
    <w:rsid w:val="00FE6861"/>
    <w:rsid w:val="00FE7336"/>
    <w:rsid w:val="00FE787C"/>
    <w:rsid w:val="00FF0CD2"/>
    <w:rsid w:val="00FF1796"/>
    <w:rsid w:val="00FF1C2C"/>
    <w:rsid w:val="00FF2082"/>
    <w:rsid w:val="00FF219D"/>
    <w:rsid w:val="00FF3BE9"/>
    <w:rsid w:val="00FF42CC"/>
    <w:rsid w:val="00FF45A5"/>
    <w:rsid w:val="00FF5C91"/>
    <w:rsid w:val="00FF6F92"/>
    <w:rsid w:val="0219EABA"/>
    <w:rsid w:val="064435AA"/>
    <w:rsid w:val="08650236"/>
    <w:rsid w:val="08AF230E"/>
    <w:rsid w:val="08C69B49"/>
    <w:rsid w:val="12641E30"/>
    <w:rsid w:val="1D674586"/>
    <w:rsid w:val="1E0E3E3A"/>
    <w:rsid w:val="2101FBB5"/>
    <w:rsid w:val="280E2D08"/>
    <w:rsid w:val="2C61E1FE"/>
    <w:rsid w:val="3E23F7F4"/>
    <w:rsid w:val="4BD082E0"/>
    <w:rsid w:val="52496E11"/>
    <w:rsid w:val="54E3A091"/>
    <w:rsid w:val="55B7D592"/>
    <w:rsid w:val="5EDD8CE5"/>
    <w:rsid w:val="6784CB54"/>
    <w:rsid w:val="6DCE6C7C"/>
    <w:rsid w:val="728EDF1E"/>
    <w:rsid w:val="7F5BF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C3BE730"/>
  <w15:chartTrackingRefBased/>
  <w15:docId w15:val="{0C64D48C-E6FA-3A4B-B14A-69D4682A0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5162"/>
    <w:rPr>
      <w:rFonts w:asciiTheme="minorHAnsi" w:eastAsiaTheme="minorEastAsia" w:hAnsiTheme="minorHAnsi" w:cstheme="minorBidi"/>
      <w:sz w:val="24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BD7DE2"/>
    <w:pPr>
      <w:keepNext/>
      <w:keepLines/>
      <w:numPr>
        <w:numId w:val="45"/>
      </w:numPr>
      <w:spacing w:before="360" w:after="240" w:line="259" w:lineRule="auto"/>
      <w:outlineLvl w:val="0"/>
    </w:pPr>
    <w:rPr>
      <w:rFonts w:ascii="Arial" w:eastAsiaTheme="minorHAnsi" w:hAnsi="Arial"/>
      <w:b/>
      <w:caps/>
      <w:kern w:val="28"/>
      <w:sz w:val="28"/>
      <w:szCs w:val="22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rsid w:val="00491709"/>
    <w:pPr>
      <w:numPr>
        <w:ilvl w:val="1"/>
      </w:numPr>
      <w:outlineLvl w:val="1"/>
    </w:pPr>
    <w:rPr>
      <w:caps w:val="0"/>
    </w:rPr>
  </w:style>
  <w:style w:type="paragraph" w:styleId="Heading3">
    <w:name w:val="heading 3"/>
    <w:basedOn w:val="Heading2"/>
    <w:next w:val="Normal"/>
    <w:link w:val="Heading3Char"/>
    <w:qFormat/>
    <w:rsid w:val="00491709"/>
    <w:pPr>
      <w:numPr>
        <w:ilvl w:val="2"/>
      </w:numPr>
      <w:outlineLvl w:val="2"/>
    </w:pPr>
    <w:rPr>
      <w:sz w:val="24"/>
    </w:rPr>
  </w:style>
  <w:style w:type="paragraph" w:styleId="Heading4">
    <w:name w:val="heading 4"/>
    <w:basedOn w:val="Heading3"/>
    <w:next w:val="BodyText"/>
    <w:link w:val="Heading4Char"/>
    <w:qFormat/>
    <w:rsid w:val="00491709"/>
    <w:pPr>
      <w:numPr>
        <w:ilvl w:val="3"/>
      </w:numPr>
      <w:spacing w:before="120" w:after="120"/>
      <w:outlineLvl w:val="3"/>
    </w:pPr>
    <w:rPr>
      <w:rFonts w:ascii="Times New Roman Bold" w:hAnsi="Times New Roman Bold"/>
      <w:sz w:val="20"/>
    </w:rPr>
  </w:style>
  <w:style w:type="paragraph" w:styleId="Heading5">
    <w:name w:val="heading 5"/>
    <w:basedOn w:val="Heading4"/>
    <w:next w:val="Normal"/>
    <w:link w:val="Heading5Char"/>
    <w:qFormat/>
    <w:rsid w:val="00491709"/>
    <w:pPr>
      <w:numPr>
        <w:ilvl w:val="4"/>
      </w:numPr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491709"/>
    <w:pPr>
      <w:numPr>
        <w:ilvl w:val="5"/>
        <w:numId w:val="45"/>
      </w:numPr>
      <w:spacing w:before="120" w:after="60" w:line="259" w:lineRule="auto"/>
      <w:outlineLvl w:val="5"/>
    </w:pPr>
    <w:rPr>
      <w:rFonts w:eastAsiaTheme="minorHAnsi"/>
      <w:sz w:val="22"/>
      <w:szCs w:val="22"/>
      <w:lang w:val="sv-SE" w:eastAsia="en-US"/>
    </w:rPr>
  </w:style>
  <w:style w:type="paragraph" w:styleId="Heading7">
    <w:name w:val="heading 7"/>
    <w:basedOn w:val="Normal"/>
    <w:next w:val="Normal"/>
    <w:link w:val="Heading7Char"/>
    <w:qFormat/>
    <w:rsid w:val="00491709"/>
    <w:pPr>
      <w:numPr>
        <w:ilvl w:val="6"/>
        <w:numId w:val="45"/>
      </w:numPr>
      <w:spacing w:before="120" w:after="60" w:line="259" w:lineRule="auto"/>
      <w:outlineLvl w:val="6"/>
    </w:pPr>
    <w:rPr>
      <w:rFonts w:eastAsiaTheme="minorHAnsi"/>
      <w:sz w:val="22"/>
      <w:szCs w:val="22"/>
      <w:lang w:val="sv-SE" w:eastAsia="en-US"/>
    </w:rPr>
  </w:style>
  <w:style w:type="paragraph" w:styleId="Heading8">
    <w:name w:val="heading 8"/>
    <w:basedOn w:val="Normal"/>
    <w:next w:val="Normal"/>
    <w:link w:val="Heading8Char"/>
    <w:qFormat/>
    <w:rsid w:val="00491709"/>
    <w:pPr>
      <w:numPr>
        <w:ilvl w:val="7"/>
        <w:numId w:val="45"/>
      </w:numPr>
      <w:spacing w:before="120" w:after="60" w:line="259" w:lineRule="auto"/>
      <w:outlineLvl w:val="7"/>
    </w:pPr>
    <w:rPr>
      <w:rFonts w:eastAsiaTheme="minorHAnsi"/>
      <w:i/>
      <w:sz w:val="22"/>
      <w:szCs w:val="22"/>
      <w:lang w:val="sv-SE" w:eastAsia="en-US"/>
    </w:rPr>
  </w:style>
  <w:style w:type="paragraph" w:styleId="Heading9">
    <w:name w:val="heading 9"/>
    <w:basedOn w:val="Normal"/>
    <w:next w:val="Normal"/>
    <w:link w:val="Heading9Char"/>
    <w:qFormat/>
    <w:rsid w:val="00491709"/>
    <w:pPr>
      <w:numPr>
        <w:ilvl w:val="8"/>
        <w:numId w:val="45"/>
      </w:numPr>
      <w:spacing w:before="120" w:after="60" w:line="259" w:lineRule="auto"/>
      <w:outlineLvl w:val="8"/>
    </w:pPr>
    <w:rPr>
      <w:rFonts w:eastAsiaTheme="minorHAnsi"/>
      <w:i/>
      <w:sz w:val="18"/>
      <w:szCs w:val="22"/>
      <w:lang w:val="sv-SE" w:eastAsia="en-US"/>
    </w:rPr>
  </w:style>
  <w:style w:type="character" w:default="1" w:styleId="DefaultParagraphFont">
    <w:name w:val="Default Paragraph Font"/>
    <w:uiPriority w:val="1"/>
    <w:semiHidden/>
    <w:unhideWhenUsed/>
    <w:rsid w:val="002E51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5162"/>
  </w:style>
  <w:style w:type="paragraph" w:styleId="TOC8">
    <w:name w:val="toc 8"/>
    <w:basedOn w:val="Normal"/>
    <w:next w:val="Normal"/>
    <w:rsid w:val="00491709"/>
    <w:pPr>
      <w:spacing w:after="160" w:line="259" w:lineRule="auto"/>
      <w:ind w:left="1200"/>
    </w:pPr>
    <w:rPr>
      <w:rFonts w:eastAsiaTheme="minorHAnsi"/>
      <w:sz w:val="22"/>
      <w:szCs w:val="22"/>
      <w:lang w:val="sv-SE" w:eastAsia="en-US"/>
    </w:rPr>
  </w:style>
  <w:style w:type="paragraph" w:styleId="TOC1">
    <w:name w:val="toc 1"/>
    <w:basedOn w:val="Normal"/>
    <w:next w:val="Normal"/>
    <w:rsid w:val="00491709"/>
    <w:pPr>
      <w:spacing w:before="360" w:after="160" w:line="259" w:lineRule="auto"/>
    </w:pPr>
    <w:rPr>
      <w:rFonts w:ascii="Arial" w:eastAsiaTheme="minorHAnsi" w:hAnsi="Arial"/>
      <w:b/>
      <w:caps/>
      <w:szCs w:val="22"/>
      <w:lang w:val="sv-SE" w:eastAsia="en-US"/>
    </w:rPr>
  </w:style>
  <w:style w:type="paragraph" w:customStyle="1" w:styleId="Figure">
    <w:name w:val="Figure"/>
    <w:basedOn w:val="Normal"/>
    <w:next w:val="Caption"/>
    <w:rsid w:val="00491709"/>
    <w:pPr>
      <w:keepNext/>
      <w:keepLines/>
      <w:spacing w:before="180" w:after="160" w:line="259" w:lineRule="auto"/>
      <w:jc w:val="center"/>
    </w:pPr>
    <w:rPr>
      <w:rFonts w:eastAsiaTheme="minorHAnsi"/>
      <w:sz w:val="22"/>
      <w:szCs w:val="22"/>
      <w:lang w:val="sv-SE" w:eastAsia="en-US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491709"/>
    <w:pPr>
      <w:spacing w:before="60" w:after="180" w:line="259" w:lineRule="auto"/>
      <w:jc w:val="center"/>
    </w:pPr>
    <w:rPr>
      <w:rFonts w:eastAsiaTheme="minorHAnsi"/>
      <w:sz w:val="22"/>
      <w:szCs w:val="22"/>
      <w:lang w:val="sv-SE" w:eastAsia="en-US"/>
    </w:rPr>
  </w:style>
  <w:style w:type="paragraph" w:styleId="TOC5">
    <w:name w:val="toc 5"/>
    <w:basedOn w:val="TOC1"/>
    <w:next w:val="Normal"/>
    <w:rsid w:val="00491709"/>
    <w:pPr>
      <w:spacing w:before="0"/>
      <w:ind w:left="600"/>
    </w:pPr>
    <w:rPr>
      <w:rFonts w:ascii="Times New Roman" w:hAnsi="Times New Roman"/>
      <w:b w:val="0"/>
      <w:caps w:val="0"/>
      <w:sz w:val="20"/>
    </w:rPr>
  </w:style>
  <w:style w:type="paragraph" w:styleId="TOC4">
    <w:name w:val="toc 4"/>
    <w:basedOn w:val="TOC1"/>
    <w:next w:val="Normal"/>
    <w:rsid w:val="00491709"/>
    <w:pPr>
      <w:spacing w:before="0"/>
      <w:ind w:left="400"/>
    </w:pPr>
    <w:rPr>
      <w:rFonts w:ascii="Times New Roman" w:hAnsi="Times New Roman"/>
      <w:b w:val="0"/>
      <w:caps w:val="0"/>
      <w:sz w:val="20"/>
    </w:rPr>
  </w:style>
  <w:style w:type="paragraph" w:styleId="TOC3">
    <w:name w:val="toc 3"/>
    <w:basedOn w:val="TOC1"/>
    <w:next w:val="Normal"/>
    <w:rsid w:val="00491709"/>
    <w:pPr>
      <w:spacing w:before="0"/>
      <w:ind w:left="200"/>
    </w:pPr>
    <w:rPr>
      <w:rFonts w:ascii="Times New Roman" w:hAnsi="Times New Roman"/>
      <w:b w:val="0"/>
      <w:caps w:val="0"/>
      <w:sz w:val="20"/>
    </w:rPr>
  </w:style>
  <w:style w:type="paragraph" w:styleId="TOC2">
    <w:name w:val="toc 2"/>
    <w:basedOn w:val="TOC1"/>
    <w:next w:val="Normal"/>
    <w:rsid w:val="00491709"/>
    <w:pPr>
      <w:spacing w:before="240"/>
    </w:pPr>
    <w:rPr>
      <w:rFonts w:ascii="Times New Roman" w:hAnsi="Times New Roman"/>
      <w:caps w:val="0"/>
      <w:sz w:val="20"/>
    </w:rPr>
  </w:style>
  <w:style w:type="paragraph" w:styleId="Index2">
    <w:name w:val="index 2"/>
    <w:basedOn w:val="Index1"/>
    <w:rsid w:val="00491709"/>
    <w:pPr>
      <w:ind w:left="284"/>
    </w:pPr>
  </w:style>
  <w:style w:type="paragraph" w:styleId="Index1">
    <w:name w:val="index 1"/>
    <w:basedOn w:val="Normal"/>
    <w:rsid w:val="00491709"/>
    <w:pPr>
      <w:keepLines/>
      <w:spacing w:after="160" w:line="259" w:lineRule="auto"/>
    </w:pPr>
    <w:rPr>
      <w:rFonts w:eastAsiaTheme="minorHAnsi"/>
      <w:sz w:val="22"/>
      <w:szCs w:val="22"/>
      <w:lang w:val="sv-SE" w:eastAsia="en-US"/>
    </w:rPr>
  </w:style>
  <w:style w:type="paragraph" w:styleId="DocumentMap">
    <w:name w:val="Document Map"/>
    <w:basedOn w:val="Normal"/>
    <w:link w:val="DocumentMapChar"/>
    <w:rsid w:val="00491709"/>
    <w:pPr>
      <w:shd w:val="clear" w:color="auto" w:fill="000080"/>
      <w:spacing w:after="160" w:line="259" w:lineRule="auto"/>
    </w:pPr>
    <w:rPr>
      <w:rFonts w:ascii="Arial" w:eastAsiaTheme="minorHAnsi" w:hAnsi="Arial" w:cs="Arial"/>
      <w:sz w:val="16"/>
      <w:szCs w:val="22"/>
      <w:lang w:val="sv-SE" w:eastAsia="en-US"/>
    </w:rPr>
  </w:style>
  <w:style w:type="paragraph" w:styleId="ListNumber2">
    <w:name w:val="List Number 2"/>
    <w:basedOn w:val="ListNumber"/>
    <w:rsid w:val="001F506D"/>
    <w:pPr>
      <w:numPr>
        <w:numId w:val="22"/>
      </w:numPr>
    </w:pPr>
  </w:style>
  <w:style w:type="paragraph" w:styleId="ListNumber">
    <w:name w:val="List Number"/>
    <w:basedOn w:val="Normal"/>
    <w:rsid w:val="00A04E1E"/>
    <w:pPr>
      <w:numPr>
        <w:numId w:val="46"/>
      </w:numPr>
      <w:spacing w:after="160" w:line="259" w:lineRule="auto"/>
    </w:pPr>
    <w:rPr>
      <w:rFonts w:eastAsiaTheme="minorHAnsi"/>
      <w:sz w:val="22"/>
      <w:szCs w:val="22"/>
      <w:lang w:val="sv-SE" w:eastAsia="en-US"/>
    </w:rPr>
  </w:style>
  <w:style w:type="paragraph" w:styleId="List">
    <w:name w:val="List"/>
    <w:basedOn w:val="Normal"/>
    <w:rsid w:val="00491709"/>
    <w:pPr>
      <w:spacing w:after="160" w:line="259" w:lineRule="auto"/>
      <w:ind w:left="360" w:hanging="360"/>
    </w:pPr>
    <w:rPr>
      <w:rFonts w:eastAsiaTheme="minorHAnsi"/>
      <w:sz w:val="22"/>
      <w:szCs w:val="22"/>
      <w:lang w:val="sv-SE" w:eastAsia="en-US"/>
    </w:rPr>
  </w:style>
  <w:style w:type="paragraph" w:styleId="Header">
    <w:name w:val="header"/>
    <w:basedOn w:val="Normal"/>
    <w:link w:val="HeaderChar"/>
    <w:rsid w:val="00491709"/>
    <w:pPr>
      <w:tabs>
        <w:tab w:val="center" w:pos="4819"/>
        <w:tab w:val="right" w:pos="9071"/>
      </w:tabs>
      <w:spacing w:after="160" w:line="259" w:lineRule="auto"/>
    </w:pPr>
    <w:rPr>
      <w:rFonts w:eastAsiaTheme="minorHAnsi"/>
      <w:sz w:val="22"/>
      <w:szCs w:val="22"/>
      <w:lang w:val="sv-SE" w:eastAsia="en-US"/>
    </w:rPr>
  </w:style>
  <w:style w:type="character" w:styleId="FootnoteReference">
    <w:name w:val="footnote reference"/>
    <w:basedOn w:val="DefaultParagraphFont"/>
    <w:rsid w:val="00491709"/>
    <w:rPr>
      <w:vertAlign w:val="superscript"/>
    </w:rPr>
  </w:style>
  <w:style w:type="paragraph" w:styleId="FootnoteText">
    <w:name w:val="footnote text"/>
    <w:basedOn w:val="Normal"/>
    <w:link w:val="FootnoteTextChar"/>
    <w:rsid w:val="00491709"/>
    <w:pPr>
      <w:spacing w:after="160" w:line="259" w:lineRule="auto"/>
      <w:ind w:left="113" w:hanging="113"/>
    </w:pPr>
    <w:rPr>
      <w:rFonts w:eastAsiaTheme="minorHAnsi"/>
      <w:sz w:val="22"/>
      <w:szCs w:val="22"/>
      <w:lang w:val="sv-SE" w:eastAsia="en-US"/>
    </w:rPr>
  </w:style>
  <w:style w:type="paragraph" w:customStyle="1" w:styleId="3GPPHeader">
    <w:name w:val="3GPP_Header"/>
    <w:basedOn w:val="BodyText"/>
    <w:rsid w:val="0049170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Normal"/>
    <w:next w:val="Normal"/>
    <w:rsid w:val="00491709"/>
    <w:pPr>
      <w:spacing w:after="160" w:line="259" w:lineRule="auto"/>
      <w:ind w:left="1400"/>
    </w:pPr>
    <w:rPr>
      <w:rFonts w:eastAsiaTheme="minorHAnsi"/>
      <w:sz w:val="22"/>
      <w:szCs w:val="22"/>
      <w:lang w:val="sv-SE" w:eastAsia="en-US"/>
    </w:rPr>
  </w:style>
  <w:style w:type="paragraph" w:styleId="TOC6">
    <w:name w:val="toc 6"/>
    <w:basedOn w:val="Normal"/>
    <w:next w:val="Normal"/>
    <w:rsid w:val="00491709"/>
    <w:pPr>
      <w:spacing w:after="160" w:line="259" w:lineRule="auto"/>
      <w:ind w:left="800"/>
    </w:pPr>
    <w:rPr>
      <w:rFonts w:eastAsiaTheme="minorHAnsi"/>
      <w:sz w:val="22"/>
      <w:szCs w:val="22"/>
      <w:lang w:val="sv-SE" w:eastAsia="en-US"/>
    </w:rPr>
  </w:style>
  <w:style w:type="paragraph" w:styleId="TOC7">
    <w:name w:val="toc 7"/>
    <w:basedOn w:val="Normal"/>
    <w:next w:val="Normal"/>
    <w:rsid w:val="00491709"/>
    <w:pPr>
      <w:spacing w:after="160" w:line="259" w:lineRule="auto"/>
      <w:ind w:left="1000"/>
    </w:pPr>
    <w:rPr>
      <w:rFonts w:eastAsiaTheme="minorHAnsi"/>
      <w:sz w:val="22"/>
      <w:szCs w:val="22"/>
      <w:lang w:val="sv-SE" w:eastAsia="en-US"/>
    </w:rPr>
  </w:style>
  <w:style w:type="paragraph" w:styleId="ListBullet2">
    <w:name w:val="List Bullet 2"/>
    <w:basedOn w:val="ListBullet"/>
    <w:rsid w:val="001F506D"/>
    <w:pPr>
      <w:numPr>
        <w:numId w:val="17"/>
      </w:numPr>
    </w:pPr>
  </w:style>
  <w:style w:type="paragraph" w:styleId="ListBullet">
    <w:name w:val="List Bullet"/>
    <w:basedOn w:val="Normal"/>
    <w:rsid w:val="00A04E1E"/>
    <w:pPr>
      <w:numPr>
        <w:numId w:val="47"/>
      </w:numPr>
      <w:spacing w:after="160" w:line="259" w:lineRule="auto"/>
    </w:pPr>
    <w:rPr>
      <w:rFonts w:eastAsiaTheme="minorHAnsi"/>
      <w:lang w:val="sv-SE" w:eastAsia="en-US"/>
    </w:rPr>
  </w:style>
  <w:style w:type="paragraph" w:styleId="ListBullet3">
    <w:name w:val="List Bullet 3"/>
    <w:basedOn w:val="ListBullet2"/>
    <w:rsid w:val="001F506D"/>
    <w:pPr>
      <w:numPr>
        <w:numId w:val="18"/>
      </w:numPr>
    </w:pPr>
  </w:style>
  <w:style w:type="paragraph" w:customStyle="1" w:styleId="EQ">
    <w:name w:val="EQ"/>
    <w:basedOn w:val="Normal"/>
    <w:next w:val="Normal"/>
    <w:rsid w:val="00491709"/>
    <w:pPr>
      <w:keepLines/>
      <w:tabs>
        <w:tab w:val="center" w:pos="4536"/>
        <w:tab w:val="right" w:pos="9072"/>
      </w:tabs>
      <w:spacing w:after="160" w:line="259" w:lineRule="auto"/>
    </w:pPr>
    <w:rPr>
      <w:rFonts w:eastAsiaTheme="minorHAnsi"/>
      <w:noProof/>
      <w:sz w:val="22"/>
      <w:szCs w:val="22"/>
      <w:lang w:val="sv-SE" w:eastAsia="en-US"/>
    </w:rPr>
  </w:style>
  <w:style w:type="paragraph" w:styleId="List2">
    <w:name w:val="List 2"/>
    <w:basedOn w:val="List"/>
    <w:rsid w:val="00491709"/>
    <w:pPr>
      <w:ind w:left="851"/>
    </w:pPr>
    <w:rPr>
      <w:lang w:eastAsia="ja-JP"/>
    </w:rPr>
  </w:style>
  <w:style w:type="paragraph" w:styleId="List3">
    <w:name w:val="List 3"/>
    <w:basedOn w:val="List2"/>
    <w:rsid w:val="00491709"/>
    <w:pPr>
      <w:ind w:left="1135"/>
    </w:pPr>
  </w:style>
  <w:style w:type="paragraph" w:styleId="List4">
    <w:name w:val="List 4"/>
    <w:basedOn w:val="List3"/>
    <w:rsid w:val="00491709"/>
    <w:pPr>
      <w:ind w:left="1418"/>
    </w:pPr>
  </w:style>
  <w:style w:type="paragraph" w:styleId="List5">
    <w:name w:val="List 5"/>
    <w:basedOn w:val="List4"/>
    <w:rsid w:val="00491709"/>
    <w:pPr>
      <w:ind w:left="1702"/>
    </w:pPr>
  </w:style>
  <w:style w:type="paragraph" w:customStyle="1" w:styleId="EditorsNote">
    <w:name w:val="Editor's Note"/>
    <w:basedOn w:val="NO"/>
    <w:link w:val="EditorsNoteChar"/>
    <w:rsid w:val="00491709"/>
    <w:rPr>
      <w:color w:val="FF0000"/>
      <w:lang w:val="x-none" w:eastAsia="x-none"/>
    </w:rPr>
  </w:style>
  <w:style w:type="paragraph" w:styleId="ListBullet4">
    <w:name w:val="List Bullet 4"/>
    <w:basedOn w:val="ListBullet3"/>
    <w:rsid w:val="001F506D"/>
    <w:pPr>
      <w:numPr>
        <w:numId w:val="19"/>
      </w:numPr>
    </w:pPr>
  </w:style>
  <w:style w:type="paragraph" w:styleId="ListBullet5">
    <w:name w:val="List Bullet 5"/>
    <w:basedOn w:val="ListBullet4"/>
    <w:rsid w:val="001F506D"/>
    <w:pPr>
      <w:numPr>
        <w:numId w:val="20"/>
      </w:numPr>
    </w:pPr>
  </w:style>
  <w:style w:type="paragraph" w:styleId="Footer">
    <w:name w:val="footer"/>
    <w:basedOn w:val="Normal"/>
    <w:link w:val="FooterChar"/>
    <w:rsid w:val="00491709"/>
    <w:pPr>
      <w:tabs>
        <w:tab w:val="center" w:pos="4153"/>
        <w:tab w:val="right" w:pos="8306"/>
      </w:tabs>
      <w:spacing w:after="160" w:line="259" w:lineRule="auto"/>
    </w:pPr>
    <w:rPr>
      <w:rFonts w:eastAsiaTheme="minorHAnsi"/>
      <w:sz w:val="22"/>
      <w:szCs w:val="22"/>
      <w:lang w:val="sv-SE" w:eastAsia="en-US"/>
    </w:rPr>
  </w:style>
  <w:style w:type="paragraph" w:customStyle="1" w:styleId="Reference">
    <w:name w:val="Reference"/>
    <w:basedOn w:val="BodyText"/>
    <w:rsid w:val="001F506D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491709"/>
    <w:pPr>
      <w:spacing w:after="160" w:line="259" w:lineRule="auto"/>
    </w:pPr>
    <w:rPr>
      <w:rFonts w:ascii="Segoe UI" w:eastAsiaTheme="minorHAnsi" w:hAnsi="Segoe UI" w:cs="Segoe UI"/>
      <w:sz w:val="18"/>
      <w:szCs w:val="18"/>
      <w:lang w:val="sv-SE" w:eastAsia="en-US"/>
    </w:rPr>
  </w:style>
  <w:style w:type="character" w:styleId="PageNumber">
    <w:name w:val="page number"/>
    <w:basedOn w:val="DefaultParagraphFont"/>
    <w:rsid w:val="00491709"/>
  </w:style>
  <w:style w:type="paragraph" w:styleId="BodyText">
    <w:name w:val="Body Text"/>
    <w:basedOn w:val="Normal"/>
    <w:link w:val="BodyTextChar"/>
    <w:rsid w:val="00491709"/>
    <w:pPr>
      <w:spacing w:after="120" w:line="259" w:lineRule="auto"/>
    </w:pPr>
    <w:rPr>
      <w:rFonts w:eastAsiaTheme="minorHAnsi"/>
      <w:sz w:val="22"/>
      <w:szCs w:val="22"/>
      <w:lang w:val="sv-SE" w:eastAsia="en-US"/>
    </w:rPr>
  </w:style>
  <w:style w:type="character" w:styleId="Hyperlink">
    <w:name w:val="Hyperlink"/>
    <w:basedOn w:val="DefaultParagraphFont"/>
    <w:rsid w:val="00491709"/>
    <w:rPr>
      <w:color w:val="0000FF"/>
      <w:u w:val="single"/>
    </w:rPr>
  </w:style>
  <w:style w:type="character" w:styleId="FollowedHyperlink">
    <w:name w:val="FollowedHyperlink"/>
    <w:basedOn w:val="DefaultParagraphFont"/>
    <w:rsid w:val="00491709"/>
    <w:rPr>
      <w:color w:val="FF0000"/>
      <w:u w:val="single"/>
    </w:rPr>
  </w:style>
  <w:style w:type="character" w:styleId="CommentReference">
    <w:name w:val="annotation reference"/>
    <w:uiPriority w:val="99"/>
    <w:qFormat/>
    <w:rsid w:val="004917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91709"/>
    <w:pPr>
      <w:spacing w:after="160" w:line="259" w:lineRule="auto"/>
    </w:pPr>
    <w:rPr>
      <w:rFonts w:eastAsiaTheme="minorHAnsi"/>
      <w:sz w:val="22"/>
      <w:szCs w:val="22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91709"/>
    <w:rPr>
      <w:b/>
      <w:bCs/>
    </w:rPr>
  </w:style>
  <w:style w:type="character" w:customStyle="1" w:styleId="Heading1Char">
    <w:name w:val="Heading 1 Char"/>
    <w:link w:val="Heading1"/>
    <w:rsid w:val="00BD7DE2"/>
    <w:rPr>
      <w:rFonts w:ascii="Arial" w:eastAsiaTheme="minorEastAsia" w:hAnsi="Arial" w:cstheme="minorBidi"/>
      <w:b/>
      <w:caps/>
      <w:kern w:val="28"/>
      <w:sz w:val="28"/>
      <w:szCs w:val="22"/>
      <w:lang w:val="en-US" w:eastAsia="zh-CN"/>
    </w:rPr>
  </w:style>
  <w:style w:type="paragraph" w:customStyle="1" w:styleId="B1">
    <w:name w:val="B1"/>
    <w:basedOn w:val="List"/>
    <w:link w:val="B1Char1"/>
    <w:rsid w:val="00491709"/>
  </w:style>
  <w:style w:type="paragraph" w:customStyle="1" w:styleId="B2">
    <w:name w:val="B2"/>
    <w:basedOn w:val="List2"/>
    <w:link w:val="B2Char"/>
    <w:rsid w:val="00491709"/>
  </w:style>
  <w:style w:type="paragraph" w:customStyle="1" w:styleId="B3">
    <w:name w:val="B3"/>
    <w:basedOn w:val="List3"/>
    <w:link w:val="B3Char2"/>
    <w:rsid w:val="00491709"/>
  </w:style>
  <w:style w:type="paragraph" w:customStyle="1" w:styleId="B4">
    <w:name w:val="B4"/>
    <w:basedOn w:val="List4"/>
    <w:link w:val="B4Char"/>
    <w:rsid w:val="00491709"/>
  </w:style>
  <w:style w:type="paragraph" w:customStyle="1" w:styleId="Proposal">
    <w:name w:val="Proposal"/>
    <w:basedOn w:val="BodyText"/>
    <w:link w:val="ProposalChar"/>
    <w:qFormat/>
    <w:rsid w:val="00F60DAB"/>
    <w:pPr>
      <w:numPr>
        <w:numId w:val="3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BodyTextChar">
    <w:name w:val="Body Text Char"/>
    <w:link w:val="BodyText"/>
    <w:rsid w:val="00491709"/>
    <w:rPr>
      <w:rFonts w:ascii="Times New Roman" w:hAnsi="Times New Roman"/>
      <w:lang w:eastAsia="en-US"/>
    </w:rPr>
  </w:style>
  <w:style w:type="paragraph" w:customStyle="1" w:styleId="B5">
    <w:name w:val="B5"/>
    <w:basedOn w:val="List5"/>
    <w:link w:val="B5Char"/>
    <w:rsid w:val="00491709"/>
  </w:style>
  <w:style w:type="paragraph" w:customStyle="1" w:styleId="EX">
    <w:name w:val="EX"/>
    <w:basedOn w:val="Normal"/>
    <w:rsid w:val="00491709"/>
    <w:pPr>
      <w:keepLines/>
      <w:spacing w:after="160" w:line="259" w:lineRule="auto"/>
      <w:ind w:left="1702" w:hanging="1418"/>
    </w:pPr>
    <w:rPr>
      <w:rFonts w:eastAsiaTheme="minorHAnsi"/>
      <w:sz w:val="22"/>
      <w:szCs w:val="22"/>
      <w:lang w:val="sv-SE" w:eastAsia="en-US"/>
    </w:rPr>
  </w:style>
  <w:style w:type="paragraph" w:customStyle="1" w:styleId="EW">
    <w:name w:val="EW"/>
    <w:basedOn w:val="EX"/>
    <w:rsid w:val="00491709"/>
  </w:style>
  <w:style w:type="paragraph" w:customStyle="1" w:styleId="TAL">
    <w:name w:val="TAL"/>
    <w:basedOn w:val="Normal"/>
    <w:link w:val="TALCar"/>
    <w:rsid w:val="00491709"/>
    <w:pPr>
      <w:keepNext/>
      <w:keepLines/>
      <w:spacing w:after="160" w:line="259" w:lineRule="auto"/>
    </w:pPr>
    <w:rPr>
      <w:rFonts w:ascii="Arial" w:eastAsiaTheme="minorHAnsi" w:hAnsi="Arial"/>
      <w:sz w:val="18"/>
      <w:szCs w:val="22"/>
      <w:lang w:val="sv-SE" w:eastAsia="en-US"/>
    </w:rPr>
  </w:style>
  <w:style w:type="paragraph" w:customStyle="1" w:styleId="TAC">
    <w:name w:val="TAC"/>
    <w:basedOn w:val="Normal"/>
    <w:rsid w:val="00491709"/>
    <w:pPr>
      <w:keepNext/>
      <w:keepLines/>
      <w:spacing w:after="160" w:line="259" w:lineRule="auto"/>
      <w:jc w:val="center"/>
    </w:pPr>
    <w:rPr>
      <w:rFonts w:ascii="Arial" w:eastAsiaTheme="minorHAnsi" w:hAnsi="Arial"/>
      <w:sz w:val="18"/>
      <w:szCs w:val="22"/>
      <w:lang w:val="sv-SE" w:eastAsia="en-US"/>
    </w:rPr>
  </w:style>
  <w:style w:type="paragraph" w:customStyle="1" w:styleId="TAH">
    <w:name w:val="TAH"/>
    <w:basedOn w:val="TAC"/>
    <w:link w:val="TAHCar"/>
    <w:rsid w:val="00491709"/>
    <w:rPr>
      <w:b/>
    </w:rPr>
  </w:style>
  <w:style w:type="paragraph" w:customStyle="1" w:styleId="TAN">
    <w:name w:val="TAN"/>
    <w:basedOn w:val="TAL"/>
    <w:rsid w:val="00491709"/>
    <w:pPr>
      <w:ind w:left="851" w:hanging="851"/>
    </w:pPr>
  </w:style>
  <w:style w:type="paragraph" w:customStyle="1" w:styleId="TAR">
    <w:name w:val="TAR"/>
    <w:basedOn w:val="TAL"/>
    <w:rsid w:val="00491709"/>
    <w:pPr>
      <w:jc w:val="right"/>
    </w:pPr>
  </w:style>
  <w:style w:type="paragraph" w:customStyle="1" w:styleId="TH">
    <w:name w:val="TH"/>
    <w:basedOn w:val="Normal"/>
    <w:link w:val="THChar"/>
    <w:rsid w:val="00491709"/>
    <w:pPr>
      <w:keepNext/>
      <w:keepLines/>
      <w:spacing w:before="60" w:after="180" w:line="259" w:lineRule="auto"/>
      <w:jc w:val="center"/>
    </w:pPr>
    <w:rPr>
      <w:rFonts w:ascii="Arial" w:eastAsiaTheme="minorHAnsi" w:hAnsi="Arial"/>
      <w:b/>
      <w:sz w:val="22"/>
      <w:szCs w:val="22"/>
      <w:lang w:val="sv-SE" w:eastAsia="en-US"/>
    </w:rPr>
  </w:style>
  <w:style w:type="paragraph" w:customStyle="1" w:styleId="TF">
    <w:name w:val="TF"/>
    <w:basedOn w:val="Normal"/>
    <w:link w:val="TFChar"/>
    <w:rsid w:val="00491709"/>
    <w:pPr>
      <w:keepLines/>
      <w:spacing w:after="240" w:line="259" w:lineRule="auto"/>
      <w:jc w:val="center"/>
    </w:pPr>
    <w:rPr>
      <w:rFonts w:ascii="Arial" w:eastAsiaTheme="minorHAnsi" w:hAnsi="Arial"/>
      <w:b/>
      <w:sz w:val="22"/>
      <w:szCs w:val="22"/>
      <w:lang w:val="sv-SE" w:eastAsia="en-US"/>
    </w:rPr>
  </w:style>
  <w:style w:type="paragraph" w:customStyle="1" w:styleId="TT">
    <w:name w:val="TT"/>
    <w:basedOn w:val="Heading1"/>
    <w:next w:val="Normal"/>
    <w:rsid w:val="00491709"/>
    <w:pPr>
      <w:outlineLvl w:val="9"/>
    </w:pPr>
  </w:style>
  <w:style w:type="paragraph" w:customStyle="1" w:styleId="ZA">
    <w:name w:val="ZA"/>
    <w:rsid w:val="004917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917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4917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4917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491709"/>
  </w:style>
  <w:style w:type="paragraph" w:customStyle="1" w:styleId="ZH">
    <w:name w:val="ZH"/>
    <w:rsid w:val="004917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4917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1F506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917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1F506D"/>
    <w:pPr>
      <w:framePr w:wrap="notBeside" w:y="16161"/>
    </w:pPr>
  </w:style>
  <w:style w:type="paragraph" w:customStyle="1" w:styleId="FP">
    <w:name w:val="FP"/>
    <w:basedOn w:val="Normal"/>
    <w:rsid w:val="00491709"/>
    <w:pPr>
      <w:spacing w:after="160" w:line="259" w:lineRule="auto"/>
    </w:pPr>
    <w:rPr>
      <w:rFonts w:eastAsiaTheme="minorHAnsi"/>
      <w:sz w:val="22"/>
      <w:szCs w:val="22"/>
      <w:lang w:val="sv-SE" w:eastAsia="en-US"/>
    </w:rPr>
  </w:style>
  <w:style w:type="paragraph" w:customStyle="1" w:styleId="Observation">
    <w:name w:val="Observation"/>
    <w:basedOn w:val="Proposal"/>
    <w:qFormat/>
    <w:rsid w:val="001F506D"/>
    <w:pPr>
      <w:numPr>
        <w:numId w:val="0"/>
      </w:numPr>
      <w:tabs>
        <w:tab w:val="num" w:pos="1304"/>
      </w:tabs>
      <w:ind w:left="1304" w:hanging="1304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491709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491709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491709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491709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491709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491709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491709"/>
    <w:pPr>
      <w:ind w:left="1985"/>
    </w:pPr>
  </w:style>
  <w:style w:type="character" w:customStyle="1" w:styleId="B6Char">
    <w:name w:val="B6 Char"/>
    <w:link w:val="B6"/>
    <w:rsid w:val="00491709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491709"/>
    <w:pPr>
      <w:ind w:left="2269"/>
    </w:pPr>
  </w:style>
  <w:style w:type="character" w:customStyle="1" w:styleId="B7Char">
    <w:name w:val="B7 Char"/>
    <w:basedOn w:val="B6Char"/>
    <w:link w:val="B7"/>
    <w:rsid w:val="00491709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491709"/>
    <w:pPr>
      <w:ind w:left="2552"/>
    </w:pPr>
  </w:style>
  <w:style w:type="character" w:customStyle="1" w:styleId="BalloonTextChar">
    <w:name w:val="Balloon Text Char"/>
    <w:link w:val="BalloonText"/>
    <w:rsid w:val="00491709"/>
    <w:rPr>
      <w:rFonts w:ascii="Segoe UI" w:hAnsi="Segoe UI" w:cs="Segoe UI"/>
      <w:sz w:val="18"/>
      <w:szCs w:val="18"/>
      <w:lang w:eastAsia="en-US"/>
    </w:rPr>
  </w:style>
  <w:style w:type="character" w:customStyle="1" w:styleId="CommentTextChar">
    <w:name w:val="Comment Text Char"/>
    <w:link w:val="CommentText"/>
    <w:qFormat/>
    <w:rsid w:val="00491709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491709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491709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491709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491709"/>
    <w:pPr>
      <w:tabs>
        <w:tab w:val="left" w:pos="1622"/>
      </w:tabs>
      <w:spacing w:after="160" w:line="259" w:lineRule="auto"/>
      <w:ind w:left="1622" w:hanging="363"/>
    </w:pPr>
    <w:rPr>
      <w:rFonts w:ascii="Arial" w:eastAsia="MS Mincho" w:hAnsi="Arial"/>
      <w:sz w:val="22"/>
      <w:lang w:val="x-none" w:eastAsia="x-none"/>
    </w:rPr>
  </w:style>
  <w:style w:type="character" w:customStyle="1" w:styleId="Doc-text2Char">
    <w:name w:val="Doc-text2 Char"/>
    <w:link w:val="Doc-text2"/>
    <w:locked/>
    <w:rsid w:val="00491709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491709"/>
    <w:rPr>
      <w:rFonts w:ascii="Arial" w:hAnsi="Arial" w:cs="Arial"/>
      <w:sz w:val="16"/>
      <w:shd w:val="clear" w:color="auto" w:fill="000080"/>
      <w:lang w:val="en-US" w:eastAsia="en-US"/>
    </w:rPr>
  </w:style>
  <w:style w:type="paragraph" w:customStyle="1" w:styleId="NO">
    <w:name w:val="NO"/>
    <w:basedOn w:val="Normal"/>
    <w:link w:val="NOChar"/>
    <w:rsid w:val="00491709"/>
    <w:pPr>
      <w:keepLines/>
      <w:spacing w:after="160" w:line="259" w:lineRule="auto"/>
      <w:ind w:left="1135" w:hanging="851"/>
    </w:pPr>
    <w:rPr>
      <w:rFonts w:eastAsiaTheme="minorHAnsi"/>
      <w:sz w:val="22"/>
      <w:szCs w:val="22"/>
      <w:lang w:val="sv-SE" w:eastAsia="en-US"/>
    </w:rPr>
  </w:style>
  <w:style w:type="character" w:customStyle="1" w:styleId="NOChar">
    <w:name w:val="NO Char"/>
    <w:link w:val="NO"/>
    <w:qFormat/>
    <w:rsid w:val="00491709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491709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1F506D"/>
    <w:pPr>
      <w:numPr>
        <w:numId w:val="14"/>
      </w:numPr>
      <w:spacing w:before="40" w:after="160" w:line="259" w:lineRule="auto"/>
    </w:pPr>
    <w:rPr>
      <w:rFonts w:ascii="Arial" w:eastAsia="MS Mincho" w:hAnsi="Arial"/>
      <w:b/>
      <w:sz w:val="22"/>
      <w:lang w:val="sv-SE" w:eastAsia="en-GB"/>
    </w:rPr>
  </w:style>
  <w:style w:type="character" w:styleId="Emphasis">
    <w:name w:val="Emphasis"/>
    <w:basedOn w:val="DefaultParagraphFont"/>
    <w:qFormat/>
    <w:rsid w:val="00491709"/>
    <w:rPr>
      <w:i/>
    </w:rPr>
  </w:style>
  <w:style w:type="paragraph" w:customStyle="1" w:styleId="FigureTitle">
    <w:name w:val="Figure_Title"/>
    <w:basedOn w:val="Normal"/>
    <w:next w:val="Normal"/>
    <w:rsid w:val="004917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59" w:lineRule="auto"/>
      <w:jc w:val="center"/>
    </w:pPr>
    <w:rPr>
      <w:rFonts w:eastAsiaTheme="minorHAnsi"/>
      <w:b/>
      <w:szCs w:val="22"/>
      <w:lang w:val="sv-SE" w:eastAsia="en-GB"/>
    </w:rPr>
  </w:style>
  <w:style w:type="character" w:customStyle="1" w:styleId="HeaderChar">
    <w:name w:val="Header Char"/>
    <w:link w:val="Header"/>
    <w:rsid w:val="00491709"/>
    <w:rPr>
      <w:rFonts w:ascii="Times New Roman" w:hAnsi="Times New Roman"/>
      <w:lang w:eastAsia="en-US"/>
    </w:rPr>
  </w:style>
  <w:style w:type="character" w:customStyle="1" w:styleId="FooterChar">
    <w:name w:val="Footer Char"/>
    <w:link w:val="Footer"/>
    <w:rsid w:val="00491709"/>
    <w:rPr>
      <w:rFonts w:ascii="Times New Roman" w:hAnsi="Times New Roman"/>
      <w:lang w:eastAsia="en-US"/>
    </w:rPr>
  </w:style>
  <w:style w:type="character" w:customStyle="1" w:styleId="FootnoteTextChar">
    <w:name w:val="Footnote Text Char"/>
    <w:link w:val="FootnoteText"/>
    <w:rsid w:val="00491709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491709"/>
    <w:pPr>
      <w:spacing w:after="160" w:line="259" w:lineRule="auto"/>
    </w:pPr>
    <w:rPr>
      <w:rFonts w:eastAsiaTheme="minorHAnsi"/>
      <w:i/>
      <w:color w:val="0000FF"/>
      <w:sz w:val="22"/>
      <w:szCs w:val="22"/>
      <w:lang w:val="sv-SE" w:eastAsia="en-US"/>
    </w:rPr>
  </w:style>
  <w:style w:type="character" w:customStyle="1" w:styleId="Heading2Char">
    <w:name w:val="Heading 2 Char"/>
    <w:link w:val="Heading2"/>
    <w:rsid w:val="00491709"/>
    <w:rPr>
      <w:rFonts w:ascii="Arial" w:eastAsiaTheme="minorEastAsia" w:hAnsi="Arial" w:cstheme="minorBidi"/>
      <w:b/>
      <w:kern w:val="28"/>
      <w:sz w:val="28"/>
      <w:szCs w:val="22"/>
      <w:lang w:val="en-US" w:eastAsia="zh-CN"/>
    </w:rPr>
  </w:style>
  <w:style w:type="character" w:customStyle="1" w:styleId="Heading3Char">
    <w:name w:val="Heading 3 Char"/>
    <w:link w:val="Heading3"/>
    <w:rsid w:val="00491709"/>
    <w:rPr>
      <w:rFonts w:ascii="Times New Roman" w:hAnsi="Times New Roman"/>
      <w:b/>
      <w:kern w:val="28"/>
      <w:sz w:val="24"/>
      <w:lang w:eastAsia="en-US"/>
    </w:rPr>
  </w:style>
  <w:style w:type="character" w:customStyle="1" w:styleId="Heading4Char">
    <w:name w:val="Heading 4 Char"/>
    <w:link w:val="Heading4"/>
    <w:rsid w:val="00491709"/>
    <w:rPr>
      <w:rFonts w:ascii="Times New Roman Bold" w:hAnsi="Times New Roman Bold"/>
      <w:b/>
      <w:kern w:val="28"/>
      <w:lang w:eastAsia="en-US"/>
    </w:rPr>
  </w:style>
  <w:style w:type="character" w:customStyle="1" w:styleId="Heading5Char">
    <w:name w:val="Heading 5 Char"/>
    <w:link w:val="Heading5"/>
    <w:rsid w:val="00491709"/>
    <w:rPr>
      <w:rFonts w:ascii="Times New Roman Bold" w:hAnsi="Times New Roman Bold"/>
      <w:b/>
      <w:i/>
      <w:kern w:val="28"/>
      <w:lang w:eastAsia="en-US"/>
    </w:rPr>
  </w:style>
  <w:style w:type="paragraph" w:customStyle="1" w:styleId="H6">
    <w:name w:val="H6"/>
    <w:basedOn w:val="Heading5"/>
    <w:next w:val="Normal"/>
    <w:rsid w:val="00491709"/>
    <w:pPr>
      <w:ind w:left="1985" w:hanging="1985"/>
      <w:outlineLvl w:val="9"/>
    </w:pPr>
  </w:style>
  <w:style w:type="character" w:customStyle="1" w:styleId="Heading6Char">
    <w:name w:val="Heading 6 Char"/>
    <w:link w:val="Heading6"/>
    <w:rsid w:val="00491709"/>
    <w:rPr>
      <w:rFonts w:ascii="Times New Roman" w:hAnsi="Times New Roman"/>
      <w:lang w:eastAsia="en-US"/>
    </w:rPr>
  </w:style>
  <w:style w:type="character" w:customStyle="1" w:styleId="Heading7Char">
    <w:name w:val="Heading 7 Char"/>
    <w:link w:val="Heading7"/>
    <w:rsid w:val="00491709"/>
    <w:rPr>
      <w:rFonts w:ascii="Times New Roman" w:hAnsi="Times New Roman"/>
      <w:lang w:eastAsia="en-US"/>
    </w:rPr>
  </w:style>
  <w:style w:type="character" w:customStyle="1" w:styleId="Heading8Char">
    <w:name w:val="Heading 8 Char"/>
    <w:link w:val="Heading8"/>
    <w:rsid w:val="00491709"/>
    <w:rPr>
      <w:rFonts w:ascii="Times New Roman" w:hAnsi="Times New Roman"/>
      <w:i/>
      <w:lang w:eastAsia="en-US"/>
    </w:rPr>
  </w:style>
  <w:style w:type="character" w:customStyle="1" w:styleId="Heading9Char">
    <w:name w:val="Heading 9 Char"/>
    <w:link w:val="Heading9"/>
    <w:rsid w:val="00491709"/>
    <w:rPr>
      <w:rFonts w:ascii="Times New Roman" w:hAnsi="Times New Roman"/>
      <w:i/>
      <w:sz w:val="18"/>
      <w:lang w:eastAsia="en-US"/>
    </w:rPr>
  </w:style>
  <w:style w:type="character" w:styleId="HTMLCode">
    <w:name w:val="HTML Code"/>
    <w:uiPriority w:val="99"/>
    <w:unhideWhenUsed/>
    <w:rsid w:val="0049170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491709"/>
    <w:pPr>
      <w:spacing w:after="160" w:line="259" w:lineRule="auto"/>
    </w:pPr>
    <w:rPr>
      <w:rFonts w:ascii="Arial" w:eastAsiaTheme="minorHAnsi" w:hAnsi="Arial" w:cs="Arial"/>
      <w:b/>
      <w:bCs/>
      <w:sz w:val="22"/>
      <w:szCs w:val="22"/>
      <w:lang w:val="sv-SE" w:eastAsia="en-US"/>
    </w:rPr>
  </w:style>
  <w:style w:type="paragraph" w:customStyle="1" w:styleId="LD">
    <w:name w:val="LD"/>
    <w:rsid w:val="004917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91709"/>
    <w:pPr>
      <w:spacing w:after="160" w:line="259" w:lineRule="auto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491709"/>
    <w:rPr>
      <w:rFonts w:ascii="Calibri" w:eastAsia="Calibri" w:hAnsi="Calibri"/>
      <w:lang w:val="x-none" w:eastAsia="en-US"/>
    </w:rPr>
  </w:style>
  <w:style w:type="paragraph" w:customStyle="1" w:styleId="NF">
    <w:name w:val="NF"/>
    <w:basedOn w:val="NO"/>
    <w:rsid w:val="00491709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491709"/>
  </w:style>
  <w:style w:type="paragraph" w:customStyle="1" w:styleId="PL">
    <w:name w:val="PL"/>
    <w:link w:val="PLChar"/>
    <w:qFormat/>
    <w:rsid w:val="0049170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49170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491709"/>
    <w:pPr>
      <w:spacing w:after="160" w:line="259" w:lineRule="auto"/>
    </w:pPr>
    <w:rPr>
      <w:rFonts w:ascii="Courier New" w:eastAsiaTheme="minorHAnsi" w:hAnsi="Courier New"/>
      <w:sz w:val="22"/>
      <w:szCs w:val="22"/>
      <w:lang w:val="nb-NO" w:eastAsia="en-US"/>
    </w:rPr>
  </w:style>
  <w:style w:type="character" w:customStyle="1" w:styleId="PlainTextChar">
    <w:name w:val="Plain Text Char"/>
    <w:link w:val="PlainText"/>
    <w:rsid w:val="00491709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491709"/>
    <w:rPr>
      <w:b/>
      <w:bCs/>
    </w:rPr>
  </w:style>
  <w:style w:type="table" w:styleId="TableGrid">
    <w:name w:val="Table Grid"/>
    <w:basedOn w:val="TableNormal"/>
    <w:uiPriority w:val="39"/>
    <w:rsid w:val="0049170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9170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491709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491709"/>
    <w:rPr>
      <w:rFonts w:ascii="Arial" w:hAnsi="Arial"/>
      <w:b/>
      <w:lang w:eastAsia="en-US"/>
    </w:rPr>
  </w:style>
  <w:style w:type="paragraph" w:customStyle="1" w:styleId="TAJ">
    <w:name w:val="TAJ"/>
    <w:basedOn w:val="Normal"/>
    <w:rsid w:val="00491709"/>
    <w:pPr>
      <w:keepNext/>
      <w:keepLines/>
      <w:spacing w:before="60" w:after="180" w:line="259" w:lineRule="auto"/>
      <w:jc w:val="center"/>
    </w:pPr>
    <w:rPr>
      <w:rFonts w:ascii="Arial" w:eastAsiaTheme="minorHAnsi" w:hAnsi="Arial"/>
      <w:b/>
      <w:sz w:val="22"/>
      <w:szCs w:val="22"/>
      <w:lang w:val="sv-SE" w:eastAsia="en-US"/>
    </w:rPr>
  </w:style>
  <w:style w:type="paragraph" w:customStyle="1" w:styleId="TALCharChar">
    <w:name w:val="TAL Char Char"/>
    <w:basedOn w:val="Normal"/>
    <w:link w:val="TALCharCharChar"/>
    <w:rsid w:val="00491709"/>
    <w:pPr>
      <w:keepNext/>
      <w:keepLines/>
      <w:spacing w:after="160" w:line="259" w:lineRule="auto"/>
    </w:pPr>
    <w:rPr>
      <w:rFonts w:ascii="Arial" w:eastAsia="Malgun Gothic" w:hAnsi="Arial"/>
      <w:sz w:val="18"/>
      <w:szCs w:val="22"/>
      <w:lang w:val="x-none" w:eastAsia="x-none"/>
    </w:rPr>
  </w:style>
  <w:style w:type="character" w:customStyle="1" w:styleId="TALCharCharChar">
    <w:name w:val="TAL Char Char Char"/>
    <w:link w:val="TALCharChar"/>
    <w:rsid w:val="00491709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491709"/>
    <w:rPr>
      <w:rFonts w:ascii="Arial" w:hAnsi="Arial"/>
      <w:b/>
      <w:lang w:eastAsia="en-US"/>
    </w:rPr>
  </w:style>
  <w:style w:type="paragraph" w:styleId="ListContinue">
    <w:name w:val="List Continue"/>
    <w:basedOn w:val="Normal"/>
    <w:rsid w:val="00491709"/>
    <w:pPr>
      <w:spacing w:after="120" w:line="259" w:lineRule="auto"/>
      <w:ind w:left="283"/>
      <w:contextualSpacing/>
    </w:pPr>
    <w:rPr>
      <w:rFonts w:ascii="Arial" w:eastAsiaTheme="minorHAnsi" w:hAnsi="Arial"/>
      <w:sz w:val="22"/>
      <w:szCs w:val="22"/>
      <w:lang w:val="sv-SE" w:eastAsia="en-US"/>
    </w:rPr>
  </w:style>
  <w:style w:type="paragraph" w:styleId="ListContinue2">
    <w:name w:val="List Continue 2"/>
    <w:basedOn w:val="Normal"/>
    <w:rsid w:val="00491709"/>
    <w:pPr>
      <w:spacing w:after="120" w:line="259" w:lineRule="auto"/>
      <w:ind w:left="566"/>
      <w:contextualSpacing/>
    </w:pPr>
    <w:rPr>
      <w:rFonts w:ascii="Arial" w:eastAsiaTheme="minorHAnsi" w:hAnsi="Arial"/>
      <w:sz w:val="22"/>
      <w:szCs w:val="22"/>
      <w:lang w:val="sv-SE" w:eastAsia="en-US"/>
    </w:rPr>
  </w:style>
  <w:style w:type="paragraph" w:styleId="ListNumber3">
    <w:name w:val="List Number 3"/>
    <w:basedOn w:val="ListNumber2"/>
    <w:rsid w:val="001F506D"/>
    <w:pPr>
      <w:numPr>
        <w:numId w:val="10"/>
      </w:numPr>
      <w:contextualSpacing/>
    </w:p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C42DBB"/>
    <w:rPr>
      <w:rFonts w:ascii="Times New Roman" w:hAnsi="Times New Roman"/>
      <w:lang w:eastAsia="en-US"/>
    </w:rPr>
  </w:style>
  <w:style w:type="character" w:customStyle="1" w:styleId="ProposalChar">
    <w:name w:val="Proposal Char"/>
    <w:basedOn w:val="DefaultParagraphFont"/>
    <w:link w:val="Proposal"/>
    <w:qFormat/>
    <w:rsid w:val="00F60DAB"/>
    <w:rPr>
      <w:rFonts w:ascii="Arial" w:eastAsiaTheme="minorEastAsia" w:hAnsi="Arial" w:cstheme="minorBidi"/>
      <w:b/>
      <w:bCs/>
      <w:sz w:val="22"/>
      <w:szCs w:val="22"/>
      <w:lang w:val="en-US" w:eastAsia="zh-CN"/>
    </w:rPr>
  </w:style>
  <w:style w:type="paragraph" w:styleId="Revision">
    <w:name w:val="Revision"/>
    <w:hidden/>
    <w:uiPriority w:val="99"/>
    <w:semiHidden/>
    <w:rsid w:val="008415CA"/>
    <w:rPr>
      <w:rFonts w:ascii="Times New Roman" w:hAnsi="Times New Roman"/>
      <w:lang w:eastAsia="ja-JP"/>
    </w:rPr>
  </w:style>
  <w:style w:type="paragraph" w:styleId="BlockText">
    <w:name w:val="Block Text"/>
    <w:basedOn w:val="Normal"/>
    <w:rsid w:val="00491709"/>
    <w:pPr>
      <w:spacing w:after="120" w:line="259" w:lineRule="auto"/>
      <w:ind w:left="1440" w:right="1440"/>
    </w:pPr>
    <w:rPr>
      <w:rFonts w:eastAsiaTheme="minorHAnsi"/>
      <w:sz w:val="22"/>
      <w:szCs w:val="22"/>
      <w:lang w:val="sv-SE" w:eastAsia="en-US"/>
    </w:rPr>
  </w:style>
  <w:style w:type="paragraph" w:customStyle="1" w:styleId="AnnexHead1">
    <w:name w:val="Annex Head 1"/>
    <w:basedOn w:val="Heading1"/>
    <w:next w:val="Normal"/>
    <w:rsid w:val="00491709"/>
    <w:pPr>
      <w:numPr>
        <w:ilvl w:val="6"/>
        <w:numId w:val="44"/>
      </w:numPr>
      <w:tabs>
        <w:tab w:val="left" w:pos="567"/>
      </w:tabs>
    </w:pPr>
  </w:style>
  <w:style w:type="paragraph" w:customStyle="1" w:styleId="AnnexHead2">
    <w:name w:val="Annex Head 2"/>
    <w:basedOn w:val="Heading2"/>
    <w:next w:val="Normal"/>
    <w:rsid w:val="00491709"/>
    <w:pPr>
      <w:numPr>
        <w:ilvl w:val="7"/>
        <w:numId w:val="44"/>
      </w:numPr>
      <w:tabs>
        <w:tab w:val="left" w:pos="567"/>
      </w:tabs>
    </w:pPr>
  </w:style>
  <w:style w:type="character" w:styleId="EndnoteReference">
    <w:name w:val="endnote reference"/>
    <w:basedOn w:val="DefaultParagraphFont"/>
    <w:rsid w:val="00491709"/>
    <w:rPr>
      <w:vertAlign w:val="superscript"/>
    </w:rPr>
  </w:style>
  <w:style w:type="paragraph" w:styleId="EndnoteText">
    <w:name w:val="endnote text"/>
    <w:basedOn w:val="Normal"/>
    <w:link w:val="EndnoteTextChar"/>
    <w:rsid w:val="00491709"/>
    <w:pPr>
      <w:spacing w:after="160" w:line="259" w:lineRule="auto"/>
    </w:pPr>
    <w:rPr>
      <w:rFonts w:eastAsiaTheme="minorHAnsi"/>
      <w:sz w:val="22"/>
      <w:szCs w:val="22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491709"/>
    <w:rPr>
      <w:rFonts w:ascii="Times New Roman" w:hAnsi="Times New Roman"/>
      <w:lang w:eastAsia="en-US"/>
    </w:rPr>
  </w:style>
  <w:style w:type="paragraph" w:customStyle="1" w:styleId="equation">
    <w:name w:val="equation"/>
    <w:basedOn w:val="Normal"/>
    <w:rsid w:val="00491709"/>
    <w:pPr>
      <w:tabs>
        <w:tab w:val="right" w:pos="9072"/>
      </w:tabs>
      <w:spacing w:before="100" w:after="100" w:line="259" w:lineRule="auto"/>
      <w:ind w:left="284"/>
      <w:jc w:val="both"/>
    </w:pPr>
    <w:rPr>
      <w:rFonts w:eastAsiaTheme="minorHAnsi"/>
      <w:szCs w:val="22"/>
      <w:lang w:val="sv-SE" w:eastAsia="en-US"/>
    </w:rPr>
  </w:style>
  <w:style w:type="paragraph" w:customStyle="1" w:styleId="figure0">
    <w:name w:val="figure"/>
    <w:basedOn w:val="Normal"/>
    <w:next w:val="Normal"/>
    <w:rsid w:val="00491709"/>
    <w:pPr>
      <w:keepLines/>
      <w:spacing w:after="160" w:line="259" w:lineRule="auto"/>
      <w:jc w:val="center"/>
    </w:pPr>
    <w:rPr>
      <w:rFonts w:eastAsiaTheme="minorHAnsi"/>
      <w:szCs w:val="22"/>
      <w:lang w:val="sv-SE" w:eastAsia="en-US"/>
    </w:rPr>
  </w:style>
  <w:style w:type="paragraph" w:customStyle="1" w:styleId="half">
    <w:name w:val="half"/>
    <w:basedOn w:val="Normal"/>
    <w:rsid w:val="00491709"/>
    <w:pPr>
      <w:spacing w:before="60" w:after="160" w:line="120" w:lineRule="exact"/>
      <w:jc w:val="both"/>
    </w:pPr>
    <w:rPr>
      <w:rFonts w:eastAsiaTheme="minorHAnsi"/>
      <w:szCs w:val="22"/>
      <w:lang w:val="sv-SE" w:eastAsia="en-US"/>
    </w:rPr>
  </w:style>
  <w:style w:type="paragraph" w:customStyle="1" w:styleId="Heading">
    <w:name w:val="Heading"/>
    <w:basedOn w:val="Normal"/>
    <w:rsid w:val="00491709"/>
    <w:pPr>
      <w:keepNext/>
      <w:keepLines/>
      <w:spacing w:before="120" w:after="60" w:line="259" w:lineRule="auto"/>
      <w:jc w:val="both"/>
    </w:pPr>
    <w:rPr>
      <w:rFonts w:eastAsiaTheme="minorHAnsi"/>
      <w:b/>
      <w:szCs w:val="22"/>
      <w:lang w:val="sv-SE" w:eastAsia="en-US"/>
    </w:rPr>
  </w:style>
  <w:style w:type="character" w:styleId="LineNumber">
    <w:name w:val="line number"/>
    <w:basedOn w:val="DefaultParagraphFont"/>
    <w:rsid w:val="00491709"/>
  </w:style>
  <w:style w:type="paragraph" w:customStyle="1" w:styleId="Listalphabetic">
    <w:name w:val="List_alphabetic"/>
    <w:basedOn w:val="Normal"/>
    <w:rsid w:val="00491709"/>
    <w:pPr>
      <w:spacing w:before="60" w:after="160" w:line="259" w:lineRule="auto"/>
      <w:ind w:left="454" w:hanging="454"/>
    </w:pPr>
    <w:rPr>
      <w:rFonts w:eastAsiaTheme="minorHAnsi"/>
      <w:sz w:val="22"/>
      <w:szCs w:val="22"/>
      <w:lang w:val="sv-SE" w:eastAsia="en-US"/>
    </w:rPr>
  </w:style>
  <w:style w:type="paragraph" w:customStyle="1" w:styleId="Listbullet0">
    <w:name w:val="List_bullet"/>
    <w:basedOn w:val="Normal"/>
    <w:rsid w:val="00491709"/>
    <w:pPr>
      <w:spacing w:before="60" w:after="160" w:line="259" w:lineRule="auto"/>
      <w:ind w:left="454" w:hanging="454"/>
    </w:pPr>
    <w:rPr>
      <w:rFonts w:eastAsiaTheme="minorHAnsi"/>
      <w:sz w:val="22"/>
      <w:szCs w:val="22"/>
      <w:lang w:val="sv-SE" w:eastAsia="en-US"/>
    </w:rPr>
  </w:style>
  <w:style w:type="paragraph" w:customStyle="1" w:styleId="Listnumeric">
    <w:name w:val="List_numeric"/>
    <w:basedOn w:val="Normal"/>
    <w:rsid w:val="00491709"/>
    <w:pPr>
      <w:spacing w:before="60" w:after="160" w:line="259" w:lineRule="auto"/>
      <w:ind w:left="454" w:hanging="454"/>
    </w:pPr>
    <w:rPr>
      <w:rFonts w:eastAsiaTheme="minorHAnsi"/>
      <w:sz w:val="22"/>
      <w:szCs w:val="22"/>
      <w:lang w:val="sv-SE" w:eastAsia="en-US"/>
    </w:rPr>
  </w:style>
  <w:style w:type="paragraph" w:customStyle="1" w:styleId="Listreference">
    <w:name w:val="List_reference"/>
    <w:basedOn w:val="Normal"/>
    <w:rsid w:val="00491709"/>
    <w:pPr>
      <w:spacing w:before="60" w:after="160" w:line="259" w:lineRule="auto"/>
      <w:ind w:left="454" w:hanging="454"/>
    </w:pPr>
    <w:rPr>
      <w:rFonts w:eastAsiaTheme="minorHAnsi"/>
      <w:sz w:val="22"/>
      <w:szCs w:val="22"/>
      <w:lang w:val="sv-SE" w:eastAsia="en-US"/>
    </w:rPr>
  </w:style>
  <w:style w:type="paragraph" w:customStyle="1" w:styleId="Table">
    <w:name w:val="Table"/>
    <w:basedOn w:val="Normal"/>
    <w:rsid w:val="00491709"/>
    <w:pPr>
      <w:keepNext/>
      <w:keepLines/>
      <w:spacing w:before="60" w:after="160" w:line="259" w:lineRule="auto"/>
      <w:jc w:val="both"/>
    </w:pPr>
    <w:rPr>
      <w:rFonts w:eastAsiaTheme="minorHAnsi"/>
      <w:szCs w:val="22"/>
      <w:lang w:val="sv-SE" w:eastAsia="en-US"/>
    </w:rPr>
  </w:style>
  <w:style w:type="paragraph" w:customStyle="1" w:styleId="test">
    <w:name w:val="test"/>
    <w:rsid w:val="00491709"/>
    <w:pPr>
      <w:ind w:left="1588" w:hanging="1304"/>
    </w:pPr>
    <w:rPr>
      <w:rFonts w:ascii="Tms Rmn" w:hAnsi="Tms Rmn"/>
      <w:noProof/>
      <w:lang w:eastAsia="en-US"/>
    </w:rPr>
  </w:style>
  <w:style w:type="paragraph" w:customStyle="1" w:styleId="Text">
    <w:name w:val="Text"/>
    <w:basedOn w:val="Normal"/>
    <w:rsid w:val="00491709"/>
    <w:pPr>
      <w:keepLines/>
      <w:spacing w:after="160" w:line="259" w:lineRule="auto"/>
      <w:ind w:left="2552"/>
    </w:pPr>
    <w:rPr>
      <w:rFonts w:eastAsiaTheme="minorHAnsi"/>
      <w:sz w:val="22"/>
      <w:szCs w:val="22"/>
      <w:lang w:val="sv-SE" w:eastAsia="en-US"/>
    </w:rPr>
  </w:style>
  <w:style w:type="paragraph" w:styleId="Title">
    <w:name w:val="Title"/>
    <w:basedOn w:val="Normal"/>
    <w:link w:val="TitleChar"/>
    <w:qFormat/>
    <w:rsid w:val="00491709"/>
    <w:pPr>
      <w:spacing w:before="600" w:after="60" w:line="259" w:lineRule="auto"/>
      <w:jc w:val="center"/>
    </w:pPr>
    <w:rPr>
      <w:rFonts w:eastAsiaTheme="minorHAnsi"/>
      <w:b/>
      <w:kern w:val="28"/>
      <w:sz w:val="52"/>
      <w:szCs w:val="22"/>
      <w:lang w:val="sv-SE" w:eastAsia="en-US"/>
    </w:rPr>
  </w:style>
  <w:style w:type="character" w:customStyle="1" w:styleId="TitleChar">
    <w:name w:val="Title Char"/>
    <w:basedOn w:val="DefaultParagraphFont"/>
    <w:link w:val="Title"/>
    <w:rsid w:val="00491709"/>
    <w:rPr>
      <w:rFonts w:ascii="Times New Roman" w:hAnsi="Times New Roman"/>
      <w:b/>
      <w:kern w:val="28"/>
      <w:sz w:val="52"/>
      <w:lang w:eastAsia="en-US"/>
    </w:rPr>
  </w:style>
  <w:style w:type="paragraph" w:customStyle="1" w:styleId="outlookreply">
    <w:name w:val="outlook reply"/>
    <w:basedOn w:val="Normal"/>
    <w:rsid w:val="00491709"/>
    <w:pPr>
      <w:spacing w:after="160" w:line="259" w:lineRule="auto"/>
    </w:pPr>
    <w:rPr>
      <w:rFonts w:ascii="Arial" w:eastAsiaTheme="minorHAnsi" w:hAnsi="Arial" w:cs="Arial"/>
      <w:color w:val="0000FF"/>
      <w:sz w:val="22"/>
      <w:szCs w:val="22"/>
      <w:lang w:val="sv-SE" w:eastAsia="en-US"/>
    </w:rPr>
  </w:style>
  <w:style w:type="paragraph" w:customStyle="1" w:styleId="Outlook">
    <w:name w:val="Outlook"/>
    <w:basedOn w:val="Normal"/>
    <w:rsid w:val="00491709"/>
    <w:pPr>
      <w:spacing w:after="160" w:line="259" w:lineRule="auto"/>
    </w:pPr>
    <w:rPr>
      <w:rFonts w:ascii="Arial" w:eastAsiaTheme="minorHAnsi" w:hAnsi="Arial"/>
      <w:sz w:val="22"/>
      <w:szCs w:val="22"/>
      <w:lang w:val="sv-SE" w:eastAsia="en-US"/>
    </w:rPr>
  </w:style>
  <w:style w:type="paragraph" w:customStyle="1" w:styleId="TACjhu">
    <w:name w:val="TAC_jhu"/>
    <w:basedOn w:val="Normal"/>
    <w:rsid w:val="00491709"/>
    <w:pPr>
      <w:spacing w:after="160" w:line="259" w:lineRule="auto"/>
      <w:jc w:val="center"/>
    </w:pPr>
    <w:rPr>
      <w:rFonts w:eastAsiaTheme="minorHAnsi"/>
      <w:sz w:val="22"/>
      <w:szCs w:val="22"/>
      <w:lang w:val="sv-SE" w:eastAsia="en-US"/>
    </w:rPr>
  </w:style>
  <w:style w:type="paragraph" w:styleId="Date">
    <w:name w:val="Date"/>
    <w:basedOn w:val="Normal"/>
    <w:next w:val="Normal"/>
    <w:link w:val="DateChar"/>
    <w:rsid w:val="00491709"/>
    <w:pPr>
      <w:spacing w:after="160" w:line="259" w:lineRule="auto"/>
    </w:pPr>
    <w:rPr>
      <w:rFonts w:eastAsiaTheme="minorHAnsi"/>
      <w:sz w:val="22"/>
      <w:szCs w:val="22"/>
      <w:lang w:val="sv-SE" w:eastAsia="en-US"/>
    </w:rPr>
  </w:style>
  <w:style w:type="character" w:customStyle="1" w:styleId="DateChar">
    <w:name w:val="Date Char"/>
    <w:basedOn w:val="DefaultParagraphFont"/>
    <w:link w:val="Date"/>
    <w:rsid w:val="00491709"/>
    <w:rPr>
      <w:rFonts w:ascii="Times New Roman" w:hAnsi="Times New Roman"/>
      <w:lang w:eastAsia="en-US"/>
    </w:rPr>
  </w:style>
  <w:style w:type="paragraph" w:styleId="TOAHeading">
    <w:name w:val="toa heading"/>
    <w:basedOn w:val="Normal"/>
    <w:next w:val="Normal"/>
    <w:rsid w:val="00491709"/>
    <w:pPr>
      <w:spacing w:before="120" w:after="160" w:line="259" w:lineRule="auto"/>
    </w:pPr>
    <w:rPr>
      <w:rFonts w:ascii="Arial" w:eastAsiaTheme="minorHAnsi" w:hAnsi="Arial" w:cs="Arial"/>
      <w:b/>
      <w:bCs/>
      <w:lang w:val="sv-SE" w:eastAsia="en-US"/>
    </w:rPr>
  </w:style>
  <w:style w:type="paragraph" w:customStyle="1" w:styleId="PPTlevel1">
    <w:name w:val="PPT level 1"/>
    <w:basedOn w:val="Listbullet0"/>
    <w:rsid w:val="00491709"/>
    <w:pPr>
      <w:numPr>
        <w:numId w:val="48"/>
      </w:numPr>
    </w:pPr>
    <w:rPr>
      <w:rFonts w:ascii="Arial" w:hAnsi="Arial" w:cs="Arial"/>
      <w:sz w:val="48"/>
      <w:szCs w:val="48"/>
    </w:rPr>
  </w:style>
  <w:style w:type="paragraph" w:customStyle="1" w:styleId="PPTlevel2">
    <w:name w:val="PPT level 2"/>
    <w:basedOn w:val="Normal"/>
    <w:rsid w:val="00491709"/>
    <w:pPr>
      <w:numPr>
        <w:ilvl w:val="1"/>
        <w:numId w:val="49"/>
      </w:numPr>
      <w:spacing w:after="160" w:line="259" w:lineRule="auto"/>
    </w:pPr>
    <w:rPr>
      <w:rFonts w:ascii="Arial" w:eastAsiaTheme="minorHAnsi" w:hAnsi="Arial" w:cs="Arial"/>
      <w:sz w:val="40"/>
      <w:szCs w:val="40"/>
      <w:lang w:val="sv-SE" w:eastAsia="en-US"/>
    </w:rPr>
  </w:style>
  <w:style w:type="character" w:styleId="UnresolvedMention">
    <w:name w:val="Unresolved Mention"/>
    <w:basedOn w:val="DefaultParagraphFont"/>
    <w:uiPriority w:val="99"/>
    <w:unhideWhenUsed/>
    <w:rsid w:val="008B70E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B70E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4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0414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7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0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26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5NUHHDQN7SK2-1476151046-413065</_dlc_DocId>
    <_dlc_DocIdUrl xmlns="f166a696-7b5b-4ccd-9f0c-ffde0cceec81">
      <Url>https://ericsson.sharepoint.com/sites/star/_layouts/15/DocIdRedir.aspx?ID=5NUHHDQN7SK2-1476151046-413065</Url>
      <Description>5NUHHDQN7SK2-1476151046-413065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1A62AE-5BC2-4B25-A1F8-4A957A1115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F60A5F-0D8B-4BE6-9B6F-21215E9273C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AC1B0FD8-5D0B-4BAB-A5AC-42836ED3DAD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E54C5D9-1D69-4CF0-8816-9AFBDC8973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953</TotalTime>
  <Pages>5</Pages>
  <Words>1920</Words>
  <Characters>10948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Florent Munier</cp:lastModifiedBy>
  <cp:revision>670</cp:revision>
  <cp:lastPrinted>2008-02-05T05:09:00Z</cp:lastPrinted>
  <dcterms:created xsi:type="dcterms:W3CDTF">2020-07-11T08:42:00Z</dcterms:created>
  <dcterms:modified xsi:type="dcterms:W3CDTF">2020-08-07T15:33:00Z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41ddb700-0412-466c-a17c-f0a18ef38516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