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C64E3" w14:textId="0D3AB0E7" w:rsidR="00854571" w:rsidRPr="00C9277E" w:rsidRDefault="00854571" w:rsidP="00854571">
      <w:pPr>
        <w:tabs>
          <w:tab w:val="center" w:pos="4536"/>
          <w:tab w:val="right" w:pos="8080"/>
          <w:tab w:val="right" w:pos="9639"/>
        </w:tabs>
        <w:spacing w:after="0" w:line="240" w:lineRule="auto"/>
        <w:ind w:right="2"/>
        <w:jc w:val="left"/>
        <w:rPr>
          <w:rFonts w:ascii="Arial" w:eastAsia="바탕" w:hAnsi="Arial" w:cs="Arial"/>
          <w:b/>
          <w:bCs/>
          <w:sz w:val="28"/>
          <w:szCs w:val="24"/>
        </w:rPr>
      </w:pPr>
      <w:r>
        <w:rPr>
          <w:rFonts w:ascii="Arial" w:eastAsia="바탕" w:hAnsi="Arial" w:cs="Arial"/>
          <w:b/>
          <w:bCs/>
          <w:sz w:val="28"/>
          <w:szCs w:val="24"/>
        </w:rPr>
        <w:t>3GPP TSG RAN WG1 #10</w:t>
      </w:r>
      <w:r w:rsidR="00CC54A1">
        <w:rPr>
          <w:rFonts w:ascii="Arial" w:eastAsia="바탕" w:hAnsi="Arial" w:cs="Arial"/>
          <w:b/>
          <w:bCs/>
          <w:sz w:val="28"/>
          <w:szCs w:val="24"/>
        </w:rPr>
        <w:t>2</w:t>
      </w:r>
      <w:r>
        <w:rPr>
          <w:rFonts w:ascii="Arial" w:eastAsia="바탕" w:hAnsi="Arial" w:cs="Arial"/>
          <w:b/>
          <w:bCs/>
          <w:sz w:val="28"/>
          <w:szCs w:val="24"/>
        </w:rPr>
        <w:t>-e</w:t>
      </w:r>
      <w:r w:rsidRPr="00C9277E">
        <w:rPr>
          <w:rFonts w:ascii="Arial" w:eastAsia="바탕" w:hAnsi="Arial" w:cs="Arial"/>
          <w:b/>
          <w:bCs/>
          <w:sz w:val="28"/>
          <w:szCs w:val="24"/>
        </w:rPr>
        <w:tab/>
      </w:r>
      <w:r w:rsidRPr="00C9277E">
        <w:rPr>
          <w:rFonts w:ascii="Arial" w:eastAsia="바탕" w:hAnsi="Arial" w:cs="Arial"/>
          <w:b/>
          <w:bCs/>
          <w:sz w:val="28"/>
          <w:szCs w:val="24"/>
        </w:rPr>
        <w:tab/>
      </w:r>
      <w:r>
        <w:rPr>
          <w:rFonts w:ascii="Arial" w:eastAsia="바탕" w:hAnsi="Arial" w:cs="Arial"/>
          <w:b/>
          <w:bCs/>
          <w:sz w:val="28"/>
          <w:szCs w:val="24"/>
        </w:rPr>
        <w:tab/>
        <w:t>R1-</w:t>
      </w:r>
      <w:r w:rsidR="00CC54A1" w:rsidRPr="00CC54A1">
        <w:t xml:space="preserve"> </w:t>
      </w:r>
      <w:r w:rsidR="00CC54A1" w:rsidRPr="00CC54A1">
        <w:rPr>
          <w:rFonts w:ascii="Arial" w:eastAsia="바탕" w:hAnsi="Arial" w:cs="Arial"/>
          <w:b/>
          <w:bCs/>
          <w:sz w:val="28"/>
          <w:szCs w:val="24"/>
        </w:rPr>
        <w:t>2006308</w:t>
      </w:r>
    </w:p>
    <w:p w14:paraId="5A674496" w14:textId="560FBE66" w:rsidR="00A306CA" w:rsidRPr="00CC54A1" w:rsidRDefault="00CC54A1" w:rsidP="00854571">
      <w:pPr>
        <w:tabs>
          <w:tab w:val="center" w:pos="4536"/>
          <w:tab w:val="right" w:pos="9072"/>
        </w:tabs>
        <w:spacing w:after="0" w:line="240" w:lineRule="auto"/>
        <w:jc w:val="left"/>
        <w:rPr>
          <w:rFonts w:ascii="Arial" w:hAnsi="Arial" w:cs="Arial"/>
          <w:b/>
          <w:bCs/>
          <w:sz w:val="28"/>
          <w:szCs w:val="24"/>
          <w:lang w:eastAsia="ja-JP"/>
        </w:rPr>
      </w:pPr>
      <w:r w:rsidRPr="00CC54A1">
        <w:rPr>
          <w:rFonts w:ascii="Arial" w:hAnsi="Arial" w:cs="Arial"/>
          <w:b/>
          <w:bCs/>
          <w:sz w:val="28"/>
          <w:szCs w:val="24"/>
          <w:lang w:eastAsia="ja-JP"/>
        </w:rPr>
        <w:t>e-Meeting, August 17</w:t>
      </w:r>
      <w:r w:rsidRPr="00CC54A1">
        <w:rPr>
          <w:rFonts w:ascii="Arial" w:hAnsi="Arial" w:cs="Arial"/>
          <w:b/>
          <w:bCs/>
          <w:sz w:val="28"/>
          <w:szCs w:val="24"/>
          <w:vertAlign w:val="superscript"/>
          <w:lang w:eastAsia="ja-JP"/>
        </w:rPr>
        <w:t>th</w:t>
      </w:r>
      <w:r w:rsidRPr="00CC54A1">
        <w:rPr>
          <w:rFonts w:ascii="Arial" w:hAnsi="Arial" w:cs="Arial"/>
          <w:b/>
          <w:bCs/>
          <w:sz w:val="28"/>
          <w:szCs w:val="24"/>
          <w:lang w:eastAsia="ja-JP"/>
        </w:rPr>
        <w:t xml:space="preserve"> – 28</w:t>
      </w:r>
      <w:r w:rsidRPr="00CC54A1">
        <w:rPr>
          <w:rFonts w:ascii="Arial" w:hAnsi="Arial" w:cs="Arial"/>
          <w:b/>
          <w:bCs/>
          <w:sz w:val="28"/>
          <w:szCs w:val="24"/>
          <w:vertAlign w:val="superscript"/>
          <w:lang w:eastAsia="ja-JP"/>
        </w:rPr>
        <w:t>th</w:t>
      </w:r>
      <w:r w:rsidRPr="00CC54A1">
        <w:rPr>
          <w:rFonts w:ascii="Arial" w:hAnsi="Arial" w:cs="Arial"/>
          <w:b/>
          <w:bCs/>
          <w:sz w:val="28"/>
          <w:szCs w:val="24"/>
          <w:lang w:eastAsia="ja-JP"/>
        </w:rPr>
        <w:t>, 2020</w:t>
      </w:r>
    </w:p>
    <w:p w14:paraId="46BF0C87" w14:textId="77777777" w:rsidR="00A306CA" w:rsidRPr="00CC54A1" w:rsidRDefault="00A306CA" w:rsidP="00A306CA">
      <w:pPr>
        <w:tabs>
          <w:tab w:val="left" w:pos="1985"/>
        </w:tabs>
        <w:spacing w:after="0"/>
        <w:rPr>
          <w:rFonts w:ascii="Arial" w:eastAsia="맑은 고딕" w:hAnsi="Arial"/>
          <w:b/>
          <w:sz w:val="24"/>
        </w:rPr>
      </w:pPr>
    </w:p>
    <w:p w14:paraId="2A506F4F" w14:textId="17884EAC" w:rsidR="00A306CA" w:rsidRPr="00A440DA" w:rsidRDefault="00A306CA" w:rsidP="00A306CA">
      <w:pPr>
        <w:tabs>
          <w:tab w:val="left" w:pos="1985"/>
        </w:tabs>
        <w:spacing w:after="0"/>
        <w:rPr>
          <w:rFonts w:ascii="Arial" w:eastAsia="바탕" w:hAnsi="Arial"/>
          <w:sz w:val="24"/>
        </w:rPr>
      </w:pPr>
      <w:r w:rsidRPr="00A440DA">
        <w:rPr>
          <w:rFonts w:ascii="Arial" w:hAnsi="Arial"/>
          <w:b/>
          <w:sz w:val="24"/>
        </w:rPr>
        <w:t>Agenda Item:</w:t>
      </w:r>
      <w:r w:rsidRPr="00A440DA">
        <w:rPr>
          <w:rFonts w:ascii="Arial" w:hAnsi="Arial"/>
          <w:sz w:val="24"/>
        </w:rPr>
        <w:tab/>
      </w:r>
      <w:r w:rsidR="002669FF">
        <w:rPr>
          <w:rFonts w:ascii="Arial" w:hAnsi="Arial"/>
          <w:sz w:val="24"/>
        </w:rPr>
        <w:t>8.</w:t>
      </w:r>
      <w:r w:rsidR="00CC54A1">
        <w:rPr>
          <w:rFonts w:ascii="Arial" w:hAnsi="Arial"/>
          <w:sz w:val="24"/>
        </w:rPr>
        <w:t>6</w:t>
      </w:r>
      <w:r w:rsidR="002669FF">
        <w:rPr>
          <w:rFonts w:ascii="Arial" w:hAnsi="Arial"/>
          <w:sz w:val="24"/>
        </w:rPr>
        <w:t>.3</w:t>
      </w:r>
    </w:p>
    <w:p w14:paraId="6ACB027D" w14:textId="77777777" w:rsidR="00A306CA" w:rsidRPr="00A440DA" w:rsidRDefault="00A306CA" w:rsidP="00A306CA">
      <w:pPr>
        <w:tabs>
          <w:tab w:val="left" w:pos="1985"/>
        </w:tabs>
        <w:spacing w:after="0"/>
        <w:rPr>
          <w:rFonts w:ascii="Arial" w:eastAsia="바탕" w:hAnsi="Arial"/>
          <w:sz w:val="24"/>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rPr>
        <w:t>LG Electronics</w:t>
      </w:r>
    </w:p>
    <w:p w14:paraId="092B589E" w14:textId="213A76DE" w:rsidR="00A306CA" w:rsidRPr="002669FF" w:rsidRDefault="00A306CA" w:rsidP="00A306CA">
      <w:pPr>
        <w:tabs>
          <w:tab w:val="left" w:pos="1985"/>
        </w:tabs>
        <w:spacing w:after="0"/>
        <w:rPr>
          <w:rFonts w:ascii="Arial" w:eastAsia="바탕" w:hAnsi="Arial" w:cs="Arial"/>
          <w:sz w:val="24"/>
          <w:szCs w:val="24"/>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CC54A1" w:rsidRPr="00CC54A1">
        <w:rPr>
          <w:rFonts w:ascii="Arial" w:hAnsi="Arial"/>
          <w:sz w:val="24"/>
        </w:rPr>
        <w:t>Discussion on the coverage recovery of reduced capability NR devices</w:t>
      </w:r>
    </w:p>
    <w:p w14:paraId="5EF36BC1" w14:textId="77777777" w:rsidR="00A306CA" w:rsidRPr="00A440DA" w:rsidRDefault="00A306CA" w:rsidP="00A306CA">
      <w:pPr>
        <w:pBdr>
          <w:bottom w:val="single" w:sz="12" w:space="1" w:color="auto"/>
        </w:pBdr>
        <w:tabs>
          <w:tab w:val="left" w:pos="1985"/>
        </w:tabs>
        <w:rPr>
          <w:rFonts w:ascii="Arial" w:eastAsia="바탕" w:hAnsi="Arial"/>
          <w:sz w:val="24"/>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rPr>
        <w:t>Discussion</w:t>
      </w:r>
      <w:bookmarkStart w:id="0" w:name="Source"/>
      <w:bookmarkStart w:id="1" w:name="Title"/>
      <w:bookmarkStart w:id="2" w:name="DocumentFor"/>
      <w:bookmarkEnd w:id="0"/>
      <w:bookmarkEnd w:id="1"/>
      <w:bookmarkEnd w:id="2"/>
      <w:r>
        <w:rPr>
          <w:rFonts w:ascii="Arial" w:eastAsia="바탕" w:hAnsi="Arial" w:hint="eastAsia"/>
          <w:sz w:val="24"/>
        </w:rPr>
        <w:t xml:space="preserve"> and decision</w:t>
      </w:r>
    </w:p>
    <w:p w14:paraId="3B79BA75" w14:textId="77777777" w:rsidR="00515950" w:rsidRPr="00515950" w:rsidRDefault="00515950" w:rsidP="00515950">
      <w:pPr>
        <w:keepNext/>
        <w:widowControl/>
        <w:numPr>
          <w:ilvl w:val="0"/>
          <w:numId w:val="132"/>
        </w:numPr>
        <w:tabs>
          <w:tab w:val="left" w:pos="0"/>
        </w:tabs>
        <w:wordWrap/>
        <w:autoSpaceDE/>
        <w:autoSpaceDN/>
        <w:spacing w:before="240" w:after="60" w:line="360" w:lineRule="atLeast"/>
        <w:outlineLvl w:val="0"/>
        <w:rPr>
          <w:rFonts w:ascii="Arial" w:eastAsia="바탕" w:hAnsi="Arial" w:cs="Times New Roman"/>
          <w:b/>
          <w:kern w:val="28"/>
          <w:sz w:val="28"/>
          <w:szCs w:val="20"/>
          <w:lang w:val="en-GB"/>
        </w:rPr>
      </w:pPr>
      <w:r w:rsidRPr="00515950">
        <w:rPr>
          <w:rFonts w:ascii="Arial" w:eastAsia="바탕" w:hAnsi="Arial" w:cs="Times New Roman" w:hint="eastAsia"/>
          <w:b/>
          <w:kern w:val="28"/>
          <w:sz w:val="28"/>
          <w:szCs w:val="20"/>
          <w:lang w:val="en-GB"/>
        </w:rPr>
        <w:t>Introduction</w:t>
      </w:r>
    </w:p>
    <w:p w14:paraId="47F2F132" w14:textId="7F30B0AC" w:rsidR="00054E9C" w:rsidRDefault="00054E9C" w:rsidP="00515950">
      <w:pPr>
        <w:widowControl/>
        <w:wordWrap/>
        <w:autoSpaceDE/>
        <w:autoSpaceDN/>
        <w:spacing w:before="120" w:after="120" w:line="240" w:lineRule="auto"/>
        <w:ind w:firstLineChars="100" w:firstLine="220"/>
        <w:rPr>
          <w:rFonts w:ascii="Times New Roman" w:eastAsia="바탕" w:hAnsi="Times New Roman" w:cs="Times New Roman"/>
          <w:kern w:val="0"/>
          <w:sz w:val="22"/>
        </w:rPr>
      </w:pPr>
      <w:r w:rsidRPr="00054E9C">
        <w:rPr>
          <w:rFonts w:ascii="Times New Roman" w:eastAsia="바탕" w:hAnsi="Times New Roman" w:cs="Times New Roman"/>
          <w:kern w:val="0"/>
          <w:sz w:val="22"/>
        </w:rPr>
        <w:t>In the RAN#</w:t>
      </w:r>
      <w:r w:rsidR="00931119">
        <w:rPr>
          <w:rFonts w:ascii="Times New Roman" w:eastAsia="바탕" w:hAnsi="Times New Roman" w:cs="Times New Roman"/>
          <w:kern w:val="0"/>
          <w:sz w:val="22"/>
        </w:rPr>
        <w:t>86</w:t>
      </w:r>
      <w:r w:rsidR="00931119" w:rsidRPr="00054E9C">
        <w:rPr>
          <w:rFonts w:ascii="Times New Roman" w:eastAsia="바탕" w:hAnsi="Times New Roman" w:cs="Times New Roman"/>
          <w:kern w:val="0"/>
          <w:sz w:val="22"/>
        </w:rPr>
        <w:t xml:space="preserve"> </w:t>
      </w:r>
      <w:r w:rsidRPr="00054E9C">
        <w:rPr>
          <w:rFonts w:ascii="Times New Roman" w:eastAsia="바탕" w:hAnsi="Times New Roman" w:cs="Times New Roman"/>
          <w:kern w:val="0"/>
          <w:sz w:val="22"/>
        </w:rPr>
        <w:t xml:space="preserve">meeting, </w:t>
      </w:r>
      <w:r>
        <w:rPr>
          <w:rFonts w:ascii="Times New Roman" w:eastAsia="바탕" w:hAnsi="Times New Roman" w:cs="Times New Roman"/>
          <w:kern w:val="0"/>
          <w:sz w:val="22"/>
        </w:rPr>
        <w:t>a n</w:t>
      </w:r>
      <w:r w:rsidRPr="00054E9C">
        <w:rPr>
          <w:rFonts w:ascii="Times New Roman" w:eastAsia="바탕" w:hAnsi="Times New Roman" w:cs="Times New Roman"/>
          <w:kern w:val="0"/>
          <w:sz w:val="22"/>
        </w:rPr>
        <w:t xml:space="preserve">ew SID on </w:t>
      </w:r>
      <w:r>
        <w:rPr>
          <w:rFonts w:ascii="Times New Roman" w:eastAsia="바탕" w:hAnsi="Times New Roman" w:cs="Times New Roman"/>
          <w:kern w:val="0"/>
          <w:sz w:val="22"/>
        </w:rPr>
        <w:t>s</w:t>
      </w:r>
      <w:r w:rsidRPr="00054E9C">
        <w:rPr>
          <w:rFonts w:ascii="Times New Roman" w:eastAsia="바탕" w:hAnsi="Times New Roman" w:cs="Times New Roman"/>
          <w:kern w:val="0"/>
          <w:sz w:val="22"/>
        </w:rPr>
        <w:t xml:space="preserve">upport of Reduced Capability NR Devices was </w:t>
      </w:r>
      <w:r>
        <w:rPr>
          <w:rFonts w:ascii="Times New Roman" w:eastAsia="바탕" w:hAnsi="Times New Roman" w:cs="Times New Roman"/>
          <w:kern w:val="0"/>
          <w:sz w:val="22"/>
        </w:rPr>
        <w:t>approved</w:t>
      </w:r>
      <w:r w:rsidRPr="00054E9C">
        <w:rPr>
          <w:rFonts w:ascii="Times New Roman" w:eastAsia="바탕" w:hAnsi="Times New Roman" w:cs="Times New Roman"/>
          <w:kern w:val="0"/>
          <w:sz w:val="22"/>
        </w:rPr>
        <w:t xml:space="preserve">. </w:t>
      </w:r>
      <w:r w:rsidR="000F1C62">
        <w:rPr>
          <w:rFonts w:ascii="Times New Roman" w:eastAsia="바탕" w:hAnsi="Times New Roman" w:cs="Times New Roman"/>
          <w:kern w:val="0"/>
          <w:sz w:val="22"/>
        </w:rPr>
        <w:t xml:space="preserve">In this study item, complexity reduction features will be studied that may be useful to support potential use cases in the SID. </w:t>
      </w:r>
      <w:r w:rsidR="00916177">
        <w:rPr>
          <w:rFonts w:ascii="Times New Roman" w:eastAsia="바탕" w:hAnsi="Times New Roman" w:cs="Times New Roman"/>
          <w:kern w:val="0"/>
          <w:sz w:val="22"/>
        </w:rPr>
        <w:t>Also, as described in the SID</w:t>
      </w:r>
      <w:r w:rsidR="00CE530C">
        <w:rPr>
          <w:rFonts w:ascii="Times New Roman" w:eastAsia="바탕" w:hAnsi="Times New Roman" w:cs="Times New Roman"/>
          <w:kern w:val="0"/>
          <w:sz w:val="22"/>
        </w:rPr>
        <w:t xml:space="preserve"> </w:t>
      </w:r>
      <w:r w:rsidR="00CE530C" w:rsidRPr="00054E9C">
        <w:rPr>
          <w:rFonts w:ascii="Times New Roman" w:eastAsia="바탕" w:hAnsi="Times New Roman" w:cs="Times New Roman"/>
          <w:kern w:val="0"/>
          <w:sz w:val="22"/>
        </w:rPr>
        <w:t>[1]</w:t>
      </w:r>
      <w:r w:rsidR="00916177">
        <w:rPr>
          <w:rFonts w:ascii="Times New Roman" w:eastAsia="바탕" w:hAnsi="Times New Roman" w:cs="Times New Roman"/>
          <w:kern w:val="0"/>
          <w:sz w:val="22"/>
        </w:rPr>
        <w:t xml:space="preserve">, </w:t>
      </w:r>
      <w:r w:rsidR="000F1C62">
        <w:rPr>
          <w:rFonts w:ascii="Times New Roman" w:eastAsia="바탕" w:hAnsi="Times New Roman" w:cs="Times New Roman"/>
          <w:kern w:val="0"/>
          <w:sz w:val="22"/>
        </w:rPr>
        <w:t xml:space="preserve">functionality </w:t>
      </w:r>
      <w:r w:rsidR="00916177">
        <w:rPr>
          <w:rFonts w:ascii="Times New Roman" w:eastAsia="바탕" w:hAnsi="Times New Roman" w:cs="Times New Roman"/>
          <w:kern w:val="0"/>
          <w:sz w:val="22"/>
        </w:rPr>
        <w:t xml:space="preserve">that can recover coverage loss due to the complexity reduction features shall be studied. </w:t>
      </w:r>
    </w:p>
    <w:tbl>
      <w:tblPr>
        <w:tblStyle w:val="af8"/>
        <w:tblW w:w="0" w:type="auto"/>
        <w:tblLook w:val="04A0" w:firstRow="1" w:lastRow="0" w:firstColumn="1" w:lastColumn="0" w:noHBand="0" w:noVBand="1"/>
      </w:tblPr>
      <w:tblGrid>
        <w:gridCol w:w="9736"/>
      </w:tblGrid>
      <w:tr w:rsidR="00054E9C" w14:paraId="06D398CE" w14:textId="77777777" w:rsidTr="00054E9C">
        <w:tc>
          <w:tcPr>
            <w:tcW w:w="9736" w:type="dxa"/>
          </w:tcPr>
          <w:p w14:paraId="4E1BEB12" w14:textId="77777777" w:rsidR="00054E9C" w:rsidRDefault="00054E9C" w:rsidP="00054E9C">
            <w:pPr>
              <w:wordWrap/>
              <w:spacing w:before="120" w:after="120"/>
              <w:ind w:right="-96"/>
              <w:rPr>
                <w:rFonts w:eastAsia="SimSun"/>
                <w:lang w:val="en-US" w:eastAsia="ja-JP"/>
              </w:rPr>
            </w:pPr>
            <w:r>
              <w:rPr>
                <w:rFonts w:eastAsia="SimSun"/>
                <w:lang w:val="en-US" w:eastAsia="ja-JP"/>
              </w:rPr>
              <w:t>Study functionality that will enable the performance degradation of such complexity reduction to be mitigated or limited, including [RAN1]:</w:t>
            </w:r>
          </w:p>
          <w:p w14:paraId="7C6ECEC3" w14:textId="77777777" w:rsidR="00054E9C" w:rsidRDefault="00054E9C" w:rsidP="00054E9C">
            <w:pPr>
              <w:widowControl/>
              <w:numPr>
                <w:ilvl w:val="0"/>
                <w:numId w:val="136"/>
              </w:numPr>
              <w:wordWrap/>
              <w:spacing w:before="120" w:after="120"/>
              <w:ind w:right="-96"/>
              <w:rPr>
                <w:lang w:eastAsia="zh-CN"/>
              </w:rPr>
            </w:pPr>
            <w:r w:rsidRPr="00670765">
              <w:t xml:space="preserve">Coverage recovery to compensate for potential coverage reduction due to the device complexity reduction. </w:t>
            </w:r>
          </w:p>
          <w:p w14:paraId="41FF13D6" w14:textId="388C46C5" w:rsidR="00CE530C" w:rsidRDefault="00CE530C" w:rsidP="00F22543">
            <w:pPr>
              <w:widowControl/>
              <w:numPr>
                <w:ilvl w:val="1"/>
                <w:numId w:val="136"/>
              </w:numPr>
              <w:wordWrap/>
              <w:spacing w:before="120" w:after="120"/>
              <w:ind w:right="-96"/>
              <w:rPr>
                <w:lang w:eastAsia="zh-CN"/>
              </w:rPr>
            </w:pPr>
            <w:r w:rsidRPr="00CE530C">
              <w:rPr>
                <w:lang w:eastAsia="zh-CN"/>
              </w:rPr>
              <w:t>Note: For FR1, coverage analysis for wearables can include consideration of potential reduced antenna efficiency due to device size limitations as part of the antenna gains. The extent of additional recovery of coverage loss due to reduced antenna efficiency is to be limited to 3 dB</w:t>
            </w:r>
          </w:p>
          <w:p w14:paraId="2015FE90" w14:textId="034FEE8A" w:rsidR="00CE530C" w:rsidRPr="00054E9C" w:rsidRDefault="00CE530C" w:rsidP="00CE530C">
            <w:pPr>
              <w:widowControl/>
              <w:numPr>
                <w:ilvl w:val="0"/>
                <w:numId w:val="136"/>
              </w:numPr>
              <w:wordWrap/>
              <w:spacing w:before="120" w:after="120"/>
              <w:ind w:right="-96"/>
              <w:rPr>
                <w:lang w:eastAsia="zh-CN"/>
              </w:rPr>
            </w:pPr>
            <w:r w:rsidRPr="00CE530C">
              <w:rPr>
                <w:lang w:eastAsia="zh-CN"/>
              </w:rPr>
              <w:t>The study includes evaluations of the impact to network capacity and spectral efficiency</w:t>
            </w:r>
          </w:p>
        </w:tc>
      </w:tr>
    </w:tbl>
    <w:p w14:paraId="7E99DD0A" w14:textId="77777777" w:rsidR="00054E9C" w:rsidRDefault="00054E9C" w:rsidP="00515950">
      <w:pPr>
        <w:widowControl/>
        <w:wordWrap/>
        <w:autoSpaceDE/>
        <w:autoSpaceDN/>
        <w:spacing w:before="120" w:after="120" w:line="240" w:lineRule="auto"/>
        <w:ind w:firstLineChars="100" w:firstLine="220"/>
        <w:rPr>
          <w:rFonts w:ascii="Times New Roman" w:eastAsia="바탕" w:hAnsi="Times New Roman" w:cs="Times New Roman"/>
          <w:kern w:val="0"/>
          <w:sz w:val="22"/>
        </w:rPr>
      </w:pPr>
      <w:r>
        <w:rPr>
          <w:rFonts w:ascii="Times New Roman" w:eastAsia="바탕" w:hAnsi="Times New Roman" w:cs="Times New Roman" w:hint="eastAsia"/>
          <w:kern w:val="0"/>
          <w:sz w:val="22"/>
        </w:rPr>
        <w:t xml:space="preserve">In this contribution, we discuss </w:t>
      </w:r>
      <w:r>
        <w:rPr>
          <w:rFonts w:ascii="Times New Roman" w:eastAsia="바탕" w:hAnsi="Times New Roman" w:cs="Times New Roman"/>
          <w:kern w:val="0"/>
          <w:sz w:val="22"/>
        </w:rPr>
        <w:t xml:space="preserve">and provide our view on </w:t>
      </w:r>
      <w:r w:rsidR="00916177">
        <w:rPr>
          <w:rFonts w:ascii="Times New Roman" w:eastAsia="바탕" w:hAnsi="Times New Roman" w:cs="Times New Roman"/>
          <w:kern w:val="0"/>
          <w:sz w:val="22"/>
        </w:rPr>
        <w:t xml:space="preserve">the coverage </w:t>
      </w:r>
      <w:r w:rsidR="005C259B">
        <w:rPr>
          <w:rFonts w:ascii="Times New Roman" w:eastAsia="바탕" w:hAnsi="Times New Roman" w:cs="Times New Roman"/>
          <w:kern w:val="0"/>
          <w:sz w:val="22"/>
        </w:rPr>
        <w:t>recovery</w:t>
      </w:r>
      <w:r w:rsidR="00916177">
        <w:rPr>
          <w:rFonts w:ascii="Times New Roman" w:eastAsia="바탕" w:hAnsi="Times New Roman" w:cs="Times New Roman"/>
          <w:kern w:val="0"/>
          <w:sz w:val="22"/>
        </w:rPr>
        <w:t xml:space="preserve"> features</w:t>
      </w:r>
      <w:r w:rsidR="005C259B">
        <w:rPr>
          <w:rFonts w:ascii="Times New Roman" w:eastAsia="바탕" w:hAnsi="Times New Roman" w:cs="Times New Roman"/>
          <w:kern w:val="0"/>
          <w:sz w:val="22"/>
        </w:rPr>
        <w:t xml:space="preserve"> for Reduced Capability NR devices.</w:t>
      </w:r>
    </w:p>
    <w:p w14:paraId="71BED93C" w14:textId="77777777" w:rsidR="00777AFC" w:rsidRPr="00054E9C" w:rsidRDefault="00777AFC" w:rsidP="00515950">
      <w:pPr>
        <w:widowControl/>
        <w:wordWrap/>
        <w:autoSpaceDE/>
        <w:autoSpaceDN/>
        <w:spacing w:before="120" w:after="120" w:line="240" w:lineRule="auto"/>
        <w:ind w:firstLineChars="100" w:firstLine="220"/>
        <w:rPr>
          <w:rFonts w:ascii="Times New Roman" w:eastAsia="바탕" w:hAnsi="Times New Roman" w:cs="Times New Roman"/>
          <w:kern w:val="0"/>
          <w:sz w:val="22"/>
        </w:rPr>
      </w:pPr>
    </w:p>
    <w:p w14:paraId="6FC1D066" w14:textId="77777777" w:rsidR="00515950" w:rsidRPr="00515950" w:rsidRDefault="00D16B1B" w:rsidP="00515950">
      <w:pPr>
        <w:keepNext/>
        <w:widowControl/>
        <w:numPr>
          <w:ilvl w:val="0"/>
          <w:numId w:val="132"/>
        </w:numPr>
        <w:tabs>
          <w:tab w:val="left" w:pos="0"/>
        </w:tabs>
        <w:wordWrap/>
        <w:autoSpaceDE/>
        <w:autoSpaceDN/>
        <w:spacing w:before="300" w:after="60" w:line="360" w:lineRule="atLeast"/>
        <w:outlineLvl w:val="0"/>
        <w:rPr>
          <w:rFonts w:ascii="Arial" w:eastAsia="바탕" w:hAnsi="Arial" w:cs="Times New Roman"/>
          <w:b/>
          <w:kern w:val="28"/>
          <w:sz w:val="28"/>
          <w:szCs w:val="20"/>
          <w:lang w:val="en-GB"/>
        </w:rPr>
      </w:pPr>
      <w:r>
        <w:rPr>
          <w:rFonts w:ascii="Arial" w:eastAsia="바탕" w:hAnsi="Arial" w:cs="Times New Roman"/>
          <w:b/>
          <w:kern w:val="28"/>
          <w:sz w:val="28"/>
          <w:szCs w:val="20"/>
          <w:lang w:val="en-GB"/>
        </w:rPr>
        <w:t xml:space="preserve">NR devices with reduced capability </w:t>
      </w:r>
    </w:p>
    <w:p w14:paraId="7964DE59" w14:textId="77777777" w:rsidR="003473AE" w:rsidRDefault="005C259B" w:rsidP="003473AE">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224591">
        <w:rPr>
          <w:rFonts w:ascii="Times New Roman" w:eastAsia="바탕" w:hAnsi="Times New Roman" w:cs="Times New Roman"/>
          <w:kern w:val="0"/>
          <w:sz w:val="22"/>
          <w:lang w:val="en-GB"/>
        </w:rPr>
        <w:t xml:space="preserve">According to the </w:t>
      </w:r>
      <w:r w:rsidRPr="00224591">
        <w:rPr>
          <w:rFonts w:ascii="Times New Roman" w:eastAsia="바탕" w:hAnsi="Times New Roman" w:cs="Times New Roman"/>
          <w:kern w:val="0"/>
          <w:sz w:val="22"/>
        </w:rPr>
        <w:t>SID</w:t>
      </w:r>
      <w:r w:rsidRPr="00224591">
        <w:rPr>
          <w:rFonts w:ascii="Times New Roman" w:eastAsia="바탕" w:hAnsi="Times New Roman" w:cs="Times New Roman"/>
          <w:kern w:val="0"/>
          <w:sz w:val="22"/>
          <w:lang w:val="en-GB"/>
        </w:rPr>
        <w:t xml:space="preserve">, </w:t>
      </w:r>
      <w:r w:rsidR="00DE330A" w:rsidRPr="00224591">
        <w:rPr>
          <w:rFonts w:ascii="Times New Roman" w:eastAsia="바탕" w:hAnsi="Times New Roman" w:cs="Times New Roman"/>
          <w:kern w:val="0"/>
          <w:sz w:val="22"/>
          <w:lang w:val="en-GB"/>
        </w:rPr>
        <w:t xml:space="preserve">following features </w:t>
      </w:r>
      <w:r w:rsidR="009B4455" w:rsidRPr="00224591">
        <w:rPr>
          <w:rFonts w:ascii="Times New Roman" w:eastAsia="바탕" w:hAnsi="Times New Roman" w:cs="Times New Roman"/>
          <w:kern w:val="0"/>
          <w:sz w:val="22"/>
          <w:lang w:val="en-GB"/>
        </w:rPr>
        <w:t xml:space="preserve">can be discussed </w:t>
      </w:r>
      <w:r w:rsidR="00224591">
        <w:rPr>
          <w:rFonts w:ascii="Times New Roman" w:eastAsia="바탕" w:hAnsi="Times New Roman" w:cs="Times New Roman"/>
          <w:kern w:val="0"/>
          <w:sz w:val="22"/>
          <w:lang w:val="en-GB"/>
        </w:rPr>
        <w:t>for the</w:t>
      </w:r>
      <w:r w:rsidR="009B4455" w:rsidRPr="00224591">
        <w:rPr>
          <w:rFonts w:ascii="Times New Roman" w:eastAsia="바탕" w:hAnsi="Times New Roman" w:cs="Times New Roman"/>
          <w:kern w:val="0"/>
          <w:sz w:val="22"/>
          <w:lang w:val="en-GB"/>
        </w:rPr>
        <w:t xml:space="preserve"> reduced capability NR devices.</w:t>
      </w:r>
    </w:p>
    <w:p w14:paraId="2DB301EE" w14:textId="77777777" w:rsidR="008E73A7" w:rsidRPr="008E73A7" w:rsidRDefault="008E73A7" w:rsidP="008E73A7">
      <w:pPr>
        <w:widowControl/>
        <w:numPr>
          <w:ilvl w:val="0"/>
          <w:numId w:val="137"/>
        </w:numPr>
        <w:wordWrap/>
        <w:overflowPunct w:val="0"/>
        <w:autoSpaceDE/>
        <w:autoSpaceDN/>
        <w:adjustRightInd w:val="0"/>
        <w:spacing w:after="0" w:line="276" w:lineRule="auto"/>
        <w:ind w:right="-99"/>
        <w:contextualSpacing/>
        <w:jc w:val="left"/>
        <w:textAlignment w:val="baseline"/>
        <w:rPr>
          <w:rFonts w:ascii="Times New Roman" w:eastAsia="SimSun" w:hAnsi="Times New Roman" w:cs="Times New Roman"/>
          <w:kern w:val="0"/>
          <w:sz w:val="22"/>
          <w:szCs w:val="20"/>
          <w:lang w:eastAsia="ja-JP"/>
        </w:rPr>
      </w:pPr>
      <w:r w:rsidRPr="008E73A7">
        <w:rPr>
          <w:rFonts w:ascii="Times New Roman" w:eastAsia="SimSun" w:hAnsi="Times New Roman" w:cs="Times New Roman"/>
          <w:kern w:val="0"/>
          <w:sz w:val="22"/>
          <w:szCs w:val="20"/>
          <w:lang w:eastAsia="ja-JP"/>
        </w:rPr>
        <w:t>Reduced number of UE RX/TX antennas</w:t>
      </w:r>
    </w:p>
    <w:p w14:paraId="475DDC34" w14:textId="77777777" w:rsidR="008E73A7" w:rsidRPr="008E73A7" w:rsidRDefault="008E73A7" w:rsidP="008E73A7">
      <w:pPr>
        <w:widowControl/>
        <w:numPr>
          <w:ilvl w:val="0"/>
          <w:numId w:val="137"/>
        </w:numPr>
        <w:wordWrap/>
        <w:overflowPunct w:val="0"/>
        <w:autoSpaceDE/>
        <w:autoSpaceDN/>
        <w:adjustRightInd w:val="0"/>
        <w:spacing w:after="0" w:line="276" w:lineRule="auto"/>
        <w:ind w:right="-99"/>
        <w:contextualSpacing/>
        <w:jc w:val="left"/>
        <w:textAlignment w:val="baseline"/>
        <w:rPr>
          <w:rFonts w:ascii="Times New Roman" w:eastAsia="SimSun" w:hAnsi="Times New Roman" w:cs="Times New Roman"/>
          <w:kern w:val="0"/>
          <w:sz w:val="22"/>
          <w:szCs w:val="20"/>
          <w:lang w:eastAsia="ja-JP"/>
        </w:rPr>
      </w:pPr>
      <w:r w:rsidRPr="008E73A7">
        <w:rPr>
          <w:rFonts w:ascii="Times New Roman" w:eastAsia="SimSun" w:hAnsi="Times New Roman" w:cs="Times New Roman"/>
          <w:kern w:val="0"/>
          <w:sz w:val="22"/>
          <w:szCs w:val="20"/>
          <w:lang w:eastAsia="ja-JP"/>
        </w:rPr>
        <w:t xml:space="preserve">UE Bandwidth reduction </w:t>
      </w:r>
    </w:p>
    <w:p w14:paraId="76D5A170" w14:textId="77777777" w:rsidR="008E73A7" w:rsidRPr="008E73A7" w:rsidRDefault="008E73A7" w:rsidP="008E73A7">
      <w:pPr>
        <w:widowControl/>
        <w:wordWrap/>
        <w:autoSpaceDE/>
        <w:autoSpaceDN/>
        <w:ind w:left="720" w:right="-99"/>
        <w:contextualSpacing/>
        <w:jc w:val="left"/>
        <w:rPr>
          <w:rFonts w:ascii="Times New Roman" w:eastAsia="SimSun" w:hAnsi="Times New Roman" w:cs="Times New Roman"/>
          <w:kern w:val="0"/>
          <w:sz w:val="22"/>
          <w:szCs w:val="20"/>
          <w:lang w:eastAsia="ja-JP"/>
        </w:rPr>
      </w:pPr>
      <w:r w:rsidRPr="008E73A7">
        <w:rPr>
          <w:rFonts w:ascii="Times New Roman" w:eastAsia="SimSun" w:hAnsi="Times New Roman" w:cs="Times New Roman"/>
          <w:kern w:val="0"/>
          <w:sz w:val="22"/>
          <w:szCs w:val="20"/>
          <w:lang w:eastAsia="ja-JP"/>
        </w:rPr>
        <w:t xml:space="preserve">Note: Rel-15 SSB bandwidth should be reused and L1 changes minimized </w:t>
      </w:r>
    </w:p>
    <w:p w14:paraId="7C9F2AC3" w14:textId="77777777" w:rsidR="008E73A7" w:rsidRPr="008E73A7" w:rsidRDefault="008E73A7" w:rsidP="008E73A7">
      <w:pPr>
        <w:widowControl/>
        <w:numPr>
          <w:ilvl w:val="0"/>
          <w:numId w:val="137"/>
        </w:numPr>
        <w:wordWrap/>
        <w:overflowPunct w:val="0"/>
        <w:autoSpaceDE/>
        <w:autoSpaceDN/>
        <w:adjustRightInd w:val="0"/>
        <w:spacing w:after="0" w:line="276" w:lineRule="auto"/>
        <w:ind w:right="-99"/>
        <w:contextualSpacing/>
        <w:jc w:val="left"/>
        <w:textAlignment w:val="baseline"/>
        <w:rPr>
          <w:rFonts w:ascii="Times New Roman" w:eastAsia="SimSun" w:hAnsi="Times New Roman" w:cs="Times New Roman"/>
          <w:kern w:val="0"/>
          <w:sz w:val="22"/>
          <w:szCs w:val="20"/>
          <w:lang w:eastAsia="ja-JP"/>
        </w:rPr>
      </w:pPr>
      <w:r w:rsidRPr="008E73A7">
        <w:rPr>
          <w:rFonts w:ascii="Times New Roman" w:eastAsia="SimSun" w:hAnsi="Times New Roman" w:cs="Times New Roman"/>
          <w:kern w:val="0"/>
          <w:sz w:val="22"/>
          <w:szCs w:val="20"/>
          <w:lang w:eastAsia="ja-JP"/>
        </w:rPr>
        <w:t xml:space="preserve">Half-Duplex-FDD </w:t>
      </w:r>
    </w:p>
    <w:p w14:paraId="01387C65" w14:textId="77777777" w:rsidR="008E73A7" w:rsidRPr="008E73A7" w:rsidRDefault="008E73A7" w:rsidP="008E73A7">
      <w:pPr>
        <w:widowControl/>
        <w:numPr>
          <w:ilvl w:val="0"/>
          <w:numId w:val="137"/>
        </w:numPr>
        <w:wordWrap/>
        <w:overflowPunct w:val="0"/>
        <w:autoSpaceDE/>
        <w:autoSpaceDN/>
        <w:adjustRightInd w:val="0"/>
        <w:spacing w:after="0" w:line="276" w:lineRule="auto"/>
        <w:ind w:right="-99"/>
        <w:contextualSpacing/>
        <w:jc w:val="left"/>
        <w:textAlignment w:val="baseline"/>
        <w:rPr>
          <w:rFonts w:ascii="Times New Roman" w:eastAsia="SimSun" w:hAnsi="Times New Roman" w:cs="Times New Roman"/>
          <w:kern w:val="0"/>
          <w:sz w:val="22"/>
          <w:szCs w:val="20"/>
          <w:lang w:eastAsia="ja-JP"/>
        </w:rPr>
      </w:pPr>
      <w:r w:rsidRPr="008E73A7">
        <w:rPr>
          <w:rFonts w:ascii="Times New Roman" w:eastAsia="SimSun" w:hAnsi="Times New Roman" w:cs="Times New Roman"/>
          <w:kern w:val="0"/>
          <w:sz w:val="22"/>
          <w:szCs w:val="20"/>
          <w:lang w:eastAsia="ja-JP"/>
        </w:rPr>
        <w:t xml:space="preserve">Relaxed UE processing time </w:t>
      </w:r>
    </w:p>
    <w:p w14:paraId="6F08E46A" w14:textId="77777777" w:rsidR="008E73A7" w:rsidRPr="008E73A7" w:rsidRDefault="008E73A7" w:rsidP="008E73A7">
      <w:pPr>
        <w:widowControl/>
        <w:numPr>
          <w:ilvl w:val="0"/>
          <w:numId w:val="137"/>
        </w:numPr>
        <w:wordWrap/>
        <w:overflowPunct w:val="0"/>
        <w:autoSpaceDE/>
        <w:autoSpaceDN/>
        <w:adjustRightInd w:val="0"/>
        <w:spacing w:after="0" w:line="276" w:lineRule="auto"/>
        <w:ind w:right="-99"/>
        <w:contextualSpacing/>
        <w:jc w:val="left"/>
        <w:textAlignment w:val="baseline"/>
        <w:rPr>
          <w:rFonts w:ascii="Times New Roman" w:eastAsia="SimSun" w:hAnsi="Times New Roman" w:cs="Times New Roman"/>
          <w:kern w:val="0"/>
          <w:sz w:val="22"/>
          <w:szCs w:val="20"/>
          <w:lang w:eastAsia="ja-JP"/>
        </w:rPr>
      </w:pPr>
      <w:r w:rsidRPr="008E73A7">
        <w:rPr>
          <w:rFonts w:ascii="Times New Roman" w:eastAsia="SimSun" w:hAnsi="Times New Roman" w:cs="Times New Roman"/>
          <w:kern w:val="0"/>
          <w:sz w:val="22"/>
          <w:szCs w:val="20"/>
          <w:lang w:eastAsia="ja-JP"/>
        </w:rPr>
        <w:t xml:space="preserve">Relaxed UE processing capability </w:t>
      </w:r>
    </w:p>
    <w:p w14:paraId="432F996A" w14:textId="77777777" w:rsidR="0043235D" w:rsidRDefault="00E2354B" w:rsidP="003473AE">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The r</w:t>
      </w:r>
      <w:r w:rsidR="0043235D">
        <w:rPr>
          <w:rFonts w:ascii="Times New Roman" w:eastAsia="바탕" w:hAnsi="Times New Roman" w:cs="Times New Roman"/>
          <w:kern w:val="0"/>
          <w:sz w:val="22"/>
          <w:lang w:val="en-GB"/>
        </w:rPr>
        <w:t xml:space="preserve">educed requirement for number of UE antenna degrades receiving performance of an UE. Thus </w:t>
      </w:r>
      <w:r>
        <w:rPr>
          <w:rFonts w:ascii="Times New Roman" w:eastAsia="바탕" w:hAnsi="Times New Roman" w:cs="Times New Roman"/>
          <w:kern w:val="0"/>
          <w:sz w:val="22"/>
          <w:lang w:val="en-GB"/>
        </w:rPr>
        <w:t xml:space="preserve">it can be expected that </w:t>
      </w:r>
      <w:r w:rsidR="0043235D">
        <w:rPr>
          <w:rFonts w:ascii="Times New Roman" w:eastAsia="바탕" w:hAnsi="Times New Roman" w:cs="Times New Roman"/>
          <w:kern w:val="0"/>
          <w:sz w:val="22"/>
          <w:lang w:val="en-GB"/>
        </w:rPr>
        <w:t>there would be an associated coverage loss in DL</w:t>
      </w:r>
      <w:r>
        <w:rPr>
          <w:rFonts w:ascii="Times New Roman" w:eastAsia="바탕" w:hAnsi="Times New Roman" w:cs="Times New Roman"/>
          <w:kern w:val="0"/>
          <w:sz w:val="22"/>
          <w:lang w:val="en-GB"/>
        </w:rPr>
        <w:t xml:space="preserve"> due to the antenna number reduction. </w:t>
      </w:r>
      <w:r w:rsidR="0024196B">
        <w:rPr>
          <w:rFonts w:ascii="Times New Roman" w:eastAsia="바탕" w:hAnsi="Times New Roman" w:cs="Times New Roman"/>
          <w:kern w:val="0"/>
          <w:sz w:val="22"/>
          <w:lang w:val="en-GB"/>
        </w:rPr>
        <w:t xml:space="preserve">Also, </w:t>
      </w:r>
      <w:r w:rsidR="00DB12F6">
        <w:rPr>
          <w:rFonts w:ascii="Times New Roman" w:eastAsia="바탕" w:hAnsi="Times New Roman" w:cs="Times New Roman"/>
          <w:kern w:val="0"/>
          <w:sz w:val="22"/>
          <w:lang w:val="en-GB"/>
        </w:rPr>
        <w:t xml:space="preserve">coverage can be affected by the </w:t>
      </w:r>
      <w:r w:rsidR="0024196B">
        <w:rPr>
          <w:rFonts w:ascii="Times New Roman" w:eastAsia="바탕" w:hAnsi="Times New Roman" w:cs="Times New Roman"/>
          <w:kern w:val="0"/>
          <w:sz w:val="22"/>
          <w:lang w:val="en-GB"/>
        </w:rPr>
        <w:t>UE bandwidth reduction</w:t>
      </w:r>
      <w:r w:rsidR="00DB12F6">
        <w:rPr>
          <w:rFonts w:ascii="Times New Roman" w:eastAsia="바탕" w:hAnsi="Times New Roman" w:cs="Times New Roman"/>
          <w:kern w:val="0"/>
          <w:sz w:val="22"/>
          <w:lang w:val="en-GB"/>
        </w:rPr>
        <w:t xml:space="preserve">. </w:t>
      </w:r>
      <w:r w:rsidR="00146E63">
        <w:rPr>
          <w:rFonts w:ascii="Times New Roman" w:eastAsia="바탕" w:hAnsi="Times New Roman" w:cs="Times New Roman"/>
          <w:kern w:val="0"/>
          <w:sz w:val="22"/>
          <w:lang w:val="en-GB"/>
        </w:rPr>
        <w:t xml:space="preserve">Due to the loss in frequency diversity, reduction of maximum bandwidth result in coverage degradation for both UL and DL. In this point of view, NR devices with reduced capability may require some techniques to compensate coverage loss due to the complexity reduction features. </w:t>
      </w:r>
    </w:p>
    <w:p w14:paraId="141D53E6" w14:textId="77777777" w:rsidR="009F5EC0" w:rsidRDefault="009F5EC0" w:rsidP="003473AE">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 xml:space="preserve">According to the SID, following three use cases shall be considered </w:t>
      </w:r>
    </w:p>
    <w:p w14:paraId="4428509B" w14:textId="77777777" w:rsidR="009F5EC0" w:rsidRPr="009F5EC0" w:rsidRDefault="009F5EC0" w:rsidP="003473AE">
      <w:pPr>
        <w:widowControl/>
        <w:wordWrap/>
        <w:autoSpaceDE/>
        <w:autoSpaceDN/>
        <w:spacing w:before="120" w:after="120" w:line="240" w:lineRule="auto"/>
        <w:ind w:firstLineChars="100" w:firstLine="216"/>
        <w:rPr>
          <w:rFonts w:ascii="Times New Roman" w:eastAsia="바탕" w:hAnsi="Times New Roman" w:cs="Times New Roman"/>
          <w:b/>
          <w:kern w:val="0"/>
          <w:sz w:val="22"/>
          <w:u w:val="single"/>
          <w:lang w:val="en-GB"/>
        </w:rPr>
      </w:pPr>
      <w:r w:rsidRPr="009F5EC0">
        <w:rPr>
          <w:rFonts w:ascii="Times New Roman" w:eastAsia="바탕" w:hAnsi="Times New Roman" w:cs="Times New Roman"/>
          <w:b/>
          <w:kern w:val="0"/>
          <w:sz w:val="22"/>
          <w:u w:val="single"/>
          <w:lang w:val="en-GB"/>
        </w:rPr>
        <w:t>Industrial wireless sensors</w:t>
      </w:r>
    </w:p>
    <w:p w14:paraId="59A93109" w14:textId="77777777" w:rsidR="00691E1D" w:rsidRDefault="009F5EC0" w:rsidP="003473AE">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hint="eastAsia"/>
          <w:kern w:val="0"/>
          <w:sz w:val="22"/>
          <w:lang w:val="en-GB"/>
        </w:rPr>
        <w:t>For the industrial wireless sensor network</w:t>
      </w:r>
      <w:r w:rsidR="00BB7448">
        <w:rPr>
          <w:rFonts w:ascii="Times New Roman" w:eastAsia="바탕" w:hAnsi="Times New Roman" w:cs="Times New Roman"/>
          <w:kern w:val="0"/>
          <w:sz w:val="22"/>
          <w:lang w:val="en-GB"/>
        </w:rPr>
        <w:t xml:space="preserve"> </w:t>
      </w:r>
      <w:r>
        <w:rPr>
          <w:rFonts w:ascii="Times New Roman" w:eastAsia="바탕" w:hAnsi="Times New Roman" w:cs="Times New Roman"/>
          <w:kern w:val="0"/>
          <w:sz w:val="22"/>
          <w:lang w:val="en-GB"/>
        </w:rPr>
        <w:t>(IWSN)</w:t>
      </w:r>
      <w:r w:rsidR="007F65CD">
        <w:rPr>
          <w:rFonts w:ascii="Times New Roman" w:eastAsia="바탕" w:hAnsi="Times New Roman" w:cs="Times New Roman"/>
          <w:kern w:val="0"/>
          <w:sz w:val="22"/>
          <w:lang w:val="en-GB"/>
        </w:rPr>
        <w:t xml:space="preserve"> and Time-Sensitive Networking (TSN)</w:t>
      </w:r>
      <w:r>
        <w:rPr>
          <w:rFonts w:ascii="Times New Roman" w:eastAsia="바탕" w:hAnsi="Times New Roman" w:cs="Times New Roman"/>
          <w:kern w:val="0"/>
          <w:sz w:val="22"/>
          <w:lang w:val="en-GB"/>
        </w:rPr>
        <w:t xml:space="preserve">, </w:t>
      </w:r>
      <w:r w:rsidR="00B33E07">
        <w:rPr>
          <w:rFonts w:ascii="Times New Roman" w:eastAsia="바탕" w:hAnsi="Times New Roman" w:cs="Times New Roman"/>
          <w:kern w:val="0"/>
          <w:sz w:val="22"/>
          <w:lang w:val="en-GB"/>
        </w:rPr>
        <w:t xml:space="preserve">URLLC features can </w:t>
      </w:r>
      <w:r w:rsidR="007F65CD">
        <w:rPr>
          <w:rFonts w:ascii="Times New Roman" w:eastAsia="바탕" w:hAnsi="Times New Roman" w:cs="Times New Roman"/>
          <w:kern w:val="0"/>
          <w:sz w:val="22"/>
          <w:lang w:val="en-GB"/>
        </w:rPr>
        <w:t xml:space="preserve">be used to support </w:t>
      </w:r>
      <w:r w:rsidR="00B33E07">
        <w:rPr>
          <w:rFonts w:ascii="Times New Roman" w:eastAsia="바탕" w:hAnsi="Times New Roman" w:cs="Times New Roman"/>
          <w:kern w:val="0"/>
          <w:sz w:val="22"/>
          <w:lang w:val="en-GB"/>
        </w:rPr>
        <w:t>use cases with high requirement.</w:t>
      </w:r>
      <w:r w:rsidR="00B02EF6">
        <w:rPr>
          <w:rFonts w:ascii="Times New Roman" w:eastAsia="바탕" w:hAnsi="Times New Roman" w:cs="Times New Roman"/>
          <w:kern w:val="0"/>
          <w:sz w:val="22"/>
          <w:lang w:val="en-GB"/>
        </w:rPr>
        <w:t xml:space="preserve"> Meanwhile, low-end services with low complexity, low cost and/or low power consumption requirement </w:t>
      </w:r>
      <w:r w:rsidR="002B5801">
        <w:rPr>
          <w:rFonts w:ascii="Times New Roman" w:eastAsia="바탕" w:hAnsi="Times New Roman" w:cs="Times New Roman"/>
          <w:kern w:val="0"/>
          <w:sz w:val="22"/>
          <w:lang w:val="en-GB"/>
        </w:rPr>
        <w:t xml:space="preserve">can be supported by the </w:t>
      </w:r>
      <w:r w:rsidR="00B02EF6">
        <w:rPr>
          <w:rFonts w:ascii="Times New Roman" w:eastAsia="바탕" w:hAnsi="Times New Roman" w:cs="Times New Roman"/>
          <w:kern w:val="0"/>
          <w:sz w:val="22"/>
          <w:lang w:val="en-GB"/>
        </w:rPr>
        <w:t>LPWA features in LTE (</w:t>
      </w:r>
      <w:r w:rsidR="002B5801">
        <w:rPr>
          <w:rFonts w:ascii="Times New Roman" w:eastAsia="바탕" w:hAnsi="Times New Roman" w:cs="Times New Roman"/>
          <w:kern w:val="0"/>
          <w:sz w:val="22"/>
          <w:lang w:val="en-GB"/>
        </w:rPr>
        <w:t xml:space="preserve">e.g. </w:t>
      </w:r>
      <w:r w:rsidR="00B02EF6">
        <w:rPr>
          <w:rFonts w:ascii="Times New Roman" w:eastAsia="바탕" w:hAnsi="Times New Roman" w:cs="Times New Roman"/>
          <w:kern w:val="0"/>
          <w:sz w:val="22"/>
          <w:lang w:val="en-GB"/>
        </w:rPr>
        <w:t>MTC and NB-IoT)</w:t>
      </w:r>
      <w:r w:rsidR="002B5801">
        <w:rPr>
          <w:rFonts w:ascii="Times New Roman" w:eastAsia="바탕" w:hAnsi="Times New Roman" w:cs="Times New Roman"/>
          <w:kern w:val="0"/>
          <w:sz w:val="22"/>
          <w:lang w:val="en-GB"/>
        </w:rPr>
        <w:t>.</w:t>
      </w:r>
      <w:r w:rsidR="00B02EF6">
        <w:rPr>
          <w:rFonts w:ascii="Times New Roman" w:eastAsia="바탕" w:hAnsi="Times New Roman" w:cs="Times New Roman"/>
          <w:kern w:val="0"/>
          <w:sz w:val="22"/>
          <w:lang w:val="en-GB"/>
        </w:rPr>
        <w:t xml:space="preserve"> </w:t>
      </w:r>
      <w:r w:rsidR="00937210">
        <w:rPr>
          <w:rFonts w:ascii="Times New Roman" w:eastAsia="바탕" w:hAnsi="Times New Roman" w:cs="Times New Roman"/>
          <w:kern w:val="0"/>
          <w:sz w:val="22"/>
          <w:lang w:val="en-GB"/>
        </w:rPr>
        <w:t xml:space="preserve">Other than the URLLC and the LPWA, </w:t>
      </w:r>
      <w:r w:rsidR="00937210" w:rsidRPr="00937210">
        <w:rPr>
          <w:rFonts w:ascii="Times New Roman" w:eastAsia="바탕" w:hAnsi="Times New Roman" w:cs="Times New Roman"/>
          <w:kern w:val="0"/>
          <w:sz w:val="22"/>
          <w:lang w:val="en-GB"/>
        </w:rPr>
        <w:t xml:space="preserve">some medium requirements in regards of latency, </w:t>
      </w:r>
      <w:r w:rsidR="00937210" w:rsidRPr="00937210">
        <w:rPr>
          <w:rFonts w:ascii="Times New Roman" w:eastAsia="바탕" w:hAnsi="Times New Roman" w:cs="Times New Roman"/>
          <w:kern w:val="0"/>
          <w:sz w:val="22"/>
          <w:lang w:val="en-GB"/>
        </w:rPr>
        <w:lastRenderedPageBreak/>
        <w:t>reliability, massive connection and capacity</w:t>
      </w:r>
      <w:r w:rsidR="00937210">
        <w:rPr>
          <w:rFonts w:ascii="Times New Roman" w:eastAsia="바탕" w:hAnsi="Times New Roman" w:cs="Times New Roman"/>
          <w:kern w:val="0"/>
          <w:sz w:val="22"/>
          <w:lang w:val="en-GB"/>
        </w:rPr>
        <w:t xml:space="preserve"> would be required to support various type of vertical industry. </w:t>
      </w:r>
      <w:r w:rsidR="00691E1D">
        <w:rPr>
          <w:rFonts w:ascii="Times New Roman" w:eastAsia="바탕" w:hAnsi="Times New Roman" w:cs="Times New Roman"/>
          <w:kern w:val="0"/>
          <w:sz w:val="22"/>
          <w:lang w:val="en-GB"/>
        </w:rPr>
        <w:t>In</w:t>
      </w:r>
      <w:r w:rsidR="003C6DB3">
        <w:rPr>
          <w:rFonts w:ascii="Times New Roman" w:eastAsia="바탕" w:hAnsi="Times New Roman" w:cs="Times New Roman"/>
          <w:kern w:val="0"/>
          <w:sz w:val="22"/>
          <w:lang w:val="en-GB"/>
        </w:rPr>
        <w:t xml:space="preserve"> </w:t>
      </w:r>
      <w:r w:rsidR="00E47057">
        <w:rPr>
          <w:rFonts w:ascii="Times New Roman" w:eastAsia="바탕" w:hAnsi="Times New Roman" w:cs="Times New Roman"/>
          <w:kern w:val="0"/>
          <w:sz w:val="22"/>
          <w:lang w:val="en-GB"/>
        </w:rPr>
        <w:t>coverage recovery perspective</w:t>
      </w:r>
      <w:r w:rsidR="003C6DB3">
        <w:rPr>
          <w:rFonts w:ascii="Times New Roman" w:eastAsia="바탕" w:hAnsi="Times New Roman" w:cs="Times New Roman"/>
          <w:kern w:val="0"/>
          <w:sz w:val="22"/>
          <w:lang w:val="en-GB"/>
        </w:rPr>
        <w:t>, at least following factors should be considered for</w:t>
      </w:r>
      <w:r w:rsidR="00691E1D">
        <w:rPr>
          <w:rFonts w:ascii="Times New Roman" w:eastAsia="바탕" w:hAnsi="Times New Roman" w:cs="Times New Roman"/>
          <w:kern w:val="0"/>
          <w:sz w:val="22"/>
          <w:lang w:val="en-GB"/>
        </w:rPr>
        <w:t xml:space="preserve"> </w:t>
      </w:r>
      <w:r w:rsidR="00E47057">
        <w:rPr>
          <w:rFonts w:ascii="Times New Roman" w:eastAsia="바탕" w:hAnsi="Times New Roman" w:cs="Times New Roman"/>
          <w:kern w:val="0"/>
          <w:sz w:val="22"/>
          <w:lang w:val="en-GB"/>
        </w:rPr>
        <w:t>the use case of the industrial wireless sensor</w:t>
      </w:r>
      <w:r w:rsidR="003C6DB3">
        <w:rPr>
          <w:rFonts w:ascii="Times New Roman" w:eastAsia="바탕" w:hAnsi="Times New Roman" w:cs="Times New Roman"/>
          <w:kern w:val="0"/>
          <w:sz w:val="22"/>
          <w:lang w:val="en-GB"/>
        </w:rPr>
        <w:t>.</w:t>
      </w:r>
    </w:p>
    <w:p w14:paraId="4ACB013B" w14:textId="77777777" w:rsidR="00691E1D" w:rsidRPr="00691E1D" w:rsidRDefault="00691E1D" w:rsidP="00691E1D">
      <w:pPr>
        <w:widowControl/>
        <w:numPr>
          <w:ilvl w:val="0"/>
          <w:numId w:val="137"/>
        </w:numPr>
        <w:wordWrap/>
        <w:overflowPunct w:val="0"/>
        <w:autoSpaceDE/>
        <w:autoSpaceDN/>
        <w:adjustRightInd w:val="0"/>
        <w:spacing w:after="0" w:line="276" w:lineRule="auto"/>
        <w:ind w:right="-99"/>
        <w:contextualSpacing/>
        <w:jc w:val="left"/>
        <w:textAlignment w:val="baseline"/>
        <w:rPr>
          <w:rFonts w:ascii="Times New Roman" w:eastAsia="SimSun" w:hAnsi="Times New Roman" w:cs="Times New Roman"/>
          <w:kern w:val="0"/>
          <w:sz w:val="22"/>
          <w:szCs w:val="20"/>
          <w:lang w:eastAsia="ja-JP"/>
        </w:rPr>
      </w:pPr>
      <w:r>
        <w:rPr>
          <w:rFonts w:ascii="Times New Roman" w:eastAsia="SimSun" w:hAnsi="Times New Roman" w:cs="Times New Roman"/>
          <w:kern w:val="0"/>
          <w:sz w:val="22"/>
          <w:szCs w:val="20"/>
          <w:lang w:eastAsia="ja-JP"/>
        </w:rPr>
        <w:t>Low or medium latency</w:t>
      </w:r>
      <w:r w:rsidR="00E47057">
        <w:rPr>
          <w:rFonts w:ascii="Times New Roman" w:eastAsia="SimSun" w:hAnsi="Times New Roman" w:cs="Times New Roman"/>
          <w:kern w:val="0"/>
          <w:sz w:val="22"/>
          <w:szCs w:val="20"/>
          <w:lang w:eastAsia="ja-JP"/>
        </w:rPr>
        <w:t xml:space="preserve"> </w:t>
      </w:r>
    </w:p>
    <w:p w14:paraId="68FB21E7" w14:textId="6EA100A2" w:rsidR="002B5801" w:rsidRDefault="00F037AD" w:rsidP="002B5801">
      <w:pPr>
        <w:widowControl/>
        <w:numPr>
          <w:ilvl w:val="0"/>
          <w:numId w:val="137"/>
        </w:numPr>
        <w:wordWrap/>
        <w:overflowPunct w:val="0"/>
        <w:autoSpaceDE/>
        <w:autoSpaceDN/>
        <w:adjustRightInd w:val="0"/>
        <w:spacing w:after="0" w:line="276" w:lineRule="auto"/>
        <w:ind w:right="-99"/>
        <w:contextualSpacing/>
        <w:jc w:val="left"/>
        <w:textAlignment w:val="baseline"/>
        <w:rPr>
          <w:rFonts w:ascii="Times New Roman" w:eastAsia="SimSun" w:hAnsi="Times New Roman" w:cs="Times New Roman"/>
          <w:kern w:val="0"/>
          <w:sz w:val="22"/>
          <w:szCs w:val="20"/>
          <w:lang w:eastAsia="ja-JP"/>
        </w:rPr>
      </w:pPr>
      <w:r>
        <w:rPr>
          <w:rFonts w:ascii="Times New Roman" w:eastAsia="SimSun" w:hAnsi="Times New Roman" w:cs="Times New Roman"/>
          <w:kern w:val="0"/>
          <w:sz w:val="22"/>
          <w:szCs w:val="20"/>
          <w:lang w:eastAsia="ja-JP"/>
        </w:rPr>
        <w:t xml:space="preserve">Low </w:t>
      </w:r>
      <w:r w:rsidR="00897B97">
        <w:rPr>
          <w:rFonts w:ascii="Times New Roman" w:eastAsia="SimSun" w:hAnsi="Times New Roman" w:cs="Times New Roman"/>
          <w:kern w:val="0"/>
          <w:sz w:val="22"/>
          <w:szCs w:val="20"/>
          <w:lang w:eastAsia="ja-JP"/>
        </w:rPr>
        <w:t>power consumption</w:t>
      </w:r>
    </w:p>
    <w:p w14:paraId="05508339" w14:textId="77777777" w:rsidR="00691E1D" w:rsidRPr="002B5801" w:rsidRDefault="00691E1D" w:rsidP="002B5801">
      <w:pPr>
        <w:widowControl/>
        <w:numPr>
          <w:ilvl w:val="0"/>
          <w:numId w:val="137"/>
        </w:numPr>
        <w:wordWrap/>
        <w:overflowPunct w:val="0"/>
        <w:autoSpaceDE/>
        <w:autoSpaceDN/>
        <w:adjustRightInd w:val="0"/>
        <w:spacing w:after="0" w:line="276" w:lineRule="auto"/>
        <w:ind w:right="-99"/>
        <w:contextualSpacing/>
        <w:jc w:val="left"/>
        <w:textAlignment w:val="baseline"/>
        <w:rPr>
          <w:rFonts w:ascii="Times New Roman" w:eastAsia="SimSun" w:hAnsi="Times New Roman" w:cs="Times New Roman"/>
          <w:kern w:val="0"/>
          <w:sz w:val="22"/>
          <w:szCs w:val="20"/>
          <w:lang w:eastAsia="ja-JP"/>
        </w:rPr>
      </w:pPr>
      <w:r>
        <w:rPr>
          <w:rFonts w:ascii="Times New Roman" w:hAnsi="Times New Roman" w:cs="Times New Roman" w:hint="eastAsia"/>
          <w:kern w:val="0"/>
          <w:sz w:val="22"/>
          <w:szCs w:val="20"/>
        </w:rPr>
        <w:t>Compact form factor</w:t>
      </w:r>
    </w:p>
    <w:p w14:paraId="7CC6CF2F" w14:textId="77777777" w:rsidR="009F5EC0" w:rsidRPr="009F5EC0" w:rsidRDefault="009F5EC0" w:rsidP="003473AE">
      <w:pPr>
        <w:widowControl/>
        <w:wordWrap/>
        <w:autoSpaceDE/>
        <w:autoSpaceDN/>
        <w:spacing w:before="120" w:after="120" w:line="240" w:lineRule="auto"/>
        <w:ind w:firstLineChars="100" w:firstLine="216"/>
        <w:rPr>
          <w:rFonts w:ascii="Times New Roman" w:eastAsia="바탕" w:hAnsi="Times New Roman" w:cs="Times New Roman"/>
          <w:b/>
          <w:kern w:val="0"/>
          <w:sz w:val="22"/>
          <w:u w:val="single"/>
          <w:lang w:val="en-GB"/>
        </w:rPr>
      </w:pPr>
      <w:r w:rsidRPr="009F5EC0">
        <w:rPr>
          <w:rFonts w:ascii="Times New Roman" w:eastAsia="바탕" w:hAnsi="Times New Roman" w:cs="Times New Roman"/>
          <w:b/>
          <w:kern w:val="0"/>
          <w:sz w:val="22"/>
          <w:u w:val="single"/>
          <w:lang w:val="en-GB"/>
        </w:rPr>
        <w:t>Video Surveillance</w:t>
      </w:r>
    </w:p>
    <w:p w14:paraId="72074817" w14:textId="77777777" w:rsidR="0047745B" w:rsidRDefault="0047745B" w:rsidP="00F037AD">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 xml:space="preserve">Recently, demand for the surveillance camera has been increased for safety and city management use cases. </w:t>
      </w:r>
      <w:r w:rsidR="0030556A">
        <w:rPr>
          <w:rFonts w:ascii="Times New Roman" w:eastAsia="바탕" w:hAnsi="Times New Roman" w:cs="Times New Roman"/>
          <w:kern w:val="0"/>
          <w:sz w:val="22"/>
          <w:lang w:val="en-GB"/>
        </w:rPr>
        <w:t xml:space="preserve">Compare to the </w:t>
      </w:r>
      <w:r w:rsidR="003248DF">
        <w:rPr>
          <w:rFonts w:ascii="Times New Roman" w:eastAsia="바탕" w:hAnsi="Times New Roman" w:cs="Times New Roman"/>
          <w:kern w:val="0"/>
          <w:sz w:val="22"/>
          <w:lang w:val="en-GB"/>
        </w:rPr>
        <w:t>URLLC</w:t>
      </w:r>
      <w:r w:rsidR="0030556A">
        <w:rPr>
          <w:rFonts w:ascii="Times New Roman" w:eastAsia="바탕" w:hAnsi="Times New Roman" w:cs="Times New Roman"/>
          <w:kern w:val="0"/>
          <w:sz w:val="22"/>
          <w:lang w:val="en-GB"/>
        </w:rPr>
        <w:t xml:space="preserve"> feature, the video surveillance use case may require </w:t>
      </w:r>
      <w:r w:rsidR="003248DF">
        <w:rPr>
          <w:rFonts w:ascii="Times New Roman" w:eastAsia="바탕" w:hAnsi="Times New Roman" w:cs="Times New Roman"/>
          <w:kern w:val="0"/>
          <w:sz w:val="22"/>
          <w:lang w:val="en-GB"/>
        </w:rPr>
        <w:t>relatively lower</w:t>
      </w:r>
      <w:r w:rsidR="0030556A">
        <w:rPr>
          <w:rFonts w:ascii="Times New Roman" w:eastAsia="바탕" w:hAnsi="Times New Roman" w:cs="Times New Roman"/>
          <w:kern w:val="0"/>
          <w:sz w:val="22"/>
          <w:lang w:val="en-GB"/>
        </w:rPr>
        <w:t xml:space="preserve"> latency and </w:t>
      </w:r>
      <w:r w:rsidR="003248DF">
        <w:rPr>
          <w:rFonts w:ascii="Times New Roman" w:eastAsia="바탕" w:hAnsi="Times New Roman" w:cs="Times New Roman"/>
          <w:kern w:val="0"/>
          <w:sz w:val="22"/>
          <w:lang w:val="en-GB"/>
        </w:rPr>
        <w:t xml:space="preserve">reliability. </w:t>
      </w:r>
      <w:r w:rsidR="00F037AD">
        <w:rPr>
          <w:rFonts w:ascii="Times New Roman" w:eastAsia="바탕" w:hAnsi="Times New Roman" w:cs="Times New Roman"/>
          <w:kern w:val="0"/>
          <w:sz w:val="22"/>
          <w:lang w:val="en-GB"/>
        </w:rPr>
        <w:t xml:space="preserve">In general, stationary or low-mobility device can be assumed in this scenario. </w:t>
      </w:r>
      <w:r w:rsidR="00437B09">
        <w:rPr>
          <w:rFonts w:ascii="Times New Roman" w:eastAsia="바탕" w:hAnsi="Times New Roman" w:cs="Times New Roman"/>
          <w:kern w:val="0"/>
          <w:sz w:val="22"/>
          <w:lang w:val="en-GB"/>
        </w:rPr>
        <w:t xml:space="preserve">Among the three use cases, it is expected that the video surveillance may require the highest data rate especially for UL. </w:t>
      </w:r>
    </w:p>
    <w:p w14:paraId="1C658AAD" w14:textId="77777777" w:rsidR="00F037AD" w:rsidRDefault="00101D74" w:rsidP="008A17CB">
      <w:pPr>
        <w:widowControl/>
        <w:numPr>
          <w:ilvl w:val="0"/>
          <w:numId w:val="137"/>
        </w:numPr>
        <w:wordWrap/>
        <w:overflowPunct w:val="0"/>
        <w:autoSpaceDE/>
        <w:autoSpaceDN/>
        <w:adjustRightInd w:val="0"/>
        <w:spacing w:after="0" w:line="276" w:lineRule="auto"/>
        <w:ind w:right="-99"/>
        <w:contextualSpacing/>
        <w:jc w:val="left"/>
        <w:textAlignment w:val="baseline"/>
        <w:rPr>
          <w:rFonts w:ascii="Times New Roman" w:hAnsi="Times New Roman" w:cs="Times New Roman"/>
          <w:kern w:val="0"/>
          <w:sz w:val="22"/>
          <w:szCs w:val="20"/>
        </w:rPr>
      </w:pPr>
      <w:r w:rsidRPr="008A17CB">
        <w:rPr>
          <w:rFonts w:ascii="Times New Roman" w:hAnsi="Times New Roman" w:cs="Times New Roman"/>
          <w:kern w:val="0"/>
          <w:sz w:val="22"/>
          <w:szCs w:val="20"/>
        </w:rPr>
        <w:t>Relaxed latency requirement</w:t>
      </w:r>
    </w:p>
    <w:p w14:paraId="7E85CD1C" w14:textId="77777777" w:rsidR="00101D74" w:rsidRPr="008A17CB" w:rsidRDefault="00F037AD" w:rsidP="008A17CB">
      <w:pPr>
        <w:widowControl/>
        <w:numPr>
          <w:ilvl w:val="0"/>
          <w:numId w:val="137"/>
        </w:numPr>
        <w:wordWrap/>
        <w:overflowPunct w:val="0"/>
        <w:autoSpaceDE/>
        <w:autoSpaceDN/>
        <w:adjustRightInd w:val="0"/>
        <w:spacing w:after="0" w:line="276" w:lineRule="auto"/>
        <w:ind w:right="-99"/>
        <w:contextualSpacing/>
        <w:jc w:val="left"/>
        <w:textAlignment w:val="baseline"/>
        <w:rPr>
          <w:rFonts w:ascii="Times New Roman" w:hAnsi="Times New Roman" w:cs="Times New Roman"/>
          <w:kern w:val="0"/>
          <w:sz w:val="22"/>
          <w:szCs w:val="20"/>
        </w:rPr>
      </w:pPr>
      <w:r>
        <w:rPr>
          <w:rFonts w:ascii="Times New Roman" w:hAnsi="Times New Roman" w:cs="Times New Roman"/>
          <w:kern w:val="0"/>
          <w:sz w:val="22"/>
          <w:szCs w:val="20"/>
        </w:rPr>
        <w:t>Low mobility</w:t>
      </w:r>
      <w:r w:rsidR="00101D74" w:rsidRPr="008A17CB">
        <w:rPr>
          <w:rFonts w:ascii="Times New Roman" w:hAnsi="Times New Roman" w:cs="Times New Roman"/>
          <w:kern w:val="0"/>
          <w:sz w:val="22"/>
          <w:szCs w:val="20"/>
        </w:rPr>
        <w:t xml:space="preserve"> </w:t>
      </w:r>
    </w:p>
    <w:p w14:paraId="6E1AA933" w14:textId="77777777" w:rsidR="00101D74" w:rsidRPr="008A17CB" w:rsidRDefault="00101D74" w:rsidP="008A17CB">
      <w:pPr>
        <w:widowControl/>
        <w:numPr>
          <w:ilvl w:val="0"/>
          <w:numId w:val="137"/>
        </w:numPr>
        <w:wordWrap/>
        <w:overflowPunct w:val="0"/>
        <w:autoSpaceDE/>
        <w:autoSpaceDN/>
        <w:adjustRightInd w:val="0"/>
        <w:spacing w:after="0" w:line="276" w:lineRule="auto"/>
        <w:ind w:right="-99"/>
        <w:contextualSpacing/>
        <w:jc w:val="left"/>
        <w:textAlignment w:val="baseline"/>
        <w:rPr>
          <w:rFonts w:ascii="Times New Roman" w:hAnsi="Times New Roman" w:cs="Times New Roman"/>
          <w:kern w:val="0"/>
          <w:sz w:val="22"/>
          <w:szCs w:val="20"/>
        </w:rPr>
      </w:pPr>
      <w:r w:rsidRPr="008A17CB">
        <w:rPr>
          <w:rFonts w:ascii="Times New Roman" w:hAnsi="Times New Roman" w:cs="Times New Roman"/>
          <w:kern w:val="0"/>
          <w:sz w:val="22"/>
          <w:szCs w:val="20"/>
        </w:rPr>
        <w:t xml:space="preserve">Relatively high data rate </w:t>
      </w:r>
      <w:r w:rsidR="0056359C">
        <w:rPr>
          <w:rFonts w:ascii="Times New Roman" w:hAnsi="Times New Roman" w:cs="Times New Roman"/>
          <w:kern w:val="0"/>
          <w:sz w:val="22"/>
          <w:szCs w:val="20"/>
        </w:rPr>
        <w:t>(especially in UL)</w:t>
      </w:r>
    </w:p>
    <w:p w14:paraId="0FD9F773" w14:textId="77777777" w:rsidR="009F5EC0" w:rsidRPr="009F5EC0" w:rsidRDefault="009F5EC0" w:rsidP="003473AE">
      <w:pPr>
        <w:widowControl/>
        <w:wordWrap/>
        <w:autoSpaceDE/>
        <w:autoSpaceDN/>
        <w:spacing w:before="120" w:after="120" w:line="240" w:lineRule="auto"/>
        <w:ind w:firstLineChars="100" w:firstLine="216"/>
        <w:rPr>
          <w:rFonts w:ascii="Times New Roman" w:eastAsia="바탕" w:hAnsi="Times New Roman" w:cs="Times New Roman"/>
          <w:b/>
          <w:kern w:val="0"/>
          <w:sz w:val="22"/>
          <w:u w:val="single"/>
          <w:lang w:val="en-GB"/>
        </w:rPr>
      </w:pPr>
      <w:r w:rsidRPr="009F5EC0">
        <w:rPr>
          <w:rFonts w:ascii="Times New Roman" w:eastAsia="바탕" w:hAnsi="Times New Roman" w:cs="Times New Roman" w:hint="eastAsia"/>
          <w:b/>
          <w:kern w:val="0"/>
          <w:sz w:val="22"/>
          <w:u w:val="single"/>
          <w:lang w:val="en-GB"/>
        </w:rPr>
        <w:t>Wearables</w:t>
      </w:r>
    </w:p>
    <w:p w14:paraId="37F6BC3D" w14:textId="77777777" w:rsidR="00356C92" w:rsidRDefault="00724839" w:rsidP="003473AE">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Wearable u</w:t>
      </w:r>
      <w:r w:rsidR="00356C92">
        <w:rPr>
          <w:rFonts w:ascii="Times New Roman" w:eastAsia="바탕" w:hAnsi="Times New Roman" w:cs="Times New Roman"/>
          <w:kern w:val="0"/>
          <w:sz w:val="22"/>
          <w:lang w:val="en-GB"/>
        </w:rPr>
        <w:t xml:space="preserve">se cases </w:t>
      </w:r>
      <w:r>
        <w:rPr>
          <w:rFonts w:ascii="Times New Roman" w:eastAsia="바탕" w:hAnsi="Times New Roman" w:cs="Times New Roman"/>
          <w:kern w:val="0"/>
          <w:sz w:val="22"/>
          <w:lang w:val="en-GB"/>
        </w:rPr>
        <w:t xml:space="preserve">that require small data rates can be supported by low-end devices with </w:t>
      </w:r>
      <w:r w:rsidR="00356C92">
        <w:rPr>
          <w:rFonts w:ascii="Times New Roman" w:eastAsia="바탕" w:hAnsi="Times New Roman" w:cs="Times New Roman"/>
          <w:kern w:val="0"/>
          <w:sz w:val="22"/>
          <w:lang w:val="en-GB"/>
        </w:rPr>
        <w:t xml:space="preserve">LTE MTC/NB-IoT features. </w:t>
      </w:r>
      <w:r>
        <w:rPr>
          <w:rFonts w:ascii="Times New Roman" w:eastAsia="바탕" w:hAnsi="Times New Roman" w:cs="Times New Roman"/>
          <w:kern w:val="0"/>
          <w:sz w:val="22"/>
          <w:lang w:val="en-GB"/>
        </w:rPr>
        <w:t>However, required</w:t>
      </w:r>
      <w:r w:rsidR="00356C92">
        <w:rPr>
          <w:rFonts w:ascii="Times New Roman" w:eastAsia="바탕" w:hAnsi="Times New Roman" w:cs="Times New Roman" w:hint="eastAsia"/>
          <w:kern w:val="0"/>
          <w:sz w:val="22"/>
          <w:lang w:val="en-GB"/>
        </w:rPr>
        <w:t xml:space="preserve"> data rate of the wearable device getting higher</w:t>
      </w:r>
      <w:r>
        <w:rPr>
          <w:rFonts w:ascii="Times New Roman" w:eastAsia="바탕" w:hAnsi="Times New Roman" w:cs="Times New Roman"/>
          <w:kern w:val="0"/>
          <w:sz w:val="22"/>
          <w:lang w:val="en-GB"/>
        </w:rPr>
        <w:t>; not only the small size of sensing data but also the video stream service would be expected</w:t>
      </w:r>
      <w:r w:rsidR="00356C92">
        <w:rPr>
          <w:rFonts w:ascii="Times New Roman" w:eastAsia="바탕" w:hAnsi="Times New Roman" w:cs="Times New Roman" w:hint="eastAsia"/>
          <w:kern w:val="0"/>
          <w:sz w:val="22"/>
          <w:lang w:val="en-GB"/>
        </w:rPr>
        <w:t xml:space="preserve">. </w:t>
      </w:r>
      <w:r w:rsidR="000257A3">
        <w:rPr>
          <w:rFonts w:ascii="Times New Roman" w:eastAsia="바탕" w:hAnsi="Times New Roman" w:cs="Times New Roman"/>
          <w:kern w:val="0"/>
          <w:sz w:val="22"/>
          <w:lang w:val="en-GB"/>
        </w:rPr>
        <w:t>In coverage recovery perspective, a device design with compact form factor and the requirement of low power consumption shall be consider carefully. Also, medium or high mobility support would be required.</w:t>
      </w:r>
    </w:p>
    <w:p w14:paraId="0FA03240" w14:textId="77777777" w:rsidR="000257A3" w:rsidRPr="000257A3" w:rsidRDefault="000257A3" w:rsidP="000257A3">
      <w:pPr>
        <w:widowControl/>
        <w:numPr>
          <w:ilvl w:val="0"/>
          <w:numId w:val="137"/>
        </w:numPr>
        <w:wordWrap/>
        <w:overflowPunct w:val="0"/>
        <w:autoSpaceDE/>
        <w:autoSpaceDN/>
        <w:adjustRightInd w:val="0"/>
        <w:spacing w:after="0" w:line="276" w:lineRule="auto"/>
        <w:ind w:right="-99"/>
        <w:contextualSpacing/>
        <w:jc w:val="left"/>
        <w:textAlignment w:val="baseline"/>
        <w:rPr>
          <w:rFonts w:ascii="Times New Roman" w:hAnsi="Times New Roman" w:cs="Times New Roman"/>
          <w:kern w:val="0"/>
          <w:sz w:val="22"/>
          <w:szCs w:val="20"/>
        </w:rPr>
      </w:pPr>
      <w:r w:rsidRPr="000257A3">
        <w:rPr>
          <w:rFonts w:ascii="Times New Roman" w:hAnsi="Times New Roman" w:cs="Times New Roman"/>
          <w:kern w:val="0"/>
          <w:sz w:val="22"/>
          <w:szCs w:val="20"/>
        </w:rPr>
        <w:t>Compact form factor</w:t>
      </w:r>
    </w:p>
    <w:p w14:paraId="0FB47CAC" w14:textId="77777777" w:rsidR="000257A3" w:rsidRPr="000257A3" w:rsidRDefault="000257A3" w:rsidP="000257A3">
      <w:pPr>
        <w:widowControl/>
        <w:numPr>
          <w:ilvl w:val="0"/>
          <w:numId w:val="137"/>
        </w:numPr>
        <w:wordWrap/>
        <w:overflowPunct w:val="0"/>
        <w:autoSpaceDE/>
        <w:autoSpaceDN/>
        <w:adjustRightInd w:val="0"/>
        <w:spacing w:after="0" w:line="276" w:lineRule="auto"/>
        <w:ind w:right="-99"/>
        <w:contextualSpacing/>
        <w:jc w:val="left"/>
        <w:textAlignment w:val="baseline"/>
        <w:rPr>
          <w:rFonts w:ascii="Times New Roman" w:hAnsi="Times New Roman" w:cs="Times New Roman"/>
          <w:kern w:val="0"/>
          <w:sz w:val="22"/>
          <w:szCs w:val="20"/>
        </w:rPr>
      </w:pPr>
      <w:r w:rsidRPr="000257A3">
        <w:rPr>
          <w:rFonts w:ascii="Times New Roman" w:hAnsi="Times New Roman" w:cs="Times New Roman"/>
          <w:kern w:val="0"/>
          <w:sz w:val="22"/>
          <w:szCs w:val="20"/>
        </w:rPr>
        <w:t xml:space="preserve">Low power consumption </w:t>
      </w:r>
    </w:p>
    <w:p w14:paraId="1A1F8789" w14:textId="77777777" w:rsidR="000257A3" w:rsidRPr="000257A3" w:rsidRDefault="000257A3" w:rsidP="000257A3">
      <w:pPr>
        <w:widowControl/>
        <w:numPr>
          <w:ilvl w:val="0"/>
          <w:numId w:val="137"/>
        </w:numPr>
        <w:wordWrap/>
        <w:overflowPunct w:val="0"/>
        <w:autoSpaceDE/>
        <w:autoSpaceDN/>
        <w:adjustRightInd w:val="0"/>
        <w:spacing w:after="0" w:line="276" w:lineRule="auto"/>
        <w:ind w:right="-99"/>
        <w:contextualSpacing/>
        <w:jc w:val="left"/>
        <w:textAlignment w:val="baseline"/>
        <w:rPr>
          <w:rFonts w:ascii="Times New Roman" w:hAnsi="Times New Roman" w:cs="Times New Roman"/>
          <w:kern w:val="0"/>
          <w:sz w:val="22"/>
          <w:szCs w:val="20"/>
        </w:rPr>
      </w:pPr>
      <w:r w:rsidRPr="000257A3">
        <w:rPr>
          <w:rFonts w:ascii="Times New Roman" w:hAnsi="Times New Roman" w:cs="Times New Roman"/>
          <w:kern w:val="0"/>
          <w:sz w:val="22"/>
          <w:szCs w:val="20"/>
        </w:rPr>
        <w:t>Medium or high mobility</w:t>
      </w:r>
    </w:p>
    <w:p w14:paraId="469F5D53" w14:textId="77777777" w:rsidR="000257A3" w:rsidRDefault="000257A3" w:rsidP="003473AE">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p>
    <w:p w14:paraId="6ACC08B9" w14:textId="77777777" w:rsidR="00AA5F6A" w:rsidRDefault="000257A3" w:rsidP="003473AE">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As discussed above, the</w:t>
      </w:r>
      <w:r w:rsidR="00333334">
        <w:rPr>
          <w:rFonts w:ascii="Times New Roman" w:eastAsia="바탕" w:hAnsi="Times New Roman" w:cs="Times New Roman"/>
          <w:kern w:val="0"/>
          <w:sz w:val="22"/>
          <w:lang w:val="en-GB"/>
        </w:rPr>
        <w:t xml:space="preserve"> characteristics and the</w:t>
      </w:r>
      <w:r>
        <w:rPr>
          <w:rFonts w:ascii="Times New Roman" w:eastAsia="바탕" w:hAnsi="Times New Roman" w:cs="Times New Roman"/>
          <w:kern w:val="0"/>
          <w:sz w:val="22"/>
          <w:lang w:val="en-GB"/>
        </w:rPr>
        <w:t xml:space="preserve"> requirements </w:t>
      </w:r>
      <w:r w:rsidR="00333334">
        <w:rPr>
          <w:rFonts w:ascii="Times New Roman" w:eastAsia="바탕" w:hAnsi="Times New Roman" w:cs="Times New Roman"/>
          <w:kern w:val="0"/>
          <w:sz w:val="22"/>
          <w:lang w:val="en-GB"/>
        </w:rPr>
        <w:t xml:space="preserve">of </w:t>
      </w:r>
      <w:r>
        <w:rPr>
          <w:rFonts w:ascii="Times New Roman" w:eastAsia="바탕" w:hAnsi="Times New Roman" w:cs="Times New Roman"/>
          <w:kern w:val="0"/>
          <w:sz w:val="22"/>
          <w:lang w:val="en-GB"/>
        </w:rPr>
        <w:t>the reduced capability NR device var</w:t>
      </w:r>
      <w:r w:rsidR="00333334">
        <w:rPr>
          <w:rFonts w:ascii="Times New Roman" w:eastAsia="바탕" w:hAnsi="Times New Roman" w:cs="Times New Roman"/>
          <w:kern w:val="0"/>
          <w:sz w:val="22"/>
          <w:lang w:val="en-GB"/>
        </w:rPr>
        <w:t>y</w:t>
      </w:r>
      <w:r>
        <w:rPr>
          <w:rFonts w:ascii="Times New Roman" w:eastAsia="바탕" w:hAnsi="Times New Roman" w:cs="Times New Roman"/>
          <w:kern w:val="0"/>
          <w:sz w:val="22"/>
          <w:lang w:val="en-GB"/>
        </w:rPr>
        <w:t xml:space="preserve"> depending on the use case. </w:t>
      </w:r>
      <w:r w:rsidR="00AA5F6A">
        <w:rPr>
          <w:rFonts w:ascii="Times New Roman" w:eastAsia="바탕" w:hAnsi="Times New Roman" w:cs="Times New Roman"/>
          <w:kern w:val="0"/>
          <w:sz w:val="22"/>
          <w:lang w:val="en-GB"/>
        </w:rPr>
        <w:t>Thus</w:t>
      </w:r>
      <w:r>
        <w:rPr>
          <w:rFonts w:ascii="Times New Roman" w:eastAsia="바탕" w:hAnsi="Times New Roman" w:cs="Times New Roman"/>
          <w:kern w:val="0"/>
          <w:sz w:val="22"/>
          <w:lang w:val="en-GB"/>
        </w:rPr>
        <w:t xml:space="preserve"> appropriate coverage recovery scheme </w:t>
      </w:r>
      <w:r w:rsidR="00333334">
        <w:rPr>
          <w:rFonts w:ascii="Times New Roman" w:eastAsia="바탕" w:hAnsi="Times New Roman" w:cs="Times New Roman"/>
          <w:kern w:val="0"/>
          <w:sz w:val="22"/>
          <w:lang w:val="en-GB"/>
        </w:rPr>
        <w:t xml:space="preserve">would be different dependent </w:t>
      </w:r>
      <w:r>
        <w:rPr>
          <w:rFonts w:ascii="Times New Roman" w:eastAsia="바탕" w:hAnsi="Times New Roman" w:cs="Times New Roman"/>
          <w:kern w:val="0"/>
          <w:sz w:val="22"/>
          <w:lang w:val="en-GB"/>
        </w:rPr>
        <w:t>for the use case</w:t>
      </w:r>
      <w:r w:rsidR="00AA5F6A">
        <w:rPr>
          <w:rFonts w:ascii="Times New Roman" w:eastAsia="바탕" w:hAnsi="Times New Roman" w:cs="Times New Roman"/>
          <w:kern w:val="0"/>
          <w:sz w:val="22"/>
          <w:lang w:val="en-GB"/>
        </w:rPr>
        <w:t>.</w:t>
      </w:r>
      <w:r>
        <w:rPr>
          <w:rFonts w:ascii="Times New Roman" w:eastAsia="바탕" w:hAnsi="Times New Roman" w:cs="Times New Roman"/>
          <w:kern w:val="0"/>
          <w:sz w:val="22"/>
          <w:lang w:val="en-GB"/>
        </w:rPr>
        <w:t xml:space="preserve"> </w:t>
      </w:r>
      <w:r w:rsidR="00AA5F6A">
        <w:rPr>
          <w:rFonts w:ascii="Times New Roman" w:eastAsia="바탕" w:hAnsi="Times New Roman" w:cs="Times New Roman"/>
          <w:kern w:val="0"/>
          <w:sz w:val="22"/>
          <w:lang w:val="en-GB"/>
        </w:rPr>
        <w:t>Thus the factor of coverage loss due to the complexity reduction could be varied with use case, and appropriate coverage recovery scheme shall be selected carefully based on the discussion of various use cases.</w:t>
      </w:r>
    </w:p>
    <w:p w14:paraId="30779DAA" w14:textId="77777777" w:rsidR="00FD75CC" w:rsidRDefault="00FD75CC" w:rsidP="003473AE">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p>
    <w:p w14:paraId="7D872A66" w14:textId="77777777" w:rsidR="009F5EC0" w:rsidRPr="00515950" w:rsidRDefault="006B2A17" w:rsidP="009F5EC0">
      <w:pPr>
        <w:keepNext/>
        <w:widowControl/>
        <w:numPr>
          <w:ilvl w:val="0"/>
          <w:numId w:val="132"/>
        </w:numPr>
        <w:tabs>
          <w:tab w:val="left" w:pos="0"/>
        </w:tabs>
        <w:wordWrap/>
        <w:autoSpaceDE/>
        <w:autoSpaceDN/>
        <w:spacing w:before="300" w:after="60" w:line="360" w:lineRule="atLeast"/>
        <w:outlineLvl w:val="0"/>
        <w:rPr>
          <w:rFonts w:ascii="Arial" w:eastAsia="바탕" w:hAnsi="Arial" w:cs="Times New Roman"/>
          <w:b/>
          <w:kern w:val="28"/>
          <w:sz w:val="28"/>
          <w:szCs w:val="20"/>
          <w:lang w:val="en-GB"/>
        </w:rPr>
      </w:pPr>
      <w:r>
        <w:rPr>
          <w:rFonts w:ascii="Arial" w:eastAsia="바탕" w:hAnsi="Arial" w:cs="Times New Roman"/>
          <w:b/>
          <w:kern w:val="28"/>
          <w:sz w:val="28"/>
          <w:szCs w:val="20"/>
          <w:lang w:val="en-GB"/>
        </w:rPr>
        <w:t>Features for c</w:t>
      </w:r>
      <w:r w:rsidR="009F5EC0">
        <w:rPr>
          <w:rFonts w:ascii="Arial" w:eastAsia="바탕" w:hAnsi="Arial" w:cs="Times New Roman"/>
          <w:b/>
          <w:kern w:val="28"/>
          <w:sz w:val="28"/>
          <w:szCs w:val="20"/>
          <w:lang w:val="en-GB"/>
        </w:rPr>
        <w:t xml:space="preserve">overage recovery </w:t>
      </w:r>
    </w:p>
    <w:p w14:paraId="4572942C" w14:textId="77777777" w:rsidR="00146E63" w:rsidRPr="00146E63" w:rsidRDefault="00146E63" w:rsidP="00146E63">
      <w:pPr>
        <w:keepNext/>
        <w:widowControl/>
        <w:numPr>
          <w:ilvl w:val="1"/>
          <w:numId w:val="132"/>
        </w:numPr>
        <w:tabs>
          <w:tab w:val="left" w:pos="0"/>
        </w:tabs>
        <w:wordWrap/>
        <w:autoSpaceDE/>
        <w:autoSpaceDN/>
        <w:spacing w:before="300" w:after="60" w:line="360" w:lineRule="atLeast"/>
        <w:outlineLvl w:val="1"/>
        <w:rPr>
          <w:rFonts w:ascii="Arial" w:eastAsia="바탕" w:hAnsi="Arial" w:cs="Times New Roman"/>
          <w:b/>
          <w:kern w:val="28"/>
          <w:sz w:val="24"/>
          <w:szCs w:val="20"/>
          <w:lang w:val="en-GB"/>
        </w:rPr>
      </w:pPr>
      <w:r>
        <w:rPr>
          <w:rFonts w:ascii="Arial" w:eastAsia="바탕" w:hAnsi="Arial" w:cs="Times New Roman"/>
          <w:b/>
          <w:kern w:val="28"/>
          <w:sz w:val="24"/>
          <w:szCs w:val="20"/>
          <w:lang w:val="en-GB"/>
        </w:rPr>
        <w:t>Coverage improvement schemes in LTE</w:t>
      </w:r>
    </w:p>
    <w:p w14:paraId="57AB4568" w14:textId="77777777" w:rsidR="00054E9C" w:rsidRDefault="00146E63" w:rsidP="00EA47A8">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hint="eastAsia"/>
          <w:kern w:val="0"/>
          <w:sz w:val="22"/>
          <w:lang w:val="en-GB"/>
        </w:rPr>
        <w:t>In LTE</w:t>
      </w:r>
      <w:r>
        <w:rPr>
          <w:rFonts w:ascii="Times New Roman" w:eastAsia="바탕" w:hAnsi="Times New Roman" w:cs="Times New Roman"/>
          <w:kern w:val="0"/>
          <w:sz w:val="22"/>
          <w:lang w:val="en-GB"/>
        </w:rPr>
        <w:t xml:space="preserve"> MTC and NB-IoT, several coverage enhancement schemes are used to support a low complexity UE in normal/extended coverage level. </w:t>
      </w:r>
      <w:r w:rsidR="00077A6A">
        <w:rPr>
          <w:rFonts w:ascii="Times New Roman" w:eastAsia="바탕" w:hAnsi="Times New Roman" w:cs="Times New Roman"/>
          <w:kern w:val="0"/>
          <w:sz w:val="22"/>
          <w:lang w:val="en-GB"/>
        </w:rPr>
        <w:t xml:space="preserve">In Rel-12, </w:t>
      </w:r>
      <w:r w:rsidR="00EA47A8">
        <w:rPr>
          <w:rFonts w:ascii="Times New Roman" w:eastAsia="바탕" w:hAnsi="Times New Roman" w:cs="Times New Roman"/>
          <w:kern w:val="0"/>
          <w:sz w:val="22"/>
          <w:lang w:val="en-GB"/>
        </w:rPr>
        <w:t xml:space="preserve">concepts on coverage improvement techniques listed below were studied for MTC [2]. </w:t>
      </w:r>
    </w:p>
    <w:p w14:paraId="6092966C" w14:textId="77777777" w:rsidR="00054E9C" w:rsidRDefault="00EA47A8" w:rsidP="00EA47A8">
      <w:pPr>
        <w:pStyle w:val="af9"/>
        <w:numPr>
          <w:ilvl w:val="0"/>
          <w:numId w:val="138"/>
        </w:numPr>
        <w:spacing w:before="120" w:after="120" w:line="240" w:lineRule="auto"/>
        <w:rPr>
          <w:rFonts w:ascii="Times New Roman" w:eastAsia="바탕" w:hAnsi="Times New Roman"/>
          <w:lang w:val="en-GB"/>
        </w:rPr>
      </w:pPr>
      <w:r w:rsidRPr="00EA47A8">
        <w:rPr>
          <w:rFonts w:ascii="Times New Roman" w:eastAsia="바탕" w:hAnsi="Times New Roman"/>
          <w:lang w:val="en-GB"/>
        </w:rPr>
        <w:t>TTI bundling/ HARQ retransmission/ Repetition/ Code spreading/ RLC segmentation/ Low rate coding/ Low modulation order/ New Decoding Techniques</w:t>
      </w:r>
    </w:p>
    <w:p w14:paraId="72A19FCC" w14:textId="77777777" w:rsidR="00EA47A8" w:rsidRDefault="00EA47A8" w:rsidP="00EA47A8">
      <w:pPr>
        <w:pStyle w:val="af9"/>
        <w:numPr>
          <w:ilvl w:val="0"/>
          <w:numId w:val="138"/>
        </w:numPr>
        <w:spacing w:before="120" w:after="120" w:line="240" w:lineRule="auto"/>
        <w:rPr>
          <w:rFonts w:ascii="Times New Roman" w:eastAsia="바탕" w:hAnsi="Times New Roman"/>
          <w:lang w:val="en-GB"/>
        </w:rPr>
      </w:pPr>
      <w:r w:rsidRPr="00EA47A8">
        <w:rPr>
          <w:rFonts w:ascii="Times New Roman" w:eastAsia="바탕" w:hAnsi="Times New Roman"/>
          <w:lang w:val="en-GB"/>
        </w:rPr>
        <w:t>Power boosting / PSD boosting</w:t>
      </w:r>
    </w:p>
    <w:p w14:paraId="3D7C4AE6" w14:textId="77777777" w:rsidR="00EA47A8" w:rsidRDefault="00EA47A8" w:rsidP="00EA47A8">
      <w:pPr>
        <w:pStyle w:val="af9"/>
        <w:numPr>
          <w:ilvl w:val="0"/>
          <w:numId w:val="138"/>
        </w:numPr>
        <w:spacing w:before="120" w:after="120" w:line="240" w:lineRule="auto"/>
        <w:rPr>
          <w:rFonts w:ascii="Times New Roman" w:eastAsia="바탕" w:hAnsi="Times New Roman"/>
          <w:lang w:val="en-GB"/>
        </w:rPr>
      </w:pPr>
      <w:r w:rsidRPr="00EA47A8">
        <w:rPr>
          <w:rFonts w:ascii="Times New Roman" w:eastAsia="바탕" w:hAnsi="Times New Roman"/>
          <w:lang w:val="en-GB"/>
        </w:rPr>
        <w:t>Relaxed requirement</w:t>
      </w:r>
    </w:p>
    <w:p w14:paraId="645221B5" w14:textId="77777777" w:rsidR="00EA47A8" w:rsidRDefault="00EA47A8" w:rsidP="00EA47A8">
      <w:pPr>
        <w:pStyle w:val="af9"/>
        <w:numPr>
          <w:ilvl w:val="0"/>
          <w:numId w:val="138"/>
        </w:numPr>
        <w:spacing w:before="120" w:after="120" w:line="240" w:lineRule="auto"/>
        <w:rPr>
          <w:rFonts w:ascii="Times New Roman" w:eastAsia="바탕" w:hAnsi="Times New Roman"/>
          <w:lang w:val="en-GB"/>
        </w:rPr>
      </w:pPr>
      <w:r w:rsidRPr="00EA47A8">
        <w:rPr>
          <w:rFonts w:ascii="Times New Roman" w:eastAsia="바탕" w:hAnsi="Times New Roman"/>
          <w:lang w:val="en-GB"/>
        </w:rPr>
        <w:t>Design new channels or signals</w:t>
      </w:r>
    </w:p>
    <w:p w14:paraId="3DE419E2" w14:textId="77777777" w:rsidR="00EA47A8" w:rsidRPr="00EA47A8" w:rsidRDefault="00EA47A8" w:rsidP="00EA47A8">
      <w:pPr>
        <w:pStyle w:val="af9"/>
        <w:numPr>
          <w:ilvl w:val="0"/>
          <w:numId w:val="138"/>
        </w:numPr>
        <w:spacing w:before="120" w:after="120" w:line="240" w:lineRule="auto"/>
        <w:rPr>
          <w:rFonts w:ascii="Times New Roman" w:eastAsia="바탕" w:hAnsi="Times New Roman"/>
          <w:lang w:val="en-GB"/>
        </w:rPr>
      </w:pPr>
      <w:r w:rsidRPr="00EA47A8">
        <w:rPr>
          <w:rFonts w:ascii="Times New Roman" w:eastAsia="바탕" w:hAnsi="Times New Roman"/>
          <w:lang w:val="en-GB"/>
        </w:rPr>
        <w:t>Small cells for coverage improvements</w:t>
      </w:r>
    </w:p>
    <w:p w14:paraId="72C1D9FA" w14:textId="77777777" w:rsidR="00054E9C" w:rsidRDefault="00EA47A8" w:rsidP="009F5EC0">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T</w:t>
      </w:r>
      <w:r>
        <w:rPr>
          <w:rFonts w:ascii="Times New Roman" w:eastAsia="바탕" w:hAnsi="Times New Roman" w:cs="Times New Roman" w:hint="eastAsia"/>
          <w:kern w:val="0"/>
          <w:sz w:val="22"/>
          <w:lang w:val="en-GB"/>
        </w:rPr>
        <w:t xml:space="preserve">hese </w:t>
      </w:r>
      <w:r>
        <w:rPr>
          <w:rFonts w:ascii="Times New Roman" w:eastAsia="바탕" w:hAnsi="Times New Roman" w:cs="Times New Roman"/>
          <w:kern w:val="0"/>
          <w:sz w:val="22"/>
          <w:lang w:val="en-GB"/>
        </w:rPr>
        <w:t xml:space="preserve">techniques can be a good starting point of </w:t>
      </w:r>
      <w:r w:rsidR="009F5EC0">
        <w:rPr>
          <w:rFonts w:ascii="Times New Roman" w:eastAsia="바탕" w:hAnsi="Times New Roman" w:cs="Times New Roman"/>
          <w:kern w:val="0"/>
          <w:sz w:val="22"/>
          <w:lang w:val="en-GB"/>
        </w:rPr>
        <w:t xml:space="preserve">the discussion on </w:t>
      </w:r>
      <w:r>
        <w:rPr>
          <w:rFonts w:ascii="Times New Roman" w:eastAsia="바탕" w:hAnsi="Times New Roman" w:cs="Times New Roman"/>
          <w:kern w:val="0"/>
          <w:sz w:val="22"/>
          <w:lang w:val="en-GB"/>
        </w:rPr>
        <w:t xml:space="preserve">the coverage recovery features for the </w:t>
      </w:r>
      <w:r w:rsidR="009F5EC0">
        <w:rPr>
          <w:rFonts w:ascii="Times New Roman" w:eastAsia="바탕" w:hAnsi="Times New Roman" w:cs="Times New Roman"/>
          <w:kern w:val="0"/>
          <w:sz w:val="22"/>
          <w:lang w:val="en-GB"/>
        </w:rPr>
        <w:t xml:space="preserve">reduced capability </w:t>
      </w:r>
      <w:r>
        <w:rPr>
          <w:rFonts w:ascii="Times New Roman" w:eastAsia="바탕" w:hAnsi="Times New Roman" w:cs="Times New Roman"/>
          <w:kern w:val="0"/>
          <w:sz w:val="22"/>
          <w:lang w:val="en-GB"/>
        </w:rPr>
        <w:t xml:space="preserve">NR devices. </w:t>
      </w:r>
      <w:r>
        <w:rPr>
          <w:rFonts w:ascii="Times New Roman" w:eastAsia="바탕" w:hAnsi="Times New Roman" w:cs="Times New Roman" w:hint="eastAsia"/>
          <w:kern w:val="0"/>
          <w:sz w:val="22"/>
          <w:lang w:val="en-GB"/>
        </w:rPr>
        <w:t xml:space="preserve">However, it should be noted </w:t>
      </w:r>
      <w:r>
        <w:rPr>
          <w:rFonts w:ascii="Times New Roman" w:eastAsia="바탕" w:hAnsi="Times New Roman" w:cs="Times New Roman"/>
          <w:kern w:val="0"/>
          <w:sz w:val="22"/>
          <w:lang w:val="en-GB"/>
        </w:rPr>
        <w:t>that</w:t>
      </w:r>
      <w:r>
        <w:rPr>
          <w:rFonts w:ascii="Times New Roman" w:eastAsia="바탕" w:hAnsi="Times New Roman" w:cs="Times New Roman" w:hint="eastAsia"/>
          <w:kern w:val="0"/>
          <w:sz w:val="22"/>
          <w:lang w:val="en-GB"/>
        </w:rPr>
        <w:t xml:space="preserve"> </w:t>
      </w:r>
      <w:r w:rsidR="00FD75CC">
        <w:rPr>
          <w:rFonts w:ascii="Times New Roman" w:eastAsia="바탕" w:hAnsi="Times New Roman" w:cs="Times New Roman"/>
          <w:kern w:val="0"/>
          <w:sz w:val="22"/>
          <w:lang w:val="en-GB"/>
        </w:rPr>
        <w:t xml:space="preserve">objective of the study item is not a LPWA </w:t>
      </w:r>
      <w:r w:rsidR="00FD75CC">
        <w:rPr>
          <w:rFonts w:ascii="Times New Roman" w:eastAsia="바탕" w:hAnsi="Times New Roman" w:cs="Times New Roman"/>
          <w:kern w:val="0"/>
          <w:sz w:val="22"/>
          <w:lang w:val="en-GB"/>
        </w:rPr>
        <w:lastRenderedPageBreak/>
        <w:t xml:space="preserve">feature. </w:t>
      </w:r>
      <w:r w:rsidR="00FD75CC" w:rsidRPr="00FD75CC">
        <w:rPr>
          <w:rFonts w:ascii="Times New Roman" w:eastAsia="바탕" w:hAnsi="Times New Roman" w:cs="Times New Roman"/>
          <w:kern w:val="0"/>
          <w:sz w:val="22"/>
          <w:lang w:val="en-GB"/>
        </w:rPr>
        <w:t>Therefore</w:t>
      </w:r>
      <w:r w:rsidR="00FD75CC">
        <w:rPr>
          <w:rFonts w:ascii="Times New Roman" w:eastAsia="바탕" w:hAnsi="Times New Roman" w:cs="Times New Roman"/>
          <w:kern w:val="0"/>
          <w:sz w:val="22"/>
          <w:lang w:val="en-GB"/>
        </w:rPr>
        <w:t>, appropriate scheme for coverage recovery for the reduced capability NR devices may differ from the LTE MTC/NB-IoT features.</w:t>
      </w:r>
    </w:p>
    <w:p w14:paraId="11D434B9" w14:textId="77777777" w:rsidR="00054E9C" w:rsidRDefault="00054E9C" w:rsidP="003473AE">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p>
    <w:p w14:paraId="14F75C13" w14:textId="77777777" w:rsidR="00FD75CC" w:rsidRPr="00146E63" w:rsidRDefault="00224591" w:rsidP="00FD75CC">
      <w:pPr>
        <w:keepNext/>
        <w:widowControl/>
        <w:numPr>
          <w:ilvl w:val="1"/>
          <w:numId w:val="132"/>
        </w:numPr>
        <w:tabs>
          <w:tab w:val="left" w:pos="0"/>
        </w:tabs>
        <w:wordWrap/>
        <w:autoSpaceDE/>
        <w:autoSpaceDN/>
        <w:spacing w:before="300" w:after="60" w:line="360" w:lineRule="atLeast"/>
        <w:outlineLvl w:val="1"/>
        <w:rPr>
          <w:rFonts w:ascii="Arial" w:eastAsia="바탕" w:hAnsi="Arial" w:cs="Times New Roman"/>
          <w:b/>
          <w:kern w:val="28"/>
          <w:sz w:val="24"/>
          <w:szCs w:val="20"/>
          <w:lang w:val="en-GB"/>
        </w:rPr>
      </w:pPr>
      <w:r>
        <w:rPr>
          <w:rFonts w:ascii="Arial" w:eastAsia="바탕" w:hAnsi="Arial" w:cs="Times New Roman"/>
          <w:b/>
          <w:kern w:val="28"/>
          <w:sz w:val="24"/>
          <w:szCs w:val="20"/>
          <w:lang w:val="en-GB"/>
        </w:rPr>
        <w:t xml:space="preserve">Potential schemes for coverage recovery </w:t>
      </w:r>
    </w:p>
    <w:p w14:paraId="70940796" w14:textId="2D368704" w:rsidR="00FD75CC" w:rsidRDefault="003E362B" w:rsidP="00FD75CC">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AE4CF4">
        <w:rPr>
          <w:rFonts w:ascii="Times New Roman" w:eastAsia="바탕" w:hAnsi="Times New Roman" w:cs="Times New Roman"/>
          <w:kern w:val="0"/>
          <w:sz w:val="22"/>
          <w:lang w:val="en-GB"/>
        </w:rPr>
        <w:t xml:space="preserve">In this section we discuss some potential schemes to compensate coverage loss </w:t>
      </w:r>
      <w:r w:rsidR="00845468">
        <w:rPr>
          <w:rFonts w:ascii="Times New Roman" w:eastAsia="바탕" w:hAnsi="Times New Roman" w:cs="Times New Roman"/>
          <w:kern w:val="0"/>
          <w:sz w:val="22"/>
          <w:lang w:val="en-GB"/>
        </w:rPr>
        <w:t xml:space="preserve">caused </w:t>
      </w:r>
      <w:r w:rsidRPr="00AE4CF4">
        <w:rPr>
          <w:rFonts w:ascii="Times New Roman" w:eastAsia="바탕" w:hAnsi="Times New Roman" w:cs="Times New Roman"/>
          <w:kern w:val="0"/>
          <w:sz w:val="22"/>
          <w:lang w:val="en-GB"/>
        </w:rPr>
        <w:t xml:space="preserve">by the complexity reduction. </w:t>
      </w:r>
      <w:r w:rsidR="00AE4CF4" w:rsidRPr="00AE4CF4">
        <w:rPr>
          <w:rFonts w:ascii="Times New Roman" w:eastAsia="바탕" w:hAnsi="Times New Roman" w:cs="Times New Roman" w:hint="eastAsia"/>
          <w:kern w:val="0"/>
          <w:sz w:val="22"/>
          <w:lang w:val="en-GB"/>
        </w:rPr>
        <w:t xml:space="preserve">Since the </w:t>
      </w:r>
      <w:r w:rsidR="00AE4CF4" w:rsidRPr="00AE4CF4">
        <w:rPr>
          <w:rFonts w:ascii="Times New Roman" w:eastAsia="바탕" w:hAnsi="Times New Roman" w:cs="Times New Roman"/>
          <w:kern w:val="0"/>
          <w:sz w:val="22"/>
          <w:lang w:val="en-GB"/>
        </w:rPr>
        <w:t xml:space="preserve">major </w:t>
      </w:r>
      <w:r w:rsidR="00AE4CF4" w:rsidRPr="00AE4CF4">
        <w:rPr>
          <w:rFonts w:ascii="Times New Roman" w:eastAsia="바탕" w:hAnsi="Times New Roman" w:cs="Times New Roman" w:hint="eastAsia"/>
          <w:kern w:val="0"/>
          <w:sz w:val="22"/>
          <w:lang w:val="en-GB"/>
        </w:rPr>
        <w:t xml:space="preserve">objective </w:t>
      </w:r>
      <w:r w:rsidR="00AE4CF4" w:rsidRPr="00AE4CF4">
        <w:rPr>
          <w:rFonts w:ascii="Times New Roman" w:eastAsia="바탕" w:hAnsi="Times New Roman" w:cs="Times New Roman"/>
          <w:kern w:val="0"/>
          <w:sz w:val="22"/>
          <w:lang w:val="en-GB"/>
        </w:rPr>
        <w:t xml:space="preserve">of the study item is </w:t>
      </w:r>
      <w:r w:rsidR="00845468">
        <w:rPr>
          <w:rFonts w:ascii="Times New Roman" w:eastAsia="바탕" w:hAnsi="Times New Roman" w:cs="Times New Roman" w:hint="eastAsia"/>
          <w:kern w:val="0"/>
          <w:sz w:val="22"/>
          <w:lang w:val="en-GB"/>
        </w:rPr>
        <w:t>t</w:t>
      </w:r>
      <w:r w:rsidR="00845468">
        <w:rPr>
          <w:rFonts w:ascii="Times New Roman" w:eastAsia="바탕" w:hAnsi="Times New Roman" w:cs="Times New Roman"/>
          <w:kern w:val="0"/>
          <w:sz w:val="22"/>
          <w:lang w:val="en-GB"/>
        </w:rPr>
        <w:t>o</w:t>
      </w:r>
      <w:r w:rsidR="00845468">
        <w:rPr>
          <w:rFonts w:ascii="Times New Roman" w:eastAsia="바탕" w:hAnsi="Times New Roman" w:cs="Times New Roman" w:hint="eastAsia"/>
          <w:kern w:val="0"/>
          <w:sz w:val="22"/>
          <w:lang w:val="en-GB"/>
        </w:rPr>
        <w:t xml:space="preserve"> </w:t>
      </w:r>
      <w:r w:rsidR="00AE4CF4" w:rsidRPr="00AE4CF4">
        <w:rPr>
          <w:rFonts w:ascii="Times New Roman" w:eastAsia="바탕" w:hAnsi="Times New Roman" w:cs="Times New Roman"/>
          <w:kern w:val="0"/>
          <w:sz w:val="22"/>
          <w:lang w:val="en-GB"/>
        </w:rPr>
        <w:t xml:space="preserve">support use cases that require low cost/complexity devices, it is desired to </w:t>
      </w:r>
      <w:r w:rsidR="00AE4CF4">
        <w:rPr>
          <w:rFonts w:ascii="Times New Roman" w:eastAsia="바탕" w:hAnsi="Times New Roman" w:cs="Times New Roman"/>
          <w:kern w:val="0"/>
          <w:sz w:val="22"/>
          <w:lang w:val="en-GB"/>
        </w:rPr>
        <w:t>discuss</w:t>
      </w:r>
      <w:r w:rsidR="00AE4CF4" w:rsidRPr="00AE4CF4">
        <w:rPr>
          <w:rFonts w:ascii="Times New Roman" w:eastAsia="바탕" w:hAnsi="Times New Roman" w:cs="Times New Roman"/>
          <w:kern w:val="0"/>
          <w:sz w:val="22"/>
          <w:lang w:val="en-GB"/>
        </w:rPr>
        <w:t xml:space="preserve"> potential coverage recovery scheme </w:t>
      </w:r>
      <w:r w:rsidR="00AE4CF4">
        <w:rPr>
          <w:rFonts w:ascii="Times New Roman" w:eastAsia="바탕" w:hAnsi="Times New Roman" w:cs="Times New Roman"/>
          <w:kern w:val="0"/>
          <w:sz w:val="22"/>
          <w:lang w:val="en-GB"/>
        </w:rPr>
        <w:t>with</w:t>
      </w:r>
      <w:r w:rsidR="00AE4CF4" w:rsidRPr="00AE4CF4">
        <w:rPr>
          <w:rFonts w:ascii="Times New Roman" w:eastAsia="바탕" w:hAnsi="Times New Roman" w:cs="Times New Roman"/>
          <w:kern w:val="0"/>
          <w:sz w:val="22"/>
          <w:lang w:val="en-GB"/>
        </w:rPr>
        <w:t xml:space="preserve"> low cost/complexity. </w:t>
      </w:r>
    </w:p>
    <w:p w14:paraId="7C43AEC7" w14:textId="77777777" w:rsidR="00BB5F8A" w:rsidRPr="00AE4CF4" w:rsidRDefault="00BB5F8A" w:rsidP="00FD75CC">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p>
    <w:p w14:paraId="79F3F8A7" w14:textId="26562EAF" w:rsidR="00224591" w:rsidRDefault="00845468" w:rsidP="007A4BF7">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As in</w:t>
      </w:r>
      <w:r>
        <w:rPr>
          <w:rFonts w:ascii="Times New Roman" w:eastAsia="바탕" w:hAnsi="Times New Roman" w:cs="Times New Roman" w:hint="eastAsia"/>
          <w:kern w:val="0"/>
          <w:sz w:val="22"/>
          <w:lang w:val="en-GB"/>
        </w:rPr>
        <w:t xml:space="preserve"> </w:t>
      </w:r>
      <w:r w:rsidR="00224591">
        <w:rPr>
          <w:rFonts w:ascii="Times New Roman" w:eastAsia="바탕" w:hAnsi="Times New Roman" w:cs="Times New Roman"/>
          <w:kern w:val="0"/>
          <w:sz w:val="22"/>
          <w:lang w:val="en-GB"/>
        </w:rPr>
        <w:t xml:space="preserve">MTC/NB-IoT, repeating control/data channel in time domain can be considered. </w:t>
      </w:r>
      <w:r w:rsidR="00D37F96">
        <w:rPr>
          <w:rFonts w:ascii="Times New Roman" w:eastAsia="바탕" w:hAnsi="Times New Roman" w:cs="Times New Roman"/>
          <w:kern w:val="0"/>
          <w:sz w:val="22"/>
          <w:lang w:val="en-GB"/>
        </w:rPr>
        <w:t xml:space="preserve">Repetition is a low cost and low complexity scheme. </w:t>
      </w:r>
      <w:r w:rsidR="00224591">
        <w:rPr>
          <w:rFonts w:ascii="Times New Roman" w:eastAsia="바탕" w:hAnsi="Times New Roman" w:cs="Times New Roman"/>
          <w:kern w:val="0"/>
          <w:sz w:val="22"/>
          <w:lang w:val="en-GB"/>
        </w:rPr>
        <w:t xml:space="preserve">Moreover, </w:t>
      </w:r>
      <w:r w:rsidR="00D37F96">
        <w:rPr>
          <w:rFonts w:ascii="Times New Roman" w:eastAsia="바탕" w:hAnsi="Times New Roman" w:cs="Times New Roman"/>
          <w:kern w:val="0"/>
          <w:sz w:val="22"/>
          <w:lang w:val="en-GB"/>
        </w:rPr>
        <w:t xml:space="preserve">additional </w:t>
      </w:r>
      <w:r w:rsidR="00224591">
        <w:rPr>
          <w:rFonts w:ascii="Times New Roman" w:eastAsia="바탕" w:hAnsi="Times New Roman" w:cs="Times New Roman"/>
          <w:kern w:val="0"/>
          <w:sz w:val="22"/>
          <w:lang w:val="en-GB"/>
        </w:rPr>
        <w:t>SNR gain can be achieved by repeating same RV multiple time</w:t>
      </w:r>
      <w:r>
        <w:rPr>
          <w:rFonts w:ascii="Times New Roman" w:eastAsia="바탕" w:hAnsi="Times New Roman" w:cs="Times New Roman"/>
          <w:kern w:val="0"/>
          <w:sz w:val="22"/>
          <w:lang w:val="en-GB"/>
        </w:rPr>
        <w:t>s</w:t>
      </w:r>
      <w:r w:rsidR="00224591">
        <w:rPr>
          <w:rFonts w:ascii="Times New Roman" w:eastAsia="바탕" w:hAnsi="Times New Roman" w:cs="Times New Roman"/>
          <w:kern w:val="0"/>
          <w:sz w:val="22"/>
          <w:lang w:val="en-GB"/>
        </w:rPr>
        <w:t xml:space="preserve"> when stationary </w:t>
      </w:r>
      <w:r w:rsidR="00D37F96">
        <w:rPr>
          <w:rFonts w:ascii="Times New Roman" w:eastAsia="바탕" w:hAnsi="Times New Roman" w:cs="Times New Roman"/>
          <w:kern w:val="0"/>
          <w:sz w:val="22"/>
          <w:lang w:val="en-GB"/>
        </w:rPr>
        <w:t xml:space="preserve">or low mobility </w:t>
      </w:r>
      <w:r w:rsidR="00224591">
        <w:rPr>
          <w:rFonts w:ascii="Times New Roman" w:eastAsia="바탕" w:hAnsi="Times New Roman" w:cs="Times New Roman"/>
          <w:kern w:val="0"/>
          <w:sz w:val="22"/>
          <w:lang w:val="en-GB"/>
        </w:rPr>
        <w:t xml:space="preserve">can be </w:t>
      </w:r>
      <w:r w:rsidR="00D37F96">
        <w:rPr>
          <w:rFonts w:ascii="Times New Roman" w:eastAsia="바탕" w:hAnsi="Times New Roman" w:cs="Times New Roman"/>
          <w:kern w:val="0"/>
          <w:sz w:val="22"/>
          <w:lang w:val="en-GB"/>
        </w:rPr>
        <w:t>assumed</w:t>
      </w:r>
      <w:r w:rsidR="00224591">
        <w:rPr>
          <w:rFonts w:ascii="Times New Roman" w:eastAsia="바탕" w:hAnsi="Times New Roman" w:cs="Times New Roman"/>
          <w:kern w:val="0"/>
          <w:sz w:val="22"/>
          <w:lang w:val="en-GB"/>
        </w:rPr>
        <w:t xml:space="preserve"> during the multiple slots. </w:t>
      </w:r>
      <w:r w:rsidR="007A4BF7">
        <w:rPr>
          <w:rFonts w:ascii="Times New Roman" w:eastAsia="바탕" w:hAnsi="Times New Roman" w:cs="Times New Roman"/>
          <w:kern w:val="0"/>
          <w:sz w:val="22"/>
          <w:lang w:val="en-GB"/>
        </w:rPr>
        <w:t xml:space="preserve">In current NR spec, repetition of PUCCH, PUSCH and PDSCH is already supported. So it would be worth to use existing feature to recover coverage loss </w:t>
      </w:r>
      <w:r w:rsidR="00FF3481">
        <w:rPr>
          <w:rFonts w:ascii="Times New Roman" w:eastAsia="바탕" w:hAnsi="Times New Roman" w:cs="Times New Roman"/>
          <w:kern w:val="0"/>
          <w:sz w:val="22"/>
          <w:lang w:val="en-GB"/>
        </w:rPr>
        <w:t xml:space="preserve">caused </w:t>
      </w:r>
      <w:r w:rsidR="007A4BF7">
        <w:rPr>
          <w:rFonts w:ascii="Times New Roman" w:eastAsia="바탕" w:hAnsi="Times New Roman" w:cs="Times New Roman"/>
          <w:kern w:val="0"/>
          <w:sz w:val="22"/>
          <w:lang w:val="en-GB"/>
        </w:rPr>
        <w:t xml:space="preserve">by the complexity reduction of the NR devices. </w:t>
      </w:r>
      <w:r w:rsidR="00CA2BA8">
        <w:rPr>
          <w:rFonts w:ascii="Times New Roman" w:eastAsia="바탕" w:hAnsi="Times New Roman" w:cs="Times New Roman"/>
          <w:kern w:val="0"/>
          <w:sz w:val="22"/>
          <w:lang w:val="en-GB"/>
        </w:rPr>
        <w:t>I</w:t>
      </w:r>
      <w:r w:rsidR="007A4BF7">
        <w:rPr>
          <w:rFonts w:ascii="Times New Roman" w:eastAsia="바탕" w:hAnsi="Times New Roman" w:cs="Times New Roman"/>
          <w:kern w:val="0"/>
          <w:sz w:val="22"/>
          <w:lang w:val="en-GB"/>
        </w:rPr>
        <w:t>t should be noted that repetition in time domain degrade</w:t>
      </w:r>
      <w:r w:rsidR="00FF3481">
        <w:rPr>
          <w:rFonts w:ascii="Times New Roman" w:eastAsia="바탕" w:hAnsi="Times New Roman" w:cs="Times New Roman"/>
          <w:kern w:val="0"/>
          <w:sz w:val="22"/>
          <w:lang w:val="en-GB"/>
        </w:rPr>
        <w:t>s</w:t>
      </w:r>
      <w:r w:rsidR="007A4BF7">
        <w:rPr>
          <w:rFonts w:ascii="Times New Roman" w:eastAsia="바탕" w:hAnsi="Times New Roman" w:cs="Times New Roman"/>
          <w:kern w:val="0"/>
          <w:sz w:val="22"/>
          <w:lang w:val="en-GB"/>
        </w:rPr>
        <w:t xml:space="preserve"> latency performance. </w:t>
      </w:r>
      <w:r w:rsidR="003E362B">
        <w:rPr>
          <w:rFonts w:ascii="Times New Roman" w:eastAsia="바탕" w:hAnsi="Times New Roman" w:cs="Times New Roman"/>
          <w:kern w:val="0"/>
          <w:sz w:val="22"/>
          <w:lang w:val="en-GB"/>
        </w:rPr>
        <w:t xml:space="preserve">Therefore, in some use cases, coverage recovery scheme other than repetition method </w:t>
      </w:r>
      <w:r w:rsidR="00897B97">
        <w:rPr>
          <w:rFonts w:ascii="Times New Roman" w:eastAsia="바탕" w:hAnsi="Times New Roman" w:cs="Times New Roman"/>
          <w:kern w:val="0"/>
          <w:sz w:val="22"/>
          <w:lang w:val="en-GB"/>
        </w:rPr>
        <w:t>should</w:t>
      </w:r>
      <w:r w:rsidR="00CE530C">
        <w:rPr>
          <w:rFonts w:ascii="Times New Roman" w:eastAsia="바탕" w:hAnsi="Times New Roman" w:cs="Times New Roman"/>
          <w:kern w:val="0"/>
          <w:sz w:val="22"/>
          <w:lang w:val="en-GB"/>
        </w:rPr>
        <w:t xml:space="preserve"> also</w:t>
      </w:r>
      <w:r w:rsidR="00897B97">
        <w:rPr>
          <w:rFonts w:ascii="Times New Roman" w:eastAsia="바탕" w:hAnsi="Times New Roman" w:cs="Times New Roman"/>
          <w:kern w:val="0"/>
          <w:sz w:val="22"/>
          <w:lang w:val="en-GB"/>
        </w:rPr>
        <w:t xml:space="preserve"> </w:t>
      </w:r>
      <w:r w:rsidR="003E362B">
        <w:rPr>
          <w:rFonts w:ascii="Times New Roman" w:eastAsia="바탕" w:hAnsi="Times New Roman" w:cs="Times New Roman"/>
          <w:kern w:val="0"/>
          <w:sz w:val="22"/>
          <w:lang w:val="en-GB"/>
        </w:rPr>
        <w:t xml:space="preserve">be considered. </w:t>
      </w:r>
    </w:p>
    <w:p w14:paraId="20069BFB" w14:textId="0F3D4F5E" w:rsidR="0028610E" w:rsidRDefault="00B7217A" w:rsidP="007A4BF7">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sidRPr="00B7217A">
        <w:rPr>
          <w:rFonts w:ascii="Times New Roman" w:eastAsia="바탕" w:hAnsi="Times New Roman" w:cs="Times New Roman"/>
          <w:kern w:val="0"/>
          <w:sz w:val="22"/>
          <w:lang w:val="en-GB"/>
        </w:rPr>
        <w:t>As the reduction in the number of antennas would only apply to DL, how to compensate coverage loss for DL, especially for the PDCCH, should be considered with high priority</w:t>
      </w:r>
      <w:r w:rsidR="005A2BB1">
        <w:rPr>
          <w:rFonts w:ascii="Times New Roman" w:eastAsia="바탕" w:hAnsi="Times New Roman" w:cs="Times New Roman"/>
          <w:kern w:val="0"/>
          <w:sz w:val="22"/>
          <w:lang w:val="en-GB"/>
        </w:rPr>
        <w:t xml:space="preserve">. Thus </w:t>
      </w:r>
      <w:r w:rsidR="00957200">
        <w:rPr>
          <w:rFonts w:ascii="Times New Roman" w:eastAsia="바탕" w:hAnsi="Times New Roman" w:cs="Times New Roman"/>
          <w:kern w:val="0"/>
          <w:sz w:val="22"/>
          <w:lang w:val="en-GB"/>
        </w:rPr>
        <w:t xml:space="preserve">how to </w:t>
      </w:r>
      <w:r w:rsidR="005A2BB1">
        <w:rPr>
          <w:rFonts w:ascii="Times New Roman" w:eastAsia="바탕" w:hAnsi="Times New Roman" w:cs="Times New Roman"/>
          <w:kern w:val="0"/>
          <w:sz w:val="22"/>
          <w:lang w:val="en-GB"/>
        </w:rPr>
        <w:t>compensat</w:t>
      </w:r>
      <w:r w:rsidR="00957200">
        <w:rPr>
          <w:rFonts w:ascii="Times New Roman" w:eastAsia="바탕" w:hAnsi="Times New Roman" w:cs="Times New Roman"/>
          <w:kern w:val="0"/>
          <w:sz w:val="22"/>
          <w:lang w:val="en-GB"/>
        </w:rPr>
        <w:t xml:space="preserve">e </w:t>
      </w:r>
      <w:r w:rsidR="005A2BB1">
        <w:rPr>
          <w:rFonts w:ascii="Times New Roman" w:eastAsia="바탕" w:hAnsi="Times New Roman" w:cs="Times New Roman"/>
          <w:kern w:val="0"/>
          <w:sz w:val="22"/>
          <w:lang w:val="en-GB"/>
        </w:rPr>
        <w:t>coverage loss for DL</w:t>
      </w:r>
      <w:r w:rsidR="00957200">
        <w:rPr>
          <w:rFonts w:ascii="Times New Roman" w:eastAsia="바탕" w:hAnsi="Times New Roman" w:cs="Times New Roman"/>
          <w:kern w:val="0"/>
          <w:sz w:val="22"/>
          <w:lang w:val="en-GB"/>
        </w:rPr>
        <w:t>, especially for the PDCCH,</w:t>
      </w:r>
      <w:r w:rsidR="005A2BB1">
        <w:rPr>
          <w:rFonts w:ascii="Times New Roman" w:eastAsia="바탕" w:hAnsi="Times New Roman" w:cs="Times New Roman"/>
          <w:kern w:val="0"/>
          <w:sz w:val="22"/>
          <w:lang w:val="en-GB"/>
        </w:rPr>
        <w:t xml:space="preserve"> should be </w:t>
      </w:r>
      <w:r w:rsidR="00957200">
        <w:rPr>
          <w:rFonts w:ascii="Times New Roman" w:eastAsia="바탕" w:hAnsi="Times New Roman" w:cs="Times New Roman"/>
          <w:kern w:val="0"/>
          <w:sz w:val="22"/>
          <w:lang w:val="en-GB"/>
        </w:rPr>
        <w:t>considered with high priority</w:t>
      </w:r>
      <w:r w:rsidR="005A2BB1">
        <w:rPr>
          <w:rFonts w:ascii="Times New Roman" w:eastAsia="바탕" w:hAnsi="Times New Roman" w:cs="Times New Roman"/>
          <w:kern w:val="0"/>
          <w:sz w:val="22"/>
          <w:lang w:val="en-GB"/>
        </w:rPr>
        <w:t xml:space="preserve">. </w:t>
      </w:r>
      <w:r w:rsidR="00F94689">
        <w:rPr>
          <w:rFonts w:ascii="Times New Roman" w:eastAsia="바탕" w:hAnsi="Times New Roman" w:cs="Times New Roman"/>
          <w:kern w:val="0"/>
          <w:sz w:val="22"/>
          <w:lang w:val="en-GB"/>
        </w:rPr>
        <w:t>One of the candidate that should be considered is a</w:t>
      </w:r>
      <w:r w:rsidR="00B70269">
        <w:rPr>
          <w:rFonts w:ascii="Times New Roman" w:eastAsia="바탕" w:hAnsi="Times New Roman" w:cs="Times New Roman"/>
          <w:kern w:val="0"/>
          <w:sz w:val="22"/>
          <w:lang w:val="en-GB"/>
        </w:rPr>
        <w:t xml:space="preserve"> repetition feature for the PDCCH transmission </w:t>
      </w:r>
      <w:r w:rsidR="00F94689">
        <w:rPr>
          <w:rFonts w:ascii="Times New Roman" w:eastAsia="바탕" w:hAnsi="Times New Roman" w:cs="Times New Roman"/>
          <w:kern w:val="0"/>
          <w:sz w:val="22"/>
          <w:lang w:val="en-GB"/>
        </w:rPr>
        <w:t xml:space="preserve">which </w:t>
      </w:r>
      <w:r w:rsidR="00B70269">
        <w:rPr>
          <w:rFonts w:ascii="Times New Roman" w:eastAsia="바탕" w:hAnsi="Times New Roman" w:cs="Times New Roman"/>
          <w:kern w:val="0"/>
          <w:sz w:val="22"/>
          <w:lang w:val="en-GB"/>
        </w:rPr>
        <w:t xml:space="preserve">have not yet </w:t>
      </w:r>
      <w:r w:rsidR="0000434B">
        <w:rPr>
          <w:rFonts w:ascii="Times New Roman" w:eastAsia="바탕" w:hAnsi="Times New Roman" w:cs="Times New Roman"/>
          <w:kern w:val="0"/>
          <w:sz w:val="22"/>
          <w:lang w:val="en-GB"/>
        </w:rPr>
        <w:t xml:space="preserve">been </w:t>
      </w:r>
      <w:r w:rsidR="00B70269">
        <w:rPr>
          <w:rFonts w:ascii="Times New Roman" w:eastAsia="바탕" w:hAnsi="Times New Roman" w:cs="Times New Roman"/>
          <w:kern w:val="0"/>
          <w:sz w:val="22"/>
          <w:lang w:val="en-GB"/>
        </w:rPr>
        <w:t>defined.</w:t>
      </w:r>
      <w:r w:rsidR="00F94689">
        <w:rPr>
          <w:rFonts w:ascii="Times New Roman" w:eastAsia="바탕" w:hAnsi="Times New Roman" w:cs="Times New Roman"/>
          <w:kern w:val="0"/>
          <w:sz w:val="22"/>
          <w:lang w:val="en-GB"/>
        </w:rPr>
        <w:t xml:space="preserve"> Also, introducing </w:t>
      </w:r>
      <w:r w:rsidRPr="00B7217A">
        <w:rPr>
          <w:rFonts w:ascii="Times New Roman" w:eastAsia="바탕" w:hAnsi="Times New Roman" w:cs="Times New Roman"/>
          <w:kern w:val="0"/>
          <w:sz w:val="22"/>
          <w:lang w:val="en-GB"/>
        </w:rPr>
        <w:t>CORESET of longer size</w:t>
      </w:r>
      <w:r w:rsidR="00F94689">
        <w:rPr>
          <w:rFonts w:ascii="Times New Roman" w:eastAsia="바탕" w:hAnsi="Times New Roman" w:cs="Times New Roman"/>
          <w:kern w:val="0"/>
          <w:sz w:val="22"/>
          <w:lang w:val="en-GB"/>
        </w:rPr>
        <w:t xml:space="preserve"> (e.g. 4 ~ 6 symbols) can be considered which might be useful to support larger AL. </w:t>
      </w:r>
      <w:r w:rsidR="00B70269" w:rsidRPr="00B70269">
        <w:rPr>
          <w:rFonts w:ascii="Times New Roman" w:eastAsia="바탕" w:hAnsi="Times New Roman" w:cs="Times New Roman"/>
          <w:kern w:val="0"/>
          <w:sz w:val="22"/>
          <w:lang w:val="en-GB"/>
        </w:rPr>
        <w:t xml:space="preserve">In Rel-16, </w:t>
      </w:r>
      <w:r>
        <w:rPr>
          <w:rFonts w:ascii="Times New Roman" w:eastAsia="바탕" w:hAnsi="Times New Roman" w:cs="Times New Roman"/>
          <w:kern w:val="0"/>
          <w:sz w:val="22"/>
          <w:lang w:val="en-GB"/>
        </w:rPr>
        <w:t>DCI format of configurable size</w:t>
      </w:r>
      <w:r w:rsidR="00B70269" w:rsidRPr="00B70269">
        <w:rPr>
          <w:rFonts w:ascii="Times New Roman" w:eastAsia="바탕" w:hAnsi="Times New Roman" w:cs="Times New Roman"/>
          <w:kern w:val="0"/>
          <w:sz w:val="22"/>
          <w:lang w:val="en-GB"/>
        </w:rPr>
        <w:t xml:space="preserve"> (i.e. DCI format X_2) w</w:t>
      </w:r>
      <w:r>
        <w:rPr>
          <w:rFonts w:ascii="Times New Roman" w:eastAsia="바탕" w:hAnsi="Times New Roman" w:cs="Times New Roman"/>
          <w:kern w:val="0"/>
          <w:sz w:val="22"/>
          <w:lang w:val="en-GB"/>
        </w:rPr>
        <w:t>ere</w:t>
      </w:r>
      <w:r w:rsidR="00B70269" w:rsidRPr="00B70269">
        <w:rPr>
          <w:rFonts w:ascii="Times New Roman" w:eastAsia="바탕" w:hAnsi="Times New Roman" w:cs="Times New Roman"/>
          <w:kern w:val="0"/>
          <w:sz w:val="22"/>
          <w:lang w:val="en-GB"/>
        </w:rPr>
        <w:t xml:space="preserve"> introduced which can be applied for PDCCH reliability enhancement.</w:t>
      </w:r>
      <w:r w:rsidR="00957200">
        <w:rPr>
          <w:rFonts w:ascii="Times New Roman" w:eastAsia="바탕" w:hAnsi="Times New Roman" w:cs="Times New Roman"/>
          <w:kern w:val="0"/>
          <w:sz w:val="22"/>
          <w:lang w:val="en-GB"/>
        </w:rPr>
        <w:t xml:space="preserve"> Since the </w:t>
      </w:r>
      <w:r w:rsidR="00B70269">
        <w:rPr>
          <w:rFonts w:ascii="Times New Roman" w:eastAsia="바탕" w:hAnsi="Times New Roman" w:cs="Times New Roman"/>
          <w:kern w:val="0"/>
          <w:sz w:val="22"/>
          <w:lang w:val="en-GB"/>
        </w:rPr>
        <w:t>reduced size</w:t>
      </w:r>
      <w:r w:rsidR="00957200">
        <w:rPr>
          <w:rFonts w:ascii="Times New Roman" w:eastAsia="바탕" w:hAnsi="Times New Roman" w:cs="Times New Roman"/>
          <w:kern w:val="0"/>
          <w:sz w:val="22"/>
          <w:lang w:val="en-GB"/>
        </w:rPr>
        <w:t xml:space="preserve"> DCI would be </w:t>
      </w:r>
      <w:r w:rsidR="00B70269">
        <w:rPr>
          <w:rFonts w:ascii="Times New Roman" w:eastAsia="바탕" w:hAnsi="Times New Roman" w:cs="Times New Roman"/>
          <w:kern w:val="0"/>
          <w:sz w:val="22"/>
          <w:lang w:val="en-GB"/>
        </w:rPr>
        <w:t>useful</w:t>
      </w:r>
      <w:r w:rsidR="00957200">
        <w:rPr>
          <w:rFonts w:ascii="Times New Roman" w:eastAsia="바탕" w:hAnsi="Times New Roman" w:cs="Times New Roman"/>
          <w:kern w:val="0"/>
          <w:sz w:val="22"/>
          <w:lang w:val="en-GB"/>
        </w:rPr>
        <w:t xml:space="preserve"> also for the purpose of the coverage enhancement, same </w:t>
      </w:r>
      <w:r w:rsidR="00B70269">
        <w:rPr>
          <w:rFonts w:ascii="Times New Roman" w:eastAsia="바탕" w:hAnsi="Times New Roman" w:cs="Times New Roman"/>
          <w:kern w:val="0"/>
          <w:sz w:val="22"/>
          <w:lang w:val="en-GB"/>
        </w:rPr>
        <w:t xml:space="preserve">DCI </w:t>
      </w:r>
      <w:r w:rsidR="00957200">
        <w:rPr>
          <w:rFonts w:ascii="Times New Roman" w:eastAsia="바탕" w:hAnsi="Times New Roman" w:cs="Times New Roman"/>
          <w:kern w:val="0"/>
          <w:sz w:val="22"/>
          <w:lang w:val="en-GB"/>
        </w:rPr>
        <w:t xml:space="preserve">principle </w:t>
      </w:r>
      <w:r w:rsidR="00B70269">
        <w:rPr>
          <w:rFonts w:ascii="Times New Roman" w:eastAsia="바탕" w:hAnsi="Times New Roman" w:cs="Times New Roman"/>
          <w:kern w:val="0"/>
          <w:sz w:val="22"/>
          <w:lang w:val="en-GB"/>
        </w:rPr>
        <w:t xml:space="preserve">can be considered as well. </w:t>
      </w:r>
    </w:p>
    <w:p w14:paraId="1F9725EA" w14:textId="4AFCCF46" w:rsidR="00054E9C" w:rsidRDefault="00CA2BA8" w:rsidP="003E362B">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hint="eastAsia"/>
          <w:kern w:val="0"/>
          <w:sz w:val="22"/>
          <w:lang w:val="en-GB"/>
        </w:rPr>
        <w:t>Decoding performance of the channel highly depend</w:t>
      </w:r>
      <w:r w:rsidR="00FF3481">
        <w:rPr>
          <w:rFonts w:ascii="Times New Roman" w:eastAsia="바탕" w:hAnsi="Times New Roman" w:cs="Times New Roman" w:hint="eastAsia"/>
          <w:kern w:val="0"/>
          <w:sz w:val="22"/>
          <w:lang w:val="en-GB"/>
        </w:rPr>
        <w:t>s</w:t>
      </w:r>
      <w:r>
        <w:rPr>
          <w:rFonts w:ascii="Times New Roman" w:eastAsia="바탕" w:hAnsi="Times New Roman" w:cs="Times New Roman" w:hint="eastAsia"/>
          <w:kern w:val="0"/>
          <w:sz w:val="22"/>
          <w:lang w:val="en-GB"/>
        </w:rPr>
        <w:t xml:space="preserve"> on the channel estimation accuracy. </w:t>
      </w:r>
      <w:r>
        <w:rPr>
          <w:rFonts w:ascii="Times New Roman" w:eastAsia="바탕" w:hAnsi="Times New Roman" w:cs="Times New Roman"/>
          <w:kern w:val="0"/>
          <w:sz w:val="22"/>
          <w:lang w:val="en-GB"/>
        </w:rPr>
        <w:t>In case of low cost and low complexity devices, lower channel estimation performance can be expected compare</w:t>
      </w:r>
      <w:r w:rsidR="00FF3481">
        <w:rPr>
          <w:rFonts w:ascii="Times New Roman" w:eastAsia="바탕" w:hAnsi="Times New Roman" w:cs="Times New Roman"/>
          <w:kern w:val="0"/>
          <w:sz w:val="22"/>
          <w:lang w:val="en-GB"/>
        </w:rPr>
        <w:t>d</w:t>
      </w:r>
      <w:r>
        <w:rPr>
          <w:rFonts w:ascii="Times New Roman" w:eastAsia="바탕" w:hAnsi="Times New Roman" w:cs="Times New Roman"/>
          <w:kern w:val="0"/>
          <w:sz w:val="22"/>
          <w:lang w:val="en-GB"/>
        </w:rPr>
        <w:t xml:space="preserve"> to the normal NR devices. </w:t>
      </w:r>
      <w:r w:rsidR="00836BCD">
        <w:rPr>
          <w:rFonts w:ascii="Times New Roman" w:eastAsia="바탕" w:hAnsi="Times New Roman" w:cs="Times New Roman"/>
          <w:kern w:val="0"/>
          <w:sz w:val="22"/>
          <w:lang w:val="en-GB"/>
        </w:rPr>
        <w:t>F</w:t>
      </w:r>
      <w:r>
        <w:rPr>
          <w:rFonts w:ascii="Times New Roman" w:eastAsia="바탕" w:hAnsi="Times New Roman" w:cs="Times New Roman"/>
          <w:kern w:val="0"/>
          <w:sz w:val="22"/>
          <w:lang w:val="en-GB"/>
        </w:rPr>
        <w:t>or the use cases with stationary or low mobility, cross-slot/symbol channel estimation can be considered. According to the evaluation result in [2], cross-subframe channel estimation requires less number of repetition times than single-subframe channel estimation.</w:t>
      </w:r>
    </w:p>
    <w:p w14:paraId="0496569B" w14:textId="5FA89E6C" w:rsidR="00274F18" w:rsidRPr="003E362B" w:rsidRDefault="00BD421E" w:rsidP="00BD421E">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 xml:space="preserve">To compensate coverage loss due to the antenna gain reduction, more power can be used by the gNB on the DL transmission, or concentrating transmit power into a reduced bandwidth can be considered as well. </w:t>
      </w:r>
      <w:r w:rsidR="00FF3481">
        <w:rPr>
          <w:rFonts w:ascii="Times New Roman" w:eastAsia="바탕" w:hAnsi="Times New Roman" w:cs="Times New Roman"/>
          <w:kern w:val="0"/>
          <w:sz w:val="22"/>
          <w:lang w:val="en-GB"/>
        </w:rPr>
        <w:t xml:space="preserve">From </w:t>
      </w:r>
      <w:r>
        <w:rPr>
          <w:rFonts w:ascii="Times New Roman" w:eastAsia="바탕" w:hAnsi="Times New Roman" w:cs="Times New Roman"/>
          <w:kern w:val="0"/>
          <w:sz w:val="22"/>
          <w:lang w:val="en-GB"/>
        </w:rPr>
        <w:t xml:space="preserve">UE perspective, coverage loss can be </w:t>
      </w:r>
      <w:r w:rsidRPr="00BD421E">
        <w:rPr>
          <w:rFonts w:ascii="Times New Roman" w:eastAsia="바탕" w:hAnsi="Times New Roman" w:cs="Times New Roman"/>
          <w:kern w:val="0"/>
          <w:sz w:val="22"/>
          <w:lang w:val="en-GB"/>
        </w:rPr>
        <w:t xml:space="preserve">mitigated </w:t>
      </w:r>
      <w:r>
        <w:rPr>
          <w:rFonts w:ascii="Times New Roman" w:eastAsia="바탕" w:hAnsi="Times New Roman" w:cs="Times New Roman"/>
          <w:kern w:val="0"/>
          <w:sz w:val="22"/>
          <w:lang w:val="en-GB"/>
        </w:rPr>
        <w:t xml:space="preserve">without increasing complexity. </w:t>
      </w:r>
      <w:r w:rsidR="00274F18">
        <w:rPr>
          <w:rFonts w:ascii="Times New Roman" w:eastAsia="바탕" w:hAnsi="Times New Roman" w:cs="Times New Roman"/>
          <w:kern w:val="0"/>
          <w:sz w:val="22"/>
          <w:lang w:val="en-GB"/>
        </w:rPr>
        <w:t>In case of UL transmission, the application of power/PSD boosting shall be consider</w:t>
      </w:r>
      <w:r w:rsidR="003935B2">
        <w:rPr>
          <w:rFonts w:ascii="Times New Roman" w:eastAsia="바탕" w:hAnsi="Times New Roman" w:cs="Times New Roman"/>
          <w:kern w:val="0"/>
          <w:sz w:val="22"/>
          <w:lang w:val="en-GB"/>
        </w:rPr>
        <w:t>ed</w:t>
      </w:r>
      <w:r w:rsidR="00274F18">
        <w:rPr>
          <w:rFonts w:ascii="Times New Roman" w:eastAsia="바탕" w:hAnsi="Times New Roman" w:cs="Times New Roman"/>
          <w:kern w:val="0"/>
          <w:sz w:val="22"/>
          <w:lang w:val="en-GB"/>
        </w:rPr>
        <w:t xml:space="preserve"> carefully especially in use cases with short battery life requirement. </w:t>
      </w:r>
    </w:p>
    <w:p w14:paraId="16852E8F" w14:textId="77777777" w:rsidR="00054E9C" w:rsidRDefault="00054E9C" w:rsidP="003473AE">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p>
    <w:p w14:paraId="0E57EAE9" w14:textId="77777777" w:rsidR="00CA2BA8" w:rsidRDefault="00FA5914" w:rsidP="00AE4CF4">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I</w:t>
      </w:r>
      <w:r w:rsidR="00AE4CF4" w:rsidRPr="00AE4CF4">
        <w:rPr>
          <w:rFonts w:ascii="Times New Roman" w:eastAsia="바탕" w:hAnsi="Times New Roman" w:cs="Times New Roman"/>
          <w:kern w:val="0"/>
          <w:sz w:val="22"/>
          <w:lang w:val="en-GB"/>
        </w:rPr>
        <w:t>t should be noted that t</w:t>
      </w:r>
      <w:r w:rsidR="00CA2BA8" w:rsidRPr="00AE4CF4">
        <w:rPr>
          <w:rFonts w:ascii="Times New Roman" w:eastAsia="바탕" w:hAnsi="Times New Roman" w:cs="Times New Roman"/>
          <w:kern w:val="0"/>
          <w:sz w:val="22"/>
          <w:lang w:val="en-GB"/>
        </w:rPr>
        <w:t xml:space="preserve">he study item for coverage enhancement that has similar purpose with the coverage recovery item </w:t>
      </w:r>
      <w:r w:rsidR="003935B2">
        <w:rPr>
          <w:rFonts w:ascii="Times New Roman" w:eastAsia="바탕" w:hAnsi="Times New Roman" w:cs="Times New Roman"/>
          <w:kern w:val="0"/>
          <w:sz w:val="22"/>
          <w:lang w:val="en-GB"/>
        </w:rPr>
        <w:t xml:space="preserve">has </w:t>
      </w:r>
      <w:r w:rsidR="00CA2BA8" w:rsidRPr="00AE4CF4">
        <w:rPr>
          <w:rFonts w:ascii="Times New Roman" w:eastAsia="바탕" w:hAnsi="Times New Roman" w:cs="Times New Roman"/>
          <w:kern w:val="0"/>
          <w:sz w:val="22"/>
          <w:lang w:val="en-GB"/>
        </w:rPr>
        <w:t xml:space="preserve">also </w:t>
      </w:r>
      <w:r w:rsidR="003935B2">
        <w:rPr>
          <w:rFonts w:ascii="Times New Roman" w:eastAsia="바탕" w:hAnsi="Times New Roman" w:cs="Times New Roman"/>
          <w:kern w:val="0"/>
          <w:sz w:val="22"/>
          <w:lang w:val="en-GB"/>
        </w:rPr>
        <w:t xml:space="preserve">been </w:t>
      </w:r>
      <w:r w:rsidR="00CA2BA8" w:rsidRPr="00AE4CF4">
        <w:rPr>
          <w:rFonts w:ascii="Times New Roman" w:eastAsia="바탕" w:hAnsi="Times New Roman" w:cs="Times New Roman"/>
          <w:kern w:val="0"/>
          <w:sz w:val="22"/>
          <w:lang w:val="en-GB"/>
        </w:rPr>
        <w:t xml:space="preserve">approved in Rel-17. To reduce the complexity and to avoid unnecessary standardization work, </w:t>
      </w:r>
      <w:r w:rsidR="00AE4CF4" w:rsidRPr="00AE4CF4">
        <w:rPr>
          <w:rFonts w:ascii="Times New Roman" w:eastAsia="바탕" w:hAnsi="Times New Roman" w:cs="Times New Roman"/>
          <w:kern w:val="0"/>
          <w:sz w:val="22"/>
          <w:lang w:val="en-GB"/>
        </w:rPr>
        <w:t>it is desired to avoid introducing multiple functionalities supporting similar purposes.</w:t>
      </w:r>
    </w:p>
    <w:p w14:paraId="5DDBA0A5" w14:textId="77777777" w:rsidR="00AE4CF4" w:rsidRDefault="00AE4CF4" w:rsidP="00AE4CF4">
      <w:pPr>
        <w:widowControl/>
        <w:wordWrap/>
        <w:autoSpaceDE/>
        <w:autoSpaceDN/>
        <w:spacing w:before="120" w:after="120" w:line="240" w:lineRule="auto"/>
        <w:ind w:firstLineChars="100" w:firstLine="216"/>
        <w:rPr>
          <w:rFonts w:ascii="Times New Roman" w:eastAsia="바탕" w:hAnsi="Times New Roman" w:cs="Times New Roman"/>
          <w:b/>
          <w:kern w:val="0"/>
          <w:sz w:val="22"/>
          <w:lang w:val="en-GB"/>
        </w:rPr>
      </w:pPr>
    </w:p>
    <w:p w14:paraId="4DAEB607" w14:textId="0A8D1D7F" w:rsidR="00AE4CF4" w:rsidRDefault="00AE4CF4" w:rsidP="00AE4CF4">
      <w:pPr>
        <w:widowControl/>
        <w:wordWrap/>
        <w:autoSpaceDE/>
        <w:autoSpaceDN/>
        <w:spacing w:before="120" w:after="120" w:line="240" w:lineRule="auto"/>
        <w:ind w:firstLineChars="100" w:firstLine="216"/>
        <w:rPr>
          <w:rFonts w:ascii="Times New Roman" w:eastAsia="바탕" w:hAnsi="Times New Roman" w:cs="Times New Roman"/>
          <w:b/>
          <w:kern w:val="0"/>
          <w:sz w:val="22"/>
          <w:lang w:val="en-GB"/>
        </w:rPr>
      </w:pPr>
      <w:r>
        <w:rPr>
          <w:rFonts w:ascii="Times New Roman" w:eastAsia="바탕" w:hAnsi="Times New Roman" w:cs="Times New Roman" w:hint="eastAsia"/>
          <w:b/>
          <w:kern w:val="0"/>
          <w:sz w:val="22"/>
          <w:lang w:val="en-GB"/>
        </w:rPr>
        <w:t xml:space="preserve">Proposal 1: Consider low cost and low complexity schemes for </w:t>
      </w:r>
      <w:r>
        <w:rPr>
          <w:rFonts w:ascii="Times New Roman" w:eastAsia="바탕" w:hAnsi="Times New Roman" w:cs="Times New Roman"/>
          <w:b/>
          <w:kern w:val="0"/>
          <w:sz w:val="22"/>
          <w:lang w:val="en-GB"/>
        </w:rPr>
        <w:t xml:space="preserve">the discussion on </w:t>
      </w:r>
      <w:r>
        <w:rPr>
          <w:rFonts w:ascii="Times New Roman" w:eastAsia="바탕" w:hAnsi="Times New Roman" w:cs="Times New Roman" w:hint="eastAsia"/>
          <w:b/>
          <w:kern w:val="0"/>
          <w:sz w:val="22"/>
          <w:lang w:val="en-GB"/>
        </w:rPr>
        <w:t>compensating coverage loss</w:t>
      </w:r>
      <w:r>
        <w:rPr>
          <w:rFonts w:ascii="Times New Roman" w:eastAsia="바탕" w:hAnsi="Times New Roman" w:cs="Times New Roman"/>
          <w:b/>
          <w:kern w:val="0"/>
          <w:sz w:val="22"/>
          <w:lang w:val="en-GB"/>
        </w:rPr>
        <w:t xml:space="preserve">. For example, repetition, </w:t>
      </w:r>
      <w:r w:rsidR="00836BCD">
        <w:rPr>
          <w:rFonts w:ascii="Times New Roman" w:eastAsia="바탕" w:hAnsi="Times New Roman" w:cs="Times New Roman"/>
          <w:b/>
          <w:kern w:val="0"/>
          <w:sz w:val="22"/>
          <w:lang w:val="en-GB"/>
        </w:rPr>
        <w:t>cross slot channel estimation</w:t>
      </w:r>
      <w:r>
        <w:rPr>
          <w:rFonts w:ascii="Times New Roman" w:eastAsia="바탕" w:hAnsi="Times New Roman" w:cs="Times New Roman"/>
          <w:b/>
          <w:kern w:val="0"/>
          <w:sz w:val="22"/>
          <w:lang w:val="en-GB"/>
        </w:rPr>
        <w:t>, and power/PSD boosting can be considered.</w:t>
      </w:r>
      <w:r>
        <w:rPr>
          <w:rFonts w:ascii="Times New Roman" w:eastAsia="바탕" w:hAnsi="Times New Roman" w:cs="Times New Roman" w:hint="eastAsia"/>
          <w:b/>
          <w:kern w:val="0"/>
          <w:sz w:val="22"/>
          <w:lang w:val="en-GB"/>
        </w:rPr>
        <w:t xml:space="preserve"> </w:t>
      </w:r>
    </w:p>
    <w:p w14:paraId="428A0D73" w14:textId="252FAC41" w:rsidR="00AE4CF4" w:rsidRDefault="00AE4CF4" w:rsidP="00AE4CF4">
      <w:pPr>
        <w:widowControl/>
        <w:wordWrap/>
        <w:autoSpaceDE/>
        <w:autoSpaceDN/>
        <w:spacing w:before="120" w:after="120" w:line="240" w:lineRule="auto"/>
        <w:ind w:firstLineChars="100" w:firstLine="216"/>
        <w:rPr>
          <w:rFonts w:ascii="Times New Roman" w:eastAsia="바탕" w:hAnsi="Times New Roman" w:cs="Times New Roman"/>
          <w:b/>
          <w:kern w:val="0"/>
          <w:sz w:val="22"/>
          <w:lang w:val="en-GB"/>
        </w:rPr>
      </w:pPr>
      <w:r>
        <w:rPr>
          <w:rFonts w:ascii="Times New Roman" w:eastAsia="바탕" w:hAnsi="Times New Roman" w:cs="Times New Roman"/>
          <w:b/>
          <w:kern w:val="0"/>
          <w:sz w:val="22"/>
          <w:lang w:val="en-GB"/>
        </w:rPr>
        <w:t>Proposal 2</w:t>
      </w:r>
      <w:r w:rsidRPr="00FD75CC">
        <w:rPr>
          <w:rFonts w:ascii="Times New Roman" w:eastAsia="바탕" w:hAnsi="Times New Roman" w:cs="Times New Roman"/>
          <w:b/>
          <w:kern w:val="0"/>
          <w:sz w:val="22"/>
          <w:lang w:val="en-GB"/>
        </w:rPr>
        <w:t xml:space="preserve">: </w:t>
      </w:r>
      <w:r w:rsidR="00F34228">
        <w:rPr>
          <w:rFonts w:ascii="Times New Roman" w:eastAsia="바탕" w:hAnsi="Times New Roman" w:cs="Times New Roman"/>
          <w:b/>
          <w:kern w:val="0"/>
          <w:sz w:val="22"/>
          <w:lang w:val="en-GB"/>
        </w:rPr>
        <w:t>For p</w:t>
      </w:r>
      <w:r w:rsidR="00F34228" w:rsidRPr="00AE4CF4">
        <w:rPr>
          <w:rFonts w:ascii="Times New Roman" w:eastAsia="바탕" w:hAnsi="Times New Roman" w:cs="Times New Roman"/>
          <w:b/>
          <w:kern w:val="0"/>
          <w:sz w:val="22"/>
          <w:lang w:val="en-GB"/>
        </w:rPr>
        <w:t xml:space="preserve">otential </w:t>
      </w:r>
      <w:r w:rsidRPr="00AE4CF4">
        <w:rPr>
          <w:rFonts w:ascii="Times New Roman" w:eastAsia="바탕" w:hAnsi="Times New Roman" w:cs="Times New Roman"/>
          <w:b/>
          <w:kern w:val="0"/>
          <w:sz w:val="22"/>
          <w:lang w:val="en-GB"/>
        </w:rPr>
        <w:t xml:space="preserve">coverage </w:t>
      </w:r>
      <w:r>
        <w:rPr>
          <w:rFonts w:ascii="Times New Roman" w:eastAsia="바탕" w:hAnsi="Times New Roman" w:cs="Times New Roman"/>
          <w:b/>
          <w:kern w:val="0"/>
          <w:sz w:val="22"/>
          <w:lang w:val="en-GB"/>
        </w:rPr>
        <w:t>recovery schemes compensating coverage loss due to the NR device capability reduction</w:t>
      </w:r>
      <w:r w:rsidR="00F34228">
        <w:rPr>
          <w:rFonts w:ascii="Times New Roman" w:eastAsia="바탕" w:hAnsi="Times New Roman" w:cs="Times New Roman"/>
          <w:b/>
          <w:kern w:val="0"/>
          <w:sz w:val="22"/>
          <w:lang w:val="en-GB"/>
        </w:rPr>
        <w:t xml:space="preserve">, </w:t>
      </w:r>
      <w:r w:rsidRPr="00AE4CF4">
        <w:rPr>
          <w:rFonts w:ascii="Times New Roman" w:eastAsia="바탕" w:hAnsi="Times New Roman" w:cs="Times New Roman"/>
          <w:b/>
          <w:kern w:val="0"/>
          <w:sz w:val="22"/>
          <w:lang w:val="en-GB"/>
        </w:rPr>
        <w:t>overlap</w:t>
      </w:r>
      <w:r w:rsidR="00F34228">
        <w:rPr>
          <w:rFonts w:ascii="Times New Roman" w:eastAsia="바탕" w:hAnsi="Times New Roman" w:cs="Times New Roman"/>
          <w:b/>
          <w:kern w:val="0"/>
          <w:sz w:val="22"/>
          <w:lang w:val="en-GB"/>
        </w:rPr>
        <w:t>ping</w:t>
      </w:r>
      <w:r w:rsidRPr="00AE4CF4">
        <w:rPr>
          <w:rFonts w:ascii="Times New Roman" w:eastAsia="바탕" w:hAnsi="Times New Roman" w:cs="Times New Roman"/>
          <w:b/>
          <w:kern w:val="0"/>
          <w:sz w:val="22"/>
          <w:lang w:val="en-GB"/>
        </w:rPr>
        <w:t xml:space="preserve">/interaction with other Rel-17 items </w:t>
      </w:r>
      <w:r w:rsidR="00F34228">
        <w:rPr>
          <w:rFonts w:ascii="Times New Roman" w:eastAsia="바탕" w:hAnsi="Times New Roman" w:cs="Times New Roman"/>
          <w:b/>
          <w:kern w:val="0"/>
          <w:sz w:val="22"/>
          <w:lang w:val="en-GB"/>
        </w:rPr>
        <w:t xml:space="preserve">should be considered </w:t>
      </w:r>
      <w:r w:rsidRPr="00AE4CF4">
        <w:rPr>
          <w:rFonts w:ascii="Times New Roman" w:eastAsia="바탕" w:hAnsi="Times New Roman" w:cs="Times New Roman"/>
          <w:b/>
          <w:kern w:val="0"/>
          <w:sz w:val="22"/>
          <w:lang w:val="en-GB"/>
        </w:rPr>
        <w:t>to reduce duplicate standardization efforts and to avoid introducing multiple functionalities supporting similar purposes in Rel-17.</w:t>
      </w:r>
      <w:r>
        <w:rPr>
          <w:rFonts w:ascii="Times New Roman" w:eastAsia="바탕" w:hAnsi="Times New Roman" w:cs="Times New Roman"/>
          <w:b/>
          <w:kern w:val="0"/>
          <w:sz w:val="22"/>
          <w:lang w:val="en-GB"/>
        </w:rPr>
        <w:t xml:space="preserve"> (e.g. SI on Coverage enhancement)</w:t>
      </w:r>
    </w:p>
    <w:p w14:paraId="4532C5A0" w14:textId="77777777" w:rsidR="00054E9C" w:rsidRPr="00AE4CF4" w:rsidRDefault="00054E9C" w:rsidP="003473AE">
      <w:pPr>
        <w:widowControl/>
        <w:wordWrap/>
        <w:autoSpaceDE/>
        <w:autoSpaceDN/>
        <w:spacing w:before="120" w:after="120" w:line="240" w:lineRule="auto"/>
        <w:ind w:firstLineChars="100" w:firstLine="200"/>
        <w:rPr>
          <w:lang w:val="en-GB"/>
        </w:rPr>
      </w:pPr>
    </w:p>
    <w:p w14:paraId="47D46497" w14:textId="77777777" w:rsidR="003473AE" w:rsidRPr="003473AE" w:rsidRDefault="003473AE" w:rsidP="003473AE">
      <w:pPr>
        <w:keepNext/>
        <w:widowControl/>
        <w:numPr>
          <w:ilvl w:val="0"/>
          <w:numId w:val="132"/>
        </w:numPr>
        <w:tabs>
          <w:tab w:val="left" w:pos="0"/>
        </w:tabs>
        <w:wordWrap/>
        <w:autoSpaceDE/>
        <w:autoSpaceDN/>
        <w:spacing w:before="300" w:after="60" w:line="360" w:lineRule="atLeast"/>
        <w:outlineLvl w:val="0"/>
        <w:rPr>
          <w:rFonts w:ascii="Arial" w:eastAsia="바탕" w:hAnsi="Arial" w:cs="Times New Roman"/>
          <w:b/>
          <w:kern w:val="28"/>
          <w:sz w:val="28"/>
          <w:szCs w:val="20"/>
          <w:lang w:val="en-GB"/>
        </w:rPr>
      </w:pPr>
      <w:r w:rsidRPr="003473AE">
        <w:rPr>
          <w:rFonts w:ascii="Arial" w:eastAsia="바탕" w:hAnsi="Arial" w:cs="Times New Roman"/>
          <w:b/>
          <w:kern w:val="28"/>
          <w:sz w:val="28"/>
          <w:szCs w:val="20"/>
          <w:lang w:val="en-GB"/>
        </w:rPr>
        <w:lastRenderedPageBreak/>
        <w:t>Conclusions</w:t>
      </w:r>
    </w:p>
    <w:p w14:paraId="229EFA96" w14:textId="034150AC" w:rsidR="00777AFC" w:rsidRDefault="00777AFC" w:rsidP="00777AFC">
      <w:pPr>
        <w:widowControl/>
        <w:wordWrap/>
        <w:autoSpaceDE/>
        <w:autoSpaceDN/>
        <w:spacing w:before="120" w:after="120" w:line="240" w:lineRule="auto"/>
        <w:ind w:firstLineChars="100" w:firstLine="220"/>
        <w:rPr>
          <w:rFonts w:ascii="Times New Roman" w:eastAsia="바탕" w:hAnsi="Times New Roman" w:cs="Times New Roman"/>
          <w:kern w:val="0"/>
          <w:sz w:val="22"/>
          <w:lang w:val="en-GB"/>
        </w:rPr>
      </w:pPr>
      <w:r>
        <w:rPr>
          <w:rFonts w:ascii="Times New Roman" w:eastAsia="바탕" w:hAnsi="Times New Roman" w:cs="Times New Roman" w:hint="eastAsia"/>
          <w:kern w:val="0"/>
          <w:sz w:val="22"/>
        </w:rPr>
        <w:t xml:space="preserve">In this contribution, we discuss </w:t>
      </w:r>
      <w:r>
        <w:rPr>
          <w:rFonts w:ascii="Times New Roman" w:eastAsia="바탕" w:hAnsi="Times New Roman" w:cs="Times New Roman"/>
          <w:kern w:val="0"/>
          <w:sz w:val="22"/>
        </w:rPr>
        <w:t xml:space="preserve">and provide our view on the coverage recovery features for Reduced Capability NR devices. </w:t>
      </w:r>
      <w:r w:rsidRPr="003859C0">
        <w:rPr>
          <w:rFonts w:ascii="Times New Roman" w:eastAsia="바탕" w:hAnsi="Times New Roman" w:cs="Times New Roman"/>
          <w:kern w:val="0"/>
          <w:sz w:val="22"/>
          <w:lang w:val="en-GB"/>
        </w:rPr>
        <w:t>Proposals in this contribution are summarized as follows</w:t>
      </w:r>
      <w:r>
        <w:rPr>
          <w:rFonts w:ascii="Times New Roman" w:eastAsia="바탕" w:hAnsi="Times New Roman" w:cs="Times New Roman"/>
          <w:kern w:val="0"/>
          <w:sz w:val="22"/>
          <w:lang w:val="en-GB"/>
        </w:rPr>
        <w:t>.</w:t>
      </w:r>
    </w:p>
    <w:p w14:paraId="6CFBB1D4" w14:textId="77777777" w:rsidR="00777AFC" w:rsidRDefault="00777AFC" w:rsidP="00777AFC">
      <w:pPr>
        <w:widowControl/>
        <w:wordWrap/>
        <w:autoSpaceDE/>
        <w:autoSpaceDN/>
        <w:spacing w:before="120" w:after="120" w:line="240" w:lineRule="auto"/>
        <w:ind w:firstLineChars="100" w:firstLine="216"/>
        <w:rPr>
          <w:rFonts w:ascii="Times New Roman" w:eastAsia="바탕" w:hAnsi="Times New Roman" w:cs="Times New Roman"/>
          <w:b/>
          <w:kern w:val="0"/>
          <w:sz w:val="22"/>
          <w:lang w:val="en-GB"/>
        </w:rPr>
      </w:pPr>
      <w:r>
        <w:rPr>
          <w:rFonts w:ascii="Times New Roman" w:eastAsia="바탕" w:hAnsi="Times New Roman" w:cs="Times New Roman" w:hint="eastAsia"/>
          <w:b/>
          <w:kern w:val="0"/>
          <w:sz w:val="22"/>
          <w:lang w:val="en-GB"/>
        </w:rPr>
        <w:t xml:space="preserve">Proposal 1: Consider low cost and low complexity schemes for </w:t>
      </w:r>
      <w:r>
        <w:rPr>
          <w:rFonts w:ascii="Times New Roman" w:eastAsia="바탕" w:hAnsi="Times New Roman" w:cs="Times New Roman"/>
          <w:b/>
          <w:kern w:val="0"/>
          <w:sz w:val="22"/>
          <w:lang w:val="en-GB"/>
        </w:rPr>
        <w:t xml:space="preserve">the discussion on </w:t>
      </w:r>
      <w:r>
        <w:rPr>
          <w:rFonts w:ascii="Times New Roman" w:eastAsia="바탕" w:hAnsi="Times New Roman" w:cs="Times New Roman" w:hint="eastAsia"/>
          <w:b/>
          <w:kern w:val="0"/>
          <w:sz w:val="22"/>
          <w:lang w:val="en-GB"/>
        </w:rPr>
        <w:t>compensating coverage loss</w:t>
      </w:r>
      <w:r>
        <w:rPr>
          <w:rFonts w:ascii="Times New Roman" w:eastAsia="바탕" w:hAnsi="Times New Roman" w:cs="Times New Roman"/>
          <w:b/>
          <w:kern w:val="0"/>
          <w:sz w:val="22"/>
          <w:lang w:val="en-GB"/>
        </w:rPr>
        <w:t>. For example, repetition, cross slot channel estimation, and power/PSD boosting can be considered.</w:t>
      </w:r>
      <w:r>
        <w:rPr>
          <w:rFonts w:ascii="Times New Roman" w:eastAsia="바탕" w:hAnsi="Times New Roman" w:cs="Times New Roman" w:hint="eastAsia"/>
          <w:b/>
          <w:kern w:val="0"/>
          <w:sz w:val="22"/>
          <w:lang w:val="en-GB"/>
        </w:rPr>
        <w:t xml:space="preserve"> </w:t>
      </w:r>
    </w:p>
    <w:p w14:paraId="10661C6E" w14:textId="0EE2124C" w:rsidR="00777AFC" w:rsidRDefault="00777AFC" w:rsidP="00777AFC">
      <w:pPr>
        <w:widowControl/>
        <w:wordWrap/>
        <w:autoSpaceDE/>
        <w:autoSpaceDN/>
        <w:spacing w:before="120" w:after="120" w:line="240" w:lineRule="auto"/>
        <w:ind w:firstLineChars="100" w:firstLine="216"/>
        <w:rPr>
          <w:rFonts w:ascii="Times New Roman" w:eastAsia="바탕" w:hAnsi="Times New Roman" w:cs="Times New Roman"/>
          <w:kern w:val="0"/>
          <w:sz w:val="22"/>
        </w:rPr>
      </w:pPr>
      <w:r>
        <w:rPr>
          <w:rFonts w:ascii="Times New Roman" w:eastAsia="바탕" w:hAnsi="Times New Roman" w:cs="Times New Roman"/>
          <w:b/>
          <w:kern w:val="0"/>
          <w:sz w:val="22"/>
          <w:lang w:val="en-GB"/>
        </w:rPr>
        <w:t>Proposal 2</w:t>
      </w:r>
      <w:r w:rsidRPr="00FD75CC">
        <w:rPr>
          <w:rFonts w:ascii="Times New Roman" w:eastAsia="바탕" w:hAnsi="Times New Roman" w:cs="Times New Roman"/>
          <w:b/>
          <w:kern w:val="0"/>
          <w:sz w:val="22"/>
          <w:lang w:val="en-GB"/>
        </w:rPr>
        <w:t xml:space="preserve">: </w:t>
      </w:r>
      <w:r>
        <w:rPr>
          <w:rFonts w:ascii="Times New Roman" w:eastAsia="바탕" w:hAnsi="Times New Roman" w:cs="Times New Roman"/>
          <w:b/>
          <w:kern w:val="0"/>
          <w:sz w:val="22"/>
          <w:lang w:val="en-GB"/>
        </w:rPr>
        <w:t>For p</w:t>
      </w:r>
      <w:r w:rsidRPr="00AE4CF4">
        <w:rPr>
          <w:rFonts w:ascii="Times New Roman" w:eastAsia="바탕" w:hAnsi="Times New Roman" w:cs="Times New Roman"/>
          <w:b/>
          <w:kern w:val="0"/>
          <w:sz w:val="22"/>
          <w:lang w:val="en-GB"/>
        </w:rPr>
        <w:t xml:space="preserve">otential coverage </w:t>
      </w:r>
      <w:r>
        <w:rPr>
          <w:rFonts w:ascii="Times New Roman" w:eastAsia="바탕" w:hAnsi="Times New Roman" w:cs="Times New Roman"/>
          <w:b/>
          <w:kern w:val="0"/>
          <w:sz w:val="22"/>
          <w:lang w:val="en-GB"/>
        </w:rPr>
        <w:t xml:space="preserve">recovery schemes compensating coverage loss due to the NR device capability reduction, </w:t>
      </w:r>
      <w:r w:rsidRPr="00AE4CF4">
        <w:rPr>
          <w:rFonts w:ascii="Times New Roman" w:eastAsia="바탕" w:hAnsi="Times New Roman" w:cs="Times New Roman"/>
          <w:b/>
          <w:kern w:val="0"/>
          <w:sz w:val="22"/>
          <w:lang w:val="en-GB"/>
        </w:rPr>
        <w:t>overlap</w:t>
      </w:r>
      <w:r>
        <w:rPr>
          <w:rFonts w:ascii="Times New Roman" w:eastAsia="바탕" w:hAnsi="Times New Roman" w:cs="Times New Roman"/>
          <w:b/>
          <w:kern w:val="0"/>
          <w:sz w:val="22"/>
          <w:lang w:val="en-GB"/>
        </w:rPr>
        <w:t>ping</w:t>
      </w:r>
      <w:r w:rsidRPr="00AE4CF4">
        <w:rPr>
          <w:rFonts w:ascii="Times New Roman" w:eastAsia="바탕" w:hAnsi="Times New Roman" w:cs="Times New Roman"/>
          <w:b/>
          <w:kern w:val="0"/>
          <w:sz w:val="22"/>
          <w:lang w:val="en-GB"/>
        </w:rPr>
        <w:t xml:space="preserve">/interaction with other Rel-17 items </w:t>
      </w:r>
      <w:r>
        <w:rPr>
          <w:rFonts w:ascii="Times New Roman" w:eastAsia="바탕" w:hAnsi="Times New Roman" w:cs="Times New Roman"/>
          <w:b/>
          <w:kern w:val="0"/>
          <w:sz w:val="22"/>
          <w:lang w:val="en-GB"/>
        </w:rPr>
        <w:t xml:space="preserve">should be considered </w:t>
      </w:r>
      <w:r w:rsidRPr="00AE4CF4">
        <w:rPr>
          <w:rFonts w:ascii="Times New Roman" w:eastAsia="바탕" w:hAnsi="Times New Roman" w:cs="Times New Roman"/>
          <w:b/>
          <w:kern w:val="0"/>
          <w:sz w:val="22"/>
          <w:lang w:val="en-GB"/>
        </w:rPr>
        <w:t>to reduce duplicate standardization efforts and to avoid introducing multiple functionalities supporting similar purposes in Rel-17.</w:t>
      </w:r>
      <w:r>
        <w:rPr>
          <w:rFonts w:ascii="Times New Roman" w:eastAsia="바탕" w:hAnsi="Times New Roman" w:cs="Times New Roman"/>
          <w:b/>
          <w:kern w:val="0"/>
          <w:sz w:val="22"/>
          <w:lang w:val="en-GB"/>
        </w:rPr>
        <w:t xml:space="preserve"> (e.g. SI on Coverage enhancement)</w:t>
      </w:r>
    </w:p>
    <w:p w14:paraId="6D498587" w14:textId="77777777" w:rsidR="00777AFC" w:rsidRPr="00BF254B" w:rsidRDefault="00777AFC" w:rsidP="0012507A">
      <w:pPr>
        <w:widowControl/>
        <w:wordWrap/>
        <w:autoSpaceDE/>
        <w:autoSpaceDN/>
        <w:spacing w:before="120" w:after="120" w:line="240" w:lineRule="auto"/>
        <w:ind w:firstLineChars="100" w:firstLine="220"/>
        <w:rPr>
          <w:rFonts w:ascii="Times New Roman" w:eastAsia="바탕" w:hAnsi="Times New Roman" w:cs="Times New Roman"/>
          <w:kern w:val="0"/>
          <w:sz w:val="22"/>
        </w:rPr>
      </w:pPr>
    </w:p>
    <w:p w14:paraId="0A0B1C5C" w14:textId="77777777" w:rsidR="0012507A" w:rsidRPr="003473AE" w:rsidRDefault="0012507A" w:rsidP="0012507A">
      <w:pPr>
        <w:keepNext/>
        <w:widowControl/>
        <w:numPr>
          <w:ilvl w:val="0"/>
          <w:numId w:val="132"/>
        </w:numPr>
        <w:tabs>
          <w:tab w:val="left" w:pos="0"/>
        </w:tabs>
        <w:wordWrap/>
        <w:autoSpaceDE/>
        <w:autoSpaceDN/>
        <w:spacing w:before="300" w:after="60" w:line="360" w:lineRule="atLeast"/>
        <w:outlineLvl w:val="0"/>
        <w:rPr>
          <w:rFonts w:ascii="Arial" w:eastAsia="바탕" w:hAnsi="Arial" w:cs="Times New Roman"/>
          <w:b/>
          <w:kern w:val="28"/>
          <w:sz w:val="28"/>
          <w:szCs w:val="20"/>
          <w:lang w:val="en-GB"/>
        </w:rPr>
      </w:pPr>
      <w:r>
        <w:rPr>
          <w:rFonts w:ascii="Arial" w:eastAsia="바탕" w:hAnsi="Arial" w:cs="Times New Roman"/>
          <w:b/>
          <w:kern w:val="28"/>
          <w:sz w:val="28"/>
          <w:szCs w:val="20"/>
          <w:lang w:val="en-GB"/>
        </w:rPr>
        <w:t xml:space="preserve">Reference </w:t>
      </w:r>
    </w:p>
    <w:p w14:paraId="4E74A351" w14:textId="392EB43C" w:rsidR="00931119" w:rsidRDefault="005E4005" w:rsidP="00931119">
      <w:pPr>
        <w:pStyle w:val="References"/>
      </w:pPr>
      <w:bookmarkStart w:id="3" w:name="_Ref32914645"/>
      <w:bookmarkStart w:id="4" w:name="_Ref37066925"/>
      <w:bookmarkStart w:id="5" w:name="_Ref40384374"/>
      <w:r w:rsidRPr="0005195C">
        <w:rPr>
          <w:szCs w:val="22"/>
        </w:rPr>
        <w:t>RP-</w:t>
      </w:r>
      <w:r>
        <w:rPr>
          <w:szCs w:val="22"/>
        </w:rPr>
        <w:t>201386</w:t>
      </w:r>
      <w:r>
        <w:rPr>
          <w:szCs w:val="22"/>
        </w:rPr>
        <w:tab/>
        <w:t>Revised</w:t>
      </w:r>
      <w:r w:rsidRPr="0005195C">
        <w:rPr>
          <w:szCs w:val="22"/>
        </w:rPr>
        <w:t xml:space="preserve"> SID on Support of Reduced Capability NR Devices,</w:t>
      </w:r>
      <w:bookmarkEnd w:id="3"/>
      <w:bookmarkEnd w:id="4"/>
      <w:r w:rsidR="001E56CB">
        <w:rPr>
          <w:szCs w:val="22"/>
        </w:rPr>
        <w:tab/>
      </w:r>
      <w:bookmarkStart w:id="6" w:name="_GoBack"/>
      <w:bookmarkEnd w:id="6"/>
      <w:r w:rsidRPr="0005195C">
        <w:rPr>
          <w:rFonts w:ascii="Times" w:eastAsia="바탕" w:hAnsi="Times" w:cs="Times"/>
          <w:lang w:eastAsia="zh-CN"/>
        </w:rPr>
        <w:t>Ericsson</w:t>
      </w:r>
      <w:bookmarkEnd w:id="5"/>
      <w:r w:rsidRPr="0041268A" w:rsidDel="005E4005">
        <w:t xml:space="preserve"> </w:t>
      </w:r>
    </w:p>
    <w:p w14:paraId="6883E96D" w14:textId="46395808" w:rsidR="00777AFC" w:rsidRDefault="00777AFC" w:rsidP="00E06275">
      <w:pPr>
        <w:pStyle w:val="References"/>
      </w:pPr>
      <w:r w:rsidRPr="00777AFC">
        <w:rPr>
          <w:rFonts w:eastAsiaTheme="minorEastAsia" w:hint="eastAsia"/>
          <w:lang w:eastAsia="ko-KR"/>
        </w:rPr>
        <w:t>TR 36.888</w:t>
      </w:r>
      <w:r w:rsidR="005E4005">
        <w:rPr>
          <w:rFonts w:eastAsiaTheme="minorEastAsia"/>
          <w:lang w:eastAsia="ko-KR"/>
        </w:rPr>
        <w:tab/>
      </w:r>
      <w:r w:rsidRPr="00777AFC">
        <w:rPr>
          <w:rFonts w:eastAsiaTheme="minorEastAsia"/>
          <w:lang w:eastAsia="ko-KR"/>
        </w:rPr>
        <w:t xml:space="preserve">Study on provision of low-cost </w:t>
      </w:r>
      <w:r>
        <w:rPr>
          <w:rFonts w:eastAsiaTheme="minorEastAsia"/>
          <w:lang w:eastAsia="ko-KR"/>
        </w:rPr>
        <w:t>MTC</w:t>
      </w:r>
      <w:r w:rsidRPr="00777AFC">
        <w:rPr>
          <w:rFonts w:eastAsiaTheme="minorEastAsia"/>
          <w:lang w:eastAsia="ko-KR"/>
        </w:rPr>
        <w:t xml:space="preserve"> </w:t>
      </w:r>
      <w:r>
        <w:rPr>
          <w:rFonts w:eastAsiaTheme="minorEastAsia"/>
          <w:lang w:eastAsia="ko-KR"/>
        </w:rPr>
        <w:t>UEs</w:t>
      </w:r>
      <w:r w:rsidRPr="00777AFC">
        <w:rPr>
          <w:rFonts w:eastAsiaTheme="minorEastAsia"/>
          <w:lang w:eastAsia="ko-KR"/>
        </w:rPr>
        <w:t xml:space="preserve"> based on LTE</w:t>
      </w:r>
    </w:p>
    <w:p w14:paraId="2F32E47F" w14:textId="77777777" w:rsidR="00931119" w:rsidRPr="00BF254B" w:rsidRDefault="00931119"/>
    <w:sectPr w:rsidR="00931119" w:rsidRPr="00BF254B" w:rsidSect="000647BD">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CAB0D4" w14:textId="77777777" w:rsidR="00962746" w:rsidRDefault="00962746" w:rsidP="00515950">
      <w:pPr>
        <w:spacing w:after="0" w:line="240" w:lineRule="auto"/>
      </w:pPr>
      <w:r>
        <w:separator/>
      </w:r>
    </w:p>
  </w:endnote>
  <w:endnote w:type="continuationSeparator" w:id="0">
    <w:p w14:paraId="15B7D295" w14:textId="77777777" w:rsidR="00962746" w:rsidRDefault="00962746" w:rsidP="005159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0528AC" w14:textId="77777777" w:rsidR="00962746" w:rsidRDefault="00962746" w:rsidP="00515950">
      <w:pPr>
        <w:spacing w:after="0" w:line="240" w:lineRule="auto"/>
      </w:pPr>
      <w:r>
        <w:separator/>
      </w:r>
    </w:p>
  </w:footnote>
  <w:footnote w:type="continuationSeparator" w:id="0">
    <w:p w14:paraId="1D524665" w14:textId="77777777" w:rsidR="00962746" w:rsidRDefault="00962746" w:rsidP="0051595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E3CC3"/>
    <w:multiLevelType w:val="hybridMultilevel"/>
    <w:tmpl w:val="8B024FE2"/>
    <w:lvl w:ilvl="0" w:tplc="83802386">
      <w:start w:val="1"/>
      <w:numFmt w:val="bullet"/>
      <w:lvlText w:val="-"/>
      <w:lvlJc w:val="left"/>
      <w:pPr>
        <w:ind w:left="1008" w:hanging="360"/>
      </w:pPr>
      <w:rPr>
        <w:rFonts w:ascii="Verdana" w:hAnsi="Verdana"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AF7C37"/>
    <w:multiLevelType w:val="hybridMultilevel"/>
    <w:tmpl w:val="2B4EC740"/>
    <w:lvl w:ilvl="0" w:tplc="AC84B880">
      <w:start w:val="1"/>
      <w:numFmt w:val="bullet"/>
      <w:lvlText w:val="‒"/>
      <w:lvlJc w:val="left"/>
      <w:pPr>
        <w:ind w:left="1020" w:hanging="400"/>
      </w:pPr>
      <w:rPr>
        <w:rFonts w:ascii="Calibri" w:hAnsi="Calibri" w:cs="Times New Roman"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4"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0D61EFE"/>
    <w:multiLevelType w:val="hybridMultilevel"/>
    <w:tmpl w:val="7C08D5E6"/>
    <w:lvl w:ilvl="0" w:tplc="041D0001">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8"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B33072"/>
    <w:multiLevelType w:val="hybridMultilevel"/>
    <w:tmpl w:val="A3FEBB4E"/>
    <w:lvl w:ilvl="0" w:tplc="AC84B880">
      <w:start w:val="1"/>
      <w:numFmt w:val="bullet"/>
      <w:lvlText w:val="‒"/>
      <w:lvlJc w:val="left"/>
      <w:pPr>
        <w:ind w:left="1020" w:hanging="400"/>
      </w:pPr>
      <w:rPr>
        <w:rFonts w:ascii="Calibri" w:hAnsi="Calibri" w:cs="Times New Roman" w:hint="default"/>
      </w:rPr>
    </w:lvl>
    <w:lvl w:ilvl="1" w:tplc="AC84B880">
      <w:start w:val="1"/>
      <w:numFmt w:val="bullet"/>
      <w:lvlText w:val="‒"/>
      <w:lvlJc w:val="left"/>
      <w:pPr>
        <w:ind w:left="1420" w:hanging="400"/>
      </w:pPr>
      <w:rPr>
        <w:rFonts w:ascii="Calibri" w:hAnsi="Calibri" w:cs="Times New Roman"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13" w15:restartNumberingAfterBreak="0">
    <w:nsid w:val="15C43A62"/>
    <w:multiLevelType w:val="hybridMultilevel"/>
    <w:tmpl w:val="B3C4E0F8"/>
    <w:lvl w:ilvl="0" w:tplc="08090001">
      <w:start w:val="1"/>
      <w:numFmt w:val="bullet"/>
      <w:lvlText w:val=""/>
      <w:lvlJc w:val="left"/>
      <w:pPr>
        <w:ind w:left="720" w:hanging="360"/>
      </w:pPr>
      <w:rPr>
        <w:rFonts w:ascii="Symbol" w:hAnsi="Symbol" w:hint="default"/>
      </w:rPr>
    </w:lvl>
    <w:lvl w:ilvl="1" w:tplc="A4E6BDAC">
      <w:numFmt w:val="bullet"/>
      <w:lvlText w:val="-"/>
      <w:lvlJc w:val="left"/>
      <w:pPr>
        <w:ind w:left="1440" w:hanging="360"/>
      </w:pPr>
      <w:rPr>
        <w:rFonts w:ascii="Times" w:eastAsia="바탕" w:hAnsi="Times" w:cs="Times" w:hint="default"/>
      </w:rPr>
    </w:lvl>
    <w:lvl w:ilvl="2" w:tplc="2EBA0D26">
      <w:numFmt w:val="bullet"/>
      <w:lvlText w:val="•"/>
      <w:lvlJc w:val="left"/>
      <w:pPr>
        <w:ind w:left="2520" w:hanging="720"/>
      </w:pPr>
      <w:rPr>
        <w:rFonts w:ascii="Times" w:eastAsia="바탕"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B97A03"/>
    <w:multiLevelType w:val="hybridMultilevel"/>
    <w:tmpl w:val="9F60B44A"/>
    <w:lvl w:ilvl="0" w:tplc="616254D4">
      <w:start w:val="201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5"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9"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20"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32" w15:restartNumberingAfterBreak="0">
    <w:nsid w:val="267B7611"/>
    <w:multiLevelType w:val="hybridMultilevel"/>
    <w:tmpl w:val="B05429AE"/>
    <w:lvl w:ilvl="0" w:tplc="61DE0BA0">
      <w:start w:val="7"/>
      <w:numFmt w:val="bullet"/>
      <w:lvlText w:val="-"/>
      <w:lvlJc w:val="left"/>
      <w:pPr>
        <w:ind w:left="1571" w:hanging="360"/>
      </w:pPr>
      <w:rPr>
        <w:rFonts w:ascii="Times" w:eastAsia="바탕" w:hAnsi="Times" w:cs="Times New Roman" w:hint="default"/>
      </w:rPr>
    </w:lvl>
    <w:lvl w:ilvl="1" w:tplc="61DE0BA0">
      <w:start w:val="7"/>
      <w:numFmt w:val="bullet"/>
      <w:lvlText w:val="-"/>
      <w:lvlJc w:val="left"/>
      <w:pPr>
        <w:ind w:left="2291" w:hanging="360"/>
      </w:pPr>
      <w:rPr>
        <w:rFonts w:ascii="Times" w:eastAsia="바탕"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3"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6ED106B"/>
    <w:multiLevelType w:val="hybridMultilevel"/>
    <w:tmpl w:val="FCAC1C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902714D"/>
    <w:multiLevelType w:val="hybridMultilevel"/>
    <w:tmpl w:val="C030863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90A1FD0"/>
    <w:multiLevelType w:val="hybridMultilevel"/>
    <w:tmpl w:val="4C14030A"/>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292B00AE"/>
    <w:multiLevelType w:val="hybridMultilevel"/>
    <w:tmpl w:val="6C044458"/>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8" w15:restartNumberingAfterBreak="0">
    <w:nsid w:val="2AB51B21"/>
    <w:multiLevelType w:val="hybridMultilevel"/>
    <w:tmpl w:val="0846B12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1"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5"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46"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8" w15:restartNumberingAfterBreak="0">
    <w:nsid w:val="35845872"/>
    <w:multiLevelType w:val="hybridMultilevel"/>
    <w:tmpl w:val="6254BA20"/>
    <w:lvl w:ilvl="0" w:tplc="2B0E1D3A">
      <w:numFmt w:val="bullet"/>
      <w:lvlText w:val="-"/>
      <w:lvlJc w:val="left"/>
      <w:pPr>
        <w:ind w:left="760" w:hanging="360"/>
      </w:pPr>
      <w:rPr>
        <w:rFonts w:ascii="Times New Roman" w:eastAsiaTheme="minorEastAsia" w:hAnsi="Times New Roman" w:cs="Times New Roman" w:hint="default"/>
      </w:rPr>
    </w:lvl>
    <w:lvl w:ilvl="1" w:tplc="9354762A">
      <w:start w:val="1"/>
      <w:numFmt w:val="bullet"/>
      <w:lvlText w:val="­"/>
      <w:lvlJc w:val="left"/>
      <w:pPr>
        <w:ind w:left="1200" w:hanging="400"/>
      </w:pPr>
      <w:rPr>
        <w:rFonts w:ascii="Calibri" w:hAnsi="Calibri" w:hint="default"/>
      </w:rPr>
    </w:lvl>
    <w:lvl w:ilvl="2" w:tplc="9354762A">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0"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5" w15:restartNumberingAfterBreak="0">
    <w:nsid w:val="3B864F2C"/>
    <w:multiLevelType w:val="hybridMultilevel"/>
    <w:tmpl w:val="0040FCFE"/>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6"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CFE1A3C"/>
    <w:multiLevelType w:val="hybridMultilevel"/>
    <w:tmpl w:val="6C3E21F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63" w15:restartNumberingAfterBreak="0">
    <w:nsid w:val="41DB3912"/>
    <w:multiLevelType w:val="hybridMultilevel"/>
    <w:tmpl w:val="0DAE34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4"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65" w15:restartNumberingAfterBreak="0">
    <w:nsid w:val="42D6518B"/>
    <w:multiLevelType w:val="hybridMultilevel"/>
    <w:tmpl w:val="053C3E84"/>
    <w:lvl w:ilvl="0" w:tplc="EFFE7198">
      <w:numFmt w:val="bullet"/>
      <w:lvlText w:val="-"/>
      <w:lvlJc w:val="left"/>
      <w:pPr>
        <w:ind w:left="2138" w:hanging="360"/>
      </w:pPr>
      <w:rPr>
        <w:rFonts w:ascii="Times" w:eastAsia="바탕"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6"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455A5817"/>
    <w:multiLevelType w:val="hybridMultilevel"/>
    <w:tmpl w:val="5FAE1A36"/>
    <w:lvl w:ilvl="0" w:tplc="EFFE7198">
      <w:numFmt w:val="bullet"/>
      <w:lvlText w:val="-"/>
      <w:lvlJc w:val="left"/>
      <w:pPr>
        <w:ind w:left="1571" w:hanging="360"/>
      </w:pPr>
      <w:rPr>
        <w:rFonts w:ascii="Times" w:eastAsia="바탕"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8" w15:restartNumberingAfterBreak="0">
    <w:nsid w:val="46090F3C"/>
    <w:multiLevelType w:val="hybridMultilevel"/>
    <w:tmpl w:val="7CECE2BE"/>
    <w:lvl w:ilvl="0" w:tplc="3C2602D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62112DA"/>
    <w:multiLevelType w:val="hybridMultilevel"/>
    <w:tmpl w:val="2DC42AF8"/>
    <w:lvl w:ilvl="0" w:tplc="ABD0D940">
      <w:start w:val="4"/>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7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15:restartNumberingAfterBreak="0">
    <w:nsid w:val="47A53988"/>
    <w:multiLevelType w:val="hybridMultilevel"/>
    <w:tmpl w:val="85E2C688"/>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9877AD3"/>
    <w:multiLevelType w:val="hybridMultilevel"/>
    <w:tmpl w:val="3C284278"/>
    <w:lvl w:ilvl="0" w:tplc="AD58962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5" w15:restartNumberingAfterBreak="0">
    <w:nsid w:val="4A636D23"/>
    <w:multiLevelType w:val="hybridMultilevel"/>
    <w:tmpl w:val="0F6AB95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7"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D324B5B"/>
    <w:multiLevelType w:val="hybridMultilevel"/>
    <w:tmpl w:val="73A85BBC"/>
    <w:lvl w:ilvl="0" w:tplc="61DE0BA0">
      <w:start w:val="7"/>
      <w:numFmt w:val="bullet"/>
      <w:lvlText w:val="-"/>
      <w:lvlJc w:val="left"/>
      <w:pPr>
        <w:ind w:left="720" w:hanging="360"/>
      </w:pPr>
      <w:rPr>
        <w:rFonts w:ascii="Times" w:eastAsia="바탕"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EC47B3C"/>
    <w:multiLevelType w:val="hybridMultilevel"/>
    <w:tmpl w:val="16D684D8"/>
    <w:lvl w:ilvl="0" w:tplc="EFFE7198">
      <w:numFmt w:val="bullet"/>
      <w:lvlText w:val="-"/>
      <w:lvlJc w:val="left"/>
      <w:pPr>
        <w:ind w:left="2138" w:hanging="360"/>
      </w:pPr>
      <w:rPr>
        <w:rFonts w:ascii="Times" w:eastAsia="바탕"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1" w15:restartNumberingAfterBreak="0">
    <w:nsid w:val="4FD9071A"/>
    <w:multiLevelType w:val="hybridMultilevel"/>
    <w:tmpl w:val="3AD672DC"/>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3" w15:restartNumberingAfterBreak="0">
    <w:nsid w:val="51E577F0"/>
    <w:multiLevelType w:val="hybridMultilevel"/>
    <w:tmpl w:val="5E566B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4"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5"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6"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7" w15:restartNumberingAfterBreak="0">
    <w:nsid w:val="58476495"/>
    <w:multiLevelType w:val="hybridMultilevel"/>
    <w:tmpl w:val="0E68F4EC"/>
    <w:lvl w:ilvl="0" w:tplc="EFFE7198">
      <w:numFmt w:val="bullet"/>
      <w:lvlText w:val="-"/>
      <w:lvlJc w:val="left"/>
      <w:pPr>
        <w:ind w:left="1004" w:hanging="360"/>
      </w:pPr>
      <w:rPr>
        <w:rFonts w:ascii="Times" w:eastAsia="바탕"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8"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B615ED5"/>
    <w:multiLevelType w:val="hybridMultilevel"/>
    <w:tmpl w:val="C3263F8E"/>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2" w15:restartNumberingAfterBreak="0">
    <w:nsid w:val="5BA91BB9"/>
    <w:multiLevelType w:val="hybridMultilevel"/>
    <w:tmpl w:val="CC1E5716"/>
    <w:lvl w:ilvl="0" w:tplc="EFFE7198">
      <w:numFmt w:val="bullet"/>
      <w:lvlText w:val="-"/>
      <w:lvlJc w:val="left"/>
      <w:pPr>
        <w:ind w:left="1571" w:hanging="360"/>
      </w:pPr>
      <w:rPr>
        <w:rFonts w:ascii="Times" w:eastAsia="바탕"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3"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4"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5" w15:restartNumberingAfterBreak="0">
    <w:nsid w:val="5F476550"/>
    <w:multiLevelType w:val="hybridMultilevel"/>
    <w:tmpl w:val="E31E9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22D1855"/>
    <w:multiLevelType w:val="hybridMultilevel"/>
    <w:tmpl w:val="41F48EB6"/>
    <w:lvl w:ilvl="0" w:tplc="EFFE7198">
      <w:numFmt w:val="bullet"/>
      <w:lvlText w:val="-"/>
      <w:lvlJc w:val="left"/>
      <w:pPr>
        <w:ind w:left="2138" w:hanging="360"/>
      </w:pPr>
      <w:rPr>
        <w:rFonts w:ascii="Times" w:eastAsia="바탕"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99"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2" w15:restartNumberingAfterBreak="0">
    <w:nsid w:val="67270D4F"/>
    <w:multiLevelType w:val="hybridMultilevel"/>
    <w:tmpl w:val="9FA62B3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3"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5"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06" w15:restartNumberingAfterBreak="0">
    <w:nsid w:val="6D2901F2"/>
    <w:multiLevelType w:val="multilevel"/>
    <w:tmpl w:val="9F8C31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7"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8"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0" w15:restartNumberingAfterBreak="0">
    <w:nsid w:val="709319D0"/>
    <w:multiLevelType w:val="hybridMultilevel"/>
    <w:tmpl w:val="06C65A2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1"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712B5321"/>
    <w:multiLevelType w:val="hybridMultilevel"/>
    <w:tmpl w:val="C054E9A6"/>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1C26DF8"/>
    <w:multiLevelType w:val="hybridMultilevel"/>
    <w:tmpl w:val="08BED17E"/>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83802386">
      <w:start w:val="1"/>
      <w:numFmt w:val="bullet"/>
      <w:lvlText w:val="-"/>
      <w:lvlJc w:val="left"/>
      <w:pPr>
        <w:ind w:left="2880" w:hanging="360"/>
      </w:pPr>
      <w:rPr>
        <w:rFonts w:ascii="Verdana" w:hAnsi="Verdana"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5" w15:restartNumberingAfterBreak="0">
    <w:nsid w:val="741813A9"/>
    <w:multiLevelType w:val="hybridMultilevel"/>
    <w:tmpl w:val="DD080A4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6" w15:restartNumberingAfterBreak="0">
    <w:nsid w:val="74484BBF"/>
    <w:multiLevelType w:val="hybridMultilevel"/>
    <w:tmpl w:val="3DE27C3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6B249EA"/>
    <w:multiLevelType w:val="hybridMultilevel"/>
    <w:tmpl w:val="A2A888EC"/>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8"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9" w15:restartNumberingAfterBreak="0">
    <w:nsid w:val="777A6821"/>
    <w:multiLevelType w:val="hybridMultilevel"/>
    <w:tmpl w:val="7FD82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21"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122"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3" w15:restartNumberingAfterBreak="0">
    <w:nsid w:val="79B574CE"/>
    <w:multiLevelType w:val="hybridMultilevel"/>
    <w:tmpl w:val="90F80D6E"/>
    <w:lvl w:ilvl="0" w:tplc="616254D4">
      <w:start w:val="2019"/>
      <w:numFmt w:val="bullet"/>
      <w:lvlText w:val="-"/>
      <w:lvlJc w:val="left"/>
      <w:pPr>
        <w:ind w:left="460" w:hanging="360"/>
      </w:pPr>
      <w:rPr>
        <w:rFonts w:ascii="Arial" w:eastAsia="Times New Roman" w:hAnsi="Arial" w:cs="Arial" w:hint="default"/>
      </w:rPr>
    </w:lvl>
    <w:lvl w:ilvl="1" w:tplc="EB06F990">
      <w:start w:val="1"/>
      <w:numFmt w:val="bullet"/>
      <w:lvlText w:val="-"/>
      <w:lvlJc w:val="left"/>
      <w:pPr>
        <w:ind w:left="1180" w:hanging="360"/>
      </w:pPr>
      <w:rPr>
        <w:rFonts w:ascii="Times New Roman" w:eastAsia="SimSun" w:hAnsi="Times New Roman" w:cs="Times New Roman" w:hint="default"/>
      </w:rPr>
    </w:lvl>
    <w:lvl w:ilvl="2" w:tplc="041D0005">
      <w:start w:val="1"/>
      <w:numFmt w:val="bullet"/>
      <w:lvlText w:val=""/>
      <w:lvlJc w:val="left"/>
      <w:pPr>
        <w:ind w:left="1900" w:hanging="360"/>
      </w:pPr>
      <w:rPr>
        <w:rFonts w:ascii="Wingdings" w:hAnsi="Wingdings" w:hint="default"/>
      </w:rPr>
    </w:lvl>
    <w:lvl w:ilvl="3" w:tplc="041D0001">
      <w:start w:val="1"/>
      <w:numFmt w:val="bullet"/>
      <w:lvlText w:val=""/>
      <w:lvlJc w:val="left"/>
      <w:pPr>
        <w:ind w:left="2620" w:hanging="360"/>
      </w:pPr>
      <w:rPr>
        <w:rFonts w:ascii="Symbol" w:hAnsi="Symbol" w:hint="default"/>
      </w:rPr>
    </w:lvl>
    <w:lvl w:ilvl="4" w:tplc="041D0003">
      <w:start w:val="1"/>
      <w:numFmt w:val="bullet"/>
      <w:lvlText w:val="o"/>
      <w:lvlJc w:val="left"/>
      <w:pPr>
        <w:ind w:left="3340" w:hanging="360"/>
      </w:pPr>
      <w:rPr>
        <w:rFonts w:ascii="Courier New" w:hAnsi="Courier New" w:cs="Courier New" w:hint="default"/>
      </w:rPr>
    </w:lvl>
    <w:lvl w:ilvl="5" w:tplc="041D0005">
      <w:start w:val="1"/>
      <w:numFmt w:val="bullet"/>
      <w:lvlText w:val=""/>
      <w:lvlJc w:val="left"/>
      <w:pPr>
        <w:ind w:left="4060" w:hanging="360"/>
      </w:pPr>
      <w:rPr>
        <w:rFonts w:ascii="Wingdings" w:hAnsi="Wingdings" w:hint="default"/>
      </w:rPr>
    </w:lvl>
    <w:lvl w:ilvl="6" w:tplc="041D0001">
      <w:start w:val="1"/>
      <w:numFmt w:val="bullet"/>
      <w:lvlText w:val=""/>
      <w:lvlJc w:val="left"/>
      <w:pPr>
        <w:ind w:left="4780" w:hanging="360"/>
      </w:pPr>
      <w:rPr>
        <w:rFonts w:ascii="Symbol" w:hAnsi="Symbol" w:hint="default"/>
      </w:rPr>
    </w:lvl>
    <w:lvl w:ilvl="7" w:tplc="041D0003">
      <w:start w:val="1"/>
      <w:numFmt w:val="bullet"/>
      <w:lvlText w:val="o"/>
      <w:lvlJc w:val="left"/>
      <w:pPr>
        <w:ind w:left="5500" w:hanging="360"/>
      </w:pPr>
      <w:rPr>
        <w:rFonts w:ascii="Courier New" w:hAnsi="Courier New" w:cs="Courier New" w:hint="default"/>
      </w:rPr>
    </w:lvl>
    <w:lvl w:ilvl="8" w:tplc="041D0005">
      <w:start w:val="1"/>
      <w:numFmt w:val="bullet"/>
      <w:lvlText w:val=""/>
      <w:lvlJc w:val="left"/>
      <w:pPr>
        <w:ind w:left="6220" w:hanging="360"/>
      </w:pPr>
      <w:rPr>
        <w:rFonts w:ascii="Wingdings" w:hAnsi="Wingdings" w:hint="default"/>
      </w:rPr>
    </w:lvl>
  </w:abstractNum>
  <w:abstractNum w:abstractNumId="124"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7C675B39"/>
    <w:multiLevelType w:val="hybridMultilevel"/>
    <w:tmpl w:val="192AC64E"/>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9"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0"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2"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4"/>
  </w:num>
  <w:num w:numId="2">
    <w:abstractNumId w:val="133"/>
  </w:num>
  <w:num w:numId="3">
    <w:abstractNumId w:val="76"/>
  </w:num>
  <w:num w:numId="4">
    <w:abstractNumId w:val="70"/>
  </w:num>
  <w:num w:numId="5">
    <w:abstractNumId w:val="2"/>
  </w:num>
  <w:num w:numId="6">
    <w:abstractNumId w:val="120"/>
  </w:num>
  <w:num w:numId="7">
    <w:abstractNumId w:val="62"/>
  </w:num>
  <w:num w:numId="8">
    <w:abstractNumId w:val="6"/>
  </w:num>
  <w:num w:numId="9">
    <w:abstractNumId w:val="10"/>
  </w:num>
  <w:num w:numId="10">
    <w:abstractNumId w:val="50"/>
  </w:num>
  <w:num w:numId="11">
    <w:abstractNumId w:val="60"/>
  </w:num>
  <w:num w:numId="12">
    <w:abstractNumId w:val="59"/>
  </w:num>
  <w:num w:numId="13">
    <w:abstractNumId w:val="105"/>
  </w:num>
  <w:num w:numId="14">
    <w:abstractNumId w:val="104"/>
  </w:num>
  <w:num w:numId="15">
    <w:abstractNumId w:val="52"/>
  </w:num>
  <w:num w:numId="16">
    <w:abstractNumId w:val="85"/>
  </w:num>
  <w:num w:numId="17">
    <w:abstractNumId w:val="65"/>
  </w:num>
  <w:num w:numId="18">
    <w:abstractNumId w:val="80"/>
  </w:num>
  <w:num w:numId="19">
    <w:abstractNumId w:val="71"/>
  </w:num>
  <w:num w:numId="20">
    <w:abstractNumId w:val="106"/>
  </w:num>
  <w:num w:numId="21">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8"/>
  </w:num>
  <w:num w:numId="26">
    <w:abstractNumId w:val="58"/>
  </w:num>
  <w:num w:numId="27">
    <w:abstractNumId w:val="116"/>
  </w:num>
  <w:num w:numId="28">
    <w:abstractNumId w:val="110"/>
  </w:num>
  <w:num w:numId="29">
    <w:abstractNumId w:val="14"/>
  </w:num>
  <w:num w:numId="30">
    <w:abstractNumId w:val="48"/>
  </w:num>
  <w:num w:numId="31">
    <w:abstractNumId w:val="123"/>
  </w:num>
  <w:num w:numId="32">
    <w:abstractNumId w:val="64"/>
  </w:num>
  <w:num w:numId="33">
    <w:abstractNumId w:val="47"/>
  </w:num>
  <w:num w:numId="34">
    <w:abstractNumId w:val="23"/>
  </w:num>
  <w:num w:numId="35">
    <w:abstractNumId w:val="19"/>
  </w:num>
  <w:num w:numId="36">
    <w:abstractNumId w:val="31"/>
  </w:num>
  <w:num w:numId="37">
    <w:abstractNumId w:val="111"/>
  </w:num>
  <w:num w:numId="38">
    <w:abstractNumId w:val="51"/>
  </w:num>
  <w:num w:numId="39">
    <w:abstractNumId w:val="77"/>
  </w:num>
  <w:num w:numId="40">
    <w:abstractNumId w:val="125"/>
  </w:num>
  <w:num w:numId="41">
    <w:abstractNumId w:val="11"/>
  </w:num>
  <w:num w:numId="42">
    <w:abstractNumId w:val="88"/>
  </w:num>
  <w:num w:numId="43">
    <w:abstractNumId w:val="96"/>
  </w:num>
  <w:num w:numId="44">
    <w:abstractNumId w:val="15"/>
  </w:num>
  <w:num w:numId="45">
    <w:abstractNumId w:val="97"/>
  </w:num>
  <w:num w:numId="46">
    <w:abstractNumId w:val="32"/>
  </w:num>
  <w:num w:numId="47">
    <w:abstractNumId w:val="114"/>
  </w:num>
  <w:num w:numId="48">
    <w:abstractNumId w:val="49"/>
  </w:num>
  <w:num w:numId="49">
    <w:abstractNumId w:val="93"/>
  </w:num>
  <w:num w:numId="50">
    <w:abstractNumId w:val="5"/>
  </w:num>
  <w:num w:numId="51">
    <w:abstractNumId w:val="20"/>
  </w:num>
  <w:num w:numId="52">
    <w:abstractNumId w:val="89"/>
  </w:num>
  <w:num w:numId="53">
    <w:abstractNumId w:val="78"/>
  </w:num>
  <w:num w:numId="54">
    <w:abstractNumId w:val="40"/>
  </w:num>
  <w:num w:numId="55">
    <w:abstractNumId w:val="131"/>
  </w:num>
  <w:num w:numId="56">
    <w:abstractNumId w:val="90"/>
  </w:num>
  <w:num w:numId="57">
    <w:abstractNumId w:val="44"/>
  </w:num>
  <w:num w:numId="58">
    <w:abstractNumId w:val="84"/>
  </w:num>
  <w:num w:numId="59">
    <w:abstractNumId w:val="33"/>
  </w:num>
  <w:num w:numId="60">
    <w:abstractNumId w:val="30"/>
  </w:num>
  <w:num w:numId="61">
    <w:abstractNumId w:val="8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8"/>
  </w:num>
  <w:num w:numId="63">
    <w:abstractNumId w:val="100"/>
  </w:num>
  <w:num w:numId="64">
    <w:abstractNumId w:val="42"/>
  </w:num>
  <w:num w:numId="65">
    <w:abstractNumId w:val="127"/>
  </w:num>
  <w:num w:numId="66">
    <w:abstractNumId w:val="94"/>
  </w:num>
  <w:num w:numId="67">
    <w:abstractNumId w:val="25"/>
  </w:num>
  <w:num w:numId="68">
    <w:abstractNumId w:val="72"/>
  </w:num>
  <w:num w:numId="69">
    <w:abstractNumId w:val="17"/>
  </w:num>
  <w:num w:numId="70">
    <w:abstractNumId w:val="92"/>
  </w:num>
  <w:num w:numId="71">
    <w:abstractNumId w:val="43"/>
  </w:num>
  <w:num w:numId="72">
    <w:abstractNumId w:val="130"/>
  </w:num>
  <w:num w:numId="73">
    <w:abstractNumId w:val="67"/>
  </w:num>
  <w:num w:numId="74">
    <w:abstractNumId w:val="98"/>
  </w:num>
  <w:num w:numId="75">
    <w:abstractNumId w:val="24"/>
  </w:num>
  <w:num w:numId="76">
    <w:abstractNumId w:val="99"/>
  </w:num>
  <w:num w:numId="77">
    <w:abstractNumId w:val="126"/>
  </w:num>
  <w:num w:numId="78">
    <w:abstractNumId w:val="103"/>
  </w:num>
  <w:num w:numId="79">
    <w:abstractNumId w:val="61"/>
  </w:num>
  <w:num w:numId="80">
    <w:abstractNumId w:val="121"/>
  </w:num>
  <w:num w:numId="81">
    <w:abstractNumId w:val="45"/>
  </w:num>
  <w:num w:numId="82">
    <w:abstractNumId w:val="22"/>
  </w:num>
  <w:num w:numId="83">
    <w:abstractNumId w:val="39"/>
  </w:num>
  <w:num w:numId="84">
    <w:abstractNumId w:val="132"/>
  </w:num>
  <w:num w:numId="85">
    <w:abstractNumId w:val="9"/>
  </w:num>
  <w:num w:numId="86">
    <w:abstractNumId w:val="8"/>
  </w:num>
  <w:num w:numId="87">
    <w:abstractNumId w:val="1"/>
  </w:num>
  <w:num w:numId="88">
    <w:abstractNumId w:val="129"/>
  </w:num>
  <w:num w:numId="89">
    <w:abstractNumId w:val="101"/>
  </w:num>
  <w:num w:numId="90">
    <w:abstractNumId w:val="124"/>
  </w:num>
  <w:num w:numId="91">
    <w:abstractNumId w:val="107"/>
  </w:num>
  <w:num w:numId="92">
    <w:abstractNumId w:val="28"/>
  </w:num>
  <w:num w:numId="93">
    <w:abstractNumId w:val="53"/>
  </w:num>
  <w:num w:numId="94">
    <w:abstractNumId w:val="56"/>
  </w:num>
  <w:num w:numId="95">
    <w:abstractNumId w:val="79"/>
  </w:num>
  <w:num w:numId="96">
    <w:abstractNumId w:val="41"/>
  </w:num>
  <w:num w:numId="97">
    <w:abstractNumId w:val="82"/>
  </w:num>
  <w:num w:numId="98">
    <w:abstractNumId w:val="81"/>
  </w:num>
  <w:num w:numId="99">
    <w:abstractNumId w:val="3"/>
  </w:num>
  <w:num w:numId="100">
    <w:abstractNumId w:val="12"/>
  </w:num>
  <w:num w:numId="101">
    <w:abstractNumId w:val="91"/>
  </w:num>
  <w:num w:numId="102">
    <w:abstractNumId w:val="113"/>
  </w:num>
  <w:num w:numId="103">
    <w:abstractNumId w:val="36"/>
  </w:num>
  <w:num w:numId="104">
    <w:abstractNumId w:val="112"/>
  </w:num>
  <w:num w:numId="105">
    <w:abstractNumId w:val="128"/>
  </w:num>
  <w:num w:numId="106">
    <w:abstractNumId w:val="117"/>
  </w:num>
  <w:num w:numId="107">
    <w:abstractNumId w:val="87"/>
  </w:num>
  <w:num w:numId="108">
    <w:abstractNumId w:val="66"/>
  </w:num>
  <w:num w:numId="109">
    <w:abstractNumId w:val="118"/>
  </w:num>
  <w:num w:numId="110">
    <w:abstractNumId w:val="57"/>
  </w:num>
  <w:num w:numId="111">
    <w:abstractNumId w:val="16"/>
  </w:num>
  <w:num w:numId="112">
    <w:abstractNumId w:val="73"/>
  </w:num>
  <w:num w:numId="113">
    <w:abstractNumId w:val="38"/>
  </w:num>
  <w:num w:numId="114">
    <w:abstractNumId w:val="35"/>
  </w:num>
  <w:num w:numId="115">
    <w:abstractNumId w:val="122"/>
  </w:num>
  <w:num w:numId="116">
    <w:abstractNumId w:val="95"/>
  </w:num>
  <w:num w:numId="117">
    <w:abstractNumId w:val="4"/>
  </w:num>
  <w:num w:numId="118">
    <w:abstractNumId w:val="86"/>
  </w:num>
  <w:num w:numId="119">
    <w:abstractNumId w:val="27"/>
  </w:num>
  <w:num w:numId="120">
    <w:abstractNumId w:val="102"/>
  </w:num>
  <w:num w:numId="121">
    <w:abstractNumId w:val="75"/>
  </w:num>
  <w:num w:numId="122">
    <w:abstractNumId w:val="34"/>
  </w:num>
  <w:num w:numId="123">
    <w:abstractNumId w:val="0"/>
  </w:num>
  <w:num w:numId="124">
    <w:abstractNumId w:val="26"/>
  </w:num>
  <w:num w:numId="125">
    <w:abstractNumId w:val="119"/>
  </w:num>
  <w:num w:numId="126">
    <w:abstractNumId w:val="55"/>
  </w:num>
  <w:num w:numId="127">
    <w:abstractNumId w:val="37"/>
  </w:num>
  <w:num w:numId="128">
    <w:abstractNumId w:val="7"/>
  </w:num>
  <w:num w:numId="129">
    <w:abstractNumId w:val="115"/>
  </w:num>
  <w:num w:numId="130">
    <w:abstractNumId w:val="29"/>
  </w:num>
  <w:num w:numId="131">
    <w:abstractNumId w:val="108"/>
  </w:num>
  <w:num w:numId="132">
    <w:abstractNumId w:val="109"/>
  </w:num>
  <w:num w:numId="133">
    <w:abstractNumId w:val="83"/>
  </w:num>
  <w:num w:numId="134">
    <w:abstractNumId w:val="63"/>
  </w:num>
  <w:num w:numId="135">
    <w:abstractNumId w:val="13"/>
  </w:num>
  <w:num w:numId="136">
    <w:abstractNumId w:val="46"/>
  </w:num>
  <w:num w:numId="137">
    <w:abstractNumId w:val="21"/>
  </w:num>
  <w:num w:numId="138">
    <w:abstractNumId w:val="69"/>
  </w:num>
  <w:num w:numId="139">
    <w:abstractNumId w:val="54"/>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FE5"/>
    <w:rsid w:val="0000434B"/>
    <w:rsid w:val="000257A3"/>
    <w:rsid w:val="00054E9C"/>
    <w:rsid w:val="000647BD"/>
    <w:rsid w:val="00065BE3"/>
    <w:rsid w:val="00077A6A"/>
    <w:rsid w:val="000F1C62"/>
    <w:rsid w:val="00101D74"/>
    <w:rsid w:val="00122D4C"/>
    <w:rsid w:val="0012507A"/>
    <w:rsid w:val="00146E63"/>
    <w:rsid w:val="0015424E"/>
    <w:rsid w:val="001979E0"/>
    <w:rsid w:val="001B6D17"/>
    <w:rsid w:val="001E48EB"/>
    <w:rsid w:val="001E56CB"/>
    <w:rsid w:val="001F2229"/>
    <w:rsid w:val="002226FF"/>
    <w:rsid w:val="00224591"/>
    <w:rsid w:val="0024196B"/>
    <w:rsid w:val="002669FF"/>
    <w:rsid w:val="00274F18"/>
    <w:rsid w:val="0028610E"/>
    <w:rsid w:val="002B5801"/>
    <w:rsid w:val="0030556A"/>
    <w:rsid w:val="003243BB"/>
    <w:rsid w:val="003248DF"/>
    <w:rsid w:val="00333334"/>
    <w:rsid w:val="003473AE"/>
    <w:rsid w:val="00356C92"/>
    <w:rsid w:val="003935B2"/>
    <w:rsid w:val="00393BE3"/>
    <w:rsid w:val="003C50BA"/>
    <w:rsid w:val="003C6DB3"/>
    <w:rsid w:val="003E362B"/>
    <w:rsid w:val="0043235D"/>
    <w:rsid w:val="00437B09"/>
    <w:rsid w:val="0047745B"/>
    <w:rsid w:val="004E7909"/>
    <w:rsid w:val="00505D0E"/>
    <w:rsid w:val="0051332F"/>
    <w:rsid w:val="00515950"/>
    <w:rsid w:val="00526FE5"/>
    <w:rsid w:val="0056359C"/>
    <w:rsid w:val="00596257"/>
    <w:rsid w:val="005A2BB1"/>
    <w:rsid w:val="005C09A3"/>
    <w:rsid w:val="005C259B"/>
    <w:rsid w:val="005E0EDA"/>
    <w:rsid w:val="005E4005"/>
    <w:rsid w:val="0061586E"/>
    <w:rsid w:val="00691E1D"/>
    <w:rsid w:val="006A1183"/>
    <w:rsid w:val="006B2A17"/>
    <w:rsid w:val="006C633B"/>
    <w:rsid w:val="00723EFE"/>
    <w:rsid w:val="00724839"/>
    <w:rsid w:val="00747D5A"/>
    <w:rsid w:val="00764D20"/>
    <w:rsid w:val="00772A2C"/>
    <w:rsid w:val="0077426E"/>
    <w:rsid w:val="0077605D"/>
    <w:rsid w:val="00777AFC"/>
    <w:rsid w:val="007A4BF7"/>
    <w:rsid w:val="007D79F8"/>
    <w:rsid w:val="007F65CD"/>
    <w:rsid w:val="00807446"/>
    <w:rsid w:val="00834D2D"/>
    <w:rsid w:val="00836BCD"/>
    <w:rsid w:val="00837DD0"/>
    <w:rsid w:val="00845468"/>
    <w:rsid w:val="00854571"/>
    <w:rsid w:val="0087297F"/>
    <w:rsid w:val="008736FD"/>
    <w:rsid w:val="008753E5"/>
    <w:rsid w:val="00897B97"/>
    <w:rsid w:val="008A17CB"/>
    <w:rsid w:val="008A6B89"/>
    <w:rsid w:val="008E73A7"/>
    <w:rsid w:val="009123C3"/>
    <w:rsid w:val="00916177"/>
    <w:rsid w:val="009211C0"/>
    <w:rsid w:val="00931119"/>
    <w:rsid w:val="00937210"/>
    <w:rsid w:val="00957200"/>
    <w:rsid w:val="00962746"/>
    <w:rsid w:val="009950AC"/>
    <w:rsid w:val="009A2D31"/>
    <w:rsid w:val="009B4455"/>
    <w:rsid w:val="009C5947"/>
    <w:rsid w:val="009F5EC0"/>
    <w:rsid w:val="00A274ED"/>
    <w:rsid w:val="00A306CA"/>
    <w:rsid w:val="00A864C7"/>
    <w:rsid w:val="00AA23A5"/>
    <w:rsid w:val="00AA5F6A"/>
    <w:rsid w:val="00AB731A"/>
    <w:rsid w:val="00AE4CF4"/>
    <w:rsid w:val="00B020A7"/>
    <w:rsid w:val="00B02EF6"/>
    <w:rsid w:val="00B148E1"/>
    <w:rsid w:val="00B20D86"/>
    <w:rsid w:val="00B33E07"/>
    <w:rsid w:val="00B66910"/>
    <w:rsid w:val="00B70269"/>
    <w:rsid w:val="00B7217A"/>
    <w:rsid w:val="00BB5F8A"/>
    <w:rsid w:val="00BB7448"/>
    <w:rsid w:val="00BD421E"/>
    <w:rsid w:val="00BF12B0"/>
    <w:rsid w:val="00BF254B"/>
    <w:rsid w:val="00BF750C"/>
    <w:rsid w:val="00C13430"/>
    <w:rsid w:val="00C3391E"/>
    <w:rsid w:val="00C73F83"/>
    <w:rsid w:val="00C77846"/>
    <w:rsid w:val="00C919D7"/>
    <w:rsid w:val="00CA2BA8"/>
    <w:rsid w:val="00CA31C6"/>
    <w:rsid w:val="00CB2574"/>
    <w:rsid w:val="00CC54A1"/>
    <w:rsid w:val="00CD04FA"/>
    <w:rsid w:val="00CE530C"/>
    <w:rsid w:val="00D120CE"/>
    <w:rsid w:val="00D16B1B"/>
    <w:rsid w:val="00D37F96"/>
    <w:rsid w:val="00DB12F6"/>
    <w:rsid w:val="00DD3C34"/>
    <w:rsid w:val="00DE330A"/>
    <w:rsid w:val="00E07AEE"/>
    <w:rsid w:val="00E2354B"/>
    <w:rsid w:val="00E47057"/>
    <w:rsid w:val="00E6027A"/>
    <w:rsid w:val="00E627A1"/>
    <w:rsid w:val="00E652B9"/>
    <w:rsid w:val="00E731A2"/>
    <w:rsid w:val="00E81185"/>
    <w:rsid w:val="00EA47A8"/>
    <w:rsid w:val="00EB2891"/>
    <w:rsid w:val="00F037AD"/>
    <w:rsid w:val="00F22543"/>
    <w:rsid w:val="00F23043"/>
    <w:rsid w:val="00F34228"/>
    <w:rsid w:val="00F94689"/>
    <w:rsid w:val="00FA5914"/>
    <w:rsid w:val="00FB3CFF"/>
    <w:rsid w:val="00FD75CC"/>
    <w:rsid w:val="00FF348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22C2DE"/>
  <w15:chartTrackingRefBased/>
  <w15:docId w15:val="{804B43ED-DD7B-4F27-817D-511B79C55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7AFC"/>
    <w:pPr>
      <w:widowControl w:val="0"/>
      <w:wordWrap w:val="0"/>
      <w:autoSpaceDE w:val="0"/>
      <w:autoSpaceDN w:val="0"/>
    </w:pPr>
  </w:style>
  <w:style w:type="paragraph" w:styleId="1">
    <w:name w:val="heading 1"/>
    <w:aliases w:val="H1,h1"/>
    <w:next w:val="a"/>
    <w:link w:val="1Char"/>
    <w:qFormat/>
    <w:rsid w:val="000647BD"/>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Times New Roman" w:hAnsi="Arial" w:cs="Times New Roman"/>
      <w:kern w:val="0"/>
      <w:sz w:val="36"/>
      <w:szCs w:val="20"/>
      <w:lang w:val="en-GB" w:eastAsia="en-GB"/>
    </w:rPr>
  </w:style>
  <w:style w:type="paragraph" w:styleId="2">
    <w:name w:val="heading 2"/>
    <w:aliases w:val="H2,h2,DO NOT USE_h2,h21,Head2A,2,UNDERRUBRIK 1-2,Heading 2 Char,H2 Char,h2 Char"/>
    <w:basedOn w:val="1"/>
    <w:next w:val="a"/>
    <w:link w:val="2Char"/>
    <w:qFormat/>
    <w:rsid w:val="000647BD"/>
    <w:pPr>
      <w:pBdr>
        <w:top w:val="none" w:sz="0" w:space="0" w:color="auto"/>
      </w:pBdr>
      <w:spacing w:before="180"/>
      <w:outlineLvl w:val="1"/>
    </w:pPr>
    <w:rPr>
      <w:sz w:val="32"/>
    </w:rPr>
  </w:style>
  <w:style w:type="paragraph" w:styleId="3">
    <w:name w:val="heading 3"/>
    <w:aliases w:val="Underrubrik2,H3"/>
    <w:basedOn w:val="2"/>
    <w:next w:val="a"/>
    <w:link w:val="3Char"/>
    <w:qFormat/>
    <w:rsid w:val="000647BD"/>
    <w:pPr>
      <w:spacing w:before="120"/>
      <w:outlineLvl w:val="2"/>
    </w:pPr>
    <w:rPr>
      <w:sz w:val="28"/>
    </w:rPr>
  </w:style>
  <w:style w:type="paragraph" w:styleId="4">
    <w:name w:val="heading 4"/>
    <w:aliases w:val="h4"/>
    <w:basedOn w:val="3"/>
    <w:next w:val="a"/>
    <w:link w:val="4Char"/>
    <w:qFormat/>
    <w:rsid w:val="000647BD"/>
    <w:pPr>
      <w:ind w:left="1418" w:hanging="1418"/>
      <w:outlineLvl w:val="3"/>
    </w:pPr>
    <w:rPr>
      <w:sz w:val="24"/>
    </w:rPr>
  </w:style>
  <w:style w:type="paragraph" w:styleId="5">
    <w:name w:val="heading 5"/>
    <w:aliases w:val="h5,Heading5"/>
    <w:basedOn w:val="4"/>
    <w:next w:val="a"/>
    <w:link w:val="5Char"/>
    <w:qFormat/>
    <w:rsid w:val="000647BD"/>
    <w:pPr>
      <w:ind w:left="1701" w:hanging="1701"/>
      <w:outlineLvl w:val="4"/>
    </w:pPr>
    <w:rPr>
      <w:sz w:val="22"/>
    </w:rPr>
  </w:style>
  <w:style w:type="paragraph" w:styleId="6">
    <w:name w:val="heading 6"/>
    <w:basedOn w:val="H6"/>
    <w:next w:val="a"/>
    <w:link w:val="6Char"/>
    <w:qFormat/>
    <w:rsid w:val="000647BD"/>
    <w:pPr>
      <w:outlineLvl w:val="5"/>
    </w:pPr>
  </w:style>
  <w:style w:type="paragraph" w:styleId="7">
    <w:name w:val="heading 7"/>
    <w:basedOn w:val="H6"/>
    <w:next w:val="a"/>
    <w:link w:val="7Char"/>
    <w:qFormat/>
    <w:rsid w:val="000647BD"/>
    <w:pPr>
      <w:outlineLvl w:val="6"/>
    </w:pPr>
  </w:style>
  <w:style w:type="paragraph" w:styleId="8">
    <w:name w:val="heading 8"/>
    <w:basedOn w:val="1"/>
    <w:next w:val="a"/>
    <w:link w:val="8Char"/>
    <w:qFormat/>
    <w:rsid w:val="000647BD"/>
    <w:pPr>
      <w:ind w:left="0" w:firstLine="0"/>
      <w:outlineLvl w:val="7"/>
    </w:pPr>
  </w:style>
  <w:style w:type="paragraph" w:styleId="9">
    <w:name w:val="heading 9"/>
    <w:basedOn w:val="8"/>
    <w:next w:val="a"/>
    <w:link w:val="9Char"/>
    <w:qFormat/>
    <w:rsid w:val="000647B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1586E"/>
    <w:rPr>
      <w:color w:val="808080"/>
    </w:rPr>
  </w:style>
  <w:style w:type="character" w:customStyle="1" w:styleId="1Char">
    <w:name w:val="제목 1 Char"/>
    <w:aliases w:val="H1 Char1,h1 Char1"/>
    <w:basedOn w:val="a0"/>
    <w:link w:val="1"/>
    <w:rsid w:val="000647BD"/>
    <w:rPr>
      <w:rFonts w:ascii="Arial" w:eastAsia="Times New Roman" w:hAnsi="Arial" w:cs="Times New Roman"/>
      <w:kern w:val="0"/>
      <w:sz w:val="36"/>
      <w:szCs w:val="20"/>
      <w:lang w:val="en-GB" w:eastAsia="en-GB"/>
    </w:rPr>
  </w:style>
  <w:style w:type="character" w:customStyle="1" w:styleId="2Char">
    <w:name w:val="제목 2 Char"/>
    <w:aliases w:val="H2 Char1,h2 Char1,DO NOT USE_h2 Char,h21 Char,Head2A Char,2 Char,UNDERRUBRIK 1-2 Char,Heading 2 Char Char,H2 Char Char,h2 Char Char"/>
    <w:basedOn w:val="a0"/>
    <w:link w:val="2"/>
    <w:rsid w:val="000647BD"/>
    <w:rPr>
      <w:rFonts w:ascii="Arial" w:eastAsia="Times New Roman" w:hAnsi="Arial" w:cs="Times New Roman"/>
      <w:kern w:val="0"/>
      <w:sz w:val="32"/>
      <w:szCs w:val="20"/>
      <w:lang w:val="en-GB" w:eastAsia="en-GB"/>
    </w:rPr>
  </w:style>
  <w:style w:type="character" w:customStyle="1" w:styleId="3Char">
    <w:name w:val="제목 3 Char"/>
    <w:aliases w:val="Underrubrik2 Char,H3 Char"/>
    <w:basedOn w:val="a0"/>
    <w:link w:val="3"/>
    <w:rsid w:val="000647BD"/>
    <w:rPr>
      <w:rFonts w:ascii="Arial" w:eastAsia="Times New Roman" w:hAnsi="Arial" w:cs="Times New Roman"/>
      <w:kern w:val="0"/>
      <w:sz w:val="28"/>
      <w:szCs w:val="20"/>
      <w:lang w:val="en-GB" w:eastAsia="en-GB"/>
    </w:rPr>
  </w:style>
  <w:style w:type="character" w:customStyle="1" w:styleId="4Char">
    <w:name w:val="제목 4 Char"/>
    <w:aliases w:val="h4 Char"/>
    <w:basedOn w:val="a0"/>
    <w:link w:val="4"/>
    <w:rsid w:val="000647BD"/>
    <w:rPr>
      <w:rFonts w:ascii="Arial" w:eastAsia="Times New Roman" w:hAnsi="Arial" w:cs="Times New Roman"/>
      <w:kern w:val="0"/>
      <w:sz w:val="24"/>
      <w:szCs w:val="20"/>
      <w:lang w:val="en-GB" w:eastAsia="en-GB"/>
    </w:rPr>
  </w:style>
  <w:style w:type="character" w:customStyle="1" w:styleId="5Char">
    <w:name w:val="제목 5 Char"/>
    <w:aliases w:val="h5 Char,Heading5 Char"/>
    <w:basedOn w:val="a0"/>
    <w:link w:val="5"/>
    <w:rsid w:val="000647BD"/>
    <w:rPr>
      <w:rFonts w:ascii="Arial" w:eastAsia="Times New Roman" w:hAnsi="Arial" w:cs="Times New Roman"/>
      <w:kern w:val="0"/>
      <w:sz w:val="22"/>
      <w:szCs w:val="20"/>
      <w:lang w:val="en-GB" w:eastAsia="en-GB"/>
    </w:rPr>
  </w:style>
  <w:style w:type="character" w:customStyle="1" w:styleId="6Char">
    <w:name w:val="제목 6 Char"/>
    <w:basedOn w:val="a0"/>
    <w:link w:val="6"/>
    <w:rsid w:val="000647BD"/>
    <w:rPr>
      <w:rFonts w:ascii="Arial" w:eastAsia="Times New Roman" w:hAnsi="Arial" w:cs="Times New Roman"/>
      <w:kern w:val="0"/>
      <w:szCs w:val="20"/>
      <w:lang w:val="en-GB" w:eastAsia="en-GB"/>
    </w:rPr>
  </w:style>
  <w:style w:type="character" w:customStyle="1" w:styleId="7Char">
    <w:name w:val="제목 7 Char"/>
    <w:basedOn w:val="a0"/>
    <w:link w:val="7"/>
    <w:rsid w:val="000647BD"/>
    <w:rPr>
      <w:rFonts w:ascii="Arial" w:eastAsia="Times New Roman" w:hAnsi="Arial" w:cs="Times New Roman"/>
      <w:kern w:val="0"/>
      <w:szCs w:val="20"/>
      <w:lang w:val="en-GB" w:eastAsia="en-GB"/>
    </w:rPr>
  </w:style>
  <w:style w:type="character" w:customStyle="1" w:styleId="8Char">
    <w:name w:val="제목 8 Char"/>
    <w:basedOn w:val="a0"/>
    <w:link w:val="8"/>
    <w:rsid w:val="000647BD"/>
    <w:rPr>
      <w:rFonts w:ascii="Arial" w:eastAsia="Times New Roman" w:hAnsi="Arial" w:cs="Times New Roman"/>
      <w:kern w:val="0"/>
      <w:sz w:val="36"/>
      <w:szCs w:val="20"/>
      <w:lang w:val="en-GB" w:eastAsia="en-GB"/>
    </w:rPr>
  </w:style>
  <w:style w:type="character" w:customStyle="1" w:styleId="9Char">
    <w:name w:val="제목 9 Char"/>
    <w:basedOn w:val="a0"/>
    <w:link w:val="9"/>
    <w:rsid w:val="000647BD"/>
    <w:rPr>
      <w:rFonts w:ascii="Arial" w:eastAsia="Times New Roman" w:hAnsi="Arial" w:cs="Times New Roman"/>
      <w:kern w:val="0"/>
      <w:sz w:val="36"/>
      <w:szCs w:val="20"/>
      <w:lang w:val="en-GB" w:eastAsia="en-GB"/>
    </w:rPr>
  </w:style>
  <w:style w:type="numbering" w:customStyle="1" w:styleId="10">
    <w:name w:val="목록 없음1"/>
    <w:next w:val="a2"/>
    <w:uiPriority w:val="99"/>
    <w:semiHidden/>
    <w:unhideWhenUsed/>
    <w:rsid w:val="000647BD"/>
  </w:style>
  <w:style w:type="paragraph" w:customStyle="1" w:styleId="H6">
    <w:name w:val="H6"/>
    <w:basedOn w:val="5"/>
    <w:next w:val="a"/>
    <w:rsid w:val="000647BD"/>
    <w:pPr>
      <w:ind w:left="1985" w:hanging="1985"/>
      <w:outlineLvl w:val="9"/>
    </w:pPr>
    <w:rPr>
      <w:sz w:val="20"/>
    </w:rPr>
  </w:style>
  <w:style w:type="paragraph" w:styleId="90">
    <w:name w:val="toc 9"/>
    <w:basedOn w:val="80"/>
    <w:rsid w:val="000647BD"/>
    <w:pPr>
      <w:ind w:left="1418" w:hanging="1418"/>
    </w:pPr>
  </w:style>
  <w:style w:type="paragraph" w:styleId="80">
    <w:name w:val="toc 8"/>
    <w:basedOn w:val="11"/>
    <w:rsid w:val="000647BD"/>
    <w:pPr>
      <w:spacing w:before="180"/>
      <w:ind w:left="2693" w:hanging="2693"/>
    </w:pPr>
    <w:rPr>
      <w:b/>
    </w:rPr>
  </w:style>
  <w:style w:type="paragraph" w:styleId="11">
    <w:name w:val="toc 1"/>
    <w:rsid w:val="000647BD"/>
    <w:pPr>
      <w:keepNext/>
      <w:keepLines/>
      <w:widowControl w:val="0"/>
      <w:tabs>
        <w:tab w:val="right" w:leader="dot" w:pos="9639"/>
      </w:tabs>
      <w:overflowPunct w:val="0"/>
      <w:autoSpaceDE w:val="0"/>
      <w:autoSpaceDN w:val="0"/>
      <w:adjustRightInd w:val="0"/>
      <w:spacing w:before="120" w:after="0" w:line="240" w:lineRule="auto"/>
      <w:ind w:left="567" w:right="425" w:hanging="567"/>
      <w:jc w:val="left"/>
      <w:textAlignment w:val="baseline"/>
    </w:pPr>
    <w:rPr>
      <w:rFonts w:ascii="Times New Roman" w:eastAsia="Times New Roman" w:hAnsi="Times New Roman" w:cs="Times New Roman"/>
      <w:noProof/>
      <w:kern w:val="0"/>
      <w:sz w:val="22"/>
      <w:szCs w:val="20"/>
      <w:lang w:val="en-GB" w:eastAsia="en-GB"/>
    </w:rPr>
  </w:style>
  <w:style w:type="paragraph" w:customStyle="1" w:styleId="EQ">
    <w:name w:val="EQ"/>
    <w:basedOn w:val="a"/>
    <w:next w:val="a"/>
    <w:rsid w:val="000647BD"/>
    <w:pPr>
      <w:keepLines/>
      <w:widowControl/>
      <w:tabs>
        <w:tab w:val="center" w:pos="4536"/>
        <w:tab w:val="right" w:pos="9072"/>
      </w:tabs>
      <w:wordWrap/>
      <w:overflowPunct w:val="0"/>
      <w:adjustRightInd w:val="0"/>
      <w:spacing w:after="180" w:line="240" w:lineRule="auto"/>
      <w:jc w:val="left"/>
      <w:textAlignment w:val="baseline"/>
    </w:pPr>
    <w:rPr>
      <w:rFonts w:ascii="Times New Roman" w:eastAsia="Times New Roman" w:hAnsi="Times New Roman" w:cs="Times New Roman"/>
      <w:noProof/>
      <w:kern w:val="0"/>
      <w:szCs w:val="20"/>
      <w:lang w:val="en-GB" w:eastAsia="en-GB"/>
    </w:rPr>
  </w:style>
  <w:style w:type="character" w:customStyle="1" w:styleId="ZGSM">
    <w:name w:val="ZGSM"/>
    <w:rsid w:val="000647B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647BD"/>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647BD"/>
    <w:rPr>
      <w:rFonts w:ascii="Arial" w:eastAsia="Times New Roman" w:hAnsi="Arial" w:cs="Times New Roman"/>
      <w:b/>
      <w:noProof/>
      <w:kern w:val="0"/>
      <w:sz w:val="18"/>
      <w:szCs w:val="20"/>
      <w:lang w:val="en-GB" w:eastAsia="en-GB"/>
    </w:rPr>
  </w:style>
  <w:style w:type="paragraph" w:customStyle="1" w:styleId="ZD">
    <w:name w:val="ZD"/>
    <w:rsid w:val="000647BD"/>
    <w:pPr>
      <w:framePr w:wrap="notBeside" w:vAnchor="page" w:hAnchor="margin" w:y="15764"/>
      <w:widowControl w:val="0"/>
      <w:overflowPunct w:val="0"/>
      <w:autoSpaceDE w:val="0"/>
      <w:autoSpaceDN w:val="0"/>
      <w:adjustRightInd w:val="0"/>
      <w:spacing w:after="0" w:line="240" w:lineRule="auto"/>
      <w:jc w:val="left"/>
      <w:textAlignment w:val="baseline"/>
    </w:pPr>
    <w:rPr>
      <w:rFonts w:ascii="Arial" w:eastAsia="Times New Roman" w:hAnsi="Arial" w:cs="Times New Roman"/>
      <w:noProof/>
      <w:kern w:val="0"/>
      <w:sz w:val="32"/>
      <w:szCs w:val="20"/>
      <w:lang w:val="en-GB" w:eastAsia="en-GB"/>
    </w:rPr>
  </w:style>
  <w:style w:type="paragraph" w:styleId="50">
    <w:name w:val="toc 5"/>
    <w:basedOn w:val="40"/>
    <w:rsid w:val="000647BD"/>
    <w:pPr>
      <w:ind w:left="1701" w:hanging="1701"/>
    </w:pPr>
  </w:style>
  <w:style w:type="paragraph" w:styleId="40">
    <w:name w:val="toc 4"/>
    <w:basedOn w:val="30"/>
    <w:rsid w:val="000647BD"/>
    <w:pPr>
      <w:ind w:left="1418" w:hanging="1418"/>
    </w:pPr>
  </w:style>
  <w:style w:type="paragraph" w:styleId="30">
    <w:name w:val="toc 3"/>
    <w:basedOn w:val="20"/>
    <w:rsid w:val="000647BD"/>
    <w:pPr>
      <w:ind w:left="1134" w:hanging="1134"/>
    </w:pPr>
  </w:style>
  <w:style w:type="paragraph" w:styleId="20">
    <w:name w:val="toc 2"/>
    <w:basedOn w:val="11"/>
    <w:rsid w:val="000647BD"/>
    <w:pPr>
      <w:keepNext w:val="0"/>
      <w:spacing w:before="0"/>
      <w:ind w:left="851" w:hanging="851"/>
    </w:pPr>
    <w:rPr>
      <w:sz w:val="20"/>
    </w:rPr>
  </w:style>
  <w:style w:type="paragraph" w:styleId="12">
    <w:name w:val="index 1"/>
    <w:basedOn w:val="a"/>
    <w:semiHidden/>
    <w:rsid w:val="000647BD"/>
    <w:pPr>
      <w:keepLines/>
      <w:widowControl/>
      <w:wordWrap/>
      <w:overflowPunct w:val="0"/>
      <w:adjustRightInd w:val="0"/>
      <w:spacing w:after="0" w:line="240" w:lineRule="auto"/>
      <w:jc w:val="left"/>
      <w:textAlignment w:val="baseline"/>
    </w:pPr>
    <w:rPr>
      <w:rFonts w:ascii="Times New Roman" w:eastAsia="Times New Roman" w:hAnsi="Times New Roman" w:cs="Times New Roman"/>
      <w:kern w:val="0"/>
      <w:szCs w:val="20"/>
      <w:lang w:val="en-GB" w:eastAsia="en-GB"/>
    </w:rPr>
  </w:style>
  <w:style w:type="paragraph" w:styleId="21">
    <w:name w:val="index 2"/>
    <w:basedOn w:val="12"/>
    <w:semiHidden/>
    <w:rsid w:val="000647BD"/>
    <w:pPr>
      <w:ind w:left="284"/>
    </w:pPr>
  </w:style>
  <w:style w:type="paragraph" w:customStyle="1" w:styleId="TT">
    <w:name w:val="TT"/>
    <w:basedOn w:val="1"/>
    <w:next w:val="a"/>
    <w:rsid w:val="000647BD"/>
    <w:pPr>
      <w:outlineLvl w:val="9"/>
    </w:pPr>
  </w:style>
  <w:style w:type="paragraph" w:styleId="a5">
    <w:name w:val="footer"/>
    <w:basedOn w:val="a4"/>
    <w:link w:val="Char0"/>
    <w:rsid w:val="000647BD"/>
    <w:pPr>
      <w:jc w:val="center"/>
    </w:pPr>
    <w:rPr>
      <w:i/>
    </w:rPr>
  </w:style>
  <w:style w:type="character" w:customStyle="1" w:styleId="Char0">
    <w:name w:val="바닥글 Char"/>
    <w:basedOn w:val="a0"/>
    <w:link w:val="a5"/>
    <w:rsid w:val="000647BD"/>
    <w:rPr>
      <w:rFonts w:ascii="Arial" w:eastAsia="Times New Roman" w:hAnsi="Arial" w:cs="Times New Roman"/>
      <w:b/>
      <w:i/>
      <w:noProof/>
      <w:kern w:val="0"/>
      <w:sz w:val="18"/>
      <w:szCs w:val="20"/>
      <w:lang w:val="en-GB" w:eastAsia="en-GB"/>
    </w:rPr>
  </w:style>
  <w:style w:type="character" w:styleId="a6">
    <w:name w:val="footnote reference"/>
    <w:semiHidden/>
    <w:rsid w:val="000647B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647BD"/>
    <w:pPr>
      <w:keepLines/>
      <w:widowControl/>
      <w:wordWrap/>
      <w:overflowPunct w:val="0"/>
      <w:adjustRightInd w:val="0"/>
      <w:spacing w:after="0" w:line="240" w:lineRule="auto"/>
      <w:ind w:left="454" w:hanging="454"/>
      <w:jc w:val="left"/>
      <w:textAlignment w:val="baseline"/>
    </w:pPr>
    <w:rPr>
      <w:rFonts w:ascii="Times New Roman" w:eastAsia="Times New Roman" w:hAnsi="Times New Roman" w:cs="Times New Roman"/>
      <w:kern w:val="0"/>
      <w:sz w:val="16"/>
      <w:szCs w:val="20"/>
      <w:lang w:val="en-GB" w:eastAsia="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7"/>
    <w:semiHidden/>
    <w:rsid w:val="000647BD"/>
    <w:rPr>
      <w:rFonts w:ascii="Times New Roman" w:eastAsia="Times New Roman" w:hAnsi="Times New Roman" w:cs="Times New Roman"/>
      <w:kern w:val="0"/>
      <w:sz w:val="16"/>
      <w:szCs w:val="20"/>
      <w:lang w:val="en-GB" w:eastAsia="en-GB"/>
    </w:rPr>
  </w:style>
  <w:style w:type="paragraph" w:customStyle="1" w:styleId="NF">
    <w:name w:val="NF"/>
    <w:basedOn w:val="NO"/>
    <w:rsid w:val="000647BD"/>
    <w:pPr>
      <w:keepNext/>
      <w:spacing w:after="0"/>
    </w:pPr>
    <w:rPr>
      <w:rFonts w:ascii="Arial" w:hAnsi="Arial"/>
      <w:sz w:val="18"/>
    </w:rPr>
  </w:style>
  <w:style w:type="paragraph" w:customStyle="1" w:styleId="NO">
    <w:name w:val="NO"/>
    <w:basedOn w:val="a"/>
    <w:rsid w:val="000647BD"/>
    <w:pPr>
      <w:keepLines/>
      <w:widowControl/>
      <w:wordWrap/>
      <w:overflowPunct w:val="0"/>
      <w:adjustRightInd w:val="0"/>
      <w:spacing w:after="180" w:line="240" w:lineRule="auto"/>
      <w:ind w:left="1135" w:hanging="851"/>
      <w:jc w:val="left"/>
      <w:textAlignment w:val="baseline"/>
    </w:pPr>
    <w:rPr>
      <w:rFonts w:ascii="Times New Roman" w:eastAsia="Times New Roman" w:hAnsi="Times New Roman" w:cs="Times New Roman"/>
      <w:kern w:val="0"/>
      <w:szCs w:val="20"/>
      <w:lang w:val="en-GB" w:eastAsia="en-GB"/>
    </w:rPr>
  </w:style>
  <w:style w:type="paragraph" w:customStyle="1" w:styleId="PL">
    <w:name w:val="PL"/>
    <w:link w:val="PLChar"/>
    <w:rsid w:val="00064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0647BD"/>
    <w:pPr>
      <w:jc w:val="right"/>
    </w:pPr>
  </w:style>
  <w:style w:type="paragraph" w:customStyle="1" w:styleId="TAL">
    <w:name w:val="TAL"/>
    <w:basedOn w:val="a"/>
    <w:link w:val="TALChar"/>
    <w:rsid w:val="000647BD"/>
    <w:pPr>
      <w:keepNext/>
      <w:keepLines/>
      <w:widowControl/>
      <w:wordWrap/>
      <w:overflowPunct w:val="0"/>
      <w:adjustRightInd w:val="0"/>
      <w:spacing w:after="0" w:line="240" w:lineRule="auto"/>
      <w:jc w:val="left"/>
      <w:textAlignment w:val="baseline"/>
    </w:pPr>
    <w:rPr>
      <w:rFonts w:ascii="Arial" w:eastAsia="Times New Roman" w:hAnsi="Arial" w:cs="Times New Roman"/>
      <w:kern w:val="0"/>
      <w:sz w:val="18"/>
      <w:szCs w:val="20"/>
      <w:lang w:val="en-GB" w:eastAsia="en-GB"/>
    </w:rPr>
  </w:style>
  <w:style w:type="paragraph" w:styleId="22">
    <w:name w:val="List Number 2"/>
    <w:basedOn w:val="a8"/>
    <w:rsid w:val="000647BD"/>
    <w:pPr>
      <w:ind w:left="851"/>
    </w:pPr>
  </w:style>
  <w:style w:type="paragraph" w:styleId="a8">
    <w:name w:val="List Number"/>
    <w:basedOn w:val="a9"/>
    <w:rsid w:val="000647BD"/>
  </w:style>
  <w:style w:type="paragraph" w:styleId="a9">
    <w:name w:val="List"/>
    <w:basedOn w:val="a"/>
    <w:link w:val="Char2"/>
    <w:rsid w:val="000647BD"/>
    <w:pPr>
      <w:widowControl/>
      <w:wordWrap/>
      <w:overflowPunct w:val="0"/>
      <w:adjustRightInd w:val="0"/>
      <w:spacing w:after="180" w:line="240" w:lineRule="auto"/>
      <w:ind w:left="568" w:hanging="284"/>
      <w:jc w:val="left"/>
      <w:textAlignment w:val="baseline"/>
    </w:pPr>
    <w:rPr>
      <w:rFonts w:ascii="Times New Roman" w:eastAsia="Times New Roman" w:hAnsi="Times New Roman" w:cs="Times New Roman"/>
      <w:kern w:val="0"/>
      <w:szCs w:val="20"/>
      <w:lang w:val="en-GB" w:eastAsia="en-GB"/>
    </w:rPr>
  </w:style>
  <w:style w:type="paragraph" w:customStyle="1" w:styleId="TAH">
    <w:name w:val="TAH"/>
    <w:basedOn w:val="TAC"/>
    <w:link w:val="TAHCar"/>
    <w:rsid w:val="000647BD"/>
    <w:rPr>
      <w:b/>
    </w:rPr>
  </w:style>
  <w:style w:type="paragraph" w:customStyle="1" w:styleId="TAC">
    <w:name w:val="TAC"/>
    <w:basedOn w:val="TAL"/>
    <w:link w:val="TACChar"/>
    <w:rsid w:val="000647BD"/>
    <w:pPr>
      <w:jc w:val="center"/>
    </w:pPr>
  </w:style>
  <w:style w:type="paragraph" w:customStyle="1" w:styleId="LD">
    <w:name w:val="LD"/>
    <w:rsid w:val="000647BD"/>
    <w:pPr>
      <w:keepNext/>
      <w:keepLines/>
      <w:overflowPunct w:val="0"/>
      <w:autoSpaceDE w:val="0"/>
      <w:autoSpaceDN w:val="0"/>
      <w:adjustRightInd w:val="0"/>
      <w:spacing w:after="0" w:line="180" w:lineRule="exact"/>
      <w:jc w:val="left"/>
      <w:textAlignment w:val="baseline"/>
    </w:pPr>
    <w:rPr>
      <w:rFonts w:ascii="Courier New" w:eastAsia="Times New Roman" w:hAnsi="Courier New" w:cs="Times New Roman"/>
      <w:noProof/>
      <w:kern w:val="0"/>
      <w:szCs w:val="20"/>
      <w:lang w:val="en-GB" w:eastAsia="en-GB"/>
    </w:rPr>
  </w:style>
  <w:style w:type="paragraph" w:customStyle="1" w:styleId="EX">
    <w:name w:val="EX"/>
    <w:basedOn w:val="a"/>
    <w:rsid w:val="000647BD"/>
    <w:pPr>
      <w:keepLines/>
      <w:widowControl/>
      <w:wordWrap/>
      <w:overflowPunct w:val="0"/>
      <w:adjustRightInd w:val="0"/>
      <w:spacing w:after="180" w:line="240" w:lineRule="auto"/>
      <w:ind w:left="1702" w:hanging="1418"/>
      <w:jc w:val="left"/>
      <w:textAlignment w:val="baseline"/>
    </w:pPr>
    <w:rPr>
      <w:rFonts w:ascii="Times New Roman" w:eastAsia="Times New Roman" w:hAnsi="Times New Roman" w:cs="Times New Roman"/>
      <w:kern w:val="0"/>
      <w:szCs w:val="20"/>
      <w:lang w:val="en-GB" w:eastAsia="en-GB"/>
    </w:rPr>
  </w:style>
  <w:style w:type="paragraph" w:customStyle="1" w:styleId="FP">
    <w:name w:val="FP"/>
    <w:basedOn w:val="a"/>
    <w:rsid w:val="000647BD"/>
    <w:pPr>
      <w:widowControl/>
      <w:wordWrap/>
      <w:overflowPunct w:val="0"/>
      <w:adjustRightInd w:val="0"/>
      <w:spacing w:after="0" w:line="240" w:lineRule="auto"/>
      <w:jc w:val="left"/>
      <w:textAlignment w:val="baseline"/>
    </w:pPr>
    <w:rPr>
      <w:rFonts w:ascii="Times New Roman" w:eastAsia="Times New Roman" w:hAnsi="Times New Roman" w:cs="Times New Roman"/>
      <w:kern w:val="0"/>
      <w:szCs w:val="20"/>
      <w:lang w:val="en-GB" w:eastAsia="en-GB"/>
    </w:rPr>
  </w:style>
  <w:style w:type="paragraph" w:customStyle="1" w:styleId="NW">
    <w:name w:val="NW"/>
    <w:basedOn w:val="NO"/>
    <w:rsid w:val="000647BD"/>
    <w:pPr>
      <w:spacing w:after="0"/>
    </w:pPr>
  </w:style>
  <w:style w:type="paragraph" w:customStyle="1" w:styleId="EW">
    <w:name w:val="EW"/>
    <w:basedOn w:val="EX"/>
    <w:rsid w:val="000647BD"/>
    <w:pPr>
      <w:spacing w:after="0"/>
    </w:pPr>
  </w:style>
  <w:style w:type="paragraph" w:customStyle="1" w:styleId="B1">
    <w:name w:val="B1"/>
    <w:basedOn w:val="a9"/>
    <w:link w:val="B1Char1"/>
    <w:rsid w:val="000647BD"/>
  </w:style>
  <w:style w:type="character" w:customStyle="1" w:styleId="B1Char1">
    <w:name w:val="B1 Char1"/>
    <w:link w:val="B1"/>
    <w:qFormat/>
    <w:rsid w:val="000647BD"/>
    <w:rPr>
      <w:rFonts w:ascii="Times New Roman" w:eastAsia="Times New Roman" w:hAnsi="Times New Roman" w:cs="Times New Roman"/>
      <w:kern w:val="0"/>
      <w:szCs w:val="20"/>
      <w:lang w:val="en-GB" w:eastAsia="en-GB"/>
    </w:rPr>
  </w:style>
  <w:style w:type="paragraph" w:styleId="60">
    <w:name w:val="toc 6"/>
    <w:basedOn w:val="50"/>
    <w:next w:val="a"/>
    <w:rsid w:val="000647BD"/>
    <w:pPr>
      <w:ind w:left="1985" w:hanging="1985"/>
    </w:pPr>
  </w:style>
  <w:style w:type="paragraph" w:styleId="70">
    <w:name w:val="toc 7"/>
    <w:basedOn w:val="60"/>
    <w:next w:val="a"/>
    <w:rsid w:val="000647BD"/>
    <w:pPr>
      <w:ind w:left="2268" w:hanging="2268"/>
    </w:pPr>
  </w:style>
  <w:style w:type="paragraph" w:styleId="23">
    <w:name w:val="List Bullet 2"/>
    <w:basedOn w:val="aa"/>
    <w:rsid w:val="000647BD"/>
    <w:pPr>
      <w:ind w:left="851"/>
    </w:pPr>
  </w:style>
  <w:style w:type="paragraph" w:styleId="aa">
    <w:name w:val="List Bullet"/>
    <w:basedOn w:val="a9"/>
    <w:rsid w:val="000647BD"/>
  </w:style>
  <w:style w:type="paragraph" w:customStyle="1" w:styleId="EditorsNote">
    <w:name w:val="Editor's Note"/>
    <w:basedOn w:val="NO"/>
    <w:rsid w:val="000647BD"/>
    <w:rPr>
      <w:color w:val="FF0000"/>
    </w:rPr>
  </w:style>
  <w:style w:type="paragraph" w:customStyle="1" w:styleId="TH">
    <w:name w:val="TH"/>
    <w:basedOn w:val="a"/>
    <w:link w:val="THChar"/>
    <w:rsid w:val="000647BD"/>
    <w:pPr>
      <w:keepNext/>
      <w:keepLines/>
      <w:widowControl/>
      <w:wordWrap/>
      <w:overflowPunct w:val="0"/>
      <w:adjustRightInd w:val="0"/>
      <w:spacing w:before="60" w:after="180" w:line="240" w:lineRule="auto"/>
      <w:jc w:val="center"/>
      <w:textAlignment w:val="baseline"/>
    </w:pPr>
    <w:rPr>
      <w:rFonts w:ascii="Arial" w:eastAsia="Times New Roman" w:hAnsi="Arial" w:cs="Times New Roman"/>
      <w:b/>
      <w:kern w:val="0"/>
      <w:szCs w:val="20"/>
      <w:lang w:val="en-GB" w:eastAsia="en-GB"/>
    </w:rPr>
  </w:style>
  <w:style w:type="character" w:customStyle="1" w:styleId="THChar">
    <w:name w:val="TH Char"/>
    <w:link w:val="TH"/>
    <w:rsid w:val="000647BD"/>
    <w:rPr>
      <w:rFonts w:ascii="Arial" w:eastAsia="Times New Roman" w:hAnsi="Arial" w:cs="Times New Roman"/>
      <w:b/>
      <w:kern w:val="0"/>
      <w:szCs w:val="20"/>
      <w:lang w:val="en-GB" w:eastAsia="en-GB"/>
    </w:rPr>
  </w:style>
  <w:style w:type="paragraph" w:customStyle="1" w:styleId="ZA">
    <w:name w:val="ZA"/>
    <w:rsid w:val="000647B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0647B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Cs w:val="20"/>
      <w:lang w:val="en-GB" w:eastAsia="en-GB"/>
    </w:rPr>
  </w:style>
  <w:style w:type="paragraph" w:customStyle="1" w:styleId="ZT">
    <w:name w:val="ZT"/>
    <w:rsid w:val="000647B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U">
    <w:name w:val="ZU"/>
    <w:rsid w:val="000647B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Cs w:val="20"/>
      <w:lang w:val="en-GB" w:eastAsia="en-GB"/>
    </w:rPr>
  </w:style>
  <w:style w:type="paragraph" w:customStyle="1" w:styleId="TAN">
    <w:name w:val="TAN"/>
    <w:basedOn w:val="TAL"/>
    <w:rsid w:val="000647BD"/>
    <w:pPr>
      <w:ind w:left="851" w:hanging="851"/>
    </w:pPr>
  </w:style>
  <w:style w:type="paragraph" w:customStyle="1" w:styleId="ZH">
    <w:name w:val="ZH"/>
    <w:rsid w:val="000647BD"/>
    <w:pPr>
      <w:framePr w:wrap="notBeside" w:vAnchor="page" w:hAnchor="margin" w:xAlign="center" w:y="6805"/>
      <w:widowControl w:val="0"/>
      <w:overflowPunct w:val="0"/>
      <w:autoSpaceDE w:val="0"/>
      <w:autoSpaceDN w:val="0"/>
      <w:adjustRightInd w:val="0"/>
      <w:spacing w:after="0" w:line="240" w:lineRule="auto"/>
      <w:jc w:val="left"/>
      <w:textAlignment w:val="baseline"/>
    </w:pPr>
    <w:rPr>
      <w:rFonts w:ascii="Arial" w:eastAsia="Times New Roman" w:hAnsi="Arial" w:cs="Times New Roman"/>
      <w:noProof/>
      <w:kern w:val="0"/>
      <w:szCs w:val="20"/>
      <w:lang w:val="en-GB" w:eastAsia="en-GB"/>
    </w:rPr>
  </w:style>
  <w:style w:type="paragraph" w:customStyle="1" w:styleId="TF">
    <w:name w:val="TF"/>
    <w:basedOn w:val="TH"/>
    <w:rsid w:val="000647BD"/>
    <w:pPr>
      <w:keepNext w:val="0"/>
      <w:spacing w:before="0" w:after="240"/>
    </w:pPr>
  </w:style>
  <w:style w:type="paragraph" w:customStyle="1" w:styleId="ZG">
    <w:name w:val="ZG"/>
    <w:rsid w:val="000647B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Cs w:val="20"/>
      <w:lang w:val="en-GB" w:eastAsia="en-GB"/>
    </w:rPr>
  </w:style>
  <w:style w:type="paragraph" w:styleId="31">
    <w:name w:val="List Bullet 3"/>
    <w:basedOn w:val="23"/>
    <w:rsid w:val="000647BD"/>
    <w:pPr>
      <w:ind w:left="1135"/>
    </w:pPr>
  </w:style>
  <w:style w:type="paragraph" w:styleId="24">
    <w:name w:val="List 2"/>
    <w:basedOn w:val="a9"/>
    <w:link w:val="2Char0"/>
    <w:rsid w:val="000647BD"/>
    <w:pPr>
      <w:ind w:left="851"/>
    </w:pPr>
  </w:style>
  <w:style w:type="paragraph" w:styleId="32">
    <w:name w:val="List 3"/>
    <w:basedOn w:val="24"/>
    <w:link w:val="3Char0"/>
    <w:rsid w:val="000647BD"/>
    <w:pPr>
      <w:ind w:left="1135"/>
    </w:pPr>
  </w:style>
  <w:style w:type="paragraph" w:styleId="41">
    <w:name w:val="List 4"/>
    <w:basedOn w:val="32"/>
    <w:rsid w:val="000647BD"/>
    <w:pPr>
      <w:ind w:left="1418"/>
    </w:pPr>
  </w:style>
  <w:style w:type="paragraph" w:styleId="51">
    <w:name w:val="List 5"/>
    <w:basedOn w:val="41"/>
    <w:rsid w:val="000647BD"/>
    <w:pPr>
      <w:ind w:left="1702"/>
    </w:pPr>
  </w:style>
  <w:style w:type="paragraph" w:styleId="42">
    <w:name w:val="List Bullet 4"/>
    <w:basedOn w:val="31"/>
    <w:rsid w:val="000647BD"/>
    <w:pPr>
      <w:ind w:left="1418"/>
    </w:pPr>
  </w:style>
  <w:style w:type="paragraph" w:styleId="52">
    <w:name w:val="List Bullet 5"/>
    <w:basedOn w:val="42"/>
    <w:rsid w:val="000647BD"/>
    <w:pPr>
      <w:ind w:left="1702"/>
    </w:pPr>
  </w:style>
  <w:style w:type="paragraph" w:customStyle="1" w:styleId="B2">
    <w:name w:val="B2"/>
    <w:basedOn w:val="24"/>
    <w:link w:val="B2Char"/>
    <w:rsid w:val="000647BD"/>
  </w:style>
  <w:style w:type="paragraph" w:customStyle="1" w:styleId="B3">
    <w:name w:val="B3"/>
    <w:basedOn w:val="32"/>
    <w:link w:val="B3Char"/>
    <w:rsid w:val="000647BD"/>
  </w:style>
  <w:style w:type="paragraph" w:customStyle="1" w:styleId="B4">
    <w:name w:val="B4"/>
    <w:basedOn w:val="41"/>
    <w:rsid w:val="000647BD"/>
  </w:style>
  <w:style w:type="paragraph" w:customStyle="1" w:styleId="B5">
    <w:name w:val="B5"/>
    <w:basedOn w:val="51"/>
    <w:rsid w:val="000647BD"/>
  </w:style>
  <w:style w:type="paragraph" w:customStyle="1" w:styleId="ZTD">
    <w:name w:val="ZTD"/>
    <w:basedOn w:val="ZB"/>
    <w:rsid w:val="000647BD"/>
    <w:pPr>
      <w:framePr w:hRule="auto" w:wrap="notBeside" w:y="852"/>
    </w:pPr>
    <w:rPr>
      <w:i w:val="0"/>
      <w:sz w:val="40"/>
    </w:rPr>
  </w:style>
  <w:style w:type="paragraph" w:customStyle="1" w:styleId="ZV">
    <w:name w:val="ZV"/>
    <w:basedOn w:val="ZU"/>
    <w:rsid w:val="000647BD"/>
    <w:pPr>
      <w:framePr w:wrap="notBeside" w:y="16161"/>
    </w:pPr>
  </w:style>
  <w:style w:type="paragraph" w:styleId="ab">
    <w:name w:val="index heading"/>
    <w:basedOn w:val="a"/>
    <w:next w:val="a"/>
    <w:rsid w:val="000647BD"/>
    <w:pPr>
      <w:widowControl/>
      <w:pBdr>
        <w:top w:val="single" w:sz="12" w:space="0" w:color="auto"/>
      </w:pBdr>
      <w:wordWrap/>
      <w:overflowPunct w:val="0"/>
      <w:adjustRightInd w:val="0"/>
      <w:spacing w:before="360" w:after="240" w:line="240" w:lineRule="auto"/>
      <w:jc w:val="left"/>
      <w:textAlignment w:val="baseline"/>
    </w:pPr>
    <w:rPr>
      <w:rFonts w:ascii="Times New Roman" w:eastAsia="Times New Roman" w:hAnsi="Times New Roman" w:cs="Times New Roman"/>
      <w:b/>
      <w:i/>
      <w:kern w:val="0"/>
      <w:sz w:val="26"/>
      <w:szCs w:val="20"/>
      <w:lang w:val="en-GB" w:eastAsia="en-GB"/>
    </w:rPr>
  </w:style>
  <w:style w:type="paragraph" w:customStyle="1" w:styleId="INDENT1">
    <w:name w:val="INDENT1"/>
    <w:basedOn w:val="a"/>
    <w:rsid w:val="000647BD"/>
    <w:pPr>
      <w:widowControl/>
      <w:wordWrap/>
      <w:overflowPunct w:val="0"/>
      <w:adjustRightInd w:val="0"/>
      <w:spacing w:after="180" w:line="240" w:lineRule="auto"/>
      <w:ind w:left="851"/>
      <w:jc w:val="left"/>
      <w:textAlignment w:val="baseline"/>
    </w:pPr>
    <w:rPr>
      <w:rFonts w:ascii="Times New Roman" w:eastAsia="Times New Roman" w:hAnsi="Times New Roman" w:cs="Times New Roman"/>
      <w:kern w:val="0"/>
      <w:szCs w:val="20"/>
      <w:lang w:val="en-GB" w:eastAsia="en-GB"/>
    </w:rPr>
  </w:style>
  <w:style w:type="paragraph" w:customStyle="1" w:styleId="INDENT2">
    <w:name w:val="INDENT2"/>
    <w:basedOn w:val="a"/>
    <w:rsid w:val="000647BD"/>
    <w:pPr>
      <w:widowControl/>
      <w:wordWrap/>
      <w:overflowPunct w:val="0"/>
      <w:adjustRightInd w:val="0"/>
      <w:spacing w:after="180" w:line="240" w:lineRule="auto"/>
      <w:ind w:left="1135" w:hanging="284"/>
      <w:jc w:val="left"/>
      <w:textAlignment w:val="baseline"/>
    </w:pPr>
    <w:rPr>
      <w:rFonts w:ascii="Times New Roman" w:eastAsia="Times New Roman" w:hAnsi="Times New Roman" w:cs="Times New Roman"/>
      <w:kern w:val="0"/>
      <w:szCs w:val="20"/>
      <w:lang w:val="en-GB" w:eastAsia="en-GB"/>
    </w:rPr>
  </w:style>
  <w:style w:type="paragraph" w:customStyle="1" w:styleId="INDENT3">
    <w:name w:val="INDENT3"/>
    <w:basedOn w:val="a"/>
    <w:rsid w:val="000647BD"/>
    <w:pPr>
      <w:widowControl/>
      <w:wordWrap/>
      <w:overflowPunct w:val="0"/>
      <w:adjustRightInd w:val="0"/>
      <w:spacing w:after="180" w:line="240" w:lineRule="auto"/>
      <w:ind w:left="1701" w:hanging="567"/>
      <w:jc w:val="left"/>
      <w:textAlignment w:val="baseline"/>
    </w:pPr>
    <w:rPr>
      <w:rFonts w:ascii="Times New Roman" w:eastAsia="Times New Roman" w:hAnsi="Times New Roman" w:cs="Times New Roman"/>
      <w:kern w:val="0"/>
      <w:szCs w:val="20"/>
      <w:lang w:val="en-GB" w:eastAsia="en-GB"/>
    </w:rPr>
  </w:style>
  <w:style w:type="paragraph" w:customStyle="1" w:styleId="FigureTitle">
    <w:name w:val="Figure_Title"/>
    <w:basedOn w:val="a"/>
    <w:next w:val="a"/>
    <w:rsid w:val="000647BD"/>
    <w:pPr>
      <w:keepLines/>
      <w:widowControl/>
      <w:tabs>
        <w:tab w:val="left" w:pos="794"/>
        <w:tab w:val="left" w:pos="1191"/>
        <w:tab w:val="left" w:pos="1588"/>
        <w:tab w:val="left" w:pos="1985"/>
      </w:tabs>
      <w:wordWrap/>
      <w:overflowPunct w:val="0"/>
      <w:adjustRightInd w:val="0"/>
      <w:spacing w:before="120" w:after="480" w:line="240" w:lineRule="auto"/>
      <w:jc w:val="center"/>
      <w:textAlignment w:val="baseline"/>
    </w:pPr>
    <w:rPr>
      <w:rFonts w:ascii="Times New Roman" w:eastAsia="Times New Roman" w:hAnsi="Times New Roman" w:cs="Times New Roman"/>
      <w:b/>
      <w:kern w:val="0"/>
      <w:sz w:val="24"/>
      <w:szCs w:val="20"/>
      <w:lang w:val="en-GB" w:eastAsia="en-GB"/>
    </w:rPr>
  </w:style>
  <w:style w:type="paragraph" w:customStyle="1" w:styleId="RecCCITT">
    <w:name w:val="Rec_CCITT_#"/>
    <w:basedOn w:val="a"/>
    <w:rsid w:val="000647BD"/>
    <w:pPr>
      <w:keepNext/>
      <w:keepLines/>
      <w:widowControl/>
      <w:wordWrap/>
      <w:overflowPunct w:val="0"/>
      <w:adjustRightInd w:val="0"/>
      <w:spacing w:after="180" w:line="240" w:lineRule="auto"/>
      <w:jc w:val="left"/>
      <w:textAlignment w:val="baseline"/>
    </w:pPr>
    <w:rPr>
      <w:rFonts w:ascii="Times New Roman" w:eastAsia="Times New Roman" w:hAnsi="Times New Roman" w:cs="Times New Roman"/>
      <w:b/>
      <w:kern w:val="0"/>
      <w:szCs w:val="20"/>
      <w:lang w:val="en-GB" w:eastAsia="en-GB"/>
    </w:rPr>
  </w:style>
  <w:style w:type="paragraph" w:customStyle="1" w:styleId="enumlev2">
    <w:name w:val="enumlev2"/>
    <w:basedOn w:val="a"/>
    <w:rsid w:val="000647BD"/>
    <w:pPr>
      <w:widowControl/>
      <w:tabs>
        <w:tab w:val="left" w:pos="794"/>
        <w:tab w:val="left" w:pos="1191"/>
        <w:tab w:val="left" w:pos="1588"/>
        <w:tab w:val="left" w:pos="1985"/>
      </w:tabs>
      <w:wordWrap/>
      <w:overflowPunct w:val="0"/>
      <w:adjustRightInd w:val="0"/>
      <w:spacing w:before="86" w:after="180" w:line="240" w:lineRule="auto"/>
      <w:ind w:left="1588" w:hanging="397"/>
      <w:textAlignment w:val="baseline"/>
    </w:pPr>
    <w:rPr>
      <w:rFonts w:ascii="Times New Roman" w:eastAsia="Times New Roman" w:hAnsi="Times New Roman" w:cs="Times New Roman"/>
      <w:kern w:val="0"/>
      <w:szCs w:val="20"/>
      <w:lang w:eastAsia="en-GB"/>
    </w:rPr>
  </w:style>
  <w:style w:type="paragraph" w:customStyle="1" w:styleId="CouvRecTitle">
    <w:name w:val="Couv Rec Title"/>
    <w:basedOn w:val="a"/>
    <w:rsid w:val="000647BD"/>
    <w:pPr>
      <w:keepNext/>
      <w:keepLines/>
      <w:widowControl/>
      <w:wordWrap/>
      <w:overflowPunct w:val="0"/>
      <w:adjustRightInd w:val="0"/>
      <w:spacing w:before="240" w:after="180" w:line="240" w:lineRule="auto"/>
      <w:ind w:left="1418"/>
      <w:jc w:val="left"/>
      <w:textAlignment w:val="baseline"/>
    </w:pPr>
    <w:rPr>
      <w:rFonts w:ascii="Arial" w:eastAsia="Times New Roman" w:hAnsi="Arial" w:cs="Times New Roman"/>
      <w:b/>
      <w:kern w:val="0"/>
      <w:sz w:val="36"/>
      <w:szCs w:val="20"/>
      <w:lang w:eastAsia="en-GB"/>
    </w:rPr>
  </w:style>
  <w:style w:type="paragraph" w:styleId="ac">
    <w:name w:val="caption"/>
    <w:aliases w:val="cap"/>
    <w:basedOn w:val="a"/>
    <w:next w:val="a"/>
    <w:uiPriority w:val="35"/>
    <w:qFormat/>
    <w:rsid w:val="000647BD"/>
    <w:pPr>
      <w:widowControl/>
      <w:wordWrap/>
      <w:overflowPunct w:val="0"/>
      <w:adjustRightInd w:val="0"/>
      <w:spacing w:before="120" w:after="120" w:line="240" w:lineRule="auto"/>
      <w:jc w:val="left"/>
      <w:textAlignment w:val="baseline"/>
    </w:pPr>
    <w:rPr>
      <w:rFonts w:ascii="Times New Roman" w:eastAsia="Times New Roman" w:hAnsi="Times New Roman" w:cs="Times New Roman"/>
      <w:b/>
      <w:kern w:val="0"/>
      <w:szCs w:val="20"/>
      <w:lang w:val="en-GB" w:eastAsia="en-GB"/>
    </w:rPr>
  </w:style>
  <w:style w:type="character" w:styleId="ad">
    <w:name w:val="Hyperlink"/>
    <w:rsid w:val="000647BD"/>
    <w:rPr>
      <w:color w:val="0000FF"/>
      <w:u w:val="single"/>
    </w:rPr>
  </w:style>
  <w:style w:type="character" w:styleId="ae">
    <w:name w:val="FollowedHyperlink"/>
    <w:rsid w:val="000647BD"/>
    <w:rPr>
      <w:color w:val="800080"/>
      <w:u w:val="single"/>
    </w:rPr>
  </w:style>
  <w:style w:type="paragraph" w:styleId="af">
    <w:name w:val="Document Map"/>
    <w:basedOn w:val="a"/>
    <w:link w:val="Char3"/>
    <w:uiPriority w:val="99"/>
    <w:semiHidden/>
    <w:rsid w:val="000647BD"/>
    <w:pPr>
      <w:widowControl/>
      <w:shd w:val="clear" w:color="auto" w:fill="000080"/>
      <w:wordWrap/>
      <w:overflowPunct w:val="0"/>
      <w:adjustRightInd w:val="0"/>
      <w:spacing w:after="180" w:line="240" w:lineRule="auto"/>
      <w:jc w:val="left"/>
      <w:textAlignment w:val="baseline"/>
    </w:pPr>
    <w:rPr>
      <w:rFonts w:ascii="Tahoma" w:eastAsia="Times New Roman" w:hAnsi="Tahoma" w:cs="Times New Roman"/>
      <w:kern w:val="0"/>
      <w:szCs w:val="20"/>
      <w:lang w:val="en-GB" w:eastAsia="en-GB"/>
    </w:rPr>
  </w:style>
  <w:style w:type="character" w:customStyle="1" w:styleId="Char3">
    <w:name w:val="문서 구조 Char"/>
    <w:basedOn w:val="a0"/>
    <w:link w:val="af"/>
    <w:uiPriority w:val="99"/>
    <w:semiHidden/>
    <w:rsid w:val="000647BD"/>
    <w:rPr>
      <w:rFonts w:ascii="Tahoma" w:eastAsia="Times New Roman" w:hAnsi="Tahoma" w:cs="Times New Roman"/>
      <w:kern w:val="0"/>
      <w:szCs w:val="20"/>
      <w:shd w:val="clear" w:color="auto" w:fill="000080"/>
      <w:lang w:val="en-GB" w:eastAsia="en-GB"/>
    </w:rPr>
  </w:style>
  <w:style w:type="paragraph" w:styleId="af0">
    <w:name w:val="Plain Text"/>
    <w:basedOn w:val="a"/>
    <w:link w:val="Char4"/>
    <w:rsid w:val="000647BD"/>
    <w:pPr>
      <w:widowControl/>
      <w:wordWrap/>
      <w:overflowPunct w:val="0"/>
      <w:adjustRightInd w:val="0"/>
      <w:spacing w:after="180" w:line="240" w:lineRule="auto"/>
      <w:jc w:val="left"/>
      <w:textAlignment w:val="baseline"/>
    </w:pPr>
    <w:rPr>
      <w:rFonts w:ascii="Courier New" w:eastAsia="Times New Roman" w:hAnsi="Courier New" w:cs="Times New Roman"/>
      <w:kern w:val="0"/>
      <w:szCs w:val="20"/>
      <w:lang w:val="nb-NO" w:eastAsia="en-GB"/>
    </w:rPr>
  </w:style>
  <w:style w:type="character" w:customStyle="1" w:styleId="Char4">
    <w:name w:val="글자만 Char"/>
    <w:basedOn w:val="a0"/>
    <w:link w:val="af0"/>
    <w:rsid w:val="000647BD"/>
    <w:rPr>
      <w:rFonts w:ascii="Courier New" w:eastAsia="Times New Roman" w:hAnsi="Courier New" w:cs="Times New Roman"/>
      <w:kern w:val="0"/>
      <w:szCs w:val="20"/>
      <w:lang w:val="nb-NO" w:eastAsia="en-GB"/>
    </w:rPr>
  </w:style>
  <w:style w:type="paragraph" w:customStyle="1" w:styleId="TAJ">
    <w:name w:val="TAJ"/>
    <w:basedOn w:val="TH"/>
    <w:rsid w:val="000647BD"/>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0647BD"/>
    <w:pPr>
      <w:widowControl/>
      <w:wordWrap/>
      <w:overflowPunct w:val="0"/>
      <w:adjustRightInd w:val="0"/>
      <w:spacing w:after="180" w:line="240" w:lineRule="auto"/>
      <w:jc w:val="left"/>
      <w:textAlignment w:val="baseline"/>
    </w:pPr>
    <w:rPr>
      <w:rFonts w:ascii="Times New Roman" w:eastAsia="Times New Roman" w:hAnsi="Times New Roman" w:cs="Times New Roman"/>
      <w:kern w:val="0"/>
      <w:szCs w:val="20"/>
      <w:lang w:val="en-GB" w:eastAsia="en-GB"/>
    </w:rPr>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0647BD"/>
    <w:rPr>
      <w:rFonts w:ascii="Times New Roman" w:eastAsia="Times New Roman" w:hAnsi="Times New Roman" w:cs="Times New Roman"/>
      <w:kern w:val="0"/>
      <w:szCs w:val="20"/>
      <w:lang w:val="en-GB" w:eastAsia="en-GB"/>
    </w:rPr>
  </w:style>
  <w:style w:type="paragraph" w:customStyle="1" w:styleId="Guidance">
    <w:name w:val="Guidance"/>
    <w:basedOn w:val="a"/>
    <w:rsid w:val="000647BD"/>
    <w:pPr>
      <w:widowControl/>
      <w:wordWrap/>
      <w:overflowPunct w:val="0"/>
      <w:adjustRightInd w:val="0"/>
      <w:spacing w:after="180" w:line="240" w:lineRule="auto"/>
      <w:jc w:val="left"/>
      <w:textAlignment w:val="baseline"/>
    </w:pPr>
    <w:rPr>
      <w:rFonts w:ascii="Times New Roman" w:eastAsia="Times New Roman" w:hAnsi="Times New Roman" w:cs="Times New Roman"/>
      <w:i/>
      <w:color w:val="0000FF"/>
      <w:kern w:val="0"/>
      <w:szCs w:val="20"/>
      <w:lang w:val="en-GB" w:eastAsia="en-GB"/>
    </w:rPr>
  </w:style>
  <w:style w:type="paragraph" w:styleId="25">
    <w:name w:val="Body Text 2"/>
    <w:basedOn w:val="a"/>
    <w:link w:val="2Char1"/>
    <w:rsid w:val="000647BD"/>
    <w:pPr>
      <w:tabs>
        <w:tab w:val="left" w:pos="2205"/>
      </w:tabs>
      <w:wordWrap/>
      <w:overflowPunct w:val="0"/>
      <w:adjustRightInd w:val="0"/>
      <w:spacing w:after="0" w:line="240" w:lineRule="auto"/>
      <w:ind w:left="630"/>
      <w:textAlignment w:val="baseline"/>
    </w:pPr>
    <w:rPr>
      <w:rFonts w:ascii="Times New Roman" w:eastAsia="Times New Roman" w:hAnsi="Times New Roman" w:cs="Times New Roman"/>
      <w:sz w:val="21"/>
      <w:szCs w:val="20"/>
      <w:lang w:eastAsia="ja-JP"/>
    </w:rPr>
  </w:style>
  <w:style w:type="character" w:customStyle="1" w:styleId="2Char1">
    <w:name w:val="본문 2 Char"/>
    <w:basedOn w:val="a0"/>
    <w:link w:val="25"/>
    <w:rsid w:val="000647BD"/>
    <w:rPr>
      <w:rFonts w:ascii="Times New Roman" w:eastAsia="Times New Roman" w:hAnsi="Times New Roman" w:cs="Times New Roman"/>
      <w:sz w:val="21"/>
      <w:szCs w:val="20"/>
      <w:lang w:eastAsia="ja-JP"/>
    </w:rPr>
  </w:style>
  <w:style w:type="paragraph" w:styleId="26">
    <w:name w:val="Body Text Indent 2"/>
    <w:basedOn w:val="a"/>
    <w:link w:val="2Char2"/>
    <w:rsid w:val="000647BD"/>
    <w:pPr>
      <w:tabs>
        <w:tab w:val="left" w:pos="2205"/>
      </w:tabs>
      <w:wordWrap/>
      <w:overflowPunct w:val="0"/>
      <w:adjustRightInd w:val="0"/>
      <w:spacing w:after="0" w:line="240" w:lineRule="auto"/>
      <w:ind w:left="200"/>
      <w:textAlignment w:val="baseline"/>
    </w:pPr>
    <w:rPr>
      <w:rFonts w:ascii="Times New Roman" w:eastAsia="Times New Roman" w:hAnsi="Times New Roman" w:cs="Times New Roman"/>
      <w:szCs w:val="20"/>
      <w:lang w:eastAsia="ja-JP"/>
    </w:rPr>
  </w:style>
  <w:style w:type="character" w:customStyle="1" w:styleId="2Char2">
    <w:name w:val="본문 들여쓰기 2 Char"/>
    <w:basedOn w:val="a0"/>
    <w:link w:val="26"/>
    <w:rsid w:val="000647BD"/>
    <w:rPr>
      <w:rFonts w:ascii="Times New Roman" w:eastAsia="Times New Roman" w:hAnsi="Times New Roman" w:cs="Times New Roman"/>
      <w:szCs w:val="20"/>
      <w:lang w:eastAsia="ja-JP"/>
    </w:rPr>
  </w:style>
  <w:style w:type="paragraph" w:styleId="33">
    <w:name w:val="Body Text Indent 3"/>
    <w:basedOn w:val="a"/>
    <w:link w:val="3Char1"/>
    <w:rsid w:val="000647BD"/>
    <w:pPr>
      <w:widowControl/>
      <w:wordWrap/>
      <w:overflowPunct w:val="0"/>
      <w:adjustRightInd w:val="0"/>
      <w:spacing w:after="0" w:line="240" w:lineRule="auto"/>
      <w:ind w:left="1080"/>
      <w:jc w:val="left"/>
      <w:textAlignment w:val="baseline"/>
    </w:pPr>
    <w:rPr>
      <w:rFonts w:ascii="Times New Roman" w:eastAsia="Times New Roman" w:hAnsi="Times New Roman" w:cs="Times New Roman"/>
      <w:kern w:val="0"/>
      <w:szCs w:val="20"/>
      <w:lang w:eastAsia="ja-JP"/>
    </w:rPr>
  </w:style>
  <w:style w:type="character" w:customStyle="1" w:styleId="3Char1">
    <w:name w:val="본문 들여쓰기 3 Char"/>
    <w:basedOn w:val="a0"/>
    <w:link w:val="33"/>
    <w:rsid w:val="000647BD"/>
    <w:rPr>
      <w:rFonts w:ascii="Times New Roman" w:eastAsia="Times New Roman" w:hAnsi="Times New Roman" w:cs="Times New Roman"/>
      <w:kern w:val="0"/>
      <w:szCs w:val="20"/>
      <w:lang w:eastAsia="ja-JP"/>
    </w:rPr>
  </w:style>
  <w:style w:type="paragraph" w:customStyle="1" w:styleId="numberedlist">
    <w:name w:val="numbered list"/>
    <w:basedOn w:val="aa"/>
    <w:rsid w:val="000647B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0647BD"/>
    <w:pPr>
      <w:spacing w:after="0" w:line="240" w:lineRule="auto"/>
      <w:jc w:val="left"/>
    </w:pPr>
    <w:rPr>
      <w:rFonts w:ascii="Arial" w:eastAsia="MS Mincho" w:hAnsi="Arial" w:cs="Times New Roman"/>
      <w:kern w:val="0"/>
      <w:szCs w:val="20"/>
      <w:lang w:val="en-GB" w:eastAsia="en-US"/>
    </w:rPr>
  </w:style>
  <w:style w:type="paragraph" w:customStyle="1" w:styleId="TabList">
    <w:name w:val="TabList"/>
    <w:basedOn w:val="a"/>
    <w:rsid w:val="000647BD"/>
    <w:pPr>
      <w:widowControl/>
      <w:tabs>
        <w:tab w:val="left" w:pos="1134"/>
      </w:tabs>
      <w:wordWrap/>
      <w:overflowPunct w:val="0"/>
      <w:adjustRightInd w:val="0"/>
      <w:spacing w:after="0" w:line="240" w:lineRule="auto"/>
      <w:jc w:val="left"/>
      <w:textAlignment w:val="baseline"/>
    </w:pPr>
    <w:rPr>
      <w:rFonts w:ascii="Times New Roman" w:eastAsia="MS Mincho" w:hAnsi="Times New Roman" w:cs="Times New Roman"/>
      <w:kern w:val="0"/>
      <w:szCs w:val="20"/>
      <w:lang w:val="en-GB" w:eastAsia="en-GB"/>
    </w:rPr>
  </w:style>
  <w:style w:type="paragraph" w:customStyle="1" w:styleId="tabletext">
    <w:name w:val="table text"/>
    <w:basedOn w:val="a"/>
    <w:next w:val="table"/>
    <w:rsid w:val="000647BD"/>
    <w:pPr>
      <w:widowControl/>
      <w:wordWrap/>
      <w:overflowPunct w:val="0"/>
      <w:adjustRightInd w:val="0"/>
      <w:spacing w:after="0" w:line="240" w:lineRule="auto"/>
      <w:jc w:val="left"/>
      <w:textAlignment w:val="baseline"/>
    </w:pPr>
    <w:rPr>
      <w:rFonts w:ascii="Times New Roman" w:eastAsia="MS Mincho" w:hAnsi="Times New Roman" w:cs="Times New Roman"/>
      <w:i/>
      <w:kern w:val="0"/>
      <w:szCs w:val="20"/>
      <w:lang w:val="en-GB" w:eastAsia="en-GB"/>
    </w:rPr>
  </w:style>
  <w:style w:type="paragraph" w:customStyle="1" w:styleId="table">
    <w:name w:val="table"/>
    <w:basedOn w:val="a"/>
    <w:next w:val="a"/>
    <w:rsid w:val="000647BD"/>
    <w:pPr>
      <w:widowControl/>
      <w:wordWrap/>
      <w:overflowPunct w:val="0"/>
      <w:adjustRightInd w:val="0"/>
      <w:spacing w:after="0" w:line="240" w:lineRule="auto"/>
      <w:jc w:val="center"/>
      <w:textAlignment w:val="baseline"/>
    </w:pPr>
    <w:rPr>
      <w:rFonts w:ascii="Times New Roman" w:eastAsia="MS Mincho" w:hAnsi="Times New Roman" w:cs="Times New Roman"/>
      <w:kern w:val="0"/>
      <w:szCs w:val="20"/>
      <w:lang w:eastAsia="en-GB"/>
    </w:rPr>
  </w:style>
  <w:style w:type="paragraph" w:customStyle="1" w:styleId="HE">
    <w:name w:val="HE"/>
    <w:basedOn w:val="a"/>
    <w:rsid w:val="000647BD"/>
    <w:pPr>
      <w:widowControl/>
      <w:wordWrap/>
      <w:overflowPunct w:val="0"/>
      <w:adjustRightInd w:val="0"/>
      <w:spacing w:after="0" w:line="240" w:lineRule="auto"/>
      <w:jc w:val="left"/>
      <w:textAlignment w:val="baseline"/>
    </w:pPr>
    <w:rPr>
      <w:rFonts w:ascii="Times New Roman" w:eastAsia="MS Mincho" w:hAnsi="Times New Roman" w:cs="Times New Roman"/>
      <w:b/>
      <w:kern w:val="0"/>
      <w:szCs w:val="20"/>
      <w:lang w:val="en-GB" w:eastAsia="en-GB"/>
    </w:rPr>
  </w:style>
  <w:style w:type="paragraph" w:customStyle="1" w:styleId="text">
    <w:name w:val="text"/>
    <w:basedOn w:val="a"/>
    <w:rsid w:val="000647BD"/>
    <w:pPr>
      <w:wordWrap/>
      <w:overflowPunct w:val="0"/>
      <w:adjustRightInd w:val="0"/>
      <w:spacing w:after="240" w:line="240" w:lineRule="auto"/>
      <w:textAlignment w:val="baseline"/>
    </w:pPr>
    <w:rPr>
      <w:rFonts w:ascii="Times New Roman" w:eastAsia="Times New Roman" w:hAnsi="Times New Roman" w:cs="Times New Roman"/>
      <w:kern w:val="0"/>
      <w:sz w:val="24"/>
      <w:szCs w:val="20"/>
      <w:lang w:val="en-AU" w:eastAsia="en-GB"/>
    </w:rPr>
  </w:style>
  <w:style w:type="paragraph" w:customStyle="1" w:styleId="Reference">
    <w:name w:val="Reference"/>
    <w:basedOn w:val="EX"/>
    <w:rsid w:val="000647BD"/>
    <w:pPr>
      <w:numPr>
        <w:numId w:val="5"/>
      </w:numPr>
      <w:tabs>
        <w:tab w:val="clear" w:pos="567"/>
        <w:tab w:val="num" w:pos="992"/>
      </w:tabs>
      <w:ind w:left="992" w:hanging="425"/>
    </w:pPr>
  </w:style>
  <w:style w:type="paragraph" w:customStyle="1" w:styleId="berschrift1H1">
    <w:name w:val="Überschrift 1.H1"/>
    <w:basedOn w:val="a"/>
    <w:next w:val="a"/>
    <w:rsid w:val="000647BD"/>
    <w:pPr>
      <w:keepNext/>
      <w:keepLines/>
      <w:widowControl/>
      <w:numPr>
        <w:numId w:val="4"/>
      </w:numPr>
      <w:pBdr>
        <w:top w:val="single" w:sz="12" w:space="3" w:color="auto"/>
      </w:pBdr>
      <w:wordWrap/>
      <w:overflowPunct w:val="0"/>
      <w:adjustRightInd w:val="0"/>
      <w:spacing w:before="240" w:after="180" w:line="240" w:lineRule="auto"/>
      <w:jc w:val="left"/>
      <w:textAlignment w:val="baseline"/>
      <w:outlineLvl w:val="0"/>
    </w:pPr>
    <w:rPr>
      <w:rFonts w:ascii="Arial" w:eastAsia="Times New Roman" w:hAnsi="Arial" w:cs="Times New Roman"/>
      <w:kern w:val="0"/>
      <w:sz w:val="36"/>
      <w:szCs w:val="20"/>
      <w:lang w:val="en-GB" w:eastAsia="de-DE"/>
    </w:rPr>
  </w:style>
  <w:style w:type="paragraph" w:customStyle="1" w:styleId="textintend1">
    <w:name w:val="text intend 1"/>
    <w:basedOn w:val="text"/>
    <w:rsid w:val="000647BD"/>
    <w:pPr>
      <w:widowControl/>
      <w:numPr>
        <w:numId w:val="1"/>
      </w:numPr>
      <w:spacing w:after="120"/>
    </w:pPr>
    <w:rPr>
      <w:rFonts w:eastAsia="MS Mincho"/>
      <w:lang w:val="en-US"/>
    </w:rPr>
  </w:style>
  <w:style w:type="paragraph" w:customStyle="1" w:styleId="textintend2">
    <w:name w:val="text intend 2"/>
    <w:basedOn w:val="text"/>
    <w:rsid w:val="000647BD"/>
    <w:pPr>
      <w:widowControl/>
      <w:numPr>
        <w:numId w:val="2"/>
      </w:numPr>
      <w:spacing w:after="120"/>
    </w:pPr>
    <w:rPr>
      <w:rFonts w:eastAsia="MS Mincho"/>
      <w:lang w:val="en-US"/>
    </w:rPr>
  </w:style>
  <w:style w:type="paragraph" w:customStyle="1" w:styleId="textintend3">
    <w:name w:val="text intend 3"/>
    <w:basedOn w:val="text"/>
    <w:rsid w:val="000647BD"/>
    <w:pPr>
      <w:widowControl/>
      <w:numPr>
        <w:numId w:val="3"/>
      </w:numPr>
      <w:spacing w:after="120"/>
    </w:pPr>
    <w:rPr>
      <w:rFonts w:eastAsia="MS Mincho"/>
      <w:lang w:val="en-US"/>
    </w:rPr>
  </w:style>
  <w:style w:type="paragraph" w:customStyle="1" w:styleId="normalpuce">
    <w:name w:val="normal puce"/>
    <w:basedOn w:val="a"/>
    <w:rsid w:val="000647BD"/>
    <w:pPr>
      <w:numPr>
        <w:numId w:val="6"/>
      </w:numPr>
      <w:wordWrap/>
      <w:overflowPunct w:val="0"/>
      <w:adjustRightInd w:val="0"/>
      <w:spacing w:before="60" w:after="60" w:line="240" w:lineRule="auto"/>
      <w:textAlignment w:val="baseline"/>
    </w:pPr>
    <w:rPr>
      <w:rFonts w:ascii="Times New Roman" w:eastAsia="MS Mincho" w:hAnsi="Times New Roman" w:cs="Times New Roman"/>
      <w:kern w:val="0"/>
      <w:szCs w:val="20"/>
      <w:lang w:val="en-GB" w:eastAsia="en-GB"/>
    </w:rPr>
  </w:style>
  <w:style w:type="character" w:styleId="af2">
    <w:name w:val="annotation reference"/>
    <w:semiHidden/>
    <w:rsid w:val="000647BD"/>
    <w:rPr>
      <w:sz w:val="16"/>
    </w:rPr>
  </w:style>
  <w:style w:type="paragraph" w:styleId="af3">
    <w:name w:val="annotation text"/>
    <w:basedOn w:val="a"/>
    <w:link w:val="Char6"/>
    <w:rsid w:val="000647BD"/>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GB"/>
    </w:rPr>
  </w:style>
  <w:style w:type="character" w:customStyle="1" w:styleId="Char6">
    <w:name w:val="메모 텍스트 Char"/>
    <w:basedOn w:val="a0"/>
    <w:link w:val="af3"/>
    <w:rsid w:val="000647BD"/>
    <w:rPr>
      <w:rFonts w:ascii="Times New Roman" w:eastAsia="MS Mincho" w:hAnsi="Times New Roman" w:cs="Times New Roman"/>
      <w:kern w:val="0"/>
      <w:szCs w:val="20"/>
      <w:lang w:val="en-GB" w:eastAsia="en-GB"/>
    </w:rPr>
  </w:style>
  <w:style w:type="paragraph" w:customStyle="1" w:styleId="TdocHeading1">
    <w:name w:val="Tdoc_Heading_1"/>
    <w:basedOn w:val="1"/>
    <w:next w:val="a"/>
    <w:autoRedefine/>
    <w:rsid w:val="000647BD"/>
    <w:pPr>
      <w:keepLines w:val="0"/>
      <w:numPr>
        <w:numId w:val="7"/>
      </w:numPr>
      <w:pBdr>
        <w:top w:val="none" w:sz="0" w:space="0" w:color="auto"/>
      </w:pBdr>
      <w:spacing w:after="0"/>
    </w:pPr>
    <w:rPr>
      <w:b/>
      <w:noProof/>
      <w:kern w:val="28"/>
      <w:sz w:val="24"/>
      <w:lang w:val="en-US"/>
    </w:rPr>
  </w:style>
  <w:style w:type="paragraph" w:styleId="af4">
    <w:name w:val="Date"/>
    <w:basedOn w:val="a"/>
    <w:next w:val="a"/>
    <w:link w:val="Char7"/>
    <w:rsid w:val="000647BD"/>
    <w:pPr>
      <w:widowControl/>
      <w:wordWrap/>
      <w:overflowPunct w:val="0"/>
      <w:adjustRightInd w:val="0"/>
      <w:spacing w:after="0" w:line="240" w:lineRule="auto"/>
      <w:textAlignment w:val="baseline"/>
    </w:pPr>
    <w:rPr>
      <w:rFonts w:ascii="Times New Roman" w:eastAsia="Times New Roman" w:hAnsi="Times New Roman" w:cs="Times New Roman"/>
      <w:kern w:val="0"/>
      <w:szCs w:val="20"/>
      <w:lang w:val="en-GB" w:eastAsia="en-GB"/>
    </w:rPr>
  </w:style>
  <w:style w:type="character" w:customStyle="1" w:styleId="Char7">
    <w:name w:val="날짜 Char"/>
    <w:basedOn w:val="a0"/>
    <w:link w:val="af4"/>
    <w:rsid w:val="000647BD"/>
    <w:rPr>
      <w:rFonts w:ascii="Times New Roman" w:eastAsia="Times New Roman" w:hAnsi="Times New Roman" w:cs="Times New Roman"/>
      <w:kern w:val="0"/>
      <w:szCs w:val="20"/>
      <w:lang w:val="en-GB" w:eastAsia="en-GB"/>
    </w:rPr>
  </w:style>
  <w:style w:type="paragraph" w:customStyle="1" w:styleId="Meetingcaption">
    <w:name w:val="Meeting caption"/>
    <w:basedOn w:val="a"/>
    <w:rsid w:val="000647BD"/>
    <w:pPr>
      <w:framePr w:w="4120" w:hSpace="141" w:wrap="auto" w:vAnchor="text" w:hAnchor="text" w:y="3"/>
      <w:widowControl/>
      <w:pBdr>
        <w:top w:val="single" w:sz="6" w:space="1" w:color="auto"/>
        <w:left w:val="single" w:sz="6" w:space="1" w:color="auto"/>
        <w:bottom w:val="single" w:sz="6" w:space="1" w:color="auto"/>
        <w:right w:val="single" w:sz="6" w:space="1" w:color="auto"/>
      </w:pBdr>
      <w:wordWrap/>
      <w:overflowPunct w:val="0"/>
      <w:adjustRightInd w:val="0"/>
      <w:spacing w:after="120" w:line="240" w:lineRule="auto"/>
      <w:jc w:val="left"/>
      <w:textAlignment w:val="baseline"/>
    </w:pPr>
    <w:rPr>
      <w:rFonts w:ascii="Times New Roman" w:eastAsia="Times New Roman" w:hAnsi="Times New Roman" w:cs="Times New Roman"/>
      <w:snapToGrid w:val="0"/>
      <w:kern w:val="0"/>
      <w:sz w:val="22"/>
      <w:szCs w:val="20"/>
      <w:lang w:val="fr-FR" w:eastAsia="en-GB"/>
    </w:rPr>
  </w:style>
  <w:style w:type="paragraph" w:customStyle="1" w:styleId="para">
    <w:name w:val="para"/>
    <w:basedOn w:val="a"/>
    <w:rsid w:val="000647BD"/>
    <w:pPr>
      <w:widowControl/>
      <w:wordWrap/>
      <w:overflowPunct w:val="0"/>
      <w:adjustRightInd w:val="0"/>
      <w:spacing w:after="240" w:line="240" w:lineRule="auto"/>
      <w:textAlignment w:val="baseline"/>
    </w:pPr>
    <w:rPr>
      <w:rFonts w:ascii="Helvetica" w:eastAsia="Times New Roman" w:hAnsi="Helvetica" w:cs="Times New Roman"/>
      <w:kern w:val="0"/>
      <w:szCs w:val="20"/>
      <w:lang w:val="en-GB" w:eastAsia="en-GB"/>
    </w:rPr>
  </w:style>
  <w:style w:type="paragraph" w:customStyle="1" w:styleId="CRCoverPage">
    <w:name w:val="CR Cover Page"/>
    <w:rsid w:val="000647BD"/>
    <w:pPr>
      <w:spacing w:after="120" w:line="240" w:lineRule="auto"/>
      <w:jc w:val="left"/>
    </w:pPr>
    <w:rPr>
      <w:rFonts w:ascii="Arial" w:eastAsia="MS Mincho" w:hAnsi="Arial" w:cs="Times New Roman"/>
      <w:kern w:val="0"/>
      <w:szCs w:val="20"/>
      <w:lang w:val="en-GB" w:eastAsia="en-US"/>
    </w:rPr>
  </w:style>
  <w:style w:type="paragraph" w:customStyle="1" w:styleId="Cell">
    <w:name w:val="Cell"/>
    <w:basedOn w:val="a"/>
    <w:rsid w:val="000647BD"/>
    <w:pPr>
      <w:widowControl/>
      <w:wordWrap/>
      <w:overflowPunct w:val="0"/>
      <w:adjustRightInd w:val="0"/>
      <w:spacing w:after="0" w:line="240" w:lineRule="exact"/>
      <w:jc w:val="center"/>
      <w:textAlignment w:val="baseline"/>
    </w:pPr>
    <w:rPr>
      <w:rFonts w:ascii="Times New Roman" w:eastAsia="Times New Roman" w:hAnsi="Times New Roman" w:cs="Times New Roman"/>
      <w:kern w:val="0"/>
      <w:sz w:val="16"/>
      <w:szCs w:val="20"/>
      <w:lang w:eastAsia="ja-JP"/>
    </w:rPr>
  </w:style>
  <w:style w:type="paragraph" w:styleId="af5">
    <w:name w:val="Balloon Text"/>
    <w:basedOn w:val="a"/>
    <w:link w:val="Char8"/>
    <w:uiPriority w:val="99"/>
    <w:semiHidden/>
    <w:rsid w:val="000647BD"/>
    <w:pPr>
      <w:widowControl/>
      <w:wordWrap/>
      <w:overflowPunct w:val="0"/>
      <w:adjustRightInd w:val="0"/>
      <w:spacing w:after="180" w:line="240" w:lineRule="auto"/>
      <w:jc w:val="left"/>
      <w:textAlignment w:val="baseline"/>
    </w:pPr>
    <w:rPr>
      <w:rFonts w:ascii="Tahoma" w:eastAsia="Times New Roman" w:hAnsi="Tahoma" w:cs="Tahoma"/>
      <w:kern w:val="0"/>
      <w:sz w:val="16"/>
      <w:szCs w:val="16"/>
      <w:lang w:val="en-GB" w:eastAsia="en-GB"/>
    </w:rPr>
  </w:style>
  <w:style w:type="character" w:customStyle="1" w:styleId="Char8">
    <w:name w:val="풍선 도움말 텍스트 Char"/>
    <w:basedOn w:val="a0"/>
    <w:link w:val="af5"/>
    <w:uiPriority w:val="99"/>
    <w:semiHidden/>
    <w:rsid w:val="000647BD"/>
    <w:rPr>
      <w:rFonts w:ascii="Tahoma" w:eastAsia="Times New Roman" w:hAnsi="Tahoma" w:cs="Tahoma"/>
      <w:kern w:val="0"/>
      <w:sz w:val="16"/>
      <w:szCs w:val="16"/>
      <w:lang w:val="en-GB" w:eastAsia="en-GB"/>
    </w:rPr>
  </w:style>
  <w:style w:type="paragraph" w:customStyle="1" w:styleId="h60">
    <w:name w:val="h6"/>
    <w:basedOn w:val="a"/>
    <w:rsid w:val="000647BD"/>
    <w:pPr>
      <w:widowControl/>
      <w:wordWrap/>
      <w:overflowPunct w:val="0"/>
      <w:adjustRightInd w:val="0"/>
      <w:spacing w:before="100" w:beforeAutospacing="1" w:after="100" w:afterAutospacing="1" w:line="240" w:lineRule="auto"/>
      <w:jc w:val="left"/>
      <w:textAlignment w:val="baseline"/>
    </w:pPr>
    <w:rPr>
      <w:rFonts w:ascii="Times New Roman" w:eastAsia="Times New Roman" w:hAnsi="Times New Roman" w:cs="Times New Roman"/>
      <w:kern w:val="0"/>
      <w:sz w:val="24"/>
      <w:szCs w:val="24"/>
      <w:lang w:eastAsia="ja-JP"/>
    </w:rPr>
  </w:style>
  <w:style w:type="paragraph" w:customStyle="1" w:styleId="b10">
    <w:name w:val="b1"/>
    <w:basedOn w:val="a"/>
    <w:rsid w:val="000647BD"/>
    <w:pPr>
      <w:widowControl/>
      <w:wordWrap/>
      <w:overflowPunct w:val="0"/>
      <w:adjustRightInd w:val="0"/>
      <w:spacing w:before="100" w:beforeAutospacing="1" w:after="100" w:afterAutospacing="1" w:line="240" w:lineRule="auto"/>
      <w:jc w:val="left"/>
      <w:textAlignment w:val="baseline"/>
    </w:pPr>
    <w:rPr>
      <w:rFonts w:ascii="Times New Roman" w:eastAsia="Times New Roman" w:hAnsi="Times New Roman" w:cs="Times New Roman"/>
      <w:kern w:val="0"/>
      <w:sz w:val="24"/>
      <w:szCs w:val="24"/>
      <w:lang w:eastAsia="ja-JP"/>
    </w:rPr>
  </w:style>
  <w:style w:type="paragraph" w:styleId="af6">
    <w:name w:val="annotation subject"/>
    <w:basedOn w:val="af3"/>
    <w:next w:val="af3"/>
    <w:link w:val="Char9"/>
    <w:uiPriority w:val="99"/>
    <w:semiHidden/>
    <w:rsid w:val="000647BD"/>
    <w:rPr>
      <w:rFonts w:eastAsia="Times New Roman"/>
      <w:b/>
      <w:bCs/>
    </w:rPr>
  </w:style>
  <w:style w:type="character" w:customStyle="1" w:styleId="Char9">
    <w:name w:val="메모 주제 Char"/>
    <w:basedOn w:val="Char6"/>
    <w:link w:val="af6"/>
    <w:uiPriority w:val="99"/>
    <w:semiHidden/>
    <w:rsid w:val="000647BD"/>
    <w:rPr>
      <w:rFonts w:ascii="Times New Roman" w:eastAsia="Times New Roman" w:hAnsi="Times New Roman" w:cs="Times New Roman"/>
      <w:b/>
      <w:bCs/>
      <w:kern w:val="0"/>
      <w:szCs w:val="20"/>
      <w:lang w:val="en-GB" w:eastAsia="en-GB"/>
    </w:rPr>
  </w:style>
  <w:style w:type="paragraph" w:customStyle="1" w:styleId="tah0">
    <w:name w:val="tah"/>
    <w:basedOn w:val="a"/>
    <w:rsid w:val="000647BD"/>
    <w:pPr>
      <w:keepNext/>
      <w:widowControl/>
      <w:wordWrap/>
      <w:overflowPunct w:val="0"/>
      <w:spacing w:after="0" w:line="240" w:lineRule="auto"/>
      <w:jc w:val="center"/>
    </w:pPr>
    <w:rPr>
      <w:rFonts w:ascii="Arial" w:eastAsia="바탕" w:hAnsi="Arial" w:cs="Arial"/>
      <w:b/>
      <w:bCs/>
      <w:kern w:val="0"/>
      <w:sz w:val="18"/>
      <w:szCs w:val="18"/>
      <w:lang w:eastAsia="en-GB"/>
    </w:rPr>
  </w:style>
  <w:style w:type="character" w:customStyle="1" w:styleId="GuidanceChar">
    <w:name w:val="Guidance Char"/>
    <w:rsid w:val="000647BD"/>
    <w:rPr>
      <w:i/>
      <w:color w:val="0000FF"/>
      <w:lang w:val="en-GB" w:eastAsia="ja-JP" w:bidi="ar-SA"/>
    </w:rPr>
  </w:style>
  <w:style w:type="paragraph" w:customStyle="1" w:styleId="CharCharCharChar">
    <w:name w:val="Char Char Char Char"/>
    <w:rsid w:val="000647BD"/>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rsid w:val="000647BD"/>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styleId="af7">
    <w:name w:val="Emphasis"/>
    <w:qFormat/>
    <w:rsid w:val="000647BD"/>
    <w:rPr>
      <w:i/>
      <w:iCs/>
    </w:rPr>
  </w:style>
  <w:style w:type="character" w:customStyle="1" w:styleId="h4CharChar">
    <w:name w:val="h4 Char Char"/>
    <w:rsid w:val="000647BD"/>
    <w:rPr>
      <w:rFonts w:ascii="Arial" w:hAnsi="Arial"/>
      <w:sz w:val="24"/>
      <w:lang w:val="en-GB" w:eastAsia="ja-JP" w:bidi="ar-SA"/>
    </w:rPr>
  </w:style>
  <w:style w:type="table" w:styleId="af8">
    <w:name w:val="Table Grid"/>
    <w:basedOn w:val="a1"/>
    <w:uiPriority w:val="59"/>
    <w:rsid w:val="000647BD"/>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0647BD"/>
    <w:pPr>
      <w:widowControl/>
      <w:tabs>
        <w:tab w:val="num" w:pos="2560"/>
      </w:tabs>
      <w:wordWrap/>
      <w:autoSpaceDE/>
      <w:autoSpaceDN/>
      <w:spacing w:after="180" w:line="240" w:lineRule="auto"/>
      <w:ind w:left="2560" w:hanging="357"/>
      <w:jc w:val="left"/>
    </w:pPr>
    <w:rPr>
      <w:rFonts w:ascii="Times New Roman" w:eastAsia="Times New Roman" w:hAnsi="Times New Roman" w:cs="Times New Roman"/>
      <w:kern w:val="0"/>
      <w:szCs w:val="20"/>
      <w:lang w:val="en-AU"/>
    </w:rPr>
  </w:style>
  <w:style w:type="character" w:customStyle="1" w:styleId="B1Zchn">
    <w:name w:val="B1 Zchn"/>
    <w:rsid w:val="000647B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0647BD"/>
    <w:rPr>
      <w:rFonts w:ascii="Arial" w:eastAsia="????" w:hAnsi="Arial" w:cs="Arial"/>
      <w:color w:val="0000FF"/>
      <w:kern w:val="2"/>
      <w:lang w:val="en-US" w:eastAsia="en-US" w:bidi="ar-SA"/>
    </w:rPr>
  </w:style>
  <w:style w:type="character" w:customStyle="1" w:styleId="CharChar5">
    <w:name w:val="Char Char5"/>
    <w:semiHidden/>
    <w:rsid w:val="000647BD"/>
    <w:rPr>
      <w:rFonts w:ascii="Times New Roman" w:hAnsi="Times New Roman"/>
      <w:lang w:eastAsia="en-US"/>
    </w:rPr>
  </w:style>
  <w:style w:type="character" w:customStyle="1" w:styleId="Char2">
    <w:name w:val="목록 Char"/>
    <w:link w:val="a9"/>
    <w:rsid w:val="000647BD"/>
    <w:rPr>
      <w:rFonts w:ascii="Times New Roman" w:eastAsia="Times New Roman" w:hAnsi="Times New Roman" w:cs="Times New Roman"/>
      <w:kern w:val="0"/>
      <w:szCs w:val="20"/>
      <w:lang w:val="en-GB" w:eastAsia="en-GB"/>
    </w:rPr>
  </w:style>
  <w:style w:type="character" w:customStyle="1" w:styleId="PLChar">
    <w:name w:val="PL Char"/>
    <w:link w:val="PL"/>
    <w:locked/>
    <w:rsid w:val="000647BD"/>
    <w:rPr>
      <w:rFonts w:ascii="Courier New" w:eastAsia="Times New Roman" w:hAnsi="Courier New" w:cs="Times New Roman"/>
      <w:noProof/>
      <w:kern w:val="0"/>
      <w:sz w:val="16"/>
      <w:szCs w:val="20"/>
      <w:lang w:val="en-GB" w:eastAsia="en-GB"/>
    </w:rPr>
  </w:style>
  <w:style w:type="character" w:customStyle="1" w:styleId="2Char0">
    <w:name w:val="목록 2 Char"/>
    <w:link w:val="24"/>
    <w:rsid w:val="000647BD"/>
    <w:rPr>
      <w:rFonts w:ascii="Times New Roman" w:eastAsia="Times New Roman" w:hAnsi="Times New Roman" w:cs="Times New Roman"/>
      <w:kern w:val="0"/>
      <w:szCs w:val="20"/>
      <w:lang w:val="en-GB" w:eastAsia="en-GB"/>
    </w:rPr>
  </w:style>
  <w:style w:type="character" w:customStyle="1" w:styleId="3Char0">
    <w:name w:val="목록 3 Char"/>
    <w:link w:val="32"/>
    <w:rsid w:val="000647BD"/>
    <w:rPr>
      <w:rFonts w:ascii="Times New Roman" w:eastAsia="Times New Roman" w:hAnsi="Times New Roman" w:cs="Times New Roman"/>
      <w:kern w:val="0"/>
      <w:szCs w:val="20"/>
      <w:lang w:val="en-GB" w:eastAsia="en-GB"/>
    </w:rPr>
  </w:style>
  <w:style w:type="character" w:customStyle="1" w:styleId="B3Char">
    <w:name w:val="B3 Char"/>
    <w:link w:val="B3"/>
    <w:rsid w:val="000647BD"/>
    <w:rPr>
      <w:rFonts w:ascii="Times New Roman" w:eastAsia="Times New Roman" w:hAnsi="Times New Roman" w:cs="Times New Roman"/>
      <w:kern w:val="0"/>
      <w:szCs w:val="20"/>
      <w:lang w:val="en-GB" w:eastAsia="en-GB"/>
    </w:rPr>
  </w:style>
  <w:style w:type="paragraph" w:customStyle="1" w:styleId="tdoc-header">
    <w:name w:val="tdoc-header"/>
    <w:rsid w:val="000647BD"/>
    <w:pPr>
      <w:spacing w:after="0" w:line="240" w:lineRule="auto"/>
      <w:jc w:val="left"/>
    </w:pPr>
    <w:rPr>
      <w:rFonts w:ascii="Arial" w:eastAsia="Times New Roman" w:hAnsi="Arial" w:cs="Times New Roman"/>
      <w:noProof/>
      <w:kern w:val="0"/>
      <w:sz w:val="24"/>
      <w:szCs w:val="20"/>
      <w:lang w:val="en-GB" w:eastAsia="en-US"/>
    </w:rPr>
  </w:style>
  <w:style w:type="paragraph" w:customStyle="1" w:styleId="CharChar3CharCharCharCharCharChar">
    <w:name w:val="Char Char3 Char Char Char Char Char Char"/>
    <w:semiHidden/>
    <w:rsid w:val="000647BD"/>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1CharChar">
    <w:name w:val="Char Char1 Char Char"/>
    <w:rsid w:val="000647BD"/>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1">
    <w:name w:val="Char Char Char Char1"/>
    <w:rsid w:val="000647BD"/>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1">
    <w:name w:val="Char Char Char Char Char Char Char Char Char Char Char Char1"/>
    <w:semiHidden/>
    <w:rsid w:val="000647BD"/>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51">
    <w:name w:val="Char Char51"/>
    <w:semiHidden/>
    <w:rsid w:val="000647BD"/>
    <w:rPr>
      <w:rFonts w:ascii="Times New Roman" w:hAnsi="Times New Roman"/>
      <w:lang w:eastAsia="en-US"/>
    </w:rPr>
  </w:style>
  <w:style w:type="paragraph" w:styleId="af9">
    <w:name w:val="List Paragraph"/>
    <w:aliases w:val="- Bullets,リスト段落"/>
    <w:basedOn w:val="a"/>
    <w:link w:val="Chara"/>
    <w:uiPriority w:val="34"/>
    <w:qFormat/>
    <w:rsid w:val="000647BD"/>
    <w:pPr>
      <w:widowControl/>
      <w:wordWrap/>
      <w:autoSpaceDE/>
      <w:autoSpaceDN/>
      <w:spacing w:after="200" w:line="276" w:lineRule="auto"/>
      <w:ind w:left="720"/>
      <w:contextualSpacing/>
      <w:jc w:val="left"/>
    </w:pPr>
    <w:rPr>
      <w:rFonts w:ascii="Calibri" w:eastAsia="Calibri" w:hAnsi="Calibri" w:cs="Times New Roman"/>
      <w:kern w:val="0"/>
      <w:sz w:val="22"/>
      <w:lang w:eastAsia="en-US"/>
    </w:rPr>
  </w:style>
  <w:style w:type="paragraph" w:styleId="afa">
    <w:name w:val="Revision"/>
    <w:hidden/>
    <w:uiPriority w:val="99"/>
    <w:semiHidden/>
    <w:rsid w:val="000647BD"/>
    <w:pPr>
      <w:spacing w:after="0" w:line="240" w:lineRule="auto"/>
      <w:jc w:val="left"/>
    </w:pPr>
    <w:rPr>
      <w:rFonts w:ascii="Calibri" w:eastAsia="Calibri" w:hAnsi="Calibri" w:cs="Times New Roman"/>
      <w:kern w:val="0"/>
      <w:sz w:val="22"/>
      <w:lang w:eastAsia="en-US"/>
    </w:rPr>
  </w:style>
  <w:style w:type="character" w:customStyle="1" w:styleId="Heading1Char1">
    <w:name w:val="Heading 1 Char1"/>
    <w:aliases w:val="H1 Char,h1 Char"/>
    <w:rsid w:val="000647BD"/>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0647BD"/>
    <w:rPr>
      <w:rFonts w:ascii="Arial" w:eastAsia="Times New Roman" w:hAnsi="Arial" w:cs="Times New Roman"/>
      <w:kern w:val="0"/>
      <w:sz w:val="18"/>
      <w:szCs w:val="20"/>
      <w:lang w:val="en-GB" w:eastAsia="en-GB"/>
    </w:rPr>
  </w:style>
  <w:style w:type="paragraph" w:customStyle="1" w:styleId="TableCell">
    <w:name w:val="Table Cell"/>
    <w:basedOn w:val="TAC"/>
    <w:link w:val="TableCellChar"/>
    <w:qFormat/>
    <w:rsid w:val="000647BD"/>
    <w:pPr>
      <w:textAlignment w:val="auto"/>
    </w:pPr>
    <w:rPr>
      <w:rFonts w:eastAsia="SimSun"/>
      <w:lang w:eastAsia="zh-CN"/>
    </w:rPr>
  </w:style>
  <w:style w:type="character" w:customStyle="1" w:styleId="TableCellChar">
    <w:name w:val="Table Cell Char"/>
    <w:link w:val="TableCell"/>
    <w:rsid w:val="000647BD"/>
    <w:rPr>
      <w:rFonts w:ascii="Arial" w:eastAsia="SimSun" w:hAnsi="Arial" w:cs="Times New Roman"/>
      <w:kern w:val="0"/>
      <w:sz w:val="18"/>
      <w:szCs w:val="20"/>
      <w:lang w:val="en-GB" w:eastAsia="zh-CN"/>
    </w:rPr>
  </w:style>
  <w:style w:type="character" w:customStyle="1" w:styleId="TAHCar">
    <w:name w:val="TAH Car"/>
    <w:link w:val="TAH"/>
    <w:rsid w:val="000647BD"/>
    <w:rPr>
      <w:rFonts w:ascii="Arial" w:eastAsia="Times New Roman" w:hAnsi="Arial" w:cs="Times New Roman"/>
      <w:b/>
      <w:kern w:val="0"/>
      <w:sz w:val="18"/>
      <w:szCs w:val="20"/>
      <w:lang w:val="en-GB" w:eastAsia="en-GB"/>
    </w:rPr>
  </w:style>
  <w:style w:type="character" w:customStyle="1" w:styleId="TALChar">
    <w:name w:val="TAL Char"/>
    <w:link w:val="TAL"/>
    <w:locked/>
    <w:rsid w:val="000647BD"/>
    <w:rPr>
      <w:rFonts w:ascii="Arial" w:eastAsia="Times New Roman" w:hAnsi="Arial" w:cs="Times New Roman"/>
      <w:kern w:val="0"/>
      <w:sz w:val="18"/>
      <w:szCs w:val="20"/>
      <w:lang w:val="en-GB" w:eastAsia="en-GB"/>
    </w:rPr>
  </w:style>
  <w:style w:type="character" w:customStyle="1" w:styleId="B11">
    <w:name w:val="B1 (文字)"/>
    <w:uiPriority w:val="99"/>
    <w:locked/>
    <w:rsid w:val="000647BD"/>
    <w:rPr>
      <w:rFonts w:ascii="Times New Roman" w:hAnsi="Times New Roman"/>
      <w:lang w:val="en-GB" w:eastAsia="en-US"/>
    </w:rPr>
  </w:style>
  <w:style w:type="character" w:customStyle="1" w:styleId="TALCar">
    <w:name w:val="TAL Car"/>
    <w:rsid w:val="000647BD"/>
    <w:rPr>
      <w:rFonts w:ascii="Arial" w:hAnsi="Arial"/>
      <w:sz w:val="18"/>
      <w:lang w:eastAsia="en-US"/>
    </w:rPr>
  </w:style>
  <w:style w:type="character" w:customStyle="1" w:styleId="B1Char">
    <w:name w:val="B1 Char"/>
    <w:rsid w:val="000647BD"/>
    <w:rPr>
      <w:rFonts w:ascii="Times New Roman" w:hAnsi="Times New Roman"/>
      <w:lang w:val="en-GB" w:eastAsia="en-US"/>
    </w:rPr>
  </w:style>
  <w:style w:type="character" w:customStyle="1" w:styleId="B2Char">
    <w:name w:val="B2 Char"/>
    <w:link w:val="B2"/>
    <w:locked/>
    <w:rsid w:val="000647BD"/>
    <w:rPr>
      <w:rFonts w:ascii="Times New Roman" w:eastAsia="Times New Roman" w:hAnsi="Times New Roman" w:cs="Times New Roman"/>
      <w:kern w:val="0"/>
      <w:szCs w:val="20"/>
      <w:lang w:val="en-GB" w:eastAsia="en-GB"/>
    </w:rPr>
  </w:style>
  <w:style w:type="paragraph" w:customStyle="1" w:styleId="MTDisplayEquation">
    <w:name w:val="MTDisplayEquation"/>
    <w:basedOn w:val="a"/>
    <w:next w:val="a"/>
    <w:link w:val="MTDisplayEquationChar"/>
    <w:rsid w:val="000647BD"/>
    <w:pPr>
      <w:widowControl/>
      <w:tabs>
        <w:tab w:val="center" w:pos="4680"/>
        <w:tab w:val="right" w:pos="9360"/>
      </w:tabs>
      <w:wordWrap/>
      <w:autoSpaceDE/>
      <w:autoSpaceDN/>
      <w:spacing w:after="0" w:line="240" w:lineRule="auto"/>
      <w:jc w:val="left"/>
    </w:pPr>
    <w:rPr>
      <w:rFonts w:ascii="Times New Roman" w:eastAsia="Calibri" w:hAnsi="Times New Roman" w:cs="Times New Roman"/>
      <w:kern w:val="0"/>
      <w:lang w:val="x-none" w:eastAsia="x-none"/>
    </w:rPr>
  </w:style>
  <w:style w:type="character" w:customStyle="1" w:styleId="MTDisplayEquationChar">
    <w:name w:val="MTDisplayEquation Char"/>
    <w:link w:val="MTDisplayEquation"/>
    <w:rsid w:val="000647BD"/>
    <w:rPr>
      <w:rFonts w:ascii="Times New Roman" w:eastAsia="Calibri" w:hAnsi="Times New Roman" w:cs="Times New Roman"/>
      <w:kern w:val="0"/>
      <w:lang w:val="x-none" w:eastAsia="x-none"/>
    </w:rPr>
  </w:style>
  <w:style w:type="character" w:customStyle="1" w:styleId="fontstyle01">
    <w:name w:val="fontstyle01"/>
    <w:rsid w:val="000647BD"/>
    <w:rPr>
      <w:rFonts w:ascii="Times-Roman" w:hAnsi="Times-Roman" w:hint="default"/>
      <w:b w:val="0"/>
      <w:bCs w:val="0"/>
      <w:i w:val="0"/>
      <w:iCs w:val="0"/>
      <w:color w:val="000000"/>
      <w:sz w:val="20"/>
      <w:szCs w:val="20"/>
    </w:rPr>
  </w:style>
  <w:style w:type="character" w:customStyle="1" w:styleId="fontstyle11">
    <w:name w:val="fontstyle11"/>
    <w:rsid w:val="000647BD"/>
    <w:rPr>
      <w:rFonts w:ascii="Times-Italic" w:hAnsi="Times-Italic" w:hint="default"/>
      <w:b w:val="0"/>
      <w:bCs w:val="0"/>
      <w:i/>
      <w:iCs/>
      <w:color w:val="000000"/>
      <w:sz w:val="20"/>
      <w:szCs w:val="20"/>
    </w:rPr>
  </w:style>
  <w:style w:type="character" w:customStyle="1" w:styleId="fontstyle21">
    <w:name w:val="fontstyle21"/>
    <w:basedOn w:val="a0"/>
    <w:rsid w:val="000647BD"/>
    <w:rPr>
      <w:rFonts w:ascii="Times-Italic" w:hAnsi="Times-Italic" w:hint="default"/>
      <w:b w:val="0"/>
      <w:bCs w:val="0"/>
      <w:i/>
      <w:iCs/>
      <w:color w:val="000000"/>
      <w:sz w:val="20"/>
      <w:szCs w:val="20"/>
    </w:rPr>
  </w:style>
  <w:style w:type="character" w:customStyle="1" w:styleId="Chara">
    <w:name w:val="목록 단락 Char"/>
    <w:aliases w:val="- Bullets Char,リスト段落 Char"/>
    <w:link w:val="af9"/>
    <w:uiPriority w:val="34"/>
    <w:qFormat/>
    <w:locked/>
    <w:rsid w:val="000647BD"/>
    <w:rPr>
      <w:rFonts w:ascii="Calibri" w:eastAsia="Calibri" w:hAnsi="Calibri" w:cs="Times New Roman"/>
      <w:kern w:val="0"/>
      <w:sz w:val="22"/>
      <w:lang w:eastAsia="en-US"/>
    </w:rPr>
  </w:style>
  <w:style w:type="numbering" w:customStyle="1" w:styleId="27">
    <w:name w:val="목록 없음2"/>
    <w:next w:val="a2"/>
    <w:uiPriority w:val="99"/>
    <w:semiHidden/>
    <w:unhideWhenUsed/>
    <w:rsid w:val="00596257"/>
  </w:style>
  <w:style w:type="character" w:styleId="afb">
    <w:name w:val="Strong"/>
    <w:basedOn w:val="a0"/>
    <w:qFormat/>
    <w:rsid w:val="00596257"/>
    <w:rPr>
      <w:b/>
    </w:rPr>
  </w:style>
  <w:style w:type="numbering" w:customStyle="1" w:styleId="34">
    <w:name w:val="목록 없음3"/>
    <w:next w:val="a2"/>
    <w:uiPriority w:val="99"/>
    <w:semiHidden/>
    <w:unhideWhenUsed/>
    <w:rsid w:val="00CD04FA"/>
  </w:style>
  <w:style w:type="table" w:customStyle="1" w:styleId="13">
    <w:name w:val="표 구분선1"/>
    <w:basedOn w:val="a1"/>
    <w:next w:val="af8"/>
    <w:rsid w:val="00515950"/>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931119"/>
    <w:pPr>
      <w:widowControl/>
      <w:numPr>
        <w:numId w:val="139"/>
      </w:numPr>
      <w:wordWrap/>
      <w:spacing w:before="60" w:after="60" w:line="360" w:lineRule="atLeast"/>
    </w:pPr>
    <w:rPr>
      <w:rFonts w:ascii="Times New Roman" w:eastAsia="SimSun" w:hAnsi="Times New Roman" w:cs="Times New Roman"/>
      <w:kern w:val="0"/>
      <w:sz w:val="22"/>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2705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1503</Words>
  <Characters>8569</Characters>
  <Application>Microsoft Office Word</Application>
  <DocSecurity>0</DocSecurity>
  <Lines>71</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Seunggye Hwang</dc:creator>
  <cp:keywords/>
  <dc:description/>
  <cp:lastModifiedBy>Seunggye Hwang</cp:lastModifiedBy>
  <cp:revision>4</cp:revision>
  <dcterms:created xsi:type="dcterms:W3CDTF">2020-08-07T14:51:00Z</dcterms:created>
  <dcterms:modified xsi:type="dcterms:W3CDTF">2020-08-07T14:52:00Z</dcterms:modified>
</cp:coreProperties>
</file>