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A2D26" w14:textId="1D8BA445" w:rsidR="00766D0A" w:rsidRPr="00766D0A" w:rsidRDefault="00766D0A" w:rsidP="00CE1A01">
      <w:pPr>
        <w:tabs>
          <w:tab w:val="center" w:pos="4536"/>
          <w:tab w:val="right" w:pos="8280"/>
          <w:tab w:val="right" w:pos="9639"/>
        </w:tabs>
        <w:ind w:right="2"/>
        <w:jc w:val="both"/>
        <w:rPr>
          <w:rFonts w:ascii="Arial" w:hAnsi="Arial" w:cs="Arial"/>
          <w:b/>
          <w:bCs/>
          <w:sz w:val="24"/>
        </w:rPr>
      </w:pPr>
      <w:r w:rsidRPr="005D5EF2">
        <w:rPr>
          <w:rFonts w:ascii="Arial" w:hAnsi="Arial" w:cs="Arial"/>
          <w:b/>
          <w:bCs/>
          <w:sz w:val="24"/>
        </w:rPr>
        <w:t>3GPP TSG RAN WG1 #102-e</w:t>
      </w:r>
      <w:r w:rsidRPr="005D5EF2">
        <w:rPr>
          <w:rFonts w:ascii="Arial" w:hAnsi="Arial" w:cs="Arial"/>
          <w:b/>
          <w:bCs/>
          <w:sz w:val="24"/>
        </w:rPr>
        <w:tab/>
      </w:r>
      <w:r w:rsidRPr="005D5EF2">
        <w:rPr>
          <w:rFonts w:ascii="Arial" w:hAnsi="Arial" w:cs="Arial"/>
          <w:b/>
          <w:bCs/>
          <w:sz w:val="24"/>
        </w:rPr>
        <w:tab/>
      </w:r>
      <w:r w:rsidRPr="005D5EF2">
        <w:rPr>
          <w:rFonts w:ascii="Arial" w:hAnsi="Arial" w:cs="Arial"/>
          <w:b/>
          <w:bCs/>
          <w:sz w:val="24"/>
        </w:rPr>
        <w:tab/>
        <w:t>R1-</w:t>
      </w:r>
      <w:r w:rsidR="005D5EF2" w:rsidRPr="005D5EF2">
        <w:t xml:space="preserve"> </w:t>
      </w:r>
      <w:r w:rsidR="005D5EF2" w:rsidRPr="005D5EF2">
        <w:rPr>
          <w:rFonts w:ascii="Arial" w:hAnsi="Arial" w:cs="Arial"/>
          <w:b/>
          <w:bCs/>
          <w:sz w:val="24"/>
        </w:rPr>
        <w:t>2006281</w:t>
      </w:r>
    </w:p>
    <w:p w14:paraId="5F92D428" w14:textId="77777777" w:rsidR="00766D0A" w:rsidRPr="00766D0A" w:rsidRDefault="00766D0A" w:rsidP="00CE1A01">
      <w:pPr>
        <w:tabs>
          <w:tab w:val="center" w:pos="4536"/>
          <w:tab w:val="right" w:pos="9072"/>
        </w:tabs>
        <w:jc w:val="both"/>
        <w:rPr>
          <w:rFonts w:ascii="Arial" w:hAnsi="Arial" w:cs="Arial"/>
          <w:b/>
          <w:bCs/>
          <w:sz w:val="24"/>
          <w:lang w:eastAsia="ja-JP"/>
        </w:rPr>
      </w:pPr>
      <w:r w:rsidRPr="00766D0A">
        <w:rPr>
          <w:rFonts w:ascii="Arial" w:hAnsi="Arial" w:cs="Arial"/>
          <w:b/>
          <w:bCs/>
          <w:sz w:val="24"/>
          <w:lang w:eastAsia="ja-JP"/>
        </w:rPr>
        <w:t>e-Meeting, August 17</w:t>
      </w:r>
      <w:r w:rsidRPr="00766D0A">
        <w:rPr>
          <w:rFonts w:ascii="Arial" w:hAnsi="Arial" w:cs="Arial"/>
          <w:b/>
          <w:bCs/>
          <w:sz w:val="24"/>
          <w:vertAlign w:val="superscript"/>
          <w:lang w:eastAsia="ja-JP"/>
        </w:rPr>
        <w:t>th</w:t>
      </w:r>
      <w:r w:rsidRPr="00766D0A">
        <w:rPr>
          <w:rFonts w:ascii="Arial" w:hAnsi="Arial" w:cs="Arial"/>
          <w:b/>
          <w:bCs/>
          <w:sz w:val="24"/>
          <w:lang w:eastAsia="ja-JP"/>
        </w:rPr>
        <w:t xml:space="preserve"> – 28</w:t>
      </w:r>
      <w:r w:rsidRPr="00766D0A">
        <w:rPr>
          <w:rFonts w:ascii="Arial" w:hAnsi="Arial" w:cs="Arial"/>
          <w:b/>
          <w:bCs/>
          <w:sz w:val="24"/>
          <w:vertAlign w:val="superscript"/>
          <w:lang w:eastAsia="ja-JP"/>
        </w:rPr>
        <w:t>th</w:t>
      </w:r>
      <w:r w:rsidRPr="00766D0A">
        <w:rPr>
          <w:rFonts w:ascii="Arial" w:hAnsi="Arial" w:cs="Arial"/>
          <w:b/>
          <w:bCs/>
          <w:sz w:val="24"/>
          <w:lang w:eastAsia="ja-JP"/>
        </w:rPr>
        <w:t>, 2020</w:t>
      </w:r>
    </w:p>
    <w:p w14:paraId="7D8330D3" w14:textId="77777777" w:rsidR="002E6B5E" w:rsidRPr="00766D0A" w:rsidRDefault="002E6B5E" w:rsidP="00CE1A01">
      <w:pPr>
        <w:pStyle w:val="a4"/>
        <w:jc w:val="both"/>
        <w:rPr>
          <w:i w:val="0"/>
          <w:iCs/>
          <w:sz w:val="24"/>
          <w:szCs w:val="24"/>
          <w:lang w:eastAsia="ja-JP"/>
        </w:rPr>
      </w:pPr>
    </w:p>
    <w:p w14:paraId="2CF51AFF" w14:textId="0171C2E6" w:rsidR="008768FE" w:rsidRPr="001D3F32" w:rsidRDefault="008768FE" w:rsidP="00CE1A01">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F855AB">
        <w:rPr>
          <w:b/>
          <w:noProof/>
          <w:sz w:val="22"/>
          <w:szCs w:val="22"/>
          <w:lang w:val="en-US"/>
        </w:rPr>
        <w:t>8.13.1</w:t>
      </w:r>
    </w:p>
    <w:p w14:paraId="5219645B" w14:textId="77777777" w:rsidR="008768FE" w:rsidRPr="001D3F32" w:rsidRDefault="008768FE" w:rsidP="00CE1A01">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3621CDC" w:rsidR="008768FE" w:rsidRPr="001D3F32" w:rsidRDefault="008768FE" w:rsidP="00CE1A01">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F855AB">
        <w:rPr>
          <w:b/>
          <w:noProof/>
          <w:sz w:val="22"/>
          <w:szCs w:val="22"/>
          <w:lang w:val="en-US"/>
        </w:rPr>
        <w:t>Discussion on c</w:t>
      </w:r>
      <w:r w:rsidR="00F855AB" w:rsidRPr="00F855AB">
        <w:rPr>
          <w:b/>
          <w:noProof/>
          <w:sz w:val="22"/>
          <w:szCs w:val="22"/>
          <w:lang w:val="en-US"/>
        </w:rPr>
        <w:t>ross-carrier scheduling</w:t>
      </w:r>
      <w:r w:rsidR="00F855AB">
        <w:rPr>
          <w:b/>
          <w:noProof/>
          <w:sz w:val="22"/>
          <w:szCs w:val="22"/>
          <w:lang w:val="en-US"/>
        </w:rPr>
        <w:t xml:space="preserve"> from SCell to Pcell</w:t>
      </w:r>
    </w:p>
    <w:p w14:paraId="31A3C89E" w14:textId="77777777" w:rsidR="008768FE" w:rsidRPr="001D3F32" w:rsidRDefault="008768FE" w:rsidP="00CE1A01">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CE1A01">
      <w:pPr>
        <w:pStyle w:val="1"/>
        <w:tabs>
          <w:tab w:val="num" w:pos="426"/>
        </w:tabs>
        <w:ind w:left="426" w:hanging="426"/>
        <w:jc w:val="both"/>
        <w:rPr>
          <w:szCs w:val="36"/>
          <w:lang w:eastAsia="ja-JP"/>
        </w:rPr>
      </w:pPr>
      <w:r w:rsidRPr="001D3F32">
        <w:rPr>
          <w:rFonts w:hint="eastAsia"/>
          <w:szCs w:val="36"/>
          <w:lang w:eastAsia="ja-JP"/>
        </w:rPr>
        <w:t>Introduction</w:t>
      </w:r>
    </w:p>
    <w:p w14:paraId="3693A178" w14:textId="77777777" w:rsidR="002915EF" w:rsidRPr="0044485B" w:rsidRDefault="002915EF" w:rsidP="00CE1A01">
      <w:pPr>
        <w:jc w:val="both"/>
        <w:rPr>
          <w:rFonts w:eastAsia="宋体"/>
          <w:lang w:eastAsia="zh-CN"/>
        </w:rPr>
      </w:pPr>
      <w:r>
        <w:rPr>
          <w:rFonts w:eastAsia="宋体" w:hint="eastAsia"/>
          <w:lang w:eastAsia="zh-CN"/>
        </w:rPr>
        <w:t>During RA</w:t>
      </w:r>
      <w:r>
        <w:rPr>
          <w:rFonts w:eastAsia="宋体"/>
          <w:lang w:eastAsia="zh-CN"/>
        </w:rPr>
        <w:t>N 86 meeting, a new WID on NR Dynamic spectrum sharing (DSS) was approved [1]. The objectives are listed below.</w:t>
      </w:r>
    </w:p>
    <w:p w14:paraId="58A63F53" w14:textId="77777777" w:rsidR="002915EF" w:rsidRPr="0044485B" w:rsidRDefault="002915EF" w:rsidP="00CE1A01">
      <w:pPr>
        <w:numPr>
          <w:ilvl w:val="0"/>
          <w:numId w:val="29"/>
        </w:numPr>
        <w:overflowPunct w:val="0"/>
        <w:autoSpaceDE w:val="0"/>
        <w:autoSpaceDN w:val="0"/>
        <w:adjustRightInd w:val="0"/>
        <w:spacing w:after="0"/>
        <w:jc w:val="both"/>
        <w:textAlignment w:val="baseline"/>
        <w:rPr>
          <w:i/>
        </w:rPr>
      </w:pPr>
      <w:r w:rsidRPr="0044485B">
        <w:rPr>
          <w:i/>
        </w:rPr>
        <w:t>PDCCH enhancements for cross-carrier scheduling including [RAN1, RAN2]</w:t>
      </w:r>
    </w:p>
    <w:p w14:paraId="7CD83EF9" w14:textId="77777777" w:rsidR="002915EF" w:rsidRPr="0044485B" w:rsidRDefault="002915EF" w:rsidP="00CE1A01">
      <w:pPr>
        <w:numPr>
          <w:ilvl w:val="1"/>
          <w:numId w:val="29"/>
        </w:numPr>
        <w:overflowPunct w:val="0"/>
        <w:autoSpaceDE w:val="0"/>
        <w:autoSpaceDN w:val="0"/>
        <w:adjustRightInd w:val="0"/>
        <w:spacing w:after="0"/>
        <w:jc w:val="both"/>
        <w:textAlignment w:val="baseline"/>
        <w:rPr>
          <w:i/>
        </w:rPr>
      </w:pPr>
      <w:r w:rsidRPr="0044485B">
        <w:rPr>
          <w:i/>
        </w:rPr>
        <w:t>PDCCH of SCell scheduling PDSCH or PUSCH on P(S)Cell</w:t>
      </w:r>
    </w:p>
    <w:p w14:paraId="0EF4BEE9" w14:textId="77777777" w:rsidR="002915EF" w:rsidRPr="0044485B" w:rsidRDefault="002915EF" w:rsidP="00CE1A01">
      <w:pPr>
        <w:numPr>
          <w:ilvl w:val="1"/>
          <w:numId w:val="29"/>
        </w:numPr>
        <w:overflowPunct w:val="0"/>
        <w:autoSpaceDE w:val="0"/>
        <w:autoSpaceDN w:val="0"/>
        <w:adjustRightInd w:val="0"/>
        <w:spacing w:after="0"/>
        <w:jc w:val="both"/>
        <w:textAlignment w:val="baseline"/>
        <w:rPr>
          <w:i/>
        </w:rPr>
      </w:pPr>
      <w:r w:rsidRPr="0044485B">
        <w:rPr>
          <w:i/>
        </w:rPr>
        <w:t>Study, and if agreed specify PDCCH of P(S)Cell/SCell scheduling PDSCH on multiple cells using a single DCI</w:t>
      </w:r>
    </w:p>
    <w:p w14:paraId="5E4CAC36" w14:textId="77777777" w:rsidR="002915EF" w:rsidRPr="0044485B" w:rsidRDefault="002915EF" w:rsidP="00CE1A01">
      <w:pPr>
        <w:numPr>
          <w:ilvl w:val="2"/>
          <w:numId w:val="29"/>
        </w:numPr>
        <w:overflowPunct w:val="0"/>
        <w:autoSpaceDE w:val="0"/>
        <w:autoSpaceDN w:val="0"/>
        <w:adjustRightInd w:val="0"/>
        <w:spacing w:after="0"/>
        <w:jc w:val="both"/>
        <w:textAlignment w:val="baseline"/>
        <w:rPr>
          <w:i/>
        </w:rPr>
      </w:pPr>
      <w:r w:rsidRPr="0044485B">
        <w:rPr>
          <w:i/>
        </w:rPr>
        <w:t>The number of cells can be scheduled at once is limited to 2</w:t>
      </w:r>
    </w:p>
    <w:p w14:paraId="3E777CF7" w14:textId="77777777" w:rsidR="002915EF" w:rsidRPr="0044485B" w:rsidRDefault="002915EF" w:rsidP="00CE1A01">
      <w:pPr>
        <w:numPr>
          <w:ilvl w:val="2"/>
          <w:numId w:val="29"/>
        </w:numPr>
        <w:overflowPunct w:val="0"/>
        <w:autoSpaceDE w:val="0"/>
        <w:autoSpaceDN w:val="0"/>
        <w:adjustRightInd w:val="0"/>
        <w:spacing w:after="0"/>
        <w:jc w:val="both"/>
        <w:textAlignment w:val="baseline"/>
        <w:rPr>
          <w:i/>
        </w:rPr>
      </w:pPr>
      <w:r w:rsidRPr="0044485B">
        <w:rPr>
          <w:i/>
        </w:rPr>
        <w:t>The increase in DCI size should be minimized</w:t>
      </w:r>
    </w:p>
    <w:p w14:paraId="0901F869" w14:textId="77777777" w:rsidR="002915EF" w:rsidRPr="0044485B" w:rsidRDefault="002915EF" w:rsidP="00CE1A01">
      <w:pPr>
        <w:numPr>
          <w:ilvl w:val="0"/>
          <w:numId w:val="29"/>
        </w:numPr>
        <w:overflowPunct w:val="0"/>
        <w:autoSpaceDE w:val="0"/>
        <w:autoSpaceDN w:val="0"/>
        <w:adjustRightInd w:val="0"/>
        <w:spacing w:after="0"/>
        <w:jc w:val="both"/>
        <w:textAlignment w:val="baseline"/>
        <w:rPr>
          <w:i/>
        </w:rPr>
      </w:pPr>
      <w:bookmarkStart w:id="2" w:name="_Hlk27038352"/>
      <w:r w:rsidRPr="0044485B">
        <w:rPr>
          <w:i/>
        </w:rPr>
        <w:t>Note: The total PDCCH blind decoding budget should not be changed as a result of this work</w:t>
      </w:r>
    </w:p>
    <w:bookmarkEnd w:id="2"/>
    <w:p w14:paraId="2BA37E1B" w14:textId="77777777" w:rsidR="002915EF" w:rsidRPr="0044485B" w:rsidRDefault="002915EF" w:rsidP="00CE1A01">
      <w:pPr>
        <w:numPr>
          <w:ilvl w:val="0"/>
          <w:numId w:val="29"/>
        </w:numPr>
        <w:overflowPunct w:val="0"/>
        <w:autoSpaceDE w:val="0"/>
        <w:autoSpaceDN w:val="0"/>
        <w:adjustRightInd w:val="0"/>
        <w:spacing w:after="0"/>
        <w:jc w:val="both"/>
        <w:textAlignment w:val="baseline"/>
        <w:rPr>
          <w:i/>
        </w:rPr>
      </w:pPr>
      <w:r w:rsidRPr="0044485B">
        <w:rPr>
          <w:i/>
        </w:rPr>
        <w:t>Note: These enhancements are not specific to DSS and are generally applicable to cross-carrier scheduling in carrier aggregation</w:t>
      </w:r>
    </w:p>
    <w:p w14:paraId="44425A4F" w14:textId="77777777" w:rsidR="002915EF" w:rsidRPr="002915EF" w:rsidRDefault="002915EF" w:rsidP="00CE1A01">
      <w:pPr>
        <w:jc w:val="both"/>
        <w:rPr>
          <w:lang w:eastAsia="ja-JP"/>
        </w:rPr>
      </w:pPr>
    </w:p>
    <w:p w14:paraId="5B9C6D72" w14:textId="75F9F8E3" w:rsidR="0092111D" w:rsidRDefault="00BF7435" w:rsidP="00CE1A01">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w:t>
      </w:r>
      <w:r w:rsidR="00F855AB">
        <w:rPr>
          <w:rFonts w:eastAsia="宋体"/>
          <w:lang w:eastAsia="zh-CN"/>
        </w:rPr>
        <w:t xml:space="preserve">initial </w:t>
      </w:r>
      <w:r w:rsidR="0092111D" w:rsidRPr="001D3F32">
        <w:rPr>
          <w:rFonts w:eastAsia="宋体"/>
          <w:lang w:eastAsia="zh-CN"/>
        </w:rPr>
        <w:t>considerations on</w:t>
      </w:r>
      <w:r w:rsidR="00F855AB">
        <w:rPr>
          <w:rFonts w:eastAsia="宋体"/>
          <w:lang w:eastAsia="zh-CN"/>
        </w:rPr>
        <w:t xml:space="preserve"> cross-carrier scheduling from SCell to Pcell</w:t>
      </w:r>
      <w:r w:rsidR="008036C4" w:rsidRPr="001D3F32">
        <w:rPr>
          <w:lang w:eastAsia="ja-JP"/>
        </w:rPr>
        <w:t>.</w:t>
      </w:r>
    </w:p>
    <w:p w14:paraId="15E717AB" w14:textId="742B870A" w:rsidR="004C2124" w:rsidRDefault="00651D85" w:rsidP="00CE1A01">
      <w:pPr>
        <w:pStyle w:val="1"/>
        <w:tabs>
          <w:tab w:val="num" w:pos="426"/>
        </w:tabs>
        <w:ind w:left="426" w:hanging="426"/>
        <w:jc w:val="both"/>
        <w:rPr>
          <w:rFonts w:eastAsia="宋体"/>
          <w:lang w:eastAsia="zh-CN"/>
        </w:rPr>
      </w:pPr>
      <w:r>
        <w:rPr>
          <w:rFonts w:eastAsia="宋体" w:hint="eastAsia"/>
          <w:lang w:eastAsia="zh-CN"/>
        </w:rPr>
        <w:t>Discussion</w:t>
      </w:r>
    </w:p>
    <w:p w14:paraId="0E542A26" w14:textId="77777777" w:rsidR="002915EF" w:rsidRDefault="002915EF" w:rsidP="00CE1A01">
      <w:pPr>
        <w:jc w:val="both"/>
        <w:rPr>
          <w:lang w:val="en-US" w:eastAsia="ja-JP"/>
        </w:rPr>
      </w:pPr>
      <w:r>
        <w:rPr>
          <w:lang w:val="en-US" w:eastAsia="ja-JP"/>
        </w:rPr>
        <w:t>In Rel-15&amp;Rel-16 cross-</w:t>
      </w:r>
      <w:r w:rsidRPr="00F855AB">
        <w:rPr>
          <w:lang w:val="en-US" w:eastAsia="ja-JP"/>
        </w:rPr>
        <w:t>carrier scheduling</w:t>
      </w:r>
      <w:r>
        <w:rPr>
          <w:lang w:val="en-US" w:eastAsia="ja-JP"/>
        </w:rPr>
        <w:t>, o</w:t>
      </w:r>
      <w:r w:rsidRPr="00F855AB">
        <w:rPr>
          <w:lang w:val="en-US" w:eastAsia="ja-JP"/>
        </w:rPr>
        <w:t>ne SCell can</w:t>
      </w:r>
      <w:r>
        <w:rPr>
          <w:lang w:val="en-US" w:eastAsia="ja-JP"/>
        </w:rPr>
        <w:t xml:space="preserve"> be</w:t>
      </w:r>
      <w:r w:rsidRPr="00F855AB">
        <w:rPr>
          <w:lang w:val="en-US" w:eastAsia="ja-JP"/>
        </w:rPr>
        <w:t xml:space="preserve"> schedule</w:t>
      </w:r>
      <w:r>
        <w:rPr>
          <w:lang w:val="en-US" w:eastAsia="ja-JP"/>
        </w:rPr>
        <w:t xml:space="preserve">d by the </w:t>
      </w:r>
      <w:r w:rsidRPr="00F855AB">
        <w:rPr>
          <w:lang w:val="en-US" w:eastAsia="ja-JP"/>
        </w:rPr>
        <w:t>P(S)cell</w:t>
      </w:r>
      <w:r>
        <w:rPr>
          <w:lang w:val="en-US" w:eastAsia="ja-JP"/>
        </w:rPr>
        <w:t xml:space="preserve"> or a SCell which is configured by higher layer signaling. For </w:t>
      </w:r>
      <w:r>
        <w:rPr>
          <w:rFonts w:eastAsia="宋体" w:hint="eastAsia"/>
          <w:lang w:eastAsia="zh-CN"/>
        </w:rPr>
        <w:t>cross-carrier scheduling from S</w:t>
      </w:r>
      <w:r>
        <w:rPr>
          <w:rFonts w:eastAsia="宋体"/>
          <w:lang w:eastAsia="zh-CN"/>
        </w:rPr>
        <w:t>C</w:t>
      </w:r>
      <w:r>
        <w:rPr>
          <w:rFonts w:eastAsia="宋体" w:hint="eastAsia"/>
          <w:lang w:eastAsia="zh-CN"/>
        </w:rPr>
        <w:t>ell to Pcell</w:t>
      </w:r>
      <w:r>
        <w:rPr>
          <w:rFonts w:eastAsia="宋体"/>
          <w:lang w:eastAsia="zh-CN"/>
        </w:rPr>
        <w:t>, o</w:t>
      </w:r>
      <w:r w:rsidRPr="00F855AB">
        <w:rPr>
          <w:lang w:val="en-US" w:eastAsia="ja-JP"/>
        </w:rPr>
        <w:t xml:space="preserve">nly one SCell can schedule P(S)cell, and this Scell index </w:t>
      </w:r>
      <w:r>
        <w:rPr>
          <w:lang w:val="en-US" w:eastAsia="ja-JP"/>
        </w:rPr>
        <w:t xml:space="preserve">is </w:t>
      </w:r>
      <w:r w:rsidRPr="00F855AB">
        <w:rPr>
          <w:lang w:val="en-US" w:eastAsia="ja-JP"/>
        </w:rPr>
        <w:t>explicitly configured</w:t>
      </w:r>
      <w:r>
        <w:rPr>
          <w:lang w:val="en-US" w:eastAsia="ja-JP"/>
        </w:rPr>
        <w:t>.</w:t>
      </w:r>
    </w:p>
    <w:p w14:paraId="63825658" w14:textId="77777777" w:rsidR="002915EF" w:rsidRDefault="00F855AB" w:rsidP="00CE1A01">
      <w:pPr>
        <w:jc w:val="both"/>
        <w:rPr>
          <w:lang w:val="en-US" w:eastAsia="ja-JP"/>
        </w:rPr>
      </w:pPr>
      <w:r>
        <w:rPr>
          <w:rFonts w:eastAsia="宋体" w:hint="eastAsia"/>
          <w:lang w:eastAsia="zh-CN"/>
        </w:rPr>
        <w:t>Regarding cross-carrier scheduling from S</w:t>
      </w:r>
      <w:r>
        <w:rPr>
          <w:rFonts w:eastAsia="宋体"/>
          <w:lang w:eastAsia="zh-CN"/>
        </w:rPr>
        <w:t>C</w:t>
      </w:r>
      <w:r>
        <w:rPr>
          <w:rFonts w:eastAsia="宋体" w:hint="eastAsia"/>
          <w:lang w:eastAsia="zh-CN"/>
        </w:rPr>
        <w:t>ell to Pcell</w:t>
      </w:r>
      <w:r>
        <w:rPr>
          <w:rFonts w:eastAsia="宋体"/>
          <w:lang w:eastAsia="zh-CN"/>
        </w:rPr>
        <w:t xml:space="preserve">, it is proposed to </w:t>
      </w:r>
      <w:r w:rsidR="00E01141">
        <w:rPr>
          <w:lang w:val="en-US" w:eastAsia="ja-JP"/>
        </w:rPr>
        <w:t>use Rel-15&amp;Rel-16 cross-</w:t>
      </w:r>
      <w:r w:rsidRPr="00F855AB">
        <w:rPr>
          <w:lang w:val="en-US" w:eastAsia="ja-JP"/>
        </w:rPr>
        <w:t>carrier scheduling structure as the starting point</w:t>
      </w:r>
      <w:r w:rsidR="002915EF">
        <w:rPr>
          <w:lang w:val="en-US" w:eastAsia="ja-JP"/>
        </w:rPr>
        <w:t>.</w:t>
      </w:r>
      <w:r w:rsidR="001A2C92">
        <w:rPr>
          <w:lang w:val="en-US" w:eastAsia="ja-JP"/>
        </w:rPr>
        <w:t xml:space="preserve">  </w:t>
      </w:r>
    </w:p>
    <w:p w14:paraId="5AD827AC" w14:textId="06F8B20C" w:rsidR="002915EF" w:rsidRPr="002915EF" w:rsidRDefault="002915EF" w:rsidP="00CE1A01">
      <w:pPr>
        <w:pStyle w:val="afe"/>
        <w:numPr>
          <w:ilvl w:val="0"/>
          <w:numId w:val="30"/>
        </w:numPr>
        <w:ind w:leftChars="0"/>
        <w:jc w:val="both"/>
        <w:rPr>
          <w:b/>
          <w:i/>
          <w:lang w:val="en-US" w:eastAsia="ja-JP"/>
        </w:rPr>
      </w:pPr>
      <w:r w:rsidRPr="002915EF">
        <w:rPr>
          <w:b/>
          <w:i/>
          <w:lang w:val="en-US" w:eastAsia="ja-JP"/>
        </w:rPr>
        <w:t>Rel-15&amp;Rel-16 cross-carrier scheduling structure</w:t>
      </w:r>
      <w:r w:rsidR="005D5EF2">
        <w:rPr>
          <w:b/>
          <w:i/>
          <w:lang w:val="en-US" w:eastAsia="ja-JP"/>
        </w:rPr>
        <w:t xml:space="preserve"> can be used</w:t>
      </w:r>
      <w:r w:rsidRPr="002915EF">
        <w:rPr>
          <w:b/>
          <w:i/>
          <w:lang w:val="en-US" w:eastAsia="ja-JP"/>
        </w:rPr>
        <w:t xml:space="preserve"> as the starting point</w:t>
      </w:r>
      <w:r w:rsidR="006A19BA" w:rsidRPr="006A19BA">
        <w:rPr>
          <w:b/>
          <w:i/>
          <w:lang w:val="en-US" w:eastAsia="ja-JP"/>
        </w:rPr>
        <w:t xml:space="preserve"> </w:t>
      </w:r>
      <w:r w:rsidR="006A19BA">
        <w:rPr>
          <w:b/>
          <w:i/>
          <w:lang w:val="en-US" w:eastAsia="ja-JP"/>
        </w:rPr>
        <w:t>f</w:t>
      </w:r>
      <w:r w:rsidR="006A19BA" w:rsidRPr="004E0BD2">
        <w:rPr>
          <w:b/>
          <w:i/>
          <w:lang w:val="en-US" w:eastAsia="ja-JP"/>
        </w:rPr>
        <w:t xml:space="preserve">or </w:t>
      </w:r>
      <w:r w:rsidR="006A19BA" w:rsidRPr="004E0BD2">
        <w:rPr>
          <w:rFonts w:eastAsia="宋体" w:hint="eastAsia"/>
          <w:b/>
          <w:i/>
          <w:lang w:eastAsia="zh-CN"/>
        </w:rPr>
        <w:t>cross-carrier scheduling from S</w:t>
      </w:r>
      <w:r w:rsidR="006A19BA" w:rsidRPr="004E0BD2">
        <w:rPr>
          <w:rFonts w:eastAsia="宋体"/>
          <w:b/>
          <w:i/>
          <w:lang w:eastAsia="zh-CN"/>
        </w:rPr>
        <w:t>C</w:t>
      </w:r>
      <w:r w:rsidR="006A19BA" w:rsidRPr="004E0BD2">
        <w:rPr>
          <w:rFonts w:eastAsia="宋体" w:hint="eastAsia"/>
          <w:b/>
          <w:i/>
          <w:lang w:eastAsia="zh-CN"/>
        </w:rPr>
        <w:t>ell to Pcell</w:t>
      </w:r>
      <w:r w:rsidR="006A19BA">
        <w:rPr>
          <w:rFonts w:eastAsia="宋体"/>
          <w:b/>
          <w:i/>
          <w:lang w:eastAsia="zh-CN"/>
        </w:rPr>
        <w:t>.</w:t>
      </w:r>
    </w:p>
    <w:p w14:paraId="5315A208" w14:textId="1274982F" w:rsidR="00E01141" w:rsidRPr="00F855AB" w:rsidRDefault="001A2C92" w:rsidP="00CE1A01">
      <w:pPr>
        <w:jc w:val="both"/>
        <w:rPr>
          <w:lang w:val="en-US" w:eastAsia="ja-JP"/>
        </w:rPr>
      </w:pPr>
      <w:r>
        <w:rPr>
          <w:lang w:val="en-US" w:eastAsia="ja-JP"/>
        </w:rPr>
        <w:t xml:space="preserve">PDCCH capacity limits </w:t>
      </w:r>
      <w:r w:rsidR="002915EF">
        <w:rPr>
          <w:lang w:val="en-US" w:eastAsia="ja-JP"/>
        </w:rPr>
        <w:t>of</w:t>
      </w:r>
      <w:r>
        <w:rPr>
          <w:lang w:val="en-US" w:eastAsia="ja-JP"/>
        </w:rPr>
        <w:t xml:space="preserve"> P(S)cell is the main reason for introducing this </w:t>
      </w:r>
      <w:r>
        <w:rPr>
          <w:rFonts w:eastAsia="宋体"/>
          <w:lang w:eastAsia="zh-CN"/>
        </w:rPr>
        <w:t>cross-carrier scheduling from SCell to Pcell. Thus a</w:t>
      </w:r>
      <w:r w:rsidR="002915EF">
        <w:rPr>
          <w:rFonts w:eastAsia="宋体"/>
          <w:lang w:eastAsia="zh-CN"/>
        </w:rPr>
        <w:t xml:space="preserve"> SCell of</w:t>
      </w:r>
      <w:r>
        <w:rPr>
          <w:rFonts w:eastAsia="宋体"/>
          <w:lang w:eastAsia="zh-CN"/>
        </w:rPr>
        <w:t xml:space="preserve"> relative </w:t>
      </w:r>
      <w:r w:rsidRPr="001A2C92">
        <w:rPr>
          <w:rFonts w:eastAsia="宋体"/>
          <w:lang w:eastAsia="zh-CN"/>
        </w:rPr>
        <w:t xml:space="preserve">unoccupied </w:t>
      </w:r>
      <w:r>
        <w:rPr>
          <w:rFonts w:eastAsia="宋体"/>
          <w:lang w:eastAsia="zh-CN"/>
        </w:rPr>
        <w:t xml:space="preserve">PDCCH </w:t>
      </w:r>
      <w:r w:rsidR="002915EF">
        <w:rPr>
          <w:rFonts w:eastAsia="宋体"/>
          <w:lang w:eastAsia="zh-CN"/>
        </w:rPr>
        <w:t>pay</w:t>
      </w:r>
      <w:r>
        <w:rPr>
          <w:rFonts w:eastAsia="宋体"/>
          <w:lang w:eastAsia="zh-CN"/>
        </w:rPr>
        <w:t xml:space="preserve">load is preferred. </w:t>
      </w:r>
      <w:r w:rsidR="004E0BD2">
        <w:rPr>
          <w:rFonts w:eastAsia="宋体"/>
          <w:lang w:eastAsia="zh-CN"/>
        </w:rPr>
        <w:t xml:space="preserve">From this sight, one SCell is enough for cross-carrier scheduling. Another reason is if more than one SCell can be used for </w:t>
      </w:r>
      <w:r w:rsidR="006A19BA">
        <w:rPr>
          <w:rFonts w:eastAsia="宋体"/>
          <w:lang w:eastAsia="zh-CN"/>
        </w:rPr>
        <w:t>cross</w:t>
      </w:r>
      <w:r w:rsidR="004E0BD2">
        <w:rPr>
          <w:rFonts w:eastAsia="宋体"/>
          <w:lang w:eastAsia="zh-CN"/>
        </w:rPr>
        <w:t xml:space="preserve">-carrier scheduling, </w:t>
      </w:r>
      <w:r w:rsidR="006A19BA">
        <w:rPr>
          <w:rFonts w:eastAsia="宋体"/>
          <w:lang w:eastAsia="zh-CN"/>
        </w:rPr>
        <w:t xml:space="preserve">the discussion would </w:t>
      </w:r>
      <w:r w:rsidR="00CE1A01">
        <w:rPr>
          <w:rFonts w:eastAsia="宋体"/>
          <w:lang w:eastAsia="zh-CN"/>
        </w:rPr>
        <w:t>become</w:t>
      </w:r>
      <w:r w:rsidR="006A19BA">
        <w:rPr>
          <w:rFonts w:eastAsia="宋体"/>
          <w:lang w:eastAsia="zh-CN"/>
        </w:rPr>
        <w:t xml:space="preserve"> more </w:t>
      </w:r>
      <w:r w:rsidR="006A19BA" w:rsidRPr="006A19BA">
        <w:rPr>
          <w:rFonts w:eastAsia="宋体"/>
          <w:lang w:eastAsia="zh-CN"/>
        </w:rPr>
        <w:t>complicated</w:t>
      </w:r>
      <w:r w:rsidR="006A19BA">
        <w:rPr>
          <w:rFonts w:eastAsia="宋体"/>
          <w:lang w:eastAsia="zh-CN"/>
        </w:rPr>
        <w:t>,</w:t>
      </w:r>
      <w:r w:rsidR="006A19BA" w:rsidRPr="006A19BA">
        <w:rPr>
          <w:rFonts w:eastAsia="宋体"/>
          <w:lang w:eastAsia="zh-CN"/>
        </w:rPr>
        <w:t xml:space="preserve"> </w:t>
      </w:r>
      <w:r w:rsidR="006A19BA">
        <w:rPr>
          <w:rFonts w:eastAsia="宋体"/>
          <w:lang w:eastAsia="zh-CN"/>
        </w:rPr>
        <w:t xml:space="preserve">including search space configurations, cross carrier indications and etc. So </w:t>
      </w:r>
      <w:r w:rsidR="00CE1A01">
        <w:rPr>
          <w:rFonts w:eastAsia="宋体"/>
          <w:lang w:eastAsia="zh-CN"/>
        </w:rPr>
        <w:t>we</w:t>
      </w:r>
      <w:r w:rsidR="006A19BA">
        <w:rPr>
          <w:rFonts w:eastAsia="宋体"/>
          <w:lang w:eastAsia="zh-CN"/>
        </w:rPr>
        <w:t xml:space="preserve"> propose</w:t>
      </w:r>
      <w:r w:rsidR="00CE1A01">
        <w:rPr>
          <w:rFonts w:eastAsia="宋体"/>
          <w:lang w:eastAsia="zh-CN"/>
        </w:rPr>
        <w:t xml:space="preserve"> </w:t>
      </w:r>
      <w:r w:rsidR="00CE1A01" w:rsidRPr="00CE1A01">
        <w:rPr>
          <w:rFonts w:eastAsia="宋体"/>
          <w:lang w:eastAsia="zh-CN"/>
        </w:rPr>
        <w:t>only one SCell can schedule P(S)cell, and this Scell index is explicitly configured</w:t>
      </w:r>
      <w:r w:rsidR="00CE1A01">
        <w:rPr>
          <w:rFonts w:eastAsia="宋体"/>
          <w:lang w:eastAsia="zh-CN"/>
        </w:rPr>
        <w:t>.</w:t>
      </w:r>
    </w:p>
    <w:p w14:paraId="2F7398E8" w14:textId="7EE7BD1D" w:rsidR="00E01141" w:rsidRDefault="004E0BD2" w:rsidP="00CE1A01">
      <w:pPr>
        <w:pStyle w:val="afe"/>
        <w:numPr>
          <w:ilvl w:val="0"/>
          <w:numId w:val="30"/>
        </w:numPr>
        <w:ind w:leftChars="0"/>
        <w:jc w:val="both"/>
        <w:rPr>
          <w:b/>
          <w:i/>
          <w:lang w:val="en-US" w:eastAsia="ja-JP"/>
        </w:rPr>
      </w:pPr>
      <w:r w:rsidRPr="004E0BD2">
        <w:rPr>
          <w:b/>
          <w:i/>
          <w:lang w:val="en-US" w:eastAsia="ja-JP"/>
        </w:rPr>
        <w:t xml:space="preserve">For </w:t>
      </w:r>
      <w:r w:rsidRPr="004E0BD2">
        <w:rPr>
          <w:rFonts w:eastAsia="宋体" w:hint="eastAsia"/>
          <w:b/>
          <w:i/>
          <w:lang w:eastAsia="zh-CN"/>
        </w:rPr>
        <w:t>cross-carrier scheduling from S</w:t>
      </w:r>
      <w:r w:rsidRPr="004E0BD2">
        <w:rPr>
          <w:rFonts w:eastAsia="宋体"/>
          <w:b/>
          <w:i/>
          <w:lang w:eastAsia="zh-CN"/>
        </w:rPr>
        <w:t>C</w:t>
      </w:r>
      <w:r w:rsidRPr="004E0BD2">
        <w:rPr>
          <w:rFonts w:eastAsia="宋体" w:hint="eastAsia"/>
          <w:b/>
          <w:i/>
          <w:lang w:eastAsia="zh-CN"/>
        </w:rPr>
        <w:t>ell to Pcell</w:t>
      </w:r>
      <w:r w:rsidRPr="004E0BD2">
        <w:rPr>
          <w:rFonts w:eastAsia="宋体"/>
          <w:b/>
          <w:i/>
          <w:lang w:eastAsia="zh-CN"/>
        </w:rPr>
        <w:t>, o</w:t>
      </w:r>
      <w:r w:rsidRPr="004E0BD2">
        <w:rPr>
          <w:b/>
          <w:i/>
          <w:lang w:val="en-US" w:eastAsia="ja-JP"/>
        </w:rPr>
        <w:t>nly one SCell can schedule P(S)cell and this Scell index is explicitly configured.</w:t>
      </w:r>
    </w:p>
    <w:p w14:paraId="75BDE23A" w14:textId="0369471B" w:rsidR="004E0BD2" w:rsidRPr="0042060E" w:rsidRDefault="0042060E" w:rsidP="00CE1A01">
      <w:pPr>
        <w:pStyle w:val="2"/>
        <w:jc w:val="both"/>
      </w:pPr>
      <w:r>
        <w:rPr>
          <w:rFonts w:hint="eastAsia"/>
        </w:rPr>
        <w:t>CIF for P(</w:t>
      </w:r>
      <w:r>
        <w:t>S</w:t>
      </w:r>
      <w:r>
        <w:rPr>
          <w:rFonts w:hint="eastAsia"/>
        </w:rPr>
        <w:t>)</w:t>
      </w:r>
      <w:r>
        <w:t>cell</w:t>
      </w:r>
    </w:p>
    <w:p w14:paraId="0A0FB0AA" w14:textId="77777777" w:rsidR="00CE1A01" w:rsidRDefault="00B72A65" w:rsidP="00CE1A01">
      <w:pPr>
        <w:jc w:val="both"/>
        <w:rPr>
          <w:lang w:val="en-US" w:eastAsia="ja-JP"/>
        </w:rPr>
      </w:pPr>
      <w:r>
        <w:rPr>
          <w:lang w:val="en-US" w:eastAsia="ja-JP"/>
        </w:rPr>
        <w:t>For th</w:t>
      </w:r>
      <w:r w:rsidR="006A19BA">
        <w:rPr>
          <w:lang w:val="en-US" w:eastAsia="ja-JP"/>
        </w:rPr>
        <w:t>e</w:t>
      </w:r>
      <w:r>
        <w:rPr>
          <w:lang w:val="en-US" w:eastAsia="ja-JP"/>
        </w:rPr>
        <w:t xml:space="preserve"> SCell which can schedule P(S)cell, a</w:t>
      </w:r>
      <w:r w:rsidR="00F855AB" w:rsidRPr="00F855AB">
        <w:rPr>
          <w:lang w:val="en-US" w:eastAsia="ja-JP"/>
        </w:rPr>
        <w:t xml:space="preserve"> specific</w:t>
      </w:r>
      <w:r w:rsidR="00CE1A01">
        <w:rPr>
          <w:lang w:val="en-US" w:eastAsia="ja-JP"/>
        </w:rPr>
        <w:t xml:space="preserve"> </w:t>
      </w:r>
      <w:r w:rsidR="00CE1A01" w:rsidRPr="00CE1A01">
        <w:rPr>
          <w:lang w:val="en-US" w:eastAsia="ja-JP"/>
        </w:rPr>
        <w:t xml:space="preserve">(Alt 1) </w:t>
      </w:r>
      <w:r w:rsidR="00F855AB" w:rsidRPr="00F855AB">
        <w:rPr>
          <w:lang w:val="en-US" w:eastAsia="ja-JP"/>
        </w:rPr>
        <w:t>or a shared CI</w:t>
      </w:r>
      <w:r>
        <w:rPr>
          <w:lang w:val="en-US" w:eastAsia="ja-JP"/>
        </w:rPr>
        <w:t>F</w:t>
      </w:r>
      <w:r w:rsidR="00F855AB" w:rsidRPr="00F855AB">
        <w:rPr>
          <w:lang w:val="en-US" w:eastAsia="ja-JP"/>
        </w:rPr>
        <w:t xml:space="preserve"> </w:t>
      </w:r>
      <w:r w:rsidR="00CE1A01" w:rsidRPr="00CE1A01">
        <w:rPr>
          <w:lang w:val="en-US" w:eastAsia="ja-JP"/>
        </w:rPr>
        <w:t>(Alt 2)</w:t>
      </w:r>
      <w:r w:rsidR="00CE1A01">
        <w:rPr>
          <w:lang w:val="en-US" w:eastAsia="ja-JP"/>
        </w:rPr>
        <w:t xml:space="preserve"> </w:t>
      </w:r>
      <w:r w:rsidR="00F855AB" w:rsidRPr="00F855AB">
        <w:rPr>
          <w:lang w:val="en-US" w:eastAsia="ja-JP"/>
        </w:rPr>
        <w:t>for P(S)cell is configured</w:t>
      </w:r>
      <w:r>
        <w:rPr>
          <w:lang w:val="en-US" w:eastAsia="ja-JP"/>
        </w:rPr>
        <w:t xml:space="preserve"> in </w:t>
      </w:r>
      <w:r w:rsidRPr="006A656B">
        <w:rPr>
          <w:i/>
          <w:lang w:val="en-US" w:eastAsia="ja-JP"/>
        </w:rPr>
        <w:t>CrossCarrierSchedulingConfig</w:t>
      </w:r>
      <w:r>
        <w:rPr>
          <w:lang w:val="en-US" w:eastAsia="ja-JP"/>
        </w:rPr>
        <w:t xml:space="preserve">. </w:t>
      </w:r>
    </w:p>
    <w:p w14:paraId="59D55E6E" w14:textId="4B1C783B" w:rsidR="00CE1A01" w:rsidRDefault="00CE1A01" w:rsidP="00CE1A01">
      <w:pPr>
        <w:jc w:val="center"/>
      </w:pPr>
      <w:r>
        <w:object w:dxaOrig="9160" w:dyaOrig="2323" w14:anchorId="4EEBE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116.05pt" o:ole="">
            <v:imagedata r:id="rId8" o:title=""/>
          </v:shape>
          <o:OLEObject Type="Embed" ProgID="Visio.Drawing.11" ShapeID="_x0000_i1025" DrawAspect="Content" ObjectID="_1658327096" r:id="rId9"/>
        </w:object>
      </w:r>
    </w:p>
    <w:p w14:paraId="1E3D56C3" w14:textId="5739E928" w:rsidR="00CE1A01" w:rsidRDefault="00CE1A01" w:rsidP="00CE1A01">
      <w:pPr>
        <w:pStyle w:val="ab"/>
        <w:jc w:val="center"/>
        <w:rPr>
          <w:lang w:val="en-US" w:eastAsia="ja-JP"/>
        </w:rPr>
      </w:pPr>
      <w:r>
        <w:t xml:space="preserve">Figure </w:t>
      </w:r>
      <w:r>
        <w:fldChar w:fldCharType="begin"/>
      </w:r>
      <w:r>
        <w:instrText xml:space="preserve"> SEQ Figure \* ARABIC </w:instrText>
      </w:r>
      <w:r>
        <w:fldChar w:fldCharType="separate"/>
      </w:r>
      <w:r>
        <w:rPr>
          <w:noProof/>
        </w:rPr>
        <w:t>1</w:t>
      </w:r>
      <w:r>
        <w:fldChar w:fldCharType="end"/>
      </w:r>
      <w:r>
        <w:t>: an example for CIF for P(S)cell</w:t>
      </w:r>
    </w:p>
    <w:p w14:paraId="710B1420" w14:textId="0DE580B4" w:rsidR="00CE1A01" w:rsidRDefault="00B72A65" w:rsidP="00CE1A01">
      <w:pPr>
        <w:jc w:val="both"/>
        <w:rPr>
          <w:lang w:val="en-US" w:eastAsia="ja-JP"/>
        </w:rPr>
      </w:pPr>
      <w:r>
        <w:rPr>
          <w:lang w:val="en-US" w:eastAsia="ja-JP"/>
        </w:rPr>
        <w:t xml:space="preserve">If a specific CIF is supported, when the CIF is </w:t>
      </w:r>
      <w:r w:rsidR="00F855AB" w:rsidRPr="00F855AB">
        <w:rPr>
          <w:lang w:val="en-US" w:eastAsia="ja-JP"/>
        </w:rPr>
        <w:t xml:space="preserve">indicated in </w:t>
      </w:r>
      <w:r>
        <w:rPr>
          <w:lang w:val="en-US" w:eastAsia="ja-JP"/>
        </w:rPr>
        <w:t xml:space="preserve">one </w:t>
      </w:r>
      <w:r w:rsidR="00F855AB" w:rsidRPr="00F855AB">
        <w:rPr>
          <w:lang w:val="en-US" w:eastAsia="ja-JP"/>
        </w:rPr>
        <w:t>DCI</w:t>
      </w:r>
      <w:r>
        <w:rPr>
          <w:lang w:val="en-US" w:eastAsia="ja-JP"/>
        </w:rPr>
        <w:t xml:space="preserve"> </w:t>
      </w:r>
      <w:r w:rsidR="006A19BA">
        <w:rPr>
          <w:lang w:val="en-US" w:eastAsia="ja-JP"/>
        </w:rPr>
        <w:t xml:space="preserve">sent </w:t>
      </w:r>
      <w:r>
        <w:rPr>
          <w:lang w:val="en-US" w:eastAsia="ja-JP"/>
        </w:rPr>
        <w:t xml:space="preserve">from this SCell, it means this DCI </w:t>
      </w:r>
      <w:r w:rsidR="006A19BA">
        <w:rPr>
          <w:lang w:val="en-US" w:eastAsia="ja-JP"/>
        </w:rPr>
        <w:t>is for scheduling</w:t>
      </w:r>
      <w:r>
        <w:rPr>
          <w:lang w:val="en-US" w:eastAsia="ja-JP"/>
        </w:rPr>
        <w:t xml:space="preserve"> P(S)cell</w:t>
      </w:r>
      <w:r w:rsidR="00360D1C">
        <w:rPr>
          <w:lang w:val="en-US" w:eastAsia="ja-JP"/>
        </w:rPr>
        <w:t>,</w:t>
      </w:r>
      <w:r>
        <w:rPr>
          <w:lang w:val="en-US" w:eastAsia="ja-JP"/>
        </w:rPr>
        <w:t xml:space="preserve"> which is similar as Rel-15/Rel-16 CIF mechanism. </w:t>
      </w:r>
    </w:p>
    <w:p w14:paraId="50550197" w14:textId="6C37C01F" w:rsidR="0096180F" w:rsidRDefault="00B72A65" w:rsidP="00CE1A01">
      <w:pPr>
        <w:jc w:val="both"/>
        <w:rPr>
          <w:lang w:val="en-US" w:eastAsia="ja-JP"/>
        </w:rPr>
      </w:pPr>
      <w:r>
        <w:rPr>
          <w:lang w:val="en-US" w:eastAsia="ja-JP"/>
        </w:rPr>
        <w:t xml:space="preserve">On the other hand, if a shared CIF is introduced, it implies </w:t>
      </w:r>
      <w:r w:rsidR="006A19BA">
        <w:rPr>
          <w:lang w:val="en-US" w:eastAsia="ja-JP"/>
        </w:rPr>
        <w:t xml:space="preserve">this CIF can be used to schedule </w:t>
      </w:r>
      <w:r w:rsidR="0096180F">
        <w:rPr>
          <w:lang w:val="en-US" w:eastAsia="ja-JP"/>
        </w:rPr>
        <w:t>one SCell and P(S)cell</w:t>
      </w:r>
      <w:r w:rsidR="00360D1C">
        <w:rPr>
          <w:lang w:val="en-US" w:eastAsia="ja-JP"/>
        </w:rPr>
        <w:t>. B</w:t>
      </w:r>
      <w:r w:rsidR="006A19BA">
        <w:rPr>
          <w:lang w:val="en-US" w:eastAsia="ja-JP"/>
        </w:rPr>
        <w:t xml:space="preserve">ut </w:t>
      </w:r>
      <w:r w:rsidR="00360D1C">
        <w:rPr>
          <w:lang w:val="en-US" w:eastAsia="ja-JP"/>
        </w:rPr>
        <w:t>one DCI is a</w:t>
      </w:r>
      <w:r w:rsidR="006A19BA">
        <w:rPr>
          <w:lang w:val="en-US" w:eastAsia="ja-JP"/>
        </w:rPr>
        <w:t>ble to schedule one serving cell at one point. Obviously, this</w:t>
      </w:r>
      <w:r w:rsidR="0096180F">
        <w:rPr>
          <w:lang w:val="en-US" w:eastAsia="ja-JP"/>
        </w:rPr>
        <w:t xml:space="preserve"> method should identify the SCell or P(S)cell</w:t>
      </w:r>
      <w:r w:rsidR="006A19BA">
        <w:rPr>
          <w:lang w:val="en-US" w:eastAsia="ja-JP"/>
        </w:rPr>
        <w:t xml:space="preserve"> using other ways</w:t>
      </w:r>
      <w:r w:rsidR="0096180F">
        <w:rPr>
          <w:lang w:val="en-US" w:eastAsia="ja-JP"/>
        </w:rPr>
        <w:t xml:space="preserve">. </w:t>
      </w:r>
      <w:r w:rsidR="00B6499D">
        <w:rPr>
          <w:lang w:val="en-US" w:eastAsia="ja-JP"/>
        </w:rPr>
        <w:t xml:space="preserve">The </w:t>
      </w:r>
      <w:r w:rsidR="00CE1A01">
        <w:rPr>
          <w:lang w:val="en-US" w:eastAsia="ja-JP"/>
        </w:rPr>
        <w:t>s</w:t>
      </w:r>
      <w:r w:rsidR="00B6499D">
        <w:rPr>
          <w:lang w:val="en-US" w:eastAsia="ja-JP"/>
        </w:rPr>
        <w:t xml:space="preserve">hare CIF is </w:t>
      </w:r>
      <w:r w:rsidR="00CE1A01">
        <w:rPr>
          <w:lang w:val="en-US" w:eastAsia="ja-JP"/>
        </w:rPr>
        <w:t xml:space="preserve">an </w:t>
      </w:r>
      <w:r w:rsidR="00360D1C">
        <w:rPr>
          <w:lang w:val="en-US" w:eastAsia="ja-JP"/>
        </w:rPr>
        <w:t>existing</w:t>
      </w:r>
      <w:r w:rsidR="00CE1A01">
        <w:rPr>
          <w:lang w:val="en-US" w:eastAsia="ja-JP"/>
        </w:rPr>
        <w:t xml:space="preserve"> CIF value. </w:t>
      </w:r>
    </w:p>
    <w:p w14:paraId="4CC19A66" w14:textId="0EABD818" w:rsidR="0096180F" w:rsidRPr="00B54523" w:rsidRDefault="0096180F" w:rsidP="00CE1A01">
      <w:pPr>
        <w:pStyle w:val="afe"/>
        <w:numPr>
          <w:ilvl w:val="0"/>
          <w:numId w:val="30"/>
        </w:numPr>
        <w:ind w:leftChars="0"/>
        <w:jc w:val="both"/>
        <w:rPr>
          <w:b/>
          <w:i/>
          <w:lang w:val="en-US" w:eastAsia="ja-JP"/>
        </w:rPr>
      </w:pPr>
      <w:r w:rsidRPr="00B54523">
        <w:rPr>
          <w:rFonts w:eastAsia="宋体" w:hint="eastAsia"/>
          <w:b/>
          <w:i/>
          <w:lang w:val="en-US" w:eastAsia="zh-CN"/>
        </w:rPr>
        <w:t xml:space="preserve">Study </w:t>
      </w:r>
      <w:r w:rsidRPr="00B54523">
        <w:rPr>
          <w:b/>
          <w:i/>
          <w:lang w:val="en-US" w:eastAsia="ja-JP"/>
        </w:rPr>
        <w:t xml:space="preserve">a specific </w:t>
      </w:r>
      <w:r w:rsidR="00B54523" w:rsidRPr="00B54523">
        <w:rPr>
          <w:b/>
          <w:i/>
          <w:lang w:val="en-US" w:eastAsia="ja-JP"/>
        </w:rPr>
        <w:t>CIF</w:t>
      </w:r>
      <w:r w:rsidR="0010130E">
        <w:rPr>
          <w:b/>
          <w:i/>
          <w:lang w:val="en-US" w:eastAsia="ja-JP"/>
        </w:rPr>
        <w:t xml:space="preserve"> (Alt 1)</w:t>
      </w:r>
      <w:r w:rsidR="00B54523" w:rsidRPr="00B54523">
        <w:rPr>
          <w:b/>
          <w:i/>
          <w:lang w:val="en-US" w:eastAsia="ja-JP"/>
        </w:rPr>
        <w:t xml:space="preserve"> </w:t>
      </w:r>
      <w:r w:rsidRPr="00B54523">
        <w:rPr>
          <w:b/>
          <w:i/>
          <w:lang w:val="en-US" w:eastAsia="ja-JP"/>
        </w:rPr>
        <w:t>or a shared CIF</w:t>
      </w:r>
      <w:r w:rsidR="0010130E">
        <w:rPr>
          <w:b/>
          <w:i/>
          <w:lang w:val="en-US" w:eastAsia="ja-JP"/>
        </w:rPr>
        <w:t xml:space="preserve"> (Alt 2)</w:t>
      </w:r>
      <w:r w:rsidRPr="00B54523">
        <w:rPr>
          <w:b/>
          <w:i/>
          <w:lang w:val="en-US" w:eastAsia="ja-JP"/>
        </w:rPr>
        <w:t xml:space="preserve"> </w:t>
      </w:r>
      <w:r w:rsidR="00B54523" w:rsidRPr="00B54523">
        <w:rPr>
          <w:b/>
          <w:i/>
          <w:lang w:val="en-US" w:eastAsia="ja-JP"/>
        </w:rPr>
        <w:t xml:space="preserve">can be configured </w:t>
      </w:r>
      <w:r w:rsidRPr="00B54523">
        <w:rPr>
          <w:b/>
          <w:i/>
          <w:lang w:val="en-US" w:eastAsia="ja-JP"/>
        </w:rPr>
        <w:t>for P(S)cell</w:t>
      </w:r>
      <w:r w:rsidR="00B54523" w:rsidRPr="00B54523">
        <w:rPr>
          <w:b/>
          <w:i/>
          <w:lang w:val="en-US" w:eastAsia="ja-JP"/>
        </w:rPr>
        <w:t>.</w:t>
      </w:r>
    </w:p>
    <w:p w14:paraId="0228408F" w14:textId="22F1F3EE" w:rsidR="00E074B5" w:rsidRDefault="0096180F" w:rsidP="00CE1A01">
      <w:pPr>
        <w:jc w:val="both"/>
        <w:rPr>
          <w:rFonts w:eastAsia="宋体"/>
          <w:lang w:eastAsia="zh-CN"/>
        </w:rPr>
      </w:pPr>
      <w:r>
        <w:rPr>
          <w:lang w:val="en-US" w:eastAsia="ja-JP"/>
        </w:rPr>
        <w:t xml:space="preserve">At same time these two CIF methods also impact other aspects for </w:t>
      </w:r>
      <w:r>
        <w:rPr>
          <w:rFonts w:eastAsia="宋体" w:hint="eastAsia"/>
          <w:lang w:eastAsia="zh-CN"/>
        </w:rPr>
        <w:t>cross-carrier scheduling from S</w:t>
      </w:r>
      <w:r>
        <w:rPr>
          <w:rFonts w:eastAsia="宋体"/>
          <w:lang w:eastAsia="zh-CN"/>
        </w:rPr>
        <w:t>C</w:t>
      </w:r>
      <w:r>
        <w:rPr>
          <w:rFonts w:eastAsia="宋体" w:hint="eastAsia"/>
          <w:lang w:eastAsia="zh-CN"/>
        </w:rPr>
        <w:t>ell to Pcell</w:t>
      </w:r>
      <w:r w:rsidR="00E074B5">
        <w:rPr>
          <w:rFonts w:eastAsia="宋体"/>
          <w:lang w:eastAsia="zh-CN"/>
        </w:rPr>
        <w:t>, including the following aspects:</w:t>
      </w:r>
    </w:p>
    <w:p w14:paraId="21DAD2BC" w14:textId="6CB9D85C" w:rsidR="00E074B5" w:rsidRPr="0010130E" w:rsidRDefault="00E074B5" w:rsidP="00CE1A01">
      <w:pPr>
        <w:pStyle w:val="afe"/>
        <w:numPr>
          <w:ilvl w:val="0"/>
          <w:numId w:val="27"/>
        </w:numPr>
        <w:ind w:leftChars="0"/>
        <w:jc w:val="both"/>
        <w:rPr>
          <w:rFonts w:eastAsia="宋体"/>
          <w:lang w:eastAsia="zh-CN"/>
        </w:rPr>
      </w:pPr>
      <w:r w:rsidRPr="0010130E">
        <w:rPr>
          <w:rFonts w:eastAsia="宋体"/>
          <w:b/>
          <w:lang w:eastAsia="zh-CN"/>
        </w:rPr>
        <w:t>Search spaces</w:t>
      </w:r>
      <w:r w:rsidRPr="0010130E">
        <w:rPr>
          <w:rFonts w:eastAsia="宋体"/>
          <w:lang w:eastAsia="zh-CN"/>
        </w:rPr>
        <w:t xml:space="preserve">. </w:t>
      </w:r>
      <w:r w:rsidR="00F0332F" w:rsidRPr="0010130E">
        <w:rPr>
          <w:rFonts w:eastAsia="宋体"/>
          <w:lang w:eastAsia="zh-CN"/>
        </w:rPr>
        <w:t>I</w:t>
      </w:r>
      <w:r w:rsidR="00F0332F" w:rsidRPr="00B916EC">
        <w:t xml:space="preserve">f the UE is configured with a </w:t>
      </w:r>
      <w:r w:rsidR="00F0332F">
        <w:t>specific CIF value</w:t>
      </w:r>
      <w:r w:rsidR="00F0332F" w:rsidRPr="00B916EC">
        <w:t xml:space="preserve"> </w:t>
      </w:r>
      <w:r w:rsidR="00F0332F">
        <w:t xml:space="preserve">by </w:t>
      </w:r>
      <w:r w:rsidR="00F0332F" w:rsidRPr="0010130E">
        <w:rPr>
          <w:i/>
        </w:rPr>
        <w:t>CrossCarrierSchedulingConfig</w:t>
      </w:r>
      <w:r w:rsidR="00F0332F">
        <w:t xml:space="preserve"> </w:t>
      </w:r>
      <w:r w:rsidR="00F0332F" w:rsidRPr="00B916EC">
        <w:t xml:space="preserve">for the </w:t>
      </w:r>
      <w:r w:rsidR="00F0332F">
        <w:t xml:space="preserve">P(S)cell, additional </w:t>
      </w:r>
      <w:r w:rsidR="00F0332F" w:rsidRPr="00515632">
        <w:t>CCE</w:t>
      </w:r>
      <w:r w:rsidR="00F0332F">
        <w:t>s/PDCCH candidates</w:t>
      </w:r>
      <w:r w:rsidR="00F0332F" w:rsidRPr="00515632">
        <w:t xml:space="preserve"> corresponding to </w:t>
      </w:r>
      <w:r w:rsidR="00F0332F">
        <w:t xml:space="preserve">this new </w:t>
      </w:r>
      <w:r w:rsidR="00F0332F" w:rsidRPr="00515632">
        <w:t>carrier indicator field value</w:t>
      </w:r>
      <w:r w:rsidR="00F0332F">
        <w:t xml:space="preserve"> are increased if Rel-15 hash function is reused for the search spaces. Because the</w:t>
      </w:r>
      <w:r w:rsidR="00F0332F" w:rsidRPr="00B916EC">
        <w:t xml:space="preserve"> </w:t>
      </w:r>
      <w:r w:rsidR="00F0332F">
        <w:t>new CIF value is different from the other exiting CIF values for SCells, new CCE indexes can be g</w:t>
      </w:r>
      <w:r w:rsidR="00F0332F" w:rsidRPr="0010130E">
        <w:rPr>
          <w:rFonts w:eastAsia="宋体" w:hint="eastAsia"/>
          <w:lang w:eastAsia="zh-CN"/>
        </w:rPr>
        <w:t xml:space="preserve">enerated by the following hash </w:t>
      </w:r>
      <w:r w:rsidR="00F0332F" w:rsidRPr="0010130E">
        <w:rPr>
          <w:rFonts w:eastAsia="宋体"/>
          <w:lang w:eastAsia="zh-CN"/>
        </w:rPr>
        <w:t>function</w:t>
      </w:r>
      <w:r w:rsidR="00F0332F" w:rsidRPr="0010130E">
        <w:rPr>
          <w:rFonts w:eastAsia="宋体" w:hint="eastAsia"/>
          <w:lang w:eastAsia="zh-CN"/>
        </w:rPr>
        <w:t xml:space="preserve">. </w:t>
      </w:r>
      <w:r w:rsidR="0010130E" w:rsidRPr="0010130E">
        <w:rPr>
          <w:rFonts w:eastAsia="宋体"/>
          <w:lang w:eastAsia="zh-CN"/>
        </w:rPr>
        <w:t>Compared with Alt 1, Alt 2 do not have this problem. Since P(S)cell share a same CIF with one SCell. No new CCE index</w:t>
      </w:r>
      <w:r w:rsidR="00360D1C">
        <w:rPr>
          <w:rFonts w:eastAsia="宋体"/>
          <w:lang w:eastAsia="zh-CN"/>
        </w:rPr>
        <w:t>es</w:t>
      </w:r>
      <w:r w:rsidR="0010130E" w:rsidRPr="0010130E">
        <w:rPr>
          <w:rFonts w:eastAsia="宋体"/>
          <w:lang w:eastAsia="zh-CN"/>
        </w:rPr>
        <w:t xml:space="preserve"> is introduced. From this sight, Alt 2 has some advantage</w:t>
      </w:r>
      <w:r w:rsidR="00360D1C">
        <w:rPr>
          <w:rFonts w:eastAsia="宋体"/>
          <w:lang w:eastAsia="zh-CN"/>
        </w:rPr>
        <w:t>s</w:t>
      </w:r>
      <w:r w:rsidR="0010130E" w:rsidRPr="0010130E">
        <w:rPr>
          <w:rFonts w:eastAsia="宋体"/>
          <w:lang w:eastAsia="zh-CN"/>
        </w:rPr>
        <w:t xml:space="preserve"> over Alt 1. </w:t>
      </w:r>
    </w:p>
    <w:p w14:paraId="23834B80" w14:textId="77777777" w:rsidR="00F0332F" w:rsidRDefault="00F0332F" w:rsidP="00CE1A01">
      <w:pPr>
        <w:jc w:val="both"/>
      </w:pPr>
    </w:p>
    <w:p w14:paraId="41B8581C" w14:textId="47B8CDE4" w:rsidR="00F0332F" w:rsidRPr="00CE1A01" w:rsidRDefault="00F0332F" w:rsidP="00CE1A01">
      <w:pPr>
        <w:jc w:val="center"/>
      </w:pPr>
      <w:r w:rsidRPr="00CE1A01">
        <w:rPr>
          <w:noProof/>
          <w:lang w:val="en-US" w:eastAsia="zh-CN"/>
        </w:rPr>
        <w:drawing>
          <wp:inline distT="0" distB="0" distL="0" distR="0" wp14:anchorId="7A08E14E" wp14:editId="7DD3F707">
            <wp:extent cx="2927350" cy="5270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7350" cy="527050"/>
                    </a:xfrm>
                    <a:prstGeom prst="rect">
                      <a:avLst/>
                    </a:prstGeom>
                    <a:noFill/>
                    <a:ln>
                      <a:noFill/>
                    </a:ln>
                  </pic:spPr>
                </pic:pic>
              </a:graphicData>
            </a:graphic>
          </wp:inline>
        </w:drawing>
      </w:r>
    </w:p>
    <w:p w14:paraId="7EF437AD" w14:textId="77777777" w:rsidR="00F0332F" w:rsidRPr="00F0332F" w:rsidRDefault="00F0332F" w:rsidP="00CE1A01">
      <w:pPr>
        <w:jc w:val="both"/>
      </w:pPr>
    </w:p>
    <w:p w14:paraId="62D33E9A" w14:textId="178ACC1B" w:rsidR="00E074B5" w:rsidRPr="00E074B5" w:rsidRDefault="00E074B5" w:rsidP="00CE1A01">
      <w:pPr>
        <w:pStyle w:val="afe"/>
        <w:numPr>
          <w:ilvl w:val="0"/>
          <w:numId w:val="26"/>
        </w:numPr>
        <w:ind w:leftChars="0"/>
        <w:jc w:val="both"/>
        <w:rPr>
          <w:rFonts w:eastAsia="宋体"/>
          <w:lang w:eastAsia="zh-CN"/>
        </w:rPr>
      </w:pPr>
      <w:r w:rsidRPr="00CB1DAB">
        <w:rPr>
          <w:rFonts w:eastAsia="宋体"/>
          <w:b/>
          <w:lang w:eastAsia="zh-CN"/>
        </w:rPr>
        <w:t>DCI format Sizes</w:t>
      </w:r>
      <w:r w:rsidR="0010130E" w:rsidRPr="00CB1DAB">
        <w:rPr>
          <w:rFonts w:eastAsia="宋体"/>
          <w:b/>
          <w:lang w:eastAsia="zh-CN"/>
        </w:rPr>
        <w:t>.</w:t>
      </w:r>
      <w:r w:rsidR="0010130E">
        <w:rPr>
          <w:rFonts w:eastAsia="宋体"/>
          <w:lang w:eastAsia="zh-CN"/>
        </w:rPr>
        <w:t xml:space="preserve"> </w:t>
      </w:r>
      <w:r w:rsidR="004B3A8F">
        <w:rPr>
          <w:rFonts w:eastAsia="宋体"/>
          <w:lang w:eastAsia="zh-CN"/>
        </w:rPr>
        <w:t xml:space="preserve">For Alt 1, </w:t>
      </w:r>
      <w:r w:rsidR="004B3A8F">
        <w:rPr>
          <w:rFonts w:eastAsia="宋体" w:hint="eastAsia"/>
          <w:lang w:eastAsia="zh-CN"/>
        </w:rPr>
        <w:t>DCI format sizes</w:t>
      </w:r>
      <w:r w:rsidR="004B3A8F">
        <w:rPr>
          <w:rFonts w:eastAsia="宋体"/>
          <w:lang w:eastAsia="zh-CN"/>
        </w:rPr>
        <w:t xml:space="preserve"> are based on the configurations of P(S)cell</w:t>
      </w:r>
      <w:r w:rsidR="00CB1DAB">
        <w:rPr>
          <w:rFonts w:eastAsia="宋体"/>
          <w:lang w:eastAsia="zh-CN"/>
        </w:rPr>
        <w:t xml:space="preserve">. </w:t>
      </w:r>
      <w:r w:rsidR="00360D1C">
        <w:rPr>
          <w:rFonts w:eastAsia="宋体"/>
          <w:lang w:eastAsia="zh-CN"/>
        </w:rPr>
        <w:t>DCI format size</w:t>
      </w:r>
      <w:r w:rsidR="00CB1DAB">
        <w:rPr>
          <w:rFonts w:eastAsia="宋体"/>
          <w:lang w:eastAsia="zh-CN"/>
        </w:rPr>
        <w:t xml:space="preserve"> are</w:t>
      </w:r>
      <w:r w:rsidR="004B3A8F">
        <w:rPr>
          <w:rFonts w:eastAsia="宋体"/>
          <w:lang w:eastAsia="zh-CN"/>
        </w:rPr>
        <w:t xml:space="preserve"> quite simply and clear. However, for Alt 2, </w:t>
      </w:r>
      <w:r w:rsidR="004B3A8F">
        <w:rPr>
          <w:rFonts w:eastAsia="宋体" w:hint="eastAsia"/>
          <w:lang w:eastAsia="zh-CN"/>
        </w:rPr>
        <w:t>DCI format sizes</w:t>
      </w:r>
      <w:r w:rsidR="004B3A8F">
        <w:rPr>
          <w:rFonts w:eastAsia="宋体"/>
          <w:lang w:eastAsia="zh-CN"/>
        </w:rPr>
        <w:t xml:space="preserve"> are </w:t>
      </w:r>
      <w:r w:rsidR="00360D1C">
        <w:rPr>
          <w:rFonts w:eastAsia="宋体"/>
          <w:lang w:eastAsia="zh-CN"/>
        </w:rPr>
        <w:t xml:space="preserve">either </w:t>
      </w:r>
      <w:r w:rsidR="004B3A8F">
        <w:rPr>
          <w:rFonts w:eastAsia="宋体"/>
          <w:lang w:eastAsia="zh-CN"/>
        </w:rPr>
        <w:t>based on the configurations of SCell</w:t>
      </w:r>
      <w:r w:rsidR="00360D1C">
        <w:rPr>
          <w:rFonts w:eastAsia="宋体"/>
          <w:lang w:eastAsia="zh-CN"/>
        </w:rPr>
        <w:t xml:space="preserve"> (Alt 2-1) or based on the configurations of P(S)cell (Alt 2-2)</w:t>
      </w:r>
      <w:r w:rsidR="004B3A8F">
        <w:rPr>
          <w:rFonts w:eastAsia="宋体"/>
          <w:lang w:eastAsia="zh-CN"/>
        </w:rPr>
        <w:t xml:space="preserve">. </w:t>
      </w:r>
      <w:r w:rsidR="00360D1C">
        <w:rPr>
          <w:rFonts w:eastAsia="宋体"/>
          <w:lang w:eastAsia="zh-CN"/>
        </w:rPr>
        <w:t>For Alt 2-1, s</w:t>
      </w:r>
      <w:r w:rsidR="004B3A8F">
        <w:rPr>
          <w:rFonts w:eastAsia="宋体"/>
          <w:lang w:eastAsia="zh-CN"/>
        </w:rPr>
        <w:t>ome truncation</w:t>
      </w:r>
      <w:r w:rsidR="00360D1C">
        <w:rPr>
          <w:rFonts w:eastAsia="宋体"/>
          <w:lang w:eastAsia="zh-CN"/>
        </w:rPr>
        <w:t>s</w:t>
      </w:r>
      <w:r w:rsidR="004B3A8F">
        <w:rPr>
          <w:rFonts w:eastAsia="宋体"/>
          <w:lang w:eastAsia="zh-CN"/>
        </w:rPr>
        <w:t xml:space="preserve"> and bits paddings may be needed for the DCI fields</w:t>
      </w:r>
      <w:r w:rsidR="00360D1C">
        <w:rPr>
          <w:rFonts w:eastAsia="宋体"/>
          <w:lang w:eastAsia="zh-CN"/>
        </w:rPr>
        <w:t>, which</w:t>
      </w:r>
      <w:r w:rsidR="004B3A8F">
        <w:rPr>
          <w:rFonts w:eastAsia="宋体"/>
          <w:lang w:eastAsia="zh-CN"/>
        </w:rPr>
        <w:t xml:space="preserve"> requires more </w:t>
      </w:r>
      <w:r w:rsidR="00360D1C">
        <w:rPr>
          <w:rFonts w:eastAsia="宋体"/>
          <w:lang w:eastAsia="zh-CN"/>
        </w:rPr>
        <w:t xml:space="preserve">specification </w:t>
      </w:r>
      <w:r w:rsidR="004B3A8F">
        <w:rPr>
          <w:rFonts w:eastAsia="宋体"/>
          <w:lang w:eastAsia="zh-CN"/>
        </w:rPr>
        <w:t>work</w:t>
      </w:r>
      <w:r w:rsidR="00360D1C">
        <w:rPr>
          <w:rFonts w:eastAsia="宋体"/>
          <w:lang w:eastAsia="zh-CN"/>
        </w:rPr>
        <w:t>s</w:t>
      </w:r>
      <w:r w:rsidR="004B3A8F">
        <w:rPr>
          <w:rFonts w:eastAsia="宋体"/>
          <w:lang w:eastAsia="zh-CN"/>
        </w:rPr>
        <w:t>.</w:t>
      </w:r>
    </w:p>
    <w:p w14:paraId="5D157EA6" w14:textId="7B72F21B" w:rsidR="00E074B5" w:rsidRPr="00E074B5" w:rsidRDefault="00E074B5" w:rsidP="00CE1A01">
      <w:pPr>
        <w:pStyle w:val="afe"/>
        <w:numPr>
          <w:ilvl w:val="0"/>
          <w:numId w:val="26"/>
        </w:numPr>
        <w:ind w:leftChars="0"/>
        <w:jc w:val="both"/>
        <w:rPr>
          <w:rFonts w:eastAsia="宋体"/>
          <w:lang w:eastAsia="zh-CN"/>
        </w:rPr>
      </w:pPr>
      <w:r w:rsidRPr="00CB1DAB">
        <w:rPr>
          <w:rFonts w:eastAsia="宋体"/>
          <w:b/>
          <w:lang w:eastAsia="zh-CN"/>
        </w:rPr>
        <w:t>PDCCH BD/non-overlapped CCEs</w:t>
      </w:r>
      <w:r w:rsidR="0010130E" w:rsidRPr="00CB1DAB">
        <w:rPr>
          <w:rFonts w:eastAsia="宋体"/>
          <w:b/>
          <w:lang w:eastAsia="zh-CN"/>
        </w:rPr>
        <w:t xml:space="preserve">. </w:t>
      </w:r>
      <w:r w:rsidR="00CB1DAB">
        <w:rPr>
          <w:rFonts w:eastAsia="宋体"/>
          <w:lang w:eastAsia="zh-CN"/>
        </w:rPr>
        <w:t>For Alt 1</w:t>
      </w:r>
      <w:r w:rsidR="00360D1C">
        <w:rPr>
          <w:rFonts w:eastAsia="宋体"/>
          <w:lang w:eastAsia="zh-CN"/>
        </w:rPr>
        <w:t xml:space="preserve"> and Alt 2-2</w:t>
      </w:r>
      <w:r w:rsidR="00CB1DAB">
        <w:rPr>
          <w:rFonts w:eastAsia="宋体"/>
          <w:lang w:eastAsia="zh-CN"/>
        </w:rPr>
        <w:t>, additional PDCCH BDs/non-overlapped CCEs are produced. These additional PDCCH BDs/non-overlapped CCEs should be calculated in one SCell or P(S)cell, which needs more discussion. However, there is n</w:t>
      </w:r>
      <w:r w:rsidR="00CB1DAB">
        <w:rPr>
          <w:rFonts w:eastAsia="宋体" w:hint="eastAsia"/>
          <w:lang w:eastAsia="zh-CN"/>
        </w:rPr>
        <w:t xml:space="preserve">o increment of </w:t>
      </w:r>
      <w:r w:rsidR="00CB1DAB">
        <w:rPr>
          <w:rFonts w:eastAsia="宋体"/>
          <w:lang w:eastAsia="zh-CN"/>
        </w:rPr>
        <w:t>PDCCH BD/non-overlapped CCEs for Alt 2</w:t>
      </w:r>
      <w:r w:rsidR="00360D1C">
        <w:rPr>
          <w:rFonts w:eastAsia="宋体"/>
          <w:lang w:eastAsia="zh-CN"/>
        </w:rPr>
        <w:t>-1</w:t>
      </w:r>
      <w:r w:rsidR="00CB1DAB">
        <w:rPr>
          <w:rFonts w:eastAsia="宋体"/>
          <w:lang w:eastAsia="zh-CN"/>
        </w:rPr>
        <w:t xml:space="preserve">. </w:t>
      </w:r>
    </w:p>
    <w:p w14:paraId="338E523A" w14:textId="5E4A37F1" w:rsidR="00E074B5" w:rsidRPr="0042060E" w:rsidRDefault="00E074B5" w:rsidP="00CE1A01">
      <w:pPr>
        <w:pStyle w:val="afe"/>
        <w:numPr>
          <w:ilvl w:val="0"/>
          <w:numId w:val="26"/>
        </w:numPr>
        <w:ind w:leftChars="0"/>
        <w:jc w:val="both"/>
        <w:rPr>
          <w:lang w:eastAsia="zh-CN"/>
        </w:rPr>
      </w:pPr>
      <w:r w:rsidRPr="0042060E">
        <w:rPr>
          <w:rFonts w:eastAsia="宋体"/>
          <w:b/>
          <w:lang w:eastAsia="zh-CN"/>
        </w:rPr>
        <w:t>DCI format budget</w:t>
      </w:r>
      <w:r w:rsidR="00CB1DAB" w:rsidRPr="00CB1DAB">
        <w:rPr>
          <w:rFonts w:eastAsia="宋体"/>
          <w:lang w:eastAsia="zh-CN"/>
        </w:rPr>
        <w:t xml:space="preserve">. There are DCI sizes budgets limitations contain </w:t>
      </w:r>
      <w:r w:rsidRPr="002625EB">
        <w:rPr>
          <w:lang w:eastAsia="zh-CN"/>
        </w:rPr>
        <w:t>the total number of different DCI sizes configured to monitor</w:t>
      </w:r>
      <w:r w:rsidR="00CB1DAB">
        <w:rPr>
          <w:lang w:eastAsia="zh-CN"/>
        </w:rPr>
        <w:t xml:space="preserve"> is no more than 4 for the cell, and </w:t>
      </w:r>
      <w:r w:rsidRPr="002625EB">
        <w:rPr>
          <w:lang w:eastAsia="zh-CN"/>
        </w:rPr>
        <w:t xml:space="preserve">the total number of different DCI sizes with </w:t>
      </w:r>
      <w:r w:rsidRPr="00360D1C">
        <w:rPr>
          <w:lang w:eastAsia="zh-CN"/>
        </w:rPr>
        <w:t>C-RNTI</w:t>
      </w:r>
      <w:r w:rsidRPr="002625EB">
        <w:rPr>
          <w:lang w:eastAsia="zh-CN"/>
        </w:rPr>
        <w:t xml:space="preserve"> configured to monitor is no more than 3 for the cell</w:t>
      </w:r>
      <w:r w:rsidR="00CB1DAB">
        <w:rPr>
          <w:lang w:eastAsia="zh-CN"/>
        </w:rPr>
        <w:t xml:space="preserve">. But </w:t>
      </w:r>
      <w:r w:rsidR="00CB1DAB">
        <w:rPr>
          <w:rFonts w:eastAsia="宋体"/>
          <w:lang w:eastAsia="zh-CN"/>
        </w:rPr>
        <w:t>when</w:t>
      </w:r>
      <w:r w:rsidR="00CB1DAB">
        <w:rPr>
          <w:rFonts w:eastAsia="宋体" w:hint="eastAsia"/>
          <w:lang w:eastAsia="zh-CN"/>
        </w:rPr>
        <w:t xml:space="preserve"> </w:t>
      </w:r>
      <w:r w:rsidR="00CB1DAB">
        <w:rPr>
          <w:rFonts w:eastAsia="宋体"/>
          <w:lang w:eastAsia="zh-CN"/>
        </w:rPr>
        <w:t>the additional PDCCH BDs are contained in one SCell, the different DCI sizes with C-RNTI may be more than 3 for Alt 1</w:t>
      </w:r>
      <w:r w:rsidR="00360D1C">
        <w:rPr>
          <w:rFonts w:eastAsia="宋体"/>
          <w:lang w:eastAsia="zh-CN"/>
        </w:rPr>
        <w:t xml:space="preserve"> and Alt 2-2</w:t>
      </w:r>
      <w:r w:rsidR="00CB1DAB">
        <w:rPr>
          <w:rFonts w:eastAsia="宋体"/>
          <w:lang w:eastAsia="zh-CN"/>
        </w:rPr>
        <w:t xml:space="preserve">. For example, two DCI formats with C-RNTI </w:t>
      </w:r>
      <w:r w:rsidR="0042060E">
        <w:rPr>
          <w:rFonts w:eastAsia="宋体"/>
          <w:lang w:eastAsia="zh-CN"/>
        </w:rPr>
        <w:t xml:space="preserve">for the SCell itself, and two DCI formats with C-RNTI for P(S)cell. It exceeds the DCI sizes budgets. Therefore DCI sizes budgets issue should be study for </w:t>
      </w:r>
      <w:r w:rsidR="00360D1C">
        <w:rPr>
          <w:rFonts w:eastAsia="宋体"/>
          <w:lang w:eastAsia="zh-CN"/>
        </w:rPr>
        <w:t>Alt 1 and Alt 2-2</w:t>
      </w:r>
      <w:r w:rsidR="0042060E">
        <w:rPr>
          <w:rFonts w:eastAsia="宋体"/>
          <w:lang w:eastAsia="zh-CN"/>
        </w:rPr>
        <w:t>. Alt 2</w:t>
      </w:r>
      <w:r w:rsidR="00360D1C">
        <w:rPr>
          <w:rFonts w:eastAsia="宋体"/>
          <w:lang w:eastAsia="zh-CN"/>
        </w:rPr>
        <w:t>-1</w:t>
      </w:r>
      <w:r w:rsidR="0042060E">
        <w:rPr>
          <w:rFonts w:eastAsia="宋体"/>
          <w:lang w:eastAsia="zh-CN"/>
        </w:rPr>
        <w:t xml:space="preserve"> does not have this problems.</w:t>
      </w:r>
    </w:p>
    <w:p w14:paraId="40C60848" w14:textId="0D28DE56" w:rsidR="00F855AB" w:rsidRDefault="0096180F" w:rsidP="00CE1A01">
      <w:pPr>
        <w:jc w:val="both"/>
        <w:rPr>
          <w:rFonts w:eastAsia="宋体"/>
          <w:lang w:eastAsia="zh-CN"/>
        </w:rPr>
      </w:pPr>
      <w:r>
        <w:rPr>
          <w:rFonts w:eastAsia="宋体"/>
          <w:lang w:eastAsia="zh-CN"/>
        </w:rPr>
        <w:t xml:space="preserve">A table summarizes the </w:t>
      </w:r>
      <w:r w:rsidR="0042060E">
        <w:rPr>
          <w:rFonts w:eastAsia="宋体"/>
          <w:lang w:eastAsia="zh-CN"/>
        </w:rPr>
        <w:t xml:space="preserve">above </w:t>
      </w:r>
      <w:r>
        <w:rPr>
          <w:rFonts w:eastAsia="宋体"/>
          <w:lang w:eastAsia="zh-CN"/>
        </w:rPr>
        <w:t>issues</w:t>
      </w:r>
      <w:r w:rsidR="0042060E">
        <w:rPr>
          <w:rFonts w:eastAsia="宋体"/>
          <w:lang w:eastAsia="zh-CN"/>
        </w:rPr>
        <w:t xml:space="preserve"> below</w:t>
      </w:r>
      <w:r w:rsidR="00774A05">
        <w:rPr>
          <w:rFonts w:eastAsia="宋体"/>
          <w:lang w:eastAsia="zh-CN"/>
        </w:rPr>
        <w:t>, and we propose to discuss the CIF related issues.</w:t>
      </w:r>
    </w:p>
    <w:p w14:paraId="44E0F518" w14:textId="61EBB146" w:rsidR="00774A05" w:rsidRPr="00774A05" w:rsidRDefault="00774A05" w:rsidP="00CE1A01">
      <w:pPr>
        <w:pStyle w:val="afe"/>
        <w:numPr>
          <w:ilvl w:val="0"/>
          <w:numId w:val="30"/>
        </w:numPr>
        <w:ind w:leftChars="0"/>
        <w:jc w:val="both"/>
        <w:rPr>
          <w:rFonts w:eastAsia="宋体"/>
          <w:b/>
          <w:i/>
          <w:lang w:eastAsia="zh-CN"/>
        </w:rPr>
      </w:pPr>
      <w:r w:rsidRPr="00774A05">
        <w:rPr>
          <w:rFonts w:eastAsia="宋体"/>
          <w:b/>
          <w:i/>
          <w:lang w:eastAsia="zh-CN"/>
        </w:rPr>
        <w:t>Study the CIF related issues listed in the Table 1.</w:t>
      </w:r>
    </w:p>
    <w:p w14:paraId="42B32237" w14:textId="4286B3C6" w:rsidR="0042060E" w:rsidRDefault="0042060E" w:rsidP="00287077">
      <w:pPr>
        <w:pStyle w:val="ab"/>
        <w:jc w:val="center"/>
        <w:rPr>
          <w:rFonts w:eastAsia="宋体"/>
          <w:lang w:eastAsia="zh-CN"/>
        </w:rPr>
      </w:pPr>
      <w:r>
        <w:t xml:space="preserve">Table </w:t>
      </w:r>
      <w:r>
        <w:fldChar w:fldCharType="begin"/>
      </w:r>
      <w:r>
        <w:instrText xml:space="preserve"> SEQ Table \* ARABIC </w:instrText>
      </w:r>
      <w:r>
        <w:fldChar w:fldCharType="separate"/>
      </w:r>
      <w:r>
        <w:rPr>
          <w:noProof/>
        </w:rPr>
        <w:t>1</w:t>
      </w:r>
      <w:r>
        <w:fldChar w:fldCharType="end"/>
      </w:r>
      <w:r w:rsidR="00287077">
        <w:t xml:space="preserve">: </w:t>
      </w:r>
      <w:r w:rsidR="00287077" w:rsidRPr="00774A05">
        <w:rPr>
          <w:rFonts w:eastAsia="宋体"/>
          <w:i/>
          <w:lang w:eastAsia="zh-CN"/>
        </w:rPr>
        <w:t>CIF related issues</w:t>
      </w:r>
    </w:p>
    <w:tbl>
      <w:tblPr>
        <w:tblStyle w:val="af7"/>
        <w:tblW w:w="0" w:type="auto"/>
        <w:jc w:val="center"/>
        <w:tblLook w:val="04A0" w:firstRow="1" w:lastRow="0" w:firstColumn="1" w:lastColumn="0" w:noHBand="0" w:noVBand="1"/>
      </w:tblPr>
      <w:tblGrid>
        <w:gridCol w:w="1381"/>
        <w:gridCol w:w="3756"/>
        <w:gridCol w:w="2240"/>
        <w:gridCol w:w="2253"/>
      </w:tblGrid>
      <w:tr w:rsidR="00287077" w:rsidRPr="00287077" w14:paraId="4401E37F" w14:textId="78E80CBC" w:rsidTr="00287077">
        <w:trPr>
          <w:jc w:val="center"/>
        </w:trPr>
        <w:tc>
          <w:tcPr>
            <w:tcW w:w="0" w:type="auto"/>
            <w:vMerge w:val="restart"/>
            <w:vAlign w:val="center"/>
          </w:tcPr>
          <w:p w14:paraId="775A684E" w14:textId="77777777" w:rsidR="00287077" w:rsidRPr="00287077" w:rsidRDefault="00287077" w:rsidP="00CE1A01">
            <w:pPr>
              <w:jc w:val="both"/>
              <w:rPr>
                <w:sz w:val="16"/>
                <w:szCs w:val="16"/>
              </w:rPr>
            </w:pPr>
          </w:p>
        </w:tc>
        <w:tc>
          <w:tcPr>
            <w:tcW w:w="0" w:type="auto"/>
            <w:vMerge w:val="restart"/>
            <w:vAlign w:val="center"/>
          </w:tcPr>
          <w:p w14:paraId="62607F35" w14:textId="1066DF7E" w:rsidR="00287077" w:rsidRPr="00287077" w:rsidRDefault="00287077" w:rsidP="00CE1A01">
            <w:pPr>
              <w:jc w:val="both"/>
              <w:rPr>
                <w:sz w:val="16"/>
                <w:szCs w:val="16"/>
              </w:rPr>
            </w:pPr>
            <w:r w:rsidRPr="00287077">
              <w:rPr>
                <w:sz w:val="16"/>
                <w:szCs w:val="16"/>
              </w:rPr>
              <w:t>Alt 1: A specific CIF</w:t>
            </w:r>
          </w:p>
        </w:tc>
        <w:tc>
          <w:tcPr>
            <w:tcW w:w="0" w:type="auto"/>
            <w:gridSpan w:val="2"/>
            <w:vAlign w:val="center"/>
          </w:tcPr>
          <w:p w14:paraId="793D76D0" w14:textId="627BD9AA" w:rsidR="00287077" w:rsidRPr="00287077" w:rsidRDefault="00287077" w:rsidP="00CE1A01">
            <w:pPr>
              <w:jc w:val="both"/>
              <w:rPr>
                <w:sz w:val="16"/>
                <w:szCs w:val="16"/>
              </w:rPr>
            </w:pPr>
            <w:r w:rsidRPr="00287077">
              <w:rPr>
                <w:sz w:val="16"/>
                <w:szCs w:val="16"/>
              </w:rPr>
              <w:t>Alt 2: A shared CIF</w:t>
            </w:r>
          </w:p>
        </w:tc>
      </w:tr>
      <w:tr w:rsidR="00287077" w:rsidRPr="00287077" w14:paraId="1997EED6" w14:textId="460406C5" w:rsidTr="00287077">
        <w:trPr>
          <w:jc w:val="center"/>
        </w:trPr>
        <w:tc>
          <w:tcPr>
            <w:tcW w:w="0" w:type="auto"/>
            <w:vMerge/>
            <w:vAlign w:val="center"/>
          </w:tcPr>
          <w:p w14:paraId="7727CCDC" w14:textId="77777777" w:rsidR="00287077" w:rsidRPr="00287077" w:rsidRDefault="00287077" w:rsidP="00CE1A01">
            <w:pPr>
              <w:jc w:val="both"/>
              <w:rPr>
                <w:sz w:val="16"/>
                <w:szCs w:val="16"/>
              </w:rPr>
            </w:pPr>
          </w:p>
        </w:tc>
        <w:tc>
          <w:tcPr>
            <w:tcW w:w="0" w:type="auto"/>
            <w:vMerge/>
            <w:vAlign w:val="center"/>
          </w:tcPr>
          <w:p w14:paraId="4CEB0DFB" w14:textId="77777777" w:rsidR="00287077" w:rsidRPr="00287077" w:rsidRDefault="00287077" w:rsidP="00CE1A01">
            <w:pPr>
              <w:jc w:val="both"/>
              <w:rPr>
                <w:sz w:val="16"/>
                <w:szCs w:val="16"/>
              </w:rPr>
            </w:pPr>
          </w:p>
        </w:tc>
        <w:tc>
          <w:tcPr>
            <w:tcW w:w="0" w:type="auto"/>
            <w:vAlign w:val="center"/>
          </w:tcPr>
          <w:p w14:paraId="70842BF9" w14:textId="5C9CB0D3" w:rsidR="00287077" w:rsidRPr="00287077" w:rsidRDefault="00287077" w:rsidP="00287077">
            <w:pPr>
              <w:jc w:val="both"/>
              <w:rPr>
                <w:rFonts w:eastAsia="宋体"/>
                <w:sz w:val="16"/>
                <w:szCs w:val="16"/>
                <w:lang w:eastAsia="zh-CN"/>
              </w:rPr>
            </w:pPr>
            <w:r w:rsidRPr="00287077">
              <w:rPr>
                <w:rFonts w:eastAsia="宋体" w:hint="eastAsia"/>
                <w:sz w:val="16"/>
                <w:szCs w:val="16"/>
                <w:lang w:eastAsia="zh-CN"/>
              </w:rPr>
              <w:t>Alt 2-</w:t>
            </w:r>
            <w:r w:rsidRPr="00287077">
              <w:rPr>
                <w:rFonts w:eastAsia="宋体"/>
                <w:sz w:val="16"/>
                <w:szCs w:val="16"/>
                <w:lang w:eastAsia="zh-CN"/>
              </w:rPr>
              <w:t>2</w:t>
            </w:r>
          </w:p>
        </w:tc>
        <w:tc>
          <w:tcPr>
            <w:tcW w:w="0" w:type="auto"/>
            <w:vAlign w:val="center"/>
          </w:tcPr>
          <w:p w14:paraId="23847B20" w14:textId="4A77AB26" w:rsidR="00287077" w:rsidRPr="00287077" w:rsidRDefault="00287077" w:rsidP="00287077">
            <w:pPr>
              <w:jc w:val="both"/>
              <w:rPr>
                <w:rFonts w:eastAsia="宋体"/>
                <w:sz w:val="16"/>
                <w:szCs w:val="16"/>
                <w:lang w:eastAsia="zh-CN"/>
              </w:rPr>
            </w:pPr>
            <w:r w:rsidRPr="00287077">
              <w:rPr>
                <w:rFonts w:eastAsia="宋体" w:hint="eastAsia"/>
                <w:sz w:val="16"/>
                <w:szCs w:val="16"/>
                <w:lang w:eastAsia="zh-CN"/>
              </w:rPr>
              <w:t>Alt 2-</w:t>
            </w:r>
            <w:r w:rsidRPr="00287077">
              <w:rPr>
                <w:rFonts w:eastAsia="宋体"/>
                <w:sz w:val="16"/>
                <w:szCs w:val="16"/>
                <w:lang w:eastAsia="zh-CN"/>
              </w:rPr>
              <w:t>1</w:t>
            </w:r>
          </w:p>
        </w:tc>
      </w:tr>
      <w:tr w:rsidR="007174A1" w:rsidRPr="00287077" w14:paraId="0B17BB79" w14:textId="2C744003" w:rsidTr="00E80E33">
        <w:trPr>
          <w:jc w:val="center"/>
        </w:trPr>
        <w:tc>
          <w:tcPr>
            <w:tcW w:w="0" w:type="auto"/>
            <w:vAlign w:val="center"/>
          </w:tcPr>
          <w:p w14:paraId="17814858" w14:textId="463D4EA1" w:rsidR="007174A1" w:rsidRPr="00287077" w:rsidRDefault="007174A1" w:rsidP="00CE1A01">
            <w:pPr>
              <w:jc w:val="both"/>
              <w:rPr>
                <w:rFonts w:eastAsia="宋体"/>
                <w:sz w:val="16"/>
                <w:szCs w:val="16"/>
                <w:lang w:eastAsia="zh-CN"/>
              </w:rPr>
            </w:pPr>
            <w:r w:rsidRPr="00287077">
              <w:rPr>
                <w:rFonts w:eastAsia="宋体" w:hint="eastAsia"/>
                <w:sz w:val="16"/>
                <w:szCs w:val="16"/>
                <w:lang w:eastAsia="zh-CN"/>
              </w:rPr>
              <w:t>Methods</w:t>
            </w:r>
          </w:p>
        </w:tc>
        <w:tc>
          <w:tcPr>
            <w:tcW w:w="0" w:type="auto"/>
            <w:vAlign w:val="center"/>
          </w:tcPr>
          <w:p w14:paraId="55C11D34" w14:textId="74914155" w:rsidR="007174A1" w:rsidRPr="00287077" w:rsidRDefault="007174A1" w:rsidP="00CE1A01">
            <w:pPr>
              <w:jc w:val="both"/>
              <w:rPr>
                <w:rFonts w:eastAsia="宋体"/>
                <w:sz w:val="16"/>
                <w:szCs w:val="16"/>
                <w:lang w:eastAsia="zh-CN"/>
              </w:rPr>
            </w:pPr>
            <w:r w:rsidRPr="00287077">
              <w:rPr>
                <w:rFonts w:eastAsia="宋体"/>
                <w:sz w:val="16"/>
                <w:szCs w:val="16"/>
                <w:lang w:eastAsia="zh-CN"/>
              </w:rPr>
              <w:t>The CIF s</w:t>
            </w:r>
            <w:r w:rsidRPr="00287077">
              <w:rPr>
                <w:rFonts w:eastAsia="宋体" w:hint="eastAsia"/>
                <w:sz w:val="16"/>
                <w:szCs w:val="16"/>
                <w:lang w:eastAsia="zh-CN"/>
              </w:rPr>
              <w:t xml:space="preserve">tands </w:t>
            </w:r>
            <w:r w:rsidRPr="00287077">
              <w:rPr>
                <w:rFonts w:eastAsia="宋体"/>
                <w:sz w:val="16"/>
                <w:szCs w:val="16"/>
                <w:lang w:eastAsia="zh-CN"/>
              </w:rPr>
              <w:t xml:space="preserve">for P(S)cell only </w:t>
            </w:r>
          </w:p>
        </w:tc>
        <w:tc>
          <w:tcPr>
            <w:tcW w:w="0" w:type="auto"/>
            <w:vAlign w:val="center"/>
          </w:tcPr>
          <w:p w14:paraId="399E19AA" w14:textId="77777777" w:rsidR="006A656B" w:rsidRDefault="007174A1" w:rsidP="006A656B">
            <w:pPr>
              <w:jc w:val="both"/>
              <w:rPr>
                <w:rFonts w:eastAsia="宋体"/>
                <w:sz w:val="16"/>
                <w:szCs w:val="16"/>
                <w:lang w:eastAsia="zh-CN"/>
              </w:rPr>
            </w:pPr>
            <w:r w:rsidRPr="00287077">
              <w:rPr>
                <w:rFonts w:eastAsia="宋体"/>
                <w:sz w:val="16"/>
                <w:szCs w:val="16"/>
                <w:lang w:eastAsia="zh-CN"/>
              </w:rPr>
              <w:t>The CIF s</w:t>
            </w:r>
            <w:r w:rsidRPr="00287077">
              <w:rPr>
                <w:rFonts w:eastAsia="宋体" w:hint="eastAsia"/>
                <w:sz w:val="16"/>
                <w:szCs w:val="16"/>
                <w:lang w:eastAsia="zh-CN"/>
              </w:rPr>
              <w:t xml:space="preserve">tands </w:t>
            </w:r>
            <w:r w:rsidRPr="00287077">
              <w:rPr>
                <w:rFonts w:eastAsia="宋体"/>
                <w:sz w:val="16"/>
                <w:szCs w:val="16"/>
                <w:lang w:eastAsia="zh-CN"/>
              </w:rPr>
              <w:t>for one</w:t>
            </w:r>
            <w:r w:rsidR="006A656B">
              <w:rPr>
                <w:rFonts w:eastAsia="宋体"/>
                <w:sz w:val="16"/>
                <w:szCs w:val="16"/>
                <w:lang w:eastAsia="zh-CN"/>
              </w:rPr>
              <w:t xml:space="preserve"> SCell or P(S)cell.</w:t>
            </w:r>
          </w:p>
          <w:p w14:paraId="40279353" w14:textId="014B5ABD" w:rsidR="007174A1" w:rsidRPr="00287077" w:rsidRDefault="007174A1" w:rsidP="006A656B">
            <w:pPr>
              <w:jc w:val="both"/>
              <w:rPr>
                <w:rFonts w:eastAsia="宋体"/>
                <w:sz w:val="16"/>
                <w:szCs w:val="16"/>
                <w:lang w:eastAsia="zh-CN"/>
              </w:rPr>
            </w:pPr>
            <w:r w:rsidRPr="00287077">
              <w:rPr>
                <w:rFonts w:eastAsia="宋体"/>
                <w:sz w:val="16"/>
                <w:szCs w:val="16"/>
                <w:lang w:eastAsia="zh-CN"/>
              </w:rPr>
              <w:t xml:space="preserve"> </w:t>
            </w:r>
            <w:r w:rsidRPr="00287077">
              <w:rPr>
                <w:rFonts w:eastAsia="宋体" w:hint="eastAsia"/>
                <w:sz w:val="16"/>
                <w:szCs w:val="16"/>
                <w:lang w:eastAsia="zh-CN"/>
              </w:rPr>
              <w:t>DCI format sizes</w:t>
            </w:r>
            <w:r w:rsidRPr="00287077">
              <w:rPr>
                <w:rFonts w:eastAsia="宋体"/>
                <w:sz w:val="16"/>
                <w:szCs w:val="16"/>
                <w:lang w:eastAsia="zh-CN"/>
              </w:rPr>
              <w:t xml:space="preserve"> are based on the configurations of </w:t>
            </w:r>
            <w:r w:rsidR="006A656B" w:rsidRPr="00287077">
              <w:rPr>
                <w:rFonts w:eastAsia="宋体"/>
                <w:sz w:val="16"/>
                <w:szCs w:val="16"/>
                <w:lang w:eastAsia="zh-CN"/>
              </w:rPr>
              <w:t>P(S)cel</w:t>
            </w:r>
            <w:r w:rsidR="006A656B">
              <w:rPr>
                <w:rFonts w:eastAsia="宋体"/>
                <w:sz w:val="16"/>
                <w:szCs w:val="16"/>
                <w:lang w:eastAsia="zh-CN"/>
              </w:rPr>
              <w:t>l.</w:t>
            </w:r>
          </w:p>
        </w:tc>
        <w:tc>
          <w:tcPr>
            <w:tcW w:w="0" w:type="auto"/>
            <w:vAlign w:val="center"/>
          </w:tcPr>
          <w:p w14:paraId="08928D02" w14:textId="5D9E2B6C" w:rsidR="006A656B" w:rsidRDefault="006A656B" w:rsidP="00CE1A01">
            <w:pPr>
              <w:jc w:val="both"/>
              <w:rPr>
                <w:rFonts w:eastAsia="宋体"/>
                <w:sz w:val="16"/>
                <w:szCs w:val="16"/>
                <w:lang w:eastAsia="zh-CN"/>
              </w:rPr>
            </w:pPr>
            <w:r w:rsidRPr="00287077">
              <w:rPr>
                <w:rFonts w:eastAsia="宋体"/>
                <w:sz w:val="16"/>
                <w:szCs w:val="16"/>
                <w:lang w:eastAsia="zh-CN"/>
              </w:rPr>
              <w:t>The CIF s</w:t>
            </w:r>
            <w:r w:rsidRPr="00287077">
              <w:rPr>
                <w:rFonts w:eastAsia="宋体" w:hint="eastAsia"/>
                <w:sz w:val="16"/>
                <w:szCs w:val="16"/>
                <w:lang w:eastAsia="zh-CN"/>
              </w:rPr>
              <w:t xml:space="preserve">tands </w:t>
            </w:r>
            <w:r w:rsidRPr="00287077">
              <w:rPr>
                <w:rFonts w:eastAsia="宋体"/>
                <w:sz w:val="16"/>
                <w:szCs w:val="16"/>
                <w:lang w:eastAsia="zh-CN"/>
              </w:rPr>
              <w:t>for one</w:t>
            </w:r>
            <w:r>
              <w:rPr>
                <w:rFonts w:eastAsia="宋体"/>
                <w:sz w:val="16"/>
                <w:szCs w:val="16"/>
                <w:lang w:eastAsia="zh-CN"/>
              </w:rPr>
              <w:t xml:space="preserve"> SCell or P(S)cell</w:t>
            </w:r>
          </w:p>
          <w:p w14:paraId="02C86E36" w14:textId="341C399F" w:rsidR="007174A1" w:rsidRPr="00287077" w:rsidRDefault="007174A1" w:rsidP="00CE1A01">
            <w:pPr>
              <w:jc w:val="both"/>
              <w:rPr>
                <w:rFonts w:eastAsia="宋体"/>
                <w:sz w:val="16"/>
                <w:szCs w:val="16"/>
                <w:lang w:eastAsia="zh-CN"/>
              </w:rPr>
            </w:pPr>
            <w:r w:rsidRPr="00287077">
              <w:rPr>
                <w:rFonts w:eastAsia="宋体" w:hint="eastAsia"/>
                <w:sz w:val="16"/>
                <w:szCs w:val="16"/>
                <w:lang w:eastAsia="zh-CN"/>
              </w:rPr>
              <w:t>DCI format sizes</w:t>
            </w:r>
            <w:r w:rsidRPr="00287077">
              <w:rPr>
                <w:rFonts w:eastAsia="宋体"/>
                <w:sz w:val="16"/>
                <w:szCs w:val="16"/>
                <w:lang w:eastAsia="zh-CN"/>
              </w:rPr>
              <w:t xml:space="preserve"> are based on the configurations of SCell</w:t>
            </w:r>
          </w:p>
        </w:tc>
      </w:tr>
      <w:tr w:rsidR="00287077" w:rsidRPr="00287077" w14:paraId="28024B64" w14:textId="5E38CD28" w:rsidTr="00287077">
        <w:trPr>
          <w:jc w:val="center"/>
        </w:trPr>
        <w:tc>
          <w:tcPr>
            <w:tcW w:w="0" w:type="auto"/>
            <w:vAlign w:val="center"/>
          </w:tcPr>
          <w:p w14:paraId="287FC509" w14:textId="39236858" w:rsidR="00287077" w:rsidRPr="00287077" w:rsidRDefault="00287077" w:rsidP="00CE1A01">
            <w:pPr>
              <w:jc w:val="both"/>
              <w:rPr>
                <w:rFonts w:eastAsia="宋体"/>
                <w:sz w:val="16"/>
                <w:szCs w:val="16"/>
                <w:lang w:eastAsia="zh-CN"/>
              </w:rPr>
            </w:pPr>
            <w:r w:rsidRPr="00287077">
              <w:rPr>
                <w:rFonts w:eastAsia="宋体" w:hint="eastAsia"/>
                <w:sz w:val="16"/>
                <w:szCs w:val="16"/>
                <w:lang w:eastAsia="zh-CN"/>
              </w:rPr>
              <w:t>Search space</w:t>
            </w:r>
            <w:r w:rsidRPr="00287077">
              <w:rPr>
                <w:rFonts w:eastAsia="宋体"/>
                <w:sz w:val="16"/>
                <w:szCs w:val="16"/>
                <w:lang w:eastAsia="zh-CN"/>
              </w:rPr>
              <w:t>s</w:t>
            </w:r>
            <w:r w:rsidRPr="00287077">
              <w:rPr>
                <w:rFonts w:eastAsia="宋体" w:hint="eastAsia"/>
                <w:sz w:val="16"/>
                <w:szCs w:val="16"/>
                <w:lang w:eastAsia="zh-CN"/>
              </w:rPr>
              <w:t xml:space="preserve"> </w:t>
            </w:r>
          </w:p>
        </w:tc>
        <w:tc>
          <w:tcPr>
            <w:tcW w:w="0" w:type="auto"/>
            <w:vAlign w:val="center"/>
          </w:tcPr>
          <w:p w14:paraId="48B6A6F6" w14:textId="03B0DE88" w:rsidR="00287077" w:rsidRPr="00287077" w:rsidRDefault="00287077" w:rsidP="00CE1A01">
            <w:pPr>
              <w:jc w:val="both"/>
              <w:rPr>
                <w:rFonts w:eastAsia="宋体"/>
                <w:sz w:val="16"/>
                <w:szCs w:val="16"/>
                <w:lang w:eastAsia="zh-CN"/>
              </w:rPr>
            </w:pPr>
            <w:r w:rsidRPr="00287077">
              <w:rPr>
                <w:rFonts w:eastAsia="宋体"/>
                <w:sz w:val="16"/>
                <w:szCs w:val="16"/>
                <w:lang w:eastAsia="zh-CN"/>
              </w:rPr>
              <w:t>A</w:t>
            </w:r>
            <w:r w:rsidRPr="00287077">
              <w:rPr>
                <w:rFonts w:eastAsia="宋体" w:hint="eastAsia"/>
                <w:sz w:val="16"/>
                <w:szCs w:val="16"/>
                <w:lang w:eastAsia="zh-CN"/>
              </w:rPr>
              <w:t xml:space="preserve">dditional </w:t>
            </w:r>
            <w:r w:rsidRPr="00287077">
              <w:rPr>
                <w:rFonts w:eastAsia="宋体"/>
                <w:sz w:val="16"/>
                <w:szCs w:val="16"/>
                <w:lang w:eastAsia="zh-CN"/>
              </w:rPr>
              <w:t>PDCCH BDs/</w:t>
            </w:r>
            <w:r w:rsidRPr="00287077">
              <w:rPr>
                <w:sz w:val="16"/>
                <w:szCs w:val="16"/>
              </w:rPr>
              <w:t>CCEs corresponding to this new carrier indicator field value are increased if Rel-15 hash function is reused for the search spaces</w:t>
            </w:r>
          </w:p>
        </w:tc>
        <w:tc>
          <w:tcPr>
            <w:tcW w:w="0" w:type="auto"/>
            <w:vAlign w:val="center"/>
          </w:tcPr>
          <w:p w14:paraId="22300A27" w14:textId="5C871C3B" w:rsidR="00287077" w:rsidRPr="00287077" w:rsidRDefault="00287077" w:rsidP="00CE1A01">
            <w:pPr>
              <w:jc w:val="both"/>
              <w:rPr>
                <w:sz w:val="16"/>
                <w:szCs w:val="16"/>
              </w:rPr>
            </w:pPr>
            <w:r w:rsidRPr="00287077">
              <w:rPr>
                <w:rFonts w:eastAsia="宋体"/>
                <w:sz w:val="16"/>
                <w:szCs w:val="16"/>
                <w:lang w:eastAsia="zh-CN"/>
              </w:rPr>
              <w:t>A</w:t>
            </w:r>
            <w:r w:rsidRPr="00287077">
              <w:rPr>
                <w:rFonts w:eastAsia="宋体" w:hint="eastAsia"/>
                <w:sz w:val="16"/>
                <w:szCs w:val="16"/>
                <w:lang w:eastAsia="zh-CN"/>
              </w:rPr>
              <w:t xml:space="preserve">dditional </w:t>
            </w:r>
            <w:r w:rsidRPr="00287077">
              <w:rPr>
                <w:rFonts w:eastAsia="宋体"/>
                <w:sz w:val="16"/>
                <w:szCs w:val="16"/>
                <w:lang w:eastAsia="zh-CN"/>
              </w:rPr>
              <w:t>PDCCH BDs</w:t>
            </w:r>
            <w:r w:rsidRPr="00287077">
              <w:rPr>
                <w:sz w:val="16"/>
                <w:szCs w:val="16"/>
              </w:rPr>
              <w:t xml:space="preserve"> corresponding DCI formats scheduling P</w:t>
            </w:r>
            <w:r w:rsidRPr="00287077">
              <w:rPr>
                <w:rFonts w:eastAsia="宋体"/>
                <w:sz w:val="16"/>
                <w:szCs w:val="16"/>
                <w:lang w:eastAsia="zh-CN"/>
              </w:rPr>
              <w:t>(S)</w:t>
            </w:r>
            <w:r w:rsidRPr="00287077">
              <w:rPr>
                <w:sz w:val="16"/>
                <w:szCs w:val="16"/>
              </w:rPr>
              <w:t>cell</w:t>
            </w:r>
          </w:p>
        </w:tc>
        <w:tc>
          <w:tcPr>
            <w:tcW w:w="0" w:type="auto"/>
            <w:vAlign w:val="center"/>
          </w:tcPr>
          <w:p w14:paraId="44235292" w14:textId="73BC3996" w:rsidR="00287077" w:rsidRPr="00287077" w:rsidRDefault="00287077" w:rsidP="00287077">
            <w:pPr>
              <w:jc w:val="both"/>
              <w:rPr>
                <w:sz w:val="16"/>
                <w:szCs w:val="16"/>
              </w:rPr>
            </w:pPr>
            <w:r w:rsidRPr="00287077">
              <w:rPr>
                <w:sz w:val="16"/>
                <w:szCs w:val="16"/>
              </w:rPr>
              <w:t xml:space="preserve">No increment of </w:t>
            </w:r>
            <w:r w:rsidRPr="00287077">
              <w:rPr>
                <w:rFonts w:eastAsia="宋体"/>
                <w:sz w:val="16"/>
                <w:szCs w:val="16"/>
                <w:lang w:eastAsia="zh-CN"/>
              </w:rPr>
              <w:t xml:space="preserve">PDCCH BD/non-overlapped CCEs for the search spaces </w:t>
            </w:r>
          </w:p>
        </w:tc>
      </w:tr>
      <w:tr w:rsidR="00287077" w:rsidRPr="00287077" w14:paraId="610118FB" w14:textId="1A23901F" w:rsidTr="00287077">
        <w:trPr>
          <w:jc w:val="center"/>
        </w:trPr>
        <w:tc>
          <w:tcPr>
            <w:tcW w:w="0" w:type="auto"/>
            <w:vAlign w:val="center"/>
          </w:tcPr>
          <w:p w14:paraId="0951BFE3" w14:textId="77777777" w:rsidR="00287077" w:rsidRPr="00287077" w:rsidRDefault="00287077" w:rsidP="00CE1A01">
            <w:pPr>
              <w:jc w:val="both"/>
              <w:rPr>
                <w:sz w:val="16"/>
                <w:szCs w:val="16"/>
              </w:rPr>
            </w:pPr>
            <w:r w:rsidRPr="00287077">
              <w:rPr>
                <w:rFonts w:eastAsia="宋体" w:hint="eastAsia"/>
                <w:sz w:val="16"/>
                <w:szCs w:val="16"/>
                <w:lang w:eastAsia="zh-CN"/>
              </w:rPr>
              <w:t xml:space="preserve">DCI </w:t>
            </w:r>
            <w:r w:rsidRPr="00287077">
              <w:rPr>
                <w:rFonts w:eastAsia="宋体"/>
                <w:sz w:val="16"/>
                <w:szCs w:val="16"/>
                <w:lang w:eastAsia="zh-CN"/>
              </w:rPr>
              <w:t>format</w:t>
            </w:r>
            <w:r w:rsidRPr="00287077">
              <w:rPr>
                <w:rFonts w:eastAsia="宋体" w:hint="eastAsia"/>
                <w:sz w:val="16"/>
                <w:szCs w:val="16"/>
                <w:lang w:eastAsia="zh-CN"/>
              </w:rPr>
              <w:t xml:space="preserve"> </w:t>
            </w:r>
            <w:r w:rsidRPr="00287077">
              <w:rPr>
                <w:rFonts w:eastAsia="宋体"/>
                <w:sz w:val="16"/>
                <w:szCs w:val="16"/>
                <w:lang w:eastAsia="zh-CN"/>
              </w:rPr>
              <w:t>Sizes</w:t>
            </w:r>
          </w:p>
        </w:tc>
        <w:tc>
          <w:tcPr>
            <w:tcW w:w="0" w:type="auto"/>
            <w:gridSpan w:val="2"/>
            <w:vAlign w:val="center"/>
          </w:tcPr>
          <w:p w14:paraId="151851A6" w14:textId="277297AA" w:rsidR="00287077" w:rsidRPr="00287077" w:rsidRDefault="00287077" w:rsidP="00CE1A01">
            <w:pPr>
              <w:jc w:val="both"/>
              <w:rPr>
                <w:sz w:val="16"/>
                <w:szCs w:val="16"/>
              </w:rPr>
            </w:pPr>
            <w:r w:rsidRPr="00287077">
              <w:rPr>
                <w:rFonts w:eastAsia="宋体" w:hint="eastAsia"/>
                <w:sz w:val="16"/>
                <w:szCs w:val="16"/>
                <w:lang w:eastAsia="zh-CN"/>
              </w:rPr>
              <w:t>DCI format sizes</w:t>
            </w:r>
            <w:r w:rsidRPr="00287077">
              <w:rPr>
                <w:rFonts w:eastAsia="宋体"/>
                <w:sz w:val="16"/>
                <w:szCs w:val="16"/>
                <w:lang w:eastAsia="zh-CN"/>
              </w:rPr>
              <w:t xml:space="preserve"> are based on the configurations of P(S)cell</w:t>
            </w:r>
          </w:p>
        </w:tc>
        <w:tc>
          <w:tcPr>
            <w:tcW w:w="0" w:type="auto"/>
            <w:vAlign w:val="center"/>
          </w:tcPr>
          <w:p w14:paraId="615CAA02" w14:textId="0F894F42" w:rsidR="00287077" w:rsidRPr="00287077" w:rsidRDefault="00287077" w:rsidP="00287077">
            <w:pPr>
              <w:jc w:val="both"/>
              <w:rPr>
                <w:rFonts w:eastAsia="宋体"/>
                <w:sz w:val="16"/>
                <w:szCs w:val="16"/>
                <w:lang w:eastAsia="zh-CN"/>
              </w:rPr>
            </w:pPr>
            <w:r w:rsidRPr="00287077">
              <w:rPr>
                <w:rFonts w:eastAsia="宋体" w:hint="eastAsia"/>
                <w:sz w:val="16"/>
                <w:szCs w:val="16"/>
                <w:lang w:eastAsia="zh-CN"/>
              </w:rPr>
              <w:t>DCI format sizes</w:t>
            </w:r>
            <w:r w:rsidRPr="00287077">
              <w:rPr>
                <w:rFonts w:eastAsia="宋体"/>
                <w:sz w:val="16"/>
                <w:szCs w:val="16"/>
                <w:lang w:eastAsia="zh-CN"/>
              </w:rPr>
              <w:t xml:space="preserve"> are based on the configurations of SCell</w:t>
            </w:r>
            <w:r w:rsidRPr="00287077">
              <w:rPr>
                <w:rFonts w:eastAsia="宋体" w:hint="eastAsia"/>
                <w:sz w:val="16"/>
                <w:szCs w:val="16"/>
                <w:lang w:eastAsia="zh-CN"/>
              </w:rPr>
              <w:t xml:space="preserve"> </w:t>
            </w:r>
          </w:p>
        </w:tc>
      </w:tr>
      <w:tr w:rsidR="00287077" w:rsidRPr="00287077" w14:paraId="710CB2A3" w14:textId="3AF30A22" w:rsidTr="00287077">
        <w:trPr>
          <w:jc w:val="center"/>
        </w:trPr>
        <w:tc>
          <w:tcPr>
            <w:tcW w:w="0" w:type="auto"/>
            <w:vAlign w:val="center"/>
          </w:tcPr>
          <w:p w14:paraId="7B131145" w14:textId="20B4F1BB" w:rsidR="00287077" w:rsidRPr="00287077" w:rsidRDefault="00287077" w:rsidP="00287077">
            <w:pPr>
              <w:jc w:val="both"/>
              <w:rPr>
                <w:rFonts w:eastAsia="宋体"/>
                <w:sz w:val="16"/>
                <w:szCs w:val="16"/>
                <w:lang w:eastAsia="zh-CN"/>
              </w:rPr>
            </w:pPr>
            <w:r w:rsidRPr="00287077">
              <w:rPr>
                <w:rFonts w:eastAsia="宋体" w:hint="eastAsia"/>
                <w:sz w:val="16"/>
                <w:szCs w:val="16"/>
                <w:lang w:eastAsia="zh-CN"/>
              </w:rPr>
              <w:t>PDCCH BD/</w:t>
            </w:r>
            <w:r w:rsidRPr="00287077">
              <w:rPr>
                <w:rFonts w:eastAsia="宋体"/>
                <w:sz w:val="16"/>
                <w:szCs w:val="16"/>
                <w:lang w:eastAsia="zh-CN"/>
              </w:rPr>
              <w:t xml:space="preserve">non-overlapped </w:t>
            </w:r>
            <w:r w:rsidRPr="00287077">
              <w:rPr>
                <w:rFonts w:eastAsia="宋体" w:hint="eastAsia"/>
                <w:sz w:val="16"/>
                <w:szCs w:val="16"/>
                <w:lang w:eastAsia="zh-CN"/>
              </w:rPr>
              <w:t>CCEs</w:t>
            </w:r>
          </w:p>
        </w:tc>
        <w:tc>
          <w:tcPr>
            <w:tcW w:w="0" w:type="auto"/>
            <w:gridSpan w:val="2"/>
            <w:vAlign w:val="center"/>
          </w:tcPr>
          <w:p w14:paraId="4A386878" w14:textId="31490A70" w:rsidR="00287077" w:rsidRPr="00287077" w:rsidRDefault="00287077" w:rsidP="00287077">
            <w:pPr>
              <w:jc w:val="both"/>
              <w:rPr>
                <w:rFonts w:eastAsia="宋体"/>
                <w:sz w:val="16"/>
                <w:szCs w:val="16"/>
                <w:lang w:eastAsia="zh-CN"/>
              </w:rPr>
            </w:pPr>
            <w:r w:rsidRPr="00287077">
              <w:rPr>
                <w:rFonts w:eastAsia="宋体"/>
                <w:sz w:val="16"/>
                <w:szCs w:val="16"/>
                <w:lang w:eastAsia="zh-CN"/>
              </w:rPr>
              <w:t>Additional PDCCH BDs/non-overlapped CCEs should be calculated in one SCell or P(S)cell.</w:t>
            </w:r>
          </w:p>
        </w:tc>
        <w:tc>
          <w:tcPr>
            <w:tcW w:w="0" w:type="auto"/>
            <w:vAlign w:val="center"/>
          </w:tcPr>
          <w:p w14:paraId="18D89A6A" w14:textId="54E4048A" w:rsidR="00287077" w:rsidRPr="00287077" w:rsidRDefault="00287077" w:rsidP="00287077">
            <w:pPr>
              <w:jc w:val="both"/>
              <w:rPr>
                <w:rFonts w:eastAsia="宋体"/>
                <w:sz w:val="16"/>
                <w:szCs w:val="16"/>
                <w:lang w:eastAsia="zh-CN"/>
              </w:rPr>
            </w:pPr>
            <w:r w:rsidRPr="00287077">
              <w:rPr>
                <w:rFonts w:eastAsia="宋体" w:hint="eastAsia"/>
                <w:sz w:val="16"/>
                <w:szCs w:val="16"/>
                <w:lang w:eastAsia="zh-CN"/>
              </w:rPr>
              <w:t xml:space="preserve">No increment of </w:t>
            </w:r>
            <w:r w:rsidRPr="00287077">
              <w:rPr>
                <w:rFonts w:eastAsia="宋体"/>
                <w:sz w:val="16"/>
                <w:szCs w:val="16"/>
                <w:lang w:eastAsia="zh-CN"/>
              </w:rPr>
              <w:t xml:space="preserve">PDCCH BD/non-overlapped CCEs. </w:t>
            </w:r>
          </w:p>
        </w:tc>
      </w:tr>
      <w:tr w:rsidR="00287077" w:rsidRPr="00287077" w14:paraId="009E349C" w14:textId="48A882BD" w:rsidTr="00287077">
        <w:trPr>
          <w:jc w:val="center"/>
        </w:trPr>
        <w:tc>
          <w:tcPr>
            <w:tcW w:w="0" w:type="auto"/>
            <w:vAlign w:val="center"/>
          </w:tcPr>
          <w:p w14:paraId="06717F7F" w14:textId="3E22DD4F" w:rsidR="00287077" w:rsidRPr="00287077" w:rsidRDefault="00287077" w:rsidP="00287077">
            <w:pPr>
              <w:jc w:val="both"/>
              <w:rPr>
                <w:sz w:val="16"/>
                <w:szCs w:val="16"/>
              </w:rPr>
            </w:pPr>
            <w:r w:rsidRPr="00287077">
              <w:rPr>
                <w:rFonts w:eastAsia="宋体" w:hint="eastAsia"/>
                <w:sz w:val="16"/>
                <w:szCs w:val="16"/>
                <w:lang w:eastAsia="zh-CN"/>
              </w:rPr>
              <w:t xml:space="preserve">DCI </w:t>
            </w:r>
            <w:r w:rsidRPr="00287077">
              <w:rPr>
                <w:rFonts w:eastAsia="宋体"/>
                <w:sz w:val="16"/>
                <w:szCs w:val="16"/>
                <w:lang w:eastAsia="zh-CN"/>
              </w:rPr>
              <w:t>format</w:t>
            </w:r>
            <w:r w:rsidRPr="00287077">
              <w:rPr>
                <w:rFonts w:eastAsia="宋体" w:hint="eastAsia"/>
                <w:sz w:val="16"/>
                <w:szCs w:val="16"/>
                <w:lang w:eastAsia="zh-CN"/>
              </w:rPr>
              <w:t xml:space="preserve"> </w:t>
            </w:r>
            <w:r w:rsidRPr="00287077">
              <w:rPr>
                <w:rFonts w:eastAsia="宋体"/>
                <w:sz w:val="16"/>
                <w:szCs w:val="16"/>
                <w:lang w:eastAsia="zh-CN"/>
              </w:rPr>
              <w:t xml:space="preserve">budget </w:t>
            </w:r>
          </w:p>
        </w:tc>
        <w:tc>
          <w:tcPr>
            <w:tcW w:w="0" w:type="auto"/>
            <w:gridSpan w:val="2"/>
            <w:vAlign w:val="center"/>
          </w:tcPr>
          <w:p w14:paraId="493B3CF4" w14:textId="662A12DF" w:rsidR="00287077" w:rsidRPr="00287077" w:rsidRDefault="00287077" w:rsidP="00287077">
            <w:pPr>
              <w:jc w:val="both"/>
              <w:rPr>
                <w:rFonts w:eastAsia="宋体"/>
                <w:sz w:val="16"/>
                <w:szCs w:val="16"/>
                <w:lang w:eastAsia="zh-CN"/>
              </w:rPr>
            </w:pPr>
            <w:r w:rsidRPr="00287077">
              <w:rPr>
                <w:rFonts w:eastAsia="宋体"/>
                <w:sz w:val="16"/>
                <w:szCs w:val="16"/>
                <w:lang w:eastAsia="zh-CN"/>
              </w:rPr>
              <w:t>W</w:t>
            </w:r>
            <w:r w:rsidRPr="00287077">
              <w:rPr>
                <w:rFonts w:eastAsia="宋体" w:hint="eastAsia"/>
                <w:sz w:val="16"/>
                <w:szCs w:val="16"/>
                <w:lang w:eastAsia="zh-CN"/>
              </w:rPr>
              <w:t xml:space="preserve">hen </w:t>
            </w:r>
            <w:r w:rsidRPr="00287077">
              <w:rPr>
                <w:rFonts w:eastAsia="宋体"/>
                <w:sz w:val="16"/>
                <w:szCs w:val="16"/>
                <w:lang w:eastAsia="zh-CN"/>
              </w:rPr>
              <w:t xml:space="preserve">the additional PDCCH BDs are contained in one SCell, the different DCI sizes with C-RNTI may be more than 3. </w:t>
            </w:r>
          </w:p>
        </w:tc>
        <w:tc>
          <w:tcPr>
            <w:tcW w:w="0" w:type="auto"/>
            <w:vAlign w:val="center"/>
          </w:tcPr>
          <w:p w14:paraId="03AC6947" w14:textId="4410EC1E" w:rsidR="00287077" w:rsidRPr="00287077" w:rsidRDefault="00287077" w:rsidP="00287077">
            <w:pPr>
              <w:jc w:val="both"/>
              <w:rPr>
                <w:rFonts w:eastAsia="宋体"/>
                <w:sz w:val="16"/>
                <w:szCs w:val="16"/>
                <w:lang w:eastAsia="zh-CN"/>
              </w:rPr>
            </w:pPr>
            <w:r w:rsidRPr="00287077">
              <w:rPr>
                <w:rFonts w:eastAsia="宋体" w:hint="eastAsia"/>
                <w:sz w:val="16"/>
                <w:szCs w:val="16"/>
                <w:lang w:eastAsia="zh-CN"/>
              </w:rPr>
              <w:t>No impact to DCI format budget.</w:t>
            </w:r>
          </w:p>
        </w:tc>
      </w:tr>
    </w:tbl>
    <w:p w14:paraId="4C6A4891" w14:textId="77777777" w:rsidR="0096180F" w:rsidRDefault="0096180F" w:rsidP="00CE1A01">
      <w:pPr>
        <w:jc w:val="both"/>
        <w:rPr>
          <w:lang w:val="en-US" w:eastAsia="ja-JP"/>
        </w:rPr>
      </w:pPr>
    </w:p>
    <w:p w14:paraId="33FD8C7A" w14:textId="5F36800D" w:rsidR="00D15331" w:rsidRPr="0042060E" w:rsidRDefault="00D15331" w:rsidP="00CE1A01">
      <w:pPr>
        <w:pStyle w:val="2"/>
        <w:jc w:val="both"/>
      </w:pPr>
      <w:r>
        <w:t xml:space="preserve">Search spaces of </w:t>
      </w:r>
      <w:r>
        <w:rPr>
          <w:rFonts w:hint="eastAsia"/>
        </w:rPr>
        <w:t>P(</w:t>
      </w:r>
      <w:r>
        <w:t>S</w:t>
      </w:r>
      <w:r>
        <w:rPr>
          <w:rFonts w:hint="eastAsia"/>
        </w:rPr>
        <w:t>)</w:t>
      </w:r>
      <w:r>
        <w:t>cell</w:t>
      </w:r>
    </w:p>
    <w:p w14:paraId="083886D4" w14:textId="243FBD95" w:rsidR="00F855AB" w:rsidRDefault="00D15331" w:rsidP="00CE1A01">
      <w:pPr>
        <w:jc w:val="both"/>
        <w:rPr>
          <w:lang w:val="en-US" w:eastAsia="ja-JP"/>
        </w:rPr>
      </w:pPr>
      <w:r>
        <w:rPr>
          <w:rFonts w:eastAsia="宋体"/>
          <w:lang w:val="en-US" w:eastAsia="zh-CN"/>
        </w:rPr>
        <w:t xml:space="preserve">When P(S)cell supports cross-carrier scheduling by SCell, P(S)cell still can be self-scheduled, which means there are some search spaces for self-scheduled, and some are for cross-carrier scheduled. </w:t>
      </w:r>
      <w:r w:rsidR="00AB3976">
        <w:rPr>
          <w:lang w:val="en-US" w:eastAsia="ja-JP"/>
        </w:rPr>
        <w:t xml:space="preserve">For self-scheduled, a search space is associated with its CORESET, which is same as Rel-15. For cross-carrier scheduling, a search space is associated with the CORESET on the scheduling SCell. </w:t>
      </w:r>
      <w:r>
        <w:rPr>
          <w:rFonts w:eastAsia="宋体"/>
          <w:lang w:val="en-US" w:eastAsia="zh-CN"/>
        </w:rPr>
        <w:t>We prefer the</w:t>
      </w:r>
      <w:r w:rsidR="00F855AB" w:rsidRPr="00F855AB">
        <w:rPr>
          <w:lang w:val="en-US" w:eastAsia="ja-JP"/>
        </w:rPr>
        <w:t xml:space="preserve"> set of sea</w:t>
      </w:r>
      <w:r>
        <w:rPr>
          <w:lang w:val="en-US" w:eastAsia="ja-JP"/>
        </w:rPr>
        <w:t xml:space="preserve">rch spaces </w:t>
      </w:r>
      <w:r w:rsidR="00AB3976">
        <w:rPr>
          <w:lang w:val="en-US" w:eastAsia="ja-JP"/>
        </w:rPr>
        <w:t>used</w:t>
      </w:r>
      <w:r>
        <w:rPr>
          <w:lang w:val="en-US" w:eastAsia="ja-JP"/>
        </w:rPr>
        <w:t xml:space="preserve"> for cross-</w:t>
      </w:r>
      <w:r w:rsidR="00F855AB" w:rsidRPr="00F855AB">
        <w:rPr>
          <w:lang w:val="en-US" w:eastAsia="ja-JP"/>
        </w:rPr>
        <w:t xml:space="preserve">carrier scheduling can be </w:t>
      </w:r>
      <w:r w:rsidR="00AB3976">
        <w:rPr>
          <w:lang w:val="en-US" w:eastAsia="ja-JP"/>
        </w:rPr>
        <w:t xml:space="preserve">separately configured </w:t>
      </w:r>
      <w:r w:rsidR="00F855AB" w:rsidRPr="00F855AB">
        <w:rPr>
          <w:lang w:val="en-US" w:eastAsia="ja-JP"/>
        </w:rPr>
        <w:t xml:space="preserve">from the </w:t>
      </w:r>
      <w:r w:rsidR="00AB3976">
        <w:rPr>
          <w:lang w:val="en-US" w:eastAsia="ja-JP"/>
        </w:rPr>
        <w:t>search spaces used for</w:t>
      </w:r>
      <w:r w:rsidR="00F855AB" w:rsidRPr="00F855AB">
        <w:rPr>
          <w:lang w:val="en-US" w:eastAsia="ja-JP"/>
        </w:rPr>
        <w:t xml:space="preserve"> self-scheduling.</w:t>
      </w:r>
    </w:p>
    <w:p w14:paraId="1D8D82D5" w14:textId="5CCAB797" w:rsidR="00AB3976" w:rsidRPr="00AB3976" w:rsidRDefault="00AB3976" w:rsidP="00CE1A01">
      <w:pPr>
        <w:pStyle w:val="afe"/>
        <w:numPr>
          <w:ilvl w:val="0"/>
          <w:numId w:val="30"/>
        </w:numPr>
        <w:ind w:leftChars="0"/>
        <w:jc w:val="both"/>
        <w:rPr>
          <w:b/>
          <w:i/>
          <w:lang w:val="en-US" w:eastAsia="ja-JP"/>
        </w:rPr>
      </w:pPr>
      <w:r w:rsidRPr="00AB3976">
        <w:rPr>
          <w:rFonts w:eastAsia="宋体"/>
          <w:b/>
          <w:i/>
          <w:lang w:val="en-US" w:eastAsia="zh-CN"/>
        </w:rPr>
        <w:t>The</w:t>
      </w:r>
      <w:r w:rsidRPr="00AB3976">
        <w:rPr>
          <w:b/>
          <w:i/>
          <w:lang w:val="en-US" w:eastAsia="ja-JP"/>
        </w:rPr>
        <w:t xml:space="preserve"> set of search spaces used for cross-carrier scheduling can be separately configured from the search spaces used for self-scheduling.</w:t>
      </w:r>
    </w:p>
    <w:p w14:paraId="3C58BBD8" w14:textId="58FA41DC" w:rsidR="00AB3976" w:rsidRDefault="00AB3976" w:rsidP="00CE1A01">
      <w:pPr>
        <w:pStyle w:val="2"/>
        <w:jc w:val="both"/>
        <w:rPr>
          <w:lang w:val="en-US"/>
        </w:rPr>
      </w:pPr>
      <w:r>
        <w:rPr>
          <w:rFonts w:hint="eastAsia"/>
          <w:lang w:val="en-US"/>
        </w:rPr>
        <w:t>Restrictions of DCI from P(</w:t>
      </w:r>
      <w:r>
        <w:rPr>
          <w:lang w:val="en-US"/>
        </w:rPr>
        <w:t>S</w:t>
      </w:r>
      <w:r>
        <w:rPr>
          <w:rFonts w:hint="eastAsia"/>
          <w:lang w:val="en-US"/>
        </w:rPr>
        <w:t>)</w:t>
      </w:r>
      <w:r>
        <w:rPr>
          <w:lang w:val="en-US"/>
        </w:rPr>
        <w:t>cell and DCI from Scell</w:t>
      </w:r>
    </w:p>
    <w:p w14:paraId="5DB37828" w14:textId="294F9998" w:rsidR="00AB3976" w:rsidRPr="00095E52" w:rsidRDefault="00095E52" w:rsidP="00CE1A01">
      <w:pPr>
        <w:jc w:val="both"/>
        <w:rPr>
          <w:rFonts w:eastAsia="宋体"/>
          <w:lang w:val="en-US" w:eastAsia="zh-CN"/>
        </w:rPr>
      </w:pPr>
      <w:r>
        <w:rPr>
          <w:rFonts w:eastAsia="宋体"/>
          <w:lang w:val="en-US" w:eastAsia="zh-CN"/>
        </w:rPr>
        <w:t>O</w:t>
      </w:r>
      <w:r>
        <w:rPr>
          <w:rFonts w:eastAsia="宋体" w:hint="eastAsia"/>
          <w:lang w:val="en-US" w:eastAsia="zh-CN"/>
        </w:rPr>
        <w:t xml:space="preserve">ne </w:t>
      </w:r>
      <w:r>
        <w:rPr>
          <w:rFonts w:eastAsia="宋体"/>
          <w:lang w:val="en-US" w:eastAsia="zh-CN"/>
        </w:rPr>
        <w:t xml:space="preserve">question is whether a UE can </w:t>
      </w:r>
      <w:r>
        <w:rPr>
          <w:lang w:val="en-US"/>
        </w:rPr>
        <w:t>simultaneously</w:t>
      </w:r>
      <w:r>
        <w:rPr>
          <w:rFonts w:eastAsia="宋体"/>
          <w:lang w:val="en-US" w:eastAsia="zh-CN"/>
        </w:rPr>
        <w:t xml:space="preserve"> receive unicast </w:t>
      </w:r>
      <w:r>
        <w:rPr>
          <w:rFonts w:hint="eastAsia"/>
          <w:lang w:val="en-US"/>
        </w:rPr>
        <w:t>DCI from P(</w:t>
      </w:r>
      <w:r>
        <w:rPr>
          <w:lang w:val="en-US"/>
        </w:rPr>
        <w:t>S</w:t>
      </w:r>
      <w:r>
        <w:rPr>
          <w:rFonts w:hint="eastAsia"/>
          <w:lang w:val="en-US"/>
        </w:rPr>
        <w:t>)</w:t>
      </w:r>
      <w:r>
        <w:rPr>
          <w:lang w:val="en-US"/>
        </w:rPr>
        <w:t xml:space="preserve">cell and unicast DCI from SCell for P(S)cell. Obviously, this will increase the complexity of UE implementation. And in our understanding, it </w:t>
      </w:r>
      <w:r w:rsidRPr="00095E52">
        <w:rPr>
          <w:lang w:val="en-US"/>
        </w:rPr>
        <w:t>go</w:t>
      </w:r>
      <w:r>
        <w:rPr>
          <w:lang w:val="en-US"/>
        </w:rPr>
        <w:t>es</w:t>
      </w:r>
      <w:r w:rsidRPr="00095E52">
        <w:rPr>
          <w:lang w:val="en-US"/>
        </w:rPr>
        <w:t xml:space="preserve"> against</w:t>
      </w:r>
      <w:r>
        <w:rPr>
          <w:lang w:val="en-US"/>
        </w:rPr>
        <w:t xml:space="preserve"> the main purpose of DSS.</w:t>
      </w:r>
    </w:p>
    <w:p w14:paraId="5E63C6AA" w14:textId="60281521" w:rsidR="006D216F" w:rsidRDefault="00095E52" w:rsidP="00CE1A01">
      <w:pPr>
        <w:jc w:val="both"/>
        <w:rPr>
          <w:lang w:val="en-US"/>
        </w:rPr>
      </w:pPr>
      <w:r>
        <w:rPr>
          <w:lang w:val="en-US"/>
        </w:rPr>
        <w:t xml:space="preserve">Another question is whether </w:t>
      </w:r>
      <w:r w:rsidR="00F855AB" w:rsidRPr="00F855AB">
        <w:rPr>
          <w:lang w:val="en-US"/>
        </w:rPr>
        <w:t xml:space="preserve">PDCCHs of </w:t>
      </w:r>
      <w:r w:rsidR="006A656B">
        <w:rPr>
          <w:lang w:val="en-US"/>
        </w:rPr>
        <w:t>i</w:t>
      </w:r>
      <w:r w:rsidR="00F855AB" w:rsidRPr="00F855AB">
        <w:rPr>
          <w:lang w:val="en-US"/>
        </w:rPr>
        <w:t>nitial and retransmission scheduling can be in different serving cells</w:t>
      </w:r>
      <w:r>
        <w:rPr>
          <w:lang w:val="en-US"/>
        </w:rPr>
        <w:t xml:space="preserve">. For example, the DCI of initial transmission comes from P(S)cell and the DCI of retransmission is from SCell. </w:t>
      </w:r>
    </w:p>
    <w:p w14:paraId="668EF4B3" w14:textId="0BCABFFD" w:rsidR="00774A05" w:rsidRPr="00774A05" w:rsidRDefault="006A656B" w:rsidP="00CE1A01">
      <w:pPr>
        <w:pStyle w:val="afe"/>
        <w:numPr>
          <w:ilvl w:val="0"/>
          <w:numId w:val="30"/>
        </w:numPr>
        <w:ind w:leftChars="0"/>
        <w:jc w:val="both"/>
        <w:rPr>
          <w:b/>
          <w:i/>
          <w:lang w:val="en-US"/>
        </w:rPr>
      </w:pPr>
      <w:r>
        <w:rPr>
          <w:rFonts w:eastAsia="宋体"/>
          <w:b/>
          <w:i/>
          <w:lang w:val="en-US" w:eastAsia="zh-CN"/>
        </w:rPr>
        <w:t>Study the</w:t>
      </w:r>
      <w:r w:rsidR="00774A05" w:rsidRPr="00774A05">
        <w:rPr>
          <w:rFonts w:eastAsia="宋体"/>
          <w:b/>
          <w:i/>
          <w:lang w:val="en-US" w:eastAsia="zh-CN"/>
        </w:rPr>
        <w:t xml:space="preserve"> </w:t>
      </w:r>
      <w:r w:rsidR="00774A05" w:rsidRPr="00774A05">
        <w:rPr>
          <w:rFonts w:hint="eastAsia"/>
          <w:b/>
          <w:i/>
          <w:lang w:val="en-US"/>
        </w:rPr>
        <w:t>restrictions of DCI from P(</w:t>
      </w:r>
      <w:r w:rsidR="00774A05" w:rsidRPr="00774A05">
        <w:rPr>
          <w:b/>
          <w:i/>
          <w:lang w:val="en-US"/>
        </w:rPr>
        <w:t>S</w:t>
      </w:r>
      <w:r w:rsidR="00774A05" w:rsidRPr="00774A05">
        <w:rPr>
          <w:rFonts w:hint="eastAsia"/>
          <w:b/>
          <w:i/>
          <w:lang w:val="en-US"/>
        </w:rPr>
        <w:t>)</w:t>
      </w:r>
      <w:r w:rsidR="00774A05" w:rsidRPr="00774A05">
        <w:rPr>
          <w:b/>
          <w:i/>
          <w:lang w:val="en-US"/>
        </w:rPr>
        <w:t>cell and DCI from Scell:</w:t>
      </w:r>
    </w:p>
    <w:p w14:paraId="2B1F0A74" w14:textId="28BD7739" w:rsidR="00774A05" w:rsidRPr="00774A05" w:rsidRDefault="00774A05" w:rsidP="00CE1A01">
      <w:pPr>
        <w:pStyle w:val="afe"/>
        <w:numPr>
          <w:ilvl w:val="1"/>
          <w:numId w:val="25"/>
        </w:numPr>
        <w:ind w:leftChars="0"/>
        <w:jc w:val="both"/>
        <w:rPr>
          <w:b/>
          <w:i/>
          <w:lang w:val="en-US"/>
        </w:rPr>
      </w:pPr>
      <w:r w:rsidRPr="00774A05">
        <w:rPr>
          <w:rFonts w:eastAsia="宋体"/>
          <w:b/>
          <w:i/>
          <w:lang w:val="en-US" w:eastAsia="zh-CN"/>
        </w:rPr>
        <w:t xml:space="preserve">Whether a UE can </w:t>
      </w:r>
      <w:r w:rsidRPr="00774A05">
        <w:rPr>
          <w:b/>
          <w:i/>
          <w:lang w:val="en-US"/>
        </w:rPr>
        <w:t>simultaneously</w:t>
      </w:r>
      <w:r w:rsidRPr="00774A05">
        <w:rPr>
          <w:rFonts w:eastAsia="宋体"/>
          <w:b/>
          <w:i/>
          <w:lang w:val="en-US" w:eastAsia="zh-CN"/>
        </w:rPr>
        <w:t xml:space="preserve"> receive unicast </w:t>
      </w:r>
      <w:r w:rsidRPr="00774A05">
        <w:rPr>
          <w:rFonts w:hint="eastAsia"/>
          <w:b/>
          <w:i/>
          <w:lang w:val="en-US"/>
        </w:rPr>
        <w:t>DCI from P(</w:t>
      </w:r>
      <w:r w:rsidRPr="00774A05">
        <w:rPr>
          <w:b/>
          <w:i/>
          <w:lang w:val="en-US"/>
        </w:rPr>
        <w:t>S</w:t>
      </w:r>
      <w:r w:rsidRPr="00774A05">
        <w:rPr>
          <w:rFonts w:hint="eastAsia"/>
          <w:b/>
          <w:i/>
          <w:lang w:val="en-US"/>
        </w:rPr>
        <w:t>)</w:t>
      </w:r>
      <w:r w:rsidRPr="00774A05">
        <w:rPr>
          <w:b/>
          <w:i/>
          <w:lang w:val="en-US"/>
        </w:rPr>
        <w:t>cell and unicast DCI from SCell for P(S)cell</w:t>
      </w:r>
    </w:p>
    <w:p w14:paraId="63D63818" w14:textId="7CBF71FE" w:rsidR="00774A05" w:rsidRPr="00774A05" w:rsidRDefault="00774A05" w:rsidP="00CE1A01">
      <w:pPr>
        <w:pStyle w:val="afe"/>
        <w:numPr>
          <w:ilvl w:val="1"/>
          <w:numId w:val="25"/>
        </w:numPr>
        <w:ind w:leftChars="0"/>
        <w:jc w:val="both"/>
        <w:rPr>
          <w:b/>
          <w:i/>
          <w:lang w:val="en-US"/>
        </w:rPr>
      </w:pPr>
      <w:r w:rsidRPr="00774A05">
        <w:rPr>
          <w:b/>
          <w:i/>
          <w:lang w:val="en-US"/>
        </w:rPr>
        <w:t xml:space="preserve">Whether PDCCHs of Initial and retransmission scheduling </w:t>
      </w:r>
      <w:r w:rsidR="006A656B">
        <w:rPr>
          <w:b/>
          <w:i/>
          <w:lang w:val="en-US"/>
        </w:rPr>
        <w:t xml:space="preserve">DCIs </w:t>
      </w:r>
      <w:r w:rsidRPr="00774A05">
        <w:rPr>
          <w:b/>
          <w:i/>
          <w:lang w:val="en-US"/>
        </w:rPr>
        <w:t>can be in different serving cells</w:t>
      </w:r>
    </w:p>
    <w:p w14:paraId="0886DEFB" w14:textId="77777777" w:rsidR="00BD1E4F" w:rsidRPr="001D3F32" w:rsidRDefault="00BD1E4F" w:rsidP="00CE1A01">
      <w:pPr>
        <w:pStyle w:val="1"/>
        <w:tabs>
          <w:tab w:val="num" w:pos="426"/>
        </w:tabs>
        <w:ind w:left="426" w:hanging="426"/>
        <w:jc w:val="both"/>
        <w:rPr>
          <w:szCs w:val="36"/>
          <w:lang w:eastAsia="ja-JP"/>
        </w:rPr>
      </w:pPr>
      <w:bookmarkStart w:id="3" w:name="OLE_LINK33"/>
      <w:bookmarkStart w:id="4" w:name="OLE_LINK34"/>
      <w:r w:rsidRPr="001D3F32">
        <w:rPr>
          <w:szCs w:val="36"/>
          <w:lang w:eastAsia="ja-JP"/>
        </w:rPr>
        <w:t>Conclusion</w:t>
      </w:r>
    </w:p>
    <w:p w14:paraId="392502A6" w14:textId="77777777" w:rsidR="00BD1E4F" w:rsidRDefault="00BD1E4F" w:rsidP="00CE1A01">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0E880D04" w14:textId="7AA23545" w:rsidR="006A656B" w:rsidRPr="002915EF" w:rsidRDefault="006A656B" w:rsidP="006A656B">
      <w:pPr>
        <w:pStyle w:val="afe"/>
        <w:numPr>
          <w:ilvl w:val="0"/>
          <w:numId w:val="31"/>
        </w:numPr>
        <w:ind w:leftChars="0"/>
        <w:jc w:val="both"/>
        <w:rPr>
          <w:b/>
          <w:i/>
          <w:lang w:val="en-US" w:eastAsia="ja-JP"/>
        </w:rPr>
      </w:pPr>
      <w:r w:rsidRPr="002915EF">
        <w:rPr>
          <w:b/>
          <w:i/>
          <w:lang w:val="en-US" w:eastAsia="ja-JP"/>
        </w:rPr>
        <w:t xml:space="preserve">Rel-15&amp;Rel-16 cross-carrier scheduling structure </w:t>
      </w:r>
      <w:r w:rsidR="005D5EF2">
        <w:rPr>
          <w:b/>
          <w:i/>
          <w:lang w:val="en-US" w:eastAsia="ja-JP"/>
        </w:rPr>
        <w:t xml:space="preserve">can be used </w:t>
      </w:r>
      <w:bookmarkStart w:id="5" w:name="_GoBack"/>
      <w:bookmarkEnd w:id="5"/>
      <w:r w:rsidRPr="002915EF">
        <w:rPr>
          <w:b/>
          <w:i/>
          <w:lang w:val="en-US" w:eastAsia="ja-JP"/>
        </w:rPr>
        <w:t>as the starting point</w:t>
      </w:r>
      <w:r w:rsidRPr="006A19BA">
        <w:rPr>
          <w:b/>
          <w:i/>
          <w:lang w:val="en-US" w:eastAsia="ja-JP"/>
        </w:rPr>
        <w:t xml:space="preserve"> </w:t>
      </w:r>
      <w:r>
        <w:rPr>
          <w:b/>
          <w:i/>
          <w:lang w:val="en-US" w:eastAsia="ja-JP"/>
        </w:rPr>
        <w:t>f</w:t>
      </w:r>
      <w:r w:rsidRPr="004E0BD2">
        <w:rPr>
          <w:b/>
          <w:i/>
          <w:lang w:val="en-US" w:eastAsia="ja-JP"/>
        </w:rPr>
        <w:t xml:space="preserve">or </w:t>
      </w:r>
      <w:r w:rsidRPr="004E0BD2">
        <w:rPr>
          <w:rFonts w:eastAsia="宋体" w:hint="eastAsia"/>
          <w:b/>
          <w:i/>
          <w:lang w:eastAsia="zh-CN"/>
        </w:rPr>
        <w:t>cross-carrier scheduling from S</w:t>
      </w:r>
      <w:r w:rsidRPr="004E0BD2">
        <w:rPr>
          <w:rFonts w:eastAsia="宋体"/>
          <w:b/>
          <w:i/>
          <w:lang w:eastAsia="zh-CN"/>
        </w:rPr>
        <w:t>C</w:t>
      </w:r>
      <w:r w:rsidRPr="004E0BD2">
        <w:rPr>
          <w:rFonts w:eastAsia="宋体" w:hint="eastAsia"/>
          <w:b/>
          <w:i/>
          <w:lang w:eastAsia="zh-CN"/>
        </w:rPr>
        <w:t>ell to Pcell</w:t>
      </w:r>
      <w:r>
        <w:rPr>
          <w:rFonts w:eastAsia="宋体"/>
          <w:b/>
          <w:i/>
          <w:lang w:eastAsia="zh-CN"/>
        </w:rPr>
        <w:t>.</w:t>
      </w:r>
    </w:p>
    <w:p w14:paraId="1468015C" w14:textId="07EF3598" w:rsidR="006A656B" w:rsidRDefault="006A656B" w:rsidP="006A656B">
      <w:pPr>
        <w:pStyle w:val="afe"/>
        <w:numPr>
          <w:ilvl w:val="0"/>
          <w:numId w:val="31"/>
        </w:numPr>
        <w:ind w:leftChars="0"/>
        <w:jc w:val="both"/>
        <w:rPr>
          <w:b/>
          <w:i/>
          <w:lang w:val="en-US" w:eastAsia="ja-JP"/>
        </w:rPr>
      </w:pPr>
      <w:r w:rsidRPr="004E0BD2">
        <w:rPr>
          <w:b/>
          <w:i/>
          <w:lang w:val="en-US" w:eastAsia="ja-JP"/>
        </w:rPr>
        <w:t xml:space="preserve">For </w:t>
      </w:r>
      <w:r w:rsidRPr="004E0BD2">
        <w:rPr>
          <w:rFonts w:eastAsia="宋体" w:hint="eastAsia"/>
          <w:b/>
          <w:i/>
          <w:lang w:eastAsia="zh-CN"/>
        </w:rPr>
        <w:t>cross-carrier scheduling from S</w:t>
      </w:r>
      <w:r w:rsidRPr="004E0BD2">
        <w:rPr>
          <w:rFonts w:eastAsia="宋体"/>
          <w:b/>
          <w:i/>
          <w:lang w:eastAsia="zh-CN"/>
        </w:rPr>
        <w:t>C</w:t>
      </w:r>
      <w:r w:rsidRPr="004E0BD2">
        <w:rPr>
          <w:rFonts w:eastAsia="宋体" w:hint="eastAsia"/>
          <w:b/>
          <w:i/>
          <w:lang w:eastAsia="zh-CN"/>
        </w:rPr>
        <w:t>ell to Pcell</w:t>
      </w:r>
      <w:r w:rsidRPr="004E0BD2">
        <w:rPr>
          <w:rFonts w:eastAsia="宋体"/>
          <w:b/>
          <w:i/>
          <w:lang w:eastAsia="zh-CN"/>
        </w:rPr>
        <w:t>, o</w:t>
      </w:r>
      <w:r w:rsidRPr="004E0BD2">
        <w:rPr>
          <w:b/>
          <w:i/>
          <w:lang w:val="en-US" w:eastAsia="ja-JP"/>
        </w:rPr>
        <w:t>nly one SCell can schedule P(S)cell and this Scell index is explicitly configured.</w:t>
      </w:r>
    </w:p>
    <w:p w14:paraId="7508F505" w14:textId="77777777" w:rsidR="006A656B" w:rsidRPr="00B54523" w:rsidRDefault="006A656B" w:rsidP="006A656B">
      <w:pPr>
        <w:pStyle w:val="afe"/>
        <w:numPr>
          <w:ilvl w:val="0"/>
          <w:numId w:val="31"/>
        </w:numPr>
        <w:ind w:leftChars="0"/>
        <w:jc w:val="both"/>
        <w:rPr>
          <w:b/>
          <w:i/>
          <w:lang w:val="en-US" w:eastAsia="ja-JP"/>
        </w:rPr>
      </w:pPr>
      <w:r w:rsidRPr="00B54523">
        <w:rPr>
          <w:rFonts w:eastAsia="宋体" w:hint="eastAsia"/>
          <w:b/>
          <w:i/>
          <w:lang w:val="en-US" w:eastAsia="zh-CN"/>
        </w:rPr>
        <w:t xml:space="preserve">Study </w:t>
      </w:r>
      <w:r w:rsidRPr="00B54523">
        <w:rPr>
          <w:b/>
          <w:i/>
          <w:lang w:val="en-US" w:eastAsia="ja-JP"/>
        </w:rPr>
        <w:t>a specific CIF</w:t>
      </w:r>
      <w:r>
        <w:rPr>
          <w:b/>
          <w:i/>
          <w:lang w:val="en-US" w:eastAsia="ja-JP"/>
        </w:rPr>
        <w:t xml:space="preserve"> (Alt 1)</w:t>
      </w:r>
      <w:r w:rsidRPr="00B54523">
        <w:rPr>
          <w:b/>
          <w:i/>
          <w:lang w:val="en-US" w:eastAsia="ja-JP"/>
        </w:rPr>
        <w:t xml:space="preserve"> or a shared CIF</w:t>
      </w:r>
      <w:r>
        <w:rPr>
          <w:b/>
          <w:i/>
          <w:lang w:val="en-US" w:eastAsia="ja-JP"/>
        </w:rPr>
        <w:t xml:space="preserve"> (Alt 2)</w:t>
      </w:r>
      <w:r w:rsidRPr="00B54523">
        <w:rPr>
          <w:b/>
          <w:i/>
          <w:lang w:val="en-US" w:eastAsia="ja-JP"/>
        </w:rPr>
        <w:t xml:space="preserve"> can be configured for P(S)cell.</w:t>
      </w:r>
    </w:p>
    <w:p w14:paraId="73ACAF68" w14:textId="77777777" w:rsidR="006A656B" w:rsidRDefault="006A656B" w:rsidP="006A656B">
      <w:pPr>
        <w:pStyle w:val="afe"/>
        <w:numPr>
          <w:ilvl w:val="0"/>
          <w:numId w:val="31"/>
        </w:numPr>
        <w:ind w:leftChars="0"/>
        <w:jc w:val="both"/>
        <w:rPr>
          <w:rFonts w:eastAsia="宋体"/>
          <w:b/>
          <w:i/>
          <w:lang w:eastAsia="zh-CN"/>
        </w:rPr>
      </w:pPr>
      <w:r w:rsidRPr="00774A05">
        <w:rPr>
          <w:rFonts w:eastAsia="宋体"/>
          <w:b/>
          <w:i/>
          <w:lang w:eastAsia="zh-CN"/>
        </w:rPr>
        <w:t>Study the CIF related issues listed in the Table 1.</w:t>
      </w:r>
    </w:p>
    <w:tbl>
      <w:tblPr>
        <w:tblStyle w:val="af7"/>
        <w:tblW w:w="0" w:type="auto"/>
        <w:jc w:val="center"/>
        <w:tblLook w:val="04A0" w:firstRow="1" w:lastRow="0" w:firstColumn="1" w:lastColumn="0" w:noHBand="0" w:noVBand="1"/>
      </w:tblPr>
      <w:tblGrid>
        <w:gridCol w:w="1381"/>
        <w:gridCol w:w="3756"/>
        <w:gridCol w:w="2240"/>
        <w:gridCol w:w="2253"/>
      </w:tblGrid>
      <w:tr w:rsidR="006A656B" w:rsidRPr="00287077" w14:paraId="0FFF3AE1" w14:textId="77777777" w:rsidTr="00863CF7">
        <w:trPr>
          <w:jc w:val="center"/>
        </w:trPr>
        <w:tc>
          <w:tcPr>
            <w:tcW w:w="0" w:type="auto"/>
            <w:vMerge w:val="restart"/>
            <w:vAlign w:val="center"/>
          </w:tcPr>
          <w:p w14:paraId="5FF17E9D" w14:textId="77777777" w:rsidR="006A656B" w:rsidRPr="00287077" w:rsidRDefault="006A656B" w:rsidP="00863CF7">
            <w:pPr>
              <w:jc w:val="both"/>
              <w:rPr>
                <w:sz w:val="16"/>
                <w:szCs w:val="16"/>
              </w:rPr>
            </w:pPr>
          </w:p>
        </w:tc>
        <w:tc>
          <w:tcPr>
            <w:tcW w:w="0" w:type="auto"/>
            <w:vMerge w:val="restart"/>
            <w:vAlign w:val="center"/>
          </w:tcPr>
          <w:p w14:paraId="4E932C45" w14:textId="77777777" w:rsidR="006A656B" w:rsidRPr="00287077" w:rsidRDefault="006A656B" w:rsidP="00863CF7">
            <w:pPr>
              <w:jc w:val="both"/>
              <w:rPr>
                <w:sz w:val="16"/>
                <w:szCs w:val="16"/>
              </w:rPr>
            </w:pPr>
            <w:r w:rsidRPr="00287077">
              <w:rPr>
                <w:sz w:val="16"/>
                <w:szCs w:val="16"/>
              </w:rPr>
              <w:t>Alt 1: A specific CIF</w:t>
            </w:r>
          </w:p>
        </w:tc>
        <w:tc>
          <w:tcPr>
            <w:tcW w:w="0" w:type="auto"/>
            <w:gridSpan w:val="2"/>
            <w:vAlign w:val="center"/>
          </w:tcPr>
          <w:p w14:paraId="7F1627BB" w14:textId="77777777" w:rsidR="006A656B" w:rsidRPr="00287077" w:rsidRDefault="006A656B" w:rsidP="00863CF7">
            <w:pPr>
              <w:jc w:val="both"/>
              <w:rPr>
                <w:sz w:val="16"/>
                <w:szCs w:val="16"/>
              </w:rPr>
            </w:pPr>
            <w:r w:rsidRPr="00287077">
              <w:rPr>
                <w:sz w:val="16"/>
                <w:szCs w:val="16"/>
              </w:rPr>
              <w:t>Alt 2: A shared CIF</w:t>
            </w:r>
          </w:p>
        </w:tc>
      </w:tr>
      <w:tr w:rsidR="006A656B" w:rsidRPr="00287077" w14:paraId="280AF79D" w14:textId="77777777" w:rsidTr="00863CF7">
        <w:trPr>
          <w:jc w:val="center"/>
        </w:trPr>
        <w:tc>
          <w:tcPr>
            <w:tcW w:w="0" w:type="auto"/>
            <w:vMerge/>
            <w:vAlign w:val="center"/>
          </w:tcPr>
          <w:p w14:paraId="4D828CA6" w14:textId="77777777" w:rsidR="006A656B" w:rsidRPr="00287077" w:rsidRDefault="006A656B" w:rsidP="00863CF7">
            <w:pPr>
              <w:jc w:val="both"/>
              <w:rPr>
                <w:sz w:val="16"/>
                <w:szCs w:val="16"/>
              </w:rPr>
            </w:pPr>
          </w:p>
        </w:tc>
        <w:tc>
          <w:tcPr>
            <w:tcW w:w="0" w:type="auto"/>
            <w:vMerge/>
            <w:vAlign w:val="center"/>
          </w:tcPr>
          <w:p w14:paraId="245A9E03" w14:textId="77777777" w:rsidR="006A656B" w:rsidRPr="00287077" w:rsidRDefault="006A656B" w:rsidP="00863CF7">
            <w:pPr>
              <w:jc w:val="both"/>
              <w:rPr>
                <w:sz w:val="16"/>
                <w:szCs w:val="16"/>
              </w:rPr>
            </w:pPr>
          </w:p>
        </w:tc>
        <w:tc>
          <w:tcPr>
            <w:tcW w:w="0" w:type="auto"/>
            <w:vAlign w:val="center"/>
          </w:tcPr>
          <w:p w14:paraId="436CAD89" w14:textId="77777777" w:rsidR="006A656B" w:rsidRPr="00287077" w:rsidRDefault="006A656B" w:rsidP="00863CF7">
            <w:pPr>
              <w:jc w:val="both"/>
              <w:rPr>
                <w:rFonts w:eastAsia="宋体"/>
                <w:sz w:val="16"/>
                <w:szCs w:val="16"/>
                <w:lang w:eastAsia="zh-CN"/>
              </w:rPr>
            </w:pPr>
            <w:r w:rsidRPr="00287077">
              <w:rPr>
                <w:rFonts w:eastAsia="宋体" w:hint="eastAsia"/>
                <w:sz w:val="16"/>
                <w:szCs w:val="16"/>
                <w:lang w:eastAsia="zh-CN"/>
              </w:rPr>
              <w:t>Alt 2-</w:t>
            </w:r>
            <w:r w:rsidRPr="00287077">
              <w:rPr>
                <w:rFonts w:eastAsia="宋体"/>
                <w:sz w:val="16"/>
                <w:szCs w:val="16"/>
                <w:lang w:eastAsia="zh-CN"/>
              </w:rPr>
              <w:t>2</w:t>
            </w:r>
          </w:p>
        </w:tc>
        <w:tc>
          <w:tcPr>
            <w:tcW w:w="0" w:type="auto"/>
            <w:vAlign w:val="center"/>
          </w:tcPr>
          <w:p w14:paraId="3B4A2F72" w14:textId="77777777" w:rsidR="006A656B" w:rsidRPr="00287077" w:rsidRDefault="006A656B" w:rsidP="00863CF7">
            <w:pPr>
              <w:jc w:val="both"/>
              <w:rPr>
                <w:rFonts w:eastAsia="宋体"/>
                <w:sz w:val="16"/>
                <w:szCs w:val="16"/>
                <w:lang w:eastAsia="zh-CN"/>
              </w:rPr>
            </w:pPr>
            <w:r w:rsidRPr="00287077">
              <w:rPr>
                <w:rFonts w:eastAsia="宋体" w:hint="eastAsia"/>
                <w:sz w:val="16"/>
                <w:szCs w:val="16"/>
                <w:lang w:eastAsia="zh-CN"/>
              </w:rPr>
              <w:t>Alt 2-</w:t>
            </w:r>
            <w:r w:rsidRPr="00287077">
              <w:rPr>
                <w:rFonts w:eastAsia="宋体"/>
                <w:sz w:val="16"/>
                <w:szCs w:val="16"/>
                <w:lang w:eastAsia="zh-CN"/>
              </w:rPr>
              <w:t>1</w:t>
            </w:r>
          </w:p>
        </w:tc>
      </w:tr>
      <w:tr w:rsidR="006A656B" w:rsidRPr="00287077" w14:paraId="6F5780A8" w14:textId="77777777" w:rsidTr="00863CF7">
        <w:trPr>
          <w:jc w:val="center"/>
        </w:trPr>
        <w:tc>
          <w:tcPr>
            <w:tcW w:w="0" w:type="auto"/>
            <w:vAlign w:val="center"/>
          </w:tcPr>
          <w:p w14:paraId="47CA1BA6" w14:textId="77777777" w:rsidR="006A656B" w:rsidRPr="00287077" w:rsidRDefault="006A656B" w:rsidP="00863CF7">
            <w:pPr>
              <w:jc w:val="both"/>
              <w:rPr>
                <w:rFonts w:eastAsia="宋体"/>
                <w:sz w:val="16"/>
                <w:szCs w:val="16"/>
                <w:lang w:eastAsia="zh-CN"/>
              </w:rPr>
            </w:pPr>
            <w:r w:rsidRPr="00287077">
              <w:rPr>
                <w:rFonts w:eastAsia="宋体" w:hint="eastAsia"/>
                <w:sz w:val="16"/>
                <w:szCs w:val="16"/>
                <w:lang w:eastAsia="zh-CN"/>
              </w:rPr>
              <w:t>Methods</w:t>
            </w:r>
          </w:p>
        </w:tc>
        <w:tc>
          <w:tcPr>
            <w:tcW w:w="0" w:type="auto"/>
            <w:vAlign w:val="center"/>
          </w:tcPr>
          <w:p w14:paraId="2F939270" w14:textId="77777777" w:rsidR="006A656B" w:rsidRPr="00287077" w:rsidRDefault="006A656B" w:rsidP="00863CF7">
            <w:pPr>
              <w:jc w:val="both"/>
              <w:rPr>
                <w:rFonts w:eastAsia="宋体"/>
                <w:sz w:val="16"/>
                <w:szCs w:val="16"/>
                <w:lang w:eastAsia="zh-CN"/>
              </w:rPr>
            </w:pPr>
            <w:r w:rsidRPr="00287077">
              <w:rPr>
                <w:rFonts w:eastAsia="宋体"/>
                <w:sz w:val="16"/>
                <w:szCs w:val="16"/>
                <w:lang w:eastAsia="zh-CN"/>
              </w:rPr>
              <w:t>The CIF s</w:t>
            </w:r>
            <w:r w:rsidRPr="00287077">
              <w:rPr>
                <w:rFonts w:eastAsia="宋体" w:hint="eastAsia"/>
                <w:sz w:val="16"/>
                <w:szCs w:val="16"/>
                <w:lang w:eastAsia="zh-CN"/>
              </w:rPr>
              <w:t xml:space="preserve">tands </w:t>
            </w:r>
            <w:r w:rsidRPr="00287077">
              <w:rPr>
                <w:rFonts w:eastAsia="宋体"/>
                <w:sz w:val="16"/>
                <w:szCs w:val="16"/>
                <w:lang w:eastAsia="zh-CN"/>
              </w:rPr>
              <w:t xml:space="preserve">for P(S)cell only </w:t>
            </w:r>
          </w:p>
        </w:tc>
        <w:tc>
          <w:tcPr>
            <w:tcW w:w="0" w:type="auto"/>
            <w:vAlign w:val="center"/>
          </w:tcPr>
          <w:p w14:paraId="4B659214" w14:textId="77777777" w:rsidR="006A656B" w:rsidRDefault="006A656B" w:rsidP="00863CF7">
            <w:pPr>
              <w:jc w:val="both"/>
              <w:rPr>
                <w:rFonts w:eastAsia="宋体"/>
                <w:sz w:val="16"/>
                <w:szCs w:val="16"/>
                <w:lang w:eastAsia="zh-CN"/>
              </w:rPr>
            </w:pPr>
            <w:r w:rsidRPr="00287077">
              <w:rPr>
                <w:rFonts w:eastAsia="宋体"/>
                <w:sz w:val="16"/>
                <w:szCs w:val="16"/>
                <w:lang w:eastAsia="zh-CN"/>
              </w:rPr>
              <w:t>The CIF s</w:t>
            </w:r>
            <w:r w:rsidRPr="00287077">
              <w:rPr>
                <w:rFonts w:eastAsia="宋体" w:hint="eastAsia"/>
                <w:sz w:val="16"/>
                <w:szCs w:val="16"/>
                <w:lang w:eastAsia="zh-CN"/>
              </w:rPr>
              <w:t xml:space="preserve">tands </w:t>
            </w:r>
            <w:r w:rsidRPr="00287077">
              <w:rPr>
                <w:rFonts w:eastAsia="宋体"/>
                <w:sz w:val="16"/>
                <w:szCs w:val="16"/>
                <w:lang w:eastAsia="zh-CN"/>
              </w:rPr>
              <w:t>for one</w:t>
            </w:r>
            <w:r>
              <w:rPr>
                <w:rFonts w:eastAsia="宋体"/>
                <w:sz w:val="16"/>
                <w:szCs w:val="16"/>
                <w:lang w:eastAsia="zh-CN"/>
              </w:rPr>
              <w:t xml:space="preserve"> SCell or P(S)cell.</w:t>
            </w:r>
          </w:p>
          <w:p w14:paraId="12A1D65F" w14:textId="77777777" w:rsidR="006A656B" w:rsidRPr="00287077" w:rsidRDefault="006A656B" w:rsidP="00863CF7">
            <w:pPr>
              <w:jc w:val="both"/>
              <w:rPr>
                <w:rFonts w:eastAsia="宋体"/>
                <w:sz w:val="16"/>
                <w:szCs w:val="16"/>
                <w:lang w:eastAsia="zh-CN"/>
              </w:rPr>
            </w:pPr>
            <w:r w:rsidRPr="00287077">
              <w:rPr>
                <w:rFonts w:eastAsia="宋体"/>
                <w:sz w:val="16"/>
                <w:szCs w:val="16"/>
                <w:lang w:eastAsia="zh-CN"/>
              </w:rPr>
              <w:t xml:space="preserve"> </w:t>
            </w:r>
            <w:r w:rsidRPr="00287077">
              <w:rPr>
                <w:rFonts w:eastAsia="宋体" w:hint="eastAsia"/>
                <w:sz w:val="16"/>
                <w:szCs w:val="16"/>
                <w:lang w:eastAsia="zh-CN"/>
              </w:rPr>
              <w:t>DCI format sizes</w:t>
            </w:r>
            <w:r w:rsidRPr="00287077">
              <w:rPr>
                <w:rFonts w:eastAsia="宋体"/>
                <w:sz w:val="16"/>
                <w:szCs w:val="16"/>
                <w:lang w:eastAsia="zh-CN"/>
              </w:rPr>
              <w:t xml:space="preserve"> are based on the configurations of P(S)cel</w:t>
            </w:r>
            <w:r>
              <w:rPr>
                <w:rFonts w:eastAsia="宋体"/>
                <w:sz w:val="16"/>
                <w:szCs w:val="16"/>
                <w:lang w:eastAsia="zh-CN"/>
              </w:rPr>
              <w:t>l.</w:t>
            </w:r>
          </w:p>
        </w:tc>
        <w:tc>
          <w:tcPr>
            <w:tcW w:w="0" w:type="auto"/>
            <w:vAlign w:val="center"/>
          </w:tcPr>
          <w:p w14:paraId="65A9AA77" w14:textId="77777777" w:rsidR="006A656B" w:rsidRDefault="006A656B" w:rsidP="00863CF7">
            <w:pPr>
              <w:jc w:val="both"/>
              <w:rPr>
                <w:rFonts w:eastAsia="宋体"/>
                <w:sz w:val="16"/>
                <w:szCs w:val="16"/>
                <w:lang w:eastAsia="zh-CN"/>
              </w:rPr>
            </w:pPr>
            <w:r w:rsidRPr="00287077">
              <w:rPr>
                <w:rFonts w:eastAsia="宋体"/>
                <w:sz w:val="16"/>
                <w:szCs w:val="16"/>
                <w:lang w:eastAsia="zh-CN"/>
              </w:rPr>
              <w:t>The CIF s</w:t>
            </w:r>
            <w:r w:rsidRPr="00287077">
              <w:rPr>
                <w:rFonts w:eastAsia="宋体" w:hint="eastAsia"/>
                <w:sz w:val="16"/>
                <w:szCs w:val="16"/>
                <w:lang w:eastAsia="zh-CN"/>
              </w:rPr>
              <w:t xml:space="preserve">tands </w:t>
            </w:r>
            <w:r w:rsidRPr="00287077">
              <w:rPr>
                <w:rFonts w:eastAsia="宋体"/>
                <w:sz w:val="16"/>
                <w:szCs w:val="16"/>
                <w:lang w:eastAsia="zh-CN"/>
              </w:rPr>
              <w:t>for one</w:t>
            </w:r>
            <w:r>
              <w:rPr>
                <w:rFonts w:eastAsia="宋体"/>
                <w:sz w:val="16"/>
                <w:szCs w:val="16"/>
                <w:lang w:eastAsia="zh-CN"/>
              </w:rPr>
              <w:t xml:space="preserve"> SCell or P(S)cell</w:t>
            </w:r>
          </w:p>
          <w:p w14:paraId="38FD7AA9" w14:textId="77777777" w:rsidR="006A656B" w:rsidRPr="00287077" w:rsidRDefault="006A656B" w:rsidP="00863CF7">
            <w:pPr>
              <w:jc w:val="both"/>
              <w:rPr>
                <w:rFonts w:eastAsia="宋体"/>
                <w:sz w:val="16"/>
                <w:szCs w:val="16"/>
                <w:lang w:eastAsia="zh-CN"/>
              </w:rPr>
            </w:pPr>
            <w:r w:rsidRPr="00287077">
              <w:rPr>
                <w:rFonts w:eastAsia="宋体" w:hint="eastAsia"/>
                <w:sz w:val="16"/>
                <w:szCs w:val="16"/>
                <w:lang w:eastAsia="zh-CN"/>
              </w:rPr>
              <w:t>DCI format sizes</w:t>
            </w:r>
            <w:r w:rsidRPr="00287077">
              <w:rPr>
                <w:rFonts w:eastAsia="宋体"/>
                <w:sz w:val="16"/>
                <w:szCs w:val="16"/>
                <w:lang w:eastAsia="zh-CN"/>
              </w:rPr>
              <w:t xml:space="preserve"> are based on the configurations of SCell</w:t>
            </w:r>
          </w:p>
        </w:tc>
      </w:tr>
      <w:tr w:rsidR="006A656B" w:rsidRPr="00287077" w14:paraId="4C7816FA" w14:textId="77777777" w:rsidTr="00863CF7">
        <w:trPr>
          <w:jc w:val="center"/>
        </w:trPr>
        <w:tc>
          <w:tcPr>
            <w:tcW w:w="0" w:type="auto"/>
            <w:vAlign w:val="center"/>
          </w:tcPr>
          <w:p w14:paraId="0AEF9004" w14:textId="77777777" w:rsidR="006A656B" w:rsidRPr="00287077" w:rsidRDefault="006A656B" w:rsidP="00863CF7">
            <w:pPr>
              <w:jc w:val="both"/>
              <w:rPr>
                <w:rFonts w:eastAsia="宋体"/>
                <w:sz w:val="16"/>
                <w:szCs w:val="16"/>
                <w:lang w:eastAsia="zh-CN"/>
              </w:rPr>
            </w:pPr>
            <w:r w:rsidRPr="00287077">
              <w:rPr>
                <w:rFonts w:eastAsia="宋体" w:hint="eastAsia"/>
                <w:sz w:val="16"/>
                <w:szCs w:val="16"/>
                <w:lang w:eastAsia="zh-CN"/>
              </w:rPr>
              <w:t>Search space</w:t>
            </w:r>
            <w:r w:rsidRPr="00287077">
              <w:rPr>
                <w:rFonts w:eastAsia="宋体"/>
                <w:sz w:val="16"/>
                <w:szCs w:val="16"/>
                <w:lang w:eastAsia="zh-CN"/>
              </w:rPr>
              <w:t>s</w:t>
            </w:r>
            <w:r w:rsidRPr="00287077">
              <w:rPr>
                <w:rFonts w:eastAsia="宋体" w:hint="eastAsia"/>
                <w:sz w:val="16"/>
                <w:szCs w:val="16"/>
                <w:lang w:eastAsia="zh-CN"/>
              </w:rPr>
              <w:t xml:space="preserve"> </w:t>
            </w:r>
          </w:p>
        </w:tc>
        <w:tc>
          <w:tcPr>
            <w:tcW w:w="0" w:type="auto"/>
            <w:vAlign w:val="center"/>
          </w:tcPr>
          <w:p w14:paraId="23749AFC" w14:textId="77777777" w:rsidR="006A656B" w:rsidRPr="00287077" w:rsidRDefault="006A656B" w:rsidP="00863CF7">
            <w:pPr>
              <w:jc w:val="both"/>
              <w:rPr>
                <w:rFonts w:eastAsia="宋体"/>
                <w:sz w:val="16"/>
                <w:szCs w:val="16"/>
                <w:lang w:eastAsia="zh-CN"/>
              </w:rPr>
            </w:pPr>
            <w:r w:rsidRPr="00287077">
              <w:rPr>
                <w:rFonts w:eastAsia="宋体"/>
                <w:sz w:val="16"/>
                <w:szCs w:val="16"/>
                <w:lang w:eastAsia="zh-CN"/>
              </w:rPr>
              <w:t>A</w:t>
            </w:r>
            <w:r w:rsidRPr="00287077">
              <w:rPr>
                <w:rFonts w:eastAsia="宋体" w:hint="eastAsia"/>
                <w:sz w:val="16"/>
                <w:szCs w:val="16"/>
                <w:lang w:eastAsia="zh-CN"/>
              </w:rPr>
              <w:t xml:space="preserve">dditional </w:t>
            </w:r>
            <w:r w:rsidRPr="00287077">
              <w:rPr>
                <w:rFonts w:eastAsia="宋体"/>
                <w:sz w:val="16"/>
                <w:szCs w:val="16"/>
                <w:lang w:eastAsia="zh-CN"/>
              </w:rPr>
              <w:t>PDCCH BDs/</w:t>
            </w:r>
            <w:r w:rsidRPr="00287077">
              <w:rPr>
                <w:sz w:val="16"/>
                <w:szCs w:val="16"/>
              </w:rPr>
              <w:t>CCEs corresponding to this new carrier indicator field value are increased if Rel-15 hash function is reused for the search spaces</w:t>
            </w:r>
          </w:p>
        </w:tc>
        <w:tc>
          <w:tcPr>
            <w:tcW w:w="0" w:type="auto"/>
            <w:vAlign w:val="center"/>
          </w:tcPr>
          <w:p w14:paraId="4B6A6B7F" w14:textId="77777777" w:rsidR="006A656B" w:rsidRPr="00287077" w:rsidRDefault="006A656B" w:rsidP="00863CF7">
            <w:pPr>
              <w:jc w:val="both"/>
              <w:rPr>
                <w:sz w:val="16"/>
                <w:szCs w:val="16"/>
              </w:rPr>
            </w:pPr>
            <w:r w:rsidRPr="00287077">
              <w:rPr>
                <w:rFonts w:eastAsia="宋体"/>
                <w:sz w:val="16"/>
                <w:szCs w:val="16"/>
                <w:lang w:eastAsia="zh-CN"/>
              </w:rPr>
              <w:t>A</w:t>
            </w:r>
            <w:r w:rsidRPr="00287077">
              <w:rPr>
                <w:rFonts w:eastAsia="宋体" w:hint="eastAsia"/>
                <w:sz w:val="16"/>
                <w:szCs w:val="16"/>
                <w:lang w:eastAsia="zh-CN"/>
              </w:rPr>
              <w:t xml:space="preserve">dditional </w:t>
            </w:r>
            <w:r w:rsidRPr="00287077">
              <w:rPr>
                <w:rFonts w:eastAsia="宋体"/>
                <w:sz w:val="16"/>
                <w:szCs w:val="16"/>
                <w:lang w:eastAsia="zh-CN"/>
              </w:rPr>
              <w:t>PDCCH BDs</w:t>
            </w:r>
            <w:r w:rsidRPr="00287077">
              <w:rPr>
                <w:sz w:val="16"/>
                <w:szCs w:val="16"/>
              </w:rPr>
              <w:t xml:space="preserve"> corresponding DCI formats scheduling P</w:t>
            </w:r>
            <w:r w:rsidRPr="00287077">
              <w:rPr>
                <w:rFonts w:eastAsia="宋体"/>
                <w:sz w:val="16"/>
                <w:szCs w:val="16"/>
                <w:lang w:eastAsia="zh-CN"/>
              </w:rPr>
              <w:t>(S)</w:t>
            </w:r>
            <w:r w:rsidRPr="00287077">
              <w:rPr>
                <w:sz w:val="16"/>
                <w:szCs w:val="16"/>
              </w:rPr>
              <w:t>cell</w:t>
            </w:r>
          </w:p>
        </w:tc>
        <w:tc>
          <w:tcPr>
            <w:tcW w:w="0" w:type="auto"/>
            <w:vAlign w:val="center"/>
          </w:tcPr>
          <w:p w14:paraId="4CAAB895" w14:textId="77777777" w:rsidR="006A656B" w:rsidRPr="00287077" w:rsidRDefault="006A656B" w:rsidP="00863CF7">
            <w:pPr>
              <w:jc w:val="both"/>
              <w:rPr>
                <w:sz w:val="16"/>
                <w:szCs w:val="16"/>
              </w:rPr>
            </w:pPr>
            <w:r w:rsidRPr="00287077">
              <w:rPr>
                <w:sz w:val="16"/>
                <w:szCs w:val="16"/>
              </w:rPr>
              <w:t xml:space="preserve">No increment of </w:t>
            </w:r>
            <w:r w:rsidRPr="00287077">
              <w:rPr>
                <w:rFonts w:eastAsia="宋体"/>
                <w:sz w:val="16"/>
                <w:szCs w:val="16"/>
                <w:lang w:eastAsia="zh-CN"/>
              </w:rPr>
              <w:t xml:space="preserve">PDCCH BD/non-overlapped CCEs for the search spaces </w:t>
            </w:r>
          </w:p>
        </w:tc>
      </w:tr>
      <w:tr w:rsidR="006A656B" w:rsidRPr="00287077" w14:paraId="3456EEEE" w14:textId="77777777" w:rsidTr="00863CF7">
        <w:trPr>
          <w:jc w:val="center"/>
        </w:trPr>
        <w:tc>
          <w:tcPr>
            <w:tcW w:w="0" w:type="auto"/>
            <w:vAlign w:val="center"/>
          </w:tcPr>
          <w:p w14:paraId="36164F69" w14:textId="77777777" w:rsidR="006A656B" w:rsidRPr="00287077" w:rsidRDefault="006A656B" w:rsidP="00863CF7">
            <w:pPr>
              <w:jc w:val="both"/>
              <w:rPr>
                <w:sz w:val="16"/>
                <w:szCs w:val="16"/>
              </w:rPr>
            </w:pPr>
            <w:r w:rsidRPr="00287077">
              <w:rPr>
                <w:rFonts w:eastAsia="宋体" w:hint="eastAsia"/>
                <w:sz w:val="16"/>
                <w:szCs w:val="16"/>
                <w:lang w:eastAsia="zh-CN"/>
              </w:rPr>
              <w:t xml:space="preserve">DCI </w:t>
            </w:r>
            <w:r w:rsidRPr="00287077">
              <w:rPr>
                <w:rFonts w:eastAsia="宋体"/>
                <w:sz w:val="16"/>
                <w:szCs w:val="16"/>
                <w:lang w:eastAsia="zh-CN"/>
              </w:rPr>
              <w:t>format</w:t>
            </w:r>
            <w:r w:rsidRPr="00287077">
              <w:rPr>
                <w:rFonts w:eastAsia="宋体" w:hint="eastAsia"/>
                <w:sz w:val="16"/>
                <w:szCs w:val="16"/>
                <w:lang w:eastAsia="zh-CN"/>
              </w:rPr>
              <w:t xml:space="preserve"> </w:t>
            </w:r>
            <w:r w:rsidRPr="00287077">
              <w:rPr>
                <w:rFonts w:eastAsia="宋体"/>
                <w:sz w:val="16"/>
                <w:szCs w:val="16"/>
                <w:lang w:eastAsia="zh-CN"/>
              </w:rPr>
              <w:t>Sizes</w:t>
            </w:r>
          </w:p>
        </w:tc>
        <w:tc>
          <w:tcPr>
            <w:tcW w:w="0" w:type="auto"/>
            <w:gridSpan w:val="2"/>
            <w:vAlign w:val="center"/>
          </w:tcPr>
          <w:p w14:paraId="10F139C7" w14:textId="77777777" w:rsidR="006A656B" w:rsidRPr="00287077" w:rsidRDefault="006A656B" w:rsidP="00863CF7">
            <w:pPr>
              <w:jc w:val="both"/>
              <w:rPr>
                <w:sz w:val="16"/>
                <w:szCs w:val="16"/>
              </w:rPr>
            </w:pPr>
            <w:r w:rsidRPr="00287077">
              <w:rPr>
                <w:rFonts w:eastAsia="宋体" w:hint="eastAsia"/>
                <w:sz w:val="16"/>
                <w:szCs w:val="16"/>
                <w:lang w:eastAsia="zh-CN"/>
              </w:rPr>
              <w:t>DCI format sizes</w:t>
            </w:r>
            <w:r w:rsidRPr="00287077">
              <w:rPr>
                <w:rFonts w:eastAsia="宋体"/>
                <w:sz w:val="16"/>
                <w:szCs w:val="16"/>
                <w:lang w:eastAsia="zh-CN"/>
              </w:rPr>
              <w:t xml:space="preserve"> are based on the configurations of P(S)cell</w:t>
            </w:r>
          </w:p>
        </w:tc>
        <w:tc>
          <w:tcPr>
            <w:tcW w:w="0" w:type="auto"/>
            <w:vAlign w:val="center"/>
          </w:tcPr>
          <w:p w14:paraId="1142377A" w14:textId="77777777" w:rsidR="006A656B" w:rsidRPr="00287077" w:rsidRDefault="006A656B" w:rsidP="00863CF7">
            <w:pPr>
              <w:jc w:val="both"/>
              <w:rPr>
                <w:rFonts w:eastAsia="宋体"/>
                <w:sz w:val="16"/>
                <w:szCs w:val="16"/>
                <w:lang w:eastAsia="zh-CN"/>
              </w:rPr>
            </w:pPr>
            <w:r w:rsidRPr="00287077">
              <w:rPr>
                <w:rFonts w:eastAsia="宋体" w:hint="eastAsia"/>
                <w:sz w:val="16"/>
                <w:szCs w:val="16"/>
                <w:lang w:eastAsia="zh-CN"/>
              </w:rPr>
              <w:t>DCI format sizes</w:t>
            </w:r>
            <w:r w:rsidRPr="00287077">
              <w:rPr>
                <w:rFonts w:eastAsia="宋体"/>
                <w:sz w:val="16"/>
                <w:szCs w:val="16"/>
                <w:lang w:eastAsia="zh-CN"/>
              </w:rPr>
              <w:t xml:space="preserve"> are based on the configurations of SCell</w:t>
            </w:r>
            <w:r w:rsidRPr="00287077">
              <w:rPr>
                <w:rFonts w:eastAsia="宋体" w:hint="eastAsia"/>
                <w:sz w:val="16"/>
                <w:szCs w:val="16"/>
                <w:lang w:eastAsia="zh-CN"/>
              </w:rPr>
              <w:t xml:space="preserve"> </w:t>
            </w:r>
          </w:p>
        </w:tc>
      </w:tr>
      <w:tr w:rsidR="006A656B" w:rsidRPr="00287077" w14:paraId="00278981" w14:textId="77777777" w:rsidTr="00863CF7">
        <w:trPr>
          <w:jc w:val="center"/>
        </w:trPr>
        <w:tc>
          <w:tcPr>
            <w:tcW w:w="0" w:type="auto"/>
            <w:vAlign w:val="center"/>
          </w:tcPr>
          <w:p w14:paraId="0618EF5D" w14:textId="77777777" w:rsidR="006A656B" w:rsidRPr="00287077" w:rsidRDefault="006A656B" w:rsidP="00863CF7">
            <w:pPr>
              <w:jc w:val="both"/>
              <w:rPr>
                <w:rFonts w:eastAsia="宋体"/>
                <w:sz w:val="16"/>
                <w:szCs w:val="16"/>
                <w:lang w:eastAsia="zh-CN"/>
              </w:rPr>
            </w:pPr>
            <w:r w:rsidRPr="00287077">
              <w:rPr>
                <w:rFonts w:eastAsia="宋体" w:hint="eastAsia"/>
                <w:sz w:val="16"/>
                <w:szCs w:val="16"/>
                <w:lang w:eastAsia="zh-CN"/>
              </w:rPr>
              <w:t>PDCCH BD/</w:t>
            </w:r>
            <w:r w:rsidRPr="00287077">
              <w:rPr>
                <w:rFonts w:eastAsia="宋体"/>
                <w:sz w:val="16"/>
                <w:szCs w:val="16"/>
                <w:lang w:eastAsia="zh-CN"/>
              </w:rPr>
              <w:t xml:space="preserve">non-overlapped </w:t>
            </w:r>
            <w:r w:rsidRPr="00287077">
              <w:rPr>
                <w:rFonts w:eastAsia="宋体" w:hint="eastAsia"/>
                <w:sz w:val="16"/>
                <w:szCs w:val="16"/>
                <w:lang w:eastAsia="zh-CN"/>
              </w:rPr>
              <w:t>CCEs</w:t>
            </w:r>
          </w:p>
        </w:tc>
        <w:tc>
          <w:tcPr>
            <w:tcW w:w="0" w:type="auto"/>
            <w:gridSpan w:val="2"/>
            <w:vAlign w:val="center"/>
          </w:tcPr>
          <w:p w14:paraId="05A38088" w14:textId="77777777" w:rsidR="006A656B" w:rsidRPr="00287077" w:rsidRDefault="006A656B" w:rsidP="00863CF7">
            <w:pPr>
              <w:jc w:val="both"/>
              <w:rPr>
                <w:rFonts w:eastAsia="宋体"/>
                <w:sz w:val="16"/>
                <w:szCs w:val="16"/>
                <w:lang w:eastAsia="zh-CN"/>
              </w:rPr>
            </w:pPr>
            <w:r w:rsidRPr="00287077">
              <w:rPr>
                <w:rFonts w:eastAsia="宋体"/>
                <w:sz w:val="16"/>
                <w:szCs w:val="16"/>
                <w:lang w:eastAsia="zh-CN"/>
              </w:rPr>
              <w:t>Additional PDCCH BDs/non-overlapped CCEs should be calculated in one SCell or P(S)cell.</w:t>
            </w:r>
          </w:p>
        </w:tc>
        <w:tc>
          <w:tcPr>
            <w:tcW w:w="0" w:type="auto"/>
            <w:vAlign w:val="center"/>
          </w:tcPr>
          <w:p w14:paraId="6C86884B" w14:textId="77777777" w:rsidR="006A656B" w:rsidRPr="00287077" w:rsidRDefault="006A656B" w:rsidP="00863CF7">
            <w:pPr>
              <w:jc w:val="both"/>
              <w:rPr>
                <w:rFonts w:eastAsia="宋体"/>
                <w:sz w:val="16"/>
                <w:szCs w:val="16"/>
                <w:lang w:eastAsia="zh-CN"/>
              </w:rPr>
            </w:pPr>
            <w:r w:rsidRPr="00287077">
              <w:rPr>
                <w:rFonts w:eastAsia="宋体" w:hint="eastAsia"/>
                <w:sz w:val="16"/>
                <w:szCs w:val="16"/>
                <w:lang w:eastAsia="zh-CN"/>
              </w:rPr>
              <w:t xml:space="preserve">No increment of </w:t>
            </w:r>
            <w:r w:rsidRPr="00287077">
              <w:rPr>
                <w:rFonts w:eastAsia="宋体"/>
                <w:sz w:val="16"/>
                <w:szCs w:val="16"/>
                <w:lang w:eastAsia="zh-CN"/>
              </w:rPr>
              <w:t xml:space="preserve">PDCCH BD/non-overlapped CCEs. </w:t>
            </w:r>
          </w:p>
        </w:tc>
      </w:tr>
      <w:tr w:rsidR="006A656B" w:rsidRPr="00287077" w14:paraId="448A0583" w14:textId="77777777" w:rsidTr="00863CF7">
        <w:trPr>
          <w:jc w:val="center"/>
        </w:trPr>
        <w:tc>
          <w:tcPr>
            <w:tcW w:w="0" w:type="auto"/>
            <w:vAlign w:val="center"/>
          </w:tcPr>
          <w:p w14:paraId="07D2CED7" w14:textId="77777777" w:rsidR="006A656B" w:rsidRPr="00287077" w:rsidRDefault="006A656B" w:rsidP="00863CF7">
            <w:pPr>
              <w:jc w:val="both"/>
              <w:rPr>
                <w:sz w:val="16"/>
                <w:szCs w:val="16"/>
              </w:rPr>
            </w:pPr>
            <w:r w:rsidRPr="00287077">
              <w:rPr>
                <w:rFonts w:eastAsia="宋体" w:hint="eastAsia"/>
                <w:sz w:val="16"/>
                <w:szCs w:val="16"/>
                <w:lang w:eastAsia="zh-CN"/>
              </w:rPr>
              <w:t xml:space="preserve">DCI </w:t>
            </w:r>
            <w:r w:rsidRPr="00287077">
              <w:rPr>
                <w:rFonts w:eastAsia="宋体"/>
                <w:sz w:val="16"/>
                <w:szCs w:val="16"/>
                <w:lang w:eastAsia="zh-CN"/>
              </w:rPr>
              <w:t>format</w:t>
            </w:r>
            <w:r w:rsidRPr="00287077">
              <w:rPr>
                <w:rFonts w:eastAsia="宋体" w:hint="eastAsia"/>
                <w:sz w:val="16"/>
                <w:szCs w:val="16"/>
                <w:lang w:eastAsia="zh-CN"/>
              </w:rPr>
              <w:t xml:space="preserve"> </w:t>
            </w:r>
            <w:r w:rsidRPr="00287077">
              <w:rPr>
                <w:rFonts w:eastAsia="宋体"/>
                <w:sz w:val="16"/>
                <w:szCs w:val="16"/>
                <w:lang w:eastAsia="zh-CN"/>
              </w:rPr>
              <w:t xml:space="preserve">budget </w:t>
            </w:r>
          </w:p>
        </w:tc>
        <w:tc>
          <w:tcPr>
            <w:tcW w:w="0" w:type="auto"/>
            <w:gridSpan w:val="2"/>
            <w:vAlign w:val="center"/>
          </w:tcPr>
          <w:p w14:paraId="3D55D1B1" w14:textId="77777777" w:rsidR="006A656B" w:rsidRPr="00287077" w:rsidRDefault="006A656B" w:rsidP="00863CF7">
            <w:pPr>
              <w:jc w:val="both"/>
              <w:rPr>
                <w:rFonts w:eastAsia="宋体"/>
                <w:sz w:val="16"/>
                <w:szCs w:val="16"/>
                <w:lang w:eastAsia="zh-CN"/>
              </w:rPr>
            </w:pPr>
            <w:r w:rsidRPr="00287077">
              <w:rPr>
                <w:rFonts w:eastAsia="宋体"/>
                <w:sz w:val="16"/>
                <w:szCs w:val="16"/>
                <w:lang w:eastAsia="zh-CN"/>
              </w:rPr>
              <w:t>W</w:t>
            </w:r>
            <w:r w:rsidRPr="00287077">
              <w:rPr>
                <w:rFonts w:eastAsia="宋体" w:hint="eastAsia"/>
                <w:sz w:val="16"/>
                <w:szCs w:val="16"/>
                <w:lang w:eastAsia="zh-CN"/>
              </w:rPr>
              <w:t xml:space="preserve">hen </w:t>
            </w:r>
            <w:r w:rsidRPr="00287077">
              <w:rPr>
                <w:rFonts w:eastAsia="宋体"/>
                <w:sz w:val="16"/>
                <w:szCs w:val="16"/>
                <w:lang w:eastAsia="zh-CN"/>
              </w:rPr>
              <w:t xml:space="preserve">the additional PDCCH BDs are contained in one SCell, the different DCI sizes with C-RNTI may be more than 3. </w:t>
            </w:r>
          </w:p>
        </w:tc>
        <w:tc>
          <w:tcPr>
            <w:tcW w:w="0" w:type="auto"/>
            <w:vAlign w:val="center"/>
          </w:tcPr>
          <w:p w14:paraId="205A5560" w14:textId="77777777" w:rsidR="006A656B" w:rsidRPr="00287077" w:rsidRDefault="006A656B" w:rsidP="00863CF7">
            <w:pPr>
              <w:jc w:val="both"/>
              <w:rPr>
                <w:rFonts w:eastAsia="宋体"/>
                <w:sz w:val="16"/>
                <w:szCs w:val="16"/>
                <w:lang w:eastAsia="zh-CN"/>
              </w:rPr>
            </w:pPr>
            <w:r w:rsidRPr="00287077">
              <w:rPr>
                <w:rFonts w:eastAsia="宋体" w:hint="eastAsia"/>
                <w:sz w:val="16"/>
                <w:szCs w:val="16"/>
                <w:lang w:eastAsia="zh-CN"/>
              </w:rPr>
              <w:t>No impact to DCI format budget.</w:t>
            </w:r>
          </w:p>
        </w:tc>
      </w:tr>
    </w:tbl>
    <w:p w14:paraId="31BDF875" w14:textId="77777777" w:rsidR="006A656B" w:rsidRPr="006A656B" w:rsidRDefault="006A656B" w:rsidP="006A656B"/>
    <w:p w14:paraId="42D22CE1" w14:textId="77777777" w:rsidR="006A656B" w:rsidRPr="00AB3976" w:rsidRDefault="006A656B" w:rsidP="006A656B">
      <w:pPr>
        <w:pStyle w:val="afe"/>
        <w:numPr>
          <w:ilvl w:val="0"/>
          <w:numId w:val="31"/>
        </w:numPr>
        <w:ind w:leftChars="0"/>
        <w:jc w:val="both"/>
        <w:rPr>
          <w:b/>
          <w:i/>
          <w:lang w:val="en-US" w:eastAsia="ja-JP"/>
        </w:rPr>
      </w:pPr>
      <w:r w:rsidRPr="00AB3976">
        <w:rPr>
          <w:rFonts w:eastAsia="宋体"/>
          <w:b/>
          <w:i/>
          <w:lang w:val="en-US" w:eastAsia="zh-CN"/>
        </w:rPr>
        <w:t>The</w:t>
      </w:r>
      <w:r w:rsidRPr="00AB3976">
        <w:rPr>
          <w:b/>
          <w:i/>
          <w:lang w:val="en-US" w:eastAsia="ja-JP"/>
        </w:rPr>
        <w:t xml:space="preserve"> set of search spaces used for cross-carrier scheduling can be separately configured from the search spaces used for self-scheduling.</w:t>
      </w:r>
    </w:p>
    <w:p w14:paraId="14109692" w14:textId="77777777" w:rsidR="006A656B" w:rsidRPr="00774A05" w:rsidRDefault="006A656B" w:rsidP="006A656B">
      <w:pPr>
        <w:pStyle w:val="afe"/>
        <w:numPr>
          <w:ilvl w:val="0"/>
          <w:numId w:val="31"/>
        </w:numPr>
        <w:ind w:leftChars="0"/>
        <w:jc w:val="both"/>
        <w:rPr>
          <w:b/>
          <w:i/>
          <w:lang w:val="en-US"/>
        </w:rPr>
      </w:pPr>
      <w:r>
        <w:rPr>
          <w:rFonts w:eastAsia="宋体"/>
          <w:b/>
          <w:i/>
          <w:lang w:val="en-US" w:eastAsia="zh-CN"/>
        </w:rPr>
        <w:t>Study the</w:t>
      </w:r>
      <w:r w:rsidRPr="00774A05">
        <w:rPr>
          <w:rFonts w:eastAsia="宋体"/>
          <w:b/>
          <w:i/>
          <w:lang w:val="en-US" w:eastAsia="zh-CN"/>
        </w:rPr>
        <w:t xml:space="preserve"> </w:t>
      </w:r>
      <w:r w:rsidRPr="00774A05">
        <w:rPr>
          <w:rFonts w:hint="eastAsia"/>
          <w:b/>
          <w:i/>
          <w:lang w:val="en-US"/>
        </w:rPr>
        <w:t>restrictions of DCI from P(</w:t>
      </w:r>
      <w:r w:rsidRPr="00774A05">
        <w:rPr>
          <w:b/>
          <w:i/>
          <w:lang w:val="en-US"/>
        </w:rPr>
        <w:t>S</w:t>
      </w:r>
      <w:r w:rsidRPr="00774A05">
        <w:rPr>
          <w:rFonts w:hint="eastAsia"/>
          <w:b/>
          <w:i/>
          <w:lang w:val="en-US"/>
        </w:rPr>
        <w:t>)</w:t>
      </w:r>
      <w:r w:rsidRPr="00774A05">
        <w:rPr>
          <w:b/>
          <w:i/>
          <w:lang w:val="en-US"/>
        </w:rPr>
        <w:t>cell and DCI from Scell:</w:t>
      </w:r>
    </w:p>
    <w:p w14:paraId="5B6D28EB" w14:textId="77777777" w:rsidR="006A656B" w:rsidRPr="00774A05" w:rsidRDefault="006A656B" w:rsidP="00940FF4">
      <w:pPr>
        <w:pStyle w:val="afe"/>
        <w:numPr>
          <w:ilvl w:val="0"/>
          <w:numId w:val="32"/>
        </w:numPr>
        <w:ind w:leftChars="0"/>
        <w:jc w:val="both"/>
        <w:rPr>
          <w:b/>
          <w:i/>
          <w:lang w:val="en-US"/>
        </w:rPr>
      </w:pPr>
      <w:r w:rsidRPr="00774A05">
        <w:rPr>
          <w:rFonts w:eastAsia="宋体"/>
          <w:b/>
          <w:i/>
          <w:lang w:val="en-US" w:eastAsia="zh-CN"/>
        </w:rPr>
        <w:t xml:space="preserve">Whether a UE can </w:t>
      </w:r>
      <w:r w:rsidRPr="00774A05">
        <w:rPr>
          <w:b/>
          <w:i/>
          <w:lang w:val="en-US"/>
        </w:rPr>
        <w:t>simultaneously</w:t>
      </w:r>
      <w:r w:rsidRPr="00774A05">
        <w:rPr>
          <w:rFonts w:eastAsia="宋体"/>
          <w:b/>
          <w:i/>
          <w:lang w:val="en-US" w:eastAsia="zh-CN"/>
        </w:rPr>
        <w:t xml:space="preserve"> receive unicast </w:t>
      </w:r>
      <w:r w:rsidRPr="00774A05">
        <w:rPr>
          <w:rFonts w:hint="eastAsia"/>
          <w:b/>
          <w:i/>
          <w:lang w:val="en-US"/>
        </w:rPr>
        <w:t>DCI from P(</w:t>
      </w:r>
      <w:r w:rsidRPr="00774A05">
        <w:rPr>
          <w:b/>
          <w:i/>
          <w:lang w:val="en-US"/>
        </w:rPr>
        <w:t>S</w:t>
      </w:r>
      <w:r w:rsidRPr="00774A05">
        <w:rPr>
          <w:rFonts w:hint="eastAsia"/>
          <w:b/>
          <w:i/>
          <w:lang w:val="en-US"/>
        </w:rPr>
        <w:t>)</w:t>
      </w:r>
      <w:r w:rsidRPr="00774A05">
        <w:rPr>
          <w:b/>
          <w:i/>
          <w:lang w:val="en-US"/>
        </w:rPr>
        <w:t>cell and unicast DCI from SCell for P(S)cell</w:t>
      </w:r>
    </w:p>
    <w:p w14:paraId="05C79CF6" w14:textId="77777777" w:rsidR="006A656B" w:rsidRPr="00774A05" w:rsidRDefault="006A656B" w:rsidP="00940FF4">
      <w:pPr>
        <w:pStyle w:val="afe"/>
        <w:numPr>
          <w:ilvl w:val="0"/>
          <w:numId w:val="32"/>
        </w:numPr>
        <w:ind w:leftChars="0"/>
        <w:jc w:val="both"/>
        <w:rPr>
          <w:b/>
          <w:i/>
          <w:lang w:val="en-US"/>
        </w:rPr>
      </w:pPr>
      <w:r w:rsidRPr="00774A05">
        <w:rPr>
          <w:b/>
          <w:i/>
          <w:lang w:val="en-US"/>
        </w:rPr>
        <w:t xml:space="preserve">Whether PDCCHs of Initial and retransmission scheduling </w:t>
      </w:r>
      <w:r>
        <w:rPr>
          <w:b/>
          <w:i/>
          <w:lang w:val="en-US"/>
        </w:rPr>
        <w:t xml:space="preserve">DCIs </w:t>
      </w:r>
      <w:r w:rsidRPr="00774A05">
        <w:rPr>
          <w:b/>
          <w:i/>
          <w:lang w:val="en-US"/>
        </w:rPr>
        <w:t>can be in different serving cells</w:t>
      </w:r>
    </w:p>
    <w:bookmarkEnd w:id="3"/>
    <w:bookmarkEnd w:id="4"/>
    <w:p w14:paraId="06277EA8" w14:textId="77777777" w:rsidR="0045740A" w:rsidRPr="001D3F32" w:rsidRDefault="00FC0E47" w:rsidP="00CE1A01">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3E5A950D" w:rsidR="0044506C" w:rsidRDefault="00774A05" w:rsidP="00CE1A01">
      <w:pPr>
        <w:pStyle w:val="References"/>
        <w:rPr>
          <w:lang w:eastAsia="zh-CN"/>
        </w:rPr>
      </w:pPr>
      <w:r w:rsidRPr="00774A05">
        <w:rPr>
          <w:lang w:eastAsia="zh-CN"/>
        </w:rPr>
        <w:t>RP-193260</w:t>
      </w:r>
      <w:r>
        <w:rPr>
          <w:lang w:eastAsia="zh-CN"/>
        </w:rPr>
        <w:t xml:space="preserve">, </w:t>
      </w:r>
      <w:r w:rsidR="0044506C" w:rsidRPr="001D3F32">
        <w:rPr>
          <w:lang w:eastAsia="zh-CN"/>
        </w:rPr>
        <w:t>3GPP RAN</w:t>
      </w:r>
      <w:r>
        <w:rPr>
          <w:lang w:eastAsia="zh-CN"/>
        </w:rPr>
        <w:t xml:space="preserve">, </w:t>
      </w:r>
      <w:r w:rsidRPr="00774A05">
        <w:rPr>
          <w:lang w:eastAsia="zh-CN"/>
        </w:rPr>
        <w:t>New WID on NR Dynamic spectrum sharing (DSS)</w:t>
      </w:r>
    </w:p>
    <w:sectPr w:rsidR="0044506C">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C5FC1" w14:textId="77777777" w:rsidR="00E942DB" w:rsidRDefault="00E942DB">
      <w:r>
        <w:separator/>
      </w:r>
    </w:p>
  </w:endnote>
  <w:endnote w:type="continuationSeparator" w:id="0">
    <w:p w14:paraId="6E5C174D" w14:textId="77777777" w:rsidR="00E942DB" w:rsidRDefault="00E942DB">
      <w:r>
        <w:continuationSeparator/>
      </w:r>
    </w:p>
  </w:endnote>
  <w:endnote w:type="continuationNotice" w:id="1">
    <w:p w14:paraId="5F25562C" w14:textId="77777777" w:rsidR="00E942DB" w:rsidRDefault="00E942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5D5EF2">
      <w:rPr>
        <w:rStyle w:val="af3"/>
      </w:rPr>
      <w:t>3</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5C0FF" w14:textId="77777777" w:rsidR="00E942DB" w:rsidRDefault="00E942DB">
      <w:r>
        <w:separator/>
      </w:r>
    </w:p>
  </w:footnote>
  <w:footnote w:type="continuationSeparator" w:id="0">
    <w:p w14:paraId="3EC4B771" w14:textId="77777777" w:rsidR="00E942DB" w:rsidRDefault="00E942DB">
      <w:r>
        <w:continuationSeparator/>
      </w:r>
    </w:p>
  </w:footnote>
  <w:footnote w:type="continuationNotice" w:id="1">
    <w:p w14:paraId="6E2B08E5" w14:textId="77777777" w:rsidR="00E942DB" w:rsidRDefault="00E942D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C76C4D"/>
    <w:multiLevelType w:val="hybridMultilevel"/>
    <w:tmpl w:val="584E2B2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703476"/>
    <w:multiLevelType w:val="hybridMultilevel"/>
    <w:tmpl w:val="584E2B2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9C0AD8"/>
    <w:multiLevelType w:val="hybridMultilevel"/>
    <w:tmpl w:val="7C62375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C83440"/>
    <w:multiLevelType w:val="hybridMultilevel"/>
    <w:tmpl w:val="7C123B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9DD46A4"/>
    <w:multiLevelType w:val="hybridMultilevel"/>
    <w:tmpl w:val="F33E4F00"/>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4" w15:restartNumberingAfterBreak="0">
    <w:nsid w:val="70246534"/>
    <w:multiLevelType w:val="hybridMultilevel"/>
    <w:tmpl w:val="7FC052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677BAB"/>
    <w:multiLevelType w:val="hybridMultilevel"/>
    <w:tmpl w:val="F33E4F00"/>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8"/>
  </w:num>
  <w:num w:numId="2">
    <w:abstractNumId w:val="31"/>
  </w:num>
  <w:num w:numId="3">
    <w:abstractNumId w:val="11"/>
  </w:num>
  <w:num w:numId="4">
    <w:abstractNumId w:val="22"/>
  </w:num>
  <w:num w:numId="5">
    <w:abstractNumId w:val="15"/>
  </w:num>
  <w:num w:numId="6">
    <w:abstractNumId w:val="16"/>
  </w:num>
  <w:num w:numId="7">
    <w:abstractNumId w:val="14"/>
  </w:num>
  <w:num w:numId="8">
    <w:abstractNumId w:val="29"/>
  </w:num>
  <w:num w:numId="9">
    <w:abstractNumId w:val="9"/>
  </w:num>
  <w:num w:numId="10">
    <w:abstractNumId w:val="7"/>
  </w:num>
  <w:num w:numId="11">
    <w:abstractNumId w:val="27"/>
  </w:num>
  <w:num w:numId="12">
    <w:abstractNumId w:val="10"/>
  </w:num>
  <w:num w:numId="13">
    <w:abstractNumId w:val="0"/>
  </w:num>
  <w:num w:numId="14">
    <w:abstractNumId w:val="4"/>
  </w:num>
  <w:num w:numId="15">
    <w:abstractNumId w:val="21"/>
  </w:num>
  <w:num w:numId="16">
    <w:abstractNumId w:val="30"/>
  </w:num>
  <w:num w:numId="17">
    <w:abstractNumId w:val="1"/>
  </w:num>
  <w:num w:numId="18">
    <w:abstractNumId w:val="19"/>
  </w:num>
  <w:num w:numId="19">
    <w:abstractNumId w:val="2"/>
  </w:num>
  <w:num w:numId="20">
    <w:abstractNumId w:val="12"/>
  </w:num>
  <w:num w:numId="21">
    <w:abstractNumId w:val="25"/>
  </w:num>
  <w:num w:numId="22">
    <w:abstractNumId w:val="6"/>
  </w:num>
  <w:num w:numId="23">
    <w:abstractNumId w:val="17"/>
  </w:num>
  <w:num w:numId="24">
    <w:abstractNumId w:val="23"/>
  </w:num>
  <w:num w:numId="25">
    <w:abstractNumId w:val="26"/>
  </w:num>
  <w:num w:numId="26">
    <w:abstractNumId w:val="13"/>
  </w:num>
  <w:num w:numId="27">
    <w:abstractNumId w:val="24"/>
  </w:num>
  <w:num w:numId="28">
    <w:abstractNumId w:val="18"/>
  </w:num>
  <w:num w:numId="29">
    <w:abstractNumId w:val="20"/>
  </w:num>
  <w:num w:numId="30">
    <w:abstractNumId w:val="3"/>
  </w:num>
  <w:num w:numId="31">
    <w:abstractNumId w:val="5"/>
  </w:num>
  <w:num w:numId="32">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3225"/>
    <w:rsid w:val="0028393C"/>
    <w:rsid w:val="00283A74"/>
    <w:rsid w:val="00283BF6"/>
    <w:rsid w:val="00284032"/>
    <w:rsid w:val="00284638"/>
    <w:rsid w:val="00284733"/>
    <w:rsid w:val="00284952"/>
    <w:rsid w:val="00284E44"/>
    <w:rsid w:val="002850E3"/>
    <w:rsid w:val="00285B00"/>
    <w:rsid w:val="00287077"/>
    <w:rsid w:val="002872FC"/>
    <w:rsid w:val="002876F1"/>
    <w:rsid w:val="00287712"/>
    <w:rsid w:val="002877FB"/>
    <w:rsid w:val="00287A5A"/>
    <w:rsid w:val="00287B8D"/>
    <w:rsid w:val="00287D94"/>
    <w:rsid w:val="00290096"/>
    <w:rsid w:val="002900F1"/>
    <w:rsid w:val="002901F7"/>
    <w:rsid w:val="00290836"/>
    <w:rsid w:val="00291247"/>
    <w:rsid w:val="002913BD"/>
    <w:rsid w:val="002915EF"/>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0D1C"/>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4E21"/>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5EF2"/>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68E"/>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9BA"/>
    <w:rsid w:val="006A1EC7"/>
    <w:rsid w:val="006A2D4C"/>
    <w:rsid w:val="006A31C2"/>
    <w:rsid w:val="006A3464"/>
    <w:rsid w:val="006A3717"/>
    <w:rsid w:val="006A3BE4"/>
    <w:rsid w:val="006A4C31"/>
    <w:rsid w:val="006A532C"/>
    <w:rsid w:val="006A57DA"/>
    <w:rsid w:val="006A5EB1"/>
    <w:rsid w:val="006A656B"/>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4A1"/>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547"/>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FF4"/>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99"/>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1A01"/>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141"/>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42DB"/>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744055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92085-5B8B-408F-A1C1-A0D19D7C3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4</Pages>
  <Words>1507</Words>
  <Characters>8592</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10079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40</cp:revision>
  <cp:lastPrinted>2010-04-02T09:58:00Z</cp:lastPrinted>
  <dcterms:created xsi:type="dcterms:W3CDTF">2020-05-15T00:32:00Z</dcterms:created>
  <dcterms:modified xsi:type="dcterms:W3CDTF">2020-08-07T09:09:00Z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