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2473E2AE" w:rsidR="009040FB" w:rsidRPr="00586006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10</w:t>
      </w:r>
      <w:r w:rsidR="00E545AF">
        <w:rPr>
          <w:b/>
          <w:sz w:val="24"/>
          <w:szCs w:val="24"/>
          <w:lang w:eastAsia="ko-KR"/>
        </w:rPr>
        <w:t>2-e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Pr="00586006">
        <w:rPr>
          <w:b/>
          <w:i/>
          <w:noProof/>
          <w:sz w:val="24"/>
          <w:szCs w:val="24"/>
          <w:lang w:eastAsia="ko-KR"/>
        </w:rPr>
        <w:t>R1-</w:t>
      </w:r>
      <w:r w:rsidR="00CB102F" w:rsidRPr="00195943">
        <w:rPr>
          <w:b/>
          <w:i/>
          <w:noProof/>
          <w:sz w:val="24"/>
          <w:szCs w:val="24"/>
          <w:lang w:eastAsia="ko-KR"/>
        </w:rPr>
        <w:t>20</w:t>
      </w:r>
      <w:r w:rsidR="00CB102F">
        <w:rPr>
          <w:b/>
          <w:i/>
          <w:noProof/>
          <w:sz w:val="24"/>
          <w:szCs w:val="24"/>
          <w:lang w:eastAsia="ko-KR"/>
        </w:rPr>
        <w:t>06171</w:t>
      </w:r>
    </w:p>
    <w:p w14:paraId="43375958" w14:textId="2834EEB8" w:rsidR="009040FB" w:rsidRPr="00EE7C0F" w:rsidRDefault="00AD01A7" w:rsidP="009040FB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1A7">
        <w:rPr>
          <w:b/>
          <w:bCs/>
          <w:noProof/>
          <w:sz w:val="24"/>
          <w:szCs w:val="24"/>
          <w:lang w:eastAsia="ko-KR"/>
        </w:rPr>
        <w:t>e-Meeting</w:t>
      </w:r>
      <w:r w:rsidR="00EE7C0F" w:rsidRPr="00EE7C0F">
        <w:rPr>
          <w:b/>
          <w:bCs/>
          <w:noProof/>
          <w:sz w:val="24"/>
          <w:szCs w:val="24"/>
          <w:lang w:eastAsia="ko-KR"/>
        </w:rPr>
        <w:t xml:space="preserve">, </w:t>
      </w:r>
      <w:r w:rsidR="00E545AF" w:rsidRPr="00C22B76">
        <w:rPr>
          <w:b/>
          <w:bCs/>
          <w:noProof/>
          <w:sz w:val="24"/>
          <w:szCs w:val="24"/>
          <w:lang w:eastAsia="ko-KR"/>
        </w:rPr>
        <w:t>August 17th – 28th, 2020</w:t>
      </w:r>
    </w:p>
    <w:bookmarkEnd w:id="0"/>
    <w:bookmarkEnd w:id="1"/>
    <w:p w14:paraId="3D6B5AE9" w14:textId="25680384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C66CE6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C66CE6">
        <w:rPr>
          <w:rFonts w:ascii="Arial" w:hAnsi="Arial"/>
          <w:sz w:val="24"/>
          <w:lang w:eastAsia="ko-KR"/>
        </w:rPr>
        <w:t>11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EE7C0F">
        <w:rPr>
          <w:rFonts w:ascii="Arial" w:hAnsi="Arial"/>
          <w:sz w:val="24"/>
          <w:lang w:eastAsia="ko-KR"/>
        </w:rPr>
        <w:t>2</w:t>
      </w:r>
      <w:r w:rsidR="00C66CE6">
        <w:rPr>
          <w:rFonts w:ascii="Arial" w:hAnsi="Arial"/>
          <w:sz w:val="24"/>
          <w:lang w:eastAsia="ko-KR"/>
        </w:rPr>
        <w:t>.2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43D52898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C66CE6" w:rsidRPr="00C66CE6">
        <w:rPr>
          <w:rFonts w:ascii="Arial" w:hAnsi="Arial"/>
          <w:sz w:val="24"/>
          <w:lang w:eastAsia="ko-KR"/>
        </w:rPr>
        <w:t>On Feasibility and Benefits for Mode2 Enhancements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3" w:name="DocumentFor"/>
      <w:bookmarkEnd w:id="3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352A525C" w14:textId="56B09922" w:rsidR="00733291" w:rsidRDefault="00733291" w:rsidP="00195943">
      <w:pPr>
        <w:pStyle w:val="maintext"/>
        <w:ind w:firstLineChars="0" w:firstLine="400"/>
      </w:pPr>
      <w:r>
        <w:t xml:space="preserve">According to </w:t>
      </w:r>
      <w:r w:rsidR="00E94F73">
        <w:t xml:space="preserve">WID </w:t>
      </w:r>
      <w:r>
        <w:t>[1], the resource allocation enhancement for Rel-17 NR sidelink includes followings:</w:t>
      </w:r>
    </w:p>
    <w:p w14:paraId="3DBEBC69" w14:textId="77777777" w:rsidR="00733291" w:rsidRPr="00733291" w:rsidRDefault="00733291" w:rsidP="0073329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733291">
        <w:rPr>
          <w:rFonts w:eastAsiaTheme="minorEastAsia"/>
          <w:i/>
          <w:lang w:eastAsia="ko-KR"/>
        </w:rPr>
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</w:r>
    </w:p>
    <w:p w14:paraId="594ED937" w14:textId="77777777" w:rsidR="00733291" w:rsidRPr="00733291" w:rsidRDefault="00733291" w:rsidP="00733291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733291">
        <w:rPr>
          <w:i/>
          <w:spacing w:val="-2"/>
        </w:rPr>
        <w:t>Inter-UE coordination with the following until RAN#90.</w:t>
      </w:r>
    </w:p>
    <w:p w14:paraId="40F0015A" w14:textId="77777777" w:rsidR="00733291" w:rsidRPr="00733291" w:rsidRDefault="00733291" w:rsidP="00733291">
      <w:pPr>
        <w:pStyle w:val="maintext"/>
        <w:numPr>
          <w:ilvl w:val="2"/>
          <w:numId w:val="9"/>
        </w:numPr>
        <w:spacing w:line="240" w:lineRule="auto"/>
        <w:ind w:firstLineChars="0"/>
        <w:rPr>
          <w:i/>
          <w:spacing w:val="-2"/>
        </w:rPr>
      </w:pPr>
      <w:r w:rsidRPr="00733291">
        <w:rPr>
          <w:i/>
          <w:spacing w:val="-2"/>
        </w:rPr>
        <w:t>A set of resources is determined at UE-A. This set is sent to UE-B in mode 2, and UE-B takes this into account in the resource selection for its own transmission.</w:t>
      </w:r>
    </w:p>
    <w:p w14:paraId="5270A286" w14:textId="77777777" w:rsidR="00733291" w:rsidRPr="00733291" w:rsidRDefault="00733291" w:rsidP="00733291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733291">
        <w:rPr>
          <w:i/>
          <w:spacing w:val="-2"/>
        </w:rPr>
        <w:t xml:space="preserve">Note: </w:t>
      </w:r>
      <w:r w:rsidRPr="00733291">
        <w:rPr>
          <w:rFonts w:hint="eastAsia"/>
          <w:i/>
          <w:spacing w:val="-2"/>
        </w:rPr>
        <w:t>The study scope after RAN#</w:t>
      </w:r>
      <w:r w:rsidRPr="00733291">
        <w:rPr>
          <w:i/>
          <w:spacing w:val="-2"/>
        </w:rPr>
        <w:t>90</w:t>
      </w:r>
      <w:r w:rsidRPr="00733291">
        <w:rPr>
          <w:rFonts w:hint="eastAsia"/>
          <w:i/>
          <w:spacing w:val="-2"/>
        </w:rPr>
        <w:t xml:space="preserve"> is to be decided in RAN#</w:t>
      </w:r>
      <w:r w:rsidRPr="00733291">
        <w:rPr>
          <w:i/>
          <w:spacing w:val="-2"/>
        </w:rPr>
        <w:t>90.</w:t>
      </w:r>
    </w:p>
    <w:p w14:paraId="4617DDCC" w14:textId="77777777" w:rsidR="00733291" w:rsidRPr="00733291" w:rsidRDefault="00733291" w:rsidP="00733291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733291">
        <w:rPr>
          <w:i/>
          <w:spacing w:val="-2"/>
        </w:rPr>
        <w:t>Note: The solution should be able to operate in-coverage, partial coverage, and out-of-coverage and to address consecutive packet loss in all coverage scenarios.</w:t>
      </w:r>
    </w:p>
    <w:p w14:paraId="5A65C54E" w14:textId="1334980F" w:rsidR="00733291" w:rsidRPr="00733291" w:rsidRDefault="00733291" w:rsidP="00733291">
      <w:pPr>
        <w:pStyle w:val="maintext"/>
        <w:numPr>
          <w:ilvl w:val="1"/>
          <w:numId w:val="9"/>
        </w:numPr>
        <w:spacing w:line="240" w:lineRule="auto"/>
        <w:ind w:firstLineChars="0"/>
        <w:rPr>
          <w:i/>
          <w:spacing w:val="-2"/>
        </w:rPr>
      </w:pPr>
      <w:r w:rsidRPr="00733291">
        <w:rPr>
          <w:i/>
          <w:spacing w:val="-2"/>
        </w:rPr>
        <w:t>Note: RAN2 work will start after [RAN#89].</w:t>
      </w:r>
    </w:p>
    <w:p w14:paraId="588E5538" w14:textId="3637A370" w:rsidR="00715F50" w:rsidRPr="00195943" w:rsidRDefault="004655A7" w:rsidP="00733291">
      <w:pPr>
        <w:pStyle w:val="maintext"/>
        <w:ind w:firstLineChars="0" w:firstLine="0"/>
        <w:rPr>
          <w:spacing w:val="-2"/>
        </w:rPr>
      </w:pPr>
      <w:r>
        <w:t>In this contribution, we</w:t>
      </w:r>
      <w:r w:rsidR="00775CB4" w:rsidRPr="00586006">
        <w:t xml:space="preserve"> </w:t>
      </w:r>
      <w:r>
        <w:t xml:space="preserve">discuss about </w:t>
      </w:r>
      <w:r w:rsidR="0070031C">
        <w:t xml:space="preserve">inter-UE coordination for </w:t>
      </w:r>
      <w:r w:rsidR="00AA4F49">
        <w:t>m</w:t>
      </w:r>
      <w:r w:rsidR="0070031C">
        <w:t xml:space="preserve">ode2 enhancement and its feasibility and </w:t>
      </w:r>
      <w:r w:rsidR="00AB14FD">
        <w:t xml:space="preserve">possible </w:t>
      </w:r>
      <w:r w:rsidR="0070031C">
        <w:t>benefits</w:t>
      </w:r>
      <w:r w:rsidR="00CA6F97">
        <w:t>.</w:t>
      </w:r>
      <w:r w:rsidR="00A57B51">
        <w:t xml:space="preserve"> </w:t>
      </w:r>
    </w:p>
    <w:p w14:paraId="728A3D7F" w14:textId="655457F4" w:rsidR="00087254" w:rsidRPr="00586006" w:rsidRDefault="00660A5F" w:rsidP="0008725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>Discussion</w:t>
      </w:r>
    </w:p>
    <w:p w14:paraId="7BA6BC3A" w14:textId="1A223CF0" w:rsidR="00A40AB2" w:rsidRDefault="00CB0303" w:rsidP="007E4B46">
      <w:pPr>
        <w:pStyle w:val="6pt6pt120"/>
        <w:spacing w:before="0" w:line="300" w:lineRule="auto"/>
        <w:ind w:firstLine="360"/>
        <w:rPr>
          <w:lang w:eastAsia="ko-KR"/>
        </w:rPr>
      </w:pPr>
      <w:r>
        <w:rPr>
          <w:lang w:eastAsia="ko-KR"/>
        </w:rPr>
        <w:t xml:space="preserve">Inter-UE coordination in </w:t>
      </w:r>
      <w:r w:rsidR="00AA4F49">
        <w:rPr>
          <w:lang w:eastAsia="ko-KR"/>
        </w:rPr>
        <w:t xml:space="preserve">Rel-17 </w:t>
      </w:r>
      <w:r>
        <w:rPr>
          <w:lang w:eastAsia="ko-KR"/>
        </w:rPr>
        <w:t>NR sidelink</w:t>
      </w:r>
      <w:r w:rsidR="006E2F4E">
        <w:rPr>
          <w:lang w:eastAsia="ko-KR"/>
        </w:rPr>
        <w:t xml:space="preserve"> mode2</w:t>
      </w:r>
      <w:r>
        <w:rPr>
          <w:lang w:eastAsia="ko-KR"/>
        </w:rPr>
        <w:t xml:space="preserve"> </w:t>
      </w:r>
      <w:r w:rsidR="00286377">
        <w:rPr>
          <w:lang w:eastAsia="ko-KR"/>
        </w:rPr>
        <w:t>is to share resource allocation information among the UEs communicating with eac</w:t>
      </w:r>
      <w:r w:rsidR="00AA4F49">
        <w:rPr>
          <w:lang w:eastAsia="ko-KR"/>
        </w:rPr>
        <w:t xml:space="preserve">h other. In Rel-16 NR sidelink mode2, </w:t>
      </w:r>
      <w:r w:rsidR="0004242E">
        <w:rPr>
          <w:lang w:eastAsia="ko-KR"/>
        </w:rPr>
        <w:t xml:space="preserve">only </w:t>
      </w:r>
      <w:r w:rsidR="006E2F4E">
        <w:rPr>
          <w:lang w:eastAsia="ko-KR"/>
        </w:rPr>
        <w:t>TX UE perform</w:t>
      </w:r>
      <w:r w:rsidR="0004242E">
        <w:rPr>
          <w:lang w:eastAsia="ko-KR"/>
        </w:rPr>
        <w:t>s</w:t>
      </w:r>
      <w:r w:rsidR="006E2F4E">
        <w:rPr>
          <w:lang w:eastAsia="ko-KR"/>
        </w:rPr>
        <w:t xml:space="preserve"> resource allocation by sensing and resource selection</w:t>
      </w:r>
      <w:r w:rsidR="003E0C06">
        <w:rPr>
          <w:lang w:eastAsia="ko-KR"/>
        </w:rPr>
        <w:t xml:space="preserve"> procedure</w:t>
      </w:r>
      <w:r w:rsidR="006E2F4E">
        <w:rPr>
          <w:lang w:eastAsia="ko-KR"/>
        </w:rPr>
        <w:t>.</w:t>
      </w:r>
      <w:r w:rsidR="0004242E">
        <w:rPr>
          <w:lang w:eastAsia="ko-KR"/>
        </w:rPr>
        <w:t xml:space="preserve"> On the other hand, in Rel-17 NR sidelink mode2, </w:t>
      </w:r>
      <w:r w:rsidR="00FC3D1C">
        <w:rPr>
          <w:lang w:eastAsia="ko-KR"/>
        </w:rPr>
        <w:t>other</w:t>
      </w:r>
      <w:r w:rsidR="0004242E">
        <w:rPr>
          <w:lang w:eastAsia="ko-KR"/>
        </w:rPr>
        <w:t xml:space="preserve"> UE</w:t>
      </w:r>
      <w:r w:rsidR="00FC3D1C">
        <w:rPr>
          <w:lang w:eastAsia="ko-KR"/>
        </w:rPr>
        <w:t>(s)</w:t>
      </w:r>
      <w:r w:rsidR="0004242E">
        <w:rPr>
          <w:lang w:eastAsia="ko-KR"/>
        </w:rPr>
        <w:t xml:space="preserve"> </w:t>
      </w:r>
      <w:r w:rsidR="00773D03">
        <w:rPr>
          <w:lang w:eastAsia="ko-KR"/>
        </w:rPr>
        <w:t>may</w:t>
      </w:r>
      <w:r w:rsidR="0004242E">
        <w:rPr>
          <w:lang w:eastAsia="ko-KR"/>
        </w:rPr>
        <w:t xml:space="preserve"> provide resource</w:t>
      </w:r>
      <w:r w:rsidR="00F52F2A">
        <w:rPr>
          <w:lang w:eastAsia="ko-KR"/>
        </w:rPr>
        <w:t xml:space="preserve"> selection assistance information (RSAI)</w:t>
      </w:r>
      <w:r w:rsidR="0004242E">
        <w:rPr>
          <w:lang w:eastAsia="ko-KR"/>
        </w:rPr>
        <w:t xml:space="preserve"> to TX UE by inter-UE coordination</w:t>
      </w:r>
      <w:r w:rsidR="00773D03">
        <w:rPr>
          <w:lang w:eastAsia="ko-KR"/>
        </w:rPr>
        <w:t xml:space="preserve"> if its feasibility and </w:t>
      </w:r>
      <w:r w:rsidR="006606C7">
        <w:rPr>
          <w:lang w:eastAsia="ko-KR"/>
        </w:rPr>
        <w:t>benefit are verified</w:t>
      </w:r>
      <w:r w:rsidR="0004242E">
        <w:rPr>
          <w:lang w:eastAsia="ko-KR"/>
        </w:rPr>
        <w:t xml:space="preserve">. </w:t>
      </w:r>
      <w:r w:rsidR="006606C7">
        <w:rPr>
          <w:lang w:eastAsia="ko-KR"/>
        </w:rPr>
        <w:t xml:space="preserve">Then, the first question </w:t>
      </w:r>
      <w:r w:rsidR="00FC3D1C">
        <w:rPr>
          <w:lang w:eastAsia="ko-KR"/>
        </w:rPr>
        <w:t xml:space="preserve">is that other UE(s) </w:t>
      </w:r>
      <w:r w:rsidR="003E0C06">
        <w:rPr>
          <w:lang w:eastAsia="ko-KR"/>
        </w:rPr>
        <w:t xml:space="preserve">who provides </w:t>
      </w:r>
      <w:r w:rsidR="00F52F2A">
        <w:rPr>
          <w:lang w:eastAsia="ko-KR"/>
        </w:rPr>
        <w:t>RSAI</w:t>
      </w:r>
      <w:r w:rsidR="00287D94">
        <w:rPr>
          <w:lang w:eastAsia="ko-KR"/>
        </w:rPr>
        <w:t xml:space="preserve"> </w:t>
      </w:r>
      <w:r w:rsidR="00C44B4F">
        <w:rPr>
          <w:lang w:eastAsia="ko-KR"/>
        </w:rPr>
        <w:t xml:space="preserve">to </w:t>
      </w:r>
      <w:r w:rsidR="00287D94">
        <w:rPr>
          <w:lang w:eastAsia="ko-KR"/>
        </w:rPr>
        <w:t>TX UE</w:t>
      </w:r>
      <w:r w:rsidR="003E0C06">
        <w:rPr>
          <w:lang w:eastAsia="ko-KR"/>
        </w:rPr>
        <w:t xml:space="preserve"> can be any UE or it </w:t>
      </w:r>
      <w:r w:rsidR="00FC3D1C">
        <w:rPr>
          <w:lang w:eastAsia="ko-KR"/>
        </w:rPr>
        <w:t>should be</w:t>
      </w:r>
      <w:r w:rsidR="00287D94">
        <w:rPr>
          <w:lang w:eastAsia="ko-KR"/>
        </w:rPr>
        <w:t xml:space="preserve"> RX UE(s) </w:t>
      </w:r>
      <w:r w:rsidR="00FC3D1C">
        <w:rPr>
          <w:lang w:eastAsia="ko-KR"/>
        </w:rPr>
        <w:t>which is expected to receive signal from</w:t>
      </w:r>
      <w:r w:rsidR="00506878">
        <w:rPr>
          <w:lang w:eastAsia="ko-KR"/>
        </w:rPr>
        <w:t xml:space="preserve"> TX UE. The former can be correspond to </w:t>
      </w:r>
      <w:r w:rsidR="00C44B4F">
        <w:rPr>
          <w:lang w:eastAsia="ko-KR"/>
        </w:rPr>
        <w:t xml:space="preserve">scenario of transmitting RSAI by </w:t>
      </w:r>
      <w:r w:rsidR="00287D94">
        <w:rPr>
          <w:lang w:eastAsia="ko-KR"/>
        </w:rPr>
        <w:t>broadcast</w:t>
      </w:r>
      <w:r w:rsidR="006447D5">
        <w:rPr>
          <w:lang w:eastAsia="ko-KR"/>
        </w:rPr>
        <w:t xml:space="preserve"> or groupcast</w:t>
      </w:r>
      <w:r w:rsidR="00287D94">
        <w:rPr>
          <w:lang w:eastAsia="ko-KR"/>
        </w:rPr>
        <w:t xml:space="preserve"> while </w:t>
      </w:r>
      <w:r w:rsidR="00506878">
        <w:rPr>
          <w:lang w:eastAsia="ko-KR"/>
        </w:rPr>
        <w:t xml:space="preserve">the latter </w:t>
      </w:r>
      <w:r w:rsidR="00EB1D80">
        <w:rPr>
          <w:lang w:eastAsia="ko-KR"/>
        </w:rPr>
        <w:t xml:space="preserve">can be applied to </w:t>
      </w:r>
      <w:r w:rsidR="00287D94">
        <w:rPr>
          <w:lang w:eastAsia="ko-KR"/>
        </w:rPr>
        <w:t xml:space="preserve">scenario of </w:t>
      </w:r>
      <w:r w:rsidR="00C44B4F">
        <w:rPr>
          <w:lang w:eastAsia="ko-KR"/>
        </w:rPr>
        <w:t xml:space="preserve">transmitting RSAI by </w:t>
      </w:r>
      <w:r w:rsidR="00287D94">
        <w:rPr>
          <w:lang w:eastAsia="ko-KR"/>
        </w:rPr>
        <w:t>unicast or groupcast</w:t>
      </w:r>
      <w:r w:rsidR="00506878">
        <w:rPr>
          <w:lang w:eastAsia="ko-KR"/>
        </w:rPr>
        <w:t xml:space="preserve">. </w:t>
      </w:r>
      <w:r w:rsidR="00D709ED">
        <w:rPr>
          <w:lang w:eastAsia="ko-KR"/>
        </w:rPr>
        <w:t xml:space="preserve">According to cast type, feasibility and benefits of inter-UE coordination would be different. For example, if inter-UE coordination is specified in unicast only, PC5-RRC and sidelink MAC-CE can be used for enabling inter-UE coordination. </w:t>
      </w:r>
      <w:r w:rsidR="00F247B4">
        <w:rPr>
          <w:lang w:eastAsia="ko-KR"/>
        </w:rPr>
        <w:t>On the other hand, application of inter-UE coordination would be limited</w:t>
      </w:r>
      <w:r w:rsidR="00E00BC4">
        <w:rPr>
          <w:lang w:eastAsia="ko-KR"/>
        </w:rPr>
        <w:t xml:space="preserve">. Therefore, </w:t>
      </w:r>
      <w:r w:rsidR="007E0F09">
        <w:rPr>
          <w:lang w:eastAsia="ko-KR"/>
        </w:rPr>
        <w:t xml:space="preserve">at first </w:t>
      </w:r>
      <w:r w:rsidR="00E00BC4">
        <w:rPr>
          <w:lang w:eastAsia="ko-KR"/>
        </w:rPr>
        <w:t>we need to study the f</w:t>
      </w:r>
      <w:r w:rsidR="00E00BC4" w:rsidRPr="00E00BC4">
        <w:rPr>
          <w:lang w:eastAsia="ko-KR"/>
        </w:rPr>
        <w:t>easibility and benefits of inter-UE coordination</w:t>
      </w:r>
      <w:r w:rsidR="00E00BC4">
        <w:rPr>
          <w:lang w:eastAsia="ko-KR"/>
        </w:rPr>
        <w:t xml:space="preserve"> for all cast types and</w:t>
      </w:r>
      <w:r w:rsidR="007E0F09">
        <w:rPr>
          <w:lang w:eastAsia="ko-KR"/>
        </w:rPr>
        <w:t xml:space="preserve"> then</w:t>
      </w:r>
      <w:r w:rsidR="00E00BC4">
        <w:rPr>
          <w:lang w:eastAsia="ko-KR"/>
        </w:rPr>
        <w:t xml:space="preserve"> study </w:t>
      </w:r>
      <w:r w:rsidR="007E0F09">
        <w:rPr>
          <w:lang w:eastAsia="ko-KR"/>
        </w:rPr>
        <w:t xml:space="preserve">possible </w:t>
      </w:r>
      <w:r w:rsidR="00E00BC4">
        <w:rPr>
          <w:lang w:eastAsia="ko-KR"/>
        </w:rPr>
        <w:t xml:space="preserve">solutions </w:t>
      </w:r>
      <w:r w:rsidR="007E0F09">
        <w:rPr>
          <w:lang w:eastAsia="ko-KR"/>
        </w:rPr>
        <w:t>in the agreed cast type.</w:t>
      </w:r>
    </w:p>
    <w:p w14:paraId="4DA1B217" w14:textId="227985F1" w:rsidR="00137FCD" w:rsidRDefault="00167865" w:rsidP="007C674E">
      <w:pPr>
        <w:pStyle w:val="maintext"/>
        <w:ind w:firstLineChars="0" w:firstLine="0"/>
        <w:rPr>
          <w:rFonts w:eastAsia="MS Mincho"/>
          <w:i/>
          <w:lang w:eastAsia="en-GB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Pr="00586006"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="00414BA3" w:rsidRPr="00414BA3">
        <w:rPr>
          <w:rFonts w:eastAsia="MS Mincho"/>
          <w:i/>
          <w:lang w:eastAsia="en-GB"/>
        </w:rPr>
        <w:t xml:space="preserve">Feasibility and benefits of inter-UE coordination should </w:t>
      </w:r>
      <w:r w:rsidR="00E00BC4">
        <w:rPr>
          <w:rFonts w:eastAsia="MS Mincho"/>
          <w:i/>
          <w:lang w:eastAsia="en-GB"/>
        </w:rPr>
        <w:t>be studied for all cast types of</w:t>
      </w:r>
      <w:r w:rsidR="00414BA3" w:rsidRPr="00414BA3">
        <w:rPr>
          <w:rFonts w:eastAsia="MS Mincho"/>
          <w:i/>
          <w:lang w:eastAsia="en-GB"/>
        </w:rPr>
        <w:t xml:space="preserve"> broadcast, groupcast, and unicast</w:t>
      </w:r>
    </w:p>
    <w:p w14:paraId="2BA75856" w14:textId="77777777" w:rsidR="004A1EF7" w:rsidRDefault="006F780A" w:rsidP="006F780A">
      <w:pPr>
        <w:pStyle w:val="maintext"/>
        <w:ind w:firstLineChars="0" w:firstLine="400"/>
      </w:pPr>
      <w:r>
        <w:t xml:space="preserve">Inter-UE coordination in Rel-17 NR sidelink mode2 </w:t>
      </w:r>
      <w:r w:rsidR="00EE4A60">
        <w:t xml:space="preserve">can be utilized to reduce power consumption of the UEs. </w:t>
      </w:r>
      <w:r w:rsidR="007B1B03">
        <w:t xml:space="preserve">As explained above, </w:t>
      </w:r>
      <w:r w:rsidR="00EE4A60">
        <w:t xml:space="preserve">other UE(s) may provide </w:t>
      </w:r>
      <w:r w:rsidR="00F52F2A">
        <w:t>RSAI</w:t>
      </w:r>
      <w:r w:rsidR="00EE4A60">
        <w:t xml:space="preserve"> to TX UE</w:t>
      </w:r>
      <w:r w:rsidR="007B1B03">
        <w:t xml:space="preserve"> by inter-UE coordination</w:t>
      </w:r>
      <w:r w:rsidR="00EE4A60">
        <w:t xml:space="preserve">. </w:t>
      </w:r>
      <w:r w:rsidR="007B1B03">
        <w:t xml:space="preserve">Here, the other UE(s) who provides </w:t>
      </w:r>
      <w:r w:rsidR="0087695E">
        <w:t>RSAI</w:t>
      </w:r>
      <w:r w:rsidR="007B1B03">
        <w:t xml:space="preserve"> can be high energy UE (HE-UE) and the TX UE can be low energy UE (LE-UE). In the help of inter-UE coordination, </w:t>
      </w:r>
      <w:r w:rsidR="00F52F2A">
        <w:t xml:space="preserve">LE-UE can use </w:t>
      </w:r>
      <w:r w:rsidR="0087695E">
        <w:t>RSAI</w:t>
      </w:r>
      <w:r w:rsidR="00F52F2A">
        <w:t xml:space="preserve"> from other UE(s) and does not perform sensing which requires power consumption. </w:t>
      </w:r>
      <w:r w:rsidR="00BD1BAE">
        <w:t xml:space="preserve">Of course, in order to </w:t>
      </w:r>
      <w:r w:rsidR="00C44B4F">
        <w:t xml:space="preserve">reduce </w:t>
      </w:r>
      <w:r w:rsidR="00BD1BAE">
        <w:t>the power consumption for receiving RSAI, corresponding mechanism needs to be specified. For instance, we can consider applying inter-UE coordination with sidelink DRX mechanism</w:t>
      </w:r>
      <w:r w:rsidR="00C44B4F">
        <w:t>, or restrict the slots used for RSAI reception as a subset of resource pool. Different from LE-UE in LTE sidelink who does not expect sidelink reception, LE-UE in Rel-17 NR sidelink may</w:t>
      </w:r>
      <w:r w:rsidR="008A15D5">
        <w:t xml:space="preserve"> be allowed to monitor partial slots</w:t>
      </w:r>
      <w:r w:rsidR="00C44B4F">
        <w:t xml:space="preserve"> and receive some essential message, consequently</w:t>
      </w:r>
    </w:p>
    <w:p w14:paraId="3B8C8993" w14:textId="77777777" w:rsidR="004A1EF7" w:rsidRDefault="004A1EF7" w:rsidP="006F780A">
      <w:pPr>
        <w:pStyle w:val="maintext"/>
        <w:ind w:firstLineChars="0" w:firstLine="400"/>
      </w:pPr>
    </w:p>
    <w:p w14:paraId="01B71042" w14:textId="77777777" w:rsidR="004A1EF7" w:rsidRDefault="004A1EF7" w:rsidP="004A1EF7">
      <w:pPr>
        <w:pStyle w:val="maintext"/>
        <w:keepNext/>
        <w:ind w:firstLineChars="0" w:firstLine="0"/>
        <w:jc w:val="center"/>
      </w:pPr>
      <w:bookmarkStart w:id="4" w:name="_GoBack"/>
      <w:r w:rsidRPr="00125991">
        <w:rPr>
          <w:noProof/>
          <w:lang w:val="en-US"/>
        </w:rPr>
        <w:lastRenderedPageBreak/>
        <w:drawing>
          <wp:inline distT="0" distB="0" distL="0" distR="0" wp14:anchorId="3DE0CC73" wp14:editId="34C3F92D">
            <wp:extent cx="2943492" cy="1797736"/>
            <wp:effectExtent l="0" t="0" r="9525" b="0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892" cy="1814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"/>
    </w:p>
    <w:p w14:paraId="5D28CFC1" w14:textId="2F17E34F" w:rsidR="004A1EF7" w:rsidRPr="004A1EF7" w:rsidRDefault="004A1EF7" w:rsidP="004A1EF7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A scenario for inter-UE coordination</w:t>
      </w:r>
    </w:p>
    <w:p w14:paraId="70569E4C" w14:textId="13F9A8AF" w:rsidR="000C5563" w:rsidRPr="006F780A" w:rsidRDefault="00C44B4F" w:rsidP="004A1EF7">
      <w:pPr>
        <w:pStyle w:val="maintext"/>
        <w:ind w:firstLineChars="0" w:firstLine="0"/>
      </w:pPr>
      <w:r>
        <w:t>the power consumption of RSAI reception can be acceptable</w:t>
      </w:r>
      <w:r w:rsidR="00BD1BAE">
        <w:t xml:space="preserve">. </w:t>
      </w:r>
      <w:r w:rsidR="00D26D1E">
        <w:t xml:space="preserve">Therefore, </w:t>
      </w:r>
      <w:r w:rsidR="0015320D">
        <w:t>we need to study the f</w:t>
      </w:r>
      <w:r w:rsidR="0015320D" w:rsidRPr="00E00BC4">
        <w:t xml:space="preserve">easibility and benefits </w:t>
      </w:r>
      <w:r w:rsidR="0015320D">
        <w:t>for applying</w:t>
      </w:r>
      <w:r w:rsidR="0015320D" w:rsidRPr="00E00BC4">
        <w:t xml:space="preserve"> inter-UE coordination</w:t>
      </w:r>
      <w:r w:rsidR="0015320D">
        <w:t xml:space="preserve"> in power saving purpose.</w:t>
      </w:r>
    </w:p>
    <w:p w14:paraId="06E9ACD1" w14:textId="23EA3D52" w:rsidR="003915C5" w:rsidRDefault="006A41B6" w:rsidP="006A41B6">
      <w:pPr>
        <w:pStyle w:val="maintext"/>
        <w:ind w:firstLineChars="0" w:firstLine="0"/>
        <w:rPr>
          <w:rFonts w:eastAsia="MS Mincho"/>
          <w:i/>
          <w:lang w:eastAsia="en-GB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="00414BA3" w:rsidRPr="00414BA3">
        <w:rPr>
          <w:rFonts w:eastAsia="MS Mincho"/>
          <w:i/>
          <w:lang w:eastAsia="en-GB"/>
        </w:rPr>
        <w:t xml:space="preserve">Power saving aspect should be </w:t>
      </w:r>
      <w:r w:rsidR="0015320D">
        <w:rPr>
          <w:rFonts w:eastAsia="MS Mincho"/>
          <w:i/>
          <w:lang w:eastAsia="en-GB"/>
        </w:rPr>
        <w:t>studied</w:t>
      </w:r>
      <w:r w:rsidR="00414BA3" w:rsidRPr="00414BA3">
        <w:rPr>
          <w:rFonts w:eastAsia="MS Mincho"/>
          <w:i/>
          <w:lang w:eastAsia="en-GB"/>
        </w:rPr>
        <w:t xml:space="preserve"> as one of feasibility and benefits for inter-UE coordination.</w:t>
      </w:r>
    </w:p>
    <w:p w14:paraId="4D9DC8D5" w14:textId="683AAD27" w:rsidR="00D709ED" w:rsidRPr="00651BC0" w:rsidRDefault="00E8079A" w:rsidP="0059264E">
      <w:pPr>
        <w:pStyle w:val="maintext"/>
        <w:ind w:firstLineChars="0" w:firstLine="400"/>
      </w:pPr>
      <w:r>
        <w:t xml:space="preserve">In order to support inter-UE coordination in Rel-17 NR sidelink mode2 operation, we </w:t>
      </w:r>
      <w:r>
        <w:rPr>
          <w:rFonts w:hint="eastAsia"/>
        </w:rPr>
        <w:t xml:space="preserve">need to </w:t>
      </w:r>
      <w:r w:rsidR="00001D77">
        <w:t xml:space="preserve">specify which factors are necessary for inter-UE coordination. </w:t>
      </w:r>
      <w:r w:rsidR="00701331">
        <w:t xml:space="preserve">To facilitate discussion, a scenario </w:t>
      </w:r>
      <w:r w:rsidR="00125991">
        <w:t>was</w:t>
      </w:r>
      <w:r w:rsidR="00701331">
        <w:t xml:space="preserve"> illustrated in Figure 1.</w:t>
      </w:r>
      <w:r w:rsidR="00125991">
        <w:t xml:space="preserve"> Here, </w:t>
      </w:r>
      <w:r w:rsidR="00701331">
        <w:t xml:space="preserve">UE-A is a coordinator UE who provides RSAI to UE-B. </w:t>
      </w:r>
      <w:r w:rsidR="00125991">
        <w:t xml:space="preserve">Then </w:t>
      </w:r>
      <w:r w:rsidR="00701331" w:rsidRPr="00701331">
        <w:t xml:space="preserve">UE-B </w:t>
      </w:r>
      <w:r w:rsidR="00701331">
        <w:t xml:space="preserve">use this RSAI for its own transmission. </w:t>
      </w:r>
      <w:r w:rsidR="0059264E">
        <w:t>First of all</w:t>
      </w:r>
      <w:r w:rsidR="00DD77C5">
        <w:t xml:space="preserve">, </w:t>
      </w:r>
      <w:r w:rsidR="00CB102F">
        <w:t xml:space="preserve">contents of coordination information should be specified. For instance, we need to </w:t>
      </w:r>
      <w:r w:rsidR="0059264E">
        <w:t>decide</w:t>
      </w:r>
      <w:r w:rsidR="00CB102F">
        <w:t xml:space="preserve"> which information should be included as RSAI for inter-UE coordination. Secondly, signalling </w:t>
      </w:r>
      <w:r w:rsidR="0059264E">
        <w:t xml:space="preserve">details should be specified. At first, direct signalling of coordination information between UEs should be specified. In order to enable the inter-UE coordination in all coverage scenarios of in-coverage, partial coverage, and out-of-coverage, UE-A needs to perform mode2 procedure for UE-B’s transmission and to </w:t>
      </w:r>
      <w:r w:rsidR="004D3E63">
        <w:t>signal</w:t>
      </w:r>
      <w:r w:rsidR="0059264E">
        <w:t xml:space="preserve"> RSAI into UE-B. </w:t>
      </w:r>
      <w:r w:rsidR="007722F5">
        <w:t xml:space="preserve">Then, we need to decide </w:t>
      </w:r>
      <w:r w:rsidR="002B1CC7">
        <w:t xml:space="preserve">whether gNB’s intervention is necessary or not for </w:t>
      </w:r>
      <w:r w:rsidR="00125991">
        <w:t xml:space="preserve">inter-UE coordination. </w:t>
      </w:r>
      <w:r w:rsidR="00013A6C">
        <w:t xml:space="preserve">If UE-A is in-coverage and UE-B is out-of-coverage, gNB can provide RSAI to UE-B through UE-A as shown in Figure 1. </w:t>
      </w:r>
      <w:r w:rsidR="00651BC0">
        <w:t>Assuming</w:t>
      </w:r>
      <w:r w:rsidR="002B1CC7">
        <w:t xml:space="preserve"> gNB’s intervention for inter-UE coordination can provide </w:t>
      </w:r>
      <w:r w:rsidR="002B1CC7" w:rsidRPr="002B1CC7">
        <w:t>better decision for UE-B’s resource allocation</w:t>
      </w:r>
      <w:r w:rsidR="002B1CC7">
        <w:t xml:space="preserve">, both </w:t>
      </w:r>
      <w:r w:rsidR="002B1CC7">
        <w:rPr>
          <w:rFonts w:hint="eastAsia"/>
        </w:rPr>
        <w:t>d</w:t>
      </w:r>
      <w:r w:rsidR="002B1CC7" w:rsidRPr="002B1CC7">
        <w:t xml:space="preserve">irect </w:t>
      </w:r>
      <w:r w:rsidR="00883B63">
        <w:t xml:space="preserve">RSAI </w:t>
      </w:r>
      <w:r w:rsidR="002B1CC7" w:rsidRPr="002B1CC7">
        <w:t xml:space="preserve">signaling between UEs and </w:t>
      </w:r>
      <w:r w:rsidR="00883B63">
        <w:t xml:space="preserve">RSAI </w:t>
      </w:r>
      <w:r w:rsidR="002B1CC7" w:rsidRPr="002B1CC7">
        <w:t>signaling through gNB</w:t>
      </w:r>
      <w:r w:rsidR="002B1CC7">
        <w:t xml:space="preserve"> </w:t>
      </w:r>
      <w:r w:rsidR="004D3E63">
        <w:t>can</w:t>
      </w:r>
      <w:r w:rsidR="002B1CC7">
        <w:t xml:space="preserve"> be considered. </w:t>
      </w:r>
    </w:p>
    <w:p w14:paraId="4493F55A" w14:textId="54B3B58E" w:rsidR="00D709ED" w:rsidRPr="00353C25" w:rsidRDefault="0059264E" w:rsidP="00353C25">
      <w:pPr>
        <w:pStyle w:val="maintext"/>
        <w:ind w:firstLineChars="0" w:firstLine="400"/>
      </w:pPr>
      <w:r>
        <w:t>Lastly</w:t>
      </w:r>
      <w:r w:rsidR="00651BC0">
        <w:t xml:space="preserve">, </w:t>
      </w:r>
      <w:r w:rsidR="00577502">
        <w:t xml:space="preserve">the corresponding </w:t>
      </w:r>
      <w:r>
        <w:t xml:space="preserve">physical layer procedure </w:t>
      </w:r>
      <w:r w:rsidR="004A1EF7">
        <w:t>for inter-UE coordination</w:t>
      </w:r>
      <w:r>
        <w:t xml:space="preserve"> should be specified. The</w:t>
      </w:r>
      <w:r w:rsidR="00353C25">
        <w:t xml:space="preserve">re would be many issues to specify this procedure. At first, </w:t>
      </w:r>
      <w:r w:rsidR="00F43D86">
        <w:t xml:space="preserve">we need to </w:t>
      </w:r>
      <w:r w:rsidR="00353C25">
        <w:t>define</w:t>
      </w:r>
      <w:r w:rsidR="00F43D86">
        <w:t xml:space="preserve"> conditions for UE-A to provide RSAI into UE-B. </w:t>
      </w:r>
      <w:r w:rsidR="000C0ACA">
        <w:rPr>
          <w:rFonts w:hint="eastAsia"/>
        </w:rPr>
        <w:t>S</w:t>
      </w:r>
      <w:r w:rsidR="000C0ACA">
        <w:t xml:space="preserve">pecifically, we need to </w:t>
      </w:r>
      <w:r w:rsidR="00863F32">
        <w:t>specify</w:t>
      </w:r>
      <w:r w:rsidR="000C0ACA">
        <w:t xml:space="preserve"> how inter-UE coordination is enabled/disabled</w:t>
      </w:r>
      <w:r w:rsidR="00353C25">
        <w:t xml:space="preserve">. In addition, we need to specify </w:t>
      </w:r>
      <w:r w:rsidR="000C0ACA">
        <w:t>how UE-A determine RSAI for UE-B. When UE-A perform mode2 procedure for UE-</w:t>
      </w:r>
      <w:r w:rsidR="002E699B">
        <w:t>B</w:t>
      </w:r>
      <w:r w:rsidR="000C0ACA">
        <w:t xml:space="preserve">, triggering condition for resource (re-)selection </w:t>
      </w:r>
      <w:r w:rsidR="00883B63">
        <w:t>for UE-B</w:t>
      </w:r>
      <w:r w:rsidR="00517058">
        <w:t>’s transmission</w:t>
      </w:r>
      <w:r w:rsidR="00883B63">
        <w:t xml:space="preserve"> can be different from that of UE-A’s own transmission. Also, UE-A </w:t>
      </w:r>
      <w:r w:rsidR="00883B63" w:rsidRPr="00883B63">
        <w:t xml:space="preserve">may need to perform sensing and resource selection procedure </w:t>
      </w:r>
      <w:r w:rsidR="00517058">
        <w:t xml:space="preserve">both </w:t>
      </w:r>
      <w:r w:rsidR="00883B63" w:rsidRPr="00883B63">
        <w:t xml:space="preserve">for </w:t>
      </w:r>
      <w:r w:rsidR="00863F32">
        <w:t xml:space="preserve">inter-UE coordination of </w:t>
      </w:r>
      <w:r w:rsidR="00883B63">
        <w:t>UE-B’s</w:t>
      </w:r>
      <w:r w:rsidR="00883B63" w:rsidRPr="00883B63">
        <w:t xml:space="preserve"> transmission and its own transmission</w:t>
      </w:r>
      <w:r w:rsidR="00883B63">
        <w:t xml:space="preserve">. </w:t>
      </w:r>
      <w:r w:rsidR="00353C25">
        <w:t>Furthermore</w:t>
      </w:r>
      <w:r w:rsidR="00883B63">
        <w:t>, i</w:t>
      </w:r>
      <w:r w:rsidR="00D709ED">
        <w:t>f we consider inter-UE coordination in broadcast, TX UE may receive the resource allocation information from multiple UEs.</w:t>
      </w:r>
      <w:r w:rsidR="00883B63">
        <w:t xml:space="preserve"> In this case, </w:t>
      </w:r>
      <w:r w:rsidR="00883B63" w:rsidRPr="00883B63">
        <w:t>UE-B’s monitoring</w:t>
      </w:r>
      <w:r w:rsidR="00883B63">
        <w:t xml:space="preserve"> of RSAI and </w:t>
      </w:r>
      <w:r w:rsidR="00883B63" w:rsidRPr="00883B63">
        <w:t>subsequent resource selection</w:t>
      </w:r>
      <w:r w:rsidR="00883B63">
        <w:t xml:space="preserve"> from RSAIs </w:t>
      </w:r>
      <w:r w:rsidR="00863F32">
        <w:t>may need</w:t>
      </w:r>
      <w:r w:rsidR="00883B63">
        <w:t xml:space="preserve"> to be specified. </w:t>
      </w:r>
      <w:r w:rsidR="00353C25">
        <w:t>Moreover</w:t>
      </w:r>
      <w:r w:rsidR="00883B63">
        <w:t xml:space="preserve">, we may need to specify validation of RSAI. </w:t>
      </w:r>
      <w:r w:rsidR="00863F32">
        <w:t xml:space="preserve">For example, we need to consider latency bound for inter-UE coordination. Depending on the latency, RSAI may or may not be valid. </w:t>
      </w:r>
      <w:r w:rsidR="009B411D">
        <w:t xml:space="preserve">If RSAI is from far way UE, this information may be invalid. If we consider inter-UE coordination in groupcast and RSAI is </w:t>
      </w:r>
      <w:r w:rsidR="004D3E63">
        <w:t>from</w:t>
      </w:r>
      <w:r w:rsidR="009B411D">
        <w:t xml:space="preserve"> other group, this information may be invalid. </w:t>
      </w:r>
      <w:r w:rsidR="00517058">
        <w:t xml:space="preserve">In this regard, </w:t>
      </w:r>
      <w:r w:rsidR="0097376B">
        <w:t>we propose:</w:t>
      </w:r>
    </w:p>
    <w:p w14:paraId="4860FD83" w14:textId="6DFA90D4" w:rsidR="00414BA3" w:rsidRPr="006A41B6" w:rsidRDefault="00414BA3" w:rsidP="00414BA3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Pr="00414BA3">
        <w:rPr>
          <w:rFonts w:eastAsia="MS Mincho"/>
          <w:i/>
          <w:lang w:eastAsia="en-GB"/>
        </w:rPr>
        <w:t xml:space="preserve">The following factors </w:t>
      </w:r>
      <w:r w:rsidR="008B5FA6">
        <w:rPr>
          <w:rFonts w:eastAsia="MS Mincho"/>
          <w:i/>
          <w:lang w:eastAsia="en-GB"/>
        </w:rPr>
        <w:t xml:space="preserve">should be </w:t>
      </w:r>
      <w:r w:rsidR="00577502">
        <w:rPr>
          <w:rFonts w:eastAsia="MS Mincho"/>
          <w:i/>
          <w:lang w:eastAsia="en-GB"/>
        </w:rPr>
        <w:t>studied</w:t>
      </w:r>
      <w:r w:rsidR="008B5FA6" w:rsidRPr="00414BA3">
        <w:rPr>
          <w:rFonts w:eastAsia="MS Mincho"/>
          <w:i/>
          <w:lang w:eastAsia="en-GB"/>
        </w:rPr>
        <w:t xml:space="preserve"> </w:t>
      </w:r>
      <w:r w:rsidRPr="00414BA3">
        <w:rPr>
          <w:rFonts w:eastAsia="MS Mincho"/>
          <w:i/>
          <w:lang w:eastAsia="en-GB"/>
        </w:rPr>
        <w:t>for inter-UE coordination</w:t>
      </w:r>
    </w:p>
    <w:p w14:paraId="10DED533" w14:textId="7D21913F" w:rsidR="00651BC0" w:rsidRDefault="00414BA3" w:rsidP="00651BC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414BA3">
        <w:rPr>
          <w:rFonts w:eastAsiaTheme="minorEastAsia"/>
          <w:i/>
          <w:lang w:eastAsia="ko-KR"/>
        </w:rPr>
        <w:t xml:space="preserve">Contents of coordination information </w:t>
      </w:r>
    </w:p>
    <w:p w14:paraId="62091B3B" w14:textId="17273838" w:rsidR="008B5FA6" w:rsidRPr="008B5FA6" w:rsidRDefault="008B5FA6" w:rsidP="008B5FA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>Signaling details (e.g., d</w:t>
      </w:r>
      <w:r w:rsidRPr="00414BA3">
        <w:rPr>
          <w:rFonts w:eastAsiaTheme="minorEastAsia"/>
          <w:i/>
          <w:lang w:eastAsia="ko-KR"/>
        </w:rPr>
        <w:t xml:space="preserve">irect signaling </w:t>
      </w:r>
      <w:r>
        <w:rPr>
          <w:rFonts w:eastAsiaTheme="minorEastAsia"/>
          <w:i/>
          <w:lang w:eastAsia="ko-KR"/>
        </w:rPr>
        <w:t xml:space="preserve">of </w:t>
      </w:r>
      <w:r w:rsidRPr="00414BA3">
        <w:rPr>
          <w:rFonts w:eastAsiaTheme="minorEastAsia"/>
          <w:i/>
          <w:lang w:eastAsia="ko-KR"/>
        </w:rPr>
        <w:t xml:space="preserve">coordination information between UEs </w:t>
      </w:r>
      <w:r>
        <w:rPr>
          <w:rFonts w:eastAsiaTheme="minorEastAsia"/>
          <w:i/>
          <w:lang w:eastAsia="ko-KR"/>
        </w:rPr>
        <w:t>and</w:t>
      </w:r>
      <w:r w:rsidRPr="00414BA3">
        <w:rPr>
          <w:rFonts w:eastAsiaTheme="minorEastAsia"/>
          <w:i/>
          <w:lang w:eastAsia="ko-KR"/>
        </w:rPr>
        <w:t xml:space="preserve"> signaling through gNB</w:t>
      </w:r>
      <w:r w:rsidR="00CB102F">
        <w:rPr>
          <w:rFonts w:eastAsiaTheme="minorEastAsia"/>
          <w:i/>
          <w:lang w:eastAsia="ko-KR"/>
        </w:rPr>
        <w:t>)</w:t>
      </w:r>
    </w:p>
    <w:p w14:paraId="59F96D0F" w14:textId="71EE990A" w:rsidR="00414BA3" w:rsidRDefault="00577502" w:rsidP="00414BA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>Corresponding p</w:t>
      </w:r>
      <w:r w:rsidR="008B5FA6">
        <w:rPr>
          <w:rFonts w:eastAsiaTheme="minorEastAsia"/>
          <w:i/>
          <w:lang w:eastAsia="ko-KR"/>
        </w:rPr>
        <w:t xml:space="preserve">hysical layer </w:t>
      </w:r>
      <w:r w:rsidR="00651BC0">
        <w:rPr>
          <w:rFonts w:eastAsiaTheme="minorEastAsia"/>
          <w:i/>
          <w:lang w:eastAsia="ko-KR"/>
        </w:rPr>
        <w:t xml:space="preserve">procedure </w:t>
      </w:r>
    </w:p>
    <w:p w14:paraId="4AB61DCF" w14:textId="77777777" w:rsidR="00CD4C05" w:rsidRPr="0058600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0A134D95" w14:textId="00A4DCA6" w:rsidR="00414BA3" w:rsidRDefault="00660D98" w:rsidP="00414BA3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 xml:space="preserve">on </w:t>
      </w:r>
      <w:r w:rsidR="00414BA3">
        <w:t>feasibility and possible benefits</w:t>
      </w:r>
      <w:r w:rsidR="00414BA3">
        <w:rPr>
          <w:rFonts w:hint="eastAsia"/>
          <w:lang w:eastAsia="ko-KR"/>
        </w:rPr>
        <w:t xml:space="preserve"> </w:t>
      </w:r>
      <w:r w:rsidR="00414BA3">
        <w:rPr>
          <w:lang w:eastAsia="ko-KR"/>
        </w:rPr>
        <w:t xml:space="preserve">for Mode 2 enhancement in </w:t>
      </w:r>
      <w:r w:rsidR="00414BA3">
        <w:t xml:space="preserve">Rel-17 NR sidelink. </w:t>
      </w:r>
      <w:r w:rsidR="00414BA3" w:rsidRPr="00775CB4">
        <w:rPr>
          <w:lang w:eastAsia="ko-KR"/>
        </w:rPr>
        <w:t>Based on the discussion, the following proposals</w:t>
      </w:r>
      <w:r w:rsidR="00414BA3">
        <w:rPr>
          <w:lang w:eastAsia="ko-KR"/>
        </w:rPr>
        <w:t xml:space="preserve"> </w:t>
      </w:r>
      <w:r w:rsidR="00414BA3" w:rsidRPr="00775CB4">
        <w:rPr>
          <w:lang w:eastAsia="ko-KR"/>
        </w:rPr>
        <w:t>are provided:</w:t>
      </w:r>
    </w:p>
    <w:p w14:paraId="6962D79A" w14:textId="77777777" w:rsidR="00F43D86" w:rsidRDefault="00F43D86" w:rsidP="00F43D86">
      <w:pPr>
        <w:pStyle w:val="maintext"/>
        <w:ind w:firstLineChars="0" w:firstLine="0"/>
        <w:rPr>
          <w:rFonts w:eastAsia="MS Mincho"/>
          <w:i/>
          <w:lang w:eastAsia="en-GB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Pr="00586006"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Pr="00414BA3">
        <w:rPr>
          <w:rFonts w:eastAsia="MS Mincho"/>
          <w:i/>
          <w:lang w:eastAsia="en-GB"/>
        </w:rPr>
        <w:t xml:space="preserve">Feasibility and benefits of inter-UE coordination should </w:t>
      </w:r>
      <w:r>
        <w:rPr>
          <w:rFonts w:eastAsia="MS Mincho"/>
          <w:i/>
          <w:lang w:eastAsia="en-GB"/>
        </w:rPr>
        <w:t>be studied for all cast types of</w:t>
      </w:r>
      <w:r w:rsidRPr="00414BA3">
        <w:rPr>
          <w:rFonts w:eastAsia="MS Mincho"/>
          <w:i/>
          <w:lang w:eastAsia="en-GB"/>
        </w:rPr>
        <w:t xml:space="preserve"> broadcast, groupcast, and unicast</w:t>
      </w:r>
    </w:p>
    <w:p w14:paraId="6E1D68C8" w14:textId="77777777" w:rsidR="00F43D86" w:rsidRDefault="00F43D86" w:rsidP="00F43D86">
      <w:pPr>
        <w:pStyle w:val="maintext"/>
        <w:ind w:firstLineChars="0" w:firstLine="0"/>
        <w:rPr>
          <w:rFonts w:eastAsia="MS Mincho"/>
          <w:i/>
          <w:lang w:eastAsia="en-GB"/>
        </w:rPr>
      </w:pPr>
      <w:r w:rsidRPr="00586006">
        <w:rPr>
          <w:rFonts w:hint="eastAsia"/>
          <w:b/>
          <w:i/>
          <w:spacing w:val="-2"/>
          <w:u w:val="single"/>
        </w:rPr>
        <w:lastRenderedPageBreak/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Pr="00414BA3">
        <w:rPr>
          <w:rFonts w:eastAsia="MS Mincho"/>
          <w:i/>
          <w:lang w:eastAsia="en-GB"/>
        </w:rPr>
        <w:t xml:space="preserve">Power saving aspect should be </w:t>
      </w:r>
      <w:r>
        <w:rPr>
          <w:rFonts w:eastAsia="MS Mincho"/>
          <w:i/>
          <w:lang w:eastAsia="en-GB"/>
        </w:rPr>
        <w:t>studied</w:t>
      </w:r>
      <w:r w:rsidRPr="00414BA3">
        <w:rPr>
          <w:rFonts w:eastAsia="MS Mincho"/>
          <w:i/>
          <w:lang w:eastAsia="en-GB"/>
        </w:rPr>
        <w:t xml:space="preserve"> as one of feasibility and benefits for inter-UE coordination.</w:t>
      </w:r>
    </w:p>
    <w:p w14:paraId="3BD6FEE6" w14:textId="77777777" w:rsidR="004A1EF7" w:rsidRPr="006A41B6" w:rsidRDefault="004A1EF7" w:rsidP="004A1EF7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 w:rsidRPr="00586006">
        <w:rPr>
          <w:rFonts w:hint="eastAsia"/>
          <w:b/>
          <w:i/>
          <w:spacing w:val="-2"/>
        </w:rPr>
        <w:t xml:space="preserve"> </w:t>
      </w:r>
      <w:r w:rsidRPr="00414BA3">
        <w:rPr>
          <w:rFonts w:eastAsia="MS Mincho"/>
          <w:i/>
          <w:lang w:eastAsia="en-GB"/>
        </w:rPr>
        <w:t xml:space="preserve">The following factors </w:t>
      </w:r>
      <w:r>
        <w:rPr>
          <w:rFonts w:eastAsia="MS Mincho"/>
          <w:i/>
          <w:lang w:eastAsia="en-GB"/>
        </w:rPr>
        <w:t>should be studied</w:t>
      </w:r>
      <w:r w:rsidRPr="00414BA3">
        <w:rPr>
          <w:rFonts w:eastAsia="MS Mincho"/>
          <w:i/>
          <w:lang w:eastAsia="en-GB"/>
        </w:rPr>
        <w:t xml:space="preserve"> for inter-UE coordination</w:t>
      </w:r>
    </w:p>
    <w:p w14:paraId="41FD9C44" w14:textId="77777777" w:rsidR="004A1EF7" w:rsidRDefault="004A1EF7" w:rsidP="004A1E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 w:rsidRPr="00414BA3">
        <w:rPr>
          <w:rFonts w:eastAsiaTheme="minorEastAsia"/>
          <w:i/>
          <w:lang w:eastAsia="ko-KR"/>
        </w:rPr>
        <w:t xml:space="preserve">Contents of coordination information </w:t>
      </w:r>
    </w:p>
    <w:p w14:paraId="3960A6F5" w14:textId="77777777" w:rsidR="004A1EF7" w:rsidRPr="008B5FA6" w:rsidRDefault="004A1EF7" w:rsidP="004A1E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>Signaling details (e.g., d</w:t>
      </w:r>
      <w:r w:rsidRPr="00414BA3">
        <w:rPr>
          <w:rFonts w:eastAsiaTheme="minorEastAsia"/>
          <w:i/>
          <w:lang w:eastAsia="ko-KR"/>
        </w:rPr>
        <w:t xml:space="preserve">irect signaling </w:t>
      </w:r>
      <w:r>
        <w:rPr>
          <w:rFonts w:eastAsiaTheme="minorEastAsia"/>
          <w:i/>
          <w:lang w:eastAsia="ko-KR"/>
        </w:rPr>
        <w:t xml:space="preserve">of </w:t>
      </w:r>
      <w:r w:rsidRPr="00414BA3">
        <w:rPr>
          <w:rFonts w:eastAsiaTheme="minorEastAsia"/>
          <w:i/>
          <w:lang w:eastAsia="ko-KR"/>
        </w:rPr>
        <w:t xml:space="preserve">coordination information between UEs </w:t>
      </w:r>
      <w:r>
        <w:rPr>
          <w:rFonts w:eastAsiaTheme="minorEastAsia"/>
          <w:i/>
          <w:lang w:eastAsia="ko-KR"/>
        </w:rPr>
        <w:t>and</w:t>
      </w:r>
      <w:r w:rsidRPr="00414BA3">
        <w:rPr>
          <w:rFonts w:eastAsiaTheme="minorEastAsia"/>
          <w:i/>
          <w:lang w:eastAsia="ko-KR"/>
        </w:rPr>
        <w:t xml:space="preserve"> signaling through gNB</w:t>
      </w:r>
      <w:r>
        <w:rPr>
          <w:rFonts w:eastAsiaTheme="minorEastAsia"/>
          <w:i/>
          <w:lang w:eastAsia="ko-KR"/>
        </w:rPr>
        <w:t>)</w:t>
      </w:r>
    </w:p>
    <w:p w14:paraId="4BF1DF11" w14:textId="77777777" w:rsidR="004A1EF7" w:rsidRDefault="004A1EF7" w:rsidP="004A1E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Corresponding physical layer procedure </w:t>
      </w:r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304D8FE5" w14:textId="5B737F77" w:rsidR="006A41B6" w:rsidRPr="00414BA3" w:rsidRDefault="00733291" w:rsidP="00414BA3">
      <w:pPr>
        <w:pStyle w:val="reference"/>
        <w:rPr>
          <w:sz w:val="20"/>
        </w:rPr>
      </w:pPr>
      <w:r>
        <w:rPr>
          <w:sz w:val="20"/>
        </w:rPr>
        <w:t>RP</w:t>
      </w:r>
      <w:r w:rsidR="00C732F0">
        <w:rPr>
          <w:sz w:val="20"/>
        </w:rPr>
        <w:t>-</w:t>
      </w:r>
      <w:r>
        <w:rPr>
          <w:sz w:val="20"/>
        </w:rPr>
        <w:t>201385</w:t>
      </w:r>
      <w:r w:rsidR="00A2514C" w:rsidRPr="00586006">
        <w:rPr>
          <w:sz w:val="20"/>
        </w:rPr>
        <w:t xml:space="preserve">, </w:t>
      </w:r>
      <w:r w:rsidR="00C732F0">
        <w:rPr>
          <w:sz w:val="20"/>
        </w:rPr>
        <w:t>“</w:t>
      </w:r>
      <w:r>
        <w:rPr>
          <w:sz w:val="20"/>
        </w:rPr>
        <w:t>WID revision: NR sidelink enhancement,</w:t>
      </w:r>
      <w:r w:rsidR="00C732F0">
        <w:rPr>
          <w:sz w:val="20"/>
        </w:rPr>
        <w:t xml:space="preserve">” </w:t>
      </w:r>
      <w:r>
        <w:rPr>
          <w:sz w:val="20"/>
        </w:rPr>
        <w:t>LG Electronics</w:t>
      </w:r>
      <w:r w:rsidR="00A2514C" w:rsidRPr="00586006">
        <w:rPr>
          <w:sz w:val="20"/>
        </w:rPr>
        <w:t>.</w:t>
      </w:r>
    </w:p>
    <w:sectPr w:rsidR="006A41B6" w:rsidRPr="00414BA3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7F31D" w14:textId="77777777" w:rsidR="000C469A" w:rsidRDefault="000C469A">
      <w:r>
        <w:separator/>
      </w:r>
    </w:p>
  </w:endnote>
  <w:endnote w:type="continuationSeparator" w:id="0">
    <w:p w14:paraId="0F0C4DD1" w14:textId="77777777" w:rsidR="000C469A" w:rsidRDefault="000C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2FE64" w14:textId="77777777" w:rsidR="000C469A" w:rsidRDefault="000C469A">
      <w:r>
        <w:separator/>
      </w:r>
    </w:p>
  </w:footnote>
  <w:footnote w:type="continuationSeparator" w:id="0">
    <w:p w14:paraId="212EF92E" w14:textId="77777777" w:rsidR="000C469A" w:rsidRDefault="000C4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AB14FD" w:rsidRDefault="00AB14F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D4E"/>
    <w:multiLevelType w:val="hybridMultilevel"/>
    <w:tmpl w:val="BB52B268"/>
    <w:lvl w:ilvl="0" w:tplc="455C25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" w15:restartNumberingAfterBreak="0">
    <w:nsid w:val="05AE1DD4"/>
    <w:multiLevelType w:val="multilevel"/>
    <w:tmpl w:val="2942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7534D3"/>
    <w:multiLevelType w:val="hybridMultilevel"/>
    <w:tmpl w:val="2D5E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2FE21D7D"/>
    <w:multiLevelType w:val="hybridMultilevel"/>
    <w:tmpl w:val="09B4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5EB737D"/>
    <w:multiLevelType w:val="hybridMultilevel"/>
    <w:tmpl w:val="AB126AAA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B297C17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6"/>
  </w:num>
  <w:num w:numId="5">
    <w:abstractNumId w:val="17"/>
  </w:num>
  <w:num w:numId="6">
    <w:abstractNumId w:val="9"/>
  </w:num>
  <w:num w:numId="7">
    <w:abstractNumId w:val="2"/>
  </w:num>
  <w:num w:numId="8">
    <w:abstractNumId w:val="13"/>
  </w:num>
  <w:num w:numId="9">
    <w:abstractNumId w:val="8"/>
  </w:num>
  <w:num w:numId="10">
    <w:abstractNumId w:val="10"/>
  </w:num>
  <w:num w:numId="11">
    <w:abstractNumId w:val="14"/>
  </w:num>
  <w:num w:numId="12">
    <w:abstractNumId w:val="0"/>
  </w:num>
  <w:num w:numId="13">
    <w:abstractNumId w:val="12"/>
  </w:num>
  <w:num w:numId="14">
    <w:abstractNumId w:val="7"/>
  </w:num>
  <w:num w:numId="15">
    <w:abstractNumId w:val="5"/>
  </w:num>
  <w:num w:numId="16">
    <w:abstractNumId w:val="1"/>
  </w:num>
  <w:num w:numId="17">
    <w:abstractNumId w:val="4"/>
  </w:num>
  <w:num w:numId="1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D77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1E9"/>
    <w:rsid w:val="00012299"/>
    <w:rsid w:val="00012357"/>
    <w:rsid w:val="0001282F"/>
    <w:rsid w:val="000129E7"/>
    <w:rsid w:val="00012D3C"/>
    <w:rsid w:val="000132C1"/>
    <w:rsid w:val="00013A6C"/>
    <w:rsid w:val="00013C97"/>
    <w:rsid w:val="0001401B"/>
    <w:rsid w:val="000142ED"/>
    <w:rsid w:val="00014426"/>
    <w:rsid w:val="00014587"/>
    <w:rsid w:val="00014625"/>
    <w:rsid w:val="000148BA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677"/>
    <w:rsid w:val="00022A06"/>
    <w:rsid w:val="00022A58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ED2"/>
    <w:rsid w:val="0003598D"/>
    <w:rsid w:val="00035D35"/>
    <w:rsid w:val="00036484"/>
    <w:rsid w:val="00036694"/>
    <w:rsid w:val="000368D2"/>
    <w:rsid w:val="00036962"/>
    <w:rsid w:val="00036BF8"/>
    <w:rsid w:val="000375ED"/>
    <w:rsid w:val="00037CA3"/>
    <w:rsid w:val="00037E46"/>
    <w:rsid w:val="00040CD4"/>
    <w:rsid w:val="00041055"/>
    <w:rsid w:val="0004152C"/>
    <w:rsid w:val="00041D65"/>
    <w:rsid w:val="0004242E"/>
    <w:rsid w:val="0004272C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A94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E59"/>
    <w:rsid w:val="00055EC9"/>
    <w:rsid w:val="00056B06"/>
    <w:rsid w:val="00056D8A"/>
    <w:rsid w:val="00057250"/>
    <w:rsid w:val="000575BF"/>
    <w:rsid w:val="00057759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40F1"/>
    <w:rsid w:val="0006432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FC3"/>
    <w:rsid w:val="0007119C"/>
    <w:rsid w:val="0007160D"/>
    <w:rsid w:val="00071E5D"/>
    <w:rsid w:val="00072453"/>
    <w:rsid w:val="00072475"/>
    <w:rsid w:val="000724BE"/>
    <w:rsid w:val="000728D6"/>
    <w:rsid w:val="000737A2"/>
    <w:rsid w:val="00073C42"/>
    <w:rsid w:val="00074144"/>
    <w:rsid w:val="00074BFE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C5A"/>
    <w:rsid w:val="000813CB"/>
    <w:rsid w:val="000816B1"/>
    <w:rsid w:val="00081729"/>
    <w:rsid w:val="00082310"/>
    <w:rsid w:val="00082693"/>
    <w:rsid w:val="000830DC"/>
    <w:rsid w:val="0008319F"/>
    <w:rsid w:val="00083457"/>
    <w:rsid w:val="00083701"/>
    <w:rsid w:val="00083DE3"/>
    <w:rsid w:val="00084BB9"/>
    <w:rsid w:val="00084BE7"/>
    <w:rsid w:val="0008518F"/>
    <w:rsid w:val="00085537"/>
    <w:rsid w:val="0008562C"/>
    <w:rsid w:val="000862ED"/>
    <w:rsid w:val="00086364"/>
    <w:rsid w:val="000863DF"/>
    <w:rsid w:val="000868BB"/>
    <w:rsid w:val="00086A31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1ED4"/>
    <w:rsid w:val="00092123"/>
    <w:rsid w:val="00092950"/>
    <w:rsid w:val="00092EE9"/>
    <w:rsid w:val="00094B22"/>
    <w:rsid w:val="00094F14"/>
    <w:rsid w:val="00095760"/>
    <w:rsid w:val="000963FC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6E28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EEE"/>
    <w:rsid w:val="000B4FD7"/>
    <w:rsid w:val="000B5D2F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ACA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6B2"/>
    <w:rsid w:val="000C3A4B"/>
    <w:rsid w:val="000C3B31"/>
    <w:rsid w:val="000C3D4C"/>
    <w:rsid w:val="000C405E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5AC"/>
    <w:rsid w:val="000D25EB"/>
    <w:rsid w:val="000D32FA"/>
    <w:rsid w:val="000D3826"/>
    <w:rsid w:val="000D39D3"/>
    <w:rsid w:val="000D4030"/>
    <w:rsid w:val="000D4806"/>
    <w:rsid w:val="000D48CD"/>
    <w:rsid w:val="000D4B3C"/>
    <w:rsid w:val="000D4BA0"/>
    <w:rsid w:val="000D5200"/>
    <w:rsid w:val="000D53CA"/>
    <w:rsid w:val="000D548E"/>
    <w:rsid w:val="000D683F"/>
    <w:rsid w:val="000D73BB"/>
    <w:rsid w:val="000D758A"/>
    <w:rsid w:val="000D77B5"/>
    <w:rsid w:val="000D7B41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EFF"/>
    <w:rsid w:val="000F00B1"/>
    <w:rsid w:val="000F0442"/>
    <w:rsid w:val="000F061E"/>
    <w:rsid w:val="000F0975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B05"/>
    <w:rsid w:val="000F552A"/>
    <w:rsid w:val="000F55C3"/>
    <w:rsid w:val="000F58A1"/>
    <w:rsid w:val="000F5D7C"/>
    <w:rsid w:val="000F60C9"/>
    <w:rsid w:val="000F69BB"/>
    <w:rsid w:val="000F7321"/>
    <w:rsid w:val="000F762B"/>
    <w:rsid w:val="000F7ED7"/>
    <w:rsid w:val="0010000C"/>
    <w:rsid w:val="001000D3"/>
    <w:rsid w:val="001005B5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CB"/>
    <w:rsid w:val="00104BD6"/>
    <w:rsid w:val="00104CB1"/>
    <w:rsid w:val="00105684"/>
    <w:rsid w:val="001057C9"/>
    <w:rsid w:val="001059B3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32E"/>
    <w:rsid w:val="0011381B"/>
    <w:rsid w:val="00114C2C"/>
    <w:rsid w:val="00114EB4"/>
    <w:rsid w:val="001155B8"/>
    <w:rsid w:val="0011565B"/>
    <w:rsid w:val="00115FEB"/>
    <w:rsid w:val="00117867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11B"/>
    <w:rsid w:val="00122734"/>
    <w:rsid w:val="00122958"/>
    <w:rsid w:val="0012303A"/>
    <w:rsid w:val="001232A2"/>
    <w:rsid w:val="00123402"/>
    <w:rsid w:val="001237DD"/>
    <w:rsid w:val="00123B51"/>
    <w:rsid w:val="00123C3E"/>
    <w:rsid w:val="001240A7"/>
    <w:rsid w:val="001240E1"/>
    <w:rsid w:val="0012529B"/>
    <w:rsid w:val="00125418"/>
    <w:rsid w:val="00125991"/>
    <w:rsid w:val="00125997"/>
    <w:rsid w:val="00125C96"/>
    <w:rsid w:val="00125D38"/>
    <w:rsid w:val="0012639B"/>
    <w:rsid w:val="00126769"/>
    <w:rsid w:val="00127AD3"/>
    <w:rsid w:val="0013023F"/>
    <w:rsid w:val="0013041F"/>
    <w:rsid w:val="00130510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481"/>
    <w:rsid w:val="001335AB"/>
    <w:rsid w:val="00133606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40A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492A"/>
    <w:rsid w:val="00144E0C"/>
    <w:rsid w:val="0014543D"/>
    <w:rsid w:val="0014553C"/>
    <w:rsid w:val="00145767"/>
    <w:rsid w:val="0014693B"/>
    <w:rsid w:val="00146DE6"/>
    <w:rsid w:val="001471E4"/>
    <w:rsid w:val="00147305"/>
    <w:rsid w:val="00147815"/>
    <w:rsid w:val="00147E56"/>
    <w:rsid w:val="001503B7"/>
    <w:rsid w:val="00150FE2"/>
    <w:rsid w:val="00151AA0"/>
    <w:rsid w:val="00151AE5"/>
    <w:rsid w:val="0015218E"/>
    <w:rsid w:val="001522A9"/>
    <w:rsid w:val="0015320D"/>
    <w:rsid w:val="00153AA8"/>
    <w:rsid w:val="0015445A"/>
    <w:rsid w:val="00154827"/>
    <w:rsid w:val="001548C2"/>
    <w:rsid w:val="00154FED"/>
    <w:rsid w:val="00155CBD"/>
    <w:rsid w:val="00155F6A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22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396"/>
    <w:rsid w:val="00180455"/>
    <w:rsid w:val="0018071F"/>
    <w:rsid w:val="00180AD4"/>
    <w:rsid w:val="00181115"/>
    <w:rsid w:val="00181466"/>
    <w:rsid w:val="001814D2"/>
    <w:rsid w:val="0018187B"/>
    <w:rsid w:val="00181899"/>
    <w:rsid w:val="00181EEE"/>
    <w:rsid w:val="00182E06"/>
    <w:rsid w:val="00183631"/>
    <w:rsid w:val="00183D2E"/>
    <w:rsid w:val="00184848"/>
    <w:rsid w:val="00184F24"/>
    <w:rsid w:val="001850D6"/>
    <w:rsid w:val="001851A0"/>
    <w:rsid w:val="00185B37"/>
    <w:rsid w:val="00185E2D"/>
    <w:rsid w:val="00186279"/>
    <w:rsid w:val="00186AFF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79E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3DF"/>
    <w:rsid w:val="001A56C7"/>
    <w:rsid w:val="001A5D8D"/>
    <w:rsid w:val="001A5F34"/>
    <w:rsid w:val="001A6136"/>
    <w:rsid w:val="001A6899"/>
    <w:rsid w:val="001A7BD0"/>
    <w:rsid w:val="001B010D"/>
    <w:rsid w:val="001B01BE"/>
    <w:rsid w:val="001B122F"/>
    <w:rsid w:val="001B1FAD"/>
    <w:rsid w:val="001B2273"/>
    <w:rsid w:val="001B2354"/>
    <w:rsid w:val="001B26B6"/>
    <w:rsid w:val="001B299D"/>
    <w:rsid w:val="001B2C0A"/>
    <w:rsid w:val="001B3535"/>
    <w:rsid w:val="001B3691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7745"/>
    <w:rsid w:val="001B7975"/>
    <w:rsid w:val="001B7B86"/>
    <w:rsid w:val="001C06AA"/>
    <w:rsid w:val="001C0966"/>
    <w:rsid w:val="001C12A8"/>
    <w:rsid w:val="001C151E"/>
    <w:rsid w:val="001C260D"/>
    <w:rsid w:val="001C2C0F"/>
    <w:rsid w:val="001C2F6D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782"/>
    <w:rsid w:val="001E379E"/>
    <w:rsid w:val="001E3AFB"/>
    <w:rsid w:val="001E3B4A"/>
    <w:rsid w:val="001E421D"/>
    <w:rsid w:val="001E43B5"/>
    <w:rsid w:val="001E52D8"/>
    <w:rsid w:val="001E6091"/>
    <w:rsid w:val="001E656D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1669"/>
    <w:rsid w:val="001F1AFC"/>
    <w:rsid w:val="001F1DA6"/>
    <w:rsid w:val="001F1E23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7CD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537"/>
    <w:rsid w:val="0020388A"/>
    <w:rsid w:val="00204008"/>
    <w:rsid w:val="002044FD"/>
    <w:rsid w:val="00204507"/>
    <w:rsid w:val="002045F1"/>
    <w:rsid w:val="00205063"/>
    <w:rsid w:val="00205E9C"/>
    <w:rsid w:val="002060B5"/>
    <w:rsid w:val="00206E69"/>
    <w:rsid w:val="002103AC"/>
    <w:rsid w:val="00210D53"/>
    <w:rsid w:val="002113E5"/>
    <w:rsid w:val="002114DC"/>
    <w:rsid w:val="0021177B"/>
    <w:rsid w:val="002126AD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5FD3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6B2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CA9"/>
    <w:rsid w:val="00237EB6"/>
    <w:rsid w:val="0024012A"/>
    <w:rsid w:val="002401CD"/>
    <w:rsid w:val="00240421"/>
    <w:rsid w:val="00240808"/>
    <w:rsid w:val="00240844"/>
    <w:rsid w:val="00241194"/>
    <w:rsid w:val="00241699"/>
    <w:rsid w:val="00242178"/>
    <w:rsid w:val="002423D3"/>
    <w:rsid w:val="00242798"/>
    <w:rsid w:val="002428B8"/>
    <w:rsid w:val="00242921"/>
    <w:rsid w:val="00242B41"/>
    <w:rsid w:val="00242E03"/>
    <w:rsid w:val="002431A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5A1"/>
    <w:rsid w:val="00253CC7"/>
    <w:rsid w:val="00254316"/>
    <w:rsid w:val="00254852"/>
    <w:rsid w:val="00255788"/>
    <w:rsid w:val="002558C7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2D9"/>
    <w:rsid w:val="0027050B"/>
    <w:rsid w:val="00271068"/>
    <w:rsid w:val="002714B9"/>
    <w:rsid w:val="00271851"/>
    <w:rsid w:val="00271FF2"/>
    <w:rsid w:val="00271FF9"/>
    <w:rsid w:val="00272555"/>
    <w:rsid w:val="0027290A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5153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9D"/>
    <w:rsid w:val="00284AAD"/>
    <w:rsid w:val="002852BE"/>
    <w:rsid w:val="00285740"/>
    <w:rsid w:val="00285D27"/>
    <w:rsid w:val="00286377"/>
    <w:rsid w:val="0028639E"/>
    <w:rsid w:val="00286835"/>
    <w:rsid w:val="002868AE"/>
    <w:rsid w:val="002869DA"/>
    <w:rsid w:val="00286BF0"/>
    <w:rsid w:val="00286D1A"/>
    <w:rsid w:val="00287951"/>
    <w:rsid w:val="00287D3B"/>
    <w:rsid w:val="00287D94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96E"/>
    <w:rsid w:val="0029302A"/>
    <w:rsid w:val="00293612"/>
    <w:rsid w:val="00294508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795"/>
    <w:rsid w:val="002977A3"/>
    <w:rsid w:val="0029792F"/>
    <w:rsid w:val="0029796E"/>
    <w:rsid w:val="00297AF2"/>
    <w:rsid w:val="002A0E57"/>
    <w:rsid w:val="002A1150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0A4"/>
    <w:rsid w:val="002A41B9"/>
    <w:rsid w:val="002A4700"/>
    <w:rsid w:val="002A50C6"/>
    <w:rsid w:val="002A5773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F55"/>
    <w:rsid w:val="002B1CC7"/>
    <w:rsid w:val="002B208B"/>
    <w:rsid w:val="002B26FD"/>
    <w:rsid w:val="002B2763"/>
    <w:rsid w:val="002B3556"/>
    <w:rsid w:val="002B38E0"/>
    <w:rsid w:val="002B3A68"/>
    <w:rsid w:val="002B3CBD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DC3"/>
    <w:rsid w:val="002C356E"/>
    <w:rsid w:val="002C3B12"/>
    <w:rsid w:val="002C3E52"/>
    <w:rsid w:val="002C46A5"/>
    <w:rsid w:val="002C4E9D"/>
    <w:rsid w:val="002C6070"/>
    <w:rsid w:val="002C624D"/>
    <w:rsid w:val="002C6C1B"/>
    <w:rsid w:val="002C6F6F"/>
    <w:rsid w:val="002C72C2"/>
    <w:rsid w:val="002C7769"/>
    <w:rsid w:val="002C7BFF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37A3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86A"/>
    <w:rsid w:val="002F1B93"/>
    <w:rsid w:val="002F2557"/>
    <w:rsid w:val="002F28D8"/>
    <w:rsid w:val="002F29CD"/>
    <w:rsid w:val="002F2F2B"/>
    <w:rsid w:val="002F4311"/>
    <w:rsid w:val="002F47AD"/>
    <w:rsid w:val="002F4DA9"/>
    <w:rsid w:val="002F528C"/>
    <w:rsid w:val="002F576F"/>
    <w:rsid w:val="002F5790"/>
    <w:rsid w:val="002F634A"/>
    <w:rsid w:val="002F6FEC"/>
    <w:rsid w:val="002F72FB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2D1"/>
    <w:rsid w:val="00320348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A2A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FD"/>
    <w:rsid w:val="00327E3B"/>
    <w:rsid w:val="0033129D"/>
    <w:rsid w:val="0033130B"/>
    <w:rsid w:val="003314D2"/>
    <w:rsid w:val="00331CC5"/>
    <w:rsid w:val="00331E4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47F2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7A4"/>
    <w:rsid w:val="00353C25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D46"/>
    <w:rsid w:val="00357095"/>
    <w:rsid w:val="003600C9"/>
    <w:rsid w:val="00360211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55A5"/>
    <w:rsid w:val="00365654"/>
    <w:rsid w:val="00365B20"/>
    <w:rsid w:val="00365D6E"/>
    <w:rsid w:val="00366CD4"/>
    <w:rsid w:val="00367276"/>
    <w:rsid w:val="003672C2"/>
    <w:rsid w:val="00367444"/>
    <w:rsid w:val="00367C76"/>
    <w:rsid w:val="00367C88"/>
    <w:rsid w:val="00367F5B"/>
    <w:rsid w:val="00370012"/>
    <w:rsid w:val="00370686"/>
    <w:rsid w:val="003706AB"/>
    <w:rsid w:val="00370B43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19"/>
    <w:rsid w:val="003754A4"/>
    <w:rsid w:val="00376009"/>
    <w:rsid w:val="0037604D"/>
    <w:rsid w:val="00376256"/>
    <w:rsid w:val="003765A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509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3CAA"/>
    <w:rsid w:val="00383D73"/>
    <w:rsid w:val="003841D6"/>
    <w:rsid w:val="0038483E"/>
    <w:rsid w:val="0038584A"/>
    <w:rsid w:val="00385DB4"/>
    <w:rsid w:val="00386024"/>
    <w:rsid w:val="0038605A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0C51"/>
    <w:rsid w:val="003A1491"/>
    <w:rsid w:val="003A14DD"/>
    <w:rsid w:val="003A1A00"/>
    <w:rsid w:val="003A244A"/>
    <w:rsid w:val="003A2734"/>
    <w:rsid w:val="003A2EF4"/>
    <w:rsid w:val="003A30E7"/>
    <w:rsid w:val="003A47EE"/>
    <w:rsid w:val="003A4806"/>
    <w:rsid w:val="003A4C0C"/>
    <w:rsid w:val="003A4FE0"/>
    <w:rsid w:val="003A5139"/>
    <w:rsid w:val="003A5505"/>
    <w:rsid w:val="003A5945"/>
    <w:rsid w:val="003A65AD"/>
    <w:rsid w:val="003A69C6"/>
    <w:rsid w:val="003A6B9C"/>
    <w:rsid w:val="003A730C"/>
    <w:rsid w:val="003A7A57"/>
    <w:rsid w:val="003A7BEA"/>
    <w:rsid w:val="003A7EE1"/>
    <w:rsid w:val="003B01ED"/>
    <w:rsid w:val="003B0395"/>
    <w:rsid w:val="003B0606"/>
    <w:rsid w:val="003B0675"/>
    <w:rsid w:val="003B0AC6"/>
    <w:rsid w:val="003B0CF3"/>
    <w:rsid w:val="003B0F1C"/>
    <w:rsid w:val="003B1428"/>
    <w:rsid w:val="003B1433"/>
    <w:rsid w:val="003B1D05"/>
    <w:rsid w:val="003B1D34"/>
    <w:rsid w:val="003B2C1D"/>
    <w:rsid w:val="003B333E"/>
    <w:rsid w:val="003B33FB"/>
    <w:rsid w:val="003B3830"/>
    <w:rsid w:val="003B43C1"/>
    <w:rsid w:val="003B4413"/>
    <w:rsid w:val="003B48C0"/>
    <w:rsid w:val="003B5B36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72B"/>
    <w:rsid w:val="003C6B20"/>
    <w:rsid w:val="003C732A"/>
    <w:rsid w:val="003C73BB"/>
    <w:rsid w:val="003C748B"/>
    <w:rsid w:val="003C7F34"/>
    <w:rsid w:val="003D03F5"/>
    <w:rsid w:val="003D0719"/>
    <w:rsid w:val="003D080A"/>
    <w:rsid w:val="003D08C7"/>
    <w:rsid w:val="003D13DA"/>
    <w:rsid w:val="003D1649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6D7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C0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506F"/>
    <w:rsid w:val="003E633B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471"/>
    <w:rsid w:val="003F47D1"/>
    <w:rsid w:val="003F48AA"/>
    <w:rsid w:val="003F4927"/>
    <w:rsid w:val="003F4981"/>
    <w:rsid w:val="003F4B71"/>
    <w:rsid w:val="003F4C6E"/>
    <w:rsid w:val="003F4CF5"/>
    <w:rsid w:val="003F4D6D"/>
    <w:rsid w:val="003F4E14"/>
    <w:rsid w:val="003F5154"/>
    <w:rsid w:val="003F539E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663"/>
    <w:rsid w:val="003F7CCA"/>
    <w:rsid w:val="0040018D"/>
    <w:rsid w:val="00400526"/>
    <w:rsid w:val="004007CF"/>
    <w:rsid w:val="00400D04"/>
    <w:rsid w:val="00400EC1"/>
    <w:rsid w:val="004011A6"/>
    <w:rsid w:val="00401BF3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992"/>
    <w:rsid w:val="00405C0D"/>
    <w:rsid w:val="00405DF9"/>
    <w:rsid w:val="0040633D"/>
    <w:rsid w:val="004069BA"/>
    <w:rsid w:val="00407137"/>
    <w:rsid w:val="00407313"/>
    <w:rsid w:val="00407343"/>
    <w:rsid w:val="0040770B"/>
    <w:rsid w:val="004107E6"/>
    <w:rsid w:val="00410A1E"/>
    <w:rsid w:val="00410C11"/>
    <w:rsid w:val="00412074"/>
    <w:rsid w:val="00412D00"/>
    <w:rsid w:val="00413187"/>
    <w:rsid w:val="004133AF"/>
    <w:rsid w:val="00413A34"/>
    <w:rsid w:val="00413C91"/>
    <w:rsid w:val="00413DB6"/>
    <w:rsid w:val="00414023"/>
    <w:rsid w:val="004145B6"/>
    <w:rsid w:val="00414978"/>
    <w:rsid w:val="00414B8D"/>
    <w:rsid w:val="00414BA3"/>
    <w:rsid w:val="00415426"/>
    <w:rsid w:val="00415FF6"/>
    <w:rsid w:val="00416203"/>
    <w:rsid w:val="00416554"/>
    <w:rsid w:val="0041691E"/>
    <w:rsid w:val="004172C3"/>
    <w:rsid w:val="004172EE"/>
    <w:rsid w:val="00417B72"/>
    <w:rsid w:val="004202A0"/>
    <w:rsid w:val="004203BE"/>
    <w:rsid w:val="00420907"/>
    <w:rsid w:val="00420D78"/>
    <w:rsid w:val="004212B2"/>
    <w:rsid w:val="004218DB"/>
    <w:rsid w:val="00421E04"/>
    <w:rsid w:val="00422572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768"/>
    <w:rsid w:val="00432A11"/>
    <w:rsid w:val="00432D00"/>
    <w:rsid w:val="004332BF"/>
    <w:rsid w:val="00433408"/>
    <w:rsid w:val="00433489"/>
    <w:rsid w:val="0043384C"/>
    <w:rsid w:val="004340E5"/>
    <w:rsid w:val="00434441"/>
    <w:rsid w:val="004346F7"/>
    <w:rsid w:val="0043488A"/>
    <w:rsid w:val="00434E2A"/>
    <w:rsid w:val="00434FA5"/>
    <w:rsid w:val="004351C1"/>
    <w:rsid w:val="00435623"/>
    <w:rsid w:val="00436255"/>
    <w:rsid w:val="004369FE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30A5"/>
    <w:rsid w:val="004433D5"/>
    <w:rsid w:val="0044397B"/>
    <w:rsid w:val="00443D8C"/>
    <w:rsid w:val="004441A5"/>
    <w:rsid w:val="00444767"/>
    <w:rsid w:val="004450D0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BD"/>
    <w:rsid w:val="004479A1"/>
    <w:rsid w:val="004505F3"/>
    <w:rsid w:val="00450B54"/>
    <w:rsid w:val="00450C48"/>
    <w:rsid w:val="004511F6"/>
    <w:rsid w:val="00451690"/>
    <w:rsid w:val="00452E54"/>
    <w:rsid w:val="004530DE"/>
    <w:rsid w:val="0045322C"/>
    <w:rsid w:val="004533A5"/>
    <w:rsid w:val="0045368C"/>
    <w:rsid w:val="00453E3D"/>
    <w:rsid w:val="004544F3"/>
    <w:rsid w:val="00454A72"/>
    <w:rsid w:val="00454D22"/>
    <w:rsid w:val="004551F1"/>
    <w:rsid w:val="004559CB"/>
    <w:rsid w:val="00455A66"/>
    <w:rsid w:val="00455E7A"/>
    <w:rsid w:val="00455E84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1D62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4501"/>
    <w:rsid w:val="00465210"/>
    <w:rsid w:val="004655A7"/>
    <w:rsid w:val="0046666D"/>
    <w:rsid w:val="00466B3C"/>
    <w:rsid w:val="00466C8F"/>
    <w:rsid w:val="00466D46"/>
    <w:rsid w:val="00466D67"/>
    <w:rsid w:val="0046745B"/>
    <w:rsid w:val="004677D9"/>
    <w:rsid w:val="00467A29"/>
    <w:rsid w:val="00467A70"/>
    <w:rsid w:val="00467ADA"/>
    <w:rsid w:val="00470D36"/>
    <w:rsid w:val="00470DE1"/>
    <w:rsid w:val="0047128F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525"/>
    <w:rsid w:val="0047565C"/>
    <w:rsid w:val="004758B8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235"/>
    <w:rsid w:val="0048031B"/>
    <w:rsid w:val="00480A26"/>
    <w:rsid w:val="00480F75"/>
    <w:rsid w:val="004816E5"/>
    <w:rsid w:val="00481736"/>
    <w:rsid w:val="00481D44"/>
    <w:rsid w:val="00481F84"/>
    <w:rsid w:val="00482233"/>
    <w:rsid w:val="004825C6"/>
    <w:rsid w:val="0048287F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49C"/>
    <w:rsid w:val="00491601"/>
    <w:rsid w:val="004922AE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6393"/>
    <w:rsid w:val="0049707B"/>
    <w:rsid w:val="0049723E"/>
    <w:rsid w:val="0049762F"/>
    <w:rsid w:val="00497677"/>
    <w:rsid w:val="004A0A28"/>
    <w:rsid w:val="004A1233"/>
    <w:rsid w:val="004A125E"/>
    <w:rsid w:val="004A19BB"/>
    <w:rsid w:val="004A1EF7"/>
    <w:rsid w:val="004A2633"/>
    <w:rsid w:val="004A27D0"/>
    <w:rsid w:val="004A2F45"/>
    <w:rsid w:val="004A37CB"/>
    <w:rsid w:val="004A3B04"/>
    <w:rsid w:val="004A4237"/>
    <w:rsid w:val="004A43B9"/>
    <w:rsid w:val="004A449C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A6B"/>
    <w:rsid w:val="004B77DB"/>
    <w:rsid w:val="004B7956"/>
    <w:rsid w:val="004B7AD2"/>
    <w:rsid w:val="004C03E2"/>
    <w:rsid w:val="004C06E4"/>
    <w:rsid w:val="004C0760"/>
    <w:rsid w:val="004C12CE"/>
    <w:rsid w:val="004C131A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C9"/>
    <w:rsid w:val="004C55D4"/>
    <w:rsid w:val="004C5894"/>
    <w:rsid w:val="004C5C40"/>
    <w:rsid w:val="004C5D06"/>
    <w:rsid w:val="004C657C"/>
    <w:rsid w:val="004C6889"/>
    <w:rsid w:val="004C6E51"/>
    <w:rsid w:val="004C748E"/>
    <w:rsid w:val="004C7736"/>
    <w:rsid w:val="004C7794"/>
    <w:rsid w:val="004C7951"/>
    <w:rsid w:val="004C7C72"/>
    <w:rsid w:val="004C7F54"/>
    <w:rsid w:val="004D026D"/>
    <w:rsid w:val="004D05B1"/>
    <w:rsid w:val="004D0B53"/>
    <w:rsid w:val="004D0C84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5BB"/>
    <w:rsid w:val="004D3E63"/>
    <w:rsid w:val="004D4638"/>
    <w:rsid w:val="004D480C"/>
    <w:rsid w:val="004D4F15"/>
    <w:rsid w:val="004D5018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6E4"/>
    <w:rsid w:val="004E4AF6"/>
    <w:rsid w:val="004E4DE4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1D6C"/>
    <w:rsid w:val="004F223D"/>
    <w:rsid w:val="004F287A"/>
    <w:rsid w:val="004F2D6E"/>
    <w:rsid w:val="004F35B2"/>
    <w:rsid w:val="004F3956"/>
    <w:rsid w:val="004F4333"/>
    <w:rsid w:val="004F44F9"/>
    <w:rsid w:val="004F45F7"/>
    <w:rsid w:val="004F46BB"/>
    <w:rsid w:val="004F491E"/>
    <w:rsid w:val="004F4DBE"/>
    <w:rsid w:val="004F57C7"/>
    <w:rsid w:val="004F65EF"/>
    <w:rsid w:val="004F68EE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878"/>
    <w:rsid w:val="00506F93"/>
    <w:rsid w:val="00507091"/>
    <w:rsid w:val="00507313"/>
    <w:rsid w:val="005074C4"/>
    <w:rsid w:val="005079CC"/>
    <w:rsid w:val="00507B69"/>
    <w:rsid w:val="00507D3D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21E"/>
    <w:rsid w:val="005164D4"/>
    <w:rsid w:val="00516E30"/>
    <w:rsid w:val="00516E68"/>
    <w:rsid w:val="00517058"/>
    <w:rsid w:val="0051710C"/>
    <w:rsid w:val="0051746B"/>
    <w:rsid w:val="005179C7"/>
    <w:rsid w:val="00520036"/>
    <w:rsid w:val="005201C2"/>
    <w:rsid w:val="005202F0"/>
    <w:rsid w:val="00520806"/>
    <w:rsid w:val="00520B8E"/>
    <w:rsid w:val="00520C98"/>
    <w:rsid w:val="00520DF0"/>
    <w:rsid w:val="00520ECC"/>
    <w:rsid w:val="0052124D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1B3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1207"/>
    <w:rsid w:val="00541A5A"/>
    <w:rsid w:val="005424FB"/>
    <w:rsid w:val="00542554"/>
    <w:rsid w:val="00543219"/>
    <w:rsid w:val="005434F9"/>
    <w:rsid w:val="0054367D"/>
    <w:rsid w:val="005436E2"/>
    <w:rsid w:val="00543840"/>
    <w:rsid w:val="005445C3"/>
    <w:rsid w:val="005458A2"/>
    <w:rsid w:val="005458A4"/>
    <w:rsid w:val="00545A84"/>
    <w:rsid w:val="00545E34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86A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769B"/>
    <w:rsid w:val="00557BC6"/>
    <w:rsid w:val="005606E9"/>
    <w:rsid w:val="00560959"/>
    <w:rsid w:val="0056099A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36F"/>
    <w:rsid w:val="005668B6"/>
    <w:rsid w:val="00566AE8"/>
    <w:rsid w:val="00567858"/>
    <w:rsid w:val="005679EC"/>
    <w:rsid w:val="00567B39"/>
    <w:rsid w:val="00567DC4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2F"/>
    <w:rsid w:val="005750FD"/>
    <w:rsid w:val="00575276"/>
    <w:rsid w:val="005757CF"/>
    <w:rsid w:val="00576688"/>
    <w:rsid w:val="00576ADB"/>
    <w:rsid w:val="00576CE2"/>
    <w:rsid w:val="00576F91"/>
    <w:rsid w:val="00577023"/>
    <w:rsid w:val="00577502"/>
    <w:rsid w:val="00577C5D"/>
    <w:rsid w:val="00577D7A"/>
    <w:rsid w:val="005803D0"/>
    <w:rsid w:val="005808CD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3B68"/>
    <w:rsid w:val="00583DFD"/>
    <w:rsid w:val="0058409C"/>
    <w:rsid w:val="00584128"/>
    <w:rsid w:val="0058443F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30AE"/>
    <w:rsid w:val="0059368B"/>
    <w:rsid w:val="005941B3"/>
    <w:rsid w:val="00594308"/>
    <w:rsid w:val="00594862"/>
    <w:rsid w:val="00594887"/>
    <w:rsid w:val="005949D9"/>
    <w:rsid w:val="00594AAF"/>
    <w:rsid w:val="00594BE3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12E"/>
    <w:rsid w:val="005A3590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6C1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FE0"/>
    <w:rsid w:val="005C2098"/>
    <w:rsid w:val="005C2D60"/>
    <w:rsid w:val="005C3014"/>
    <w:rsid w:val="005C38EE"/>
    <w:rsid w:val="005C38FB"/>
    <w:rsid w:val="005C4085"/>
    <w:rsid w:val="005C4AAD"/>
    <w:rsid w:val="005C4D4F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46FD"/>
    <w:rsid w:val="005D53A3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D7CEF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20A"/>
    <w:rsid w:val="005E451D"/>
    <w:rsid w:val="005E4C41"/>
    <w:rsid w:val="005E4CF0"/>
    <w:rsid w:val="005E52D7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F95"/>
    <w:rsid w:val="005F34EB"/>
    <w:rsid w:val="005F388A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1841"/>
    <w:rsid w:val="00602430"/>
    <w:rsid w:val="0060297E"/>
    <w:rsid w:val="00602AE3"/>
    <w:rsid w:val="00602CD0"/>
    <w:rsid w:val="00602E7B"/>
    <w:rsid w:val="00602F20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3F7"/>
    <w:rsid w:val="00606620"/>
    <w:rsid w:val="00606DB1"/>
    <w:rsid w:val="00607327"/>
    <w:rsid w:val="006078B5"/>
    <w:rsid w:val="006078CA"/>
    <w:rsid w:val="00607DB2"/>
    <w:rsid w:val="0061005A"/>
    <w:rsid w:val="00610144"/>
    <w:rsid w:val="00610D30"/>
    <w:rsid w:val="006111B3"/>
    <w:rsid w:val="00611204"/>
    <w:rsid w:val="006115B5"/>
    <w:rsid w:val="00611627"/>
    <w:rsid w:val="00611A56"/>
    <w:rsid w:val="00612206"/>
    <w:rsid w:val="0061266F"/>
    <w:rsid w:val="006128A3"/>
    <w:rsid w:val="00613683"/>
    <w:rsid w:val="00613F98"/>
    <w:rsid w:val="00614976"/>
    <w:rsid w:val="00614A4A"/>
    <w:rsid w:val="00614D15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0E0F"/>
    <w:rsid w:val="00621018"/>
    <w:rsid w:val="0062105A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603"/>
    <w:rsid w:val="00627E32"/>
    <w:rsid w:val="00630DB6"/>
    <w:rsid w:val="00630E9A"/>
    <w:rsid w:val="00631942"/>
    <w:rsid w:val="00631DEC"/>
    <w:rsid w:val="00632117"/>
    <w:rsid w:val="00632315"/>
    <w:rsid w:val="00632C94"/>
    <w:rsid w:val="00632DA8"/>
    <w:rsid w:val="00632E06"/>
    <w:rsid w:val="006342F5"/>
    <w:rsid w:val="0063477E"/>
    <w:rsid w:val="006347AF"/>
    <w:rsid w:val="00634CD2"/>
    <w:rsid w:val="00634FE7"/>
    <w:rsid w:val="00636216"/>
    <w:rsid w:val="006365D4"/>
    <w:rsid w:val="00636713"/>
    <w:rsid w:val="00637EE2"/>
    <w:rsid w:val="00637EE4"/>
    <w:rsid w:val="006404F3"/>
    <w:rsid w:val="00640BF0"/>
    <w:rsid w:val="00641143"/>
    <w:rsid w:val="00641432"/>
    <w:rsid w:val="006414AF"/>
    <w:rsid w:val="0064178F"/>
    <w:rsid w:val="00641953"/>
    <w:rsid w:val="00641A53"/>
    <w:rsid w:val="00641C29"/>
    <w:rsid w:val="00641EE4"/>
    <w:rsid w:val="006422FA"/>
    <w:rsid w:val="006426DA"/>
    <w:rsid w:val="00642A21"/>
    <w:rsid w:val="00642A83"/>
    <w:rsid w:val="00642E09"/>
    <w:rsid w:val="00642E3B"/>
    <w:rsid w:val="00643083"/>
    <w:rsid w:val="00643435"/>
    <w:rsid w:val="00644223"/>
    <w:rsid w:val="0064446A"/>
    <w:rsid w:val="006445F6"/>
    <w:rsid w:val="0064461E"/>
    <w:rsid w:val="006447D5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BC0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A11"/>
    <w:rsid w:val="00653AF7"/>
    <w:rsid w:val="00653E6B"/>
    <w:rsid w:val="0065419A"/>
    <w:rsid w:val="006541AE"/>
    <w:rsid w:val="006544BB"/>
    <w:rsid w:val="00654AC7"/>
    <w:rsid w:val="00654B56"/>
    <w:rsid w:val="00655747"/>
    <w:rsid w:val="0065642B"/>
    <w:rsid w:val="006567B6"/>
    <w:rsid w:val="006567C1"/>
    <w:rsid w:val="006567F7"/>
    <w:rsid w:val="00656931"/>
    <w:rsid w:val="0065731A"/>
    <w:rsid w:val="00657E76"/>
    <w:rsid w:val="00657F0C"/>
    <w:rsid w:val="00660302"/>
    <w:rsid w:val="006603F6"/>
    <w:rsid w:val="006606C7"/>
    <w:rsid w:val="006607CA"/>
    <w:rsid w:val="006609D6"/>
    <w:rsid w:val="00660A5F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AF5"/>
    <w:rsid w:val="00663DB0"/>
    <w:rsid w:val="006642F0"/>
    <w:rsid w:val="006644AF"/>
    <w:rsid w:val="0066460A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70112"/>
    <w:rsid w:val="006708F9"/>
    <w:rsid w:val="00670A01"/>
    <w:rsid w:val="00670F1B"/>
    <w:rsid w:val="006710BE"/>
    <w:rsid w:val="00671360"/>
    <w:rsid w:val="00671716"/>
    <w:rsid w:val="00671B2F"/>
    <w:rsid w:val="00671DBF"/>
    <w:rsid w:val="00672123"/>
    <w:rsid w:val="00672168"/>
    <w:rsid w:val="0067381E"/>
    <w:rsid w:val="00673AC3"/>
    <w:rsid w:val="00673C42"/>
    <w:rsid w:val="00673CCC"/>
    <w:rsid w:val="00674619"/>
    <w:rsid w:val="00674668"/>
    <w:rsid w:val="00674DFE"/>
    <w:rsid w:val="00675513"/>
    <w:rsid w:val="00675610"/>
    <w:rsid w:val="00675C78"/>
    <w:rsid w:val="00675DD5"/>
    <w:rsid w:val="00676102"/>
    <w:rsid w:val="0067613E"/>
    <w:rsid w:val="006768BD"/>
    <w:rsid w:val="00676ACD"/>
    <w:rsid w:val="00676DD3"/>
    <w:rsid w:val="00676FE7"/>
    <w:rsid w:val="006771F3"/>
    <w:rsid w:val="006773A9"/>
    <w:rsid w:val="00677AF4"/>
    <w:rsid w:val="006803CC"/>
    <w:rsid w:val="00680568"/>
    <w:rsid w:val="00680617"/>
    <w:rsid w:val="006808B2"/>
    <w:rsid w:val="00680F3A"/>
    <w:rsid w:val="00680FE3"/>
    <w:rsid w:val="00681159"/>
    <w:rsid w:val="006811A2"/>
    <w:rsid w:val="006811C4"/>
    <w:rsid w:val="0068173F"/>
    <w:rsid w:val="00681AB7"/>
    <w:rsid w:val="00681D37"/>
    <w:rsid w:val="006820AA"/>
    <w:rsid w:val="006826A1"/>
    <w:rsid w:val="006826B6"/>
    <w:rsid w:val="00683595"/>
    <w:rsid w:val="00683603"/>
    <w:rsid w:val="006848BF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08"/>
    <w:rsid w:val="006918CE"/>
    <w:rsid w:val="00691C1B"/>
    <w:rsid w:val="0069233F"/>
    <w:rsid w:val="00692774"/>
    <w:rsid w:val="00692811"/>
    <w:rsid w:val="00692A0D"/>
    <w:rsid w:val="006935CB"/>
    <w:rsid w:val="006935F2"/>
    <w:rsid w:val="00693696"/>
    <w:rsid w:val="00693972"/>
    <w:rsid w:val="006939C5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668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5EA"/>
    <w:rsid w:val="006A37D6"/>
    <w:rsid w:val="006A41B6"/>
    <w:rsid w:val="006A42A4"/>
    <w:rsid w:val="006A4325"/>
    <w:rsid w:val="006A4525"/>
    <w:rsid w:val="006A4DAA"/>
    <w:rsid w:val="006A51B8"/>
    <w:rsid w:val="006A52CC"/>
    <w:rsid w:val="006A5771"/>
    <w:rsid w:val="006A58FD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DDD"/>
    <w:rsid w:val="006A7E06"/>
    <w:rsid w:val="006B07C0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4275"/>
    <w:rsid w:val="006B43E1"/>
    <w:rsid w:val="006B4427"/>
    <w:rsid w:val="006B4587"/>
    <w:rsid w:val="006B505E"/>
    <w:rsid w:val="006B5D62"/>
    <w:rsid w:val="006B5ED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6D12"/>
    <w:rsid w:val="006C6F21"/>
    <w:rsid w:val="006C7030"/>
    <w:rsid w:val="006C709F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432"/>
    <w:rsid w:val="006F6549"/>
    <w:rsid w:val="006F6AF2"/>
    <w:rsid w:val="006F6BC6"/>
    <w:rsid w:val="006F6ED6"/>
    <w:rsid w:val="006F6EF9"/>
    <w:rsid w:val="006F7232"/>
    <w:rsid w:val="006F72DF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1331"/>
    <w:rsid w:val="00701D15"/>
    <w:rsid w:val="00701D5A"/>
    <w:rsid w:val="0070223B"/>
    <w:rsid w:val="0070238F"/>
    <w:rsid w:val="0070274F"/>
    <w:rsid w:val="00704495"/>
    <w:rsid w:val="007047E7"/>
    <w:rsid w:val="00704B5B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CB0"/>
    <w:rsid w:val="007315B7"/>
    <w:rsid w:val="00731873"/>
    <w:rsid w:val="00731B7A"/>
    <w:rsid w:val="00732151"/>
    <w:rsid w:val="00732C47"/>
    <w:rsid w:val="00732DD2"/>
    <w:rsid w:val="00732EEB"/>
    <w:rsid w:val="00733024"/>
    <w:rsid w:val="00733291"/>
    <w:rsid w:val="00733825"/>
    <w:rsid w:val="00733917"/>
    <w:rsid w:val="0073400E"/>
    <w:rsid w:val="00734890"/>
    <w:rsid w:val="00734F51"/>
    <w:rsid w:val="0073540B"/>
    <w:rsid w:val="00735463"/>
    <w:rsid w:val="00736345"/>
    <w:rsid w:val="007369D4"/>
    <w:rsid w:val="00736C0F"/>
    <w:rsid w:val="0073731B"/>
    <w:rsid w:val="007373C5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B83"/>
    <w:rsid w:val="00751D0D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31E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33CD"/>
    <w:rsid w:val="00773A16"/>
    <w:rsid w:val="00773D03"/>
    <w:rsid w:val="0077429E"/>
    <w:rsid w:val="00774C8C"/>
    <w:rsid w:val="00775158"/>
    <w:rsid w:val="00775565"/>
    <w:rsid w:val="00775996"/>
    <w:rsid w:val="00775C48"/>
    <w:rsid w:val="00775CB4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EC6"/>
    <w:rsid w:val="00782F72"/>
    <w:rsid w:val="0078358F"/>
    <w:rsid w:val="00783CED"/>
    <w:rsid w:val="00783D2B"/>
    <w:rsid w:val="00784019"/>
    <w:rsid w:val="007843C4"/>
    <w:rsid w:val="0078482C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64"/>
    <w:rsid w:val="007A1833"/>
    <w:rsid w:val="007A1921"/>
    <w:rsid w:val="007A1DE1"/>
    <w:rsid w:val="007A20D9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CC7"/>
    <w:rsid w:val="007A62F0"/>
    <w:rsid w:val="007A700E"/>
    <w:rsid w:val="007A72B5"/>
    <w:rsid w:val="007A7B6B"/>
    <w:rsid w:val="007A7EF4"/>
    <w:rsid w:val="007B06DD"/>
    <w:rsid w:val="007B0773"/>
    <w:rsid w:val="007B0885"/>
    <w:rsid w:val="007B0EB0"/>
    <w:rsid w:val="007B0FF7"/>
    <w:rsid w:val="007B1755"/>
    <w:rsid w:val="007B1B03"/>
    <w:rsid w:val="007B1D2A"/>
    <w:rsid w:val="007B1E1D"/>
    <w:rsid w:val="007B2031"/>
    <w:rsid w:val="007B2433"/>
    <w:rsid w:val="007B254F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811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C08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86"/>
    <w:rsid w:val="007D3129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9FA"/>
    <w:rsid w:val="007D7A62"/>
    <w:rsid w:val="007D7B3B"/>
    <w:rsid w:val="007D7BEA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B46"/>
    <w:rsid w:val="007E4EEF"/>
    <w:rsid w:val="007E539B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5B8"/>
    <w:rsid w:val="007F3210"/>
    <w:rsid w:val="007F400E"/>
    <w:rsid w:val="007F4065"/>
    <w:rsid w:val="007F44FA"/>
    <w:rsid w:val="007F46C7"/>
    <w:rsid w:val="007F4B0B"/>
    <w:rsid w:val="007F4CD1"/>
    <w:rsid w:val="007F53BB"/>
    <w:rsid w:val="007F5774"/>
    <w:rsid w:val="007F5CFE"/>
    <w:rsid w:val="007F6091"/>
    <w:rsid w:val="007F700F"/>
    <w:rsid w:val="007F72FF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4FA4"/>
    <w:rsid w:val="008055CF"/>
    <w:rsid w:val="008061F5"/>
    <w:rsid w:val="008066DB"/>
    <w:rsid w:val="00806712"/>
    <w:rsid w:val="00806760"/>
    <w:rsid w:val="008067A5"/>
    <w:rsid w:val="00806D17"/>
    <w:rsid w:val="00806F56"/>
    <w:rsid w:val="00807174"/>
    <w:rsid w:val="008075FB"/>
    <w:rsid w:val="00807B70"/>
    <w:rsid w:val="0081007A"/>
    <w:rsid w:val="008103A1"/>
    <w:rsid w:val="00810A2B"/>
    <w:rsid w:val="00810FF3"/>
    <w:rsid w:val="00812A05"/>
    <w:rsid w:val="00812AD8"/>
    <w:rsid w:val="00812B7C"/>
    <w:rsid w:val="00813216"/>
    <w:rsid w:val="00813281"/>
    <w:rsid w:val="008133AE"/>
    <w:rsid w:val="0081357E"/>
    <w:rsid w:val="00813878"/>
    <w:rsid w:val="008147B5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699B"/>
    <w:rsid w:val="008173A1"/>
    <w:rsid w:val="00817C01"/>
    <w:rsid w:val="00817DDE"/>
    <w:rsid w:val="008206A4"/>
    <w:rsid w:val="0082120D"/>
    <w:rsid w:val="008214B2"/>
    <w:rsid w:val="0082176B"/>
    <w:rsid w:val="00821AFB"/>
    <w:rsid w:val="00821FB7"/>
    <w:rsid w:val="0082209C"/>
    <w:rsid w:val="0082289B"/>
    <w:rsid w:val="00822B88"/>
    <w:rsid w:val="00822C5A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1200"/>
    <w:rsid w:val="0083129F"/>
    <w:rsid w:val="00831320"/>
    <w:rsid w:val="008317B3"/>
    <w:rsid w:val="00831893"/>
    <w:rsid w:val="008318F4"/>
    <w:rsid w:val="00831FA3"/>
    <w:rsid w:val="00832381"/>
    <w:rsid w:val="00832EF2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2B2"/>
    <w:rsid w:val="00840CDD"/>
    <w:rsid w:val="00841082"/>
    <w:rsid w:val="008410A3"/>
    <w:rsid w:val="008417EA"/>
    <w:rsid w:val="00841D6B"/>
    <w:rsid w:val="00842C73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6B8E"/>
    <w:rsid w:val="00847074"/>
    <w:rsid w:val="00847E27"/>
    <w:rsid w:val="008501AC"/>
    <w:rsid w:val="00850968"/>
    <w:rsid w:val="008509B8"/>
    <w:rsid w:val="0085131B"/>
    <w:rsid w:val="0085134F"/>
    <w:rsid w:val="00851398"/>
    <w:rsid w:val="0085153B"/>
    <w:rsid w:val="00851996"/>
    <w:rsid w:val="008524AE"/>
    <w:rsid w:val="00852E71"/>
    <w:rsid w:val="00852FCA"/>
    <w:rsid w:val="00853954"/>
    <w:rsid w:val="00853C3B"/>
    <w:rsid w:val="00853CC5"/>
    <w:rsid w:val="00853E23"/>
    <w:rsid w:val="00853EFA"/>
    <w:rsid w:val="00854B9E"/>
    <w:rsid w:val="0085555E"/>
    <w:rsid w:val="00855D10"/>
    <w:rsid w:val="00855EDF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ECC"/>
    <w:rsid w:val="008616B5"/>
    <w:rsid w:val="00861A8E"/>
    <w:rsid w:val="00861B97"/>
    <w:rsid w:val="00861ED9"/>
    <w:rsid w:val="008626FA"/>
    <w:rsid w:val="0086279B"/>
    <w:rsid w:val="00862987"/>
    <w:rsid w:val="00862EAD"/>
    <w:rsid w:val="0086332A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BB7"/>
    <w:rsid w:val="00870048"/>
    <w:rsid w:val="008707A7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D0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95E"/>
    <w:rsid w:val="00876BDA"/>
    <w:rsid w:val="00876F4D"/>
    <w:rsid w:val="00877054"/>
    <w:rsid w:val="008770E7"/>
    <w:rsid w:val="00877486"/>
    <w:rsid w:val="0087758D"/>
    <w:rsid w:val="0087777B"/>
    <w:rsid w:val="00877A88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B63"/>
    <w:rsid w:val="00883FE5"/>
    <w:rsid w:val="00884784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1B2"/>
    <w:rsid w:val="0089337F"/>
    <w:rsid w:val="008935FD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094D"/>
    <w:rsid w:val="008A10E9"/>
    <w:rsid w:val="008A14C1"/>
    <w:rsid w:val="008A15D5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5EEE"/>
    <w:rsid w:val="008A60FF"/>
    <w:rsid w:val="008A6641"/>
    <w:rsid w:val="008A6972"/>
    <w:rsid w:val="008A6C5E"/>
    <w:rsid w:val="008A6E39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94B"/>
    <w:rsid w:val="008B4AFB"/>
    <w:rsid w:val="008B4D86"/>
    <w:rsid w:val="008B5155"/>
    <w:rsid w:val="008B524B"/>
    <w:rsid w:val="008B5690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5C1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2E3C"/>
    <w:rsid w:val="008D30AD"/>
    <w:rsid w:val="008D324A"/>
    <w:rsid w:val="008D371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3"/>
    <w:rsid w:val="008E0B15"/>
    <w:rsid w:val="008E1091"/>
    <w:rsid w:val="008E158C"/>
    <w:rsid w:val="008E1628"/>
    <w:rsid w:val="008E1CBB"/>
    <w:rsid w:val="008E1DD3"/>
    <w:rsid w:val="008E1EB9"/>
    <w:rsid w:val="008E2A94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E7605"/>
    <w:rsid w:val="008E7BC6"/>
    <w:rsid w:val="008F0495"/>
    <w:rsid w:val="008F0A8E"/>
    <w:rsid w:val="008F0C6B"/>
    <w:rsid w:val="008F0E94"/>
    <w:rsid w:val="008F224D"/>
    <w:rsid w:val="008F23DB"/>
    <w:rsid w:val="008F2815"/>
    <w:rsid w:val="008F2B67"/>
    <w:rsid w:val="008F2EE8"/>
    <w:rsid w:val="008F301F"/>
    <w:rsid w:val="008F30F2"/>
    <w:rsid w:val="008F32F4"/>
    <w:rsid w:val="008F3F16"/>
    <w:rsid w:val="008F3F1D"/>
    <w:rsid w:val="008F4068"/>
    <w:rsid w:val="008F4D0F"/>
    <w:rsid w:val="008F5420"/>
    <w:rsid w:val="008F55A4"/>
    <w:rsid w:val="008F568D"/>
    <w:rsid w:val="008F6B64"/>
    <w:rsid w:val="008F7048"/>
    <w:rsid w:val="00900672"/>
    <w:rsid w:val="00900DAB"/>
    <w:rsid w:val="00900E05"/>
    <w:rsid w:val="00900F56"/>
    <w:rsid w:val="00901A1C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06A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41A"/>
    <w:rsid w:val="00924587"/>
    <w:rsid w:val="00924DC2"/>
    <w:rsid w:val="00924E39"/>
    <w:rsid w:val="0092530C"/>
    <w:rsid w:val="0092537F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30354"/>
    <w:rsid w:val="00930673"/>
    <w:rsid w:val="009306BA"/>
    <w:rsid w:val="009307B7"/>
    <w:rsid w:val="0093087C"/>
    <w:rsid w:val="00930B8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3EDC"/>
    <w:rsid w:val="009356FB"/>
    <w:rsid w:val="00935AF9"/>
    <w:rsid w:val="00935B2A"/>
    <w:rsid w:val="00935BFD"/>
    <w:rsid w:val="00935DF4"/>
    <w:rsid w:val="00936477"/>
    <w:rsid w:val="0093675E"/>
    <w:rsid w:val="00936769"/>
    <w:rsid w:val="0093725F"/>
    <w:rsid w:val="009375AC"/>
    <w:rsid w:val="00937E33"/>
    <w:rsid w:val="00937EB8"/>
    <w:rsid w:val="00940068"/>
    <w:rsid w:val="00940295"/>
    <w:rsid w:val="009406E9"/>
    <w:rsid w:val="00940A79"/>
    <w:rsid w:val="00940E1A"/>
    <w:rsid w:val="009415B7"/>
    <w:rsid w:val="00941FC4"/>
    <w:rsid w:val="00942154"/>
    <w:rsid w:val="00942C48"/>
    <w:rsid w:val="009437EA"/>
    <w:rsid w:val="00943A80"/>
    <w:rsid w:val="00943B8B"/>
    <w:rsid w:val="00944281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3C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401"/>
    <w:rsid w:val="00961509"/>
    <w:rsid w:val="009618DD"/>
    <w:rsid w:val="00961FCF"/>
    <w:rsid w:val="0096225A"/>
    <w:rsid w:val="009634A5"/>
    <w:rsid w:val="00963D05"/>
    <w:rsid w:val="00964CB9"/>
    <w:rsid w:val="0096510A"/>
    <w:rsid w:val="0096572B"/>
    <w:rsid w:val="009666C5"/>
    <w:rsid w:val="009675CB"/>
    <w:rsid w:val="00967D6D"/>
    <w:rsid w:val="00970891"/>
    <w:rsid w:val="009709A3"/>
    <w:rsid w:val="009709F9"/>
    <w:rsid w:val="00970ACD"/>
    <w:rsid w:val="00970D38"/>
    <w:rsid w:val="0097139A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C93"/>
    <w:rsid w:val="00976F41"/>
    <w:rsid w:val="00976F55"/>
    <w:rsid w:val="00977156"/>
    <w:rsid w:val="00977697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86C"/>
    <w:rsid w:val="00982661"/>
    <w:rsid w:val="00982C23"/>
    <w:rsid w:val="00982CAC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39B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65E"/>
    <w:rsid w:val="009957E3"/>
    <w:rsid w:val="009958FF"/>
    <w:rsid w:val="00995DB1"/>
    <w:rsid w:val="00995F6B"/>
    <w:rsid w:val="0099683A"/>
    <w:rsid w:val="00996E55"/>
    <w:rsid w:val="009971BB"/>
    <w:rsid w:val="0099785A"/>
    <w:rsid w:val="00997DC0"/>
    <w:rsid w:val="00997E7B"/>
    <w:rsid w:val="009A0136"/>
    <w:rsid w:val="009A067C"/>
    <w:rsid w:val="009A0A1A"/>
    <w:rsid w:val="009A0DBB"/>
    <w:rsid w:val="009A110C"/>
    <w:rsid w:val="009A135E"/>
    <w:rsid w:val="009A156C"/>
    <w:rsid w:val="009A168C"/>
    <w:rsid w:val="009A20C6"/>
    <w:rsid w:val="009A27C6"/>
    <w:rsid w:val="009A2C9B"/>
    <w:rsid w:val="009A2F56"/>
    <w:rsid w:val="009A4121"/>
    <w:rsid w:val="009A4287"/>
    <w:rsid w:val="009A4546"/>
    <w:rsid w:val="009A48F3"/>
    <w:rsid w:val="009A53EE"/>
    <w:rsid w:val="009A546A"/>
    <w:rsid w:val="009A6223"/>
    <w:rsid w:val="009A649F"/>
    <w:rsid w:val="009A6915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3CAA"/>
    <w:rsid w:val="009B400A"/>
    <w:rsid w:val="009B40B4"/>
    <w:rsid w:val="009B411D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570"/>
    <w:rsid w:val="009C2827"/>
    <w:rsid w:val="009C2DD9"/>
    <w:rsid w:val="009C35ED"/>
    <w:rsid w:val="009C3A0D"/>
    <w:rsid w:val="009C3CAE"/>
    <w:rsid w:val="009C3CC4"/>
    <w:rsid w:val="009C41EE"/>
    <w:rsid w:val="009C43E2"/>
    <w:rsid w:val="009C4638"/>
    <w:rsid w:val="009C471F"/>
    <w:rsid w:val="009C4C9D"/>
    <w:rsid w:val="009C56D0"/>
    <w:rsid w:val="009C5CAB"/>
    <w:rsid w:val="009C60A8"/>
    <w:rsid w:val="009C614B"/>
    <w:rsid w:val="009C61AA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26AB"/>
    <w:rsid w:val="009D2D69"/>
    <w:rsid w:val="009D31F9"/>
    <w:rsid w:val="009D3448"/>
    <w:rsid w:val="009D34AB"/>
    <w:rsid w:val="009D37F2"/>
    <w:rsid w:val="009D45C5"/>
    <w:rsid w:val="009D4B32"/>
    <w:rsid w:val="009D4DFE"/>
    <w:rsid w:val="009D67B2"/>
    <w:rsid w:val="009D7259"/>
    <w:rsid w:val="009D7307"/>
    <w:rsid w:val="009D742F"/>
    <w:rsid w:val="009D747E"/>
    <w:rsid w:val="009D7822"/>
    <w:rsid w:val="009E0101"/>
    <w:rsid w:val="009E036D"/>
    <w:rsid w:val="009E10D1"/>
    <w:rsid w:val="009E175A"/>
    <w:rsid w:val="009E1A17"/>
    <w:rsid w:val="009E24AF"/>
    <w:rsid w:val="009E2872"/>
    <w:rsid w:val="009E2A9D"/>
    <w:rsid w:val="009E2BED"/>
    <w:rsid w:val="009E2CC4"/>
    <w:rsid w:val="009E346D"/>
    <w:rsid w:val="009E3629"/>
    <w:rsid w:val="009E39A4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DA"/>
    <w:rsid w:val="009E7608"/>
    <w:rsid w:val="009F0366"/>
    <w:rsid w:val="009F0400"/>
    <w:rsid w:val="009F0665"/>
    <w:rsid w:val="009F0D5B"/>
    <w:rsid w:val="009F1A2B"/>
    <w:rsid w:val="009F2827"/>
    <w:rsid w:val="009F2CA0"/>
    <w:rsid w:val="009F307D"/>
    <w:rsid w:val="009F3082"/>
    <w:rsid w:val="009F34AE"/>
    <w:rsid w:val="009F3DB9"/>
    <w:rsid w:val="009F451D"/>
    <w:rsid w:val="009F4A7C"/>
    <w:rsid w:val="009F4A94"/>
    <w:rsid w:val="009F4F6B"/>
    <w:rsid w:val="009F53C2"/>
    <w:rsid w:val="009F5820"/>
    <w:rsid w:val="009F5B4F"/>
    <w:rsid w:val="009F5E9D"/>
    <w:rsid w:val="009F6005"/>
    <w:rsid w:val="009F6A8D"/>
    <w:rsid w:val="009F6DD0"/>
    <w:rsid w:val="009F74E2"/>
    <w:rsid w:val="009F74FA"/>
    <w:rsid w:val="00A00189"/>
    <w:rsid w:val="00A0030E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C2F"/>
    <w:rsid w:val="00A05A9B"/>
    <w:rsid w:val="00A05B3C"/>
    <w:rsid w:val="00A05E48"/>
    <w:rsid w:val="00A0602A"/>
    <w:rsid w:val="00A06475"/>
    <w:rsid w:val="00A06C3E"/>
    <w:rsid w:val="00A07735"/>
    <w:rsid w:val="00A0774C"/>
    <w:rsid w:val="00A10258"/>
    <w:rsid w:val="00A109ED"/>
    <w:rsid w:val="00A109F3"/>
    <w:rsid w:val="00A10A8B"/>
    <w:rsid w:val="00A10DBA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425B"/>
    <w:rsid w:val="00A14585"/>
    <w:rsid w:val="00A14817"/>
    <w:rsid w:val="00A14823"/>
    <w:rsid w:val="00A1505D"/>
    <w:rsid w:val="00A15848"/>
    <w:rsid w:val="00A15D2C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FAC"/>
    <w:rsid w:val="00A231D8"/>
    <w:rsid w:val="00A232A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486F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14A7"/>
    <w:rsid w:val="00A41899"/>
    <w:rsid w:val="00A41F4A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1643"/>
    <w:rsid w:val="00A51FC5"/>
    <w:rsid w:val="00A5295E"/>
    <w:rsid w:val="00A53E2D"/>
    <w:rsid w:val="00A542F2"/>
    <w:rsid w:val="00A54C01"/>
    <w:rsid w:val="00A54F69"/>
    <w:rsid w:val="00A55168"/>
    <w:rsid w:val="00A5624D"/>
    <w:rsid w:val="00A5662B"/>
    <w:rsid w:val="00A5697C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24A"/>
    <w:rsid w:val="00A775D8"/>
    <w:rsid w:val="00A80068"/>
    <w:rsid w:val="00A808FA"/>
    <w:rsid w:val="00A80C82"/>
    <w:rsid w:val="00A80C95"/>
    <w:rsid w:val="00A80E33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1DC"/>
    <w:rsid w:val="00A854F9"/>
    <w:rsid w:val="00A85F86"/>
    <w:rsid w:val="00A86177"/>
    <w:rsid w:val="00A86197"/>
    <w:rsid w:val="00A861BE"/>
    <w:rsid w:val="00A86B48"/>
    <w:rsid w:val="00A86E45"/>
    <w:rsid w:val="00A87122"/>
    <w:rsid w:val="00A8776A"/>
    <w:rsid w:val="00A87838"/>
    <w:rsid w:val="00A87902"/>
    <w:rsid w:val="00A9018A"/>
    <w:rsid w:val="00A9054F"/>
    <w:rsid w:val="00A90EE5"/>
    <w:rsid w:val="00A91BB9"/>
    <w:rsid w:val="00A91E4F"/>
    <w:rsid w:val="00A92001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CD"/>
    <w:rsid w:val="00AA0662"/>
    <w:rsid w:val="00AA0B62"/>
    <w:rsid w:val="00AA0F28"/>
    <w:rsid w:val="00AA10C3"/>
    <w:rsid w:val="00AA2169"/>
    <w:rsid w:val="00AA26F6"/>
    <w:rsid w:val="00AA2E33"/>
    <w:rsid w:val="00AA3157"/>
    <w:rsid w:val="00AA3704"/>
    <w:rsid w:val="00AA370E"/>
    <w:rsid w:val="00AA3ABC"/>
    <w:rsid w:val="00AA3CCE"/>
    <w:rsid w:val="00AA3F89"/>
    <w:rsid w:val="00AA41B8"/>
    <w:rsid w:val="00AA431D"/>
    <w:rsid w:val="00AA45DC"/>
    <w:rsid w:val="00AA4848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6D0"/>
    <w:rsid w:val="00AB086D"/>
    <w:rsid w:val="00AB0D47"/>
    <w:rsid w:val="00AB126B"/>
    <w:rsid w:val="00AB1311"/>
    <w:rsid w:val="00AB14FD"/>
    <w:rsid w:val="00AB1794"/>
    <w:rsid w:val="00AB186E"/>
    <w:rsid w:val="00AB1DAE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E48"/>
    <w:rsid w:val="00AC5F5B"/>
    <w:rsid w:val="00AC5FDA"/>
    <w:rsid w:val="00AC5FDC"/>
    <w:rsid w:val="00AC611F"/>
    <w:rsid w:val="00AC7214"/>
    <w:rsid w:val="00AC724D"/>
    <w:rsid w:val="00AC7515"/>
    <w:rsid w:val="00AC754E"/>
    <w:rsid w:val="00AD01A7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1DA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3EC"/>
    <w:rsid w:val="00AE159A"/>
    <w:rsid w:val="00AE15A3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4BAD"/>
    <w:rsid w:val="00AE5334"/>
    <w:rsid w:val="00AE5618"/>
    <w:rsid w:val="00AE5894"/>
    <w:rsid w:val="00AE5D41"/>
    <w:rsid w:val="00AE602D"/>
    <w:rsid w:val="00AE619F"/>
    <w:rsid w:val="00AE6355"/>
    <w:rsid w:val="00AE6384"/>
    <w:rsid w:val="00AE64B0"/>
    <w:rsid w:val="00AE6811"/>
    <w:rsid w:val="00AE7A95"/>
    <w:rsid w:val="00AE7D0F"/>
    <w:rsid w:val="00AF05EB"/>
    <w:rsid w:val="00AF0DC9"/>
    <w:rsid w:val="00AF0E2B"/>
    <w:rsid w:val="00AF0F6C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A32"/>
    <w:rsid w:val="00AF3E30"/>
    <w:rsid w:val="00AF41DA"/>
    <w:rsid w:val="00AF48F9"/>
    <w:rsid w:val="00AF5631"/>
    <w:rsid w:val="00AF6082"/>
    <w:rsid w:val="00AF6086"/>
    <w:rsid w:val="00AF65B2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58D3"/>
    <w:rsid w:val="00B0618F"/>
    <w:rsid w:val="00B06408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C3D"/>
    <w:rsid w:val="00B144C5"/>
    <w:rsid w:val="00B14D91"/>
    <w:rsid w:val="00B15C96"/>
    <w:rsid w:val="00B15DC5"/>
    <w:rsid w:val="00B174BA"/>
    <w:rsid w:val="00B17653"/>
    <w:rsid w:val="00B179AE"/>
    <w:rsid w:val="00B17E7C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25E3"/>
    <w:rsid w:val="00B226DD"/>
    <w:rsid w:val="00B228FB"/>
    <w:rsid w:val="00B230D1"/>
    <w:rsid w:val="00B24BC6"/>
    <w:rsid w:val="00B24FD8"/>
    <w:rsid w:val="00B25412"/>
    <w:rsid w:val="00B255D0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3F8"/>
    <w:rsid w:val="00B43484"/>
    <w:rsid w:val="00B4397A"/>
    <w:rsid w:val="00B439EC"/>
    <w:rsid w:val="00B4417D"/>
    <w:rsid w:val="00B4418C"/>
    <w:rsid w:val="00B444A2"/>
    <w:rsid w:val="00B45DAE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5B2A"/>
    <w:rsid w:val="00B56129"/>
    <w:rsid w:val="00B56461"/>
    <w:rsid w:val="00B56CC5"/>
    <w:rsid w:val="00B574FB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516"/>
    <w:rsid w:val="00B6367F"/>
    <w:rsid w:val="00B63707"/>
    <w:rsid w:val="00B63A7B"/>
    <w:rsid w:val="00B63BA9"/>
    <w:rsid w:val="00B63BC3"/>
    <w:rsid w:val="00B642F4"/>
    <w:rsid w:val="00B64CB1"/>
    <w:rsid w:val="00B651B5"/>
    <w:rsid w:val="00B65402"/>
    <w:rsid w:val="00B656AE"/>
    <w:rsid w:val="00B65A2E"/>
    <w:rsid w:val="00B65B07"/>
    <w:rsid w:val="00B65DED"/>
    <w:rsid w:val="00B6601B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599D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22FC"/>
    <w:rsid w:val="00B833D2"/>
    <w:rsid w:val="00B836ED"/>
    <w:rsid w:val="00B83DC3"/>
    <w:rsid w:val="00B84727"/>
    <w:rsid w:val="00B848C9"/>
    <w:rsid w:val="00B84D75"/>
    <w:rsid w:val="00B85D36"/>
    <w:rsid w:val="00B86CB0"/>
    <w:rsid w:val="00B87C72"/>
    <w:rsid w:val="00B87D2A"/>
    <w:rsid w:val="00B87F82"/>
    <w:rsid w:val="00B90571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4F9"/>
    <w:rsid w:val="00BA1DDB"/>
    <w:rsid w:val="00BA267A"/>
    <w:rsid w:val="00BA27C7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7750"/>
    <w:rsid w:val="00BA7A6D"/>
    <w:rsid w:val="00BA7F88"/>
    <w:rsid w:val="00BB014F"/>
    <w:rsid w:val="00BB0244"/>
    <w:rsid w:val="00BB033C"/>
    <w:rsid w:val="00BB0C8D"/>
    <w:rsid w:val="00BB1B9F"/>
    <w:rsid w:val="00BB2259"/>
    <w:rsid w:val="00BB255A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4AF3"/>
    <w:rsid w:val="00BB5198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BF"/>
    <w:rsid w:val="00BC0338"/>
    <w:rsid w:val="00BC049D"/>
    <w:rsid w:val="00BC07E8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56"/>
    <w:rsid w:val="00BC2ED4"/>
    <w:rsid w:val="00BC35D3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9D6"/>
    <w:rsid w:val="00BD1BAE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1DB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0F18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4CF"/>
    <w:rsid w:val="00BE6501"/>
    <w:rsid w:val="00BE66B6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F32"/>
    <w:rsid w:val="00BF5173"/>
    <w:rsid w:val="00BF5792"/>
    <w:rsid w:val="00BF61C9"/>
    <w:rsid w:val="00BF62E5"/>
    <w:rsid w:val="00BF6711"/>
    <w:rsid w:val="00BF6B4A"/>
    <w:rsid w:val="00BF75F6"/>
    <w:rsid w:val="00BF7789"/>
    <w:rsid w:val="00BF7AAF"/>
    <w:rsid w:val="00BF7ADA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273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F47"/>
    <w:rsid w:val="00C30649"/>
    <w:rsid w:val="00C311DA"/>
    <w:rsid w:val="00C31786"/>
    <w:rsid w:val="00C31E40"/>
    <w:rsid w:val="00C32186"/>
    <w:rsid w:val="00C32284"/>
    <w:rsid w:val="00C325E5"/>
    <w:rsid w:val="00C328DB"/>
    <w:rsid w:val="00C3295F"/>
    <w:rsid w:val="00C32AC2"/>
    <w:rsid w:val="00C331DD"/>
    <w:rsid w:val="00C331FF"/>
    <w:rsid w:val="00C33627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3C9"/>
    <w:rsid w:val="00C37433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ED0"/>
    <w:rsid w:val="00C430D7"/>
    <w:rsid w:val="00C4356B"/>
    <w:rsid w:val="00C438BA"/>
    <w:rsid w:val="00C438FE"/>
    <w:rsid w:val="00C44040"/>
    <w:rsid w:val="00C44B4F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4FF"/>
    <w:rsid w:val="00C615D1"/>
    <w:rsid w:val="00C62546"/>
    <w:rsid w:val="00C628BA"/>
    <w:rsid w:val="00C62BAD"/>
    <w:rsid w:val="00C63980"/>
    <w:rsid w:val="00C63C93"/>
    <w:rsid w:val="00C63E32"/>
    <w:rsid w:val="00C643E9"/>
    <w:rsid w:val="00C64C95"/>
    <w:rsid w:val="00C64F1A"/>
    <w:rsid w:val="00C64FF0"/>
    <w:rsid w:val="00C65796"/>
    <w:rsid w:val="00C6604C"/>
    <w:rsid w:val="00C662FC"/>
    <w:rsid w:val="00C669CB"/>
    <w:rsid w:val="00C66CE6"/>
    <w:rsid w:val="00C66E7E"/>
    <w:rsid w:val="00C670E1"/>
    <w:rsid w:val="00C671D7"/>
    <w:rsid w:val="00C6756E"/>
    <w:rsid w:val="00C6771C"/>
    <w:rsid w:val="00C67934"/>
    <w:rsid w:val="00C70692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BE1"/>
    <w:rsid w:val="00C75CAA"/>
    <w:rsid w:val="00C75E54"/>
    <w:rsid w:val="00C7630D"/>
    <w:rsid w:val="00C763C7"/>
    <w:rsid w:val="00C76D86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7122"/>
    <w:rsid w:val="00C877FD"/>
    <w:rsid w:val="00C87E29"/>
    <w:rsid w:val="00C87E90"/>
    <w:rsid w:val="00C902A8"/>
    <w:rsid w:val="00C90928"/>
    <w:rsid w:val="00C90B3E"/>
    <w:rsid w:val="00C90C79"/>
    <w:rsid w:val="00C90F0B"/>
    <w:rsid w:val="00C91C28"/>
    <w:rsid w:val="00C9223F"/>
    <w:rsid w:val="00C92596"/>
    <w:rsid w:val="00C92F44"/>
    <w:rsid w:val="00C93759"/>
    <w:rsid w:val="00C93809"/>
    <w:rsid w:val="00C93A4D"/>
    <w:rsid w:val="00C9424E"/>
    <w:rsid w:val="00C943AA"/>
    <w:rsid w:val="00C9493B"/>
    <w:rsid w:val="00C957D9"/>
    <w:rsid w:val="00C958AA"/>
    <w:rsid w:val="00C95DDC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6139"/>
    <w:rsid w:val="00CA6485"/>
    <w:rsid w:val="00CA6B25"/>
    <w:rsid w:val="00CA6F97"/>
    <w:rsid w:val="00CA78B8"/>
    <w:rsid w:val="00CA7F35"/>
    <w:rsid w:val="00CA7F3D"/>
    <w:rsid w:val="00CB0153"/>
    <w:rsid w:val="00CB0303"/>
    <w:rsid w:val="00CB0612"/>
    <w:rsid w:val="00CB08B5"/>
    <w:rsid w:val="00CB0C4B"/>
    <w:rsid w:val="00CB0C4C"/>
    <w:rsid w:val="00CB102F"/>
    <w:rsid w:val="00CB1046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7D9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109A"/>
    <w:rsid w:val="00CC1DFA"/>
    <w:rsid w:val="00CC1F0B"/>
    <w:rsid w:val="00CC1F43"/>
    <w:rsid w:val="00CC2093"/>
    <w:rsid w:val="00CC260B"/>
    <w:rsid w:val="00CC27A1"/>
    <w:rsid w:val="00CC2864"/>
    <w:rsid w:val="00CC29CE"/>
    <w:rsid w:val="00CC2C67"/>
    <w:rsid w:val="00CC2D19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253"/>
    <w:rsid w:val="00CD0A49"/>
    <w:rsid w:val="00CD13E5"/>
    <w:rsid w:val="00CD19AD"/>
    <w:rsid w:val="00CD1BD3"/>
    <w:rsid w:val="00CD1FFA"/>
    <w:rsid w:val="00CD2431"/>
    <w:rsid w:val="00CD2D72"/>
    <w:rsid w:val="00CD2E79"/>
    <w:rsid w:val="00CD3320"/>
    <w:rsid w:val="00CD3A59"/>
    <w:rsid w:val="00CD42FF"/>
    <w:rsid w:val="00CD46E5"/>
    <w:rsid w:val="00CD4C05"/>
    <w:rsid w:val="00CD4C7A"/>
    <w:rsid w:val="00CD4CC5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0ED2"/>
    <w:rsid w:val="00CE10F7"/>
    <w:rsid w:val="00CE1480"/>
    <w:rsid w:val="00CE17B1"/>
    <w:rsid w:val="00CE17DE"/>
    <w:rsid w:val="00CE19A1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0BD"/>
    <w:rsid w:val="00D01551"/>
    <w:rsid w:val="00D0188D"/>
    <w:rsid w:val="00D02A50"/>
    <w:rsid w:val="00D02C77"/>
    <w:rsid w:val="00D02D24"/>
    <w:rsid w:val="00D0309D"/>
    <w:rsid w:val="00D03A27"/>
    <w:rsid w:val="00D03BA5"/>
    <w:rsid w:val="00D03DB1"/>
    <w:rsid w:val="00D03F5C"/>
    <w:rsid w:val="00D03F8C"/>
    <w:rsid w:val="00D044A5"/>
    <w:rsid w:val="00D05563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C2"/>
    <w:rsid w:val="00D100B6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71DB"/>
    <w:rsid w:val="00D17AC0"/>
    <w:rsid w:val="00D20136"/>
    <w:rsid w:val="00D20A60"/>
    <w:rsid w:val="00D20BE1"/>
    <w:rsid w:val="00D20C71"/>
    <w:rsid w:val="00D212CC"/>
    <w:rsid w:val="00D21563"/>
    <w:rsid w:val="00D21D62"/>
    <w:rsid w:val="00D21F77"/>
    <w:rsid w:val="00D22363"/>
    <w:rsid w:val="00D22460"/>
    <w:rsid w:val="00D22E04"/>
    <w:rsid w:val="00D23885"/>
    <w:rsid w:val="00D23A0F"/>
    <w:rsid w:val="00D23DA1"/>
    <w:rsid w:val="00D2438F"/>
    <w:rsid w:val="00D249AA"/>
    <w:rsid w:val="00D24BE0"/>
    <w:rsid w:val="00D250CE"/>
    <w:rsid w:val="00D2519A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E4F"/>
    <w:rsid w:val="00D3635B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9BB"/>
    <w:rsid w:val="00D42B1C"/>
    <w:rsid w:val="00D42DFC"/>
    <w:rsid w:val="00D432A4"/>
    <w:rsid w:val="00D43EB8"/>
    <w:rsid w:val="00D441C9"/>
    <w:rsid w:val="00D44AB6"/>
    <w:rsid w:val="00D44FC4"/>
    <w:rsid w:val="00D45609"/>
    <w:rsid w:val="00D457DB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1D78"/>
    <w:rsid w:val="00D53155"/>
    <w:rsid w:val="00D53448"/>
    <w:rsid w:val="00D53BD8"/>
    <w:rsid w:val="00D53D2D"/>
    <w:rsid w:val="00D54423"/>
    <w:rsid w:val="00D54C2F"/>
    <w:rsid w:val="00D54C36"/>
    <w:rsid w:val="00D54DB1"/>
    <w:rsid w:val="00D55A77"/>
    <w:rsid w:val="00D55C99"/>
    <w:rsid w:val="00D56839"/>
    <w:rsid w:val="00D568B8"/>
    <w:rsid w:val="00D56A09"/>
    <w:rsid w:val="00D576AC"/>
    <w:rsid w:val="00D6054D"/>
    <w:rsid w:val="00D60707"/>
    <w:rsid w:val="00D60C82"/>
    <w:rsid w:val="00D610A1"/>
    <w:rsid w:val="00D611F3"/>
    <w:rsid w:val="00D615BD"/>
    <w:rsid w:val="00D61897"/>
    <w:rsid w:val="00D62B44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9ED"/>
    <w:rsid w:val="00D70F55"/>
    <w:rsid w:val="00D71842"/>
    <w:rsid w:val="00D71876"/>
    <w:rsid w:val="00D7187E"/>
    <w:rsid w:val="00D7236A"/>
    <w:rsid w:val="00D72739"/>
    <w:rsid w:val="00D72CC4"/>
    <w:rsid w:val="00D72E1A"/>
    <w:rsid w:val="00D730F3"/>
    <w:rsid w:val="00D73216"/>
    <w:rsid w:val="00D733B2"/>
    <w:rsid w:val="00D7357B"/>
    <w:rsid w:val="00D73A21"/>
    <w:rsid w:val="00D73C2A"/>
    <w:rsid w:val="00D7408C"/>
    <w:rsid w:val="00D74350"/>
    <w:rsid w:val="00D749E4"/>
    <w:rsid w:val="00D74AF2"/>
    <w:rsid w:val="00D74EF6"/>
    <w:rsid w:val="00D75936"/>
    <w:rsid w:val="00D75CC1"/>
    <w:rsid w:val="00D75EEE"/>
    <w:rsid w:val="00D75F23"/>
    <w:rsid w:val="00D761CB"/>
    <w:rsid w:val="00D7642B"/>
    <w:rsid w:val="00D76C70"/>
    <w:rsid w:val="00D77628"/>
    <w:rsid w:val="00D8023F"/>
    <w:rsid w:val="00D8056C"/>
    <w:rsid w:val="00D8114E"/>
    <w:rsid w:val="00D8139E"/>
    <w:rsid w:val="00D8164F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B0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722"/>
    <w:rsid w:val="00D97B28"/>
    <w:rsid w:val="00DA0DDA"/>
    <w:rsid w:val="00DA1997"/>
    <w:rsid w:val="00DA19A1"/>
    <w:rsid w:val="00DA1ADA"/>
    <w:rsid w:val="00DA1CA1"/>
    <w:rsid w:val="00DA385A"/>
    <w:rsid w:val="00DA3A8A"/>
    <w:rsid w:val="00DA3E0C"/>
    <w:rsid w:val="00DA3E7A"/>
    <w:rsid w:val="00DA4206"/>
    <w:rsid w:val="00DA4279"/>
    <w:rsid w:val="00DA52A5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4D9"/>
    <w:rsid w:val="00DB196F"/>
    <w:rsid w:val="00DB20BE"/>
    <w:rsid w:val="00DB300D"/>
    <w:rsid w:val="00DB3123"/>
    <w:rsid w:val="00DB3288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143"/>
    <w:rsid w:val="00DC58DA"/>
    <w:rsid w:val="00DC5DB3"/>
    <w:rsid w:val="00DC62D7"/>
    <w:rsid w:val="00DC66E6"/>
    <w:rsid w:val="00DC6996"/>
    <w:rsid w:val="00DC6AEE"/>
    <w:rsid w:val="00DC6B72"/>
    <w:rsid w:val="00DC6C22"/>
    <w:rsid w:val="00DC6F5E"/>
    <w:rsid w:val="00DC79FB"/>
    <w:rsid w:val="00DC7C94"/>
    <w:rsid w:val="00DC7F21"/>
    <w:rsid w:val="00DD00CF"/>
    <w:rsid w:val="00DD01A4"/>
    <w:rsid w:val="00DD0342"/>
    <w:rsid w:val="00DD07E7"/>
    <w:rsid w:val="00DD0B61"/>
    <w:rsid w:val="00DD0DF9"/>
    <w:rsid w:val="00DD1017"/>
    <w:rsid w:val="00DD1AAB"/>
    <w:rsid w:val="00DD1DCF"/>
    <w:rsid w:val="00DD2620"/>
    <w:rsid w:val="00DD2A94"/>
    <w:rsid w:val="00DD2D6E"/>
    <w:rsid w:val="00DD2DC2"/>
    <w:rsid w:val="00DD2E94"/>
    <w:rsid w:val="00DD2ED7"/>
    <w:rsid w:val="00DD3080"/>
    <w:rsid w:val="00DD356D"/>
    <w:rsid w:val="00DD3C79"/>
    <w:rsid w:val="00DD3F8B"/>
    <w:rsid w:val="00DD3FFF"/>
    <w:rsid w:val="00DD41C8"/>
    <w:rsid w:val="00DD424F"/>
    <w:rsid w:val="00DD4892"/>
    <w:rsid w:val="00DD4B04"/>
    <w:rsid w:val="00DD54D7"/>
    <w:rsid w:val="00DD59AB"/>
    <w:rsid w:val="00DD6237"/>
    <w:rsid w:val="00DD77C5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16B"/>
    <w:rsid w:val="00DE457E"/>
    <w:rsid w:val="00DE4E52"/>
    <w:rsid w:val="00DE54F7"/>
    <w:rsid w:val="00DE582F"/>
    <w:rsid w:val="00DE5927"/>
    <w:rsid w:val="00DE5E32"/>
    <w:rsid w:val="00DE61F7"/>
    <w:rsid w:val="00DE6653"/>
    <w:rsid w:val="00DE66BD"/>
    <w:rsid w:val="00DE691A"/>
    <w:rsid w:val="00DE6EC3"/>
    <w:rsid w:val="00DE714A"/>
    <w:rsid w:val="00DE71D4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A35"/>
    <w:rsid w:val="00DF7F0D"/>
    <w:rsid w:val="00DF7F3C"/>
    <w:rsid w:val="00E007C7"/>
    <w:rsid w:val="00E009AC"/>
    <w:rsid w:val="00E00BC4"/>
    <w:rsid w:val="00E00E06"/>
    <w:rsid w:val="00E011F2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61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1F1A"/>
    <w:rsid w:val="00E2225C"/>
    <w:rsid w:val="00E22874"/>
    <w:rsid w:val="00E237D1"/>
    <w:rsid w:val="00E23CA9"/>
    <w:rsid w:val="00E2410B"/>
    <w:rsid w:val="00E242EA"/>
    <w:rsid w:val="00E244B4"/>
    <w:rsid w:val="00E2520C"/>
    <w:rsid w:val="00E25D51"/>
    <w:rsid w:val="00E25FF2"/>
    <w:rsid w:val="00E2610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25D"/>
    <w:rsid w:val="00E3444B"/>
    <w:rsid w:val="00E34551"/>
    <w:rsid w:val="00E34843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372D0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1C1"/>
    <w:rsid w:val="00E513F2"/>
    <w:rsid w:val="00E519A7"/>
    <w:rsid w:val="00E525D4"/>
    <w:rsid w:val="00E5332E"/>
    <w:rsid w:val="00E53541"/>
    <w:rsid w:val="00E536C7"/>
    <w:rsid w:val="00E53C61"/>
    <w:rsid w:val="00E53E59"/>
    <w:rsid w:val="00E53E98"/>
    <w:rsid w:val="00E5404E"/>
    <w:rsid w:val="00E541F4"/>
    <w:rsid w:val="00E5441F"/>
    <w:rsid w:val="00E545AF"/>
    <w:rsid w:val="00E54ADA"/>
    <w:rsid w:val="00E55331"/>
    <w:rsid w:val="00E55633"/>
    <w:rsid w:val="00E55960"/>
    <w:rsid w:val="00E55B27"/>
    <w:rsid w:val="00E55EFF"/>
    <w:rsid w:val="00E5677D"/>
    <w:rsid w:val="00E5683B"/>
    <w:rsid w:val="00E56BE5"/>
    <w:rsid w:val="00E56DF0"/>
    <w:rsid w:val="00E57289"/>
    <w:rsid w:val="00E5743A"/>
    <w:rsid w:val="00E57BC9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B23"/>
    <w:rsid w:val="00E62BA0"/>
    <w:rsid w:val="00E62F61"/>
    <w:rsid w:val="00E630BF"/>
    <w:rsid w:val="00E63323"/>
    <w:rsid w:val="00E63888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990"/>
    <w:rsid w:val="00E73CFC"/>
    <w:rsid w:val="00E73D13"/>
    <w:rsid w:val="00E73F2F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079A"/>
    <w:rsid w:val="00E80E75"/>
    <w:rsid w:val="00E81B4E"/>
    <w:rsid w:val="00E81C3D"/>
    <w:rsid w:val="00E824F8"/>
    <w:rsid w:val="00E82636"/>
    <w:rsid w:val="00E82DB8"/>
    <w:rsid w:val="00E841D5"/>
    <w:rsid w:val="00E84266"/>
    <w:rsid w:val="00E84290"/>
    <w:rsid w:val="00E84296"/>
    <w:rsid w:val="00E84B03"/>
    <w:rsid w:val="00E85484"/>
    <w:rsid w:val="00E8579C"/>
    <w:rsid w:val="00E85AEA"/>
    <w:rsid w:val="00E85FFA"/>
    <w:rsid w:val="00E86507"/>
    <w:rsid w:val="00E86CC9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45"/>
    <w:rsid w:val="00E9308B"/>
    <w:rsid w:val="00E93140"/>
    <w:rsid w:val="00E93471"/>
    <w:rsid w:val="00E93948"/>
    <w:rsid w:val="00E93A0F"/>
    <w:rsid w:val="00E93B1A"/>
    <w:rsid w:val="00E93BCD"/>
    <w:rsid w:val="00E941E1"/>
    <w:rsid w:val="00E9471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BB"/>
    <w:rsid w:val="00EA633E"/>
    <w:rsid w:val="00EA6792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D80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A64"/>
    <w:rsid w:val="00EC2B12"/>
    <w:rsid w:val="00EC2CC9"/>
    <w:rsid w:val="00EC3642"/>
    <w:rsid w:val="00EC381F"/>
    <w:rsid w:val="00EC3C79"/>
    <w:rsid w:val="00EC3FB7"/>
    <w:rsid w:val="00EC4AF7"/>
    <w:rsid w:val="00EC54AD"/>
    <w:rsid w:val="00EC61C0"/>
    <w:rsid w:val="00EC6F87"/>
    <w:rsid w:val="00EC7EBB"/>
    <w:rsid w:val="00EC7F04"/>
    <w:rsid w:val="00ED00DE"/>
    <w:rsid w:val="00ED048F"/>
    <w:rsid w:val="00ED0A8D"/>
    <w:rsid w:val="00ED0DF5"/>
    <w:rsid w:val="00ED106B"/>
    <w:rsid w:val="00ED1231"/>
    <w:rsid w:val="00ED1A27"/>
    <w:rsid w:val="00ED1A8F"/>
    <w:rsid w:val="00ED1CC5"/>
    <w:rsid w:val="00ED1FAC"/>
    <w:rsid w:val="00ED227D"/>
    <w:rsid w:val="00ED24C7"/>
    <w:rsid w:val="00ED2814"/>
    <w:rsid w:val="00ED2A53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1E2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405"/>
    <w:rsid w:val="00EE4827"/>
    <w:rsid w:val="00EE48B5"/>
    <w:rsid w:val="00EE491E"/>
    <w:rsid w:val="00EE4A60"/>
    <w:rsid w:val="00EE4E20"/>
    <w:rsid w:val="00EE51C1"/>
    <w:rsid w:val="00EE5647"/>
    <w:rsid w:val="00EE610E"/>
    <w:rsid w:val="00EE7B98"/>
    <w:rsid w:val="00EE7C0F"/>
    <w:rsid w:val="00EE7C46"/>
    <w:rsid w:val="00EE7D13"/>
    <w:rsid w:val="00EE7F35"/>
    <w:rsid w:val="00EF00AE"/>
    <w:rsid w:val="00EF0150"/>
    <w:rsid w:val="00EF029D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019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1578"/>
    <w:rsid w:val="00F1157A"/>
    <w:rsid w:val="00F1166B"/>
    <w:rsid w:val="00F11730"/>
    <w:rsid w:val="00F12A07"/>
    <w:rsid w:val="00F12C4C"/>
    <w:rsid w:val="00F133E1"/>
    <w:rsid w:val="00F13A74"/>
    <w:rsid w:val="00F13E2E"/>
    <w:rsid w:val="00F1444B"/>
    <w:rsid w:val="00F14974"/>
    <w:rsid w:val="00F14B34"/>
    <w:rsid w:val="00F14C2B"/>
    <w:rsid w:val="00F15259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215"/>
    <w:rsid w:val="00F24294"/>
    <w:rsid w:val="00F2441A"/>
    <w:rsid w:val="00F247B4"/>
    <w:rsid w:val="00F24C48"/>
    <w:rsid w:val="00F24D3A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59A"/>
    <w:rsid w:val="00F338B6"/>
    <w:rsid w:val="00F3391B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B73"/>
    <w:rsid w:val="00F40CEE"/>
    <w:rsid w:val="00F40D73"/>
    <w:rsid w:val="00F40E6B"/>
    <w:rsid w:val="00F41357"/>
    <w:rsid w:val="00F43482"/>
    <w:rsid w:val="00F43D86"/>
    <w:rsid w:val="00F43F4C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C27"/>
    <w:rsid w:val="00F60A3C"/>
    <w:rsid w:val="00F60C25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700DA"/>
    <w:rsid w:val="00F701AF"/>
    <w:rsid w:val="00F70310"/>
    <w:rsid w:val="00F709C3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259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80307"/>
    <w:rsid w:val="00F809BC"/>
    <w:rsid w:val="00F80B43"/>
    <w:rsid w:val="00F80C1D"/>
    <w:rsid w:val="00F8139F"/>
    <w:rsid w:val="00F813E8"/>
    <w:rsid w:val="00F8175B"/>
    <w:rsid w:val="00F8181C"/>
    <w:rsid w:val="00F818B8"/>
    <w:rsid w:val="00F81B4C"/>
    <w:rsid w:val="00F81EF5"/>
    <w:rsid w:val="00F8293E"/>
    <w:rsid w:val="00F82A79"/>
    <w:rsid w:val="00F82B71"/>
    <w:rsid w:val="00F82C27"/>
    <w:rsid w:val="00F8318B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8E8"/>
    <w:rsid w:val="00F95ADC"/>
    <w:rsid w:val="00F9672B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1D78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70D2"/>
    <w:rsid w:val="00FA77B1"/>
    <w:rsid w:val="00FA78C5"/>
    <w:rsid w:val="00FA7969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D4F"/>
    <w:rsid w:val="00FC1F49"/>
    <w:rsid w:val="00FC2BA3"/>
    <w:rsid w:val="00FC2E30"/>
    <w:rsid w:val="00FC2EA7"/>
    <w:rsid w:val="00FC3D1C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AFF"/>
    <w:rsid w:val="00FD6770"/>
    <w:rsid w:val="00FD70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6146"/>
    <w:rsid w:val="00FE63D3"/>
    <w:rsid w:val="00FE67B1"/>
    <w:rsid w:val="00FE67E2"/>
    <w:rsid w:val="00FE6DA7"/>
    <w:rsid w:val="00FE7307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096E84AC-0723-4493-A52A-8690F91E7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B07AF-FE61-43DF-A139-FA3D43C39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1127</Words>
  <Characters>6426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신철규/표준연구팀(SR)/Staff Engineer/삼성전자</cp:lastModifiedBy>
  <cp:revision>2</cp:revision>
  <cp:lastPrinted>2012-03-15T10:36:00Z</cp:lastPrinted>
  <dcterms:created xsi:type="dcterms:W3CDTF">2020-08-07T01:41:00Z</dcterms:created>
  <dcterms:modified xsi:type="dcterms:W3CDTF">2020-08-07T01:41:00Z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