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212D33" w14:textId="77777777" w:rsidR="00BE3317" w:rsidRPr="00E3062E" w:rsidRDefault="001D5531" w:rsidP="00BE3317">
      <w:pPr>
        <w:tabs>
          <w:tab w:val="center" w:pos="4536"/>
          <w:tab w:val="right" w:pos="9072"/>
        </w:tabs>
        <w:jc w:val="both"/>
        <w:rPr>
          <w:rFonts w:ascii="Arial" w:hAnsi="Arial" w:cs="Arial"/>
          <w:b/>
          <w:bCs/>
          <w:sz w:val="28"/>
          <w:szCs w:val="28"/>
        </w:rPr>
      </w:pPr>
      <w:bookmarkStart w:id="0" w:name="_Hlk40280303"/>
      <w:bookmarkStart w:id="1" w:name="_Hlk40284057"/>
      <w:bookmarkEnd w:id="0"/>
      <w:r w:rsidRPr="00F52229">
        <w:rPr>
          <w:rFonts w:ascii="Arial" w:hAnsi="Arial" w:cs="Arial"/>
          <w:b/>
          <w:bCs/>
          <w:sz w:val="28"/>
        </w:rPr>
        <w:t>3GPP TSG RAN WG1 #10</w:t>
      </w:r>
      <w:bookmarkEnd w:id="1"/>
      <w:r w:rsidR="003572B4">
        <w:rPr>
          <w:rFonts w:ascii="Arial" w:hAnsi="Arial" w:cs="Arial"/>
          <w:b/>
          <w:bCs/>
          <w:sz w:val="28"/>
        </w:rPr>
        <w:t>2-e</w:t>
      </w:r>
      <w:r w:rsidR="00BE3317" w:rsidRPr="00EB1036">
        <w:rPr>
          <w:rFonts w:ascii="Arial" w:eastAsia="MS Mincho" w:hAnsi="Arial" w:cs="Arial"/>
          <w:b/>
          <w:bCs/>
          <w:sz w:val="28"/>
          <w:szCs w:val="28"/>
        </w:rPr>
        <w:tab/>
      </w:r>
      <w:r w:rsidR="00BE3317" w:rsidRPr="00EB1036">
        <w:rPr>
          <w:rFonts w:ascii="Arial" w:eastAsia="MS Mincho" w:hAnsi="Arial" w:cs="Arial"/>
          <w:b/>
          <w:bCs/>
          <w:sz w:val="28"/>
          <w:szCs w:val="28"/>
        </w:rPr>
        <w:tab/>
      </w:r>
      <w:r w:rsidR="00C64AB3" w:rsidRPr="00C64AB3">
        <w:rPr>
          <w:rFonts w:ascii="Arial" w:eastAsia="MS Mincho" w:hAnsi="Arial" w:cs="Arial"/>
          <w:b/>
          <w:bCs/>
          <w:sz w:val="28"/>
          <w:szCs w:val="28"/>
        </w:rPr>
        <w:t>R1-200</w:t>
      </w:r>
      <w:r w:rsidR="003572B4">
        <w:rPr>
          <w:rFonts w:ascii="Arial" w:eastAsia="MS Mincho" w:hAnsi="Arial" w:cs="Arial"/>
          <w:b/>
          <w:bCs/>
          <w:sz w:val="28"/>
          <w:szCs w:val="28"/>
        </w:rPr>
        <w:t>5</w:t>
      </w:r>
      <w:r w:rsidR="00C64AB3" w:rsidRPr="00C64AB3">
        <w:rPr>
          <w:rFonts w:ascii="Arial" w:eastAsia="MS Mincho" w:hAnsi="Arial" w:cs="Arial"/>
          <w:b/>
          <w:bCs/>
          <w:sz w:val="28"/>
          <w:szCs w:val="28"/>
        </w:rPr>
        <w:t>38</w:t>
      </w:r>
      <w:r w:rsidR="003572B4">
        <w:rPr>
          <w:rFonts w:ascii="Arial" w:eastAsia="MS Mincho" w:hAnsi="Arial" w:cs="Arial"/>
          <w:b/>
          <w:bCs/>
          <w:sz w:val="28"/>
          <w:szCs w:val="28"/>
        </w:rPr>
        <w:t>0</w:t>
      </w:r>
    </w:p>
    <w:p w14:paraId="7DCFEA52" w14:textId="70E6BE5D" w:rsidR="005B08E3" w:rsidRPr="001D5531" w:rsidRDefault="005B08E3" w:rsidP="005B08E3">
      <w:pPr>
        <w:tabs>
          <w:tab w:val="center" w:pos="4536"/>
          <w:tab w:val="right" w:pos="9072"/>
        </w:tabs>
        <w:rPr>
          <w:rFonts w:ascii="Arial" w:eastAsia="MS Mincho" w:hAnsi="Arial" w:cs="Arial"/>
          <w:b/>
          <w:bCs/>
          <w:sz w:val="28"/>
          <w:lang w:val="en-GB" w:eastAsia="ja-JP"/>
        </w:rPr>
      </w:pPr>
      <w:bookmarkStart w:id="2" w:name="_Hlk40284036"/>
      <w:r w:rsidRPr="001D5531">
        <w:rPr>
          <w:rFonts w:ascii="Arial" w:eastAsia="MS Mincho" w:hAnsi="Arial" w:cs="Arial"/>
          <w:b/>
          <w:bCs/>
          <w:sz w:val="28"/>
          <w:lang w:val="en-GB" w:eastAsia="ja-JP"/>
        </w:rPr>
        <w:t xml:space="preserve">e-Meeting, </w:t>
      </w:r>
      <w:r w:rsidR="003413CE">
        <w:rPr>
          <w:rFonts w:ascii="Arial" w:hAnsi="Arial" w:cs="Arial" w:hint="eastAsia"/>
          <w:b/>
          <w:bCs/>
          <w:sz w:val="28"/>
        </w:rPr>
        <w:t>August</w:t>
      </w:r>
      <w:r w:rsidR="003413CE">
        <w:rPr>
          <w:rFonts w:ascii="Arial" w:eastAsia="MS Mincho" w:hAnsi="Arial" w:cs="Arial"/>
          <w:b/>
          <w:bCs/>
          <w:sz w:val="28"/>
          <w:lang w:eastAsia="ja-JP"/>
        </w:rPr>
        <w:t xml:space="preserve"> </w:t>
      </w:r>
      <w:r w:rsidR="003413CE">
        <w:rPr>
          <w:rFonts w:ascii="Arial" w:hAnsi="Arial" w:cs="Arial" w:hint="eastAsia"/>
          <w:b/>
          <w:bCs/>
          <w:sz w:val="28"/>
        </w:rPr>
        <w:t>17</w:t>
      </w:r>
      <w:r w:rsidR="003413CE">
        <w:rPr>
          <w:rFonts w:ascii="Arial" w:eastAsia="MS Mincho" w:hAnsi="Arial" w:cs="Arial"/>
          <w:b/>
          <w:bCs/>
          <w:sz w:val="28"/>
          <w:vertAlign w:val="superscript"/>
          <w:lang w:eastAsia="ja-JP"/>
        </w:rPr>
        <w:t>th</w:t>
      </w:r>
      <w:r w:rsidR="003413CE">
        <w:rPr>
          <w:rFonts w:ascii="Arial" w:eastAsia="MS Mincho" w:hAnsi="Arial" w:cs="Arial"/>
          <w:b/>
          <w:bCs/>
          <w:sz w:val="28"/>
          <w:lang w:eastAsia="ja-JP"/>
        </w:rPr>
        <w:t xml:space="preserve"> – </w:t>
      </w:r>
      <w:r w:rsidR="003413CE">
        <w:rPr>
          <w:rFonts w:ascii="Arial" w:hAnsi="Arial" w:cs="Arial" w:hint="eastAsia"/>
          <w:b/>
          <w:bCs/>
          <w:sz w:val="28"/>
        </w:rPr>
        <w:t>28</w:t>
      </w:r>
      <w:r w:rsidR="003413CE">
        <w:rPr>
          <w:rFonts w:ascii="Arial" w:eastAsia="MS Mincho" w:hAnsi="Arial" w:cs="Arial"/>
          <w:b/>
          <w:bCs/>
          <w:sz w:val="28"/>
          <w:vertAlign w:val="superscript"/>
          <w:lang w:eastAsia="ja-JP"/>
        </w:rPr>
        <w:t>th</w:t>
      </w:r>
      <w:r w:rsidRPr="001D5531">
        <w:rPr>
          <w:rFonts w:ascii="Arial" w:eastAsia="MS Mincho" w:hAnsi="Arial" w:cs="Arial"/>
          <w:b/>
          <w:bCs/>
          <w:sz w:val="28"/>
          <w:lang w:val="en-GB" w:eastAsia="ja-JP"/>
        </w:rPr>
        <w:t>, 2020</w:t>
      </w:r>
    </w:p>
    <w:bookmarkEnd w:id="2"/>
    <w:p w14:paraId="2C5D421A" w14:textId="77777777" w:rsidR="00BE3317" w:rsidRPr="003413CE" w:rsidRDefault="00BE3317">
      <w:pPr>
        <w:pStyle w:val="ae"/>
        <w:tabs>
          <w:tab w:val="clear" w:pos="4536"/>
          <w:tab w:val="left" w:pos="1800"/>
        </w:tabs>
        <w:ind w:left="1800" w:hanging="1800"/>
        <w:rPr>
          <w:rFonts w:cs="Arial"/>
          <w:sz w:val="22"/>
          <w:szCs w:val="22"/>
          <w:lang w:val="en-GB"/>
        </w:rPr>
      </w:pPr>
    </w:p>
    <w:p w14:paraId="10BDB218" w14:textId="77777777" w:rsidR="00305F56" w:rsidRPr="000D669B" w:rsidRDefault="00A045D1" w:rsidP="00B90CAC">
      <w:pPr>
        <w:pStyle w:val="ae"/>
        <w:tabs>
          <w:tab w:val="clear" w:pos="4536"/>
          <w:tab w:val="left" w:pos="1800"/>
        </w:tabs>
        <w:ind w:left="1800" w:hanging="1800"/>
        <w:rPr>
          <w:rFonts w:eastAsia="宋体"/>
          <w:sz w:val="22"/>
          <w:szCs w:val="22"/>
        </w:rPr>
      </w:pPr>
      <w:r w:rsidRPr="000D669B">
        <w:rPr>
          <w:rFonts w:cs="Arial"/>
          <w:sz w:val="22"/>
          <w:szCs w:val="22"/>
        </w:rPr>
        <w:t>Source:</w:t>
      </w:r>
      <w:r w:rsidRPr="000D669B">
        <w:rPr>
          <w:rFonts w:cs="Arial"/>
          <w:sz w:val="22"/>
          <w:szCs w:val="22"/>
        </w:rPr>
        <w:tab/>
      </w:r>
      <w:r w:rsidRPr="000D669B">
        <w:rPr>
          <w:rFonts w:eastAsia="宋体"/>
          <w:sz w:val="22"/>
          <w:szCs w:val="22"/>
        </w:rPr>
        <w:t>vivo</w:t>
      </w:r>
    </w:p>
    <w:p w14:paraId="5866039B" w14:textId="77777777" w:rsidR="00305F56" w:rsidRPr="000D669B" w:rsidRDefault="00A045D1" w:rsidP="00764D35">
      <w:pPr>
        <w:pStyle w:val="ae"/>
        <w:tabs>
          <w:tab w:val="clear" w:pos="4536"/>
          <w:tab w:val="left" w:pos="1800"/>
        </w:tabs>
        <w:ind w:left="1798" w:hangingChars="814" w:hanging="1798"/>
        <w:rPr>
          <w:rFonts w:eastAsiaTheme="minorEastAsia" w:cs="Arial"/>
          <w:sz w:val="22"/>
          <w:szCs w:val="22"/>
        </w:rPr>
      </w:pPr>
      <w:r w:rsidRPr="000D669B">
        <w:rPr>
          <w:rFonts w:cs="Arial"/>
          <w:sz w:val="22"/>
          <w:szCs w:val="22"/>
        </w:rPr>
        <w:t>Title:</w:t>
      </w:r>
      <w:bookmarkStart w:id="3" w:name="Title"/>
      <w:bookmarkEnd w:id="3"/>
      <w:r w:rsidRPr="000D669B">
        <w:rPr>
          <w:rFonts w:cs="Arial"/>
          <w:sz w:val="22"/>
          <w:szCs w:val="22"/>
        </w:rPr>
        <w:tab/>
      </w:r>
      <w:r w:rsidR="0089188B" w:rsidRPr="0089188B">
        <w:rPr>
          <w:rFonts w:eastAsiaTheme="minorEastAsia" w:cs="Arial"/>
          <w:sz w:val="22"/>
          <w:szCs w:val="22"/>
        </w:rPr>
        <w:t>Evaluation of achievable positioning accuracy and lat</w:t>
      </w:r>
      <w:r w:rsidR="00C47B4C">
        <w:rPr>
          <w:rFonts w:eastAsiaTheme="minorEastAsia" w:cs="Arial"/>
          <w:sz w:val="22"/>
          <w:szCs w:val="22"/>
        </w:rPr>
        <w:t>e</w:t>
      </w:r>
      <w:r w:rsidR="0089188B" w:rsidRPr="0089188B">
        <w:rPr>
          <w:rFonts w:eastAsiaTheme="minorEastAsia" w:cs="Arial"/>
          <w:sz w:val="22"/>
          <w:szCs w:val="22"/>
        </w:rPr>
        <w:t>ncy</w:t>
      </w:r>
      <w:r w:rsidR="00615D37">
        <w:rPr>
          <w:rFonts w:eastAsiaTheme="minorEastAsia" w:cs="Arial"/>
          <w:sz w:val="22"/>
          <w:szCs w:val="22"/>
        </w:rPr>
        <w:t xml:space="preserve"> </w:t>
      </w:r>
    </w:p>
    <w:p w14:paraId="5CA536AF" w14:textId="77777777" w:rsidR="00305F56" w:rsidRPr="000D669B" w:rsidRDefault="00A045D1" w:rsidP="00B90CAC">
      <w:pPr>
        <w:pStyle w:val="ae"/>
        <w:tabs>
          <w:tab w:val="left" w:pos="1800"/>
        </w:tabs>
        <w:rPr>
          <w:rFonts w:eastAsia="宋体"/>
          <w:sz w:val="22"/>
          <w:szCs w:val="22"/>
        </w:rPr>
      </w:pPr>
      <w:r w:rsidRPr="000D669B">
        <w:rPr>
          <w:rFonts w:cs="Arial"/>
          <w:sz w:val="22"/>
          <w:szCs w:val="22"/>
        </w:rPr>
        <w:t>Agenda Item:</w:t>
      </w:r>
      <w:bookmarkStart w:id="4" w:name="Source"/>
      <w:bookmarkEnd w:id="4"/>
      <w:r w:rsidRPr="000D669B">
        <w:rPr>
          <w:rFonts w:cs="Arial"/>
          <w:sz w:val="22"/>
          <w:szCs w:val="22"/>
        </w:rPr>
        <w:tab/>
      </w:r>
      <w:r w:rsidR="0089188B">
        <w:rPr>
          <w:rFonts w:eastAsia="宋体" w:cs="Arial"/>
          <w:sz w:val="22"/>
          <w:szCs w:val="22"/>
        </w:rPr>
        <w:t>8.</w:t>
      </w:r>
      <w:r w:rsidR="003572B4">
        <w:rPr>
          <w:rFonts w:eastAsia="宋体" w:cs="Arial"/>
          <w:sz w:val="22"/>
          <w:szCs w:val="22"/>
        </w:rPr>
        <w:t>5</w:t>
      </w:r>
      <w:r w:rsidR="0089188B">
        <w:rPr>
          <w:rFonts w:eastAsia="宋体" w:cs="Arial"/>
          <w:sz w:val="22"/>
          <w:szCs w:val="22"/>
        </w:rPr>
        <w:t>.2</w:t>
      </w:r>
    </w:p>
    <w:p w14:paraId="492FCE8F" w14:textId="77777777" w:rsidR="00305F56" w:rsidRPr="000D669B" w:rsidRDefault="00A045D1" w:rsidP="00B90CAC">
      <w:pPr>
        <w:pStyle w:val="ae"/>
        <w:tabs>
          <w:tab w:val="left" w:pos="1800"/>
        </w:tabs>
        <w:rPr>
          <w:rFonts w:eastAsia="宋体" w:cs="Arial"/>
          <w:sz w:val="22"/>
          <w:szCs w:val="22"/>
        </w:rPr>
      </w:pPr>
      <w:r w:rsidRPr="000D669B">
        <w:rPr>
          <w:rFonts w:cs="Arial"/>
          <w:sz w:val="22"/>
          <w:szCs w:val="22"/>
        </w:rPr>
        <w:t>Document fo</w:t>
      </w:r>
      <w:r w:rsidRPr="005B08E3">
        <w:rPr>
          <w:rFonts w:eastAsiaTheme="minorEastAsia" w:cs="Arial"/>
          <w:sz w:val="22"/>
          <w:szCs w:val="22"/>
        </w:rPr>
        <w:t>r:</w:t>
      </w:r>
      <w:r w:rsidRPr="005B08E3">
        <w:rPr>
          <w:rFonts w:eastAsiaTheme="minorEastAsia" w:cs="Arial"/>
          <w:sz w:val="22"/>
          <w:szCs w:val="22"/>
        </w:rPr>
        <w:tab/>
      </w:r>
      <w:bookmarkStart w:id="5" w:name="DocumentFor"/>
      <w:bookmarkEnd w:id="5"/>
      <w:r w:rsidR="005B08E3" w:rsidRPr="005B08E3">
        <w:rPr>
          <w:rFonts w:eastAsiaTheme="minorEastAsia" w:cs="Arial"/>
          <w:sz w:val="22"/>
          <w:szCs w:val="22"/>
        </w:rPr>
        <w:t>Discussion &amp; Decision</w:t>
      </w:r>
    </w:p>
    <w:p w14:paraId="4A142EDF" w14:textId="77777777" w:rsidR="008D21E1" w:rsidRPr="002C17F2" w:rsidRDefault="00A045D1" w:rsidP="002C17F2">
      <w:pPr>
        <w:pStyle w:val="1"/>
        <w:rPr>
          <w:b/>
          <w:bCs/>
        </w:rPr>
      </w:pPr>
      <w:bookmarkStart w:id="6" w:name="OLE_LINK13"/>
      <w:bookmarkStart w:id="7" w:name="OLE_LINK14"/>
      <w:r w:rsidRPr="000D669B">
        <w:t>Introduction</w:t>
      </w:r>
    </w:p>
    <w:p w14:paraId="03570293" w14:textId="77777777" w:rsidR="000F42E2" w:rsidRDefault="000F42E2" w:rsidP="000F42E2">
      <w:pPr>
        <w:spacing w:after="120" w:line="260" w:lineRule="exact"/>
        <w:jc w:val="both"/>
        <w:rPr>
          <w:szCs w:val="20"/>
        </w:rPr>
      </w:pPr>
      <w:bookmarkStart w:id="8" w:name="_Hlk38879917"/>
      <w:r>
        <w:rPr>
          <w:szCs w:val="20"/>
        </w:rPr>
        <w:t xml:space="preserve">In </w:t>
      </w:r>
      <w:r w:rsidRPr="00720F76">
        <w:rPr>
          <w:rFonts w:hint="eastAsia"/>
          <w:szCs w:val="20"/>
        </w:rPr>
        <w:t>RAN</w:t>
      </w:r>
      <w:r w:rsidR="00023899">
        <w:rPr>
          <w:szCs w:val="20"/>
        </w:rPr>
        <w:t>1</w:t>
      </w:r>
      <w:r>
        <w:rPr>
          <w:szCs w:val="20"/>
        </w:rPr>
        <w:t xml:space="preserve"> </w:t>
      </w:r>
      <w:r w:rsidRPr="00720F76">
        <w:rPr>
          <w:rFonts w:hint="eastAsia"/>
          <w:szCs w:val="20"/>
        </w:rPr>
        <w:t>#</w:t>
      </w:r>
      <w:r>
        <w:rPr>
          <w:szCs w:val="20"/>
        </w:rPr>
        <w:t>101</w:t>
      </w:r>
      <w:r w:rsidR="00EF4F47">
        <w:rPr>
          <w:rFonts w:hint="eastAsia"/>
          <w:szCs w:val="20"/>
        </w:rPr>
        <w:t>-e</w:t>
      </w:r>
      <w:r>
        <w:rPr>
          <w:szCs w:val="20"/>
        </w:rPr>
        <w:t>, some additional scenarios and assumptions for NR positioning evaluation have been agreed [1]</w:t>
      </w:r>
      <w:r w:rsidRPr="00720F76">
        <w:rPr>
          <w:szCs w:val="20"/>
        </w:rPr>
        <w:t>.</w:t>
      </w:r>
      <w:r>
        <w:rPr>
          <w:szCs w:val="20"/>
        </w:rPr>
        <w:t xml:space="preserve"> In this contribution, based on the output of last meeting, some evaluation </w:t>
      </w:r>
      <w:r w:rsidR="003572B4">
        <w:rPr>
          <w:szCs w:val="20"/>
        </w:rPr>
        <w:t xml:space="preserve">results </w:t>
      </w:r>
      <w:r>
        <w:rPr>
          <w:szCs w:val="20"/>
        </w:rPr>
        <w:t>of achievable positioning accuracy and latency are presented and discussed.</w:t>
      </w:r>
    </w:p>
    <w:p w14:paraId="3C0A618C" w14:textId="77777777" w:rsidR="0005257E" w:rsidRDefault="0005257E" w:rsidP="004A7576">
      <w:pPr>
        <w:pStyle w:val="1"/>
      </w:pPr>
      <w:r>
        <w:t>T</w:t>
      </w:r>
      <w:r>
        <w:rPr>
          <w:rFonts w:hint="eastAsia"/>
        </w:rPr>
        <w:t>he</w:t>
      </w:r>
      <w:r>
        <w:t xml:space="preserve"> </w:t>
      </w:r>
      <w:r>
        <w:rPr>
          <w:rFonts w:hint="eastAsia"/>
        </w:rPr>
        <w:t>requirements</w:t>
      </w:r>
      <w:r>
        <w:t xml:space="preserve"> </w:t>
      </w:r>
      <w:r>
        <w:rPr>
          <w:rFonts w:hint="eastAsia"/>
        </w:rPr>
        <w:t>and</w:t>
      </w:r>
      <w:r>
        <w:t xml:space="preserve"> </w:t>
      </w:r>
      <w:r>
        <w:rPr>
          <w:rFonts w:hint="eastAsia"/>
        </w:rPr>
        <w:t>use</w:t>
      </w:r>
      <w:r>
        <w:t xml:space="preserve"> </w:t>
      </w:r>
      <w:r>
        <w:rPr>
          <w:rFonts w:hint="eastAsia"/>
        </w:rPr>
        <w:t>cases</w:t>
      </w:r>
    </w:p>
    <w:p w14:paraId="754D0EC6" w14:textId="77777777" w:rsidR="00B0400C" w:rsidRPr="00B0400C" w:rsidRDefault="00B0400C" w:rsidP="00B0400C">
      <w:pPr>
        <w:pStyle w:val="a8"/>
      </w:pPr>
      <w:r w:rsidRPr="00B0400C">
        <w:rPr>
          <w:highlight w:val="green"/>
        </w:rPr>
        <w:t xml:space="preserve">Agreement </w:t>
      </w:r>
      <w:r w:rsidR="00D42FB4" w:rsidRPr="00B0400C">
        <w:rPr>
          <w:highlight w:val="green"/>
        </w:rPr>
        <w:fldChar w:fldCharType="begin"/>
      </w:r>
      <w:r w:rsidRPr="00B0400C">
        <w:rPr>
          <w:highlight w:val="green"/>
        </w:rPr>
        <w:instrText xml:space="preserve"> SEQ Agreement \* ARABIC </w:instrText>
      </w:r>
      <w:r w:rsidR="00D42FB4" w:rsidRPr="00B0400C">
        <w:rPr>
          <w:highlight w:val="green"/>
        </w:rPr>
        <w:fldChar w:fldCharType="separate"/>
      </w:r>
      <w:r>
        <w:rPr>
          <w:noProof/>
          <w:highlight w:val="green"/>
        </w:rPr>
        <w:t>1</w:t>
      </w:r>
      <w:r w:rsidR="00D42FB4" w:rsidRPr="00B0400C">
        <w:rPr>
          <w:highlight w:val="green"/>
        </w:rPr>
        <w:fldChar w:fldCharType="end"/>
      </w:r>
      <w:r w:rsidRPr="00B0400C">
        <w:rPr>
          <w:rFonts w:ascii="Times" w:hAnsi="Times" w:cs="Times"/>
          <w:highlight w:val="green"/>
        </w:rPr>
        <w:t>:</w:t>
      </w:r>
    </w:p>
    <w:p w14:paraId="283CB6BF" w14:textId="77777777" w:rsidR="00B0400C" w:rsidRDefault="00B0400C" w:rsidP="00E3518A">
      <w:pPr>
        <w:numPr>
          <w:ilvl w:val="0"/>
          <w:numId w:val="12"/>
        </w:numPr>
        <w:ind w:left="360"/>
        <w:rPr>
          <w:rFonts w:ascii="Times" w:hAnsi="Times" w:cs="Times"/>
          <w:szCs w:val="20"/>
          <w:lang w:val="en-GB"/>
        </w:rPr>
      </w:pPr>
      <w:r>
        <w:rPr>
          <w:szCs w:val="20"/>
          <w:lang w:val="en-GB"/>
        </w:rPr>
        <w:t xml:space="preserve">In Rel-17 target positioning requirements for </w:t>
      </w:r>
      <w:r>
        <w:rPr>
          <w:b/>
          <w:bCs/>
          <w:szCs w:val="20"/>
          <w:lang w:val="en-GB"/>
        </w:rPr>
        <w:t>commercial use cases</w:t>
      </w:r>
      <w:r>
        <w:rPr>
          <w:szCs w:val="20"/>
          <w:lang w:val="en-GB"/>
        </w:rPr>
        <w:t xml:space="preserve"> are defined as follows:</w:t>
      </w:r>
    </w:p>
    <w:p w14:paraId="3C3B77C2" w14:textId="77777777" w:rsidR="00B0400C" w:rsidRPr="00B0400C" w:rsidRDefault="00B0400C" w:rsidP="00E3518A">
      <w:pPr>
        <w:numPr>
          <w:ilvl w:val="1"/>
          <w:numId w:val="13"/>
        </w:numPr>
        <w:spacing w:line="252" w:lineRule="auto"/>
        <w:ind w:left="1080"/>
        <w:contextualSpacing/>
        <w:rPr>
          <w:szCs w:val="20"/>
          <w:lang w:val="en-GB"/>
        </w:rPr>
      </w:pPr>
      <w:r>
        <w:rPr>
          <w:szCs w:val="20"/>
          <w:lang w:val="en-GB"/>
        </w:rPr>
        <w:t>Horizontal position accuracy (&lt; 1 m) fo</w:t>
      </w:r>
      <w:r w:rsidRPr="00B0400C">
        <w:rPr>
          <w:szCs w:val="20"/>
          <w:lang w:val="en-GB"/>
        </w:rPr>
        <w:t>r [90%] of UEs</w:t>
      </w:r>
    </w:p>
    <w:p w14:paraId="506E140F" w14:textId="77777777" w:rsidR="00B0400C" w:rsidRPr="00B0400C" w:rsidRDefault="00B0400C" w:rsidP="00E3518A">
      <w:pPr>
        <w:numPr>
          <w:ilvl w:val="1"/>
          <w:numId w:val="13"/>
        </w:numPr>
        <w:spacing w:line="252" w:lineRule="auto"/>
        <w:ind w:left="1080"/>
        <w:contextualSpacing/>
        <w:rPr>
          <w:szCs w:val="20"/>
          <w:lang w:val="en-GB"/>
        </w:rPr>
      </w:pPr>
      <w:r w:rsidRPr="00B0400C">
        <w:rPr>
          <w:szCs w:val="20"/>
          <w:lang w:val="en-GB"/>
        </w:rPr>
        <w:t>Vertical position accuracy (&lt; [2 or 3] m) for [90%] of UEs</w:t>
      </w:r>
    </w:p>
    <w:p w14:paraId="2A046156" w14:textId="77777777" w:rsidR="00B0400C" w:rsidRPr="00B0400C" w:rsidRDefault="00B0400C" w:rsidP="00E3518A">
      <w:pPr>
        <w:numPr>
          <w:ilvl w:val="1"/>
          <w:numId w:val="13"/>
        </w:numPr>
        <w:spacing w:line="252" w:lineRule="auto"/>
        <w:ind w:left="1080"/>
        <w:contextualSpacing/>
        <w:rPr>
          <w:szCs w:val="20"/>
          <w:lang w:val="en-GB"/>
        </w:rPr>
      </w:pPr>
      <w:r w:rsidRPr="00B0400C">
        <w:rPr>
          <w:szCs w:val="20"/>
          <w:lang w:val="en-GB"/>
        </w:rPr>
        <w:t xml:space="preserve">End-to-end latency for position estimation of UE (&lt; [100 </w:t>
      </w:r>
      <w:proofErr w:type="spellStart"/>
      <w:r w:rsidRPr="00B0400C">
        <w:rPr>
          <w:szCs w:val="20"/>
          <w:lang w:val="en-GB"/>
        </w:rPr>
        <w:t>ms</w:t>
      </w:r>
      <w:proofErr w:type="spellEnd"/>
      <w:r w:rsidRPr="00B0400C">
        <w:rPr>
          <w:szCs w:val="20"/>
          <w:lang w:val="en-GB"/>
        </w:rPr>
        <w:t>])</w:t>
      </w:r>
    </w:p>
    <w:p w14:paraId="0516EA93" w14:textId="77777777" w:rsidR="00B0400C" w:rsidRPr="00B0400C" w:rsidRDefault="00B0400C" w:rsidP="00E3518A">
      <w:pPr>
        <w:numPr>
          <w:ilvl w:val="1"/>
          <w:numId w:val="13"/>
        </w:numPr>
        <w:spacing w:line="252" w:lineRule="auto"/>
        <w:ind w:left="1080"/>
        <w:contextualSpacing/>
        <w:rPr>
          <w:szCs w:val="20"/>
          <w:lang w:val="en-GB"/>
        </w:rPr>
      </w:pPr>
      <w:r w:rsidRPr="00B0400C">
        <w:rPr>
          <w:szCs w:val="20"/>
          <w:lang w:val="en-GB"/>
        </w:rPr>
        <w:t xml:space="preserve">FFS: Physical layer latency for position estimation of UE (&lt; [10 </w:t>
      </w:r>
      <w:proofErr w:type="spellStart"/>
      <w:r w:rsidRPr="00B0400C">
        <w:rPr>
          <w:szCs w:val="20"/>
          <w:lang w:val="en-GB"/>
        </w:rPr>
        <w:t>ms</w:t>
      </w:r>
      <w:proofErr w:type="spellEnd"/>
      <w:r w:rsidRPr="00B0400C">
        <w:rPr>
          <w:szCs w:val="20"/>
          <w:lang w:val="en-GB"/>
        </w:rPr>
        <w:t>])</w:t>
      </w:r>
    </w:p>
    <w:p w14:paraId="5B31C412" w14:textId="77777777" w:rsidR="00B0400C" w:rsidRPr="00B0400C" w:rsidRDefault="00B0400C" w:rsidP="00E3518A">
      <w:pPr>
        <w:numPr>
          <w:ilvl w:val="0"/>
          <w:numId w:val="12"/>
        </w:numPr>
        <w:ind w:left="360"/>
        <w:rPr>
          <w:szCs w:val="20"/>
          <w:lang w:val="en-GB"/>
        </w:rPr>
      </w:pPr>
      <w:r w:rsidRPr="00B0400C">
        <w:rPr>
          <w:szCs w:val="20"/>
          <w:lang w:val="en-GB"/>
        </w:rPr>
        <w:t xml:space="preserve">In Rel-17 target positioning requirements for </w:t>
      </w:r>
      <w:proofErr w:type="spellStart"/>
      <w:r w:rsidRPr="00B0400C">
        <w:rPr>
          <w:b/>
          <w:bCs/>
          <w:szCs w:val="20"/>
          <w:lang w:val="en-GB"/>
        </w:rPr>
        <w:t>IIoT</w:t>
      </w:r>
      <w:proofErr w:type="spellEnd"/>
      <w:r w:rsidRPr="00B0400C">
        <w:rPr>
          <w:b/>
          <w:bCs/>
          <w:szCs w:val="20"/>
          <w:lang w:val="en-GB"/>
        </w:rPr>
        <w:t xml:space="preserve"> use cases</w:t>
      </w:r>
      <w:r w:rsidRPr="00B0400C">
        <w:rPr>
          <w:szCs w:val="20"/>
          <w:lang w:val="en-GB"/>
        </w:rPr>
        <w:t xml:space="preserve"> are defined as follows:</w:t>
      </w:r>
    </w:p>
    <w:p w14:paraId="1F3BC8FF" w14:textId="77777777" w:rsidR="00B0400C" w:rsidRPr="00B0400C" w:rsidRDefault="00B0400C" w:rsidP="00E3518A">
      <w:pPr>
        <w:numPr>
          <w:ilvl w:val="1"/>
          <w:numId w:val="13"/>
        </w:numPr>
        <w:spacing w:line="252" w:lineRule="auto"/>
        <w:ind w:left="1080"/>
        <w:contextualSpacing/>
        <w:rPr>
          <w:szCs w:val="20"/>
          <w:lang w:val="en-GB"/>
        </w:rPr>
      </w:pPr>
      <w:r w:rsidRPr="00B0400C">
        <w:rPr>
          <w:szCs w:val="20"/>
          <w:lang w:val="en-GB"/>
        </w:rPr>
        <w:t>Horizontal position accuracy (&lt; X m) for [90%] of UEs</w:t>
      </w:r>
    </w:p>
    <w:p w14:paraId="539AAC09" w14:textId="77777777" w:rsidR="00B0400C" w:rsidRPr="00B0400C" w:rsidRDefault="00B0400C" w:rsidP="00E3518A">
      <w:pPr>
        <w:numPr>
          <w:ilvl w:val="2"/>
          <w:numId w:val="13"/>
        </w:numPr>
        <w:spacing w:line="252" w:lineRule="auto"/>
        <w:rPr>
          <w:szCs w:val="20"/>
          <w:lang w:val="en-GB"/>
        </w:rPr>
      </w:pPr>
      <w:r w:rsidRPr="00B0400C">
        <w:rPr>
          <w:szCs w:val="20"/>
          <w:lang w:val="en-GB"/>
        </w:rPr>
        <w:t>X = [0.2 or 0.5] m</w:t>
      </w:r>
    </w:p>
    <w:p w14:paraId="6FC6C775" w14:textId="77777777" w:rsidR="00B0400C" w:rsidRPr="00B0400C" w:rsidRDefault="00B0400C" w:rsidP="00E3518A">
      <w:pPr>
        <w:numPr>
          <w:ilvl w:val="1"/>
          <w:numId w:val="13"/>
        </w:numPr>
        <w:spacing w:line="252" w:lineRule="auto"/>
        <w:ind w:left="1080"/>
        <w:contextualSpacing/>
        <w:rPr>
          <w:szCs w:val="20"/>
          <w:lang w:val="en-GB"/>
        </w:rPr>
      </w:pPr>
      <w:r w:rsidRPr="00B0400C">
        <w:rPr>
          <w:szCs w:val="20"/>
          <w:lang w:val="en-GB"/>
        </w:rPr>
        <w:t>Vertical position accuracy (&lt; Y m) for [90%] of UEs</w:t>
      </w:r>
    </w:p>
    <w:p w14:paraId="37DECCD0" w14:textId="77777777" w:rsidR="00B0400C" w:rsidRPr="00B0400C" w:rsidRDefault="00B0400C" w:rsidP="00E3518A">
      <w:pPr>
        <w:numPr>
          <w:ilvl w:val="2"/>
          <w:numId w:val="13"/>
        </w:numPr>
        <w:spacing w:line="252" w:lineRule="auto"/>
        <w:rPr>
          <w:szCs w:val="20"/>
          <w:lang w:val="en-GB"/>
        </w:rPr>
      </w:pPr>
      <w:r w:rsidRPr="00B0400C">
        <w:rPr>
          <w:szCs w:val="20"/>
          <w:lang w:val="en-GB"/>
        </w:rPr>
        <w:t>Y = [0.2 or 1] m</w:t>
      </w:r>
    </w:p>
    <w:p w14:paraId="79642465" w14:textId="77777777" w:rsidR="00B0400C" w:rsidRPr="00B0400C" w:rsidRDefault="00B0400C" w:rsidP="00E3518A">
      <w:pPr>
        <w:numPr>
          <w:ilvl w:val="1"/>
          <w:numId w:val="13"/>
        </w:numPr>
        <w:spacing w:line="252" w:lineRule="auto"/>
        <w:ind w:left="1080"/>
        <w:contextualSpacing/>
        <w:rPr>
          <w:szCs w:val="20"/>
          <w:lang w:val="en-GB"/>
        </w:rPr>
      </w:pPr>
      <w:r w:rsidRPr="00B0400C">
        <w:rPr>
          <w:szCs w:val="20"/>
          <w:lang w:val="en-GB"/>
        </w:rPr>
        <w:t>End-to-end latency for position estimation of UE (&lt; [10ms, 20ms, or 100ms])</w:t>
      </w:r>
    </w:p>
    <w:p w14:paraId="11D538EC" w14:textId="77777777" w:rsidR="00B0400C" w:rsidRPr="009544A2" w:rsidRDefault="00B0400C" w:rsidP="00E3518A">
      <w:pPr>
        <w:numPr>
          <w:ilvl w:val="1"/>
          <w:numId w:val="13"/>
        </w:numPr>
        <w:spacing w:line="252" w:lineRule="auto"/>
        <w:ind w:left="1080"/>
        <w:contextualSpacing/>
        <w:rPr>
          <w:szCs w:val="20"/>
          <w:highlight w:val="red"/>
          <w:lang w:val="en-GB"/>
        </w:rPr>
      </w:pPr>
      <w:r w:rsidRPr="009544A2">
        <w:rPr>
          <w:szCs w:val="20"/>
          <w:highlight w:val="red"/>
          <w:lang w:val="en-GB"/>
        </w:rPr>
        <w:t>FFS: Physical layer latency for position estimation of UE (&lt; [10ms])</w:t>
      </w:r>
    </w:p>
    <w:p w14:paraId="3BF55D86" w14:textId="77777777" w:rsidR="00B0400C" w:rsidRPr="00B0400C" w:rsidRDefault="00B0400C" w:rsidP="00B0400C">
      <w:pPr>
        <w:rPr>
          <w:szCs w:val="20"/>
          <w:lang w:val="en-GB"/>
        </w:rPr>
      </w:pPr>
      <w:r>
        <w:rPr>
          <w:szCs w:val="20"/>
          <w:lang w:val="en-GB"/>
        </w:rPr>
        <w:t>Note: Target positioning requirements may not necessarily be reached for all scenarios</w:t>
      </w:r>
    </w:p>
    <w:p w14:paraId="4F11A277" w14:textId="77777777" w:rsidR="00931CCB" w:rsidRPr="00B0400C" w:rsidRDefault="000F42E2" w:rsidP="00B0400C">
      <w:pPr>
        <w:pStyle w:val="a0"/>
        <w:spacing w:line="260" w:lineRule="exact"/>
      </w:pPr>
      <w:r>
        <w:rPr>
          <w:rFonts w:eastAsia="Times New Roman"/>
        </w:rPr>
        <w:t xml:space="preserve">In last meeting, </w:t>
      </w:r>
      <w:r w:rsidR="00931CCB">
        <w:rPr>
          <w:rFonts w:eastAsia="Times New Roman"/>
        </w:rPr>
        <w:t xml:space="preserve">the requirements for commercial use cases and </w:t>
      </w:r>
      <w:proofErr w:type="spellStart"/>
      <w:r w:rsidR="00931CCB">
        <w:rPr>
          <w:rFonts w:eastAsia="Times New Roman"/>
        </w:rPr>
        <w:t>IIoT</w:t>
      </w:r>
      <w:proofErr w:type="spellEnd"/>
      <w:r w:rsidR="00931CCB">
        <w:rPr>
          <w:rFonts w:eastAsia="Times New Roman"/>
        </w:rPr>
        <w:t xml:space="preserve"> use cases have been agreed as </w:t>
      </w:r>
      <w:r w:rsidR="00B0400C">
        <w:rPr>
          <w:rFonts w:eastAsia="Times New Roman"/>
        </w:rPr>
        <w:t xml:space="preserve">above. </w:t>
      </w:r>
      <w:r w:rsidR="00931CCB">
        <w:rPr>
          <w:rFonts w:hint="eastAsia"/>
          <w:szCs w:val="20"/>
        </w:rPr>
        <w:t>I</w:t>
      </w:r>
      <w:r w:rsidR="00931CCB">
        <w:rPr>
          <w:szCs w:val="20"/>
        </w:rPr>
        <w:t xml:space="preserve">t was also agreed that the baseline for evaluation in </w:t>
      </w:r>
      <w:proofErr w:type="spellStart"/>
      <w:r w:rsidR="00931CCB">
        <w:rPr>
          <w:szCs w:val="20"/>
        </w:rPr>
        <w:t>IIoT</w:t>
      </w:r>
      <w:proofErr w:type="spellEnd"/>
      <w:r w:rsidR="00931CCB">
        <w:rPr>
          <w:szCs w:val="20"/>
        </w:rPr>
        <w:t xml:space="preserve"> use cases is </w:t>
      </w:r>
      <w:proofErr w:type="spellStart"/>
      <w:r w:rsidR="00931CCB">
        <w:rPr>
          <w:szCs w:val="20"/>
        </w:rPr>
        <w:t>InF</w:t>
      </w:r>
      <w:proofErr w:type="spellEnd"/>
      <w:r w:rsidR="00931CCB">
        <w:rPr>
          <w:szCs w:val="20"/>
        </w:rPr>
        <w:t xml:space="preserve">-SH and </w:t>
      </w:r>
      <w:proofErr w:type="spellStart"/>
      <w:r w:rsidR="00931CCB">
        <w:rPr>
          <w:szCs w:val="20"/>
        </w:rPr>
        <w:t>InF</w:t>
      </w:r>
      <w:proofErr w:type="spellEnd"/>
      <w:r w:rsidR="00931CCB">
        <w:rPr>
          <w:szCs w:val="20"/>
        </w:rPr>
        <w:t xml:space="preserve">-DH scenarios with DH clutter parameters </w:t>
      </w:r>
      <w:r w:rsidR="00931CCB" w:rsidRPr="00931CCB">
        <w:rPr>
          <w:szCs w:val="20"/>
        </w:rPr>
        <w:t xml:space="preserve">{40%, 2m, 2m} for fixed UE antenna height and </w:t>
      </w:r>
      <w:proofErr w:type="spellStart"/>
      <w:r w:rsidR="00931CCB" w:rsidRPr="00931CCB">
        <w:rPr>
          <w:szCs w:val="20"/>
        </w:rPr>
        <w:t>gNB</w:t>
      </w:r>
      <w:proofErr w:type="spellEnd"/>
      <w:r w:rsidR="00931CCB" w:rsidRPr="00931CCB">
        <w:rPr>
          <w:szCs w:val="20"/>
        </w:rPr>
        <w:t xml:space="preserve"> antenna height</w:t>
      </w:r>
      <w:r w:rsidR="00931CCB">
        <w:rPr>
          <w:szCs w:val="20"/>
        </w:rPr>
        <w:t xml:space="preserve"> for UE </w:t>
      </w:r>
      <w:r w:rsidR="00931CCB" w:rsidRPr="00931CCB">
        <w:rPr>
          <w:szCs w:val="20"/>
        </w:rPr>
        <w:t>inside the convex hull of the horizontal BS deployment area.</w:t>
      </w:r>
    </w:p>
    <w:p w14:paraId="72927F53" w14:textId="77777777" w:rsidR="0005257E" w:rsidRPr="00727366" w:rsidRDefault="00A83710" w:rsidP="00C72FA6">
      <w:pPr>
        <w:spacing w:line="260" w:lineRule="exact"/>
        <w:ind w:left="200" w:hangingChars="100" w:hanging="200"/>
        <w:rPr>
          <w:szCs w:val="20"/>
        </w:rPr>
      </w:pPr>
      <w:r>
        <w:rPr>
          <w:szCs w:val="20"/>
        </w:rPr>
        <w:t>Considering all the above requirements</w:t>
      </w:r>
      <w:r w:rsidR="0005257E" w:rsidRPr="00727366">
        <w:rPr>
          <w:szCs w:val="20"/>
        </w:rPr>
        <w:t xml:space="preserve">, we </w:t>
      </w:r>
      <w:r>
        <w:rPr>
          <w:szCs w:val="20"/>
        </w:rPr>
        <w:t>have</w:t>
      </w:r>
      <w:r w:rsidR="0005257E" w:rsidRPr="00727366">
        <w:rPr>
          <w:szCs w:val="20"/>
        </w:rPr>
        <w:t xml:space="preserve"> </w:t>
      </w:r>
      <w:r w:rsidR="007D2F66" w:rsidRPr="00727366">
        <w:rPr>
          <w:szCs w:val="20"/>
        </w:rPr>
        <w:t xml:space="preserve">the </w:t>
      </w:r>
      <w:r w:rsidR="0005257E" w:rsidRPr="00727366">
        <w:rPr>
          <w:szCs w:val="20"/>
        </w:rPr>
        <w:t xml:space="preserve">following </w:t>
      </w:r>
      <w:r w:rsidR="00931CCB">
        <w:rPr>
          <w:szCs w:val="20"/>
        </w:rPr>
        <w:t>proposal</w:t>
      </w:r>
      <w:r w:rsidR="004F2070">
        <w:rPr>
          <w:szCs w:val="20"/>
        </w:rPr>
        <w:t>.</w:t>
      </w:r>
    </w:p>
    <w:p w14:paraId="792B9A05" w14:textId="518D7E81" w:rsidR="001E622D" w:rsidRPr="00931CCB" w:rsidRDefault="003572B4" w:rsidP="001B5729">
      <w:pPr>
        <w:pStyle w:val="a8"/>
        <w:rPr>
          <w:b/>
          <w:i/>
        </w:rPr>
      </w:pPr>
      <w:bookmarkStart w:id="9" w:name="_Ref46998303"/>
      <w:bookmarkStart w:id="10" w:name="_Hlk40169137"/>
      <w:r>
        <w:rPr>
          <w:b/>
          <w:i/>
        </w:rPr>
        <w:t>P</w:t>
      </w:r>
      <w:r w:rsidRPr="001B5729">
        <w:rPr>
          <w:b/>
          <w:i/>
        </w:rPr>
        <w:t xml:space="preserve">roposal </w:t>
      </w:r>
      <w:r w:rsidR="00D42FB4" w:rsidRPr="001B5729">
        <w:rPr>
          <w:b/>
          <w:i/>
        </w:rPr>
        <w:fldChar w:fldCharType="begin"/>
      </w:r>
      <w:r w:rsidR="001B5729" w:rsidRPr="001B5729">
        <w:rPr>
          <w:b/>
          <w:i/>
        </w:rPr>
        <w:instrText xml:space="preserve"> SEQ proposal \* ARABIC </w:instrText>
      </w:r>
      <w:r w:rsidR="00D42FB4" w:rsidRPr="001B5729">
        <w:rPr>
          <w:b/>
          <w:i/>
        </w:rPr>
        <w:fldChar w:fldCharType="separate"/>
      </w:r>
      <w:r w:rsidR="002B18D5">
        <w:rPr>
          <w:b/>
          <w:i/>
          <w:noProof/>
        </w:rPr>
        <w:t>1</w:t>
      </w:r>
      <w:r w:rsidR="00D42FB4" w:rsidRPr="001B5729">
        <w:rPr>
          <w:b/>
          <w:i/>
        </w:rPr>
        <w:fldChar w:fldCharType="end"/>
      </w:r>
      <w:bookmarkEnd w:id="9"/>
    </w:p>
    <w:p w14:paraId="18C0B039" w14:textId="77777777" w:rsidR="0005257E" w:rsidRPr="009B15C2" w:rsidRDefault="00931CCB" w:rsidP="00E3518A">
      <w:pPr>
        <w:widowControl w:val="0"/>
        <w:numPr>
          <w:ilvl w:val="0"/>
          <w:numId w:val="9"/>
        </w:numPr>
        <w:jc w:val="both"/>
        <w:rPr>
          <w:rFonts w:eastAsia="宋体"/>
          <w:b/>
          <w:i/>
          <w:szCs w:val="20"/>
        </w:rPr>
      </w:pPr>
      <w:r>
        <w:rPr>
          <w:rFonts w:eastAsia="宋体"/>
          <w:b/>
          <w:i/>
          <w:szCs w:val="20"/>
        </w:rPr>
        <w:t>The requirements should be achieved at least with the baseline parameter assumptions</w:t>
      </w:r>
      <w:r w:rsidR="0005257E" w:rsidRPr="009B15C2">
        <w:rPr>
          <w:rFonts w:eastAsia="宋体"/>
          <w:b/>
          <w:i/>
          <w:szCs w:val="20"/>
        </w:rPr>
        <w:t xml:space="preserve">. </w:t>
      </w:r>
    </w:p>
    <w:bookmarkEnd w:id="10"/>
    <w:p w14:paraId="33353EAB" w14:textId="77777777" w:rsidR="005A7162" w:rsidRDefault="00A83710" w:rsidP="005A7162">
      <w:pPr>
        <w:pStyle w:val="1"/>
        <w:jc w:val="both"/>
      </w:pPr>
      <w:r>
        <w:t>Evaluated t</w:t>
      </w:r>
      <w:r w:rsidR="0003778D">
        <w:t>echniques and scenarios</w:t>
      </w:r>
    </w:p>
    <w:bookmarkEnd w:id="8"/>
    <w:p w14:paraId="1CB1F64C" w14:textId="77777777" w:rsidR="000D6955" w:rsidRPr="00AF0C53" w:rsidRDefault="0003778D" w:rsidP="0003778D">
      <w:pPr>
        <w:spacing w:after="120" w:line="260" w:lineRule="exact"/>
        <w:jc w:val="both"/>
        <w:rPr>
          <w:szCs w:val="20"/>
        </w:rPr>
      </w:pPr>
      <w:r w:rsidRPr="00AF0C53">
        <w:rPr>
          <w:szCs w:val="20"/>
        </w:rPr>
        <w:t xml:space="preserve">The </w:t>
      </w:r>
      <w:r w:rsidRPr="009B15C2">
        <w:rPr>
          <w:szCs w:val="20"/>
        </w:rPr>
        <w:t xml:space="preserve">techniques </w:t>
      </w:r>
      <w:r w:rsidR="00A83710">
        <w:rPr>
          <w:szCs w:val="20"/>
        </w:rPr>
        <w:t>evaluated</w:t>
      </w:r>
      <w:r w:rsidR="00A83710" w:rsidRPr="00AF0C53">
        <w:rPr>
          <w:szCs w:val="20"/>
        </w:rPr>
        <w:t xml:space="preserve"> </w:t>
      </w:r>
      <w:r w:rsidRPr="009B15C2">
        <w:rPr>
          <w:szCs w:val="20"/>
        </w:rPr>
        <w:t>includ</w:t>
      </w:r>
      <w:r w:rsidR="00A83710">
        <w:rPr>
          <w:szCs w:val="20"/>
        </w:rPr>
        <w:t xml:space="preserve">e </w:t>
      </w:r>
      <w:r w:rsidR="00C97D7F" w:rsidRPr="00AF0C53">
        <w:rPr>
          <w:szCs w:val="20"/>
        </w:rPr>
        <w:t>DL-</w:t>
      </w:r>
      <w:r w:rsidRPr="009B15C2">
        <w:rPr>
          <w:szCs w:val="20"/>
        </w:rPr>
        <w:t>TDOA, U</w:t>
      </w:r>
      <w:r w:rsidR="00C97D7F" w:rsidRPr="009B15C2">
        <w:rPr>
          <w:szCs w:val="20"/>
        </w:rPr>
        <w:t>L-</w:t>
      </w:r>
      <w:r w:rsidRPr="009B15C2">
        <w:rPr>
          <w:szCs w:val="20"/>
        </w:rPr>
        <w:t>TDOA, Multi-RTT</w:t>
      </w:r>
      <w:r w:rsidR="000F42E2">
        <w:rPr>
          <w:szCs w:val="20"/>
        </w:rPr>
        <w:t>,</w:t>
      </w:r>
      <w:r w:rsidRPr="009B15C2">
        <w:rPr>
          <w:szCs w:val="20"/>
        </w:rPr>
        <w:t xml:space="preserve"> U</w:t>
      </w:r>
      <w:r w:rsidR="00C97D7F" w:rsidRPr="009B15C2">
        <w:rPr>
          <w:szCs w:val="20"/>
        </w:rPr>
        <w:t>L-</w:t>
      </w:r>
      <w:r w:rsidRPr="009B15C2">
        <w:rPr>
          <w:szCs w:val="20"/>
        </w:rPr>
        <w:t>AOA</w:t>
      </w:r>
      <w:r w:rsidR="002C01C3">
        <w:rPr>
          <w:szCs w:val="20"/>
        </w:rPr>
        <w:t>, 3D-DL-TDOA</w:t>
      </w:r>
      <w:r w:rsidR="004F2070">
        <w:rPr>
          <w:szCs w:val="20"/>
        </w:rPr>
        <w:t>)</w:t>
      </w:r>
      <w:r w:rsidR="002C01C3">
        <w:rPr>
          <w:szCs w:val="20"/>
        </w:rPr>
        <w:t xml:space="preserve"> and </w:t>
      </w:r>
      <w:r w:rsidR="004F2070">
        <w:rPr>
          <w:szCs w:val="20"/>
        </w:rPr>
        <w:t>3D-AOA/ZOA positioning</w:t>
      </w:r>
      <w:r w:rsidR="00A83710">
        <w:rPr>
          <w:szCs w:val="20"/>
        </w:rPr>
        <w:t>.</w:t>
      </w:r>
      <w:r w:rsidRPr="00AF0C53">
        <w:rPr>
          <w:szCs w:val="20"/>
        </w:rPr>
        <w:t xml:space="preserve"> </w:t>
      </w:r>
      <w:proofErr w:type="spellStart"/>
      <w:r w:rsidRPr="00AF0C53">
        <w:rPr>
          <w:szCs w:val="20"/>
        </w:rPr>
        <w:t>InF</w:t>
      </w:r>
      <w:proofErr w:type="spellEnd"/>
      <w:r w:rsidRPr="00AF0C53">
        <w:rPr>
          <w:szCs w:val="20"/>
        </w:rPr>
        <w:t>-SH</w:t>
      </w:r>
      <w:r w:rsidR="00C72FA6">
        <w:rPr>
          <w:szCs w:val="20"/>
        </w:rPr>
        <w:t xml:space="preserve"> </w:t>
      </w:r>
      <w:r w:rsidR="002C01C3">
        <w:rPr>
          <w:szCs w:val="20"/>
        </w:rPr>
        <w:t>and</w:t>
      </w:r>
      <w:r w:rsidRPr="00AF0C53">
        <w:rPr>
          <w:szCs w:val="20"/>
        </w:rPr>
        <w:t xml:space="preserve"> </w:t>
      </w:r>
      <w:proofErr w:type="spellStart"/>
      <w:r w:rsidRPr="00AF0C53">
        <w:rPr>
          <w:szCs w:val="20"/>
        </w:rPr>
        <w:t>I</w:t>
      </w:r>
      <w:r w:rsidRPr="009B15C2">
        <w:rPr>
          <w:szCs w:val="20"/>
        </w:rPr>
        <w:t>nF</w:t>
      </w:r>
      <w:proofErr w:type="spellEnd"/>
      <w:r w:rsidRPr="009B15C2">
        <w:rPr>
          <w:szCs w:val="20"/>
        </w:rPr>
        <w:t xml:space="preserve">-DH </w:t>
      </w:r>
      <w:r w:rsidR="00C97D7F" w:rsidRPr="009B15C2">
        <w:rPr>
          <w:szCs w:val="20"/>
        </w:rPr>
        <w:t>sce</w:t>
      </w:r>
      <w:r w:rsidR="00A83710">
        <w:rPr>
          <w:szCs w:val="20"/>
        </w:rPr>
        <w:t>narios for</w:t>
      </w:r>
      <w:r w:rsidR="002C01C3">
        <w:rPr>
          <w:szCs w:val="20"/>
        </w:rPr>
        <w:t xml:space="preserve"> all UEs and inside convex hall UEs</w:t>
      </w:r>
      <w:r w:rsidR="00A83710">
        <w:rPr>
          <w:szCs w:val="20"/>
        </w:rPr>
        <w:t xml:space="preserve"> are evaluated.</w:t>
      </w:r>
      <w:r w:rsidRPr="009B15C2">
        <w:rPr>
          <w:szCs w:val="20"/>
        </w:rPr>
        <w:t xml:space="preserve"> </w:t>
      </w:r>
      <w:r w:rsidR="00283536">
        <w:fldChar w:fldCharType="begin"/>
      </w:r>
      <w:r w:rsidR="00283536">
        <w:instrText xml:space="preserve"> REF _Ref40173960 \h  \* MERGEFORMAT </w:instrText>
      </w:r>
      <w:r w:rsidR="00283536">
        <w:fldChar w:fldCharType="separate"/>
      </w:r>
      <w:r w:rsidR="002C01C3" w:rsidRPr="002C01C3">
        <w:t xml:space="preserve"> </w:t>
      </w:r>
      <w:r w:rsidR="00283536">
        <w:fldChar w:fldCharType="end"/>
      </w:r>
      <w:r w:rsidR="00D42FB4">
        <w:rPr>
          <w:szCs w:val="20"/>
        </w:rPr>
        <w:fldChar w:fldCharType="begin"/>
      </w:r>
      <w:r w:rsidR="009953BF">
        <w:rPr>
          <w:szCs w:val="20"/>
        </w:rPr>
        <w:instrText xml:space="preserve"> REF _Ref46950568 \h </w:instrText>
      </w:r>
      <w:r w:rsidR="00D42FB4">
        <w:rPr>
          <w:szCs w:val="20"/>
        </w:rPr>
      </w:r>
      <w:r w:rsidR="00D42FB4">
        <w:rPr>
          <w:szCs w:val="20"/>
        </w:rPr>
        <w:fldChar w:fldCharType="separate"/>
      </w:r>
      <w:r w:rsidR="009953BF">
        <w:t xml:space="preserve">Table </w:t>
      </w:r>
      <w:r w:rsidR="009953BF">
        <w:rPr>
          <w:noProof/>
        </w:rPr>
        <w:t>1</w:t>
      </w:r>
      <w:r w:rsidR="00D42FB4">
        <w:rPr>
          <w:szCs w:val="20"/>
        </w:rPr>
        <w:fldChar w:fldCharType="end"/>
      </w:r>
      <w:r w:rsidR="009953BF">
        <w:rPr>
          <w:szCs w:val="20"/>
        </w:rPr>
        <w:t xml:space="preserve"> </w:t>
      </w:r>
      <w:r w:rsidR="00A83710">
        <w:rPr>
          <w:szCs w:val="20"/>
        </w:rPr>
        <w:t xml:space="preserve">also lists different positioning </w:t>
      </w:r>
      <w:r w:rsidR="002C01C3">
        <w:rPr>
          <w:szCs w:val="20"/>
        </w:rPr>
        <w:t>techniques in this contribution</w:t>
      </w:r>
      <w:r w:rsidR="00A83710">
        <w:rPr>
          <w:szCs w:val="20"/>
        </w:rPr>
        <w:t xml:space="preserve"> with different </w:t>
      </w:r>
      <w:r w:rsidR="002C01C3">
        <w:rPr>
          <w:szCs w:val="20"/>
        </w:rPr>
        <w:t xml:space="preserve">parameter </w:t>
      </w:r>
      <w:r w:rsidR="00A83710">
        <w:rPr>
          <w:szCs w:val="20"/>
        </w:rPr>
        <w:t>assumptions</w:t>
      </w:r>
      <w:r w:rsidRPr="00AF0C53">
        <w:rPr>
          <w:szCs w:val="20"/>
        </w:rPr>
        <w:t xml:space="preserve">. </w:t>
      </w:r>
    </w:p>
    <w:p w14:paraId="724282B8" w14:textId="77777777" w:rsidR="002C01C3" w:rsidRDefault="009953BF" w:rsidP="009953BF">
      <w:pPr>
        <w:pStyle w:val="a8"/>
        <w:jc w:val="center"/>
      </w:pPr>
      <w:bookmarkStart w:id="11" w:name="_Ref46950568"/>
      <w:r>
        <w:lastRenderedPageBreak/>
        <w:t xml:space="preserve">Table </w:t>
      </w:r>
      <w:r w:rsidR="00D42FB4">
        <w:fldChar w:fldCharType="begin"/>
      </w:r>
      <w:r>
        <w:instrText xml:space="preserve"> SEQ Table \* ARABIC </w:instrText>
      </w:r>
      <w:r w:rsidR="00D42FB4">
        <w:fldChar w:fldCharType="separate"/>
      </w:r>
      <w:r w:rsidR="00EB6721">
        <w:rPr>
          <w:noProof/>
        </w:rPr>
        <w:t>1</w:t>
      </w:r>
      <w:r w:rsidR="00D42FB4">
        <w:fldChar w:fldCharType="end"/>
      </w:r>
      <w:bookmarkEnd w:id="11"/>
      <w:r>
        <w:t xml:space="preserve"> </w:t>
      </w:r>
      <w:r w:rsidRPr="00153192">
        <w:t>Evaluation techniques and scenarios</w:t>
      </w:r>
    </w:p>
    <w:tbl>
      <w:tblPr>
        <w:tblStyle w:val="12"/>
        <w:tblW w:w="7644" w:type="dxa"/>
        <w:jc w:val="center"/>
        <w:tblLook w:val="04A0" w:firstRow="1" w:lastRow="0" w:firstColumn="1" w:lastColumn="0" w:noHBand="0" w:noVBand="1"/>
      </w:tblPr>
      <w:tblGrid>
        <w:gridCol w:w="571"/>
        <w:gridCol w:w="1473"/>
        <w:gridCol w:w="1040"/>
        <w:gridCol w:w="2581"/>
        <w:gridCol w:w="1979"/>
      </w:tblGrid>
      <w:tr w:rsidR="00ED59F4" w:rsidRPr="00B32ACE" w14:paraId="33ED43B6" w14:textId="77777777" w:rsidTr="00ED59F4">
        <w:trPr>
          <w:jc w:val="center"/>
        </w:trPr>
        <w:tc>
          <w:tcPr>
            <w:tcW w:w="571" w:type="dxa"/>
          </w:tcPr>
          <w:p w14:paraId="7C9DC720" w14:textId="77777777" w:rsidR="00ED59F4" w:rsidRPr="00B32ACE" w:rsidRDefault="00ED59F4" w:rsidP="00ED59F4">
            <w:pPr>
              <w:snapToGrid w:val="0"/>
              <w:rPr>
                <w:rFonts w:eastAsia="宋体"/>
                <w:szCs w:val="22"/>
              </w:rPr>
            </w:pPr>
          </w:p>
        </w:tc>
        <w:tc>
          <w:tcPr>
            <w:tcW w:w="1473" w:type="dxa"/>
          </w:tcPr>
          <w:p w14:paraId="4BED013F" w14:textId="77777777" w:rsidR="00ED59F4" w:rsidRPr="00B32ACE" w:rsidRDefault="00ED59F4" w:rsidP="00ED59F4">
            <w:pPr>
              <w:snapToGrid w:val="0"/>
              <w:rPr>
                <w:rFonts w:eastAsia="宋体"/>
                <w:szCs w:val="22"/>
                <w:lang w:eastAsia="zh-CN"/>
              </w:rPr>
            </w:pPr>
            <w:r>
              <w:rPr>
                <w:rFonts w:eastAsia="宋体" w:hint="eastAsia"/>
                <w:szCs w:val="22"/>
                <w:lang w:eastAsia="zh-CN"/>
              </w:rPr>
              <w:t>T</w:t>
            </w:r>
            <w:r>
              <w:rPr>
                <w:rFonts w:eastAsia="宋体"/>
                <w:szCs w:val="22"/>
                <w:lang w:eastAsia="zh-CN"/>
              </w:rPr>
              <w:t>echnique</w:t>
            </w:r>
          </w:p>
        </w:tc>
        <w:tc>
          <w:tcPr>
            <w:tcW w:w="1040" w:type="dxa"/>
          </w:tcPr>
          <w:p w14:paraId="5E55BA02" w14:textId="77777777" w:rsidR="00ED59F4" w:rsidRPr="00B32ACE" w:rsidRDefault="00ED59F4" w:rsidP="00ED59F4">
            <w:pPr>
              <w:snapToGrid w:val="0"/>
              <w:rPr>
                <w:rFonts w:eastAsia="宋体"/>
                <w:szCs w:val="22"/>
              </w:rPr>
            </w:pPr>
            <w:r>
              <w:rPr>
                <w:rFonts w:eastAsia="宋体"/>
                <w:szCs w:val="22"/>
              </w:rPr>
              <w:t>Scenarios</w:t>
            </w:r>
          </w:p>
        </w:tc>
        <w:tc>
          <w:tcPr>
            <w:tcW w:w="2581" w:type="dxa"/>
          </w:tcPr>
          <w:p w14:paraId="19CDBCB0" w14:textId="77777777" w:rsidR="00ED59F4" w:rsidRPr="00B32ACE" w:rsidRDefault="00ED59F4" w:rsidP="00ED59F4">
            <w:pPr>
              <w:snapToGrid w:val="0"/>
              <w:rPr>
                <w:rFonts w:eastAsia="宋体"/>
                <w:szCs w:val="22"/>
              </w:rPr>
            </w:pPr>
            <w:r w:rsidRPr="00B32ACE">
              <w:rPr>
                <w:rFonts w:eastAsia="宋体"/>
                <w:szCs w:val="22"/>
              </w:rPr>
              <w:t>{TOA resolution</w:t>
            </w:r>
            <w:r>
              <w:rPr>
                <w:rFonts w:eastAsia="宋体"/>
                <w:szCs w:val="22"/>
              </w:rPr>
              <w:t>,</w:t>
            </w:r>
            <w:r w:rsidRPr="00B32ACE">
              <w:rPr>
                <w:rFonts w:eastAsia="宋体"/>
                <w:szCs w:val="22"/>
              </w:rPr>
              <w:t xml:space="preserve"> </w:t>
            </w:r>
            <w:r>
              <w:rPr>
                <w:rFonts w:eastAsia="宋体"/>
                <w:szCs w:val="22"/>
                <w:lang w:eastAsia="zh-CN"/>
              </w:rPr>
              <w:t xml:space="preserve">TRP deletion </w:t>
            </w:r>
            <w:proofErr w:type="gramStart"/>
            <w:r>
              <w:rPr>
                <w:rFonts w:eastAsia="宋体"/>
                <w:szCs w:val="22"/>
                <w:lang w:eastAsia="zh-CN"/>
              </w:rPr>
              <w:t>algorithm</w:t>
            </w:r>
            <w:r w:rsidRPr="00B32ACE">
              <w:rPr>
                <w:rFonts w:eastAsia="宋体"/>
                <w:szCs w:val="22"/>
              </w:rPr>
              <w:t xml:space="preserve"> </w:t>
            </w:r>
            <w:r>
              <w:rPr>
                <w:rFonts w:eastAsia="宋体"/>
                <w:szCs w:val="22"/>
              </w:rPr>
              <w:t>,</w:t>
            </w:r>
            <w:r w:rsidRPr="00B32ACE">
              <w:rPr>
                <w:rFonts w:eastAsia="宋体"/>
                <w:szCs w:val="22"/>
              </w:rPr>
              <w:t>Sync</w:t>
            </w:r>
            <w:proofErr w:type="gramEnd"/>
            <w:r w:rsidRPr="00B32ACE">
              <w:rPr>
                <w:rFonts w:eastAsia="宋体"/>
                <w:szCs w:val="22"/>
              </w:rPr>
              <w:t>}</w:t>
            </w:r>
          </w:p>
        </w:tc>
        <w:tc>
          <w:tcPr>
            <w:tcW w:w="1979" w:type="dxa"/>
          </w:tcPr>
          <w:p w14:paraId="04CC7D3D" w14:textId="77777777" w:rsidR="00ED59F4" w:rsidRDefault="00ED59F4" w:rsidP="00ED59F4">
            <w:pPr>
              <w:snapToGrid w:val="0"/>
              <w:rPr>
                <w:rFonts w:eastAsia="宋体"/>
                <w:szCs w:val="22"/>
              </w:rPr>
            </w:pPr>
            <w:r>
              <w:rPr>
                <w:rFonts w:eastAsia="宋体" w:hint="eastAsia"/>
                <w:szCs w:val="22"/>
                <w:lang w:eastAsia="zh-CN"/>
              </w:rPr>
              <w:t>U</w:t>
            </w:r>
            <w:r>
              <w:rPr>
                <w:rFonts w:eastAsia="宋体"/>
                <w:szCs w:val="22"/>
                <w:lang w:eastAsia="zh-CN"/>
              </w:rPr>
              <w:t>Es location</w:t>
            </w:r>
          </w:p>
        </w:tc>
      </w:tr>
      <w:tr w:rsidR="00ED59F4" w:rsidRPr="00B32ACE" w14:paraId="455B79A0" w14:textId="77777777" w:rsidTr="00ED59F4">
        <w:trPr>
          <w:jc w:val="center"/>
        </w:trPr>
        <w:tc>
          <w:tcPr>
            <w:tcW w:w="571" w:type="dxa"/>
            <w:vMerge w:val="restart"/>
            <w:vAlign w:val="center"/>
          </w:tcPr>
          <w:p w14:paraId="304B5996" w14:textId="77777777" w:rsidR="00ED59F4" w:rsidRPr="00B32ACE" w:rsidRDefault="00ED59F4" w:rsidP="00ED59F4">
            <w:pPr>
              <w:snapToGrid w:val="0"/>
              <w:rPr>
                <w:rFonts w:eastAsia="宋体"/>
                <w:szCs w:val="22"/>
              </w:rPr>
            </w:pPr>
            <w:r w:rsidRPr="00B32ACE">
              <w:rPr>
                <w:rFonts w:eastAsia="宋体"/>
                <w:szCs w:val="22"/>
              </w:rPr>
              <w:t>FR1</w:t>
            </w:r>
          </w:p>
        </w:tc>
        <w:tc>
          <w:tcPr>
            <w:tcW w:w="1473" w:type="dxa"/>
            <w:vAlign w:val="center"/>
          </w:tcPr>
          <w:p w14:paraId="55B8995F" w14:textId="77777777" w:rsidR="00ED59F4" w:rsidRPr="00B32ACE" w:rsidRDefault="00ED59F4" w:rsidP="00ED59F4">
            <w:pPr>
              <w:snapToGrid w:val="0"/>
              <w:rPr>
                <w:rFonts w:eastAsia="宋体"/>
                <w:szCs w:val="22"/>
              </w:rPr>
            </w:pPr>
            <w:r>
              <w:rPr>
                <w:rFonts w:eastAsia="宋体"/>
                <w:szCs w:val="22"/>
              </w:rPr>
              <w:t>DL-</w:t>
            </w:r>
            <w:r w:rsidRPr="00B32ACE">
              <w:rPr>
                <w:rFonts w:eastAsia="宋体"/>
                <w:szCs w:val="22"/>
              </w:rPr>
              <w:t>TDOA</w:t>
            </w:r>
          </w:p>
        </w:tc>
        <w:tc>
          <w:tcPr>
            <w:tcW w:w="1040" w:type="dxa"/>
            <w:vMerge w:val="restart"/>
            <w:vAlign w:val="center"/>
          </w:tcPr>
          <w:p w14:paraId="25E0AF19" w14:textId="77777777" w:rsidR="00ED59F4" w:rsidRPr="002C01C3" w:rsidRDefault="00ED59F4" w:rsidP="00ED59F4">
            <w:pPr>
              <w:snapToGrid w:val="0"/>
            </w:pPr>
            <w:proofErr w:type="spellStart"/>
            <w:r>
              <w:t>InF</w:t>
            </w:r>
            <w:proofErr w:type="spellEnd"/>
            <w:r>
              <w:t>-SH</w:t>
            </w:r>
            <w:r>
              <w:rPr>
                <w:rFonts w:hint="eastAsia"/>
                <w:lang w:eastAsia="zh-CN"/>
              </w:rPr>
              <w:t>,</w:t>
            </w:r>
            <w:r>
              <w:rPr>
                <w:lang w:eastAsia="zh-CN"/>
              </w:rPr>
              <w:t xml:space="preserve"> </w:t>
            </w:r>
            <w:proofErr w:type="spellStart"/>
            <w:r>
              <w:t>InF</w:t>
            </w:r>
            <w:proofErr w:type="spellEnd"/>
            <w:r>
              <w:t>-DH</w:t>
            </w:r>
          </w:p>
        </w:tc>
        <w:tc>
          <w:tcPr>
            <w:tcW w:w="2581" w:type="dxa"/>
            <w:vMerge w:val="restart"/>
            <w:vAlign w:val="center"/>
          </w:tcPr>
          <w:p w14:paraId="37AA26E7" w14:textId="77777777" w:rsidR="00ED59F4" w:rsidRPr="00B32ACE" w:rsidRDefault="00ED59F4" w:rsidP="00ED59F4">
            <w:pPr>
              <w:snapToGrid w:val="0"/>
              <w:rPr>
                <w:rFonts w:eastAsia="宋体"/>
                <w:szCs w:val="22"/>
              </w:rPr>
            </w:pPr>
            <w:r w:rsidRPr="00B32ACE">
              <w:rPr>
                <w:rFonts w:eastAsia="宋体"/>
                <w:szCs w:val="22"/>
              </w:rPr>
              <w:t>{</w:t>
            </w:r>
            <w:r>
              <w:rPr>
                <w:rFonts w:eastAsia="宋体"/>
                <w:szCs w:val="22"/>
              </w:rPr>
              <w:t>MUSIC,</w:t>
            </w:r>
            <w:r w:rsidRPr="00B32ACE">
              <w:rPr>
                <w:rFonts w:eastAsia="宋体"/>
                <w:szCs w:val="22"/>
              </w:rPr>
              <w:t xml:space="preserve"> </w:t>
            </w:r>
            <w:proofErr w:type="gramStart"/>
            <w:r>
              <w:rPr>
                <w:rFonts w:eastAsia="宋体"/>
                <w:szCs w:val="22"/>
              </w:rPr>
              <w:t>RAIM</w:t>
            </w:r>
            <w:r w:rsidRPr="00B32ACE">
              <w:rPr>
                <w:rFonts w:eastAsia="宋体"/>
                <w:szCs w:val="22"/>
              </w:rPr>
              <w:t xml:space="preserve"> </w:t>
            </w:r>
            <w:r>
              <w:rPr>
                <w:rFonts w:eastAsia="宋体"/>
                <w:szCs w:val="22"/>
              </w:rPr>
              <w:t>,</w:t>
            </w:r>
            <w:r w:rsidRPr="00B32ACE">
              <w:rPr>
                <w:rFonts w:eastAsia="宋体"/>
                <w:szCs w:val="22"/>
              </w:rPr>
              <w:t>perfect</w:t>
            </w:r>
            <w:proofErr w:type="gramEnd"/>
            <w:r w:rsidRPr="00B32ACE">
              <w:rPr>
                <w:rFonts w:eastAsia="宋体"/>
                <w:szCs w:val="22"/>
              </w:rPr>
              <w:t>}</w:t>
            </w:r>
          </w:p>
        </w:tc>
        <w:tc>
          <w:tcPr>
            <w:tcW w:w="1979" w:type="dxa"/>
            <w:vMerge w:val="restart"/>
            <w:vAlign w:val="center"/>
          </w:tcPr>
          <w:p w14:paraId="15A33713" w14:textId="77777777" w:rsidR="00ED59F4" w:rsidRDefault="00ED59F4" w:rsidP="00ED59F4">
            <w:pPr>
              <w:snapToGrid w:val="0"/>
              <w:jc w:val="center"/>
              <w:rPr>
                <w:rFonts w:eastAsia="宋体"/>
                <w:szCs w:val="22"/>
              </w:rPr>
            </w:pPr>
            <w:r w:rsidRPr="00B32ACE">
              <w:rPr>
                <w:rFonts w:eastAsia="宋体"/>
                <w:szCs w:val="22"/>
              </w:rPr>
              <w:t>{</w:t>
            </w:r>
            <w:r>
              <w:rPr>
                <w:rFonts w:eastAsia="宋体"/>
                <w:szCs w:val="22"/>
              </w:rPr>
              <w:t>all UEs</w:t>
            </w:r>
            <w:r w:rsidRPr="00B32ACE">
              <w:rPr>
                <w:rFonts w:eastAsia="宋体"/>
                <w:szCs w:val="22"/>
              </w:rPr>
              <w:t>}</w:t>
            </w:r>
          </w:p>
          <w:p w14:paraId="31848E7F" w14:textId="77777777" w:rsidR="00ED59F4" w:rsidRPr="00B32ACE" w:rsidRDefault="00ED59F4" w:rsidP="00ED59F4">
            <w:pPr>
              <w:snapToGrid w:val="0"/>
              <w:jc w:val="center"/>
              <w:rPr>
                <w:rFonts w:eastAsia="宋体"/>
                <w:szCs w:val="22"/>
              </w:rPr>
            </w:pPr>
            <w:r w:rsidRPr="00B32ACE">
              <w:rPr>
                <w:rFonts w:eastAsia="宋体"/>
                <w:szCs w:val="22"/>
              </w:rPr>
              <w:t>{</w:t>
            </w:r>
            <w:r>
              <w:rPr>
                <w:rFonts w:eastAsia="宋体"/>
                <w:szCs w:val="22"/>
              </w:rPr>
              <w:t>convex UEs</w:t>
            </w:r>
            <w:r w:rsidRPr="00B32ACE">
              <w:rPr>
                <w:rFonts w:eastAsia="宋体"/>
                <w:szCs w:val="22"/>
              </w:rPr>
              <w:t>}</w:t>
            </w:r>
          </w:p>
        </w:tc>
      </w:tr>
      <w:tr w:rsidR="00ED59F4" w:rsidRPr="00B32ACE" w14:paraId="63E7630E" w14:textId="77777777" w:rsidTr="00ED59F4">
        <w:trPr>
          <w:jc w:val="center"/>
        </w:trPr>
        <w:tc>
          <w:tcPr>
            <w:tcW w:w="571" w:type="dxa"/>
            <w:vMerge/>
            <w:vAlign w:val="center"/>
          </w:tcPr>
          <w:p w14:paraId="6155C0A5" w14:textId="77777777" w:rsidR="00ED59F4" w:rsidRPr="00B32ACE" w:rsidRDefault="00ED59F4" w:rsidP="00ED59F4">
            <w:pPr>
              <w:snapToGrid w:val="0"/>
              <w:rPr>
                <w:rFonts w:eastAsia="宋体"/>
                <w:szCs w:val="22"/>
              </w:rPr>
            </w:pPr>
          </w:p>
        </w:tc>
        <w:tc>
          <w:tcPr>
            <w:tcW w:w="1473" w:type="dxa"/>
            <w:vAlign w:val="center"/>
          </w:tcPr>
          <w:p w14:paraId="31CC6BC2" w14:textId="77777777" w:rsidR="00ED59F4" w:rsidRPr="00B32ACE" w:rsidRDefault="00ED59F4" w:rsidP="00ED59F4">
            <w:pPr>
              <w:snapToGrid w:val="0"/>
              <w:rPr>
                <w:rFonts w:eastAsia="宋体"/>
                <w:szCs w:val="22"/>
              </w:rPr>
            </w:pPr>
            <w:r w:rsidRPr="00B32ACE">
              <w:rPr>
                <w:rFonts w:eastAsia="宋体"/>
                <w:szCs w:val="22"/>
              </w:rPr>
              <w:t>U</w:t>
            </w:r>
            <w:r>
              <w:rPr>
                <w:rFonts w:eastAsia="宋体"/>
                <w:szCs w:val="22"/>
              </w:rPr>
              <w:t>L-</w:t>
            </w:r>
            <w:r w:rsidRPr="00B32ACE">
              <w:rPr>
                <w:rFonts w:eastAsia="宋体"/>
                <w:szCs w:val="22"/>
              </w:rPr>
              <w:t>TDOA</w:t>
            </w:r>
          </w:p>
        </w:tc>
        <w:tc>
          <w:tcPr>
            <w:tcW w:w="1040" w:type="dxa"/>
            <w:vMerge/>
            <w:vAlign w:val="center"/>
          </w:tcPr>
          <w:p w14:paraId="0A4EC7F3" w14:textId="77777777" w:rsidR="00ED59F4" w:rsidRPr="00B32ACE" w:rsidRDefault="00ED59F4" w:rsidP="00ED59F4">
            <w:pPr>
              <w:snapToGrid w:val="0"/>
              <w:rPr>
                <w:rFonts w:eastAsia="宋体"/>
                <w:szCs w:val="22"/>
              </w:rPr>
            </w:pPr>
          </w:p>
        </w:tc>
        <w:tc>
          <w:tcPr>
            <w:tcW w:w="2581" w:type="dxa"/>
            <w:vMerge/>
            <w:vAlign w:val="center"/>
          </w:tcPr>
          <w:p w14:paraId="0B5959EC" w14:textId="77777777" w:rsidR="00ED59F4" w:rsidRPr="00B32ACE" w:rsidRDefault="00ED59F4" w:rsidP="00ED59F4">
            <w:pPr>
              <w:snapToGrid w:val="0"/>
              <w:rPr>
                <w:rFonts w:eastAsia="宋体"/>
                <w:szCs w:val="22"/>
              </w:rPr>
            </w:pPr>
          </w:p>
        </w:tc>
        <w:tc>
          <w:tcPr>
            <w:tcW w:w="1979" w:type="dxa"/>
            <w:vMerge/>
          </w:tcPr>
          <w:p w14:paraId="7DDB5F63" w14:textId="77777777" w:rsidR="00ED59F4" w:rsidRPr="00B32ACE" w:rsidRDefault="00ED59F4" w:rsidP="00ED59F4">
            <w:pPr>
              <w:snapToGrid w:val="0"/>
              <w:rPr>
                <w:rFonts w:eastAsia="宋体"/>
                <w:szCs w:val="22"/>
              </w:rPr>
            </w:pPr>
          </w:p>
        </w:tc>
      </w:tr>
      <w:tr w:rsidR="00ED59F4" w:rsidRPr="00B32ACE" w14:paraId="3C4E04D1" w14:textId="77777777" w:rsidTr="00ED59F4">
        <w:trPr>
          <w:jc w:val="center"/>
        </w:trPr>
        <w:tc>
          <w:tcPr>
            <w:tcW w:w="571" w:type="dxa"/>
            <w:vMerge/>
            <w:vAlign w:val="center"/>
          </w:tcPr>
          <w:p w14:paraId="3ED0074C" w14:textId="77777777" w:rsidR="00ED59F4" w:rsidRPr="00B32ACE" w:rsidRDefault="00ED59F4" w:rsidP="00ED59F4">
            <w:pPr>
              <w:snapToGrid w:val="0"/>
              <w:rPr>
                <w:rFonts w:eastAsia="宋体"/>
                <w:szCs w:val="22"/>
              </w:rPr>
            </w:pPr>
          </w:p>
        </w:tc>
        <w:tc>
          <w:tcPr>
            <w:tcW w:w="1473" w:type="dxa"/>
            <w:vAlign w:val="center"/>
          </w:tcPr>
          <w:p w14:paraId="4DB4C813" w14:textId="77777777" w:rsidR="00ED59F4" w:rsidRPr="00B32ACE" w:rsidRDefault="00ED59F4" w:rsidP="00ED59F4">
            <w:pPr>
              <w:snapToGrid w:val="0"/>
              <w:rPr>
                <w:rFonts w:eastAsia="宋体"/>
                <w:szCs w:val="22"/>
              </w:rPr>
            </w:pPr>
            <w:r w:rsidRPr="00B32ACE">
              <w:rPr>
                <w:rFonts w:eastAsia="宋体"/>
                <w:szCs w:val="22"/>
              </w:rPr>
              <w:t>U</w:t>
            </w:r>
            <w:r>
              <w:rPr>
                <w:rFonts w:eastAsia="宋体"/>
                <w:szCs w:val="22"/>
              </w:rPr>
              <w:t>L-</w:t>
            </w:r>
            <w:r w:rsidRPr="00B32ACE">
              <w:rPr>
                <w:rFonts w:eastAsia="宋体"/>
                <w:szCs w:val="22"/>
              </w:rPr>
              <w:t>AOA</w:t>
            </w:r>
          </w:p>
        </w:tc>
        <w:tc>
          <w:tcPr>
            <w:tcW w:w="1040" w:type="dxa"/>
            <w:vMerge/>
            <w:vAlign w:val="center"/>
          </w:tcPr>
          <w:p w14:paraId="2B6C5619" w14:textId="77777777" w:rsidR="00ED59F4" w:rsidRPr="00B32ACE" w:rsidRDefault="00ED59F4" w:rsidP="00ED59F4">
            <w:pPr>
              <w:snapToGrid w:val="0"/>
              <w:rPr>
                <w:rFonts w:eastAsia="宋体"/>
                <w:szCs w:val="22"/>
              </w:rPr>
            </w:pPr>
          </w:p>
        </w:tc>
        <w:tc>
          <w:tcPr>
            <w:tcW w:w="2581" w:type="dxa"/>
            <w:vMerge/>
            <w:vAlign w:val="center"/>
          </w:tcPr>
          <w:p w14:paraId="762FC4B6" w14:textId="77777777" w:rsidR="00ED59F4" w:rsidRPr="00B32ACE" w:rsidRDefault="00ED59F4" w:rsidP="00ED59F4">
            <w:pPr>
              <w:snapToGrid w:val="0"/>
              <w:rPr>
                <w:rFonts w:eastAsia="宋体"/>
                <w:szCs w:val="22"/>
              </w:rPr>
            </w:pPr>
          </w:p>
        </w:tc>
        <w:tc>
          <w:tcPr>
            <w:tcW w:w="1979" w:type="dxa"/>
            <w:vMerge/>
          </w:tcPr>
          <w:p w14:paraId="219A6CD6" w14:textId="77777777" w:rsidR="00ED59F4" w:rsidRPr="00B32ACE" w:rsidRDefault="00ED59F4" w:rsidP="00ED59F4">
            <w:pPr>
              <w:snapToGrid w:val="0"/>
              <w:rPr>
                <w:rFonts w:eastAsia="宋体"/>
                <w:szCs w:val="22"/>
              </w:rPr>
            </w:pPr>
          </w:p>
        </w:tc>
      </w:tr>
      <w:tr w:rsidR="00ED59F4" w:rsidRPr="00B32ACE" w14:paraId="466AAE47" w14:textId="77777777" w:rsidTr="00ED59F4">
        <w:trPr>
          <w:trHeight w:val="493"/>
          <w:jc w:val="center"/>
        </w:trPr>
        <w:tc>
          <w:tcPr>
            <w:tcW w:w="571" w:type="dxa"/>
            <w:vMerge/>
            <w:vAlign w:val="center"/>
          </w:tcPr>
          <w:p w14:paraId="181B8CD0" w14:textId="77777777" w:rsidR="00ED59F4" w:rsidRPr="00B32ACE" w:rsidRDefault="00ED59F4" w:rsidP="00ED59F4">
            <w:pPr>
              <w:snapToGrid w:val="0"/>
              <w:rPr>
                <w:rFonts w:eastAsia="宋体"/>
                <w:szCs w:val="22"/>
              </w:rPr>
            </w:pPr>
          </w:p>
        </w:tc>
        <w:tc>
          <w:tcPr>
            <w:tcW w:w="1473" w:type="dxa"/>
            <w:vAlign w:val="center"/>
          </w:tcPr>
          <w:p w14:paraId="73F5B497" w14:textId="77777777" w:rsidR="00ED59F4" w:rsidRPr="00B32ACE" w:rsidRDefault="00ED59F4" w:rsidP="00ED59F4">
            <w:pPr>
              <w:snapToGrid w:val="0"/>
              <w:rPr>
                <w:rFonts w:eastAsia="宋体"/>
                <w:szCs w:val="22"/>
              </w:rPr>
            </w:pPr>
            <w:r>
              <w:rPr>
                <w:rFonts w:eastAsia="宋体"/>
                <w:szCs w:val="22"/>
              </w:rPr>
              <w:t>M</w:t>
            </w:r>
            <w:r w:rsidRPr="00B32ACE">
              <w:rPr>
                <w:rFonts w:eastAsia="宋体"/>
                <w:szCs w:val="22"/>
              </w:rPr>
              <w:t>ulti-RTT</w:t>
            </w:r>
          </w:p>
        </w:tc>
        <w:tc>
          <w:tcPr>
            <w:tcW w:w="1040" w:type="dxa"/>
            <w:vMerge/>
            <w:vAlign w:val="center"/>
          </w:tcPr>
          <w:p w14:paraId="341E0B6D" w14:textId="77777777" w:rsidR="00ED59F4" w:rsidRPr="00B32ACE" w:rsidRDefault="00ED59F4" w:rsidP="00ED59F4">
            <w:pPr>
              <w:snapToGrid w:val="0"/>
              <w:rPr>
                <w:rFonts w:eastAsia="宋体"/>
                <w:szCs w:val="22"/>
              </w:rPr>
            </w:pPr>
          </w:p>
        </w:tc>
        <w:tc>
          <w:tcPr>
            <w:tcW w:w="2581" w:type="dxa"/>
            <w:vMerge/>
            <w:vAlign w:val="center"/>
          </w:tcPr>
          <w:p w14:paraId="7FA93720" w14:textId="77777777" w:rsidR="00ED59F4" w:rsidRPr="00B32ACE" w:rsidRDefault="00ED59F4" w:rsidP="00ED59F4">
            <w:pPr>
              <w:snapToGrid w:val="0"/>
              <w:rPr>
                <w:rFonts w:eastAsia="宋体"/>
                <w:szCs w:val="22"/>
              </w:rPr>
            </w:pPr>
          </w:p>
        </w:tc>
        <w:tc>
          <w:tcPr>
            <w:tcW w:w="1979" w:type="dxa"/>
            <w:vMerge/>
          </w:tcPr>
          <w:p w14:paraId="19B4C15C" w14:textId="77777777" w:rsidR="00ED59F4" w:rsidRPr="00B32ACE" w:rsidRDefault="00ED59F4" w:rsidP="00ED59F4">
            <w:pPr>
              <w:snapToGrid w:val="0"/>
              <w:rPr>
                <w:rFonts w:eastAsia="宋体"/>
                <w:szCs w:val="22"/>
              </w:rPr>
            </w:pPr>
          </w:p>
        </w:tc>
      </w:tr>
      <w:tr w:rsidR="00ED59F4" w:rsidRPr="00B32ACE" w14:paraId="2BD119B8" w14:textId="77777777" w:rsidTr="00ED59F4">
        <w:trPr>
          <w:jc w:val="center"/>
        </w:trPr>
        <w:tc>
          <w:tcPr>
            <w:tcW w:w="571" w:type="dxa"/>
            <w:vMerge/>
            <w:vAlign w:val="center"/>
          </w:tcPr>
          <w:p w14:paraId="05ACBB0E" w14:textId="77777777" w:rsidR="00ED59F4" w:rsidRPr="00B32ACE" w:rsidRDefault="00ED59F4" w:rsidP="00ED59F4">
            <w:pPr>
              <w:snapToGrid w:val="0"/>
              <w:rPr>
                <w:rFonts w:eastAsia="宋体"/>
                <w:szCs w:val="22"/>
              </w:rPr>
            </w:pPr>
          </w:p>
        </w:tc>
        <w:tc>
          <w:tcPr>
            <w:tcW w:w="1473" w:type="dxa"/>
            <w:vAlign w:val="center"/>
          </w:tcPr>
          <w:p w14:paraId="4E90B2B8" w14:textId="77777777" w:rsidR="00ED59F4" w:rsidRDefault="00ED59F4" w:rsidP="00ED59F4">
            <w:pPr>
              <w:snapToGrid w:val="0"/>
              <w:rPr>
                <w:rFonts w:eastAsia="宋体"/>
                <w:szCs w:val="22"/>
                <w:lang w:eastAsia="zh-CN"/>
              </w:rPr>
            </w:pPr>
            <w:r>
              <w:rPr>
                <w:rFonts w:eastAsia="宋体" w:hint="eastAsia"/>
                <w:szCs w:val="22"/>
                <w:lang w:eastAsia="zh-CN"/>
              </w:rPr>
              <w:t>3</w:t>
            </w:r>
            <w:r>
              <w:rPr>
                <w:rFonts w:eastAsia="宋体"/>
                <w:szCs w:val="22"/>
                <w:lang w:eastAsia="zh-CN"/>
              </w:rPr>
              <w:t>D-DL-TDOA</w:t>
            </w:r>
          </w:p>
        </w:tc>
        <w:tc>
          <w:tcPr>
            <w:tcW w:w="1040" w:type="dxa"/>
            <w:vMerge/>
            <w:vAlign w:val="center"/>
          </w:tcPr>
          <w:p w14:paraId="2025243F" w14:textId="77777777" w:rsidR="00ED59F4" w:rsidRPr="00B32ACE" w:rsidRDefault="00ED59F4" w:rsidP="00ED59F4">
            <w:pPr>
              <w:snapToGrid w:val="0"/>
              <w:rPr>
                <w:rFonts w:eastAsia="宋体"/>
                <w:szCs w:val="22"/>
              </w:rPr>
            </w:pPr>
          </w:p>
        </w:tc>
        <w:tc>
          <w:tcPr>
            <w:tcW w:w="2581" w:type="dxa"/>
            <w:vMerge/>
            <w:vAlign w:val="center"/>
          </w:tcPr>
          <w:p w14:paraId="4BEC51D6" w14:textId="77777777" w:rsidR="00ED59F4" w:rsidRPr="00B32ACE" w:rsidRDefault="00ED59F4" w:rsidP="00ED59F4">
            <w:pPr>
              <w:snapToGrid w:val="0"/>
              <w:rPr>
                <w:rFonts w:eastAsia="宋体"/>
                <w:szCs w:val="22"/>
              </w:rPr>
            </w:pPr>
          </w:p>
        </w:tc>
        <w:tc>
          <w:tcPr>
            <w:tcW w:w="1979" w:type="dxa"/>
            <w:vMerge/>
          </w:tcPr>
          <w:p w14:paraId="440C6D7C" w14:textId="77777777" w:rsidR="00ED59F4" w:rsidRPr="00B32ACE" w:rsidRDefault="00ED59F4" w:rsidP="00ED59F4">
            <w:pPr>
              <w:snapToGrid w:val="0"/>
              <w:rPr>
                <w:rFonts w:eastAsia="宋体"/>
                <w:szCs w:val="22"/>
              </w:rPr>
            </w:pPr>
          </w:p>
        </w:tc>
      </w:tr>
      <w:tr w:rsidR="00ED59F4" w:rsidRPr="00B32ACE" w14:paraId="33DEE22D" w14:textId="77777777" w:rsidTr="00ED59F4">
        <w:trPr>
          <w:jc w:val="center"/>
        </w:trPr>
        <w:tc>
          <w:tcPr>
            <w:tcW w:w="571" w:type="dxa"/>
            <w:vMerge/>
            <w:vAlign w:val="center"/>
          </w:tcPr>
          <w:p w14:paraId="0FD4825C" w14:textId="77777777" w:rsidR="00ED59F4" w:rsidRPr="00B32ACE" w:rsidRDefault="00ED59F4" w:rsidP="00ED59F4">
            <w:pPr>
              <w:snapToGrid w:val="0"/>
              <w:rPr>
                <w:rFonts w:eastAsia="宋体"/>
                <w:szCs w:val="22"/>
              </w:rPr>
            </w:pPr>
          </w:p>
        </w:tc>
        <w:tc>
          <w:tcPr>
            <w:tcW w:w="1473" w:type="dxa"/>
            <w:vAlign w:val="center"/>
          </w:tcPr>
          <w:p w14:paraId="6699C715" w14:textId="77777777" w:rsidR="00ED59F4" w:rsidRDefault="00ED59F4" w:rsidP="00ED59F4">
            <w:pPr>
              <w:snapToGrid w:val="0"/>
              <w:rPr>
                <w:rFonts w:eastAsia="宋体"/>
                <w:szCs w:val="22"/>
                <w:lang w:eastAsia="zh-CN"/>
              </w:rPr>
            </w:pPr>
            <w:r>
              <w:rPr>
                <w:rFonts w:eastAsia="宋体"/>
                <w:szCs w:val="22"/>
                <w:lang w:eastAsia="zh-CN"/>
              </w:rPr>
              <w:t>3D-AOA/</w:t>
            </w:r>
            <w:r>
              <w:rPr>
                <w:rFonts w:eastAsia="宋体" w:hint="eastAsia"/>
                <w:szCs w:val="22"/>
                <w:lang w:eastAsia="zh-CN"/>
              </w:rPr>
              <w:t>Z</w:t>
            </w:r>
            <w:r>
              <w:rPr>
                <w:rFonts w:eastAsia="宋体"/>
                <w:szCs w:val="22"/>
                <w:lang w:eastAsia="zh-CN"/>
              </w:rPr>
              <w:t>OA</w:t>
            </w:r>
          </w:p>
        </w:tc>
        <w:tc>
          <w:tcPr>
            <w:tcW w:w="1040" w:type="dxa"/>
            <w:vMerge/>
            <w:vAlign w:val="center"/>
          </w:tcPr>
          <w:p w14:paraId="34774B4B" w14:textId="77777777" w:rsidR="00ED59F4" w:rsidRPr="00B32ACE" w:rsidRDefault="00ED59F4" w:rsidP="00ED59F4">
            <w:pPr>
              <w:snapToGrid w:val="0"/>
              <w:rPr>
                <w:rFonts w:eastAsia="宋体"/>
                <w:szCs w:val="22"/>
              </w:rPr>
            </w:pPr>
          </w:p>
        </w:tc>
        <w:tc>
          <w:tcPr>
            <w:tcW w:w="2581" w:type="dxa"/>
            <w:vMerge/>
            <w:vAlign w:val="center"/>
          </w:tcPr>
          <w:p w14:paraId="5F904DD7" w14:textId="77777777" w:rsidR="00ED59F4" w:rsidRPr="00B32ACE" w:rsidRDefault="00ED59F4" w:rsidP="00ED59F4">
            <w:pPr>
              <w:snapToGrid w:val="0"/>
              <w:rPr>
                <w:rFonts w:eastAsia="宋体"/>
                <w:szCs w:val="22"/>
              </w:rPr>
            </w:pPr>
          </w:p>
        </w:tc>
        <w:tc>
          <w:tcPr>
            <w:tcW w:w="1979" w:type="dxa"/>
            <w:vMerge/>
          </w:tcPr>
          <w:p w14:paraId="3E0729E4" w14:textId="77777777" w:rsidR="00ED59F4" w:rsidRPr="00B32ACE" w:rsidRDefault="00ED59F4" w:rsidP="00ED59F4">
            <w:pPr>
              <w:snapToGrid w:val="0"/>
              <w:rPr>
                <w:rFonts w:eastAsia="宋体"/>
                <w:szCs w:val="22"/>
              </w:rPr>
            </w:pPr>
          </w:p>
        </w:tc>
      </w:tr>
      <w:tr w:rsidR="00ED59F4" w:rsidRPr="00B32ACE" w14:paraId="4BB5911F" w14:textId="77777777" w:rsidTr="00ED59F4">
        <w:trPr>
          <w:trHeight w:val="433"/>
          <w:jc w:val="center"/>
        </w:trPr>
        <w:tc>
          <w:tcPr>
            <w:tcW w:w="571" w:type="dxa"/>
            <w:vMerge w:val="restart"/>
            <w:vAlign w:val="center"/>
          </w:tcPr>
          <w:p w14:paraId="0897A3BB" w14:textId="77777777" w:rsidR="00ED59F4" w:rsidRPr="00B32ACE" w:rsidRDefault="00ED59F4" w:rsidP="00ED59F4">
            <w:pPr>
              <w:snapToGrid w:val="0"/>
              <w:rPr>
                <w:rFonts w:eastAsia="宋体"/>
                <w:szCs w:val="22"/>
              </w:rPr>
            </w:pPr>
            <w:r w:rsidRPr="00B32ACE">
              <w:rPr>
                <w:rFonts w:eastAsia="宋体"/>
                <w:szCs w:val="22"/>
              </w:rPr>
              <w:t>FR2</w:t>
            </w:r>
          </w:p>
        </w:tc>
        <w:tc>
          <w:tcPr>
            <w:tcW w:w="1473" w:type="dxa"/>
            <w:vAlign w:val="center"/>
          </w:tcPr>
          <w:p w14:paraId="3C70E612" w14:textId="77777777" w:rsidR="00ED59F4" w:rsidRPr="00B32ACE" w:rsidRDefault="00ED59F4" w:rsidP="00ED59F4">
            <w:pPr>
              <w:snapToGrid w:val="0"/>
              <w:rPr>
                <w:rFonts w:eastAsia="宋体"/>
                <w:szCs w:val="22"/>
              </w:rPr>
            </w:pPr>
            <w:r>
              <w:rPr>
                <w:rFonts w:eastAsia="宋体"/>
                <w:szCs w:val="22"/>
              </w:rPr>
              <w:t>DL-</w:t>
            </w:r>
            <w:r w:rsidRPr="00B32ACE">
              <w:rPr>
                <w:rFonts w:eastAsia="宋体"/>
                <w:szCs w:val="22"/>
              </w:rPr>
              <w:t>TDOA</w:t>
            </w:r>
          </w:p>
        </w:tc>
        <w:tc>
          <w:tcPr>
            <w:tcW w:w="1040" w:type="dxa"/>
            <w:vMerge w:val="restart"/>
            <w:vAlign w:val="center"/>
          </w:tcPr>
          <w:p w14:paraId="52370FAA" w14:textId="77777777" w:rsidR="00ED59F4" w:rsidRPr="002C01C3" w:rsidRDefault="00ED59F4" w:rsidP="00ED59F4">
            <w:pPr>
              <w:snapToGrid w:val="0"/>
            </w:pPr>
            <w:proofErr w:type="spellStart"/>
            <w:r>
              <w:t>InF</w:t>
            </w:r>
            <w:proofErr w:type="spellEnd"/>
            <w:r>
              <w:t>-SH,</w:t>
            </w:r>
            <w:r>
              <w:rPr>
                <w:rFonts w:hint="eastAsia"/>
                <w:lang w:eastAsia="zh-CN"/>
              </w:rPr>
              <w:t xml:space="preserve"> </w:t>
            </w:r>
            <w:proofErr w:type="spellStart"/>
            <w:r>
              <w:t>InF</w:t>
            </w:r>
            <w:proofErr w:type="spellEnd"/>
            <w:r>
              <w:t>-DH</w:t>
            </w:r>
          </w:p>
        </w:tc>
        <w:tc>
          <w:tcPr>
            <w:tcW w:w="2581" w:type="dxa"/>
            <w:vMerge w:val="restart"/>
            <w:vAlign w:val="center"/>
          </w:tcPr>
          <w:p w14:paraId="2560BF68" w14:textId="77777777" w:rsidR="00ED59F4" w:rsidRPr="00B32ACE" w:rsidRDefault="00ED59F4" w:rsidP="00ED59F4">
            <w:pPr>
              <w:snapToGrid w:val="0"/>
              <w:rPr>
                <w:rFonts w:eastAsia="宋体"/>
                <w:szCs w:val="22"/>
              </w:rPr>
            </w:pPr>
            <w:r w:rsidRPr="00B32ACE">
              <w:rPr>
                <w:rFonts w:eastAsia="宋体"/>
                <w:szCs w:val="22"/>
              </w:rPr>
              <w:t>{</w:t>
            </w:r>
            <w:r>
              <w:rPr>
                <w:rFonts w:eastAsia="宋体"/>
                <w:szCs w:val="22"/>
              </w:rPr>
              <w:t>MUSIC,</w:t>
            </w:r>
            <w:r w:rsidRPr="00B32ACE">
              <w:rPr>
                <w:rFonts w:eastAsia="宋体"/>
                <w:szCs w:val="22"/>
              </w:rPr>
              <w:t xml:space="preserve"> </w:t>
            </w:r>
            <w:proofErr w:type="gramStart"/>
            <w:r>
              <w:rPr>
                <w:rFonts w:eastAsia="宋体"/>
                <w:szCs w:val="22"/>
              </w:rPr>
              <w:t>RAIM</w:t>
            </w:r>
            <w:r w:rsidRPr="00B32ACE">
              <w:rPr>
                <w:rFonts w:eastAsia="宋体"/>
                <w:szCs w:val="22"/>
              </w:rPr>
              <w:t xml:space="preserve"> </w:t>
            </w:r>
            <w:r>
              <w:rPr>
                <w:rFonts w:eastAsia="宋体"/>
                <w:szCs w:val="22"/>
              </w:rPr>
              <w:t>,</w:t>
            </w:r>
            <w:r w:rsidRPr="00B32ACE">
              <w:rPr>
                <w:rFonts w:eastAsia="宋体"/>
                <w:szCs w:val="22"/>
              </w:rPr>
              <w:t>perfect</w:t>
            </w:r>
            <w:proofErr w:type="gramEnd"/>
            <w:r w:rsidRPr="00B32ACE">
              <w:rPr>
                <w:rFonts w:eastAsia="宋体"/>
                <w:szCs w:val="22"/>
              </w:rPr>
              <w:t>}</w:t>
            </w:r>
          </w:p>
        </w:tc>
        <w:tc>
          <w:tcPr>
            <w:tcW w:w="1979" w:type="dxa"/>
            <w:vMerge w:val="restart"/>
            <w:vAlign w:val="center"/>
          </w:tcPr>
          <w:p w14:paraId="0B9BB9AC" w14:textId="77777777" w:rsidR="00ED59F4" w:rsidRDefault="00ED59F4" w:rsidP="00ED59F4">
            <w:pPr>
              <w:snapToGrid w:val="0"/>
              <w:jc w:val="center"/>
              <w:rPr>
                <w:rFonts w:eastAsia="宋体"/>
                <w:szCs w:val="22"/>
              </w:rPr>
            </w:pPr>
            <w:r w:rsidRPr="00B32ACE">
              <w:rPr>
                <w:rFonts w:eastAsia="宋体"/>
                <w:szCs w:val="22"/>
              </w:rPr>
              <w:t>{</w:t>
            </w:r>
            <w:r>
              <w:rPr>
                <w:rFonts w:eastAsia="宋体"/>
                <w:szCs w:val="22"/>
              </w:rPr>
              <w:t>all UEs</w:t>
            </w:r>
            <w:r w:rsidRPr="00B32ACE">
              <w:rPr>
                <w:rFonts w:eastAsia="宋体"/>
                <w:szCs w:val="22"/>
              </w:rPr>
              <w:t>}</w:t>
            </w:r>
          </w:p>
          <w:p w14:paraId="702EBA7F" w14:textId="77777777" w:rsidR="00ED59F4" w:rsidRPr="00B32ACE" w:rsidRDefault="00ED59F4" w:rsidP="00ED59F4">
            <w:pPr>
              <w:snapToGrid w:val="0"/>
              <w:jc w:val="center"/>
              <w:rPr>
                <w:rFonts w:eastAsia="宋体"/>
                <w:szCs w:val="22"/>
              </w:rPr>
            </w:pPr>
            <w:r w:rsidRPr="00B32ACE">
              <w:rPr>
                <w:rFonts w:eastAsia="宋体"/>
                <w:szCs w:val="22"/>
              </w:rPr>
              <w:t>{</w:t>
            </w:r>
            <w:r>
              <w:rPr>
                <w:rFonts w:eastAsia="宋体"/>
                <w:szCs w:val="22"/>
              </w:rPr>
              <w:t>convex UEs</w:t>
            </w:r>
            <w:r w:rsidRPr="00B32ACE">
              <w:rPr>
                <w:rFonts w:eastAsia="宋体"/>
                <w:szCs w:val="22"/>
              </w:rPr>
              <w:t>}</w:t>
            </w:r>
          </w:p>
        </w:tc>
      </w:tr>
      <w:tr w:rsidR="00ED59F4" w:rsidRPr="00B32ACE" w14:paraId="7E3077D1" w14:textId="77777777" w:rsidTr="00ED59F4">
        <w:trPr>
          <w:trHeight w:val="495"/>
          <w:jc w:val="center"/>
        </w:trPr>
        <w:tc>
          <w:tcPr>
            <w:tcW w:w="571" w:type="dxa"/>
            <w:vMerge/>
            <w:vAlign w:val="center"/>
          </w:tcPr>
          <w:p w14:paraId="0F8D3D30" w14:textId="77777777" w:rsidR="00ED59F4" w:rsidRPr="00B32ACE" w:rsidRDefault="00ED59F4" w:rsidP="00ED59F4">
            <w:pPr>
              <w:snapToGrid w:val="0"/>
              <w:rPr>
                <w:rFonts w:eastAsia="宋体"/>
                <w:szCs w:val="22"/>
              </w:rPr>
            </w:pPr>
          </w:p>
        </w:tc>
        <w:tc>
          <w:tcPr>
            <w:tcW w:w="1473" w:type="dxa"/>
            <w:vAlign w:val="center"/>
          </w:tcPr>
          <w:p w14:paraId="387115A2" w14:textId="77777777" w:rsidR="00ED59F4" w:rsidRPr="00B32ACE" w:rsidRDefault="00ED59F4" w:rsidP="00ED59F4">
            <w:pPr>
              <w:snapToGrid w:val="0"/>
              <w:rPr>
                <w:rFonts w:eastAsia="宋体"/>
                <w:szCs w:val="22"/>
              </w:rPr>
            </w:pPr>
            <w:r w:rsidRPr="00B32ACE">
              <w:rPr>
                <w:rFonts w:eastAsia="宋体"/>
                <w:szCs w:val="22"/>
              </w:rPr>
              <w:t>U</w:t>
            </w:r>
            <w:r>
              <w:rPr>
                <w:rFonts w:eastAsia="宋体"/>
                <w:szCs w:val="22"/>
              </w:rPr>
              <w:t>L-</w:t>
            </w:r>
            <w:r w:rsidRPr="00B32ACE">
              <w:rPr>
                <w:rFonts w:eastAsia="宋体"/>
                <w:szCs w:val="22"/>
              </w:rPr>
              <w:t>TDOA</w:t>
            </w:r>
          </w:p>
        </w:tc>
        <w:tc>
          <w:tcPr>
            <w:tcW w:w="1040" w:type="dxa"/>
            <w:vMerge/>
            <w:vAlign w:val="center"/>
          </w:tcPr>
          <w:p w14:paraId="6557AE5B" w14:textId="77777777" w:rsidR="00ED59F4" w:rsidRPr="00B32ACE" w:rsidRDefault="00ED59F4" w:rsidP="00ED59F4">
            <w:pPr>
              <w:snapToGrid w:val="0"/>
              <w:rPr>
                <w:rFonts w:eastAsia="宋体"/>
                <w:szCs w:val="22"/>
              </w:rPr>
            </w:pPr>
          </w:p>
        </w:tc>
        <w:tc>
          <w:tcPr>
            <w:tcW w:w="2581" w:type="dxa"/>
            <w:vMerge/>
            <w:vAlign w:val="center"/>
          </w:tcPr>
          <w:p w14:paraId="6FC8D656" w14:textId="77777777" w:rsidR="00ED59F4" w:rsidRPr="00B32ACE" w:rsidRDefault="00ED59F4" w:rsidP="00ED59F4">
            <w:pPr>
              <w:snapToGrid w:val="0"/>
              <w:rPr>
                <w:rFonts w:eastAsia="宋体"/>
                <w:szCs w:val="22"/>
              </w:rPr>
            </w:pPr>
          </w:p>
        </w:tc>
        <w:tc>
          <w:tcPr>
            <w:tcW w:w="1979" w:type="dxa"/>
            <w:vMerge/>
          </w:tcPr>
          <w:p w14:paraId="06D3960F" w14:textId="77777777" w:rsidR="00ED59F4" w:rsidRPr="00B32ACE" w:rsidRDefault="00ED59F4" w:rsidP="00ED59F4">
            <w:pPr>
              <w:snapToGrid w:val="0"/>
              <w:rPr>
                <w:rFonts w:eastAsia="宋体"/>
                <w:szCs w:val="22"/>
              </w:rPr>
            </w:pPr>
          </w:p>
        </w:tc>
      </w:tr>
      <w:tr w:rsidR="00ED59F4" w:rsidRPr="00B32ACE" w14:paraId="2A265C57" w14:textId="77777777" w:rsidTr="00ED59F4">
        <w:trPr>
          <w:trHeight w:val="45"/>
          <w:jc w:val="center"/>
        </w:trPr>
        <w:tc>
          <w:tcPr>
            <w:tcW w:w="571" w:type="dxa"/>
            <w:vMerge/>
            <w:vAlign w:val="center"/>
          </w:tcPr>
          <w:p w14:paraId="247179E0" w14:textId="77777777" w:rsidR="00ED59F4" w:rsidRPr="00B32ACE" w:rsidRDefault="00ED59F4" w:rsidP="00ED59F4">
            <w:pPr>
              <w:snapToGrid w:val="0"/>
              <w:rPr>
                <w:rFonts w:eastAsia="宋体"/>
                <w:szCs w:val="22"/>
              </w:rPr>
            </w:pPr>
          </w:p>
        </w:tc>
        <w:tc>
          <w:tcPr>
            <w:tcW w:w="1473" w:type="dxa"/>
            <w:vAlign w:val="center"/>
          </w:tcPr>
          <w:p w14:paraId="305D3E0C" w14:textId="77777777" w:rsidR="00ED59F4" w:rsidRDefault="00ED59F4" w:rsidP="00ED59F4">
            <w:pPr>
              <w:snapToGrid w:val="0"/>
              <w:rPr>
                <w:rFonts w:eastAsia="宋体"/>
                <w:szCs w:val="22"/>
              </w:rPr>
            </w:pPr>
            <w:r>
              <w:rPr>
                <w:rFonts w:eastAsia="宋体"/>
                <w:szCs w:val="22"/>
              </w:rPr>
              <w:t>M</w:t>
            </w:r>
            <w:r w:rsidRPr="00B32ACE">
              <w:rPr>
                <w:rFonts w:eastAsia="宋体"/>
                <w:szCs w:val="22"/>
              </w:rPr>
              <w:t>ulti-RTT</w:t>
            </w:r>
          </w:p>
        </w:tc>
        <w:tc>
          <w:tcPr>
            <w:tcW w:w="1040" w:type="dxa"/>
            <w:vMerge/>
            <w:vAlign w:val="center"/>
          </w:tcPr>
          <w:p w14:paraId="04222AA1" w14:textId="77777777" w:rsidR="00ED59F4" w:rsidRPr="00B32ACE" w:rsidRDefault="00ED59F4" w:rsidP="00ED59F4">
            <w:pPr>
              <w:snapToGrid w:val="0"/>
              <w:rPr>
                <w:rFonts w:eastAsia="宋体"/>
                <w:szCs w:val="22"/>
              </w:rPr>
            </w:pPr>
          </w:p>
        </w:tc>
        <w:tc>
          <w:tcPr>
            <w:tcW w:w="2581" w:type="dxa"/>
            <w:vMerge/>
            <w:vAlign w:val="center"/>
          </w:tcPr>
          <w:p w14:paraId="2DCA14EB" w14:textId="77777777" w:rsidR="00ED59F4" w:rsidRPr="00B32ACE" w:rsidRDefault="00ED59F4" w:rsidP="00ED59F4">
            <w:pPr>
              <w:snapToGrid w:val="0"/>
              <w:rPr>
                <w:rFonts w:eastAsia="宋体"/>
                <w:szCs w:val="22"/>
              </w:rPr>
            </w:pPr>
          </w:p>
        </w:tc>
        <w:tc>
          <w:tcPr>
            <w:tcW w:w="1979" w:type="dxa"/>
            <w:vMerge/>
          </w:tcPr>
          <w:p w14:paraId="3C913837" w14:textId="77777777" w:rsidR="00ED59F4" w:rsidRPr="00B32ACE" w:rsidRDefault="00ED59F4" w:rsidP="00ED59F4">
            <w:pPr>
              <w:snapToGrid w:val="0"/>
              <w:rPr>
                <w:rFonts w:eastAsia="宋体"/>
                <w:szCs w:val="22"/>
              </w:rPr>
            </w:pPr>
          </w:p>
        </w:tc>
      </w:tr>
    </w:tbl>
    <w:p w14:paraId="1CB13E97" w14:textId="77777777" w:rsidR="00D54046" w:rsidRDefault="00130C65" w:rsidP="00781E9D">
      <w:pPr>
        <w:pStyle w:val="1"/>
        <w:jc w:val="both"/>
      </w:pPr>
      <w:bookmarkStart w:id="12" w:name="_Hlk47021722"/>
      <w:r>
        <w:t>H</w:t>
      </w:r>
      <w:r>
        <w:rPr>
          <w:rFonts w:hint="eastAsia"/>
        </w:rPr>
        <w:t>orizontal</w:t>
      </w:r>
      <w:r>
        <w:t xml:space="preserve"> a</w:t>
      </w:r>
      <w:r w:rsidR="00BD778D">
        <w:t xml:space="preserve">ccuracy </w:t>
      </w:r>
      <w:r w:rsidR="00BD778D">
        <w:rPr>
          <w:rFonts w:hint="eastAsia"/>
        </w:rPr>
        <w:t>e</w:t>
      </w:r>
      <w:r w:rsidR="00B32ACE">
        <w:t>valuation</w:t>
      </w:r>
      <w:bookmarkEnd w:id="12"/>
      <w:r w:rsidR="00B32ACE">
        <w:t xml:space="preserve"> </w:t>
      </w:r>
    </w:p>
    <w:p w14:paraId="56BAD72F" w14:textId="77777777" w:rsidR="00AA28D7" w:rsidRPr="00552AB6" w:rsidRDefault="00EE2CAD" w:rsidP="00781E9D">
      <w:pPr>
        <w:spacing w:line="260" w:lineRule="exact"/>
        <w:jc w:val="both"/>
        <w:rPr>
          <w:color w:val="000000" w:themeColor="text1"/>
          <w:szCs w:val="20"/>
        </w:rPr>
      </w:pPr>
      <w:r w:rsidRPr="00552AB6">
        <w:rPr>
          <w:color w:val="000000" w:themeColor="text1"/>
          <w:szCs w:val="20"/>
        </w:rPr>
        <w:t>In this section, we provide our evaluation results</w:t>
      </w:r>
      <w:r w:rsidR="00466292" w:rsidRPr="00552AB6">
        <w:rPr>
          <w:color w:val="000000" w:themeColor="text1"/>
          <w:szCs w:val="20"/>
        </w:rPr>
        <w:t xml:space="preserve"> </w:t>
      </w:r>
      <w:r w:rsidR="00787348">
        <w:rPr>
          <w:color w:val="000000" w:themeColor="text1"/>
          <w:szCs w:val="20"/>
        </w:rPr>
        <w:t>for</w:t>
      </w:r>
      <w:r w:rsidR="00787348" w:rsidRPr="00552AB6">
        <w:rPr>
          <w:color w:val="000000" w:themeColor="text1"/>
          <w:szCs w:val="20"/>
        </w:rPr>
        <w:t xml:space="preserve"> </w:t>
      </w:r>
      <w:r w:rsidR="00787348">
        <w:rPr>
          <w:color w:val="000000" w:themeColor="text1"/>
          <w:szCs w:val="20"/>
        </w:rPr>
        <w:t>d</w:t>
      </w:r>
      <w:r w:rsidR="00787348" w:rsidRPr="00552AB6">
        <w:rPr>
          <w:color w:val="000000" w:themeColor="text1"/>
          <w:szCs w:val="20"/>
        </w:rPr>
        <w:t>ownlink</w:t>
      </w:r>
      <w:r w:rsidR="00DE59E4" w:rsidRPr="00552AB6">
        <w:rPr>
          <w:color w:val="000000" w:themeColor="text1"/>
          <w:szCs w:val="20"/>
        </w:rPr>
        <w:t xml:space="preserve">, </w:t>
      </w:r>
      <w:r w:rsidR="00787348">
        <w:rPr>
          <w:color w:val="000000" w:themeColor="text1"/>
          <w:szCs w:val="20"/>
        </w:rPr>
        <w:t>u</w:t>
      </w:r>
      <w:r w:rsidR="00787348" w:rsidRPr="00552AB6">
        <w:rPr>
          <w:color w:val="000000" w:themeColor="text1"/>
          <w:szCs w:val="20"/>
        </w:rPr>
        <w:t>plink</w:t>
      </w:r>
      <w:r w:rsidR="00787348">
        <w:rPr>
          <w:color w:val="000000" w:themeColor="text1"/>
          <w:szCs w:val="20"/>
        </w:rPr>
        <w:t>,</w:t>
      </w:r>
      <w:r w:rsidR="00787348" w:rsidRPr="00552AB6">
        <w:rPr>
          <w:color w:val="000000" w:themeColor="text1"/>
          <w:szCs w:val="20"/>
        </w:rPr>
        <w:t xml:space="preserve"> </w:t>
      </w:r>
      <w:r w:rsidR="00787348">
        <w:rPr>
          <w:color w:val="000000" w:themeColor="text1"/>
          <w:szCs w:val="20"/>
        </w:rPr>
        <w:t>down</w:t>
      </w:r>
      <w:r w:rsidR="00DE59E4" w:rsidRPr="00552AB6">
        <w:rPr>
          <w:color w:val="000000" w:themeColor="text1"/>
          <w:szCs w:val="20"/>
        </w:rPr>
        <w:t xml:space="preserve">link and </w:t>
      </w:r>
      <w:r w:rsidR="00787348">
        <w:rPr>
          <w:color w:val="000000" w:themeColor="text1"/>
          <w:szCs w:val="20"/>
        </w:rPr>
        <w:t>up</w:t>
      </w:r>
      <w:r w:rsidR="00787348" w:rsidRPr="00552AB6">
        <w:rPr>
          <w:color w:val="000000" w:themeColor="text1"/>
          <w:szCs w:val="20"/>
        </w:rPr>
        <w:t xml:space="preserve">link </w:t>
      </w:r>
      <w:r w:rsidR="00DE59E4" w:rsidRPr="00552AB6">
        <w:rPr>
          <w:color w:val="000000" w:themeColor="text1"/>
          <w:szCs w:val="20"/>
        </w:rPr>
        <w:t xml:space="preserve">evaluations for </w:t>
      </w:r>
      <w:proofErr w:type="spellStart"/>
      <w:r w:rsidR="005276EE">
        <w:rPr>
          <w:color w:val="000000" w:themeColor="text1"/>
          <w:szCs w:val="20"/>
        </w:rPr>
        <w:t>InF</w:t>
      </w:r>
      <w:proofErr w:type="spellEnd"/>
      <w:r w:rsidR="005276EE">
        <w:rPr>
          <w:color w:val="000000" w:themeColor="text1"/>
          <w:szCs w:val="20"/>
        </w:rPr>
        <w:t xml:space="preserve">-SH and </w:t>
      </w:r>
      <w:proofErr w:type="spellStart"/>
      <w:r w:rsidR="005276EE">
        <w:rPr>
          <w:color w:val="000000" w:themeColor="text1"/>
          <w:szCs w:val="20"/>
        </w:rPr>
        <w:t>InF</w:t>
      </w:r>
      <w:proofErr w:type="spellEnd"/>
      <w:r w:rsidR="005276EE">
        <w:rPr>
          <w:color w:val="000000" w:themeColor="text1"/>
          <w:szCs w:val="20"/>
        </w:rPr>
        <w:t xml:space="preserve">-DH </w:t>
      </w:r>
      <w:r w:rsidR="00DE59E4" w:rsidRPr="00552AB6">
        <w:rPr>
          <w:color w:val="000000" w:themeColor="text1"/>
          <w:szCs w:val="20"/>
        </w:rPr>
        <w:t>scenarios. The simulation results are listed in the following table</w:t>
      </w:r>
      <w:r w:rsidR="00787348">
        <w:rPr>
          <w:color w:val="000000" w:themeColor="text1"/>
          <w:szCs w:val="20"/>
        </w:rPr>
        <w:t>s</w:t>
      </w:r>
      <w:r w:rsidR="00DE59E4" w:rsidRPr="00552AB6">
        <w:rPr>
          <w:color w:val="000000" w:themeColor="text1"/>
          <w:szCs w:val="20"/>
        </w:rPr>
        <w:t>. The detailed parameter configuration and CDF figures are provided in</w:t>
      </w:r>
      <w:r w:rsidR="00DE59E4" w:rsidRPr="00552AB6">
        <w:rPr>
          <w:color w:val="000000" w:themeColor="text1"/>
        </w:rPr>
        <w:t xml:space="preserve"> </w:t>
      </w:r>
      <w:r w:rsidR="00DE59E4" w:rsidRPr="00552AB6">
        <w:rPr>
          <w:color w:val="000000" w:themeColor="text1"/>
          <w:szCs w:val="20"/>
        </w:rPr>
        <w:t>Appendix.</w:t>
      </w:r>
      <w:r w:rsidR="009E5953">
        <w:rPr>
          <w:color w:val="000000" w:themeColor="text1"/>
          <w:szCs w:val="20"/>
        </w:rPr>
        <w:t xml:space="preserve"> In Appendix A, the evaluation results for baseline are listed while in Appendix B, the evaluation results for optional </w:t>
      </w:r>
      <w:r w:rsidR="003572B4">
        <w:rPr>
          <w:color w:val="000000" w:themeColor="text1"/>
          <w:szCs w:val="20"/>
        </w:rPr>
        <w:t xml:space="preserve">assumptions </w:t>
      </w:r>
      <w:r w:rsidR="009E5953">
        <w:rPr>
          <w:color w:val="000000" w:themeColor="text1"/>
          <w:szCs w:val="20"/>
        </w:rPr>
        <w:t>are listed.</w:t>
      </w:r>
    </w:p>
    <w:p w14:paraId="58DE05FB" w14:textId="77777777" w:rsidR="007C4923" w:rsidRPr="00552AB6" w:rsidRDefault="00D25E2F" w:rsidP="00871F93">
      <w:pPr>
        <w:pStyle w:val="20"/>
        <w:numPr>
          <w:ilvl w:val="0"/>
          <w:numId w:val="0"/>
        </w:numPr>
        <w:ind w:left="432"/>
        <w:rPr>
          <w:color w:val="000000" w:themeColor="text1"/>
        </w:rPr>
      </w:pPr>
      <w:r w:rsidRPr="00552AB6">
        <w:rPr>
          <w:color w:val="000000" w:themeColor="text1"/>
        </w:rPr>
        <w:t>4</w:t>
      </w:r>
      <w:r w:rsidR="007C4923" w:rsidRPr="00552AB6">
        <w:rPr>
          <w:color w:val="000000" w:themeColor="text1"/>
        </w:rPr>
        <w:t>.1 Downlink evaluations</w:t>
      </w:r>
    </w:p>
    <w:p w14:paraId="58985B34" w14:textId="77777777" w:rsidR="007C4923" w:rsidRPr="00552AB6" w:rsidRDefault="007C4923" w:rsidP="007C4923">
      <w:pPr>
        <w:pStyle w:val="a0"/>
        <w:spacing w:line="260" w:lineRule="exact"/>
        <w:rPr>
          <w:rFonts w:eastAsiaTheme="minorEastAsia"/>
          <w:color w:val="000000" w:themeColor="text1"/>
          <w:lang w:val="en-GB"/>
        </w:rPr>
      </w:pPr>
      <w:r w:rsidRPr="00552AB6">
        <w:rPr>
          <w:rFonts w:eastAsiaTheme="minorEastAsia" w:hint="eastAsia"/>
          <w:color w:val="000000" w:themeColor="text1"/>
          <w:lang w:val="en-GB"/>
        </w:rPr>
        <w:t>T</w:t>
      </w:r>
      <w:r w:rsidRPr="00552AB6">
        <w:rPr>
          <w:rFonts w:eastAsiaTheme="minorEastAsia"/>
          <w:color w:val="000000" w:themeColor="text1"/>
          <w:lang w:val="en-GB"/>
        </w:rPr>
        <w:t>he evaluation</w:t>
      </w:r>
      <w:r w:rsidRPr="00552AB6">
        <w:rPr>
          <w:color w:val="000000" w:themeColor="text1"/>
        </w:rPr>
        <w:t xml:space="preserve"> results </w:t>
      </w:r>
      <w:r w:rsidR="00F6575B" w:rsidRPr="00552AB6">
        <w:rPr>
          <w:rFonts w:eastAsiaTheme="minorEastAsia"/>
          <w:color w:val="000000" w:themeColor="text1"/>
        </w:rPr>
        <w:t>with</w:t>
      </w:r>
      <w:r w:rsidRPr="00552AB6">
        <w:rPr>
          <w:rFonts w:eastAsiaTheme="minorEastAsia"/>
          <w:color w:val="000000" w:themeColor="text1"/>
          <w:lang w:val="en-GB"/>
        </w:rPr>
        <w:t xml:space="preserve"> </w:t>
      </w:r>
      <w:r w:rsidR="0006659E" w:rsidRPr="00552AB6">
        <w:rPr>
          <w:rFonts w:eastAsiaTheme="minorEastAsia"/>
          <w:color w:val="000000" w:themeColor="text1"/>
          <w:lang w:val="en-GB"/>
        </w:rPr>
        <w:t>DL-</w:t>
      </w:r>
      <w:r w:rsidR="009114B5" w:rsidRPr="00552AB6">
        <w:rPr>
          <w:rFonts w:eastAsiaTheme="minorEastAsia"/>
          <w:color w:val="000000" w:themeColor="text1"/>
          <w:lang w:val="en-GB"/>
        </w:rPr>
        <w:t>TDOA</w:t>
      </w:r>
      <w:r w:rsidRPr="00552AB6">
        <w:rPr>
          <w:rFonts w:eastAsiaTheme="minorEastAsia"/>
          <w:color w:val="000000" w:themeColor="text1"/>
          <w:lang w:val="en-GB"/>
        </w:rPr>
        <w:t xml:space="preserve"> </w:t>
      </w:r>
      <w:r w:rsidR="009114B5" w:rsidRPr="00552AB6">
        <w:rPr>
          <w:rFonts w:eastAsiaTheme="minorEastAsia"/>
          <w:color w:val="000000" w:themeColor="text1"/>
          <w:lang w:val="en-GB"/>
        </w:rPr>
        <w:t xml:space="preserve">technique </w:t>
      </w:r>
      <w:r w:rsidR="00181CB8">
        <w:rPr>
          <w:rFonts w:eastAsiaTheme="minorEastAsia"/>
          <w:color w:val="000000" w:themeColor="text1"/>
          <w:lang w:val="en-GB"/>
        </w:rPr>
        <w:t xml:space="preserve">in </w:t>
      </w:r>
      <w:r w:rsidR="006A4152">
        <w:rPr>
          <w:rFonts w:eastAsiaTheme="minorEastAsia"/>
          <w:color w:val="000000" w:themeColor="text1"/>
          <w:lang w:val="en-GB"/>
        </w:rPr>
        <w:t xml:space="preserve">the </w:t>
      </w:r>
      <w:r w:rsidR="00181CB8">
        <w:rPr>
          <w:rFonts w:eastAsiaTheme="minorEastAsia"/>
          <w:color w:val="000000" w:themeColor="text1"/>
          <w:lang w:val="en-GB"/>
        </w:rPr>
        <w:t>baseline</w:t>
      </w:r>
      <w:r w:rsidR="006A4152">
        <w:rPr>
          <w:rFonts w:eastAsiaTheme="minorEastAsia"/>
          <w:color w:val="000000" w:themeColor="text1"/>
          <w:lang w:val="en-GB"/>
        </w:rPr>
        <w:t xml:space="preserve"> scenario</w:t>
      </w:r>
      <w:r w:rsidR="00CE333A" w:rsidRPr="00552AB6">
        <w:rPr>
          <w:rFonts w:eastAsiaTheme="minorEastAsia"/>
          <w:color w:val="000000" w:themeColor="text1"/>
          <w:lang w:val="en-GB"/>
        </w:rPr>
        <w:t xml:space="preserve"> </w:t>
      </w:r>
      <w:r w:rsidR="005C3F7E" w:rsidRPr="00552AB6">
        <w:rPr>
          <w:rFonts w:eastAsiaTheme="minorEastAsia"/>
          <w:color w:val="000000" w:themeColor="text1"/>
          <w:lang w:val="en-GB"/>
        </w:rPr>
        <w:t>are</w:t>
      </w:r>
      <w:r w:rsidRPr="00552AB6">
        <w:rPr>
          <w:rFonts w:eastAsiaTheme="minorEastAsia"/>
          <w:color w:val="000000" w:themeColor="text1"/>
          <w:lang w:val="en-GB"/>
        </w:rPr>
        <w:t xml:space="preserve"> </w:t>
      </w:r>
      <w:r w:rsidR="003E3C44">
        <w:rPr>
          <w:rFonts w:eastAsiaTheme="minorEastAsia" w:hint="eastAsia"/>
          <w:color w:val="000000" w:themeColor="text1"/>
          <w:lang w:val="en-GB"/>
        </w:rPr>
        <w:t>summarized</w:t>
      </w:r>
      <w:r w:rsidRPr="00552AB6">
        <w:rPr>
          <w:rFonts w:eastAsiaTheme="minorEastAsia"/>
          <w:color w:val="000000" w:themeColor="text1"/>
          <w:lang w:val="en-GB"/>
        </w:rPr>
        <w:t xml:space="preserve"> </w:t>
      </w:r>
      <w:r w:rsidR="00CE333A" w:rsidRPr="00552AB6">
        <w:rPr>
          <w:rFonts w:eastAsiaTheme="minorEastAsia"/>
          <w:color w:val="000000" w:themeColor="text1"/>
          <w:lang w:val="en-GB"/>
        </w:rPr>
        <w:t>in</w:t>
      </w:r>
      <w:r w:rsidRPr="00552AB6">
        <w:rPr>
          <w:rFonts w:eastAsiaTheme="minorEastAsia"/>
          <w:color w:val="000000" w:themeColor="text1"/>
          <w:lang w:val="en-GB"/>
        </w:rPr>
        <w:t xml:space="preserve"> </w:t>
      </w:r>
      <w:r w:rsidR="00D42FB4">
        <w:rPr>
          <w:rFonts w:eastAsiaTheme="minorEastAsia"/>
          <w:color w:val="000000" w:themeColor="text1"/>
          <w:lang w:val="en-GB"/>
        </w:rPr>
        <w:fldChar w:fldCharType="begin"/>
      </w:r>
      <w:r w:rsidR="009953BF">
        <w:rPr>
          <w:rFonts w:eastAsiaTheme="minorEastAsia"/>
          <w:color w:val="000000" w:themeColor="text1"/>
          <w:lang w:val="en-GB"/>
        </w:rPr>
        <w:instrText xml:space="preserve"> REF _Ref46950618 \h </w:instrText>
      </w:r>
      <w:r w:rsidR="00D42FB4">
        <w:rPr>
          <w:rFonts w:eastAsiaTheme="minorEastAsia"/>
          <w:color w:val="000000" w:themeColor="text1"/>
          <w:lang w:val="en-GB"/>
        </w:rPr>
      </w:r>
      <w:r w:rsidR="00D42FB4">
        <w:rPr>
          <w:rFonts w:eastAsiaTheme="minorEastAsia"/>
          <w:color w:val="000000" w:themeColor="text1"/>
          <w:lang w:val="en-GB"/>
        </w:rPr>
        <w:fldChar w:fldCharType="separate"/>
      </w:r>
      <w:r w:rsidR="009953BF">
        <w:t xml:space="preserve">Table </w:t>
      </w:r>
      <w:r w:rsidR="009953BF">
        <w:rPr>
          <w:noProof/>
        </w:rPr>
        <w:t>2</w:t>
      </w:r>
      <w:r w:rsidR="00D42FB4">
        <w:rPr>
          <w:rFonts w:eastAsiaTheme="minorEastAsia"/>
          <w:color w:val="000000" w:themeColor="text1"/>
          <w:lang w:val="en-GB"/>
        </w:rPr>
        <w:fldChar w:fldCharType="end"/>
      </w:r>
      <w:r w:rsidR="009953BF">
        <w:rPr>
          <w:rFonts w:eastAsiaTheme="minorEastAsia"/>
          <w:color w:val="000000" w:themeColor="text1"/>
          <w:lang w:val="en-GB"/>
        </w:rPr>
        <w:t xml:space="preserve"> </w:t>
      </w:r>
      <w:r w:rsidR="00787348">
        <w:rPr>
          <w:rFonts w:eastAsiaTheme="minorEastAsia"/>
          <w:color w:val="000000" w:themeColor="text1"/>
          <w:lang w:val="en-GB"/>
        </w:rPr>
        <w:t xml:space="preserve">for FR1 </w:t>
      </w:r>
      <w:r w:rsidR="00CE333A" w:rsidRPr="00552AB6">
        <w:rPr>
          <w:rFonts w:eastAsiaTheme="minorEastAsia"/>
          <w:color w:val="000000" w:themeColor="text1"/>
          <w:lang w:val="en-GB"/>
        </w:rPr>
        <w:t xml:space="preserve">and </w:t>
      </w:r>
      <w:r w:rsidR="00D42FB4">
        <w:rPr>
          <w:rFonts w:eastAsiaTheme="minorEastAsia"/>
          <w:color w:val="000000" w:themeColor="text1"/>
          <w:lang w:val="en-GB"/>
        </w:rPr>
        <w:fldChar w:fldCharType="begin"/>
      </w:r>
      <w:r w:rsidR="009953BF">
        <w:rPr>
          <w:rFonts w:eastAsiaTheme="minorEastAsia"/>
          <w:color w:val="000000" w:themeColor="text1"/>
          <w:lang w:val="en-GB"/>
        </w:rPr>
        <w:instrText xml:space="preserve"> REF _Ref46950629 \h </w:instrText>
      </w:r>
      <w:r w:rsidR="00D42FB4">
        <w:rPr>
          <w:rFonts w:eastAsiaTheme="minorEastAsia"/>
          <w:color w:val="000000" w:themeColor="text1"/>
          <w:lang w:val="en-GB"/>
        </w:rPr>
      </w:r>
      <w:r w:rsidR="00D42FB4">
        <w:rPr>
          <w:rFonts w:eastAsiaTheme="minorEastAsia"/>
          <w:color w:val="000000" w:themeColor="text1"/>
          <w:lang w:val="en-GB"/>
        </w:rPr>
        <w:fldChar w:fldCharType="separate"/>
      </w:r>
      <w:r w:rsidR="009953BF">
        <w:t xml:space="preserve">Table </w:t>
      </w:r>
      <w:r w:rsidR="009953BF">
        <w:rPr>
          <w:noProof/>
        </w:rPr>
        <w:t>3</w:t>
      </w:r>
      <w:r w:rsidR="00D42FB4">
        <w:rPr>
          <w:rFonts w:eastAsiaTheme="minorEastAsia"/>
          <w:color w:val="000000" w:themeColor="text1"/>
          <w:lang w:val="en-GB"/>
        </w:rPr>
        <w:fldChar w:fldCharType="end"/>
      </w:r>
      <w:r w:rsidR="009953BF">
        <w:rPr>
          <w:rFonts w:eastAsiaTheme="minorEastAsia"/>
          <w:color w:val="000000" w:themeColor="text1"/>
          <w:lang w:val="en-GB"/>
        </w:rPr>
        <w:t xml:space="preserve"> </w:t>
      </w:r>
      <w:r w:rsidR="00787348">
        <w:rPr>
          <w:rFonts w:eastAsiaTheme="minorEastAsia"/>
          <w:color w:val="000000" w:themeColor="text1"/>
          <w:lang w:val="en-GB"/>
        </w:rPr>
        <w:t xml:space="preserve">for </w:t>
      </w:r>
      <w:r w:rsidR="00CE333A" w:rsidRPr="00552AB6">
        <w:rPr>
          <w:rFonts w:eastAsiaTheme="minorEastAsia"/>
          <w:color w:val="000000" w:themeColor="text1"/>
          <w:lang w:val="en-GB"/>
        </w:rPr>
        <w:t xml:space="preserve">FR2 </w:t>
      </w:r>
      <w:r w:rsidR="00787348">
        <w:rPr>
          <w:rFonts w:eastAsiaTheme="minorEastAsia"/>
          <w:color w:val="000000" w:themeColor="text1"/>
          <w:lang w:val="en-GB"/>
        </w:rPr>
        <w:t>respectively</w:t>
      </w:r>
      <w:r w:rsidR="0006659E" w:rsidRPr="00552AB6">
        <w:rPr>
          <w:color w:val="000000" w:themeColor="text1"/>
          <w:szCs w:val="20"/>
        </w:rPr>
        <w:t>.</w:t>
      </w:r>
    </w:p>
    <w:p w14:paraId="67EFBEBE" w14:textId="77777777" w:rsidR="009953BF" w:rsidRPr="009953BF" w:rsidRDefault="009953BF" w:rsidP="009953BF">
      <w:pPr>
        <w:pStyle w:val="a8"/>
        <w:jc w:val="center"/>
      </w:pPr>
      <w:bookmarkStart w:id="13" w:name="_Ref46950618"/>
      <w:r>
        <w:t xml:space="preserve">Table </w:t>
      </w:r>
      <w:r w:rsidR="00D42FB4">
        <w:fldChar w:fldCharType="begin"/>
      </w:r>
      <w:r>
        <w:instrText xml:space="preserve"> SEQ Table \* ARABIC </w:instrText>
      </w:r>
      <w:r w:rsidR="00D42FB4">
        <w:fldChar w:fldCharType="separate"/>
      </w:r>
      <w:r w:rsidR="00EB6721">
        <w:rPr>
          <w:noProof/>
        </w:rPr>
        <w:t>2</w:t>
      </w:r>
      <w:r w:rsidR="00D42FB4">
        <w:fldChar w:fldCharType="end"/>
      </w:r>
      <w:bookmarkEnd w:id="13"/>
      <w:r w:rsidR="00524B69">
        <w:t xml:space="preserve"> </w:t>
      </w:r>
      <w:r w:rsidR="003572B4">
        <w:t>Positioning accuracy e</w:t>
      </w:r>
      <w:r w:rsidR="00524B69" w:rsidRPr="004B73D8">
        <w:t xml:space="preserve">valuation results </w:t>
      </w:r>
      <w:r w:rsidR="003572B4">
        <w:t xml:space="preserve">(m) </w:t>
      </w:r>
      <w:r w:rsidR="00963F34">
        <w:t>with</w:t>
      </w:r>
      <w:r w:rsidR="00963F34" w:rsidRPr="004B73D8">
        <w:t xml:space="preserve"> </w:t>
      </w:r>
      <w:r w:rsidR="00140DE3">
        <w:t>DL-</w:t>
      </w:r>
      <w:r w:rsidR="00524B69" w:rsidRPr="004B73D8">
        <w:t xml:space="preserve">TDOA </w:t>
      </w:r>
      <w:r w:rsidR="00181CB8">
        <w:t xml:space="preserve">in </w:t>
      </w:r>
      <w:r w:rsidR="006A4152">
        <w:t xml:space="preserve">the </w:t>
      </w:r>
      <w:r w:rsidR="00181CB8">
        <w:t>baseline</w:t>
      </w:r>
      <w:r w:rsidR="00524B69" w:rsidRPr="004B73D8">
        <w:t xml:space="preserve"> </w:t>
      </w:r>
      <w:r w:rsidR="006A4152">
        <w:t xml:space="preserve">scenario </w:t>
      </w:r>
      <w:r w:rsidR="00524B69" w:rsidRPr="004B73D8">
        <w:t>for FR1</w:t>
      </w:r>
    </w:p>
    <w:tbl>
      <w:tblPr>
        <w:tblW w:w="8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134"/>
        <w:gridCol w:w="3118"/>
        <w:gridCol w:w="1020"/>
        <w:gridCol w:w="1020"/>
        <w:gridCol w:w="1020"/>
        <w:gridCol w:w="1020"/>
      </w:tblGrid>
      <w:tr w:rsidR="007C4923" w:rsidRPr="009B15C2" w14:paraId="33B8B0E2" w14:textId="77777777" w:rsidTr="00514FAB">
        <w:trPr>
          <w:jc w:val="center"/>
        </w:trPr>
        <w:tc>
          <w:tcPr>
            <w:tcW w:w="567" w:type="dxa"/>
            <w:shd w:val="clear" w:color="auto" w:fill="auto"/>
            <w:vAlign w:val="center"/>
          </w:tcPr>
          <w:p w14:paraId="73756B97" w14:textId="77777777" w:rsidR="007C4923" w:rsidRPr="00727366" w:rsidRDefault="007C4923" w:rsidP="00514FAB">
            <w:pPr>
              <w:keepNext/>
              <w:keepLines/>
              <w:jc w:val="center"/>
              <w:rPr>
                <w:rFonts w:ascii="Arial" w:eastAsia="宋体" w:hAnsi="Arial"/>
                <w:sz w:val="18"/>
                <w:szCs w:val="20"/>
              </w:rPr>
            </w:pPr>
          </w:p>
        </w:tc>
        <w:tc>
          <w:tcPr>
            <w:tcW w:w="1134" w:type="dxa"/>
            <w:shd w:val="clear" w:color="auto" w:fill="auto"/>
            <w:vAlign w:val="center"/>
          </w:tcPr>
          <w:p w14:paraId="7AAD879F" w14:textId="77777777" w:rsidR="007C4923" w:rsidRPr="00727366" w:rsidRDefault="007C4923" w:rsidP="00514FAB">
            <w:pPr>
              <w:keepNext/>
              <w:keepLines/>
              <w:jc w:val="center"/>
              <w:rPr>
                <w:rFonts w:ascii="Arial" w:eastAsia="宋体" w:hAnsi="Arial"/>
                <w:sz w:val="18"/>
                <w:szCs w:val="20"/>
              </w:rPr>
            </w:pPr>
          </w:p>
        </w:tc>
        <w:tc>
          <w:tcPr>
            <w:tcW w:w="3118" w:type="dxa"/>
            <w:shd w:val="clear" w:color="auto" w:fill="auto"/>
            <w:vAlign w:val="center"/>
          </w:tcPr>
          <w:p w14:paraId="6E38E40F" w14:textId="77777777" w:rsidR="007C4923" w:rsidRPr="00727366" w:rsidRDefault="00DA1AC4" w:rsidP="00514FAB">
            <w:pPr>
              <w:keepNext/>
              <w:keepLines/>
              <w:jc w:val="center"/>
              <w:rPr>
                <w:rFonts w:ascii="Arial" w:eastAsia="宋体" w:hAnsi="Arial"/>
                <w:sz w:val="18"/>
                <w:szCs w:val="20"/>
              </w:rPr>
            </w:pPr>
            <w:r>
              <w:rPr>
                <w:rFonts w:ascii="Arial" w:eastAsia="宋体" w:hAnsi="Arial"/>
                <w:sz w:val="18"/>
                <w:szCs w:val="20"/>
              </w:rPr>
              <w:t xml:space="preserve">TRP </w:t>
            </w:r>
            <w:r w:rsidR="00181CB8">
              <w:rPr>
                <w:rFonts w:ascii="Arial" w:eastAsia="宋体" w:hAnsi="Arial"/>
                <w:sz w:val="18"/>
                <w:szCs w:val="20"/>
              </w:rPr>
              <w:t xml:space="preserve">selection </w:t>
            </w:r>
            <w:r w:rsidR="001D5B38">
              <w:rPr>
                <w:rFonts w:ascii="Arial" w:eastAsia="宋体" w:hAnsi="Arial"/>
                <w:sz w:val="18"/>
                <w:szCs w:val="20"/>
              </w:rPr>
              <w:t>method</w:t>
            </w:r>
            <w:r w:rsidR="00AF0C53">
              <w:rPr>
                <w:rFonts w:ascii="Arial" w:eastAsia="宋体" w:hAnsi="Arial"/>
                <w:sz w:val="18"/>
                <w:szCs w:val="20"/>
              </w:rPr>
              <w:t xml:space="preserve"> </w:t>
            </w:r>
          </w:p>
        </w:tc>
        <w:tc>
          <w:tcPr>
            <w:tcW w:w="1020" w:type="dxa"/>
            <w:shd w:val="clear" w:color="auto" w:fill="auto"/>
            <w:vAlign w:val="center"/>
          </w:tcPr>
          <w:p w14:paraId="1791F2B0" w14:textId="77777777" w:rsidR="007C4923" w:rsidRPr="00727366" w:rsidRDefault="007C4923" w:rsidP="00514FAB">
            <w:pPr>
              <w:keepNext/>
              <w:keepLines/>
              <w:jc w:val="center"/>
              <w:rPr>
                <w:rFonts w:ascii="Arial" w:eastAsia="宋体" w:hAnsi="Arial"/>
                <w:sz w:val="18"/>
                <w:szCs w:val="20"/>
              </w:rPr>
            </w:pPr>
            <w:r w:rsidRPr="00727366">
              <w:rPr>
                <w:rFonts w:ascii="Arial" w:eastAsia="宋体" w:hAnsi="Arial"/>
                <w:sz w:val="18"/>
                <w:szCs w:val="20"/>
              </w:rPr>
              <w:t>50%</w:t>
            </w:r>
          </w:p>
        </w:tc>
        <w:tc>
          <w:tcPr>
            <w:tcW w:w="1020" w:type="dxa"/>
            <w:shd w:val="clear" w:color="auto" w:fill="auto"/>
            <w:vAlign w:val="center"/>
          </w:tcPr>
          <w:p w14:paraId="5517F851" w14:textId="77777777" w:rsidR="007C4923" w:rsidRPr="00727366" w:rsidRDefault="007C4923" w:rsidP="00514FAB">
            <w:pPr>
              <w:keepNext/>
              <w:keepLines/>
              <w:jc w:val="center"/>
              <w:rPr>
                <w:rFonts w:ascii="Arial" w:eastAsia="宋体" w:hAnsi="Arial"/>
                <w:sz w:val="18"/>
                <w:szCs w:val="20"/>
              </w:rPr>
            </w:pPr>
            <w:r w:rsidRPr="00727366">
              <w:rPr>
                <w:rFonts w:ascii="Arial" w:eastAsia="宋体" w:hAnsi="Arial"/>
                <w:sz w:val="18"/>
                <w:szCs w:val="20"/>
              </w:rPr>
              <w:t>67%</w:t>
            </w:r>
          </w:p>
        </w:tc>
        <w:tc>
          <w:tcPr>
            <w:tcW w:w="1020" w:type="dxa"/>
            <w:shd w:val="clear" w:color="auto" w:fill="auto"/>
            <w:vAlign w:val="center"/>
          </w:tcPr>
          <w:p w14:paraId="139E25FA" w14:textId="77777777" w:rsidR="007C4923" w:rsidRPr="00727366" w:rsidRDefault="007C4923" w:rsidP="00514FAB">
            <w:pPr>
              <w:keepNext/>
              <w:keepLines/>
              <w:jc w:val="center"/>
              <w:rPr>
                <w:rFonts w:ascii="Arial" w:eastAsia="宋体" w:hAnsi="Arial"/>
                <w:sz w:val="18"/>
                <w:szCs w:val="20"/>
              </w:rPr>
            </w:pPr>
            <w:r w:rsidRPr="00727366">
              <w:rPr>
                <w:rFonts w:ascii="Arial" w:eastAsia="宋体" w:hAnsi="Arial"/>
                <w:sz w:val="18"/>
                <w:szCs w:val="20"/>
              </w:rPr>
              <w:t>80%</w:t>
            </w:r>
          </w:p>
        </w:tc>
        <w:tc>
          <w:tcPr>
            <w:tcW w:w="1020" w:type="dxa"/>
            <w:shd w:val="clear" w:color="auto" w:fill="auto"/>
            <w:vAlign w:val="center"/>
          </w:tcPr>
          <w:p w14:paraId="3523A689" w14:textId="77777777" w:rsidR="007C4923" w:rsidRPr="00727366" w:rsidRDefault="007C4923" w:rsidP="00514FAB">
            <w:pPr>
              <w:keepNext/>
              <w:keepLines/>
              <w:jc w:val="center"/>
              <w:rPr>
                <w:rFonts w:ascii="Arial" w:eastAsia="宋体" w:hAnsi="Arial"/>
                <w:sz w:val="18"/>
                <w:szCs w:val="20"/>
              </w:rPr>
            </w:pPr>
            <w:r w:rsidRPr="00727366">
              <w:rPr>
                <w:rFonts w:ascii="Arial" w:eastAsia="宋体" w:hAnsi="Arial"/>
                <w:sz w:val="18"/>
                <w:szCs w:val="20"/>
              </w:rPr>
              <w:t>90%</w:t>
            </w:r>
          </w:p>
        </w:tc>
      </w:tr>
      <w:tr w:rsidR="0065713A" w:rsidRPr="009B15C2" w14:paraId="470A8223" w14:textId="77777777" w:rsidTr="00514FAB">
        <w:trPr>
          <w:jc w:val="center"/>
        </w:trPr>
        <w:tc>
          <w:tcPr>
            <w:tcW w:w="567" w:type="dxa"/>
            <w:vMerge w:val="restart"/>
            <w:shd w:val="clear" w:color="auto" w:fill="auto"/>
            <w:vAlign w:val="center"/>
          </w:tcPr>
          <w:p w14:paraId="4F66A325" w14:textId="77777777" w:rsidR="0065713A" w:rsidRPr="009B15C2" w:rsidRDefault="0065713A" w:rsidP="0065713A">
            <w:pPr>
              <w:keepNext/>
              <w:keepLines/>
              <w:jc w:val="center"/>
              <w:rPr>
                <w:rFonts w:ascii="Arial" w:eastAsia="宋体" w:hAnsi="Arial"/>
                <w:sz w:val="18"/>
                <w:szCs w:val="20"/>
              </w:rPr>
            </w:pPr>
            <w:r w:rsidRPr="009B15C2">
              <w:rPr>
                <w:rFonts w:ascii="Arial" w:eastAsia="宋体" w:hAnsi="Arial"/>
                <w:sz w:val="18"/>
                <w:szCs w:val="20"/>
              </w:rPr>
              <w:t>FR1</w:t>
            </w:r>
          </w:p>
        </w:tc>
        <w:tc>
          <w:tcPr>
            <w:tcW w:w="1134" w:type="dxa"/>
            <w:vMerge w:val="restart"/>
            <w:shd w:val="clear" w:color="auto" w:fill="auto"/>
            <w:vAlign w:val="center"/>
          </w:tcPr>
          <w:p w14:paraId="2F8DA280" w14:textId="77777777" w:rsidR="0065713A" w:rsidRPr="009B15C2" w:rsidRDefault="0065713A" w:rsidP="0065713A">
            <w:pPr>
              <w:keepNext/>
              <w:keepLines/>
              <w:jc w:val="center"/>
              <w:rPr>
                <w:rFonts w:ascii="Arial" w:eastAsia="宋体" w:hAnsi="Arial"/>
                <w:sz w:val="18"/>
                <w:szCs w:val="20"/>
              </w:rPr>
            </w:pPr>
            <w:r>
              <w:rPr>
                <w:rFonts w:ascii="Arial" w:eastAsia="宋体" w:hAnsi="Arial"/>
                <w:sz w:val="18"/>
                <w:szCs w:val="20"/>
              </w:rPr>
              <w:t>S</w:t>
            </w:r>
            <w:r w:rsidRPr="009B15C2">
              <w:rPr>
                <w:rFonts w:ascii="Arial" w:eastAsia="宋体" w:hAnsi="Arial"/>
                <w:sz w:val="18"/>
                <w:szCs w:val="20"/>
              </w:rPr>
              <w:t>H</w:t>
            </w:r>
            <w:r>
              <w:rPr>
                <w:rFonts w:ascii="Arial" w:eastAsia="宋体" w:hAnsi="Arial"/>
                <w:sz w:val="18"/>
                <w:szCs w:val="20"/>
              </w:rPr>
              <w:t xml:space="preserve"> convex UEs</w:t>
            </w:r>
          </w:p>
        </w:tc>
        <w:tc>
          <w:tcPr>
            <w:tcW w:w="3118" w:type="dxa"/>
            <w:shd w:val="clear" w:color="auto" w:fill="auto"/>
            <w:vAlign w:val="center"/>
          </w:tcPr>
          <w:p w14:paraId="679FDD18" w14:textId="77777777" w:rsidR="0065713A" w:rsidRPr="009B15C2" w:rsidRDefault="0065713A" w:rsidP="0065713A">
            <w:pPr>
              <w:keepNext/>
              <w:keepLines/>
              <w:jc w:val="center"/>
              <w:rPr>
                <w:rFonts w:ascii="Arial" w:eastAsia="宋体" w:hAnsi="Arial"/>
                <w:sz w:val="18"/>
                <w:szCs w:val="20"/>
              </w:rPr>
            </w:pPr>
            <w:r>
              <w:rPr>
                <w:rFonts w:ascii="Arial" w:eastAsia="宋体" w:hAnsi="Arial" w:hint="eastAsia"/>
                <w:sz w:val="18"/>
                <w:szCs w:val="20"/>
              </w:rPr>
              <w:t>RSRP</w:t>
            </w:r>
          </w:p>
        </w:tc>
        <w:tc>
          <w:tcPr>
            <w:tcW w:w="1020" w:type="dxa"/>
            <w:shd w:val="clear" w:color="auto" w:fill="auto"/>
            <w:vAlign w:val="center"/>
          </w:tcPr>
          <w:p w14:paraId="7AF1BE54" w14:textId="20D42873" w:rsidR="0065713A" w:rsidRPr="009B15C2" w:rsidRDefault="0065713A" w:rsidP="0065713A">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.04</w:t>
            </w:r>
          </w:p>
        </w:tc>
        <w:tc>
          <w:tcPr>
            <w:tcW w:w="1020" w:type="dxa"/>
            <w:shd w:val="clear" w:color="auto" w:fill="auto"/>
            <w:vAlign w:val="center"/>
          </w:tcPr>
          <w:p w14:paraId="271F89D6" w14:textId="2996C73D" w:rsidR="0065713A" w:rsidRPr="009B15C2" w:rsidRDefault="0065713A" w:rsidP="0065713A">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.05</w:t>
            </w:r>
          </w:p>
        </w:tc>
        <w:tc>
          <w:tcPr>
            <w:tcW w:w="1020" w:type="dxa"/>
            <w:shd w:val="clear" w:color="auto" w:fill="auto"/>
            <w:vAlign w:val="center"/>
          </w:tcPr>
          <w:p w14:paraId="7FF7B12D" w14:textId="26563ED2" w:rsidR="0065713A" w:rsidRPr="009B15C2" w:rsidRDefault="0065713A" w:rsidP="0065713A">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.06</w:t>
            </w:r>
          </w:p>
        </w:tc>
        <w:tc>
          <w:tcPr>
            <w:tcW w:w="1020" w:type="dxa"/>
            <w:shd w:val="clear" w:color="auto" w:fill="auto"/>
            <w:vAlign w:val="center"/>
          </w:tcPr>
          <w:p w14:paraId="5C5514C4" w14:textId="146CEBD4" w:rsidR="0065713A" w:rsidRPr="009B15C2" w:rsidRDefault="0065713A" w:rsidP="0065713A">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.09</w:t>
            </w:r>
          </w:p>
        </w:tc>
      </w:tr>
      <w:tr w:rsidR="0065713A" w:rsidRPr="009B15C2" w14:paraId="040AFD81" w14:textId="77777777" w:rsidTr="00514FAB">
        <w:trPr>
          <w:trHeight w:val="79"/>
          <w:jc w:val="center"/>
        </w:trPr>
        <w:tc>
          <w:tcPr>
            <w:tcW w:w="567" w:type="dxa"/>
            <w:vMerge/>
            <w:shd w:val="clear" w:color="auto" w:fill="auto"/>
            <w:vAlign w:val="center"/>
          </w:tcPr>
          <w:p w14:paraId="792F57DF" w14:textId="77777777" w:rsidR="0065713A" w:rsidRPr="009B15C2" w:rsidRDefault="0065713A" w:rsidP="0065713A">
            <w:pPr>
              <w:keepNext/>
              <w:keepLines/>
              <w:jc w:val="center"/>
              <w:rPr>
                <w:rFonts w:ascii="Arial" w:eastAsia="宋体" w:hAnsi="Arial"/>
                <w:sz w:val="18"/>
                <w:szCs w:val="20"/>
              </w:rPr>
            </w:pPr>
          </w:p>
        </w:tc>
        <w:tc>
          <w:tcPr>
            <w:tcW w:w="1134" w:type="dxa"/>
            <w:vMerge/>
            <w:shd w:val="clear" w:color="auto" w:fill="auto"/>
            <w:vAlign w:val="center"/>
          </w:tcPr>
          <w:p w14:paraId="284AFA14" w14:textId="77777777" w:rsidR="0065713A" w:rsidRPr="009B15C2" w:rsidRDefault="0065713A" w:rsidP="0065713A">
            <w:pPr>
              <w:keepNext/>
              <w:keepLines/>
              <w:jc w:val="center"/>
              <w:rPr>
                <w:rFonts w:ascii="Arial" w:eastAsia="宋体" w:hAnsi="Arial"/>
                <w:sz w:val="18"/>
                <w:szCs w:val="20"/>
              </w:rPr>
            </w:pPr>
          </w:p>
        </w:tc>
        <w:tc>
          <w:tcPr>
            <w:tcW w:w="3118" w:type="dxa"/>
            <w:shd w:val="clear" w:color="auto" w:fill="auto"/>
            <w:vAlign w:val="center"/>
          </w:tcPr>
          <w:p w14:paraId="5F6892AD" w14:textId="77777777" w:rsidR="0065713A" w:rsidRPr="009B15C2" w:rsidRDefault="0065713A" w:rsidP="0065713A">
            <w:pPr>
              <w:keepNext/>
              <w:keepLines/>
              <w:jc w:val="center"/>
              <w:rPr>
                <w:rFonts w:ascii="Arial" w:eastAsia="宋体" w:hAnsi="Arial"/>
                <w:sz w:val="18"/>
                <w:szCs w:val="20"/>
              </w:rPr>
            </w:pPr>
            <w:r>
              <w:rPr>
                <w:rFonts w:ascii="Arial" w:eastAsia="宋体" w:hAnsi="Arial"/>
                <w:sz w:val="18"/>
                <w:szCs w:val="20"/>
              </w:rPr>
              <w:t>F</w:t>
            </w:r>
            <w:r>
              <w:rPr>
                <w:rFonts w:ascii="Arial" w:eastAsia="宋体" w:hAnsi="Arial" w:hint="eastAsia"/>
                <w:sz w:val="18"/>
                <w:szCs w:val="20"/>
              </w:rPr>
              <w:t>irst peak/median</w:t>
            </w:r>
          </w:p>
        </w:tc>
        <w:tc>
          <w:tcPr>
            <w:tcW w:w="1020" w:type="dxa"/>
            <w:shd w:val="clear" w:color="auto" w:fill="auto"/>
            <w:vAlign w:val="center"/>
          </w:tcPr>
          <w:p w14:paraId="49CFE6A4" w14:textId="5E7F12E6" w:rsidR="0065713A" w:rsidRPr="009B15C2" w:rsidRDefault="0065713A" w:rsidP="0065713A">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.04</w:t>
            </w:r>
          </w:p>
        </w:tc>
        <w:tc>
          <w:tcPr>
            <w:tcW w:w="1020" w:type="dxa"/>
            <w:shd w:val="clear" w:color="auto" w:fill="auto"/>
            <w:vAlign w:val="center"/>
          </w:tcPr>
          <w:p w14:paraId="47CFFBB7" w14:textId="71FF9C3F" w:rsidR="0065713A" w:rsidRPr="009B15C2" w:rsidRDefault="0065713A" w:rsidP="0065713A">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.05</w:t>
            </w:r>
          </w:p>
        </w:tc>
        <w:tc>
          <w:tcPr>
            <w:tcW w:w="1020" w:type="dxa"/>
            <w:shd w:val="clear" w:color="auto" w:fill="auto"/>
            <w:vAlign w:val="center"/>
          </w:tcPr>
          <w:p w14:paraId="10F88907" w14:textId="6350A7B9" w:rsidR="0065713A" w:rsidRPr="009B15C2" w:rsidRDefault="0065713A" w:rsidP="0065713A">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.06</w:t>
            </w:r>
          </w:p>
        </w:tc>
        <w:tc>
          <w:tcPr>
            <w:tcW w:w="1020" w:type="dxa"/>
            <w:shd w:val="clear" w:color="auto" w:fill="auto"/>
            <w:vAlign w:val="center"/>
          </w:tcPr>
          <w:p w14:paraId="29AD9A73" w14:textId="209A7D3C" w:rsidR="0065713A" w:rsidRPr="00181CB8" w:rsidRDefault="0065713A" w:rsidP="0065713A">
            <w:pPr>
              <w:keepNext/>
              <w:keepLines/>
              <w:jc w:val="center"/>
              <w:rPr>
                <w:rFonts w:ascii="Arial" w:eastAsia="宋体" w:hAnsi="Arial"/>
                <w:color w:val="000000" w:themeColor="text1"/>
                <w:sz w:val="18"/>
                <w:szCs w:val="20"/>
              </w:rPr>
            </w:pPr>
            <w:r w:rsidRPr="00181CB8">
              <w:rPr>
                <w:rFonts w:ascii="Arial" w:eastAsia="宋体" w:hAnsi="Arial" w:hint="eastAsia"/>
                <w:color w:val="000000" w:themeColor="text1"/>
                <w:sz w:val="18"/>
                <w:szCs w:val="20"/>
              </w:rPr>
              <w:t>0.08</w:t>
            </w:r>
          </w:p>
        </w:tc>
      </w:tr>
      <w:tr w:rsidR="00015F12" w:rsidRPr="009B15C2" w14:paraId="249F1A21" w14:textId="77777777" w:rsidTr="00514FAB">
        <w:trPr>
          <w:trHeight w:val="79"/>
          <w:jc w:val="center"/>
        </w:trPr>
        <w:tc>
          <w:tcPr>
            <w:tcW w:w="567" w:type="dxa"/>
            <w:vMerge/>
            <w:shd w:val="clear" w:color="auto" w:fill="auto"/>
            <w:vAlign w:val="center"/>
          </w:tcPr>
          <w:p w14:paraId="34ABFB88" w14:textId="77777777" w:rsidR="00015F12" w:rsidRPr="009B15C2" w:rsidRDefault="00015F12" w:rsidP="00015F12">
            <w:pPr>
              <w:keepNext/>
              <w:keepLines/>
              <w:jc w:val="center"/>
              <w:rPr>
                <w:rFonts w:ascii="Arial" w:eastAsia="宋体" w:hAnsi="Arial"/>
                <w:sz w:val="18"/>
                <w:szCs w:val="20"/>
              </w:rPr>
            </w:pPr>
          </w:p>
        </w:tc>
        <w:tc>
          <w:tcPr>
            <w:tcW w:w="1134" w:type="dxa"/>
            <w:vMerge w:val="restart"/>
            <w:shd w:val="clear" w:color="auto" w:fill="auto"/>
            <w:vAlign w:val="center"/>
          </w:tcPr>
          <w:p w14:paraId="44DD56B0" w14:textId="77777777" w:rsidR="00015F12" w:rsidRPr="009B15C2" w:rsidRDefault="00015F12" w:rsidP="00015F12">
            <w:pPr>
              <w:keepNext/>
              <w:keepLines/>
              <w:jc w:val="center"/>
              <w:rPr>
                <w:rFonts w:ascii="Arial" w:eastAsia="宋体" w:hAnsi="Arial"/>
                <w:sz w:val="18"/>
                <w:szCs w:val="20"/>
              </w:rPr>
            </w:pPr>
            <w:r>
              <w:rPr>
                <w:rFonts w:ascii="Arial" w:eastAsia="宋体" w:hAnsi="Arial"/>
                <w:sz w:val="18"/>
                <w:szCs w:val="20"/>
              </w:rPr>
              <w:t>D</w:t>
            </w:r>
            <w:r w:rsidRPr="009B15C2">
              <w:rPr>
                <w:rFonts w:ascii="Arial" w:eastAsia="宋体" w:hAnsi="Arial"/>
                <w:sz w:val="18"/>
                <w:szCs w:val="20"/>
              </w:rPr>
              <w:t>H</w:t>
            </w:r>
            <w:r>
              <w:rPr>
                <w:rFonts w:ascii="Arial" w:eastAsia="宋体" w:hAnsi="Arial"/>
                <w:sz w:val="18"/>
                <w:szCs w:val="20"/>
              </w:rPr>
              <w:t xml:space="preserve"> convex UEs</w:t>
            </w:r>
          </w:p>
        </w:tc>
        <w:tc>
          <w:tcPr>
            <w:tcW w:w="3118" w:type="dxa"/>
            <w:shd w:val="clear" w:color="auto" w:fill="auto"/>
            <w:vAlign w:val="center"/>
          </w:tcPr>
          <w:p w14:paraId="7A53864F" w14:textId="77777777" w:rsidR="00015F12" w:rsidRPr="009B15C2" w:rsidRDefault="00015F12" w:rsidP="00015F12">
            <w:pPr>
              <w:keepNext/>
              <w:keepLines/>
              <w:jc w:val="center"/>
              <w:rPr>
                <w:rFonts w:ascii="Arial" w:eastAsia="宋体" w:hAnsi="Arial"/>
                <w:sz w:val="18"/>
                <w:szCs w:val="20"/>
              </w:rPr>
            </w:pPr>
            <w:r>
              <w:rPr>
                <w:rFonts w:ascii="Arial" w:eastAsia="宋体" w:hAnsi="Arial" w:hint="eastAsia"/>
                <w:sz w:val="18"/>
                <w:szCs w:val="20"/>
              </w:rPr>
              <w:t>RSRP</w:t>
            </w:r>
          </w:p>
        </w:tc>
        <w:tc>
          <w:tcPr>
            <w:tcW w:w="1020" w:type="dxa"/>
            <w:shd w:val="clear" w:color="auto" w:fill="auto"/>
            <w:vAlign w:val="center"/>
          </w:tcPr>
          <w:p w14:paraId="715485DF" w14:textId="1221B216" w:rsidR="00015F12" w:rsidRPr="006A3552" w:rsidRDefault="00015F12" w:rsidP="00015F12">
            <w:pPr>
              <w:keepNext/>
              <w:keepLines/>
              <w:jc w:val="center"/>
              <w:rPr>
                <w:rFonts w:ascii="Arial" w:eastAsia="宋体" w:hAnsi="Arial"/>
                <w:color w:val="FF0000"/>
                <w:sz w:val="18"/>
                <w:szCs w:val="20"/>
              </w:rPr>
            </w:pPr>
            <w:r>
              <w:rPr>
                <w:rFonts w:ascii="Arial" w:eastAsia="宋体" w:hAnsi="Arial"/>
                <w:sz w:val="18"/>
                <w:szCs w:val="20"/>
              </w:rPr>
              <w:t>0.04</w:t>
            </w:r>
          </w:p>
        </w:tc>
        <w:tc>
          <w:tcPr>
            <w:tcW w:w="1020" w:type="dxa"/>
            <w:shd w:val="clear" w:color="auto" w:fill="auto"/>
            <w:vAlign w:val="center"/>
          </w:tcPr>
          <w:p w14:paraId="52A0C1E8" w14:textId="3BAFA65E" w:rsidR="00015F12" w:rsidRPr="006A3552" w:rsidRDefault="00015F12" w:rsidP="00015F12">
            <w:pPr>
              <w:keepNext/>
              <w:keepLines/>
              <w:jc w:val="center"/>
              <w:rPr>
                <w:rFonts w:ascii="Arial" w:eastAsia="宋体" w:hAnsi="Arial"/>
                <w:color w:val="FF0000"/>
                <w:sz w:val="18"/>
                <w:szCs w:val="20"/>
              </w:rPr>
            </w:pPr>
            <w:r>
              <w:rPr>
                <w:rFonts w:ascii="Arial" w:eastAsia="宋体" w:hAnsi="Arial"/>
                <w:sz w:val="18"/>
                <w:szCs w:val="20"/>
              </w:rPr>
              <w:t>0.05</w:t>
            </w:r>
          </w:p>
        </w:tc>
        <w:tc>
          <w:tcPr>
            <w:tcW w:w="1020" w:type="dxa"/>
            <w:shd w:val="clear" w:color="auto" w:fill="auto"/>
            <w:vAlign w:val="center"/>
          </w:tcPr>
          <w:p w14:paraId="7C3BD1E5" w14:textId="58881D99" w:rsidR="00015F12" w:rsidRPr="006A3552" w:rsidRDefault="00015F12" w:rsidP="00015F12">
            <w:pPr>
              <w:keepNext/>
              <w:keepLines/>
              <w:jc w:val="center"/>
              <w:rPr>
                <w:rFonts w:ascii="Arial" w:eastAsia="宋体" w:hAnsi="Arial"/>
                <w:color w:val="FF0000"/>
                <w:sz w:val="18"/>
                <w:szCs w:val="20"/>
              </w:rPr>
            </w:pPr>
            <w:r>
              <w:rPr>
                <w:rFonts w:ascii="Arial" w:eastAsia="宋体" w:hAnsi="Arial"/>
                <w:sz w:val="18"/>
                <w:szCs w:val="20"/>
              </w:rPr>
              <w:t>0.15</w:t>
            </w:r>
          </w:p>
        </w:tc>
        <w:tc>
          <w:tcPr>
            <w:tcW w:w="1020" w:type="dxa"/>
            <w:shd w:val="clear" w:color="auto" w:fill="auto"/>
            <w:vAlign w:val="center"/>
          </w:tcPr>
          <w:p w14:paraId="1DF03E9F" w14:textId="6B02047D" w:rsidR="00015F12" w:rsidRPr="006A3552" w:rsidRDefault="00015F12" w:rsidP="00015F12">
            <w:pPr>
              <w:keepNext/>
              <w:keepLines/>
              <w:jc w:val="center"/>
              <w:rPr>
                <w:rFonts w:ascii="Arial" w:eastAsia="宋体" w:hAnsi="Arial"/>
                <w:color w:val="FF0000"/>
                <w:sz w:val="18"/>
                <w:szCs w:val="20"/>
              </w:rPr>
            </w:pPr>
            <w:r>
              <w:rPr>
                <w:rFonts w:ascii="Arial" w:eastAsia="宋体" w:hAnsi="Arial"/>
                <w:sz w:val="18"/>
                <w:szCs w:val="20"/>
              </w:rPr>
              <w:t>4.28</w:t>
            </w:r>
          </w:p>
        </w:tc>
      </w:tr>
      <w:tr w:rsidR="00015F12" w:rsidRPr="009B15C2" w14:paraId="6169C8CB" w14:textId="77777777" w:rsidTr="00514FAB">
        <w:trPr>
          <w:trHeight w:val="79"/>
          <w:jc w:val="center"/>
        </w:trPr>
        <w:tc>
          <w:tcPr>
            <w:tcW w:w="567" w:type="dxa"/>
            <w:vMerge/>
            <w:shd w:val="clear" w:color="auto" w:fill="auto"/>
            <w:vAlign w:val="center"/>
          </w:tcPr>
          <w:p w14:paraId="06BA1897" w14:textId="77777777" w:rsidR="00015F12" w:rsidRPr="009B15C2" w:rsidRDefault="00015F12" w:rsidP="00015F12">
            <w:pPr>
              <w:keepNext/>
              <w:keepLines/>
              <w:jc w:val="center"/>
              <w:rPr>
                <w:rFonts w:ascii="Arial" w:eastAsia="宋体" w:hAnsi="Arial"/>
                <w:sz w:val="18"/>
                <w:szCs w:val="20"/>
              </w:rPr>
            </w:pPr>
          </w:p>
        </w:tc>
        <w:tc>
          <w:tcPr>
            <w:tcW w:w="1134" w:type="dxa"/>
            <w:vMerge/>
            <w:shd w:val="clear" w:color="auto" w:fill="auto"/>
            <w:vAlign w:val="center"/>
          </w:tcPr>
          <w:p w14:paraId="2C4E1FF7" w14:textId="77777777" w:rsidR="00015F12" w:rsidRPr="009B15C2" w:rsidRDefault="00015F12" w:rsidP="00015F12">
            <w:pPr>
              <w:keepNext/>
              <w:keepLines/>
              <w:jc w:val="center"/>
              <w:rPr>
                <w:rFonts w:ascii="Arial" w:eastAsia="宋体" w:hAnsi="Arial"/>
                <w:sz w:val="18"/>
                <w:szCs w:val="20"/>
              </w:rPr>
            </w:pPr>
          </w:p>
        </w:tc>
        <w:tc>
          <w:tcPr>
            <w:tcW w:w="3118" w:type="dxa"/>
            <w:shd w:val="clear" w:color="auto" w:fill="auto"/>
            <w:vAlign w:val="center"/>
          </w:tcPr>
          <w:p w14:paraId="4C2D08AB" w14:textId="77777777" w:rsidR="00015F12" w:rsidRPr="009B15C2" w:rsidRDefault="00015F12" w:rsidP="00015F12">
            <w:pPr>
              <w:keepNext/>
              <w:keepLines/>
              <w:jc w:val="center"/>
              <w:rPr>
                <w:rFonts w:ascii="Arial" w:eastAsia="宋体" w:hAnsi="Arial"/>
                <w:sz w:val="18"/>
                <w:szCs w:val="20"/>
              </w:rPr>
            </w:pPr>
            <w:r>
              <w:rPr>
                <w:rFonts w:ascii="Arial" w:eastAsia="宋体" w:hAnsi="Arial"/>
                <w:sz w:val="18"/>
                <w:szCs w:val="20"/>
              </w:rPr>
              <w:t>F</w:t>
            </w:r>
            <w:r>
              <w:rPr>
                <w:rFonts w:ascii="Arial" w:eastAsia="宋体" w:hAnsi="Arial" w:hint="eastAsia"/>
                <w:sz w:val="18"/>
                <w:szCs w:val="20"/>
              </w:rPr>
              <w:t>irst peak/median</w:t>
            </w:r>
          </w:p>
        </w:tc>
        <w:tc>
          <w:tcPr>
            <w:tcW w:w="1020" w:type="dxa"/>
            <w:shd w:val="clear" w:color="auto" w:fill="auto"/>
            <w:vAlign w:val="center"/>
          </w:tcPr>
          <w:p w14:paraId="76B25BF6" w14:textId="271F00FE" w:rsidR="00015F12" w:rsidRPr="009B15C2" w:rsidRDefault="00015F12" w:rsidP="00015F12">
            <w:pPr>
              <w:keepNext/>
              <w:keepLines/>
              <w:jc w:val="center"/>
              <w:rPr>
                <w:rFonts w:ascii="Arial" w:eastAsia="宋体" w:hAnsi="Arial"/>
                <w:sz w:val="18"/>
                <w:szCs w:val="20"/>
              </w:rPr>
            </w:pPr>
            <w:r>
              <w:rPr>
                <w:rFonts w:ascii="Arial" w:eastAsia="宋体" w:hAnsi="Arial"/>
                <w:sz w:val="18"/>
                <w:szCs w:val="20"/>
              </w:rPr>
              <w:t>0.04</w:t>
            </w:r>
          </w:p>
        </w:tc>
        <w:tc>
          <w:tcPr>
            <w:tcW w:w="1020" w:type="dxa"/>
            <w:shd w:val="clear" w:color="auto" w:fill="auto"/>
            <w:vAlign w:val="center"/>
          </w:tcPr>
          <w:p w14:paraId="337EF663" w14:textId="2469DA4E" w:rsidR="00015F12" w:rsidRPr="009B15C2" w:rsidRDefault="00015F12" w:rsidP="00015F12">
            <w:pPr>
              <w:keepNext/>
              <w:keepLines/>
              <w:jc w:val="center"/>
              <w:rPr>
                <w:rFonts w:ascii="Arial" w:eastAsia="宋体" w:hAnsi="Arial"/>
                <w:sz w:val="18"/>
                <w:szCs w:val="20"/>
              </w:rPr>
            </w:pPr>
            <w:r>
              <w:rPr>
                <w:rFonts w:ascii="Arial" w:eastAsia="宋体" w:hAnsi="Arial"/>
                <w:sz w:val="18"/>
                <w:szCs w:val="20"/>
              </w:rPr>
              <w:t>0.05</w:t>
            </w:r>
          </w:p>
        </w:tc>
        <w:tc>
          <w:tcPr>
            <w:tcW w:w="1020" w:type="dxa"/>
            <w:shd w:val="clear" w:color="auto" w:fill="auto"/>
            <w:vAlign w:val="center"/>
          </w:tcPr>
          <w:p w14:paraId="28BEFDEC" w14:textId="78CD2FEF" w:rsidR="00015F12" w:rsidRPr="009B15C2" w:rsidRDefault="00015F12" w:rsidP="00015F12">
            <w:pPr>
              <w:keepNext/>
              <w:keepLines/>
              <w:jc w:val="center"/>
              <w:rPr>
                <w:rFonts w:ascii="Arial" w:eastAsia="宋体" w:hAnsi="Arial"/>
                <w:sz w:val="18"/>
                <w:szCs w:val="20"/>
              </w:rPr>
            </w:pPr>
            <w:r>
              <w:rPr>
                <w:rFonts w:ascii="Arial" w:eastAsia="宋体" w:hAnsi="Arial"/>
                <w:sz w:val="18"/>
                <w:szCs w:val="20"/>
              </w:rPr>
              <w:t>0.08</w:t>
            </w:r>
          </w:p>
        </w:tc>
        <w:tc>
          <w:tcPr>
            <w:tcW w:w="1020" w:type="dxa"/>
            <w:shd w:val="clear" w:color="auto" w:fill="auto"/>
            <w:vAlign w:val="center"/>
          </w:tcPr>
          <w:p w14:paraId="422004ED" w14:textId="1DEAD155" w:rsidR="00015F12" w:rsidRPr="00181CB8" w:rsidRDefault="00015F12" w:rsidP="00015F12">
            <w:pPr>
              <w:keepNext/>
              <w:keepLines/>
              <w:jc w:val="center"/>
              <w:rPr>
                <w:rFonts w:ascii="Arial" w:eastAsia="宋体" w:hAnsi="Arial"/>
                <w:color w:val="000000" w:themeColor="text1"/>
                <w:sz w:val="18"/>
                <w:szCs w:val="20"/>
              </w:rPr>
            </w:pPr>
            <w:r>
              <w:rPr>
                <w:rFonts w:ascii="Arial" w:eastAsia="宋体" w:hAnsi="Arial"/>
                <w:sz w:val="18"/>
                <w:szCs w:val="20"/>
              </w:rPr>
              <w:t>0.13</w:t>
            </w:r>
          </w:p>
        </w:tc>
      </w:tr>
    </w:tbl>
    <w:p w14:paraId="324905A3" w14:textId="77777777" w:rsidR="00A20B50" w:rsidRDefault="009953BF" w:rsidP="009953BF">
      <w:pPr>
        <w:pStyle w:val="a8"/>
        <w:jc w:val="center"/>
      </w:pPr>
      <w:bookmarkStart w:id="14" w:name="_Ref46950629"/>
      <w:r>
        <w:t xml:space="preserve">Table </w:t>
      </w:r>
      <w:r w:rsidR="00D42FB4">
        <w:fldChar w:fldCharType="begin"/>
      </w:r>
      <w:r>
        <w:instrText xml:space="preserve"> SEQ Table \* ARABIC </w:instrText>
      </w:r>
      <w:r w:rsidR="00D42FB4">
        <w:fldChar w:fldCharType="separate"/>
      </w:r>
      <w:r w:rsidR="00EB6721">
        <w:rPr>
          <w:noProof/>
        </w:rPr>
        <w:t>3</w:t>
      </w:r>
      <w:r w:rsidR="00D42FB4">
        <w:fldChar w:fldCharType="end"/>
      </w:r>
      <w:bookmarkEnd w:id="14"/>
      <w:r>
        <w:t xml:space="preserve"> </w:t>
      </w:r>
      <w:r w:rsidR="003572B4">
        <w:t>Positioning accuracy e</w:t>
      </w:r>
      <w:r w:rsidR="00181CB8" w:rsidRPr="004B73D8">
        <w:t xml:space="preserve">valuation results </w:t>
      </w:r>
      <w:r w:rsidR="003572B4">
        <w:t xml:space="preserve">(m) </w:t>
      </w:r>
      <w:r w:rsidR="00181CB8">
        <w:t>with</w:t>
      </w:r>
      <w:r w:rsidR="00181CB8" w:rsidRPr="004B73D8">
        <w:t xml:space="preserve"> </w:t>
      </w:r>
      <w:r w:rsidR="00181CB8">
        <w:t>DL-</w:t>
      </w:r>
      <w:r w:rsidR="00181CB8" w:rsidRPr="004B73D8">
        <w:t xml:space="preserve">TDOA </w:t>
      </w:r>
      <w:r w:rsidR="00181CB8">
        <w:t xml:space="preserve">in </w:t>
      </w:r>
      <w:r w:rsidR="006A4152">
        <w:t xml:space="preserve">the </w:t>
      </w:r>
      <w:r w:rsidR="00181CB8">
        <w:t>baseline</w:t>
      </w:r>
      <w:r w:rsidR="00181CB8" w:rsidRPr="004B73D8">
        <w:t xml:space="preserve"> </w:t>
      </w:r>
      <w:r w:rsidR="006A4152">
        <w:t xml:space="preserve">scenario </w:t>
      </w:r>
      <w:r w:rsidR="00181CB8" w:rsidRPr="004B73D8">
        <w:t>for FR</w:t>
      </w:r>
      <w:r w:rsidR="00181CB8">
        <w:t>2</w:t>
      </w:r>
    </w:p>
    <w:tbl>
      <w:tblPr>
        <w:tblW w:w="8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134"/>
        <w:gridCol w:w="3118"/>
        <w:gridCol w:w="1020"/>
        <w:gridCol w:w="1020"/>
        <w:gridCol w:w="1020"/>
        <w:gridCol w:w="1020"/>
      </w:tblGrid>
      <w:tr w:rsidR="00181CB8" w:rsidRPr="009B15C2" w14:paraId="6600E4DC" w14:textId="77777777" w:rsidTr="008A2574">
        <w:trPr>
          <w:jc w:val="center"/>
        </w:trPr>
        <w:tc>
          <w:tcPr>
            <w:tcW w:w="567" w:type="dxa"/>
            <w:shd w:val="clear" w:color="auto" w:fill="auto"/>
            <w:vAlign w:val="center"/>
          </w:tcPr>
          <w:p w14:paraId="366A1BA7" w14:textId="77777777" w:rsidR="00181CB8" w:rsidRPr="00727366" w:rsidRDefault="00181CB8" w:rsidP="008A2574">
            <w:pPr>
              <w:keepNext/>
              <w:keepLines/>
              <w:jc w:val="center"/>
              <w:rPr>
                <w:rFonts w:ascii="Arial" w:eastAsia="宋体" w:hAnsi="Arial"/>
                <w:sz w:val="18"/>
                <w:szCs w:val="20"/>
              </w:rPr>
            </w:pPr>
          </w:p>
        </w:tc>
        <w:tc>
          <w:tcPr>
            <w:tcW w:w="1134" w:type="dxa"/>
            <w:shd w:val="clear" w:color="auto" w:fill="auto"/>
            <w:vAlign w:val="center"/>
          </w:tcPr>
          <w:p w14:paraId="1FB39C8D" w14:textId="77777777" w:rsidR="00181CB8" w:rsidRPr="00727366" w:rsidRDefault="00181CB8" w:rsidP="008A2574">
            <w:pPr>
              <w:keepNext/>
              <w:keepLines/>
              <w:jc w:val="center"/>
              <w:rPr>
                <w:rFonts w:ascii="Arial" w:eastAsia="宋体" w:hAnsi="Arial"/>
                <w:sz w:val="18"/>
                <w:szCs w:val="20"/>
              </w:rPr>
            </w:pPr>
          </w:p>
        </w:tc>
        <w:tc>
          <w:tcPr>
            <w:tcW w:w="3118" w:type="dxa"/>
            <w:shd w:val="clear" w:color="auto" w:fill="auto"/>
            <w:vAlign w:val="center"/>
          </w:tcPr>
          <w:p w14:paraId="4889A09E" w14:textId="77777777" w:rsidR="00181CB8" w:rsidRPr="00727366" w:rsidRDefault="00DA1AC4" w:rsidP="008A2574">
            <w:pPr>
              <w:keepNext/>
              <w:keepLines/>
              <w:jc w:val="center"/>
              <w:rPr>
                <w:rFonts w:ascii="Arial" w:eastAsia="宋体" w:hAnsi="Arial"/>
                <w:sz w:val="18"/>
                <w:szCs w:val="20"/>
              </w:rPr>
            </w:pPr>
            <w:r>
              <w:rPr>
                <w:rFonts w:ascii="Arial" w:eastAsia="宋体" w:hAnsi="Arial"/>
                <w:sz w:val="18"/>
                <w:szCs w:val="20"/>
              </w:rPr>
              <w:t xml:space="preserve">TRP </w:t>
            </w:r>
            <w:r w:rsidR="00181CB8">
              <w:rPr>
                <w:rFonts w:ascii="Arial" w:eastAsia="宋体" w:hAnsi="Arial"/>
                <w:sz w:val="18"/>
                <w:szCs w:val="20"/>
              </w:rPr>
              <w:t xml:space="preserve">selection </w:t>
            </w:r>
            <w:r w:rsidR="001D5B38">
              <w:rPr>
                <w:rFonts w:ascii="Arial" w:eastAsia="宋体" w:hAnsi="Arial"/>
                <w:sz w:val="18"/>
                <w:szCs w:val="20"/>
              </w:rPr>
              <w:t>method</w:t>
            </w:r>
            <w:r w:rsidR="00181CB8">
              <w:rPr>
                <w:rFonts w:ascii="Arial" w:eastAsia="宋体" w:hAnsi="Arial"/>
                <w:sz w:val="18"/>
                <w:szCs w:val="20"/>
              </w:rPr>
              <w:t xml:space="preserve"> </w:t>
            </w:r>
          </w:p>
        </w:tc>
        <w:tc>
          <w:tcPr>
            <w:tcW w:w="1020" w:type="dxa"/>
            <w:shd w:val="clear" w:color="auto" w:fill="auto"/>
            <w:vAlign w:val="center"/>
          </w:tcPr>
          <w:p w14:paraId="62E3AD9B" w14:textId="77777777" w:rsidR="00181CB8" w:rsidRPr="00727366" w:rsidRDefault="00181CB8" w:rsidP="008A2574">
            <w:pPr>
              <w:keepNext/>
              <w:keepLines/>
              <w:jc w:val="center"/>
              <w:rPr>
                <w:rFonts w:ascii="Arial" w:eastAsia="宋体" w:hAnsi="Arial"/>
                <w:sz w:val="18"/>
                <w:szCs w:val="20"/>
              </w:rPr>
            </w:pPr>
            <w:r w:rsidRPr="00727366">
              <w:rPr>
                <w:rFonts w:ascii="Arial" w:eastAsia="宋体" w:hAnsi="Arial"/>
                <w:sz w:val="18"/>
                <w:szCs w:val="20"/>
              </w:rPr>
              <w:t>50%</w:t>
            </w:r>
          </w:p>
        </w:tc>
        <w:tc>
          <w:tcPr>
            <w:tcW w:w="1020" w:type="dxa"/>
            <w:shd w:val="clear" w:color="auto" w:fill="auto"/>
            <w:vAlign w:val="center"/>
          </w:tcPr>
          <w:p w14:paraId="5387F5D7" w14:textId="77777777" w:rsidR="00181CB8" w:rsidRPr="00727366" w:rsidRDefault="00181CB8" w:rsidP="008A2574">
            <w:pPr>
              <w:keepNext/>
              <w:keepLines/>
              <w:jc w:val="center"/>
              <w:rPr>
                <w:rFonts w:ascii="Arial" w:eastAsia="宋体" w:hAnsi="Arial"/>
                <w:sz w:val="18"/>
                <w:szCs w:val="20"/>
              </w:rPr>
            </w:pPr>
            <w:r w:rsidRPr="00727366">
              <w:rPr>
                <w:rFonts w:ascii="Arial" w:eastAsia="宋体" w:hAnsi="Arial"/>
                <w:sz w:val="18"/>
                <w:szCs w:val="20"/>
              </w:rPr>
              <w:t>67%</w:t>
            </w:r>
          </w:p>
        </w:tc>
        <w:tc>
          <w:tcPr>
            <w:tcW w:w="1020" w:type="dxa"/>
            <w:shd w:val="clear" w:color="auto" w:fill="auto"/>
            <w:vAlign w:val="center"/>
          </w:tcPr>
          <w:p w14:paraId="21EF0D7A" w14:textId="77777777" w:rsidR="00181CB8" w:rsidRPr="00727366" w:rsidRDefault="00181CB8" w:rsidP="008A2574">
            <w:pPr>
              <w:keepNext/>
              <w:keepLines/>
              <w:jc w:val="center"/>
              <w:rPr>
                <w:rFonts w:ascii="Arial" w:eastAsia="宋体" w:hAnsi="Arial"/>
                <w:sz w:val="18"/>
                <w:szCs w:val="20"/>
              </w:rPr>
            </w:pPr>
            <w:r w:rsidRPr="00727366">
              <w:rPr>
                <w:rFonts w:ascii="Arial" w:eastAsia="宋体" w:hAnsi="Arial"/>
                <w:sz w:val="18"/>
                <w:szCs w:val="20"/>
              </w:rPr>
              <w:t>80%</w:t>
            </w:r>
          </w:p>
        </w:tc>
        <w:tc>
          <w:tcPr>
            <w:tcW w:w="1020" w:type="dxa"/>
            <w:shd w:val="clear" w:color="auto" w:fill="auto"/>
            <w:vAlign w:val="center"/>
          </w:tcPr>
          <w:p w14:paraId="6AE4C906" w14:textId="77777777" w:rsidR="00181CB8" w:rsidRPr="00727366" w:rsidRDefault="00181CB8" w:rsidP="008A2574">
            <w:pPr>
              <w:keepNext/>
              <w:keepLines/>
              <w:jc w:val="center"/>
              <w:rPr>
                <w:rFonts w:ascii="Arial" w:eastAsia="宋体" w:hAnsi="Arial"/>
                <w:sz w:val="18"/>
                <w:szCs w:val="20"/>
              </w:rPr>
            </w:pPr>
            <w:r w:rsidRPr="00727366">
              <w:rPr>
                <w:rFonts w:ascii="Arial" w:eastAsia="宋体" w:hAnsi="Arial"/>
                <w:sz w:val="18"/>
                <w:szCs w:val="20"/>
              </w:rPr>
              <w:t>90%</w:t>
            </w:r>
          </w:p>
        </w:tc>
      </w:tr>
      <w:tr w:rsidR="0065713A" w:rsidRPr="009B15C2" w14:paraId="46B964B9" w14:textId="77777777" w:rsidTr="008A2574">
        <w:trPr>
          <w:jc w:val="center"/>
        </w:trPr>
        <w:tc>
          <w:tcPr>
            <w:tcW w:w="567" w:type="dxa"/>
            <w:vMerge w:val="restart"/>
            <w:shd w:val="clear" w:color="auto" w:fill="auto"/>
            <w:vAlign w:val="center"/>
          </w:tcPr>
          <w:p w14:paraId="4B58CB86" w14:textId="77777777" w:rsidR="0065713A" w:rsidRPr="009B15C2" w:rsidRDefault="0065713A" w:rsidP="0065713A">
            <w:pPr>
              <w:keepNext/>
              <w:keepLines/>
              <w:jc w:val="center"/>
              <w:rPr>
                <w:rFonts w:ascii="Arial" w:eastAsia="宋体" w:hAnsi="Arial"/>
                <w:sz w:val="18"/>
                <w:szCs w:val="20"/>
              </w:rPr>
            </w:pPr>
            <w:r w:rsidRPr="009B15C2">
              <w:rPr>
                <w:rFonts w:ascii="Arial" w:eastAsia="宋体" w:hAnsi="Arial"/>
                <w:sz w:val="18"/>
                <w:szCs w:val="20"/>
              </w:rPr>
              <w:t>FR</w:t>
            </w:r>
            <w:r>
              <w:rPr>
                <w:rFonts w:ascii="Arial" w:eastAsia="宋体" w:hAnsi="Arial"/>
                <w:sz w:val="18"/>
                <w:szCs w:val="20"/>
              </w:rPr>
              <w:t>2</w:t>
            </w:r>
          </w:p>
        </w:tc>
        <w:tc>
          <w:tcPr>
            <w:tcW w:w="1134" w:type="dxa"/>
            <w:vMerge w:val="restart"/>
            <w:shd w:val="clear" w:color="auto" w:fill="auto"/>
            <w:vAlign w:val="center"/>
          </w:tcPr>
          <w:p w14:paraId="2884BA55" w14:textId="77777777" w:rsidR="0065713A" w:rsidRPr="009B15C2" w:rsidRDefault="0065713A" w:rsidP="0065713A">
            <w:pPr>
              <w:keepNext/>
              <w:keepLines/>
              <w:jc w:val="center"/>
              <w:rPr>
                <w:rFonts w:ascii="Arial" w:eastAsia="宋体" w:hAnsi="Arial"/>
                <w:sz w:val="18"/>
                <w:szCs w:val="20"/>
              </w:rPr>
            </w:pPr>
            <w:r>
              <w:rPr>
                <w:rFonts w:ascii="Arial" w:eastAsia="宋体" w:hAnsi="Arial"/>
                <w:sz w:val="18"/>
                <w:szCs w:val="20"/>
              </w:rPr>
              <w:t>S</w:t>
            </w:r>
            <w:r w:rsidRPr="009B15C2">
              <w:rPr>
                <w:rFonts w:ascii="Arial" w:eastAsia="宋体" w:hAnsi="Arial"/>
                <w:sz w:val="18"/>
                <w:szCs w:val="20"/>
              </w:rPr>
              <w:t>H</w:t>
            </w:r>
            <w:r>
              <w:rPr>
                <w:rFonts w:ascii="Arial" w:eastAsia="宋体" w:hAnsi="Arial"/>
                <w:sz w:val="18"/>
                <w:szCs w:val="20"/>
              </w:rPr>
              <w:t xml:space="preserve"> convex UEs</w:t>
            </w:r>
          </w:p>
        </w:tc>
        <w:tc>
          <w:tcPr>
            <w:tcW w:w="3118" w:type="dxa"/>
            <w:shd w:val="clear" w:color="auto" w:fill="auto"/>
            <w:vAlign w:val="center"/>
          </w:tcPr>
          <w:p w14:paraId="06ED22E1" w14:textId="77777777" w:rsidR="0065713A" w:rsidRPr="009B15C2" w:rsidRDefault="0065713A" w:rsidP="0065713A">
            <w:pPr>
              <w:keepNext/>
              <w:keepLines/>
              <w:jc w:val="center"/>
              <w:rPr>
                <w:rFonts w:ascii="Arial" w:eastAsia="宋体" w:hAnsi="Arial"/>
                <w:sz w:val="18"/>
                <w:szCs w:val="20"/>
              </w:rPr>
            </w:pPr>
            <w:r>
              <w:rPr>
                <w:rFonts w:ascii="Arial" w:eastAsia="宋体" w:hAnsi="Arial" w:hint="eastAsia"/>
                <w:sz w:val="18"/>
                <w:szCs w:val="20"/>
              </w:rPr>
              <w:t>RSRP</w:t>
            </w:r>
          </w:p>
        </w:tc>
        <w:tc>
          <w:tcPr>
            <w:tcW w:w="1020" w:type="dxa"/>
            <w:shd w:val="clear" w:color="auto" w:fill="auto"/>
            <w:vAlign w:val="center"/>
          </w:tcPr>
          <w:p w14:paraId="525FB69A" w14:textId="2B8B71E1" w:rsidR="0065713A" w:rsidRPr="009B15C2" w:rsidRDefault="0065713A" w:rsidP="0065713A">
            <w:pPr>
              <w:keepNext/>
              <w:keepLines/>
              <w:jc w:val="center"/>
              <w:rPr>
                <w:rFonts w:ascii="Arial" w:eastAsia="宋体" w:hAnsi="Arial"/>
                <w:sz w:val="18"/>
                <w:szCs w:val="20"/>
              </w:rPr>
            </w:pPr>
            <w:r>
              <w:rPr>
                <w:rFonts w:ascii="Arial" w:eastAsia="宋体" w:hAnsi="Arial"/>
                <w:sz w:val="18"/>
                <w:szCs w:val="20"/>
              </w:rPr>
              <w:t>0.0096</w:t>
            </w:r>
          </w:p>
        </w:tc>
        <w:tc>
          <w:tcPr>
            <w:tcW w:w="1020" w:type="dxa"/>
            <w:shd w:val="clear" w:color="auto" w:fill="auto"/>
            <w:vAlign w:val="center"/>
          </w:tcPr>
          <w:p w14:paraId="3CED19DF" w14:textId="52CC1FEC" w:rsidR="0065713A" w:rsidRPr="009B15C2" w:rsidRDefault="0065713A" w:rsidP="0065713A">
            <w:pPr>
              <w:keepNext/>
              <w:keepLines/>
              <w:jc w:val="center"/>
              <w:rPr>
                <w:rFonts w:ascii="Arial" w:eastAsia="宋体" w:hAnsi="Arial"/>
                <w:sz w:val="18"/>
                <w:szCs w:val="20"/>
              </w:rPr>
            </w:pPr>
            <w:r>
              <w:rPr>
                <w:rFonts w:ascii="Arial" w:eastAsia="宋体" w:hAnsi="Arial"/>
                <w:sz w:val="18"/>
                <w:szCs w:val="20"/>
              </w:rPr>
              <w:t>0.012</w:t>
            </w:r>
          </w:p>
        </w:tc>
        <w:tc>
          <w:tcPr>
            <w:tcW w:w="1020" w:type="dxa"/>
            <w:shd w:val="clear" w:color="auto" w:fill="auto"/>
            <w:vAlign w:val="center"/>
          </w:tcPr>
          <w:p w14:paraId="6F065760" w14:textId="78AF09EB" w:rsidR="0065713A" w:rsidRPr="009B15C2" w:rsidRDefault="0065713A" w:rsidP="0065713A">
            <w:pPr>
              <w:keepNext/>
              <w:keepLines/>
              <w:jc w:val="center"/>
              <w:rPr>
                <w:rFonts w:ascii="Arial" w:eastAsia="宋体" w:hAnsi="Arial"/>
                <w:sz w:val="18"/>
                <w:szCs w:val="20"/>
              </w:rPr>
            </w:pPr>
            <w:r>
              <w:rPr>
                <w:rFonts w:ascii="Arial" w:eastAsia="宋体" w:hAnsi="Arial"/>
                <w:sz w:val="18"/>
                <w:szCs w:val="20"/>
              </w:rPr>
              <w:t>0.016</w:t>
            </w:r>
          </w:p>
        </w:tc>
        <w:tc>
          <w:tcPr>
            <w:tcW w:w="1020" w:type="dxa"/>
            <w:shd w:val="clear" w:color="auto" w:fill="auto"/>
            <w:vAlign w:val="center"/>
          </w:tcPr>
          <w:p w14:paraId="6152F622" w14:textId="52578E04" w:rsidR="0065713A" w:rsidRPr="009B15C2" w:rsidRDefault="0065713A" w:rsidP="0065713A">
            <w:pPr>
              <w:keepNext/>
              <w:keepLines/>
              <w:jc w:val="center"/>
              <w:rPr>
                <w:rFonts w:ascii="Arial" w:eastAsia="宋体" w:hAnsi="Arial"/>
                <w:sz w:val="18"/>
                <w:szCs w:val="20"/>
              </w:rPr>
            </w:pPr>
            <w:r>
              <w:rPr>
                <w:rFonts w:ascii="Arial" w:eastAsia="宋体" w:hAnsi="Arial"/>
                <w:sz w:val="18"/>
                <w:szCs w:val="20"/>
              </w:rPr>
              <w:t>0.024</w:t>
            </w:r>
          </w:p>
        </w:tc>
      </w:tr>
      <w:tr w:rsidR="0065713A" w:rsidRPr="009B15C2" w14:paraId="34F82E96" w14:textId="77777777" w:rsidTr="008A2574">
        <w:trPr>
          <w:trHeight w:val="79"/>
          <w:jc w:val="center"/>
        </w:trPr>
        <w:tc>
          <w:tcPr>
            <w:tcW w:w="567" w:type="dxa"/>
            <w:vMerge/>
            <w:shd w:val="clear" w:color="auto" w:fill="auto"/>
            <w:vAlign w:val="center"/>
          </w:tcPr>
          <w:p w14:paraId="5159D609" w14:textId="77777777" w:rsidR="0065713A" w:rsidRPr="009B15C2" w:rsidRDefault="0065713A" w:rsidP="0065713A">
            <w:pPr>
              <w:keepNext/>
              <w:keepLines/>
              <w:jc w:val="center"/>
              <w:rPr>
                <w:rFonts w:ascii="Arial" w:eastAsia="宋体" w:hAnsi="Arial"/>
                <w:sz w:val="18"/>
                <w:szCs w:val="20"/>
              </w:rPr>
            </w:pPr>
          </w:p>
        </w:tc>
        <w:tc>
          <w:tcPr>
            <w:tcW w:w="1134" w:type="dxa"/>
            <w:vMerge/>
            <w:shd w:val="clear" w:color="auto" w:fill="auto"/>
            <w:vAlign w:val="center"/>
          </w:tcPr>
          <w:p w14:paraId="7E750662" w14:textId="77777777" w:rsidR="0065713A" w:rsidRPr="009B15C2" w:rsidRDefault="0065713A" w:rsidP="0065713A">
            <w:pPr>
              <w:keepNext/>
              <w:keepLines/>
              <w:jc w:val="center"/>
              <w:rPr>
                <w:rFonts w:ascii="Arial" w:eastAsia="宋体" w:hAnsi="Arial"/>
                <w:sz w:val="18"/>
                <w:szCs w:val="20"/>
              </w:rPr>
            </w:pPr>
          </w:p>
        </w:tc>
        <w:tc>
          <w:tcPr>
            <w:tcW w:w="3118" w:type="dxa"/>
            <w:shd w:val="clear" w:color="auto" w:fill="auto"/>
            <w:vAlign w:val="center"/>
          </w:tcPr>
          <w:p w14:paraId="6A82EC1D" w14:textId="77777777" w:rsidR="0065713A" w:rsidRPr="009B15C2" w:rsidRDefault="0065713A" w:rsidP="0065713A">
            <w:pPr>
              <w:keepNext/>
              <w:keepLines/>
              <w:jc w:val="center"/>
              <w:rPr>
                <w:rFonts w:ascii="Arial" w:eastAsia="宋体" w:hAnsi="Arial"/>
                <w:sz w:val="18"/>
                <w:szCs w:val="20"/>
              </w:rPr>
            </w:pPr>
            <w:r>
              <w:rPr>
                <w:rFonts w:ascii="Arial" w:eastAsia="宋体" w:hAnsi="Arial"/>
                <w:sz w:val="18"/>
                <w:szCs w:val="20"/>
              </w:rPr>
              <w:t>F</w:t>
            </w:r>
            <w:r>
              <w:rPr>
                <w:rFonts w:ascii="Arial" w:eastAsia="宋体" w:hAnsi="Arial" w:hint="eastAsia"/>
                <w:sz w:val="18"/>
                <w:szCs w:val="20"/>
              </w:rPr>
              <w:t>irst peak/median</w:t>
            </w:r>
          </w:p>
        </w:tc>
        <w:tc>
          <w:tcPr>
            <w:tcW w:w="1020" w:type="dxa"/>
            <w:shd w:val="clear" w:color="auto" w:fill="auto"/>
            <w:vAlign w:val="center"/>
          </w:tcPr>
          <w:p w14:paraId="3BA900F5" w14:textId="2B4DCC29" w:rsidR="0065713A" w:rsidRPr="009B15C2" w:rsidRDefault="0065713A" w:rsidP="0065713A">
            <w:pPr>
              <w:keepNext/>
              <w:keepLines/>
              <w:jc w:val="center"/>
              <w:rPr>
                <w:rFonts w:ascii="Arial" w:eastAsia="宋体" w:hAnsi="Arial"/>
                <w:sz w:val="18"/>
                <w:szCs w:val="20"/>
              </w:rPr>
            </w:pPr>
            <w:r>
              <w:rPr>
                <w:rFonts w:ascii="Arial" w:eastAsia="宋体" w:hAnsi="Arial"/>
                <w:sz w:val="18"/>
                <w:szCs w:val="20"/>
              </w:rPr>
              <w:t>0.0095</w:t>
            </w:r>
          </w:p>
        </w:tc>
        <w:tc>
          <w:tcPr>
            <w:tcW w:w="1020" w:type="dxa"/>
            <w:shd w:val="clear" w:color="auto" w:fill="auto"/>
            <w:vAlign w:val="center"/>
          </w:tcPr>
          <w:p w14:paraId="5D968A79" w14:textId="63D3CE3B" w:rsidR="0065713A" w:rsidRPr="009B15C2" w:rsidRDefault="0065713A" w:rsidP="0065713A">
            <w:pPr>
              <w:keepNext/>
              <w:keepLines/>
              <w:jc w:val="center"/>
              <w:rPr>
                <w:rFonts w:ascii="Arial" w:eastAsia="宋体" w:hAnsi="Arial"/>
                <w:sz w:val="18"/>
                <w:szCs w:val="20"/>
              </w:rPr>
            </w:pPr>
            <w:r>
              <w:rPr>
                <w:rFonts w:ascii="Arial" w:eastAsia="宋体" w:hAnsi="Arial"/>
                <w:sz w:val="18"/>
                <w:szCs w:val="20"/>
              </w:rPr>
              <w:t>0.012</w:t>
            </w:r>
          </w:p>
        </w:tc>
        <w:tc>
          <w:tcPr>
            <w:tcW w:w="1020" w:type="dxa"/>
            <w:shd w:val="clear" w:color="auto" w:fill="auto"/>
            <w:vAlign w:val="center"/>
          </w:tcPr>
          <w:p w14:paraId="734B2B21" w14:textId="1D5951D4" w:rsidR="0065713A" w:rsidRPr="009B15C2" w:rsidRDefault="0065713A" w:rsidP="0065713A">
            <w:pPr>
              <w:keepNext/>
              <w:keepLines/>
              <w:jc w:val="center"/>
              <w:rPr>
                <w:rFonts w:ascii="Arial" w:eastAsia="宋体" w:hAnsi="Arial"/>
                <w:sz w:val="18"/>
                <w:szCs w:val="20"/>
              </w:rPr>
            </w:pPr>
            <w:r>
              <w:rPr>
                <w:rFonts w:ascii="Arial" w:eastAsia="宋体" w:hAnsi="Arial"/>
                <w:sz w:val="18"/>
                <w:szCs w:val="20"/>
              </w:rPr>
              <w:t>0.017</w:t>
            </w:r>
          </w:p>
        </w:tc>
        <w:tc>
          <w:tcPr>
            <w:tcW w:w="1020" w:type="dxa"/>
            <w:shd w:val="clear" w:color="auto" w:fill="auto"/>
            <w:vAlign w:val="center"/>
          </w:tcPr>
          <w:p w14:paraId="25C295C3" w14:textId="7FAB9CF1" w:rsidR="0065713A" w:rsidRPr="009B15C2" w:rsidRDefault="0065713A" w:rsidP="0065713A">
            <w:pPr>
              <w:keepNext/>
              <w:keepLines/>
              <w:jc w:val="center"/>
              <w:rPr>
                <w:rFonts w:ascii="Arial" w:eastAsia="宋体" w:hAnsi="Arial"/>
                <w:sz w:val="18"/>
                <w:szCs w:val="20"/>
              </w:rPr>
            </w:pPr>
            <w:r>
              <w:rPr>
                <w:rFonts w:ascii="Arial" w:eastAsia="宋体" w:hAnsi="Arial"/>
                <w:sz w:val="18"/>
                <w:szCs w:val="20"/>
              </w:rPr>
              <w:t>0.024</w:t>
            </w:r>
          </w:p>
        </w:tc>
      </w:tr>
      <w:tr w:rsidR="00015F12" w:rsidRPr="009B15C2" w14:paraId="3A8F0A9A" w14:textId="77777777" w:rsidTr="008A2574">
        <w:trPr>
          <w:trHeight w:val="79"/>
          <w:jc w:val="center"/>
        </w:trPr>
        <w:tc>
          <w:tcPr>
            <w:tcW w:w="567" w:type="dxa"/>
            <w:vMerge/>
            <w:shd w:val="clear" w:color="auto" w:fill="auto"/>
            <w:vAlign w:val="center"/>
          </w:tcPr>
          <w:p w14:paraId="301FF4AE" w14:textId="77777777" w:rsidR="00015F12" w:rsidRPr="009B15C2" w:rsidRDefault="00015F12" w:rsidP="00015F12">
            <w:pPr>
              <w:keepNext/>
              <w:keepLines/>
              <w:jc w:val="center"/>
              <w:rPr>
                <w:rFonts w:ascii="Arial" w:eastAsia="宋体" w:hAnsi="Arial"/>
                <w:sz w:val="18"/>
                <w:szCs w:val="20"/>
              </w:rPr>
            </w:pPr>
          </w:p>
        </w:tc>
        <w:tc>
          <w:tcPr>
            <w:tcW w:w="1134" w:type="dxa"/>
            <w:vMerge w:val="restart"/>
            <w:shd w:val="clear" w:color="auto" w:fill="auto"/>
            <w:vAlign w:val="center"/>
          </w:tcPr>
          <w:p w14:paraId="54FA75ED" w14:textId="77777777" w:rsidR="00015F12" w:rsidRPr="009B15C2" w:rsidRDefault="00015F12" w:rsidP="00015F12">
            <w:pPr>
              <w:keepNext/>
              <w:keepLines/>
              <w:jc w:val="center"/>
              <w:rPr>
                <w:rFonts w:ascii="Arial" w:eastAsia="宋体" w:hAnsi="Arial"/>
                <w:sz w:val="18"/>
                <w:szCs w:val="20"/>
              </w:rPr>
            </w:pPr>
            <w:r>
              <w:rPr>
                <w:rFonts w:ascii="Arial" w:eastAsia="宋体" w:hAnsi="Arial"/>
                <w:sz w:val="18"/>
                <w:szCs w:val="20"/>
              </w:rPr>
              <w:t>D</w:t>
            </w:r>
            <w:r w:rsidRPr="009B15C2">
              <w:rPr>
                <w:rFonts w:ascii="Arial" w:eastAsia="宋体" w:hAnsi="Arial"/>
                <w:sz w:val="18"/>
                <w:szCs w:val="20"/>
              </w:rPr>
              <w:t>H</w:t>
            </w:r>
            <w:r>
              <w:rPr>
                <w:rFonts w:ascii="Arial" w:eastAsia="宋体" w:hAnsi="Arial"/>
                <w:sz w:val="18"/>
                <w:szCs w:val="20"/>
              </w:rPr>
              <w:t xml:space="preserve"> convex UEs</w:t>
            </w:r>
          </w:p>
        </w:tc>
        <w:tc>
          <w:tcPr>
            <w:tcW w:w="3118" w:type="dxa"/>
            <w:shd w:val="clear" w:color="auto" w:fill="auto"/>
            <w:vAlign w:val="center"/>
          </w:tcPr>
          <w:p w14:paraId="278AE036" w14:textId="77777777" w:rsidR="00015F12" w:rsidRPr="009B15C2" w:rsidRDefault="00015F12" w:rsidP="00015F12">
            <w:pPr>
              <w:keepNext/>
              <w:keepLines/>
              <w:jc w:val="center"/>
              <w:rPr>
                <w:rFonts w:ascii="Arial" w:eastAsia="宋体" w:hAnsi="Arial"/>
                <w:sz w:val="18"/>
                <w:szCs w:val="20"/>
              </w:rPr>
            </w:pPr>
            <w:r>
              <w:rPr>
                <w:rFonts w:ascii="Arial" w:eastAsia="宋体" w:hAnsi="Arial" w:hint="eastAsia"/>
                <w:sz w:val="18"/>
                <w:szCs w:val="20"/>
              </w:rPr>
              <w:t>RSRP</w:t>
            </w:r>
          </w:p>
        </w:tc>
        <w:tc>
          <w:tcPr>
            <w:tcW w:w="1020" w:type="dxa"/>
            <w:shd w:val="clear" w:color="auto" w:fill="auto"/>
            <w:vAlign w:val="center"/>
          </w:tcPr>
          <w:p w14:paraId="15C84CAA" w14:textId="1316088D" w:rsidR="00015F12" w:rsidRPr="006A3552" w:rsidRDefault="00015F12" w:rsidP="00015F12">
            <w:pPr>
              <w:keepNext/>
              <w:keepLines/>
              <w:jc w:val="center"/>
              <w:rPr>
                <w:rFonts w:ascii="Arial" w:eastAsia="宋体" w:hAnsi="Arial"/>
                <w:color w:val="FF0000"/>
                <w:sz w:val="18"/>
                <w:szCs w:val="20"/>
              </w:rPr>
            </w:pPr>
            <w:r>
              <w:rPr>
                <w:rFonts w:ascii="Arial" w:eastAsia="宋体" w:hAnsi="Arial"/>
                <w:sz w:val="18"/>
                <w:szCs w:val="20"/>
              </w:rPr>
              <w:t>0.011</w:t>
            </w:r>
          </w:p>
        </w:tc>
        <w:tc>
          <w:tcPr>
            <w:tcW w:w="1020" w:type="dxa"/>
            <w:shd w:val="clear" w:color="auto" w:fill="auto"/>
            <w:vAlign w:val="center"/>
          </w:tcPr>
          <w:p w14:paraId="4031CF74" w14:textId="36EC905E" w:rsidR="00015F12" w:rsidRPr="006A3552" w:rsidRDefault="00015F12" w:rsidP="00015F12">
            <w:pPr>
              <w:keepNext/>
              <w:keepLines/>
              <w:jc w:val="center"/>
              <w:rPr>
                <w:rFonts w:ascii="Arial" w:eastAsia="宋体" w:hAnsi="Arial"/>
                <w:color w:val="FF0000"/>
                <w:sz w:val="18"/>
                <w:szCs w:val="20"/>
              </w:rPr>
            </w:pPr>
            <w:r>
              <w:rPr>
                <w:rFonts w:ascii="Arial" w:eastAsia="宋体" w:hAnsi="Arial"/>
                <w:sz w:val="18"/>
                <w:szCs w:val="20"/>
              </w:rPr>
              <w:t>0.013</w:t>
            </w:r>
          </w:p>
        </w:tc>
        <w:tc>
          <w:tcPr>
            <w:tcW w:w="1020" w:type="dxa"/>
            <w:shd w:val="clear" w:color="auto" w:fill="auto"/>
            <w:vAlign w:val="center"/>
          </w:tcPr>
          <w:p w14:paraId="51F069BC" w14:textId="2A4615CA" w:rsidR="00015F12" w:rsidRPr="006A3552" w:rsidRDefault="00015F12" w:rsidP="00015F12">
            <w:pPr>
              <w:keepNext/>
              <w:keepLines/>
              <w:jc w:val="center"/>
              <w:rPr>
                <w:rFonts w:ascii="Arial" w:eastAsia="宋体" w:hAnsi="Arial"/>
                <w:color w:val="FF0000"/>
                <w:sz w:val="18"/>
                <w:szCs w:val="20"/>
              </w:rPr>
            </w:pPr>
            <w:r>
              <w:rPr>
                <w:rFonts w:ascii="Arial" w:eastAsia="宋体" w:hAnsi="Arial"/>
                <w:sz w:val="18"/>
                <w:szCs w:val="20"/>
              </w:rPr>
              <w:t>0.020</w:t>
            </w:r>
          </w:p>
        </w:tc>
        <w:tc>
          <w:tcPr>
            <w:tcW w:w="1020" w:type="dxa"/>
            <w:shd w:val="clear" w:color="auto" w:fill="auto"/>
            <w:vAlign w:val="center"/>
          </w:tcPr>
          <w:p w14:paraId="0F152DE9" w14:textId="780F7154" w:rsidR="00015F12" w:rsidRPr="006A3552" w:rsidRDefault="00015F12" w:rsidP="00015F12">
            <w:pPr>
              <w:keepNext/>
              <w:keepLines/>
              <w:jc w:val="center"/>
              <w:rPr>
                <w:rFonts w:ascii="Arial" w:eastAsia="宋体" w:hAnsi="Arial"/>
                <w:color w:val="FF0000"/>
                <w:sz w:val="18"/>
                <w:szCs w:val="20"/>
              </w:rPr>
            </w:pPr>
            <w:r>
              <w:rPr>
                <w:rFonts w:ascii="Arial" w:eastAsia="宋体" w:hAnsi="Arial"/>
                <w:sz w:val="18"/>
                <w:szCs w:val="20"/>
              </w:rPr>
              <w:t>4.26</w:t>
            </w:r>
          </w:p>
        </w:tc>
      </w:tr>
      <w:tr w:rsidR="00015F12" w:rsidRPr="009B15C2" w14:paraId="4B999A3A" w14:textId="77777777" w:rsidTr="008A2574">
        <w:trPr>
          <w:trHeight w:val="79"/>
          <w:jc w:val="center"/>
        </w:trPr>
        <w:tc>
          <w:tcPr>
            <w:tcW w:w="567" w:type="dxa"/>
            <w:vMerge/>
            <w:shd w:val="clear" w:color="auto" w:fill="auto"/>
            <w:vAlign w:val="center"/>
          </w:tcPr>
          <w:p w14:paraId="1C969050" w14:textId="77777777" w:rsidR="00015F12" w:rsidRPr="009B15C2" w:rsidRDefault="00015F12" w:rsidP="00015F12">
            <w:pPr>
              <w:keepNext/>
              <w:keepLines/>
              <w:jc w:val="center"/>
              <w:rPr>
                <w:rFonts w:ascii="Arial" w:eastAsia="宋体" w:hAnsi="Arial"/>
                <w:sz w:val="18"/>
                <w:szCs w:val="20"/>
              </w:rPr>
            </w:pPr>
          </w:p>
        </w:tc>
        <w:tc>
          <w:tcPr>
            <w:tcW w:w="1134" w:type="dxa"/>
            <w:vMerge/>
            <w:shd w:val="clear" w:color="auto" w:fill="auto"/>
            <w:vAlign w:val="center"/>
          </w:tcPr>
          <w:p w14:paraId="572B02C9" w14:textId="77777777" w:rsidR="00015F12" w:rsidRPr="009B15C2" w:rsidRDefault="00015F12" w:rsidP="00015F12">
            <w:pPr>
              <w:keepNext/>
              <w:keepLines/>
              <w:jc w:val="center"/>
              <w:rPr>
                <w:rFonts w:ascii="Arial" w:eastAsia="宋体" w:hAnsi="Arial"/>
                <w:sz w:val="18"/>
                <w:szCs w:val="20"/>
              </w:rPr>
            </w:pPr>
          </w:p>
        </w:tc>
        <w:tc>
          <w:tcPr>
            <w:tcW w:w="3118" w:type="dxa"/>
            <w:shd w:val="clear" w:color="auto" w:fill="auto"/>
            <w:vAlign w:val="center"/>
          </w:tcPr>
          <w:p w14:paraId="2816BBED" w14:textId="77777777" w:rsidR="00015F12" w:rsidRPr="009B15C2" w:rsidRDefault="00015F12" w:rsidP="00015F12">
            <w:pPr>
              <w:keepNext/>
              <w:keepLines/>
              <w:jc w:val="center"/>
              <w:rPr>
                <w:rFonts w:ascii="Arial" w:eastAsia="宋体" w:hAnsi="Arial"/>
                <w:sz w:val="18"/>
                <w:szCs w:val="20"/>
              </w:rPr>
            </w:pPr>
            <w:r>
              <w:rPr>
                <w:rFonts w:ascii="Arial" w:eastAsia="宋体" w:hAnsi="Arial"/>
                <w:sz w:val="18"/>
                <w:szCs w:val="20"/>
              </w:rPr>
              <w:t>F</w:t>
            </w:r>
            <w:r>
              <w:rPr>
                <w:rFonts w:ascii="Arial" w:eastAsia="宋体" w:hAnsi="Arial" w:hint="eastAsia"/>
                <w:sz w:val="18"/>
                <w:szCs w:val="20"/>
              </w:rPr>
              <w:t>irst peak/median</w:t>
            </w:r>
          </w:p>
        </w:tc>
        <w:tc>
          <w:tcPr>
            <w:tcW w:w="1020" w:type="dxa"/>
            <w:shd w:val="clear" w:color="auto" w:fill="auto"/>
            <w:vAlign w:val="center"/>
          </w:tcPr>
          <w:p w14:paraId="0B3443F3" w14:textId="35C3C3F1" w:rsidR="00015F12" w:rsidRPr="009B15C2" w:rsidRDefault="00015F12" w:rsidP="00015F12">
            <w:pPr>
              <w:keepNext/>
              <w:keepLines/>
              <w:jc w:val="center"/>
              <w:rPr>
                <w:rFonts w:ascii="Arial" w:eastAsia="宋体" w:hAnsi="Arial"/>
                <w:sz w:val="18"/>
                <w:szCs w:val="20"/>
              </w:rPr>
            </w:pPr>
            <w:r>
              <w:rPr>
                <w:rFonts w:ascii="Arial" w:eastAsia="宋体" w:hAnsi="Arial"/>
                <w:sz w:val="18"/>
                <w:szCs w:val="20"/>
              </w:rPr>
              <w:t>0.011</w:t>
            </w:r>
          </w:p>
        </w:tc>
        <w:tc>
          <w:tcPr>
            <w:tcW w:w="1020" w:type="dxa"/>
            <w:shd w:val="clear" w:color="auto" w:fill="auto"/>
            <w:vAlign w:val="center"/>
          </w:tcPr>
          <w:p w14:paraId="6F1F7460" w14:textId="796BD8D1" w:rsidR="00015F12" w:rsidRPr="009B15C2" w:rsidRDefault="00015F12" w:rsidP="00015F12">
            <w:pPr>
              <w:keepNext/>
              <w:keepLines/>
              <w:jc w:val="center"/>
              <w:rPr>
                <w:rFonts w:ascii="Arial" w:eastAsia="宋体" w:hAnsi="Arial"/>
                <w:sz w:val="18"/>
                <w:szCs w:val="20"/>
              </w:rPr>
            </w:pPr>
            <w:r>
              <w:rPr>
                <w:rFonts w:ascii="Arial" w:eastAsia="宋体" w:hAnsi="Arial"/>
                <w:sz w:val="18"/>
                <w:szCs w:val="20"/>
              </w:rPr>
              <w:t>0.015</w:t>
            </w:r>
          </w:p>
        </w:tc>
        <w:tc>
          <w:tcPr>
            <w:tcW w:w="1020" w:type="dxa"/>
            <w:shd w:val="clear" w:color="auto" w:fill="auto"/>
            <w:vAlign w:val="center"/>
          </w:tcPr>
          <w:p w14:paraId="24C0826F" w14:textId="2C1CF2E9" w:rsidR="00015F12" w:rsidRPr="009B15C2" w:rsidRDefault="00015F12" w:rsidP="00015F12">
            <w:pPr>
              <w:keepNext/>
              <w:keepLines/>
              <w:jc w:val="center"/>
              <w:rPr>
                <w:rFonts w:ascii="Arial" w:eastAsia="宋体" w:hAnsi="Arial"/>
                <w:sz w:val="18"/>
                <w:szCs w:val="20"/>
              </w:rPr>
            </w:pPr>
            <w:r>
              <w:rPr>
                <w:rFonts w:ascii="Arial" w:eastAsia="宋体" w:hAnsi="Arial"/>
                <w:sz w:val="18"/>
                <w:szCs w:val="20"/>
              </w:rPr>
              <w:t>0.023</w:t>
            </w:r>
          </w:p>
        </w:tc>
        <w:tc>
          <w:tcPr>
            <w:tcW w:w="1020" w:type="dxa"/>
            <w:shd w:val="clear" w:color="auto" w:fill="auto"/>
            <w:vAlign w:val="center"/>
          </w:tcPr>
          <w:p w14:paraId="0858A409" w14:textId="1E9463A6" w:rsidR="00015F12" w:rsidRPr="009B15C2" w:rsidRDefault="00015F12" w:rsidP="00015F12">
            <w:pPr>
              <w:keepNext/>
              <w:keepLines/>
              <w:jc w:val="center"/>
              <w:rPr>
                <w:rFonts w:ascii="Arial" w:eastAsia="宋体" w:hAnsi="Arial"/>
                <w:sz w:val="18"/>
                <w:szCs w:val="20"/>
              </w:rPr>
            </w:pPr>
            <w:r>
              <w:rPr>
                <w:rFonts w:ascii="Arial" w:eastAsia="宋体" w:hAnsi="Arial"/>
                <w:sz w:val="18"/>
                <w:szCs w:val="20"/>
              </w:rPr>
              <w:t>0.068</w:t>
            </w:r>
          </w:p>
        </w:tc>
      </w:tr>
    </w:tbl>
    <w:p w14:paraId="5EBE7C4F" w14:textId="77777777" w:rsidR="00181CB8" w:rsidRDefault="004F2070" w:rsidP="001D5B38">
      <w:pPr>
        <w:pStyle w:val="a0"/>
        <w:spacing w:line="260" w:lineRule="exact"/>
        <w:rPr>
          <w:rFonts w:eastAsia="宋体"/>
          <w:bCs/>
          <w:lang w:val="en-GB"/>
        </w:rPr>
      </w:pPr>
      <w:r>
        <w:rPr>
          <w:rFonts w:eastAsia="宋体"/>
          <w:bCs/>
          <w:lang w:val="en-GB"/>
        </w:rPr>
        <w:t>In</w:t>
      </w:r>
      <w:r w:rsidR="009B22CE">
        <w:rPr>
          <w:rFonts w:eastAsia="宋体"/>
          <w:bCs/>
          <w:lang w:val="en-GB"/>
        </w:rPr>
        <w:t xml:space="preserve"> the above simulation results, </w:t>
      </w:r>
      <w:r w:rsidR="00AB4657">
        <w:rPr>
          <w:rFonts w:eastAsia="宋体"/>
          <w:bCs/>
          <w:lang w:val="en-GB"/>
        </w:rPr>
        <w:t>2</w:t>
      </w:r>
      <w:r w:rsidR="00181CB8">
        <w:rPr>
          <w:rFonts w:eastAsia="宋体"/>
          <w:bCs/>
          <w:lang w:val="en-GB"/>
        </w:rPr>
        <w:t xml:space="preserve"> </w:t>
      </w:r>
      <w:r w:rsidR="00DA1AC4">
        <w:rPr>
          <w:rFonts w:eastAsia="宋体"/>
          <w:bCs/>
          <w:lang w:val="en-GB"/>
        </w:rPr>
        <w:t xml:space="preserve">TRP </w:t>
      </w:r>
      <w:r w:rsidR="00181CB8">
        <w:rPr>
          <w:rFonts w:eastAsia="宋体"/>
          <w:bCs/>
          <w:lang w:val="en-GB"/>
        </w:rPr>
        <w:t>selection method</w:t>
      </w:r>
      <w:r w:rsidR="00AB4657">
        <w:rPr>
          <w:rFonts w:eastAsia="宋体"/>
          <w:bCs/>
          <w:lang w:val="en-GB"/>
        </w:rPr>
        <w:t xml:space="preserve"> are used</w:t>
      </w:r>
      <w:r w:rsidR="00181CB8">
        <w:rPr>
          <w:rFonts w:eastAsia="宋体"/>
          <w:bCs/>
          <w:lang w:val="en-GB"/>
        </w:rPr>
        <w:t>, tha</w:t>
      </w:r>
      <w:r w:rsidR="000B731E">
        <w:rPr>
          <w:rFonts w:eastAsia="宋体"/>
          <w:bCs/>
          <w:lang w:val="en-GB"/>
        </w:rPr>
        <w:t xml:space="preserve">t is, selecting the </w:t>
      </w:r>
      <w:r w:rsidR="00DA1AC4">
        <w:rPr>
          <w:rFonts w:eastAsia="宋体"/>
          <w:bCs/>
          <w:lang w:val="en-GB"/>
        </w:rPr>
        <w:t xml:space="preserve">TRP </w:t>
      </w:r>
      <w:r w:rsidR="001D5B38">
        <w:rPr>
          <w:rFonts w:eastAsia="宋体"/>
          <w:bCs/>
          <w:lang w:val="en-GB"/>
        </w:rPr>
        <w:t>according to the RSRP</w:t>
      </w:r>
      <w:r w:rsidR="00AB4657">
        <w:rPr>
          <w:rFonts w:eastAsia="宋体"/>
          <w:bCs/>
          <w:lang w:val="en-GB"/>
        </w:rPr>
        <w:t xml:space="preserve"> and</w:t>
      </w:r>
      <w:r w:rsidR="001D5B38">
        <w:rPr>
          <w:rFonts w:eastAsia="宋体"/>
          <w:bCs/>
          <w:lang w:val="en-GB"/>
        </w:rPr>
        <w:t xml:space="preserve"> selecting the </w:t>
      </w:r>
      <w:r w:rsidR="00DA1AC4">
        <w:rPr>
          <w:rFonts w:eastAsia="宋体"/>
          <w:bCs/>
          <w:lang w:val="en-GB"/>
        </w:rPr>
        <w:t xml:space="preserve">TRP </w:t>
      </w:r>
      <w:r w:rsidR="001D5B38">
        <w:rPr>
          <w:rFonts w:eastAsia="宋体"/>
          <w:bCs/>
          <w:lang w:val="en-GB"/>
        </w:rPr>
        <w:t>according to the radio of first peak power and median power</w:t>
      </w:r>
      <w:r w:rsidR="00AB4657">
        <w:rPr>
          <w:rFonts w:eastAsia="宋体"/>
          <w:bCs/>
          <w:lang w:val="en-GB"/>
        </w:rPr>
        <w:t>.</w:t>
      </w:r>
      <w:r w:rsidR="001D5B38">
        <w:rPr>
          <w:rFonts w:eastAsia="宋体"/>
          <w:bCs/>
          <w:lang w:val="en-GB"/>
        </w:rPr>
        <w:t xml:space="preserve"> </w:t>
      </w:r>
      <w:r w:rsidR="00AB4657">
        <w:rPr>
          <w:rFonts w:eastAsia="宋体"/>
          <w:bCs/>
          <w:lang w:val="en-GB"/>
        </w:rPr>
        <w:t xml:space="preserve">In addition, </w:t>
      </w:r>
      <w:r w:rsidR="001D5B38">
        <w:rPr>
          <w:rFonts w:eastAsia="宋体"/>
          <w:bCs/>
          <w:lang w:val="en-GB"/>
        </w:rPr>
        <w:t xml:space="preserve">the </w:t>
      </w:r>
      <w:r w:rsidR="00DA1AC4">
        <w:rPr>
          <w:rFonts w:eastAsia="宋体"/>
          <w:bCs/>
          <w:lang w:val="en-GB"/>
        </w:rPr>
        <w:t xml:space="preserve">TRP </w:t>
      </w:r>
      <w:r w:rsidR="001D5B38">
        <w:rPr>
          <w:rFonts w:eastAsia="宋体"/>
          <w:bCs/>
          <w:lang w:val="en-GB"/>
        </w:rPr>
        <w:t xml:space="preserve">which introduces relatively large error is deleted by the </w:t>
      </w:r>
      <w:r w:rsidR="001D5B38" w:rsidRPr="001D5B38">
        <w:rPr>
          <w:rFonts w:eastAsia="宋体"/>
          <w:bCs/>
          <w:lang w:val="en-GB"/>
        </w:rPr>
        <w:t>intermediate variable</w:t>
      </w:r>
      <w:r w:rsidR="001D5B38">
        <w:rPr>
          <w:rFonts w:eastAsia="宋体"/>
          <w:bCs/>
          <w:lang w:val="en-GB"/>
        </w:rPr>
        <w:t xml:space="preserve"> through the </w:t>
      </w:r>
      <w:proofErr w:type="spellStart"/>
      <w:r w:rsidR="001D5B38">
        <w:rPr>
          <w:rFonts w:eastAsia="宋体"/>
          <w:bCs/>
          <w:lang w:val="en-GB"/>
        </w:rPr>
        <w:t>taylor</w:t>
      </w:r>
      <w:proofErr w:type="spellEnd"/>
      <w:r w:rsidR="001D5B38">
        <w:rPr>
          <w:rFonts w:eastAsia="宋体"/>
          <w:bCs/>
          <w:lang w:val="en-GB"/>
        </w:rPr>
        <w:t xml:space="preserve"> series algorithm</w:t>
      </w:r>
      <w:r w:rsidR="004C448F">
        <w:rPr>
          <w:rFonts w:eastAsia="宋体"/>
          <w:bCs/>
          <w:lang w:val="en-GB"/>
        </w:rPr>
        <w:t xml:space="preserve"> (RAIM)</w:t>
      </w:r>
      <w:r w:rsidR="001D5B38">
        <w:rPr>
          <w:rFonts w:eastAsia="宋体"/>
          <w:bCs/>
          <w:lang w:val="en-GB"/>
        </w:rPr>
        <w:t>.</w:t>
      </w:r>
    </w:p>
    <w:p w14:paraId="4CB3C95A" w14:textId="77777777" w:rsidR="007C4923" w:rsidRDefault="00DA1AC4" w:rsidP="007C4923">
      <w:pPr>
        <w:pStyle w:val="a0"/>
        <w:spacing w:line="260" w:lineRule="exact"/>
        <w:rPr>
          <w:szCs w:val="20"/>
        </w:rPr>
      </w:pPr>
      <w:r>
        <w:rPr>
          <w:rFonts w:eastAsia="宋体"/>
          <w:bCs/>
          <w:lang w:val="en-GB"/>
        </w:rPr>
        <w:t xml:space="preserve">We </w:t>
      </w:r>
      <w:r w:rsidR="009B22CE">
        <w:rPr>
          <w:rFonts w:eastAsia="宋体"/>
          <w:bCs/>
          <w:lang w:val="en-GB"/>
        </w:rPr>
        <w:t xml:space="preserve">can see that </w:t>
      </w:r>
      <w:r w:rsidR="008B5CA2">
        <w:rPr>
          <w:rFonts w:eastAsia="宋体"/>
          <w:bCs/>
          <w:lang w:val="en-GB"/>
        </w:rPr>
        <w:t xml:space="preserve">in </w:t>
      </w:r>
      <w:r w:rsidR="007F237E">
        <w:rPr>
          <w:rFonts w:eastAsia="宋体"/>
          <w:bCs/>
          <w:lang w:val="en-GB"/>
        </w:rPr>
        <w:t xml:space="preserve">the </w:t>
      </w:r>
      <w:r w:rsidR="008B5CA2">
        <w:rPr>
          <w:rFonts w:eastAsia="宋体"/>
          <w:bCs/>
          <w:lang w:val="en-GB"/>
        </w:rPr>
        <w:t>baseline</w:t>
      </w:r>
      <w:r w:rsidR="009B22CE">
        <w:rPr>
          <w:rFonts w:eastAsia="宋体"/>
          <w:bCs/>
          <w:lang w:val="en-GB"/>
        </w:rPr>
        <w:t xml:space="preserve">, the </w:t>
      </w:r>
      <w:proofErr w:type="spellStart"/>
      <w:r w:rsidR="009B22CE">
        <w:rPr>
          <w:rFonts w:eastAsia="宋体"/>
          <w:bCs/>
          <w:lang w:val="en-GB"/>
        </w:rPr>
        <w:t>In</w:t>
      </w:r>
      <w:r w:rsidR="00784CFA">
        <w:rPr>
          <w:rFonts w:eastAsia="宋体"/>
          <w:bCs/>
          <w:lang w:val="en-GB"/>
        </w:rPr>
        <w:t>F</w:t>
      </w:r>
      <w:proofErr w:type="spellEnd"/>
      <w:r w:rsidR="009B22CE">
        <w:rPr>
          <w:rFonts w:eastAsia="宋体"/>
          <w:bCs/>
          <w:lang w:val="en-GB"/>
        </w:rPr>
        <w:t>-</w:t>
      </w:r>
      <w:proofErr w:type="gramStart"/>
      <w:r w:rsidR="001D5B38">
        <w:rPr>
          <w:rFonts w:eastAsia="宋体"/>
          <w:bCs/>
          <w:lang w:val="en-GB"/>
        </w:rPr>
        <w:t>SH</w:t>
      </w:r>
      <w:proofErr w:type="gramEnd"/>
      <w:r w:rsidR="001D5B38">
        <w:rPr>
          <w:rFonts w:eastAsia="宋体"/>
          <w:bCs/>
          <w:lang w:val="en-GB"/>
        </w:rPr>
        <w:t xml:space="preserve"> and </w:t>
      </w:r>
      <w:proofErr w:type="spellStart"/>
      <w:r w:rsidR="001D5B38">
        <w:rPr>
          <w:rFonts w:eastAsia="宋体"/>
          <w:bCs/>
          <w:lang w:val="en-GB"/>
        </w:rPr>
        <w:t>InF</w:t>
      </w:r>
      <w:proofErr w:type="spellEnd"/>
      <w:r w:rsidR="001D5B38">
        <w:rPr>
          <w:rFonts w:eastAsia="宋体"/>
          <w:bCs/>
          <w:lang w:val="en-GB"/>
        </w:rPr>
        <w:t>-DH</w:t>
      </w:r>
      <w:r w:rsidR="009B22CE">
        <w:rPr>
          <w:rFonts w:eastAsia="宋体"/>
          <w:bCs/>
          <w:lang w:val="en-GB"/>
        </w:rPr>
        <w:t xml:space="preserve"> scenario</w:t>
      </w:r>
      <w:r w:rsidR="001D5B38">
        <w:rPr>
          <w:rFonts w:eastAsia="宋体"/>
          <w:bCs/>
          <w:lang w:val="en-GB"/>
        </w:rPr>
        <w:t>s</w:t>
      </w:r>
      <w:r w:rsidR="009B22CE">
        <w:rPr>
          <w:rFonts w:eastAsia="宋体"/>
          <w:bCs/>
          <w:lang w:val="en-GB"/>
        </w:rPr>
        <w:t xml:space="preserve"> </w:t>
      </w:r>
      <w:r w:rsidR="001D5B38">
        <w:rPr>
          <w:rFonts w:eastAsia="宋体"/>
          <w:bCs/>
          <w:lang w:val="en-GB"/>
        </w:rPr>
        <w:t xml:space="preserve">both </w:t>
      </w:r>
      <w:r w:rsidR="009B22CE">
        <w:rPr>
          <w:rFonts w:eastAsia="宋体"/>
          <w:bCs/>
          <w:lang w:val="en-GB"/>
        </w:rPr>
        <w:t xml:space="preserve">can meet the </w:t>
      </w:r>
      <w:r w:rsidR="009B22CE" w:rsidRPr="00BB4157">
        <w:rPr>
          <w:szCs w:val="20"/>
        </w:rPr>
        <w:t>performance target</w:t>
      </w:r>
      <w:r w:rsidR="001D5B38">
        <w:rPr>
          <w:szCs w:val="20"/>
        </w:rPr>
        <w:t xml:space="preserve"> </w:t>
      </w:r>
      <w:r w:rsidR="008B5CA2">
        <w:rPr>
          <w:rFonts w:eastAsia="宋体"/>
          <w:bCs/>
          <w:lang w:val="en-GB"/>
        </w:rPr>
        <w:t>for FR1 and FR2</w:t>
      </w:r>
      <w:r w:rsidR="00806BEA">
        <w:rPr>
          <w:rFonts w:eastAsia="宋体"/>
          <w:bCs/>
          <w:lang w:val="en-GB"/>
        </w:rPr>
        <w:t xml:space="preserve"> with DL-TDOA</w:t>
      </w:r>
      <w:r w:rsidR="001D5B38">
        <w:rPr>
          <w:szCs w:val="20"/>
        </w:rPr>
        <w:t>.</w:t>
      </w:r>
    </w:p>
    <w:p w14:paraId="284055B1" w14:textId="77777777" w:rsidR="00AB4657" w:rsidRPr="008D02E8" w:rsidRDefault="00AB4657" w:rsidP="00AB4657">
      <w:pPr>
        <w:pStyle w:val="a0"/>
        <w:spacing w:after="0"/>
        <w:rPr>
          <w:rFonts w:eastAsia="宋体"/>
          <w:b/>
          <w:i/>
          <w:szCs w:val="20"/>
        </w:rPr>
      </w:pPr>
      <w:r w:rsidRPr="009539F1">
        <w:rPr>
          <w:rFonts w:eastAsia="宋体"/>
          <w:b/>
          <w:i/>
          <w:szCs w:val="20"/>
        </w:rPr>
        <w:t xml:space="preserve">Observation </w:t>
      </w:r>
      <w:r w:rsidR="00D42FB4" w:rsidRPr="009539F1">
        <w:rPr>
          <w:rFonts w:eastAsia="宋体"/>
          <w:b/>
          <w:i/>
          <w:szCs w:val="20"/>
        </w:rPr>
        <w:fldChar w:fldCharType="begin"/>
      </w:r>
      <w:r w:rsidRPr="009539F1">
        <w:rPr>
          <w:rFonts w:eastAsia="宋体"/>
          <w:b/>
          <w:i/>
          <w:szCs w:val="20"/>
        </w:rPr>
        <w:instrText xml:space="preserve"> SEQ Observation \* ARABIC </w:instrText>
      </w:r>
      <w:r w:rsidR="00D42FB4" w:rsidRPr="009539F1">
        <w:rPr>
          <w:rFonts w:eastAsia="宋体"/>
          <w:b/>
          <w:i/>
          <w:szCs w:val="20"/>
        </w:rPr>
        <w:fldChar w:fldCharType="separate"/>
      </w:r>
      <w:r>
        <w:rPr>
          <w:rFonts w:eastAsia="宋体"/>
          <w:b/>
          <w:i/>
          <w:noProof/>
          <w:szCs w:val="20"/>
        </w:rPr>
        <w:t>1</w:t>
      </w:r>
      <w:r w:rsidR="00D42FB4" w:rsidRPr="009539F1">
        <w:rPr>
          <w:rFonts w:eastAsia="宋体"/>
          <w:b/>
          <w:i/>
          <w:szCs w:val="20"/>
        </w:rPr>
        <w:fldChar w:fldCharType="end"/>
      </w:r>
    </w:p>
    <w:p w14:paraId="47243287" w14:textId="77777777" w:rsidR="00AB4657" w:rsidRPr="0022370B" w:rsidRDefault="00AB4657" w:rsidP="0022370B">
      <w:pPr>
        <w:pStyle w:val="a0"/>
        <w:numPr>
          <w:ilvl w:val="0"/>
          <w:numId w:val="9"/>
        </w:numPr>
        <w:rPr>
          <w:rFonts w:eastAsiaTheme="minorEastAsia"/>
          <w:b/>
          <w:i/>
          <w:szCs w:val="20"/>
        </w:rPr>
      </w:pPr>
      <w:r>
        <w:rPr>
          <w:rFonts w:eastAsiaTheme="minorEastAsia"/>
          <w:b/>
          <w:i/>
          <w:szCs w:val="20"/>
        </w:rPr>
        <w:t>F</w:t>
      </w:r>
      <w:r>
        <w:rPr>
          <w:rFonts w:eastAsiaTheme="minorEastAsia" w:hint="eastAsia"/>
          <w:b/>
          <w:i/>
          <w:szCs w:val="20"/>
        </w:rPr>
        <w:t>or</w:t>
      </w:r>
      <w:r>
        <w:rPr>
          <w:rFonts w:eastAsiaTheme="minorEastAsia"/>
          <w:b/>
          <w:i/>
          <w:szCs w:val="20"/>
        </w:rPr>
        <w:t xml:space="preserve"> DL-TDOA </w:t>
      </w:r>
      <w:r>
        <w:rPr>
          <w:rFonts w:eastAsiaTheme="minorEastAsia" w:hint="eastAsia"/>
          <w:b/>
          <w:i/>
          <w:szCs w:val="20"/>
        </w:rPr>
        <w:t>positioning</w:t>
      </w:r>
      <w:r>
        <w:rPr>
          <w:rFonts w:eastAsiaTheme="minorEastAsia" w:hint="eastAsia"/>
          <w:b/>
          <w:i/>
          <w:szCs w:val="20"/>
        </w:rPr>
        <w:t>，</w:t>
      </w:r>
      <w:r>
        <w:rPr>
          <w:rFonts w:eastAsiaTheme="minorEastAsia" w:hint="eastAsia"/>
          <w:b/>
          <w:i/>
          <w:szCs w:val="20"/>
        </w:rPr>
        <w:t>t</w:t>
      </w:r>
      <w:r w:rsidRPr="008D02E8">
        <w:rPr>
          <w:rFonts w:eastAsiaTheme="minorEastAsia"/>
          <w:b/>
          <w:i/>
          <w:szCs w:val="20"/>
        </w:rPr>
        <w:t>he performance target</w:t>
      </w:r>
      <w:r>
        <w:rPr>
          <w:rFonts w:eastAsiaTheme="minorEastAsia"/>
          <w:b/>
          <w:i/>
          <w:szCs w:val="20"/>
        </w:rPr>
        <w:t xml:space="preserve"> [0.2m 90%]</w:t>
      </w:r>
      <w:r w:rsidRPr="008D02E8">
        <w:rPr>
          <w:rFonts w:eastAsiaTheme="minorEastAsia"/>
          <w:b/>
          <w:i/>
          <w:szCs w:val="20"/>
        </w:rPr>
        <w:t xml:space="preserve"> can be</w:t>
      </w:r>
      <w:r>
        <w:rPr>
          <w:rFonts w:eastAsiaTheme="minorEastAsia"/>
          <w:b/>
          <w:i/>
          <w:szCs w:val="20"/>
        </w:rPr>
        <w:t xml:space="preserve"> </w:t>
      </w:r>
      <w:r w:rsidRPr="008D02E8">
        <w:rPr>
          <w:rFonts w:eastAsiaTheme="minorEastAsia"/>
          <w:b/>
          <w:i/>
          <w:szCs w:val="20"/>
        </w:rPr>
        <w:t xml:space="preserve">achieved in </w:t>
      </w:r>
      <w:proofErr w:type="spellStart"/>
      <w:r w:rsidRPr="008D02E8">
        <w:rPr>
          <w:rFonts w:eastAsiaTheme="minorEastAsia"/>
          <w:b/>
          <w:i/>
          <w:szCs w:val="20"/>
        </w:rPr>
        <w:t>In</w:t>
      </w:r>
      <w:r>
        <w:rPr>
          <w:rFonts w:eastAsiaTheme="minorEastAsia"/>
          <w:b/>
          <w:i/>
          <w:szCs w:val="20"/>
        </w:rPr>
        <w:t>F</w:t>
      </w:r>
      <w:proofErr w:type="spellEnd"/>
      <w:r w:rsidRPr="008D02E8">
        <w:rPr>
          <w:rFonts w:eastAsiaTheme="minorEastAsia"/>
          <w:b/>
          <w:i/>
          <w:szCs w:val="20"/>
        </w:rPr>
        <w:t>-</w:t>
      </w:r>
      <w:r>
        <w:rPr>
          <w:rFonts w:eastAsiaTheme="minorEastAsia"/>
          <w:b/>
          <w:i/>
          <w:szCs w:val="20"/>
        </w:rPr>
        <w:t>S</w:t>
      </w:r>
      <w:r w:rsidRPr="008D02E8">
        <w:rPr>
          <w:rFonts w:eastAsiaTheme="minorEastAsia"/>
          <w:b/>
          <w:i/>
          <w:szCs w:val="20"/>
        </w:rPr>
        <w:t>H</w:t>
      </w:r>
      <w:r>
        <w:rPr>
          <w:rFonts w:eastAsiaTheme="minorEastAsia"/>
          <w:b/>
          <w:i/>
          <w:szCs w:val="20"/>
        </w:rPr>
        <w:t xml:space="preserve"> and </w:t>
      </w:r>
      <w:proofErr w:type="spellStart"/>
      <w:r w:rsidRPr="008D02E8">
        <w:rPr>
          <w:rFonts w:eastAsiaTheme="minorEastAsia"/>
          <w:b/>
          <w:i/>
          <w:szCs w:val="20"/>
        </w:rPr>
        <w:t>In</w:t>
      </w:r>
      <w:r>
        <w:rPr>
          <w:rFonts w:eastAsiaTheme="minorEastAsia"/>
          <w:b/>
          <w:i/>
          <w:szCs w:val="20"/>
        </w:rPr>
        <w:t>F</w:t>
      </w:r>
      <w:proofErr w:type="spellEnd"/>
      <w:r w:rsidRPr="008D02E8">
        <w:rPr>
          <w:rFonts w:eastAsiaTheme="minorEastAsia"/>
          <w:b/>
          <w:i/>
          <w:szCs w:val="20"/>
        </w:rPr>
        <w:t>-</w:t>
      </w:r>
      <w:r>
        <w:rPr>
          <w:rFonts w:eastAsiaTheme="minorEastAsia"/>
          <w:b/>
          <w:i/>
          <w:szCs w:val="20"/>
        </w:rPr>
        <w:t>D</w:t>
      </w:r>
      <w:r w:rsidRPr="008D02E8">
        <w:rPr>
          <w:rFonts w:eastAsiaTheme="minorEastAsia"/>
          <w:b/>
          <w:i/>
          <w:szCs w:val="20"/>
        </w:rPr>
        <w:t>H</w:t>
      </w:r>
      <w:r>
        <w:rPr>
          <w:rFonts w:eastAsiaTheme="minorEastAsia"/>
          <w:b/>
          <w:i/>
          <w:szCs w:val="20"/>
        </w:rPr>
        <w:t xml:space="preserve"> with the baseline assumptions.</w:t>
      </w:r>
    </w:p>
    <w:p w14:paraId="52B34CF8" w14:textId="77777777" w:rsidR="008B5CA2" w:rsidRDefault="008B5CA2" w:rsidP="007C4923">
      <w:pPr>
        <w:pStyle w:val="a0"/>
        <w:spacing w:line="260" w:lineRule="exact"/>
        <w:rPr>
          <w:rFonts w:eastAsiaTheme="minorEastAsia"/>
          <w:color w:val="000000" w:themeColor="text1"/>
          <w:lang w:val="en-GB"/>
        </w:rPr>
      </w:pPr>
      <w:r>
        <w:rPr>
          <w:rFonts w:eastAsiaTheme="minorEastAsia"/>
          <w:szCs w:val="20"/>
        </w:rPr>
        <w:t xml:space="preserve">Then we evaluate the positioning performance for all UEs in </w:t>
      </w:r>
      <w:proofErr w:type="spellStart"/>
      <w:r>
        <w:rPr>
          <w:rFonts w:eastAsia="宋体"/>
          <w:bCs/>
          <w:lang w:val="en-GB"/>
        </w:rPr>
        <w:t>InF</w:t>
      </w:r>
      <w:proofErr w:type="spellEnd"/>
      <w:r>
        <w:rPr>
          <w:rFonts w:eastAsia="宋体"/>
          <w:bCs/>
          <w:lang w:val="en-GB"/>
        </w:rPr>
        <w:t xml:space="preserve">-SH and </w:t>
      </w:r>
      <w:proofErr w:type="spellStart"/>
      <w:r>
        <w:rPr>
          <w:rFonts w:eastAsia="宋体"/>
          <w:bCs/>
          <w:lang w:val="en-GB"/>
        </w:rPr>
        <w:t>InF</w:t>
      </w:r>
      <w:proofErr w:type="spellEnd"/>
      <w:r>
        <w:rPr>
          <w:rFonts w:eastAsia="宋体"/>
          <w:bCs/>
          <w:lang w:val="en-GB"/>
        </w:rPr>
        <w:t xml:space="preserve">-DH scenarios, the results are listed in </w:t>
      </w:r>
      <w:r w:rsidR="00D42FB4">
        <w:rPr>
          <w:rFonts w:eastAsiaTheme="minorEastAsia"/>
          <w:color w:val="000000" w:themeColor="text1"/>
          <w:lang w:val="en-GB"/>
        </w:rPr>
        <w:fldChar w:fldCharType="begin"/>
      </w:r>
      <w:r w:rsidR="009953BF">
        <w:rPr>
          <w:rFonts w:eastAsia="宋体"/>
          <w:bCs/>
          <w:lang w:val="en-GB"/>
        </w:rPr>
        <w:instrText xml:space="preserve"> REF _Ref46950685 \h </w:instrText>
      </w:r>
      <w:r w:rsidR="00D42FB4">
        <w:rPr>
          <w:rFonts w:eastAsiaTheme="minorEastAsia"/>
          <w:color w:val="000000" w:themeColor="text1"/>
          <w:lang w:val="en-GB"/>
        </w:rPr>
      </w:r>
      <w:r w:rsidR="00D42FB4">
        <w:rPr>
          <w:rFonts w:eastAsiaTheme="minorEastAsia"/>
          <w:color w:val="000000" w:themeColor="text1"/>
          <w:lang w:val="en-GB"/>
        </w:rPr>
        <w:fldChar w:fldCharType="separate"/>
      </w:r>
      <w:r w:rsidR="009953BF">
        <w:t xml:space="preserve">Table </w:t>
      </w:r>
      <w:r w:rsidR="009953BF">
        <w:rPr>
          <w:noProof/>
        </w:rPr>
        <w:t>4</w:t>
      </w:r>
      <w:r w:rsidR="00D42FB4">
        <w:rPr>
          <w:rFonts w:eastAsiaTheme="minorEastAsia"/>
          <w:color w:val="000000" w:themeColor="text1"/>
          <w:lang w:val="en-GB"/>
        </w:rPr>
        <w:fldChar w:fldCharType="end"/>
      </w:r>
      <w:r w:rsidR="009953BF">
        <w:rPr>
          <w:rFonts w:eastAsiaTheme="minorEastAsia"/>
          <w:color w:val="000000" w:themeColor="text1"/>
          <w:lang w:val="en-GB"/>
        </w:rPr>
        <w:t xml:space="preserve"> </w:t>
      </w:r>
      <w:r>
        <w:rPr>
          <w:rFonts w:eastAsiaTheme="minorEastAsia"/>
          <w:color w:val="000000" w:themeColor="text1"/>
          <w:lang w:val="en-GB"/>
        </w:rPr>
        <w:t xml:space="preserve">for FR1 </w:t>
      </w:r>
      <w:r w:rsidRPr="00552AB6">
        <w:rPr>
          <w:rFonts w:eastAsiaTheme="minorEastAsia"/>
          <w:color w:val="000000" w:themeColor="text1"/>
          <w:lang w:val="en-GB"/>
        </w:rPr>
        <w:t xml:space="preserve">and </w:t>
      </w:r>
      <w:r w:rsidR="00D42FB4">
        <w:rPr>
          <w:rFonts w:eastAsiaTheme="minorEastAsia"/>
          <w:color w:val="000000" w:themeColor="text1"/>
          <w:lang w:val="en-GB"/>
        </w:rPr>
        <w:fldChar w:fldCharType="begin"/>
      </w:r>
      <w:r w:rsidR="009953BF">
        <w:rPr>
          <w:rFonts w:eastAsiaTheme="minorEastAsia"/>
          <w:color w:val="000000" w:themeColor="text1"/>
          <w:lang w:val="en-GB"/>
        </w:rPr>
        <w:instrText xml:space="preserve"> REF _Ref46950692 \h </w:instrText>
      </w:r>
      <w:r w:rsidR="00D42FB4">
        <w:rPr>
          <w:rFonts w:eastAsiaTheme="minorEastAsia"/>
          <w:color w:val="000000" w:themeColor="text1"/>
          <w:lang w:val="en-GB"/>
        </w:rPr>
      </w:r>
      <w:r w:rsidR="00D42FB4">
        <w:rPr>
          <w:rFonts w:eastAsiaTheme="minorEastAsia"/>
          <w:color w:val="000000" w:themeColor="text1"/>
          <w:lang w:val="en-GB"/>
        </w:rPr>
        <w:fldChar w:fldCharType="separate"/>
      </w:r>
      <w:r w:rsidR="009953BF">
        <w:t xml:space="preserve">Table </w:t>
      </w:r>
      <w:r w:rsidR="009953BF">
        <w:rPr>
          <w:noProof/>
        </w:rPr>
        <w:t>5</w:t>
      </w:r>
      <w:r w:rsidR="00D42FB4">
        <w:rPr>
          <w:rFonts w:eastAsiaTheme="minorEastAsia"/>
          <w:color w:val="000000" w:themeColor="text1"/>
          <w:lang w:val="en-GB"/>
        </w:rPr>
        <w:fldChar w:fldCharType="end"/>
      </w:r>
      <w:r w:rsidR="009953BF">
        <w:rPr>
          <w:rFonts w:eastAsiaTheme="minorEastAsia"/>
          <w:color w:val="000000" w:themeColor="text1"/>
          <w:lang w:val="en-GB"/>
        </w:rPr>
        <w:t xml:space="preserve"> </w:t>
      </w:r>
      <w:r>
        <w:rPr>
          <w:rFonts w:eastAsiaTheme="minorEastAsia"/>
          <w:color w:val="000000" w:themeColor="text1"/>
          <w:lang w:val="en-GB"/>
        </w:rPr>
        <w:t xml:space="preserve">for </w:t>
      </w:r>
      <w:r w:rsidRPr="00552AB6">
        <w:rPr>
          <w:rFonts w:eastAsiaTheme="minorEastAsia"/>
          <w:color w:val="000000" w:themeColor="text1"/>
          <w:lang w:val="en-GB"/>
        </w:rPr>
        <w:t xml:space="preserve">FR2 </w:t>
      </w:r>
      <w:r>
        <w:rPr>
          <w:rFonts w:eastAsiaTheme="minorEastAsia"/>
          <w:color w:val="000000" w:themeColor="text1"/>
          <w:lang w:val="en-GB"/>
        </w:rPr>
        <w:t>respectively.</w:t>
      </w:r>
    </w:p>
    <w:p w14:paraId="439C9D76" w14:textId="77777777" w:rsidR="008B5CA2" w:rsidRDefault="009953BF" w:rsidP="009953BF">
      <w:pPr>
        <w:pStyle w:val="a8"/>
        <w:jc w:val="center"/>
      </w:pPr>
      <w:bookmarkStart w:id="15" w:name="_Ref46950685"/>
      <w:r>
        <w:lastRenderedPageBreak/>
        <w:t xml:space="preserve">Table </w:t>
      </w:r>
      <w:r w:rsidR="00D42FB4">
        <w:fldChar w:fldCharType="begin"/>
      </w:r>
      <w:r>
        <w:instrText xml:space="preserve"> SEQ Table \* ARABIC </w:instrText>
      </w:r>
      <w:r w:rsidR="00D42FB4">
        <w:fldChar w:fldCharType="separate"/>
      </w:r>
      <w:r w:rsidR="00EB6721">
        <w:rPr>
          <w:noProof/>
        </w:rPr>
        <w:t>4</w:t>
      </w:r>
      <w:r w:rsidR="00D42FB4">
        <w:fldChar w:fldCharType="end"/>
      </w:r>
      <w:bookmarkEnd w:id="15"/>
      <w:r>
        <w:t xml:space="preserve"> </w:t>
      </w:r>
      <w:r w:rsidR="00DA1AC4">
        <w:t>Positioning accuracy</w:t>
      </w:r>
      <w:r w:rsidR="00DA1AC4" w:rsidRPr="004B73D8">
        <w:t xml:space="preserve"> </w:t>
      </w:r>
      <w:r w:rsidR="00DA1AC4">
        <w:t>e</w:t>
      </w:r>
      <w:r w:rsidR="008B5CA2" w:rsidRPr="004B73D8">
        <w:t xml:space="preserve">valuation results </w:t>
      </w:r>
      <w:r w:rsidR="00DA1AC4">
        <w:t xml:space="preserve">(m) </w:t>
      </w:r>
      <w:r w:rsidR="008B5CA2">
        <w:t>with</w:t>
      </w:r>
      <w:r w:rsidR="008B5CA2" w:rsidRPr="004B73D8">
        <w:t xml:space="preserve"> </w:t>
      </w:r>
      <w:r w:rsidR="008B5CA2">
        <w:t>DL-</w:t>
      </w:r>
      <w:r w:rsidR="008B5CA2" w:rsidRPr="004B73D8">
        <w:t xml:space="preserve">TDOA </w:t>
      </w:r>
      <w:r w:rsidR="00806BEA">
        <w:t>for all UEs</w:t>
      </w:r>
      <w:r w:rsidR="008B5CA2" w:rsidRPr="004B73D8">
        <w:t xml:space="preserve"> for FR1</w:t>
      </w:r>
    </w:p>
    <w:tbl>
      <w:tblPr>
        <w:tblW w:w="8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134"/>
        <w:gridCol w:w="3118"/>
        <w:gridCol w:w="1020"/>
        <w:gridCol w:w="1020"/>
        <w:gridCol w:w="1020"/>
        <w:gridCol w:w="1020"/>
      </w:tblGrid>
      <w:tr w:rsidR="008B5CA2" w:rsidRPr="009B15C2" w14:paraId="019A6269" w14:textId="77777777" w:rsidTr="008A2574">
        <w:trPr>
          <w:jc w:val="center"/>
        </w:trPr>
        <w:tc>
          <w:tcPr>
            <w:tcW w:w="567" w:type="dxa"/>
            <w:shd w:val="clear" w:color="auto" w:fill="auto"/>
            <w:vAlign w:val="center"/>
          </w:tcPr>
          <w:p w14:paraId="6A5189C3" w14:textId="77777777" w:rsidR="008B5CA2" w:rsidRPr="00727366" w:rsidRDefault="008B5CA2" w:rsidP="008A2574">
            <w:pPr>
              <w:keepNext/>
              <w:keepLines/>
              <w:jc w:val="center"/>
              <w:rPr>
                <w:rFonts w:ascii="Arial" w:eastAsia="宋体" w:hAnsi="Arial"/>
                <w:sz w:val="18"/>
                <w:szCs w:val="20"/>
              </w:rPr>
            </w:pPr>
          </w:p>
        </w:tc>
        <w:tc>
          <w:tcPr>
            <w:tcW w:w="1134" w:type="dxa"/>
            <w:shd w:val="clear" w:color="auto" w:fill="auto"/>
            <w:vAlign w:val="center"/>
          </w:tcPr>
          <w:p w14:paraId="551EEC22" w14:textId="77777777" w:rsidR="008B5CA2" w:rsidRPr="00727366" w:rsidRDefault="008B5CA2" w:rsidP="008A2574">
            <w:pPr>
              <w:keepNext/>
              <w:keepLines/>
              <w:jc w:val="center"/>
              <w:rPr>
                <w:rFonts w:ascii="Arial" w:eastAsia="宋体" w:hAnsi="Arial"/>
                <w:sz w:val="18"/>
                <w:szCs w:val="20"/>
              </w:rPr>
            </w:pPr>
          </w:p>
        </w:tc>
        <w:tc>
          <w:tcPr>
            <w:tcW w:w="3118" w:type="dxa"/>
            <w:shd w:val="clear" w:color="auto" w:fill="auto"/>
            <w:vAlign w:val="center"/>
          </w:tcPr>
          <w:p w14:paraId="1E55BC94" w14:textId="77777777" w:rsidR="008B5CA2" w:rsidRPr="00727366" w:rsidRDefault="008B5CA2" w:rsidP="008A2574">
            <w:pPr>
              <w:keepNext/>
              <w:keepLines/>
              <w:jc w:val="center"/>
              <w:rPr>
                <w:rFonts w:ascii="Arial" w:eastAsia="宋体" w:hAnsi="Arial"/>
                <w:sz w:val="18"/>
                <w:szCs w:val="20"/>
              </w:rPr>
            </w:pPr>
            <w:r>
              <w:rPr>
                <w:rFonts w:ascii="Arial" w:eastAsia="宋体" w:hAnsi="Arial"/>
                <w:sz w:val="18"/>
                <w:szCs w:val="20"/>
              </w:rPr>
              <w:t xml:space="preserve">BS selection method </w:t>
            </w:r>
          </w:p>
        </w:tc>
        <w:tc>
          <w:tcPr>
            <w:tcW w:w="1020" w:type="dxa"/>
            <w:shd w:val="clear" w:color="auto" w:fill="auto"/>
            <w:vAlign w:val="center"/>
          </w:tcPr>
          <w:p w14:paraId="5A3046A4" w14:textId="77777777" w:rsidR="008B5CA2" w:rsidRPr="00727366" w:rsidRDefault="008B5CA2" w:rsidP="008A2574">
            <w:pPr>
              <w:keepNext/>
              <w:keepLines/>
              <w:jc w:val="center"/>
              <w:rPr>
                <w:rFonts w:ascii="Arial" w:eastAsia="宋体" w:hAnsi="Arial"/>
                <w:sz w:val="18"/>
                <w:szCs w:val="20"/>
              </w:rPr>
            </w:pPr>
            <w:r w:rsidRPr="00727366">
              <w:rPr>
                <w:rFonts w:ascii="Arial" w:eastAsia="宋体" w:hAnsi="Arial"/>
                <w:sz w:val="18"/>
                <w:szCs w:val="20"/>
              </w:rPr>
              <w:t>50%</w:t>
            </w:r>
          </w:p>
        </w:tc>
        <w:tc>
          <w:tcPr>
            <w:tcW w:w="1020" w:type="dxa"/>
            <w:shd w:val="clear" w:color="auto" w:fill="auto"/>
            <w:vAlign w:val="center"/>
          </w:tcPr>
          <w:p w14:paraId="0912E95C" w14:textId="77777777" w:rsidR="008B5CA2" w:rsidRPr="00727366" w:rsidRDefault="008B5CA2" w:rsidP="008A2574">
            <w:pPr>
              <w:keepNext/>
              <w:keepLines/>
              <w:jc w:val="center"/>
              <w:rPr>
                <w:rFonts w:ascii="Arial" w:eastAsia="宋体" w:hAnsi="Arial"/>
                <w:sz w:val="18"/>
                <w:szCs w:val="20"/>
              </w:rPr>
            </w:pPr>
            <w:r w:rsidRPr="00727366">
              <w:rPr>
                <w:rFonts w:ascii="Arial" w:eastAsia="宋体" w:hAnsi="Arial"/>
                <w:sz w:val="18"/>
                <w:szCs w:val="20"/>
              </w:rPr>
              <w:t>67%</w:t>
            </w:r>
          </w:p>
        </w:tc>
        <w:tc>
          <w:tcPr>
            <w:tcW w:w="1020" w:type="dxa"/>
            <w:shd w:val="clear" w:color="auto" w:fill="auto"/>
            <w:vAlign w:val="center"/>
          </w:tcPr>
          <w:p w14:paraId="358F117D" w14:textId="77777777" w:rsidR="008B5CA2" w:rsidRPr="00727366" w:rsidRDefault="008B5CA2" w:rsidP="008A2574">
            <w:pPr>
              <w:keepNext/>
              <w:keepLines/>
              <w:jc w:val="center"/>
              <w:rPr>
                <w:rFonts w:ascii="Arial" w:eastAsia="宋体" w:hAnsi="Arial"/>
                <w:sz w:val="18"/>
                <w:szCs w:val="20"/>
              </w:rPr>
            </w:pPr>
            <w:r w:rsidRPr="00727366">
              <w:rPr>
                <w:rFonts w:ascii="Arial" w:eastAsia="宋体" w:hAnsi="Arial"/>
                <w:sz w:val="18"/>
                <w:szCs w:val="20"/>
              </w:rPr>
              <w:t>80%</w:t>
            </w:r>
          </w:p>
        </w:tc>
        <w:tc>
          <w:tcPr>
            <w:tcW w:w="1020" w:type="dxa"/>
            <w:shd w:val="clear" w:color="auto" w:fill="auto"/>
            <w:vAlign w:val="center"/>
          </w:tcPr>
          <w:p w14:paraId="4C9EC28C" w14:textId="77777777" w:rsidR="008B5CA2" w:rsidRPr="00727366" w:rsidRDefault="008B5CA2" w:rsidP="008A2574">
            <w:pPr>
              <w:keepNext/>
              <w:keepLines/>
              <w:jc w:val="center"/>
              <w:rPr>
                <w:rFonts w:ascii="Arial" w:eastAsia="宋体" w:hAnsi="Arial"/>
                <w:sz w:val="18"/>
                <w:szCs w:val="20"/>
              </w:rPr>
            </w:pPr>
            <w:r w:rsidRPr="00727366">
              <w:rPr>
                <w:rFonts w:ascii="Arial" w:eastAsia="宋体" w:hAnsi="Arial"/>
                <w:sz w:val="18"/>
                <w:szCs w:val="20"/>
              </w:rPr>
              <w:t>90%</w:t>
            </w:r>
          </w:p>
        </w:tc>
      </w:tr>
      <w:tr w:rsidR="0065713A" w:rsidRPr="009B15C2" w14:paraId="539CB2E9" w14:textId="77777777" w:rsidTr="008A2574">
        <w:trPr>
          <w:jc w:val="center"/>
        </w:trPr>
        <w:tc>
          <w:tcPr>
            <w:tcW w:w="567" w:type="dxa"/>
            <w:vMerge w:val="restart"/>
            <w:shd w:val="clear" w:color="auto" w:fill="auto"/>
            <w:vAlign w:val="center"/>
          </w:tcPr>
          <w:p w14:paraId="1ABDF8B0" w14:textId="77777777" w:rsidR="0065713A" w:rsidRPr="009B15C2" w:rsidRDefault="0065713A" w:rsidP="0065713A">
            <w:pPr>
              <w:keepNext/>
              <w:keepLines/>
              <w:jc w:val="center"/>
              <w:rPr>
                <w:rFonts w:ascii="Arial" w:eastAsia="宋体" w:hAnsi="Arial"/>
                <w:sz w:val="18"/>
                <w:szCs w:val="20"/>
              </w:rPr>
            </w:pPr>
            <w:r w:rsidRPr="009B15C2">
              <w:rPr>
                <w:rFonts w:ascii="Arial" w:eastAsia="宋体" w:hAnsi="Arial"/>
                <w:sz w:val="18"/>
                <w:szCs w:val="20"/>
              </w:rPr>
              <w:t>FR1</w:t>
            </w:r>
          </w:p>
        </w:tc>
        <w:tc>
          <w:tcPr>
            <w:tcW w:w="1134" w:type="dxa"/>
            <w:vMerge w:val="restart"/>
            <w:shd w:val="clear" w:color="auto" w:fill="auto"/>
            <w:vAlign w:val="center"/>
          </w:tcPr>
          <w:p w14:paraId="04FA47AB" w14:textId="77777777" w:rsidR="0065713A" w:rsidRPr="009B15C2" w:rsidRDefault="0065713A" w:rsidP="0065713A">
            <w:pPr>
              <w:keepNext/>
              <w:keepLines/>
              <w:jc w:val="center"/>
              <w:rPr>
                <w:rFonts w:ascii="Arial" w:eastAsia="宋体" w:hAnsi="Arial"/>
                <w:sz w:val="18"/>
                <w:szCs w:val="20"/>
              </w:rPr>
            </w:pPr>
            <w:r>
              <w:rPr>
                <w:rFonts w:ascii="Arial" w:eastAsia="宋体" w:hAnsi="Arial"/>
                <w:sz w:val="18"/>
                <w:szCs w:val="20"/>
              </w:rPr>
              <w:t>S</w:t>
            </w:r>
            <w:r w:rsidRPr="009B15C2">
              <w:rPr>
                <w:rFonts w:ascii="Arial" w:eastAsia="宋体" w:hAnsi="Arial"/>
                <w:sz w:val="18"/>
                <w:szCs w:val="20"/>
              </w:rPr>
              <w:t>H</w:t>
            </w:r>
            <w:r>
              <w:rPr>
                <w:rFonts w:ascii="Arial" w:eastAsia="宋体" w:hAnsi="Arial"/>
                <w:sz w:val="18"/>
                <w:szCs w:val="20"/>
              </w:rPr>
              <w:t xml:space="preserve"> all UEs</w:t>
            </w:r>
          </w:p>
        </w:tc>
        <w:tc>
          <w:tcPr>
            <w:tcW w:w="3118" w:type="dxa"/>
            <w:shd w:val="clear" w:color="auto" w:fill="auto"/>
            <w:vAlign w:val="center"/>
          </w:tcPr>
          <w:p w14:paraId="109C0DEE" w14:textId="77777777" w:rsidR="0065713A" w:rsidRPr="009B15C2" w:rsidRDefault="0065713A" w:rsidP="0065713A">
            <w:pPr>
              <w:keepNext/>
              <w:keepLines/>
              <w:jc w:val="center"/>
              <w:rPr>
                <w:rFonts w:ascii="Arial" w:eastAsia="宋体" w:hAnsi="Arial"/>
                <w:sz w:val="18"/>
                <w:szCs w:val="20"/>
              </w:rPr>
            </w:pPr>
            <w:r>
              <w:rPr>
                <w:rFonts w:ascii="Arial" w:eastAsia="宋体" w:hAnsi="Arial" w:hint="eastAsia"/>
                <w:sz w:val="18"/>
                <w:szCs w:val="20"/>
              </w:rPr>
              <w:t>RSRP</w:t>
            </w:r>
          </w:p>
        </w:tc>
        <w:tc>
          <w:tcPr>
            <w:tcW w:w="1020" w:type="dxa"/>
            <w:shd w:val="clear" w:color="auto" w:fill="auto"/>
            <w:vAlign w:val="center"/>
          </w:tcPr>
          <w:p w14:paraId="4DCF1207" w14:textId="0A3F88A6" w:rsidR="0065713A" w:rsidRPr="009B15C2" w:rsidRDefault="0065713A" w:rsidP="0065713A">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.05</w:t>
            </w:r>
          </w:p>
        </w:tc>
        <w:tc>
          <w:tcPr>
            <w:tcW w:w="1020" w:type="dxa"/>
            <w:shd w:val="clear" w:color="auto" w:fill="auto"/>
            <w:vAlign w:val="center"/>
          </w:tcPr>
          <w:p w14:paraId="1BF37F55" w14:textId="78208B7D" w:rsidR="0065713A" w:rsidRPr="009B15C2" w:rsidRDefault="0065713A" w:rsidP="0065713A">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.07</w:t>
            </w:r>
          </w:p>
        </w:tc>
        <w:tc>
          <w:tcPr>
            <w:tcW w:w="1020" w:type="dxa"/>
            <w:shd w:val="clear" w:color="auto" w:fill="auto"/>
            <w:vAlign w:val="center"/>
          </w:tcPr>
          <w:p w14:paraId="6768A782" w14:textId="35B0EC34" w:rsidR="0065713A" w:rsidRPr="009B15C2" w:rsidRDefault="0065713A" w:rsidP="0065713A">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.17</w:t>
            </w:r>
          </w:p>
        </w:tc>
        <w:tc>
          <w:tcPr>
            <w:tcW w:w="1020" w:type="dxa"/>
            <w:shd w:val="clear" w:color="auto" w:fill="auto"/>
            <w:vAlign w:val="center"/>
          </w:tcPr>
          <w:p w14:paraId="34EF18F1" w14:textId="5B0EE426" w:rsidR="0065713A" w:rsidRPr="009B15C2" w:rsidRDefault="0065713A" w:rsidP="0065713A">
            <w:pPr>
              <w:keepNext/>
              <w:keepLines/>
              <w:jc w:val="center"/>
              <w:rPr>
                <w:rFonts w:ascii="Arial" w:eastAsia="宋体" w:hAnsi="Arial"/>
                <w:sz w:val="18"/>
                <w:szCs w:val="20"/>
              </w:rPr>
            </w:pPr>
            <w:r>
              <w:rPr>
                <w:rFonts w:ascii="Arial" w:eastAsia="宋体" w:hAnsi="Arial"/>
                <w:sz w:val="18"/>
                <w:szCs w:val="20"/>
              </w:rPr>
              <w:t>0.57</w:t>
            </w:r>
          </w:p>
        </w:tc>
      </w:tr>
      <w:tr w:rsidR="0065713A" w:rsidRPr="009B15C2" w14:paraId="4663A2D0" w14:textId="77777777" w:rsidTr="008A2574">
        <w:trPr>
          <w:trHeight w:val="79"/>
          <w:jc w:val="center"/>
        </w:trPr>
        <w:tc>
          <w:tcPr>
            <w:tcW w:w="567" w:type="dxa"/>
            <w:vMerge/>
            <w:shd w:val="clear" w:color="auto" w:fill="auto"/>
            <w:vAlign w:val="center"/>
          </w:tcPr>
          <w:p w14:paraId="3D887AEC" w14:textId="77777777" w:rsidR="0065713A" w:rsidRPr="009B15C2" w:rsidRDefault="0065713A" w:rsidP="0065713A">
            <w:pPr>
              <w:keepNext/>
              <w:keepLines/>
              <w:jc w:val="center"/>
              <w:rPr>
                <w:rFonts w:ascii="Arial" w:eastAsia="宋体" w:hAnsi="Arial"/>
                <w:sz w:val="18"/>
                <w:szCs w:val="20"/>
              </w:rPr>
            </w:pPr>
          </w:p>
        </w:tc>
        <w:tc>
          <w:tcPr>
            <w:tcW w:w="1134" w:type="dxa"/>
            <w:vMerge/>
            <w:shd w:val="clear" w:color="auto" w:fill="auto"/>
            <w:vAlign w:val="center"/>
          </w:tcPr>
          <w:p w14:paraId="37E08740" w14:textId="77777777" w:rsidR="0065713A" w:rsidRPr="009B15C2" w:rsidRDefault="0065713A" w:rsidP="0065713A">
            <w:pPr>
              <w:keepNext/>
              <w:keepLines/>
              <w:jc w:val="center"/>
              <w:rPr>
                <w:rFonts w:ascii="Arial" w:eastAsia="宋体" w:hAnsi="Arial"/>
                <w:sz w:val="18"/>
                <w:szCs w:val="20"/>
              </w:rPr>
            </w:pPr>
          </w:p>
        </w:tc>
        <w:tc>
          <w:tcPr>
            <w:tcW w:w="3118" w:type="dxa"/>
            <w:shd w:val="clear" w:color="auto" w:fill="auto"/>
            <w:vAlign w:val="center"/>
          </w:tcPr>
          <w:p w14:paraId="3BB18215" w14:textId="77777777" w:rsidR="0065713A" w:rsidRPr="009B15C2" w:rsidRDefault="0065713A" w:rsidP="0065713A">
            <w:pPr>
              <w:keepNext/>
              <w:keepLines/>
              <w:jc w:val="center"/>
              <w:rPr>
                <w:rFonts w:ascii="Arial" w:eastAsia="宋体" w:hAnsi="Arial"/>
                <w:sz w:val="18"/>
                <w:szCs w:val="20"/>
              </w:rPr>
            </w:pPr>
            <w:r>
              <w:rPr>
                <w:rFonts w:ascii="Arial" w:eastAsia="宋体" w:hAnsi="Arial"/>
                <w:sz w:val="18"/>
                <w:szCs w:val="20"/>
              </w:rPr>
              <w:t>F</w:t>
            </w:r>
            <w:r>
              <w:rPr>
                <w:rFonts w:ascii="Arial" w:eastAsia="宋体" w:hAnsi="Arial" w:hint="eastAsia"/>
                <w:sz w:val="18"/>
                <w:szCs w:val="20"/>
              </w:rPr>
              <w:t>irst peak/median</w:t>
            </w:r>
          </w:p>
        </w:tc>
        <w:tc>
          <w:tcPr>
            <w:tcW w:w="1020" w:type="dxa"/>
            <w:shd w:val="clear" w:color="auto" w:fill="auto"/>
            <w:vAlign w:val="center"/>
          </w:tcPr>
          <w:p w14:paraId="23D845AF" w14:textId="4CE1D395" w:rsidR="0065713A" w:rsidRPr="009B15C2" w:rsidRDefault="0065713A" w:rsidP="0065713A">
            <w:pPr>
              <w:keepNext/>
              <w:keepLines/>
              <w:jc w:val="center"/>
              <w:rPr>
                <w:rFonts w:ascii="Arial" w:eastAsia="宋体" w:hAnsi="Arial"/>
                <w:sz w:val="18"/>
                <w:szCs w:val="20"/>
              </w:rPr>
            </w:pPr>
            <w:r>
              <w:rPr>
                <w:rFonts w:ascii="Arial" w:eastAsia="宋体" w:hAnsi="Arial" w:hint="eastAsia"/>
                <w:sz w:val="18"/>
                <w:szCs w:val="20"/>
              </w:rPr>
              <w:t>0.05</w:t>
            </w:r>
          </w:p>
        </w:tc>
        <w:tc>
          <w:tcPr>
            <w:tcW w:w="1020" w:type="dxa"/>
            <w:shd w:val="clear" w:color="auto" w:fill="auto"/>
            <w:vAlign w:val="center"/>
          </w:tcPr>
          <w:p w14:paraId="3AF60D30" w14:textId="35D37C34" w:rsidR="0065713A" w:rsidRPr="009B15C2" w:rsidRDefault="0065713A" w:rsidP="0065713A">
            <w:pPr>
              <w:keepNext/>
              <w:keepLines/>
              <w:jc w:val="center"/>
              <w:rPr>
                <w:rFonts w:ascii="Arial" w:eastAsia="宋体" w:hAnsi="Arial"/>
                <w:sz w:val="18"/>
                <w:szCs w:val="20"/>
              </w:rPr>
            </w:pPr>
            <w:r>
              <w:rPr>
                <w:rFonts w:ascii="Arial" w:eastAsia="宋体" w:hAnsi="Arial" w:hint="eastAsia"/>
                <w:sz w:val="18"/>
                <w:szCs w:val="20"/>
              </w:rPr>
              <w:t>0.07</w:t>
            </w:r>
          </w:p>
        </w:tc>
        <w:tc>
          <w:tcPr>
            <w:tcW w:w="1020" w:type="dxa"/>
            <w:shd w:val="clear" w:color="auto" w:fill="auto"/>
            <w:vAlign w:val="center"/>
          </w:tcPr>
          <w:p w14:paraId="0C64B046" w14:textId="686B4C34" w:rsidR="0065713A" w:rsidRPr="009B15C2" w:rsidRDefault="0065713A" w:rsidP="0065713A">
            <w:pPr>
              <w:keepNext/>
              <w:keepLines/>
              <w:jc w:val="center"/>
              <w:rPr>
                <w:rFonts w:ascii="Arial" w:eastAsia="宋体" w:hAnsi="Arial"/>
                <w:sz w:val="18"/>
                <w:szCs w:val="20"/>
              </w:rPr>
            </w:pPr>
            <w:r>
              <w:rPr>
                <w:rFonts w:ascii="Arial" w:eastAsia="宋体" w:hAnsi="Arial" w:hint="eastAsia"/>
                <w:sz w:val="18"/>
                <w:szCs w:val="20"/>
              </w:rPr>
              <w:t>0.10</w:t>
            </w:r>
          </w:p>
        </w:tc>
        <w:tc>
          <w:tcPr>
            <w:tcW w:w="1020" w:type="dxa"/>
            <w:shd w:val="clear" w:color="auto" w:fill="auto"/>
            <w:vAlign w:val="center"/>
          </w:tcPr>
          <w:p w14:paraId="0DCB2C00" w14:textId="6B971DDE" w:rsidR="0065713A" w:rsidRPr="00181CB8" w:rsidRDefault="0065713A" w:rsidP="0065713A">
            <w:pPr>
              <w:keepNext/>
              <w:keepLines/>
              <w:jc w:val="center"/>
              <w:rPr>
                <w:rFonts w:ascii="Arial" w:eastAsia="宋体" w:hAnsi="Arial"/>
                <w:color w:val="000000" w:themeColor="text1"/>
                <w:sz w:val="18"/>
                <w:szCs w:val="20"/>
              </w:rPr>
            </w:pPr>
            <w:r>
              <w:rPr>
                <w:rFonts w:ascii="Arial" w:eastAsia="宋体" w:hAnsi="Arial" w:hint="eastAsia"/>
                <w:sz w:val="18"/>
                <w:szCs w:val="20"/>
              </w:rPr>
              <w:t>0.30</w:t>
            </w:r>
          </w:p>
        </w:tc>
      </w:tr>
      <w:tr w:rsidR="00015F12" w:rsidRPr="009B15C2" w14:paraId="6F27C635" w14:textId="77777777" w:rsidTr="008A2574">
        <w:trPr>
          <w:trHeight w:val="79"/>
          <w:jc w:val="center"/>
        </w:trPr>
        <w:tc>
          <w:tcPr>
            <w:tcW w:w="567" w:type="dxa"/>
            <w:vMerge/>
            <w:shd w:val="clear" w:color="auto" w:fill="auto"/>
            <w:vAlign w:val="center"/>
          </w:tcPr>
          <w:p w14:paraId="7769E2D8" w14:textId="77777777" w:rsidR="00015F12" w:rsidRPr="009B15C2" w:rsidRDefault="00015F12" w:rsidP="00015F12">
            <w:pPr>
              <w:keepNext/>
              <w:keepLines/>
              <w:jc w:val="center"/>
              <w:rPr>
                <w:rFonts w:ascii="Arial" w:eastAsia="宋体" w:hAnsi="Arial"/>
                <w:sz w:val="18"/>
                <w:szCs w:val="20"/>
              </w:rPr>
            </w:pPr>
          </w:p>
        </w:tc>
        <w:tc>
          <w:tcPr>
            <w:tcW w:w="1134" w:type="dxa"/>
            <w:vMerge w:val="restart"/>
            <w:shd w:val="clear" w:color="auto" w:fill="auto"/>
            <w:vAlign w:val="center"/>
          </w:tcPr>
          <w:p w14:paraId="34307E24" w14:textId="77777777" w:rsidR="00015F12" w:rsidRPr="009B15C2" w:rsidRDefault="00015F12" w:rsidP="00015F12">
            <w:pPr>
              <w:keepNext/>
              <w:keepLines/>
              <w:jc w:val="center"/>
              <w:rPr>
                <w:rFonts w:ascii="Arial" w:eastAsia="宋体" w:hAnsi="Arial"/>
                <w:sz w:val="18"/>
                <w:szCs w:val="20"/>
              </w:rPr>
            </w:pPr>
            <w:r>
              <w:rPr>
                <w:rFonts w:ascii="Arial" w:eastAsia="宋体" w:hAnsi="Arial"/>
                <w:sz w:val="18"/>
                <w:szCs w:val="20"/>
              </w:rPr>
              <w:t>D</w:t>
            </w:r>
            <w:r w:rsidRPr="009B15C2">
              <w:rPr>
                <w:rFonts w:ascii="Arial" w:eastAsia="宋体" w:hAnsi="Arial"/>
                <w:sz w:val="18"/>
                <w:szCs w:val="20"/>
              </w:rPr>
              <w:t>H</w:t>
            </w:r>
            <w:r>
              <w:rPr>
                <w:rFonts w:ascii="Arial" w:eastAsia="宋体" w:hAnsi="Arial"/>
                <w:sz w:val="18"/>
                <w:szCs w:val="20"/>
              </w:rPr>
              <w:t xml:space="preserve"> all UEs</w:t>
            </w:r>
          </w:p>
        </w:tc>
        <w:tc>
          <w:tcPr>
            <w:tcW w:w="3118" w:type="dxa"/>
            <w:shd w:val="clear" w:color="auto" w:fill="auto"/>
            <w:vAlign w:val="center"/>
          </w:tcPr>
          <w:p w14:paraId="436406B7" w14:textId="77777777" w:rsidR="00015F12" w:rsidRPr="009B15C2" w:rsidRDefault="00015F12" w:rsidP="00015F12">
            <w:pPr>
              <w:keepNext/>
              <w:keepLines/>
              <w:jc w:val="center"/>
              <w:rPr>
                <w:rFonts w:ascii="Arial" w:eastAsia="宋体" w:hAnsi="Arial"/>
                <w:sz w:val="18"/>
                <w:szCs w:val="20"/>
              </w:rPr>
            </w:pPr>
            <w:r>
              <w:rPr>
                <w:rFonts w:ascii="Arial" w:eastAsia="宋体" w:hAnsi="Arial" w:hint="eastAsia"/>
                <w:sz w:val="18"/>
                <w:szCs w:val="20"/>
              </w:rPr>
              <w:t>RSRP</w:t>
            </w:r>
          </w:p>
        </w:tc>
        <w:tc>
          <w:tcPr>
            <w:tcW w:w="1020" w:type="dxa"/>
            <w:shd w:val="clear" w:color="auto" w:fill="auto"/>
            <w:vAlign w:val="center"/>
          </w:tcPr>
          <w:p w14:paraId="6F6279F0" w14:textId="690315A8" w:rsidR="00015F12" w:rsidRPr="006A3552" w:rsidRDefault="00015F12" w:rsidP="00015F12">
            <w:pPr>
              <w:keepNext/>
              <w:keepLines/>
              <w:jc w:val="center"/>
              <w:rPr>
                <w:rFonts w:ascii="Arial" w:eastAsia="宋体" w:hAnsi="Arial"/>
                <w:color w:val="FF0000"/>
                <w:sz w:val="18"/>
                <w:szCs w:val="20"/>
              </w:rPr>
            </w:pPr>
            <w:r>
              <w:rPr>
                <w:rFonts w:ascii="Arial" w:eastAsia="宋体" w:hAnsi="Arial" w:hint="eastAsia"/>
                <w:sz w:val="18"/>
                <w:szCs w:val="20"/>
              </w:rPr>
              <w:t>0</w:t>
            </w:r>
            <w:r>
              <w:rPr>
                <w:rFonts w:ascii="Arial" w:eastAsia="宋体" w:hAnsi="Arial"/>
                <w:sz w:val="18"/>
                <w:szCs w:val="20"/>
              </w:rPr>
              <w:t>.05</w:t>
            </w:r>
          </w:p>
        </w:tc>
        <w:tc>
          <w:tcPr>
            <w:tcW w:w="1020" w:type="dxa"/>
            <w:shd w:val="clear" w:color="auto" w:fill="auto"/>
            <w:vAlign w:val="center"/>
          </w:tcPr>
          <w:p w14:paraId="2FECD5C3" w14:textId="065DF32E" w:rsidR="00015F12" w:rsidRPr="006A3552" w:rsidRDefault="00015F12" w:rsidP="00015F12">
            <w:pPr>
              <w:keepNext/>
              <w:keepLines/>
              <w:jc w:val="center"/>
              <w:rPr>
                <w:rFonts w:ascii="Arial" w:eastAsia="宋体" w:hAnsi="Arial"/>
                <w:color w:val="FF0000"/>
                <w:sz w:val="18"/>
                <w:szCs w:val="20"/>
              </w:rPr>
            </w:pPr>
            <w:r>
              <w:rPr>
                <w:rFonts w:ascii="Arial" w:eastAsia="宋体" w:hAnsi="Arial" w:hint="eastAsia"/>
                <w:sz w:val="18"/>
                <w:szCs w:val="20"/>
              </w:rPr>
              <w:t>0</w:t>
            </w:r>
            <w:r>
              <w:rPr>
                <w:rFonts w:ascii="Arial" w:eastAsia="宋体" w:hAnsi="Arial"/>
                <w:sz w:val="18"/>
                <w:szCs w:val="20"/>
              </w:rPr>
              <w:t>.10</w:t>
            </w:r>
          </w:p>
        </w:tc>
        <w:tc>
          <w:tcPr>
            <w:tcW w:w="1020" w:type="dxa"/>
            <w:shd w:val="clear" w:color="auto" w:fill="auto"/>
            <w:vAlign w:val="center"/>
          </w:tcPr>
          <w:p w14:paraId="2BD17122" w14:textId="0514ED48" w:rsidR="00015F12" w:rsidRPr="006A3552" w:rsidRDefault="00015F12" w:rsidP="00015F12">
            <w:pPr>
              <w:keepNext/>
              <w:keepLines/>
              <w:jc w:val="center"/>
              <w:rPr>
                <w:rFonts w:ascii="Arial" w:eastAsia="宋体" w:hAnsi="Arial"/>
                <w:color w:val="FF0000"/>
                <w:sz w:val="18"/>
                <w:szCs w:val="20"/>
              </w:rPr>
            </w:pPr>
            <w:r>
              <w:rPr>
                <w:rFonts w:ascii="Arial" w:eastAsia="宋体" w:hAnsi="Arial" w:hint="eastAsia"/>
                <w:sz w:val="18"/>
                <w:szCs w:val="20"/>
              </w:rPr>
              <w:t>0.88</w:t>
            </w:r>
          </w:p>
        </w:tc>
        <w:tc>
          <w:tcPr>
            <w:tcW w:w="1020" w:type="dxa"/>
            <w:shd w:val="clear" w:color="auto" w:fill="auto"/>
            <w:vAlign w:val="center"/>
          </w:tcPr>
          <w:p w14:paraId="1CEDF048" w14:textId="34B93E78" w:rsidR="00015F12" w:rsidRPr="006A3552" w:rsidRDefault="00015F12" w:rsidP="00015F12">
            <w:pPr>
              <w:keepNext/>
              <w:keepLines/>
              <w:jc w:val="center"/>
              <w:rPr>
                <w:rFonts w:ascii="Arial" w:eastAsia="宋体" w:hAnsi="Arial"/>
                <w:color w:val="FF0000"/>
                <w:sz w:val="18"/>
                <w:szCs w:val="20"/>
              </w:rPr>
            </w:pPr>
            <w:r>
              <w:rPr>
                <w:rFonts w:ascii="Arial" w:eastAsia="宋体" w:hAnsi="Arial"/>
                <w:sz w:val="18"/>
                <w:szCs w:val="20"/>
              </w:rPr>
              <w:t>5.84</w:t>
            </w:r>
          </w:p>
        </w:tc>
      </w:tr>
      <w:tr w:rsidR="00015F12" w:rsidRPr="009B15C2" w14:paraId="7C4DE581" w14:textId="77777777" w:rsidTr="008A2574">
        <w:trPr>
          <w:trHeight w:val="79"/>
          <w:jc w:val="center"/>
        </w:trPr>
        <w:tc>
          <w:tcPr>
            <w:tcW w:w="567" w:type="dxa"/>
            <w:vMerge/>
            <w:shd w:val="clear" w:color="auto" w:fill="auto"/>
            <w:vAlign w:val="center"/>
          </w:tcPr>
          <w:p w14:paraId="63EBC71A" w14:textId="77777777" w:rsidR="00015F12" w:rsidRPr="009B15C2" w:rsidRDefault="00015F12" w:rsidP="00015F12">
            <w:pPr>
              <w:keepNext/>
              <w:keepLines/>
              <w:jc w:val="center"/>
              <w:rPr>
                <w:rFonts w:ascii="Arial" w:eastAsia="宋体" w:hAnsi="Arial"/>
                <w:sz w:val="18"/>
                <w:szCs w:val="20"/>
              </w:rPr>
            </w:pPr>
          </w:p>
        </w:tc>
        <w:tc>
          <w:tcPr>
            <w:tcW w:w="1134" w:type="dxa"/>
            <w:vMerge/>
            <w:shd w:val="clear" w:color="auto" w:fill="auto"/>
            <w:vAlign w:val="center"/>
          </w:tcPr>
          <w:p w14:paraId="6742275B" w14:textId="77777777" w:rsidR="00015F12" w:rsidRPr="009B15C2" w:rsidRDefault="00015F12" w:rsidP="00015F12">
            <w:pPr>
              <w:keepNext/>
              <w:keepLines/>
              <w:jc w:val="center"/>
              <w:rPr>
                <w:rFonts w:ascii="Arial" w:eastAsia="宋体" w:hAnsi="Arial"/>
                <w:sz w:val="18"/>
                <w:szCs w:val="20"/>
              </w:rPr>
            </w:pPr>
          </w:p>
        </w:tc>
        <w:tc>
          <w:tcPr>
            <w:tcW w:w="3118" w:type="dxa"/>
            <w:shd w:val="clear" w:color="auto" w:fill="auto"/>
            <w:vAlign w:val="center"/>
          </w:tcPr>
          <w:p w14:paraId="6FECB203" w14:textId="77777777" w:rsidR="00015F12" w:rsidRPr="009B15C2" w:rsidRDefault="00015F12" w:rsidP="00015F12">
            <w:pPr>
              <w:keepNext/>
              <w:keepLines/>
              <w:jc w:val="center"/>
              <w:rPr>
                <w:rFonts w:ascii="Arial" w:eastAsia="宋体" w:hAnsi="Arial"/>
                <w:sz w:val="18"/>
                <w:szCs w:val="20"/>
              </w:rPr>
            </w:pPr>
            <w:r>
              <w:rPr>
                <w:rFonts w:ascii="Arial" w:eastAsia="宋体" w:hAnsi="Arial"/>
                <w:sz w:val="18"/>
                <w:szCs w:val="20"/>
              </w:rPr>
              <w:t>F</w:t>
            </w:r>
            <w:r>
              <w:rPr>
                <w:rFonts w:ascii="Arial" w:eastAsia="宋体" w:hAnsi="Arial" w:hint="eastAsia"/>
                <w:sz w:val="18"/>
                <w:szCs w:val="20"/>
              </w:rPr>
              <w:t>irst peak/median</w:t>
            </w:r>
          </w:p>
        </w:tc>
        <w:tc>
          <w:tcPr>
            <w:tcW w:w="1020" w:type="dxa"/>
            <w:shd w:val="clear" w:color="auto" w:fill="auto"/>
            <w:vAlign w:val="center"/>
          </w:tcPr>
          <w:p w14:paraId="667602C4" w14:textId="7332027A" w:rsidR="00015F12" w:rsidRPr="009B15C2" w:rsidRDefault="00015F12" w:rsidP="00015F12">
            <w:pPr>
              <w:keepNext/>
              <w:keepLines/>
              <w:jc w:val="center"/>
              <w:rPr>
                <w:rFonts w:ascii="Arial" w:eastAsia="宋体" w:hAnsi="Arial"/>
                <w:sz w:val="18"/>
                <w:szCs w:val="20"/>
              </w:rPr>
            </w:pPr>
            <w:r>
              <w:rPr>
                <w:rFonts w:ascii="Arial" w:eastAsia="宋体" w:hAnsi="Arial" w:hint="eastAsia"/>
                <w:sz w:val="18"/>
                <w:szCs w:val="20"/>
              </w:rPr>
              <w:t>0.0</w:t>
            </w:r>
            <w:r>
              <w:rPr>
                <w:rFonts w:ascii="Arial" w:eastAsia="宋体" w:hAnsi="Arial"/>
                <w:sz w:val="18"/>
                <w:szCs w:val="20"/>
              </w:rPr>
              <w:t>5</w:t>
            </w:r>
          </w:p>
        </w:tc>
        <w:tc>
          <w:tcPr>
            <w:tcW w:w="1020" w:type="dxa"/>
            <w:shd w:val="clear" w:color="auto" w:fill="auto"/>
            <w:vAlign w:val="center"/>
          </w:tcPr>
          <w:p w14:paraId="585505C6" w14:textId="7361FDA7" w:rsidR="00015F12" w:rsidRPr="009B15C2" w:rsidRDefault="00015F12" w:rsidP="00015F12">
            <w:pPr>
              <w:keepNext/>
              <w:keepLines/>
              <w:jc w:val="center"/>
              <w:rPr>
                <w:rFonts w:ascii="Arial" w:eastAsia="宋体" w:hAnsi="Arial"/>
                <w:sz w:val="18"/>
                <w:szCs w:val="20"/>
              </w:rPr>
            </w:pPr>
            <w:r>
              <w:rPr>
                <w:rFonts w:ascii="Arial" w:eastAsia="宋体" w:hAnsi="Arial" w:hint="eastAsia"/>
                <w:sz w:val="18"/>
                <w:szCs w:val="20"/>
              </w:rPr>
              <w:t>0.0</w:t>
            </w:r>
            <w:r>
              <w:rPr>
                <w:rFonts w:ascii="Arial" w:eastAsia="宋体" w:hAnsi="Arial"/>
                <w:sz w:val="18"/>
                <w:szCs w:val="20"/>
              </w:rPr>
              <w:t>8</w:t>
            </w:r>
          </w:p>
        </w:tc>
        <w:tc>
          <w:tcPr>
            <w:tcW w:w="1020" w:type="dxa"/>
            <w:shd w:val="clear" w:color="auto" w:fill="auto"/>
            <w:vAlign w:val="center"/>
          </w:tcPr>
          <w:p w14:paraId="50CB5E56" w14:textId="4C6D9448" w:rsidR="00015F12" w:rsidRPr="009B15C2" w:rsidRDefault="00015F12" w:rsidP="00015F12">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13</w:t>
            </w:r>
          </w:p>
        </w:tc>
        <w:tc>
          <w:tcPr>
            <w:tcW w:w="1020" w:type="dxa"/>
            <w:shd w:val="clear" w:color="auto" w:fill="auto"/>
            <w:vAlign w:val="center"/>
          </w:tcPr>
          <w:p w14:paraId="24EEE82E" w14:textId="4B847993" w:rsidR="00015F12" w:rsidRPr="00181CB8" w:rsidRDefault="00015F12" w:rsidP="00015F12">
            <w:pPr>
              <w:keepNext/>
              <w:keepLines/>
              <w:jc w:val="center"/>
              <w:rPr>
                <w:rFonts w:ascii="Arial" w:eastAsia="宋体" w:hAnsi="Arial"/>
                <w:color w:val="000000" w:themeColor="text1"/>
                <w:sz w:val="18"/>
                <w:szCs w:val="20"/>
              </w:rPr>
            </w:pPr>
            <w:r>
              <w:rPr>
                <w:rFonts w:ascii="Arial" w:eastAsia="宋体" w:hAnsi="Arial" w:hint="eastAsia"/>
                <w:sz w:val="18"/>
                <w:szCs w:val="20"/>
              </w:rPr>
              <w:t>0.37</w:t>
            </w:r>
          </w:p>
        </w:tc>
      </w:tr>
    </w:tbl>
    <w:p w14:paraId="536A79ED" w14:textId="77777777" w:rsidR="008B5CA2" w:rsidRDefault="009953BF" w:rsidP="009953BF">
      <w:pPr>
        <w:pStyle w:val="a8"/>
        <w:jc w:val="center"/>
      </w:pPr>
      <w:bookmarkStart w:id="16" w:name="_Ref46950692"/>
      <w:r>
        <w:t xml:space="preserve">Table </w:t>
      </w:r>
      <w:r w:rsidR="00D42FB4">
        <w:fldChar w:fldCharType="begin"/>
      </w:r>
      <w:r>
        <w:instrText xml:space="preserve"> SEQ Table \* ARABIC </w:instrText>
      </w:r>
      <w:r w:rsidR="00D42FB4">
        <w:fldChar w:fldCharType="separate"/>
      </w:r>
      <w:r w:rsidR="00EB6721">
        <w:rPr>
          <w:noProof/>
        </w:rPr>
        <w:t>5</w:t>
      </w:r>
      <w:r w:rsidR="00D42FB4">
        <w:fldChar w:fldCharType="end"/>
      </w:r>
      <w:bookmarkEnd w:id="16"/>
      <w:r>
        <w:t xml:space="preserve"> </w:t>
      </w:r>
      <w:r w:rsidR="00DA1AC4">
        <w:t>Positioning accuracy</w:t>
      </w:r>
      <w:r w:rsidR="00DA1AC4" w:rsidRPr="004B73D8">
        <w:t xml:space="preserve"> </w:t>
      </w:r>
      <w:r w:rsidR="00DA1AC4">
        <w:t>e</w:t>
      </w:r>
      <w:r w:rsidR="008B5CA2" w:rsidRPr="004B73D8">
        <w:t xml:space="preserve">valuation results </w:t>
      </w:r>
      <w:r w:rsidR="00DA1AC4">
        <w:t xml:space="preserve">(m) </w:t>
      </w:r>
      <w:r w:rsidR="008B5CA2">
        <w:t>with</w:t>
      </w:r>
      <w:r w:rsidR="008B5CA2" w:rsidRPr="004B73D8">
        <w:t xml:space="preserve"> </w:t>
      </w:r>
      <w:r w:rsidR="008B5CA2">
        <w:t>DL-</w:t>
      </w:r>
      <w:r w:rsidR="008B5CA2" w:rsidRPr="004B73D8">
        <w:t xml:space="preserve">TDOA </w:t>
      </w:r>
      <w:r w:rsidR="00806BEA">
        <w:t>for all UEs</w:t>
      </w:r>
      <w:r w:rsidR="008B5CA2" w:rsidRPr="004B73D8">
        <w:t xml:space="preserve"> for FR</w:t>
      </w:r>
      <w:r w:rsidR="008B5CA2">
        <w:t>2</w:t>
      </w:r>
    </w:p>
    <w:tbl>
      <w:tblPr>
        <w:tblW w:w="8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134"/>
        <w:gridCol w:w="3118"/>
        <w:gridCol w:w="1020"/>
        <w:gridCol w:w="1020"/>
        <w:gridCol w:w="1020"/>
        <w:gridCol w:w="1020"/>
      </w:tblGrid>
      <w:tr w:rsidR="008B5CA2" w:rsidRPr="009B15C2" w14:paraId="5056AEDD" w14:textId="77777777" w:rsidTr="008A2574">
        <w:trPr>
          <w:jc w:val="center"/>
        </w:trPr>
        <w:tc>
          <w:tcPr>
            <w:tcW w:w="567" w:type="dxa"/>
            <w:shd w:val="clear" w:color="auto" w:fill="auto"/>
            <w:vAlign w:val="center"/>
          </w:tcPr>
          <w:p w14:paraId="36D460E0" w14:textId="77777777" w:rsidR="008B5CA2" w:rsidRPr="00727366" w:rsidRDefault="008B5CA2" w:rsidP="008A2574">
            <w:pPr>
              <w:keepNext/>
              <w:keepLines/>
              <w:jc w:val="center"/>
              <w:rPr>
                <w:rFonts w:ascii="Arial" w:eastAsia="宋体" w:hAnsi="Arial"/>
                <w:sz w:val="18"/>
                <w:szCs w:val="20"/>
              </w:rPr>
            </w:pPr>
          </w:p>
        </w:tc>
        <w:tc>
          <w:tcPr>
            <w:tcW w:w="1134" w:type="dxa"/>
            <w:shd w:val="clear" w:color="auto" w:fill="auto"/>
            <w:vAlign w:val="center"/>
          </w:tcPr>
          <w:p w14:paraId="0C953ACF" w14:textId="77777777" w:rsidR="008B5CA2" w:rsidRPr="00727366" w:rsidRDefault="008B5CA2" w:rsidP="008A2574">
            <w:pPr>
              <w:keepNext/>
              <w:keepLines/>
              <w:jc w:val="center"/>
              <w:rPr>
                <w:rFonts w:ascii="Arial" w:eastAsia="宋体" w:hAnsi="Arial"/>
                <w:sz w:val="18"/>
                <w:szCs w:val="20"/>
              </w:rPr>
            </w:pPr>
          </w:p>
        </w:tc>
        <w:tc>
          <w:tcPr>
            <w:tcW w:w="3118" w:type="dxa"/>
            <w:shd w:val="clear" w:color="auto" w:fill="auto"/>
            <w:vAlign w:val="center"/>
          </w:tcPr>
          <w:p w14:paraId="53FDCAF9" w14:textId="77777777" w:rsidR="008B5CA2" w:rsidRPr="00727366" w:rsidRDefault="008B5CA2" w:rsidP="008A2574">
            <w:pPr>
              <w:keepNext/>
              <w:keepLines/>
              <w:jc w:val="center"/>
              <w:rPr>
                <w:rFonts w:ascii="Arial" w:eastAsia="宋体" w:hAnsi="Arial"/>
                <w:sz w:val="18"/>
                <w:szCs w:val="20"/>
              </w:rPr>
            </w:pPr>
            <w:r>
              <w:rPr>
                <w:rFonts w:ascii="Arial" w:eastAsia="宋体" w:hAnsi="Arial"/>
                <w:sz w:val="18"/>
                <w:szCs w:val="20"/>
              </w:rPr>
              <w:t xml:space="preserve">BS selection method </w:t>
            </w:r>
          </w:p>
        </w:tc>
        <w:tc>
          <w:tcPr>
            <w:tcW w:w="1020" w:type="dxa"/>
            <w:shd w:val="clear" w:color="auto" w:fill="auto"/>
            <w:vAlign w:val="center"/>
          </w:tcPr>
          <w:p w14:paraId="4A60A000" w14:textId="77777777" w:rsidR="008B5CA2" w:rsidRPr="00727366" w:rsidRDefault="008B5CA2" w:rsidP="008A2574">
            <w:pPr>
              <w:keepNext/>
              <w:keepLines/>
              <w:jc w:val="center"/>
              <w:rPr>
                <w:rFonts w:ascii="Arial" w:eastAsia="宋体" w:hAnsi="Arial"/>
                <w:sz w:val="18"/>
                <w:szCs w:val="20"/>
              </w:rPr>
            </w:pPr>
            <w:r w:rsidRPr="00727366">
              <w:rPr>
                <w:rFonts w:ascii="Arial" w:eastAsia="宋体" w:hAnsi="Arial"/>
                <w:sz w:val="18"/>
                <w:szCs w:val="20"/>
              </w:rPr>
              <w:t>50%</w:t>
            </w:r>
          </w:p>
        </w:tc>
        <w:tc>
          <w:tcPr>
            <w:tcW w:w="1020" w:type="dxa"/>
            <w:shd w:val="clear" w:color="auto" w:fill="auto"/>
            <w:vAlign w:val="center"/>
          </w:tcPr>
          <w:p w14:paraId="77E70F44" w14:textId="77777777" w:rsidR="008B5CA2" w:rsidRPr="00727366" w:rsidRDefault="008B5CA2" w:rsidP="008A2574">
            <w:pPr>
              <w:keepNext/>
              <w:keepLines/>
              <w:jc w:val="center"/>
              <w:rPr>
                <w:rFonts w:ascii="Arial" w:eastAsia="宋体" w:hAnsi="Arial"/>
                <w:sz w:val="18"/>
                <w:szCs w:val="20"/>
              </w:rPr>
            </w:pPr>
            <w:r w:rsidRPr="00727366">
              <w:rPr>
                <w:rFonts w:ascii="Arial" w:eastAsia="宋体" w:hAnsi="Arial"/>
                <w:sz w:val="18"/>
                <w:szCs w:val="20"/>
              </w:rPr>
              <w:t>67%</w:t>
            </w:r>
          </w:p>
        </w:tc>
        <w:tc>
          <w:tcPr>
            <w:tcW w:w="1020" w:type="dxa"/>
            <w:shd w:val="clear" w:color="auto" w:fill="auto"/>
            <w:vAlign w:val="center"/>
          </w:tcPr>
          <w:p w14:paraId="764199CA" w14:textId="77777777" w:rsidR="008B5CA2" w:rsidRPr="00727366" w:rsidRDefault="008B5CA2" w:rsidP="008A2574">
            <w:pPr>
              <w:keepNext/>
              <w:keepLines/>
              <w:jc w:val="center"/>
              <w:rPr>
                <w:rFonts w:ascii="Arial" w:eastAsia="宋体" w:hAnsi="Arial"/>
                <w:sz w:val="18"/>
                <w:szCs w:val="20"/>
              </w:rPr>
            </w:pPr>
            <w:r w:rsidRPr="00727366">
              <w:rPr>
                <w:rFonts w:ascii="Arial" w:eastAsia="宋体" w:hAnsi="Arial"/>
                <w:sz w:val="18"/>
                <w:szCs w:val="20"/>
              </w:rPr>
              <w:t>80%</w:t>
            </w:r>
          </w:p>
        </w:tc>
        <w:tc>
          <w:tcPr>
            <w:tcW w:w="1020" w:type="dxa"/>
            <w:shd w:val="clear" w:color="auto" w:fill="auto"/>
            <w:vAlign w:val="center"/>
          </w:tcPr>
          <w:p w14:paraId="4DB5BE69" w14:textId="77777777" w:rsidR="008B5CA2" w:rsidRPr="00727366" w:rsidRDefault="008B5CA2" w:rsidP="008A2574">
            <w:pPr>
              <w:keepNext/>
              <w:keepLines/>
              <w:jc w:val="center"/>
              <w:rPr>
                <w:rFonts w:ascii="Arial" w:eastAsia="宋体" w:hAnsi="Arial"/>
                <w:sz w:val="18"/>
                <w:szCs w:val="20"/>
              </w:rPr>
            </w:pPr>
            <w:r w:rsidRPr="00727366">
              <w:rPr>
                <w:rFonts w:ascii="Arial" w:eastAsia="宋体" w:hAnsi="Arial"/>
                <w:sz w:val="18"/>
                <w:szCs w:val="20"/>
              </w:rPr>
              <w:t>90%</w:t>
            </w:r>
          </w:p>
        </w:tc>
      </w:tr>
      <w:tr w:rsidR="0065713A" w:rsidRPr="009B15C2" w14:paraId="422DB2F6" w14:textId="77777777" w:rsidTr="008A2574">
        <w:trPr>
          <w:jc w:val="center"/>
        </w:trPr>
        <w:tc>
          <w:tcPr>
            <w:tcW w:w="567" w:type="dxa"/>
            <w:vMerge w:val="restart"/>
            <w:shd w:val="clear" w:color="auto" w:fill="auto"/>
            <w:vAlign w:val="center"/>
          </w:tcPr>
          <w:p w14:paraId="287F43A1" w14:textId="77777777" w:rsidR="0065713A" w:rsidRPr="009B15C2" w:rsidRDefault="0065713A" w:rsidP="0065713A">
            <w:pPr>
              <w:keepNext/>
              <w:keepLines/>
              <w:jc w:val="center"/>
              <w:rPr>
                <w:rFonts w:ascii="Arial" w:eastAsia="宋体" w:hAnsi="Arial"/>
                <w:sz w:val="18"/>
                <w:szCs w:val="20"/>
              </w:rPr>
            </w:pPr>
            <w:r w:rsidRPr="009B15C2">
              <w:rPr>
                <w:rFonts w:ascii="Arial" w:eastAsia="宋体" w:hAnsi="Arial"/>
                <w:sz w:val="18"/>
                <w:szCs w:val="20"/>
              </w:rPr>
              <w:t>FR</w:t>
            </w:r>
            <w:r>
              <w:rPr>
                <w:rFonts w:ascii="Arial" w:eastAsia="宋体" w:hAnsi="Arial"/>
                <w:sz w:val="18"/>
                <w:szCs w:val="20"/>
              </w:rPr>
              <w:t>2</w:t>
            </w:r>
          </w:p>
        </w:tc>
        <w:tc>
          <w:tcPr>
            <w:tcW w:w="1134" w:type="dxa"/>
            <w:vMerge w:val="restart"/>
            <w:shd w:val="clear" w:color="auto" w:fill="auto"/>
            <w:vAlign w:val="center"/>
          </w:tcPr>
          <w:p w14:paraId="35524E2E" w14:textId="77777777" w:rsidR="0065713A" w:rsidRPr="009B15C2" w:rsidRDefault="0065713A" w:rsidP="0065713A">
            <w:pPr>
              <w:keepNext/>
              <w:keepLines/>
              <w:jc w:val="center"/>
              <w:rPr>
                <w:rFonts w:ascii="Arial" w:eastAsia="宋体" w:hAnsi="Arial"/>
                <w:sz w:val="18"/>
                <w:szCs w:val="20"/>
              </w:rPr>
            </w:pPr>
            <w:r>
              <w:rPr>
                <w:rFonts w:ascii="Arial" w:eastAsia="宋体" w:hAnsi="Arial"/>
                <w:sz w:val="18"/>
                <w:szCs w:val="20"/>
              </w:rPr>
              <w:t>S</w:t>
            </w:r>
            <w:r w:rsidRPr="009B15C2">
              <w:rPr>
                <w:rFonts w:ascii="Arial" w:eastAsia="宋体" w:hAnsi="Arial"/>
                <w:sz w:val="18"/>
                <w:szCs w:val="20"/>
              </w:rPr>
              <w:t>H</w:t>
            </w:r>
            <w:r>
              <w:rPr>
                <w:rFonts w:ascii="Arial" w:eastAsia="宋体" w:hAnsi="Arial"/>
                <w:sz w:val="18"/>
                <w:szCs w:val="20"/>
              </w:rPr>
              <w:t xml:space="preserve"> all UEs</w:t>
            </w:r>
          </w:p>
        </w:tc>
        <w:tc>
          <w:tcPr>
            <w:tcW w:w="3118" w:type="dxa"/>
            <w:shd w:val="clear" w:color="auto" w:fill="auto"/>
            <w:vAlign w:val="center"/>
          </w:tcPr>
          <w:p w14:paraId="318E1A9F" w14:textId="77777777" w:rsidR="0065713A" w:rsidRPr="009B15C2" w:rsidRDefault="0065713A" w:rsidP="0065713A">
            <w:pPr>
              <w:keepNext/>
              <w:keepLines/>
              <w:jc w:val="center"/>
              <w:rPr>
                <w:rFonts w:ascii="Arial" w:eastAsia="宋体" w:hAnsi="Arial"/>
                <w:sz w:val="18"/>
                <w:szCs w:val="20"/>
              </w:rPr>
            </w:pPr>
            <w:r>
              <w:rPr>
                <w:rFonts w:ascii="Arial" w:eastAsia="宋体" w:hAnsi="Arial" w:hint="eastAsia"/>
                <w:sz w:val="18"/>
                <w:szCs w:val="20"/>
              </w:rPr>
              <w:t>RSRP</w:t>
            </w:r>
          </w:p>
        </w:tc>
        <w:tc>
          <w:tcPr>
            <w:tcW w:w="1020" w:type="dxa"/>
            <w:shd w:val="clear" w:color="auto" w:fill="auto"/>
            <w:vAlign w:val="center"/>
          </w:tcPr>
          <w:p w14:paraId="33A00C6C" w14:textId="6B2603BC" w:rsidR="0065713A" w:rsidRPr="009B15C2" w:rsidRDefault="0065713A" w:rsidP="0065713A">
            <w:pPr>
              <w:keepNext/>
              <w:keepLines/>
              <w:jc w:val="center"/>
              <w:rPr>
                <w:rFonts w:ascii="Arial" w:eastAsia="宋体" w:hAnsi="Arial"/>
                <w:sz w:val="18"/>
                <w:szCs w:val="20"/>
              </w:rPr>
            </w:pPr>
            <w:r>
              <w:rPr>
                <w:rFonts w:ascii="Arial" w:eastAsia="宋体" w:hAnsi="Arial"/>
                <w:sz w:val="18"/>
                <w:szCs w:val="20"/>
              </w:rPr>
              <w:t>0.012</w:t>
            </w:r>
          </w:p>
        </w:tc>
        <w:tc>
          <w:tcPr>
            <w:tcW w:w="1020" w:type="dxa"/>
            <w:shd w:val="clear" w:color="auto" w:fill="auto"/>
            <w:vAlign w:val="center"/>
          </w:tcPr>
          <w:p w14:paraId="1E0949BA" w14:textId="00D2381A" w:rsidR="0065713A" w:rsidRPr="009B15C2" w:rsidRDefault="0065713A" w:rsidP="0065713A">
            <w:pPr>
              <w:keepNext/>
              <w:keepLines/>
              <w:jc w:val="center"/>
              <w:rPr>
                <w:rFonts w:ascii="Arial" w:eastAsia="宋体" w:hAnsi="Arial"/>
                <w:sz w:val="18"/>
                <w:szCs w:val="20"/>
              </w:rPr>
            </w:pPr>
            <w:r>
              <w:rPr>
                <w:rFonts w:ascii="Arial" w:eastAsia="宋体" w:hAnsi="Arial"/>
                <w:sz w:val="18"/>
                <w:szCs w:val="20"/>
              </w:rPr>
              <w:t>0.020</w:t>
            </w:r>
          </w:p>
        </w:tc>
        <w:tc>
          <w:tcPr>
            <w:tcW w:w="1020" w:type="dxa"/>
            <w:shd w:val="clear" w:color="auto" w:fill="auto"/>
            <w:vAlign w:val="center"/>
          </w:tcPr>
          <w:p w14:paraId="655E2AC7" w14:textId="040B637E" w:rsidR="0065713A" w:rsidRPr="009B15C2" w:rsidRDefault="0065713A" w:rsidP="0065713A">
            <w:pPr>
              <w:keepNext/>
              <w:keepLines/>
              <w:jc w:val="center"/>
              <w:rPr>
                <w:rFonts w:ascii="Arial" w:eastAsia="宋体" w:hAnsi="Arial"/>
                <w:sz w:val="18"/>
                <w:szCs w:val="20"/>
              </w:rPr>
            </w:pPr>
            <w:r>
              <w:rPr>
                <w:rFonts w:ascii="Arial" w:eastAsia="宋体" w:hAnsi="Arial"/>
                <w:sz w:val="18"/>
                <w:szCs w:val="20"/>
              </w:rPr>
              <w:t>0.053</w:t>
            </w:r>
          </w:p>
        </w:tc>
        <w:tc>
          <w:tcPr>
            <w:tcW w:w="1020" w:type="dxa"/>
            <w:shd w:val="clear" w:color="auto" w:fill="auto"/>
            <w:vAlign w:val="center"/>
          </w:tcPr>
          <w:p w14:paraId="689BF5B3" w14:textId="648D7428" w:rsidR="0065713A" w:rsidRPr="009B15C2" w:rsidRDefault="0065713A" w:rsidP="0065713A">
            <w:pPr>
              <w:keepNext/>
              <w:keepLines/>
              <w:jc w:val="center"/>
              <w:rPr>
                <w:rFonts w:ascii="Arial" w:eastAsia="宋体" w:hAnsi="Arial"/>
                <w:sz w:val="18"/>
                <w:szCs w:val="20"/>
              </w:rPr>
            </w:pPr>
            <w:r>
              <w:rPr>
                <w:rFonts w:ascii="Arial" w:eastAsia="宋体" w:hAnsi="Arial"/>
                <w:sz w:val="18"/>
                <w:szCs w:val="20"/>
              </w:rPr>
              <w:t>0.</w:t>
            </w:r>
            <w:r w:rsidR="00964174">
              <w:rPr>
                <w:rFonts w:ascii="Arial" w:eastAsia="宋体" w:hAnsi="Arial"/>
                <w:sz w:val="18"/>
                <w:szCs w:val="20"/>
              </w:rPr>
              <w:t>24</w:t>
            </w:r>
          </w:p>
        </w:tc>
      </w:tr>
      <w:tr w:rsidR="0065713A" w:rsidRPr="009B15C2" w14:paraId="2CB9BA34" w14:textId="77777777" w:rsidTr="008A2574">
        <w:trPr>
          <w:trHeight w:val="79"/>
          <w:jc w:val="center"/>
        </w:trPr>
        <w:tc>
          <w:tcPr>
            <w:tcW w:w="567" w:type="dxa"/>
            <w:vMerge/>
            <w:shd w:val="clear" w:color="auto" w:fill="auto"/>
            <w:vAlign w:val="center"/>
          </w:tcPr>
          <w:p w14:paraId="6E376686" w14:textId="77777777" w:rsidR="0065713A" w:rsidRPr="009B15C2" w:rsidRDefault="0065713A" w:rsidP="0065713A">
            <w:pPr>
              <w:keepNext/>
              <w:keepLines/>
              <w:jc w:val="center"/>
              <w:rPr>
                <w:rFonts w:ascii="Arial" w:eastAsia="宋体" w:hAnsi="Arial"/>
                <w:sz w:val="18"/>
                <w:szCs w:val="20"/>
              </w:rPr>
            </w:pPr>
          </w:p>
        </w:tc>
        <w:tc>
          <w:tcPr>
            <w:tcW w:w="1134" w:type="dxa"/>
            <w:vMerge/>
            <w:shd w:val="clear" w:color="auto" w:fill="auto"/>
            <w:vAlign w:val="center"/>
          </w:tcPr>
          <w:p w14:paraId="5E6516BE" w14:textId="77777777" w:rsidR="0065713A" w:rsidRPr="009B15C2" w:rsidRDefault="0065713A" w:rsidP="0065713A">
            <w:pPr>
              <w:keepNext/>
              <w:keepLines/>
              <w:jc w:val="center"/>
              <w:rPr>
                <w:rFonts w:ascii="Arial" w:eastAsia="宋体" w:hAnsi="Arial"/>
                <w:sz w:val="18"/>
                <w:szCs w:val="20"/>
              </w:rPr>
            </w:pPr>
          </w:p>
        </w:tc>
        <w:tc>
          <w:tcPr>
            <w:tcW w:w="3118" w:type="dxa"/>
            <w:shd w:val="clear" w:color="auto" w:fill="auto"/>
            <w:vAlign w:val="center"/>
          </w:tcPr>
          <w:p w14:paraId="67265ECC" w14:textId="77777777" w:rsidR="0065713A" w:rsidRPr="009B15C2" w:rsidRDefault="0065713A" w:rsidP="0065713A">
            <w:pPr>
              <w:keepNext/>
              <w:keepLines/>
              <w:jc w:val="center"/>
              <w:rPr>
                <w:rFonts w:ascii="Arial" w:eastAsia="宋体" w:hAnsi="Arial"/>
                <w:sz w:val="18"/>
                <w:szCs w:val="20"/>
              </w:rPr>
            </w:pPr>
            <w:r>
              <w:rPr>
                <w:rFonts w:ascii="Arial" w:eastAsia="宋体" w:hAnsi="Arial"/>
                <w:sz w:val="18"/>
                <w:szCs w:val="20"/>
              </w:rPr>
              <w:t>F</w:t>
            </w:r>
            <w:r>
              <w:rPr>
                <w:rFonts w:ascii="Arial" w:eastAsia="宋体" w:hAnsi="Arial" w:hint="eastAsia"/>
                <w:sz w:val="18"/>
                <w:szCs w:val="20"/>
              </w:rPr>
              <w:t>irst peak/median</w:t>
            </w:r>
          </w:p>
        </w:tc>
        <w:tc>
          <w:tcPr>
            <w:tcW w:w="1020" w:type="dxa"/>
            <w:shd w:val="clear" w:color="auto" w:fill="auto"/>
            <w:vAlign w:val="center"/>
          </w:tcPr>
          <w:p w14:paraId="460FA7E7" w14:textId="4546EBA7" w:rsidR="0065713A" w:rsidRPr="009B15C2" w:rsidRDefault="0065713A" w:rsidP="0065713A">
            <w:pPr>
              <w:keepNext/>
              <w:keepLines/>
              <w:jc w:val="center"/>
              <w:rPr>
                <w:rFonts w:ascii="Arial" w:eastAsia="宋体" w:hAnsi="Arial"/>
                <w:sz w:val="18"/>
                <w:szCs w:val="20"/>
              </w:rPr>
            </w:pPr>
            <w:r>
              <w:rPr>
                <w:rFonts w:ascii="Arial" w:eastAsia="宋体" w:hAnsi="Arial"/>
                <w:sz w:val="18"/>
                <w:szCs w:val="20"/>
              </w:rPr>
              <w:t>0.012</w:t>
            </w:r>
          </w:p>
        </w:tc>
        <w:tc>
          <w:tcPr>
            <w:tcW w:w="1020" w:type="dxa"/>
            <w:shd w:val="clear" w:color="auto" w:fill="auto"/>
            <w:vAlign w:val="center"/>
          </w:tcPr>
          <w:p w14:paraId="61A9230E" w14:textId="2BD49576" w:rsidR="0065713A" w:rsidRPr="009B15C2" w:rsidRDefault="0065713A" w:rsidP="0065713A">
            <w:pPr>
              <w:keepNext/>
              <w:keepLines/>
              <w:jc w:val="center"/>
              <w:rPr>
                <w:rFonts w:ascii="Arial" w:eastAsia="宋体" w:hAnsi="Arial"/>
                <w:sz w:val="18"/>
                <w:szCs w:val="20"/>
              </w:rPr>
            </w:pPr>
            <w:r>
              <w:rPr>
                <w:rFonts w:ascii="Arial" w:eastAsia="宋体" w:hAnsi="Arial"/>
                <w:sz w:val="18"/>
                <w:szCs w:val="20"/>
              </w:rPr>
              <w:t>0.018</w:t>
            </w:r>
          </w:p>
        </w:tc>
        <w:tc>
          <w:tcPr>
            <w:tcW w:w="1020" w:type="dxa"/>
            <w:shd w:val="clear" w:color="auto" w:fill="auto"/>
            <w:vAlign w:val="center"/>
          </w:tcPr>
          <w:p w14:paraId="30B2BDA2" w14:textId="0217906D" w:rsidR="0065713A" w:rsidRPr="009B15C2" w:rsidRDefault="0065713A" w:rsidP="0065713A">
            <w:pPr>
              <w:keepNext/>
              <w:keepLines/>
              <w:jc w:val="center"/>
              <w:rPr>
                <w:rFonts w:ascii="Arial" w:eastAsia="宋体" w:hAnsi="Arial"/>
                <w:sz w:val="18"/>
                <w:szCs w:val="20"/>
              </w:rPr>
            </w:pPr>
            <w:r>
              <w:rPr>
                <w:rFonts w:ascii="Arial" w:eastAsia="宋体" w:hAnsi="Arial"/>
                <w:sz w:val="18"/>
                <w:szCs w:val="20"/>
              </w:rPr>
              <w:t>0.027</w:t>
            </w:r>
          </w:p>
        </w:tc>
        <w:tc>
          <w:tcPr>
            <w:tcW w:w="1020" w:type="dxa"/>
            <w:shd w:val="clear" w:color="auto" w:fill="auto"/>
            <w:vAlign w:val="center"/>
          </w:tcPr>
          <w:p w14:paraId="5421B8C2" w14:textId="3B57FB62" w:rsidR="0065713A" w:rsidRPr="009B15C2" w:rsidRDefault="0065713A" w:rsidP="0065713A">
            <w:pPr>
              <w:keepNext/>
              <w:keepLines/>
              <w:jc w:val="center"/>
              <w:rPr>
                <w:rFonts w:ascii="Arial" w:eastAsia="宋体" w:hAnsi="Arial"/>
                <w:sz w:val="18"/>
                <w:szCs w:val="20"/>
              </w:rPr>
            </w:pPr>
            <w:r>
              <w:rPr>
                <w:rFonts w:ascii="Arial" w:eastAsia="宋体" w:hAnsi="Arial"/>
                <w:sz w:val="18"/>
                <w:szCs w:val="20"/>
              </w:rPr>
              <w:t>0.053</w:t>
            </w:r>
          </w:p>
        </w:tc>
      </w:tr>
      <w:tr w:rsidR="00015F12" w:rsidRPr="009B15C2" w14:paraId="1A1CC1D8" w14:textId="77777777" w:rsidTr="008A2574">
        <w:trPr>
          <w:trHeight w:val="79"/>
          <w:jc w:val="center"/>
        </w:trPr>
        <w:tc>
          <w:tcPr>
            <w:tcW w:w="567" w:type="dxa"/>
            <w:vMerge/>
            <w:shd w:val="clear" w:color="auto" w:fill="auto"/>
            <w:vAlign w:val="center"/>
          </w:tcPr>
          <w:p w14:paraId="6C291A8E" w14:textId="77777777" w:rsidR="00015F12" w:rsidRPr="009B15C2" w:rsidRDefault="00015F12" w:rsidP="00015F12">
            <w:pPr>
              <w:keepNext/>
              <w:keepLines/>
              <w:jc w:val="center"/>
              <w:rPr>
                <w:rFonts w:ascii="Arial" w:eastAsia="宋体" w:hAnsi="Arial"/>
                <w:sz w:val="18"/>
                <w:szCs w:val="20"/>
              </w:rPr>
            </w:pPr>
          </w:p>
        </w:tc>
        <w:tc>
          <w:tcPr>
            <w:tcW w:w="1134" w:type="dxa"/>
            <w:vMerge w:val="restart"/>
            <w:shd w:val="clear" w:color="auto" w:fill="auto"/>
            <w:vAlign w:val="center"/>
          </w:tcPr>
          <w:p w14:paraId="7FECA63A" w14:textId="77777777" w:rsidR="00015F12" w:rsidRPr="009B15C2" w:rsidRDefault="00015F12" w:rsidP="00015F12">
            <w:pPr>
              <w:keepNext/>
              <w:keepLines/>
              <w:jc w:val="center"/>
              <w:rPr>
                <w:rFonts w:ascii="Arial" w:eastAsia="宋体" w:hAnsi="Arial"/>
                <w:sz w:val="18"/>
                <w:szCs w:val="20"/>
              </w:rPr>
            </w:pPr>
            <w:r>
              <w:rPr>
                <w:rFonts w:ascii="Arial" w:eastAsia="宋体" w:hAnsi="Arial"/>
                <w:sz w:val="18"/>
                <w:szCs w:val="20"/>
              </w:rPr>
              <w:t>D</w:t>
            </w:r>
            <w:r w:rsidRPr="009B15C2">
              <w:rPr>
                <w:rFonts w:ascii="Arial" w:eastAsia="宋体" w:hAnsi="Arial"/>
                <w:sz w:val="18"/>
                <w:szCs w:val="20"/>
              </w:rPr>
              <w:t>H</w:t>
            </w:r>
            <w:r>
              <w:rPr>
                <w:rFonts w:ascii="Arial" w:eastAsia="宋体" w:hAnsi="Arial"/>
                <w:sz w:val="18"/>
                <w:szCs w:val="20"/>
              </w:rPr>
              <w:t xml:space="preserve"> all UEs</w:t>
            </w:r>
          </w:p>
        </w:tc>
        <w:tc>
          <w:tcPr>
            <w:tcW w:w="3118" w:type="dxa"/>
            <w:shd w:val="clear" w:color="auto" w:fill="auto"/>
            <w:vAlign w:val="center"/>
          </w:tcPr>
          <w:p w14:paraId="34B20DF6" w14:textId="77777777" w:rsidR="00015F12" w:rsidRPr="009B15C2" w:rsidRDefault="00015F12" w:rsidP="00015F12">
            <w:pPr>
              <w:keepNext/>
              <w:keepLines/>
              <w:jc w:val="center"/>
              <w:rPr>
                <w:rFonts w:ascii="Arial" w:eastAsia="宋体" w:hAnsi="Arial"/>
                <w:sz w:val="18"/>
                <w:szCs w:val="20"/>
              </w:rPr>
            </w:pPr>
            <w:r>
              <w:rPr>
                <w:rFonts w:ascii="Arial" w:eastAsia="宋体" w:hAnsi="Arial" w:hint="eastAsia"/>
                <w:sz w:val="18"/>
                <w:szCs w:val="20"/>
              </w:rPr>
              <w:t>RSRP</w:t>
            </w:r>
          </w:p>
        </w:tc>
        <w:tc>
          <w:tcPr>
            <w:tcW w:w="1020" w:type="dxa"/>
            <w:shd w:val="clear" w:color="auto" w:fill="auto"/>
            <w:vAlign w:val="center"/>
          </w:tcPr>
          <w:p w14:paraId="2DCE58D4" w14:textId="007017FB" w:rsidR="00015F12" w:rsidRPr="006A3552" w:rsidRDefault="00015F12" w:rsidP="00015F12">
            <w:pPr>
              <w:keepNext/>
              <w:keepLines/>
              <w:jc w:val="center"/>
              <w:rPr>
                <w:rFonts w:ascii="Arial" w:eastAsia="宋体" w:hAnsi="Arial"/>
                <w:color w:val="FF0000"/>
                <w:sz w:val="18"/>
                <w:szCs w:val="20"/>
              </w:rPr>
            </w:pPr>
            <w:r>
              <w:rPr>
                <w:rFonts w:ascii="Arial" w:eastAsia="宋体" w:hAnsi="Arial"/>
                <w:sz w:val="18"/>
                <w:szCs w:val="20"/>
              </w:rPr>
              <w:t>0.015</w:t>
            </w:r>
          </w:p>
        </w:tc>
        <w:tc>
          <w:tcPr>
            <w:tcW w:w="1020" w:type="dxa"/>
            <w:shd w:val="clear" w:color="auto" w:fill="auto"/>
            <w:vAlign w:val="center"/>
          </w:tcPr>
          <w:p w14:paraId="60329B46" w14:textId="3724BA3D" w:rsidR="00015F12" w:rsidRPr="006A3552" w:rsidRDefault="00015F12" w:rsidP="00015F12">
            <w:pPr>
              <w:keepNext/>
              <w:keepLines/>
              <w:jc w:val="center"/>
              <w:rPr>
                <w:rFonts w:ascii="Arial" w:eastAsia="宋体" w:hAnsi="Arial"/>
                <w:color w:val="FF0000"/>
                <w:sz w:val="18"/>
                <w:szCs w:val="20"/>
              </w:rPr>
            </w:pPr>
            <w:r>
              <w:rPr>
                <w:rFonts w:ascii="Arial" w:eastAsia="宋体" w:hAnsi="Arial"/>
                <w:sz w:val="18"/>
                <w:szCs w:val="20"/>
              </w:rPr>
              <w:t>0.032</w:t>
            </w:r>
          </w:p>
        </w:tc>
        <w:tc>
          <w:tcPr>
            <w:tcW w:w="1020" w:type="dxa"/>
            <w:shd w:val="clear" w:color="auto" w:fill="auto"/>
            <w:vAlign w:val="center"/>
          </w:tcPr>
          <w:p w14:paraId="107BB99A" w14:textId="659B3986" w:rsidR="00015F12" w:rsidRPr="006A3552" w:rsidRDefault="00015F12" w:rsidP="00015F12">
            <w:pPr>
              <w:keepNext/>
              <w:keepLines/>
              <w:jc w:val="center"/>
              <w:rPr>
                <w:rFonts w:ascii="Arial" w:eastAsia="宋体" w:hAnsi="Arial"/>
                <w:color w:val="FF0000"/>
                <w:sz w:val="18"/>
                <w:szCs w:val="20"/>
              </w:rPr>
            </w:pPr>
            <w:r>
              <w:rPr>
                <w:rFonts w:ascii="Arial" w:eastAsia="宋体" w:hAnsi="Arial"/>
                <w:sz w:val="18"/>
                <w:szCs w:val="20"/>
              </w:rPr>
              <w:t>0.21</w:t>
            </w:r>
          </w:p>
        </w:tc>
        <w:tc>
          <w:tcPr>
            <w:tcW w:w="1020" w:type="dxa"/>
            <w:shd w:val="clear" w:color="auto" w:fill="auto"/>
            <w:vAlign w:val="center"/>
          </w:tcPr>
          <w:p w14:paraId="758C155F" w14:textId="41A4C860" w:rsidR="00015F12" w:rsidRPr="006A3552" w:rsidRDefault="00015F12" w:rsidP="00015F12">
            <w:pPr>
              <w:keepNext/>
              <w:keepLines/>
              <w:jc w:val="center"/>
              <w:rPr>
                <w:rFonts w:ascii="Arial" w:eastAsia="宋体" w:hAnsi="Arial"/>
                <w:color w:val="FF0000"/>
                <w:sz w:val="18"/>
                <w:szCs w:val="20"/>
              </w:rPr>
            </w:pPr>
            <w:r>
              <w:rPr>
                <w:rFonts w:ascii="Arial" w:eastAsia="宋体" w:hAnsi="Arial"/>
                <w:sz w:val="18"/>
                <w:szCs w:val="20"/>
              </w:rPr>
              <w:t>5.12</w:t>
            </w:r>
          </w:p>
        </w:tc>
      </w:tr>
      <w:tr w:rsidR="00015F12" w:rsidRPr="009B15C2" w14:paraId="56F55CA5" w14:textId="77777777" w:rsidTr="008A2574">
        <w:trPr>
          <w:trHeight w:val="79"/>
          <w:jc w:val="center"/>
        </w:trPr>
        <w:tc>
          <w:tcPr>
            <w:tcW w:w="567" w:type="dxa"/>
            <w:vMerge/>
            <w:shd w:val="clear" w:color="auto" w:fill="auto"/>
            <w:vAlign w:val="center"/>
          </w:tcPr>
          <w:p w14:paraId="5C453756" w14:textId="77777777" w:rsidR="00015F12" w:rsidRPr="009B15C2" w:rsidRDefault="00015F12" w:rsidP="00015F12">
            <w:pPr>
              <w:keepNext/>
              <w:keepLines/>
              <w:jc w:val="center"/>
              <w:rPr>
                <w:rFonts w:ascii="Arial" w:eastAsia="宋体" w:hAnsi="Arial"/>
                <w:sz w:val="18"/>
                <w:szCs w:val="20"/>
              </w:rPr>
            </w:pPr>
          </w:p>
        </w:tc>
        <w:tc>
          <w:tcPr>
            <w:tcW w:w="1134" w:type="dxa"/>
            <w:vMerge/>
            <w:shd w:val="clear" w:color="auto" w:fill="auto"/>
            <w:vAlign w:val="center"/>
          </w:tcPr>
          <w:p w14:paraId="6668BD19" w14:textId="77777777" w:rsidR="00015F12" w:rsidRPr="009B15C2" w:rsidRDefault="00015F12" w:rsidP="00015F12">
            <w:pPr>
              <w:keepNext/>
              <w:keepLines/>
              <w:jc w:val="center"/>
              <w:rPr>
                <w:rFonts w:ascii="Arial" w:eastAsia="宋体" w:hAnsi="Arial"/>
                <w:sz w:val="18"/>
                <w:szCs w:val="20"/>
              </w:rPr>
            </w:pPr>
          </w:p>
        </w:tc>
        <w:tc>
          <w:tcPr>
            <w:tcW w:w="3118" w:type="dxa"/>
            <w:shd w:val="clear" w:color="auto" w:fill="auto"/>
            <w:vAlign w:val="center"/>
          </w:tcPr>
          <w:p w14:paraId="5B2B66A2" w14:textId="77777777" w:rsidR="00015F12" w:rsidRPr="009B15C2" w:rsidRDefault="00015F12" w:rsidP="00015F12">
            <w:pPr>
              <w:keepNext/>
              <w:keepLines/>
              <w:jc w:val="center"/>
              <w:rPr>
                <w:rFonts w:ascii="Arial" w:eastAsia="宋体" w:hAnsi="Arial"/>
                <w:sz w:val="18"/>
                <w:szCs w:val="20"/>
              </w:rPr>
            </w:pPr>
            <w:r>
              <w:rPr>
                <w:rFonts w:ascii="Arial" w:eastAsia="宋体" w:hAnsi="Arial"/>
                <w:sz w:val="18"/>
                <w:szCs w:val="20"/>
              </w:rPr>
              <w:t>F</w:t>
            </w:r>
            <w:r>
              <w:rPr>
                <w:rFonts w:ascii="Arial" w:eastAsia="宋体" w:hAnsi="Arial" w:hint="eastAsia"/>
                <w:sz w:val="18"/>
                <w:szCs w:val="20"/>
              </w:rPr>
              <w:t>irst peak/median</w:t>
            </w:r>
          </w:p>
        </w:tc>
        <w:tc>
          <w:tcPr>
            <w:tcW w:w="1020" w:type="dxa"/>
            <w:shd w:val="clear" w:color="auto" w:fill="auto"/>
            <w:vAlign w:val="center"/>
          </w:tcPr>
          <w:p w14:paraId="2B0D4D0A" w14:textId="6820BC1C" w:rsidR="00015F12" w:rsidRPr="009B15C2" w:rsidRDefault="00015F12" w:rsidP="00015F12">
            <w:pPr>
              <w:keepNext/>
              <w:keepLines/>
              <w:jc w:val="center"/>
              <w:rPr>
                <w:rFonts w:ascii="Arial" w:eastAsia="宋体" w:hAnsi="Arial"/>
                <w:sz w:val="18"/>
                <w:szCs w:val="20"/>
              </w:rPr>
            </w:pPr>
            <w:r>
              <w:rPr>
                <w:rFonts w:ascii="Arial" w:eastAsia="宋体" w:hAnsi="Arial"/>
                <w:sz w:val="18"/>
                <w:szCs w:val="20"/>
              </w:rPr>
              <w:t>0.015</w:t>
            </w:r>
          </w:p>
        </w:tc>
        <w:tc>
          <w:tcPr>
            <w:tcW w:w="1020" w:type="dxa"/>
            <w:shd w:val="clear" w:color="auto" w:fill="auto"/>
            <w:vAlign w:val="center"/>
          </w:tcPr>
          <w:p w14:paraId="38513999" w14:textId="2A048B90" w:rsidR="00015F12" w:rsidRPr="009B15C2" w:rsidRDefault="00015F12" w:rsidP="00015F12">
            <w:pPr>
              <w:keepNext/>
              <w:keepLines/>
              <w:jc w:val="center"/>
              <w:rPr>
                <w:rFonts w:ascii="Arial" w:eastAsia="宋体" w:hAnsi="Arial"/>
                <w:sz w:val="18"/>
                <w:szCs w:val="20"/>
              </w:rPr>
            </w:pPr>
            <w:r>
              <w:rPr>
                <w:rFonts w:ascii="Arial" w:eastAsia="宋体" w:hAnsi="Arial"/>
                <w:sz w:val="18"/>
                <w:szCs w:val="20"/>
              </w:rPr>
              <w:t>0.023</w:t>
            </w:r>
          </w:p>
        </w:tc>
        <w:tc>
          <w:tcPr>
            <w:tcW w:w="1020" w:type="dxa"/>
            <w:shd w:val="clear" w:color="auto" w:fill="auto"/>
            <w:vAlign w:val="center"/>
          </w:tcPr>
          <w:p w14:paraId="1F1B6891" w14:textId="1E60F6A1" w:rsidR="00015F12" w:rsidRPr="009B15C2" w:rsidRDefault="00015F12" w:rsidP="00015F12">
            <w:pPr>
              <w:keepNext/>
              <w:keepLines/>
              <w:jc w:val="center"/>
              <w:rPr>
                <w:rFonts w:ascii="Arial" w:eastAsia="宋体" w:hAnsi="Arial"/>
                <w:sz w:val="18"/>
                <w:szCs w:val="20"/>
              </w:rPr>
            </w:pPr>
            <w:r>
              <w:rPr>
                <w:rFonts w:ascii="Arial" w:eastAsia="宋体" w:hAnsi="Arial"/>
                <w:sz w:val="18"/>
                <w:szCs w:val="20"/>
              </w:rPr>
              <w:t>0.048</w:t>
            </w:r>
          </w:p>
        </w:tc>
        <w:tc>
          <w:tcPr>
            <w:tcW w:w="1020" w:type="dxa"/>
            <w:shd w:val="clear" w:color="auto" w:fill="auto"/>
            <w:vAlign w:val="center"/>
          </w:tcPr>
          <w:p w14:paraId="79874F2D" w14:textId="6B136656" w:rsidR="00015F12" w:rsidRPr="009B15C2" w:rsidRDefault="00015F12" w:rsidP="00015F12">
            <w:pPr>
              <w:keepNext/>
              <w:keepLines/>
              <w:jc w:val="center"/>
              <w:rPr>
                <w:rFonts w:ascii="Arial" w:eastAsia="宋体" w:hAnsi="Arial"/>
                <w:sz w:val="18"/>
                <w:szCs w:val="20"/>
              </w:rPr>
            </w:pPr>
            <w:r>
              <w:rPr>
                <w:rFonts w:ascii="Arial" w:eastAsia="宋体" w:hAnsi="Arial"/>
                <w:sz w:val="18"/>
                <w:szCs w:val="20"/>
              </w:rPr>
              <w:t>0.21</w:t>
            </w:r>
          </w:p>
        </w:tc>
      </w:tr>
    </w:tbl>
    <w:p w14:paraId="1DF003FB" w14:textId="65F633B2" w:rsidR="002D7BB4" w:rsidRDefault="0065713A" w:rsidP="004442B7">
      <w:pPr>
        <w:pStyle w:val="a0"/>
        <w:spacing w:line="260" w:lineRule="exact"/>
        <w:rPr>
          <w:rFonts w:eastAsiaTheme="minorEastAsia"/>
          <w:szCs w:val="20"/>
        </w:rPr>
      </w:pPr>
      <w:r>
        <w:rPr>
          <w:rFonts w:eastAsiaTheme="minorEastAsia" w:hint="eastAsia"/>
          <w:szCs w:val="20"/>
        </w:rPr>
        <w:t>T</w:t>
      </w:r>
      <w:r>
        <w:rPr>
          <w:rFonts w:eastAsiaTheme="minorEastAsia"/>
          <w:szCs w:val="20"/>
        </w:rPr>
        <w:t xml:space="preserve">he results show that for all the UEs, except that in SH scenario for FR2 the requirement can be met, others can’t achieve the target </w:t>
      </w:r>
      <w:r>
        <w:rPr>
          <w:rFonts w:eastAsia="宋体"/>
          <w:bCs/>
          <w:lang w:val="en-GB"/>
        </w:rPr>
        <w:t>with DL-TDOA</w:t>
      </w:r>
      <w:r>
        <w:rPr>
          <w:rFonts w:eastAsiaTheme="minorEastAsia"/>
          <w:szCs w:val="20"/>
        </w:rPr>
        <w:t>.</w:t>
      </w:r>
    </w:p>
    <w:p w14:paraId="1BD56617" w14:textId="77777777" w:rsidR="00925FDB" w:rsidRPr="009539F1" w:rsidRDefault="00925FDB" w:rsidP="00925FDB">
      <w:pPr>
        <w:pStyle w:val="a8"/>
        <w:rPr>
          <w:rFonts w:eastAsiaTheme="minorEastAsia"/>
          <w:b/>
          <w:i/>
          <w:lang w:val="en-US"/>
        </w:rPr>
      </w:pPr>
      <w:r w:rsidRPr="009539F1">
        <w:rPr>
          <w:rFonts w:eastAsiaTheme="minorEastAsia"/>
          <w:b/>
          <w:i/>
          <w:lang w:val="en-US"/>
        </w:rPr>
        <w:t xml:space="preserve">Observation </w:t>
      </w:r>
      <w:r w:rsidR="00D42FB4" w:rsidRPr="009539F1">
        <w:rPr>
          <w:rFonts w:eastAsiaTheme="minorEastAsia"/>
          <w:b/>
          <w:i/>
          <w:lang w:val="en-US"/>
        </w:rPr>
        <w:fldChar w:fldCharType="begin"/>
      </w:r>
      <w:r w:rsidRPr="009539F1">
        <w:rPr>
          <w:rFonts w:eastAsiaTheme="minorEastAsia"/>
          <w:b/>
          <w:i/>
          <w:lang w:val="en-US"/>
        </w:rPr>
        <w:instrText xml:space="preserve"> SEQ Observation \* ARABIC </w:instrText>
      </w:r>
      <w:r w:rsidR="00D42FB4" w:rsidRPr="009539F1">
        <w:rPr>
          <w:rFonts w:eastAsiaTheme="minorEastAsia"/>
          <w:b/>
          <w:i/>
          <w:lang w:val="en-US"/>
        </w:rPr>
        <w:fldChar w:fldCharType="separate"/>
      </w:r>
      <w:r>
        <w:rPr>
          <w:rFonts w:eastAsiaTheme="minorEastAsia"/>
          <w:b/>
          <w:i/>
          <w:noProof/>
          <w:lang w:val="en-US"/>
        </w:rPr>
        <w:t>2</w:t>
      </w:r>
      <w:r w:rsidR="00D42FB4" w:rsidRPr="009539F1">
        <w:rPr>
          <w:rFonts w:eastAsiaTheme="minorEastAsia"/>
          <w:b/>
          <w:i/>
          <w:lang w:val="en-US"/>
        </w:rPr>
        <w:fldChar w:fldCharType="end"/>
      </w:r>
    </w:p>
    <w:p w14:paraId="64BA32C8" w14:textId="4D8346D7" w:rsidR="00925FDB" w:rsidRPr="0065713A" w:rsidRDefault="00925FDB" w:rsidP="0065713A">
      <w:pPr>
        <w:pStyle w:val="a0"/>
        <w:numPr>
          <w:ilvl w:val="0"/>
          <w:numId w:val="9"/>
        </w:numPr>
        <w:rPr>
          <w:rFonts w:eastAsiaTheme="minorEastAsia"/>
          <w:b/>
          <w:i/>
          <w:szCs w:val="20"/>
        </w:rPr>
      </w:pPr>
      <w:r w:rsidRPr="0022370B">
        <w:rPr>
          <w:rFonts w:eastAsiaTheme="minorEastAsia"/>
          <w:b/>
          <w:i/>
          <w:szCs w:val="20"/>
        </w:rPr>
        <w:t>For DL-TDOA positioning</w:t>
      </w:r>
      <w:r w:rsidRPr="0022370B">
        <w:rPr>
          <w:rFonts w:eastAsiaTheme="minorEastAsia"/>
          <w:b/>
          <w:i/>
          <w:szCs w:val="20"/>
        </w:rPr>
        <w:t>，</w:t>
      </w:r>
      <w:r w:rsidR="00577347" w:rsidRPr="0022370B">
        <w:rPr>
          <w:rFonts w:eastAsiaTheme="minorEastAsia"/>
          <w:b/>
          <w:i/>
          <w:szCs w:val="20"/>
        </w:rPr>
        <w:t xml:space="preserve">the performance target [0.2m 90%] </w:t>
      </w:r>
      <w:r w:rsidR="0065713A" w:rsidRPr="008D02E8">
        <w:rPr>
          <w:rFonts w:eastAsiaTheme="minorEastAsia"/>
          <w:b/>
          <w:i/>
          <w:szCs w:val="20"/>
        </w:rPr>
        <w:t>can be</w:t>
      </w:r>
      <w:r w:rsidR="0065713A">
        <w:rPr>
          <w:rFonts w:eastAsiaTheme="minorEastAsia"/>
          <w:b/>
          <w:i/>
          <w:szCs w:val="20"/>
        </w:rPr>
        <w:t xml:space="preserve"> </w:t>
      </w:r>
      <w:r w:rsidR="0065713A" w:rsidRPr="008D02E8">
        <w:rPr>
          <w:rFonts w:eastAsiaTheme="minorEastAsia"/>
          <w:b/>
          <w:i/>
          <w:szCs w:val="20"/>
        </w:rPr>
        <w:t xml:space="preserve">achieved in </w:t>
      </w:r>
      <w:proofErr w:type="spellStart"/>
      <w:r w:rsidR="0065713A" w:rsidRPr="008D02E8">
        <w:rPr>
          <w:rFonts w:eastAsiaTheme="minorEastAsia"/>
          <w:b/>
          <w:i/>
          <w:szCs w:val="20"/>
        </w:rPr>
        <w:t>In</w:t>
      </w:r>
      <w:r w:rsidR="0065713A">
        <w:rPr>
          <w:rFonts w:eastAsiaTheme="minorEastAsia"/>
          <w:b/>
          <w:i/>
          <w:szCs w:val="20"/>
        </w:rPr>
        <w:t>F</w:t>
      </w:r>
      <w:proofErr w:type="spellEnd"/>
      <w:r w:rsidR="0065713A" w:rsidRPr="008D02E8">
        <w:rPr>
          <w:rFonts w:eastAsiaTheme="minorEastAsia"/>
          <w:b/>
          <w:i/>
          <w:szCs w:val="20"/>
        </w:rPr>
        <w:t>-</w:t>
      </w:r>
      <w:r w:rsidR="0065713A">
        <w:rPr>
          <w:rFonts w:eastAsiaTheme="minorEastAsia"/>
          <w:b/>
          <w:i/>
          <w:szCs w:val="20"/>
        </w:rPr>
        <w:t>S</w:t>
      </w:r>
      <w:r w:rsidR="0065713A" w:rsidRPr="008D02E8">
        <w:rPr>
          <w:rFonts w:eastAsiaTheme="minorEastAsia"/>
          <w:b/>
          <w:i/>
          <w:szCs w:val="20"/>
        </w:rPr>
        <w:t>H</w:t>
      </w:r>
      <w:r w:rsidR="0065713A">
        <w:rPr>
          <w:rFonts w:eastAsiaTheme="minorEastAsia"/>
          <w:b/>
          <w:i/>
          <w:szCs w:val="20"/>
        </w:rPr>
        <w:t xml:space="preserve"> for FR2 for all UEs, but cannot be achieved in </w:t>
      </w:r>
      <w:proofErr w:type="spellStart"/>
      <w:r w:rsidR="0065713A">
        <w:rPr>
          <w:rFonts w:eastAsiaTheme="minorEastAsia"/>
          <w:b/>
          <w:i/>
          <w:szCs w:val="20"/>
        </w:rPr>
        <w:t>InF</w:t>
      </w:r>
      <w:proofErr w:type="spellEnd"/>
      <w:r w:rsidR="0065713A">
        <w:rPr>
          <w:rFonts w:eastAsiaTheme="minorEastAsia"/>
          <w:b/>
          <w:i/>
          <w:szCs w:val="20"/>
        </w:rPr>
        <w:t xml:space="preserve">-SH for FR1 and </w:t>
      </w:r>
      <w:proofErr w:type="spellStart"/>
      <w:r w:rsidR="0065713A" w:rsidRPr="008D02E8">
        <w:rPr>
          <w:rFonts w:eastAsiaTheme="minorEastAsia"/>
          <w:b/>
          <w:i/>
          <w:szCs w:val="20"/>
        </w:rPr>
        <w:t>In</w:t>
      </w:r>
      <w:r w:rsidR="0065713A">
        <w:rPr>
          <w:rFonts w:eastAsiaTheme="minorEastAsia"/>
          <w:b/>
          <w:i/>
          <w:szCs w:val="20"/>
        </w:rPr>
        <w:t>F</w:t>
      </w:r>
      <w:proofErr w:type="spellEnd"/>
      <w:r w:rsidR="0065713A" w:rsidRPr="008D02E8">
        <w:rPr>
          <w:rFonts w:eastAsiaTheme="minorEastAsia"/>
          <w:b/>
          <w:i/>
          <w:szCs w:val="20"/>
        </w:rPr>
        <w:t>-</w:t>
      </w:r>
      <w:r w:rsidR="0065713A">
        <w:rPr>
          <w:rFonts w:eastAsiaTheme="minorEastAsia"/>
          <w:b/>
          <w:i/>
          <w:szCs w:val="20"/>
        </w:rPr>
        <w:t>D</w:t>
      </w:r>
      <w:r w:rsidR="0065713A" w:rsidRPr="008D02E8">
        <w:rPr>
          <w:rFonts w:eastAsiaTheme="minorEastAsia"/>
          <w:b/>
          <w:i/>
          <w:szCs w:val="20"/>
        </w:rPr>
        <w:t>H</w:t>
      </w:r>
      <w:r w:rsidR="0065713A">
        <w:rPr>
          <w:rFonts w:eastAsiaTheme="minorEastAsia"/>
          <w:b/>
          <w:i/>
          <w:szCs w:val="20"/>
        </w:rPr>
        <w:t xml:space="preserve"> for FR1 and FR2 for all UEs.</w:t>
      </w:r>
    </w:p>
    <w:p w14:paraId="563B05DC" w14:textId="77777777" w:rsidR="002D7BB4" w:rsidRDefault="002D7BB4" w:rsidP="004442B7">
      <w:pPr>
        <w:pStyle w:val="a0"/>
        <w:spacing w:line="260" w:lineRule="exact"/>
        <w:rPr>
          <w:rFonts w:eastAsia="宋体"/>
        </w:rPr>
      </w:pPr>
      <w:r>
        <w:rPr>
          <w:rFonts w:eastAsiaTheme="minorEastAsia" w:hint="eastAsia"/>
          <w:szCs w:val="20"/>
        </w:rPr>
        <w:t>I</w:t>
      </w:r>
      <w:r>
        <w:rPr>
          <w:rFonts w:eastAsiaTheme="minorEastAsia"/>
          <w:szCs w:val="20"/>
        </w:rPr>
        <w:t xml:space="preserve">n </w:t>
      </w:r>
      <w:r w:rsidR="00DA1AC4">
        <w:rPr>
          <w:rFonts w:eastAsiaTheme="minorEastAsia"/>
          <w:szCs w:val="20"/>
        </w:rPr>
        <w:t xml:space="preserve">our companion contribution </w:t>
      </w:r>
      <w:r>
        <w:rPr>
          <w:rFonts w:eastAsiaTheme="minorEastAsia"/>
          <w:szCs w:val="20"/>
        </w:rPr>
        <w:t xml:space="preserve">[2], the LOS probability of different DH clutter parameters has been analyzed. </w:t>
      </w:r>
      <w:r>
        <w:rPr>
          <w:rFonts w:eastAsia="宋体"/>
        </w:rPr>
        <w:t xml:space="preserve">The clutter parameter </w:t>
      </w:r>
      <w:r w:rsidRPr="001C1E68">
        <w:rPr>
          <w:rFonts w:ascii="Times" w:eastAsia="Batang" w:hAnsi="Times" w:cs="Times"/>
          <w:szCs w:val="20"/>
        </w:rPr>
        <w:t>{60%, 6m, 2m}</w:t>
      </w:r>
      <w:r>
        <w:rPr>
          <w:rFonts w:eastAsia="宋体"/>
        </w:rPr>
        <w:t xml:space="preserve"> is an important part in evaluation to asses</w:t>
      </w:r>
      <w:r w:rsidR="003A5C4E">
        <w:rPr>
          <w:rFonts w:eastAsia="宋体"/>
        </w:rPr>
        <w:t>s</w:t>
      </w:r>
      <w:r>
        <w:rPr>
          <w:rFonts w:eastAsia="宋体"/>
        </w:rPr>
        <w:t xml:space="preserve"> the positioning performance when the environment is not so good due to high NLOS probability. The evaluation results are shown in</w:t>
      </w:r>
      <w:r w:rsidR="00575DAB">
        <w:rPr>
          <w:rFonts w:eastAsia="宋体"/>
        </w:rPr>
        <w:t xml:space="preserve"> </w:t>
      </w:r>
      <w:r w:rsidR="00D42FB4">
        <w:rPr>
          <w:rFonts w:eastAsia="宋体"/>
        </w:rPr>
        <w:fldChar w:fldCharType="begin"/>
      </w:r>
      <w:r w:rsidR="00575DAB">
        <w:rPr>
          <w:rFonts w:eastAsia="宋体"/>
        </w:rPr>
        <w:instrText xml:space="preserve"> REF _Ref46950834 \h </w:instrText>
      </w:r>
      <w:r w:rsidR="00D42FB4">
        <w:rPr>
          <w:rFonts w:eastAsia="宋体"/>
        </w:rPr>
      </w:r>
      <w:r w:rsidR="00D42FB4">
        <w:rPr>
          <w:rFonts w:eastAsia="宋体"/>
        </w:rPr>
        <w:fldChar w:fldCharType="separate"/>
      </w:r>
      <w:r w:rsidR="00575DAB">
        <w:t xml:space="preserve">Table </w:t>
      </w:r>
      <w:r w:rsidR="00575DAB">
        <w:rPr>
          <w:noProof/>
        </w:rPr>
        <w:t>6</w:t>
      </w:r>
      <w:r w:rsidR="00D42FB4">
        <w:rPr>
          <w:rFonts w:eastAsia="宋体"/>
        </w:rPr>
        <w:fldChar w:fldCharType="end"/>
      </w:r>
      <w:r>
        <w:rPr>
          <w:rFonts w:eastAsia="宋体"/>
        </w:rPr>
        <w:t>.  It is obs</w:t>
      </w:r>
      <w:r w:rsidR="003A5C4E">
        <w:rPr>
          <w:rFonts w:eastAsia="宋体"/>
        </w:rPr>
        <w:t>erved</w:t>
      </w:r>
      <w:r>
        <w:rPr>
          <w:rFonts w:eastAsia="宋体"/>
        </w:rPr>
        <w:t xml:space="preserve"> that when the NLOS probability is high, there is almost no LOS links for most UEs, </w:t>
      </w:r>
      <w:r w:rsidR="00575DAB">
        <w:rPr>
          <w:rFonts w:eastAsia="宋体"/>
        </w:rPr>
        <w:t>thus</w:t>
      </w:r>
      <w:r>
        <w:rPr>
          <w:rFonts w:eastAsia="宋体"/>
        </w:rPr>
        <w:t xml:space="preserve"> the positioning accuracy can hardly be met. It may be </w:t>
      </w:r>
      <w:r w:rsidR="003A5C4E">
        <w:rPr>
          <w:rFonts w:eastAsia="宋体"/>
        </w:rPr>
        <w:t xml:space="preserve">beneficial </w:t>
      </w:r>
      <w:r>
        <w:rPr>
          <w:rFonts w:eastAsia="宋体"/>
        </w:rPr>
        <w:t xml:space="preserve">to </w:t>
      </w:r>
      <w:r w:rsidR="003A5C4E">
        <w:rPr>
          <w:rFonts w:eastAsia="宋体"/>
        </w:rPr>
        <w:t xml:space="preserve">identify </w:t>
      </w:r>
      <w:r>
        <w:rPr>
          <w:rFonts w:eastAsia="宋体"/>
        </w:rPr>
        <w:t xml:space="preserve">the performance gap </w:t>
      </w:r>
      <w:r w:rsidR="003A5C4E">
        <w:rPr>
          <w:rFonts w:eastAsia="宋体"/>
        </w:rPr>
        <w:t>in</w:t>
      </w:r>
      <w:r>
        <w:rPr>
          <w:rFonts w:eastAsia="宋体"/>
        </w:rPr>
        <w:t xml:space="preserve"> this case</w:t>
      </w:r>
      <w:r w:rsidR="00205DEA">
        <w:rPr>
          <w:rFonts w:eastAsia="宋体"/>
        </w:rPr>
        <w:t xml:space="preserve">, or introduce some new techniques </w:t>
      </w:r>
      <w:r w:rsidR="003A5C4E">
        <w:rPr>
          <w:rFonts w:eastAsia="宋体"/>
        </w:rPr>
        <w:t>to enhance</w:t>
      </w:r>
      <w:r w:rsidR="00205DEA">
        <w:rPr>
          <w:rFonts w:eastAsia="宋体"/>
        </w:rPr>
        <w:t xml:space="preserve"> the positioning accuracy </w:t>
      </w:r>
      <w:r w:rsidR="00575DAB">
        <w:rPr>
          <w:rFonts w:eastAsia="宋体"/>
        </w:rPr>
        <w:t>in</w:t>
      </w:r>
      <w:r w:rsidR="00205DEA">
        <w:rPr>
          <w:rFonts w:eastAsia="宋体"/>
        </w:rPr>
        <w:t xml:space="preserve"> high NLOS </w:t>
      </w:r>
      <w:r w:rsidR="003A5C4E">
        <w:rPr>
          <w:rFonts w:eastAsia="宋体"/>
        </w:rPr>
        <w:t>scenario</w:t>
      </w:r>
      <w:r w:rsidR="00205DEA">
        <w:rPr>
          <w:rFonts w:eastAsia="宋体"/>
        </w:rPr>
        <w:t>.</w:t>
      </w:r>
    </w:p>
    <w:p w14:paraId="315CB5A5" w14:textId="77777777" w:rsidR="002D4BF8" w:rsidRDefault="002D4BF8" w:rsidP="002D4BF8">
      <w:pPr>
        <w:pStyle w:val="a8"/>
        <w:jc w:val="center"/>
      </w:pPr>
      <w:r>
        <w:t xml:space="preserve">Table </w:t>
      </w:r>
      <w:r w:rsidR="00D42FB4">
        <w:fldChar w:fldCharType="begin"/>
      </w:r>
      <w:r>
        <w:instrText xml:space="preserve"> SEQ Table \* ARABIC </w:instrText>
      </w:r>
      <w:r w:rsidR="00D42FB4">
        <w:fldChar w:fldCharType="separate"/>
      </w:r>
      <w:r>
        <w:rPr>
          <w:noProof/>
        </w:rPr>
        <w:t>6</w:t>
      </w:r>
      <w:r w:rsidR="00D42FB4">
        <w:fldChar w:fldCharType="end"/>
      </w:r>
      <w:r>
        <w:t xml:space="preserve"> </w:t>
      </w:r>
      <w:r w:rsidR="003A5C4E">
        <w:t>Positioning accuracy</w:t>
      </w:r>
      <w:r w:rsidR="003A5C4E" w:rsidRPr="004B73D8">
        <w:t xml:space="preserve"> </w:t>
      </w:r>
      <w:r w:rsidR="003A5C4E">
        <w:t>e</w:t>
      </w:r>
      <w:r w:rsidRPr="004B73D8">
        <w:t xml:space="preserve">valuation results </w:t>
      </w:r>
      <w:r w:rsidR="003A5C4E">
        <w:t xml:space="preserve">(m) </w:t>
      </w:r>
      <w:r>
        <w:t>with</w:t>
      </w:r>
      <w:r w:rsidRPr="004B73D8">
        <w:t xml:space="preserve"> </w:t>
      </w:r>
      <w:r>
        <w:t>DL-</w:t>
      </w:r>
      <w:r w:rsidRPr="004B73D8">
        <w:t xml:space="preserve">TDOA </w:t>
      </w:r>
      <w:r w:rsidR="00F368AC">
        <w:rPr>
          <w:rFonts w:hint="eastAsia"/>
        </w:rPr>
        <w:t>with</w:t>
      </w:r>
      <w:r w:rsidR="00F368AC">
        <w:t xml:space="preserve"> DH clutter parameter {</w:t>
      </w:r>
      <w:r w:rsidR="003A5C4E">
        <w:t>60%</w:t>
      </w:r>
      <w:r w:rsidR="00F368AC">
        <w:t>,</w:t>
      </w:r>
      <w:r w:rsidR="003A5C4E">
        <w:t xml:space="preserve"> </w:t>
      </w:r>
      <w:r w:rsidR="00F368AC">
        <w:t>6,</w:t>
      </w:r>
      <w:r w:rsidR="003A5C4E">
        <w:t xml:space="preserve"> </w:t>
      </w:r>
      <w:r w:rsidR="00F368AC">
        <w:t>2}</w:t>
      </w:r>
    </w:p>
    <w:tbl>
      <w:tblPr>
        <w:tblW w:w="8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134"/>
        <w:gridCol w:w="3118"/>
        <w:gridCol w:w="1020"/>
        <w:gridCol w:w="1020"/>
        <w:gridCol w:w="1020"/>
        <w:gridCol w:w="1020"/>
      </w:tblGrid>
      <w:tr w:rsidR="002D4BF8" w:rsidRPr="009B15C2" w14:paraId="50E1BDFC" w14:textId="77777777" w:rsidTr="00B8331C">
        <w:trPr>
          <w:jc w:val="center"/>
        </w:trPr>
        <w:tc>
          <w:tcPr>
            <w:tcW w:w="567" w:type="dxa"/>
            <w:shd w:val="clear" w:color="auto" w:fill="auto"/>
            <w:vAlign w:val="center"/>
          </w:tcPr>
          <w:p w14:paraId="4CB143EC" w14:textId="77777777" w:rsidR="002D4BF8" w:rsidRPr="00727366" w:rsidRDefault="002D4BF8" w:rsidP="00B8331C">
            <w:pPr>
              <w:keepNext/>
              <w:keepLines/>
              <w:jc w:val="center"/>
              <w:rPr>
                <w:rFonts w:ascii="Arial" w:eastAsia="宋体" w:hAnsi="Arial"/>
                <w:sz w:val="18"/>
                <w:szCs w:val="20"/>
              </w:rPr>
            </w:pPr>
          </w:p>
        </w:tc>
        <w:tc>
          <w:tcPr>
            <w:tcW w:w="1134" w:type="dxa"/>
            <w:shd w:val="clear" w:color="auto" w:fill="auto"/>
            <w:vAlign w:val="center"/>
          </w:tcPr>
          <w:p w14:paraId="47878B6D" w14:textId="77777777" w:rsidR="002D4BF8" w:rsidRPr="00727366" w:rsidRDefault="002D4BF8" w:rsidP="00B8331C">
            <w:pPr>
              <w:keepNext/>
              <w:keepLines/>
              <w:jc w:val="center"/>
              <w:rPr>
                <w:rFonts w:ascii="Arial" w:eastAsia="宋体" w:hAnsi="Arial"/>
                <w:sz w:val="18"/>
                <w:szCs w:val="20"/>
              </w:rPr>
            </w:pPr>
          </w:p>
        </w:tc>
        <w:tc>
          <w:tcPr>
            <w:tcW w:w="3118" w:type="dxa"/>
            <w:shd w:val="clear" w:color="auto" w:fill="auto"/>
            <w:vAlign w:val="center"/>
          </w:tcPr>
          <w:p w14:paraId="35FCB482" w14:textId="77777777" w:rsidR="002D4BF8" w:rsidRPr="00727366" w:rsidRDefault="003A5C4E" w:rsidP="00B8331C">
            <w:pPr>
              <w:keepNext/>
              <w:keepLines/>
              <w:jc w:val="center"/>
              <w:rPr>
                <w:rFonts w:ascii="Arial" w:eastAsia="宋体" w:hAnsi="Arial"/>
                <w:sz w:val="18"/>
                <w:szCs w:val="20"/>
              </w:rPr>
            </w:pPr>
            <w:r>
              <w:rPr>
                <w:rFonts w:ascii="Arial" w:eastAsia="宋体" w:hAnsi="Arial"/>
                <w:sz w:val="18"/>
                <w:szCs w:val="20"/>
              </w:rPr>
              <w:t xml:space="preserve">UE </w:t>
            </w:r>
            <w:r w:rsidR="002D4BF8">
              <w:rPr>
                <w:rFonts w:ascii="Arial" w:eastAsia="宋体" w:hAnsi="Arial"/>
                <w:sz w:val="18"/>
                <w:szCs w:val="20"/>
              </w:rPr>
              <w:t xml:space="preserve">selection method </w:t>
            </w:r>
          </w:p>
        </w:tc>
        <w:tc>
          <w:tcPr>
            <w:tcW w:w="1020" w:type="dxa"/>
            <w:shd w:val="clear" w:color="auto" w:fill="auto"/>
            <w:vAlign w:val="center"/>
          </w:tcPr>
          <w:p w14:paraId="3AA5A5E2" w14:textId="77777777" w:rsidR="002D4BF8" w:rsidRPr="00727366" w:rsidRDefault="002D4BF8" w:rsidP="00B8331C">
            <w:pPr>
              <w:keepNext/>
              <w:keepLines/>
              <w:jc w:val="center"/>
              <w:rPr>
                <w:rFonts w:ascii="Arial" w:eastAsia="宋体" w:hAnsi="Arial"/>
                <w:sz w:val="18"/>
                <w:szCs w:val="20"/>
              </w:rPr>
            </w:pPr>
            <w:r w:rsidRPr="00727366">
              <w:rPr>
                <w:rFonts w:ascii="Arial" w:eastAsia="宋体" w:hAnsi="Arial"/>
                <w:sz w:val="18"/>
                <w:szCs w:val="20"/>
              </w:rPr>
              <w:t>50%</w:t>
            </w:r>
          </w:p>
        </w:tc>
        <w:tc>
          <w:tcPr>
            <w:tcW w:w="1020" w:type="dxa"/>
            <w:shd w:val="clear" w:color="auto" w:fill="auto"/>
            <w:vAlign w:val="center"/>
          </w:tcPr>
          <w:p w14:paraId="7FD9B3F4" w14:textId="77777777" w:rsidR="002D4BF8" w:rsidRPr="00727366" w:rsidRDefault="002D4BF8" w:rsidP="00B8331C">
            <w:pPr>
              <w:keepNext/>
              <w:keepLines/>
              <w:jc w:val="center"/>
              <w:rPr>
                <w:rFonts w:ascii="Arial" w:eastAsia="宋体" w:hAnsi="Arial"/>
                <w:sz w:val="18"/>
                <w:szCs w:val="20"/>
              </w:rPr>
            </w:pPr>
            <w:r w:rsidRPr="00727366">
              <w:rPr>
                <w:rFonts w:ascii="Arial" w:eastAsia="宋体" w:hAnsi="Arial"/>
                <w:sz w:val="18"/>
                <w:szCs w:val="20"/>
              </w:rPr>
              <w:t>67%</w:t>
            </w:r>
          </w:p>
        </w:tc>
        <w:tc>
          <w:tcPr>
            <w:tcW w:w="1020" w:type="dxa"/>
            <w:shd w:val="clear" w:color="auto" w:fill="auto"/>
            <w:vAlign w:val="center"/>
          </w:tcPr>
          <w:p w14:paraId="5DD98436" w14:textId="77777777" w:rsidR="002D4BF8" w:rsidRPr="00727366" w:rsidRDefault="002D4BF8" w:rsidP="00B8331C">
            <w:pPr>
              <w:keepNext/>
              <w:keepLines/>
              <w:jc w:val="center"/>
              <w:rPr>
                <w:rFonts w:ascii="Arial" w:eastAsia="宋体" w:hAnsi="Arial"/>
                <w:sz w:val="18"/>
                <w:szCs w:val="20"/>
              </w:rPr>
            </w:pPr>
            <w:r w:rsidRPr="00727366">
              <w:rPr>
                <w:rFonts w:ascii="Arial" w:eastAsia="宋体" w:hAnsi="Arial"/>
                <w:sz w:val="18"/>
                <w:szCs w:val="20"/>
              </w:rPr>
              <w:t>80%</w:t>
            </w:r>
          </w:p>
        </w:tc>
        <w:tc>
          <w:tcPr>
            <w:tcW w:w="1020" w:type="dxa"/>
            <w:shd w:val="clear" w:color="auto" w:fill="auto"/>
            <w:vAlign w:val="center"/>
          </w:tcPr>
          <w:p w14:paraId="7CB1ED18" w14:textId="77777777" w:rsidR="002D4BF8" w:rsidRPr="00727366" w:rsidRDefault="002D4BF8" w:rsidP="00B8331C">
            <w:pPr>
              <w:keepNext/>
              <w:keepLines/>
              <w:jc w:val="center"/>
              <w:rPr>
                <w:rFonts w:ascii="Arial" w:eastAsia="宋体" w:hAnsi="Arial"/>
                <w:sz w:val="18"/>
                <w:szCs w:val="20"/>
              </w:rPr>
            </w:pPr>
            <w:r w:rsidRPr="00727366">
              <w:rPr>
                <w:rFonts w:ascii="Arial" w:eastAsia="宋体" w:hAnsi="Arial"/>
                <w:sz w:val="18"/>
                <w:szCs w:val="20"/>
              </w:rPr>
              <w:t>90%</w:t>
            </w:r>
          </w:p>
        </w:tc>
      </w:tr>
      <w:tr w:rsidR="00D646AE" w:rsidRPr="009B15C2" w14:paraId="56CBBDF6" w14:textId="77777777" w:rsidTr="00B8331C">
        <w:trPr>
          <w:jc w:val="center"/>
        </w:trPr>
        <w:tc>
          <w:tcPr>
            <w:tcW w:w="567" w:type="dxa"/>
            <w:vMerge w:val="restart"/>
            <w:shd w:val="clear" w:color="auto" w:fill="auto"/>
            <w:vAlign w:val="center"/>
          </w:tcPr>
          <w:p w14:paraId="7F424795" w14:textId="77777777" w:rsidR="00D646AE" w:rsidRPr="009B15C2" w:rsidRDefault="00D646AE" w:rsidP="00D646AE">
            <w:pPr>
              <w:keepNext/>
              <w:keepLines/>
              <w:jc w:val="center"/>
              <w:rPr>
                <w:rFonts w:ascii="Arial" w:eastAsia="宋体" w:hAnsi="Arial"/>
                <w:sz w:val="18"/>
                <w:szCs w:val="20"/>
              </w:rPr>
            </w:pPr>
            <w:r w:rsidRPr="009B15C2">
              <w:rPr>
                <w:rFonts w:ascii="Arial" w:eastAsia="宋体" w:hAnsi="Arial"/>
                <w:sz w:val="18"/>
                <w:szCs w:val="20"/>
              </w:rPr>
              <w:t>FR</w:t>
            </w:r>
            <w:r>
              <w:rPr>
                <w:rFonts w:ascii="Arial" w:eastAsia="宋体" w:hAnsi="Arial"/>
                <w:sz w:val="18"/>
                <w:szCs w:val="20"/>
              </w:rPr>
              <w:t>1</w:t>
            </w:r>
          </w:p>
        </w:tc>
        <w:tc>
          <w:tcPr>
            <w:tcW w:w="1134" w:type="dxa"/>
            <w:vMerge w:val="restart"/>
            <w:shd w:val="clear" w:color="auto" w:fill="auto"/>
            <w:vAlign w:val="center"/>
          </w:tcPr>
          <w:p w14:paraId="2CC11392" w14:textId="77777777" w:rsidR="00D646AE" w:rsidRDefault="00D646AE" w:rsidP="00D646AE">
            <w:pPr>
              <w:keepNext/>
              <w:keepLines/>
              <w:jc w:val="center"/>
              <w:rPr>
                <w:rFonts w:ascii="Arial" w:eastAsia="宋体" w:hAnsi="Arial"/>
                <w:sz w:val="18"/>
                <w:szCs w:val="20"/>
              </w:rPr>
            </w:pPr>
            <w:r>
              <w:rPr>
                <w:rFonts w:ascii="Arial" w:eastAsia="宋体" w:hAnsi="Arial" w:hint="eastAsia"/>
                <w:sz w:val="18"/>
                <w:szCs w:val="20"/>
              </w:rPr>
              <w:t>DH</w:t>
            </w:r>
          </w:p>
          <w:p w14:paraId="06188602" w14:textId="77777777" w:rsidR="00D646AE" w:rsidRPr="009B15C2" w:rsidRDefault="00D646AE" w:rsidP="00D646AE">
            <w:pPr>
              <w:keepNext/>
              <w:keepLines/>
              <w:jc w:val="center"/>
              <w:rPr>
                <w:rFonts w:ascii="Arial" w:eastAsia="宋体" w:hAnsi="Arial"/>
                <w:sz w:val="18"/>
                <w:szCs w:val="20"/>
              </w:rPr>
            </w:pPr>
            <w:r>
              <w:rPr>
                <w:rFonts w:ascii="Arial" w:eastAsia="宋体" w:hAnsi="Arial"/>
                <w:sz w:val="18"/>
                <w:szCs w:val="20"/>
              </w:rPr>
              <w:t>{0.6,6,2}</w:t>
            </w:r>
          </w:p>
        </w:tc>
        <w:tc>
          <w:tcPr>
            <w:tcW w:w="3118" w:type="dxa"/>
            <w:shd w:val="clear" w:color="auto" w:fill="auto"/>
            <w:vAlign w:val="center"/>
          </w:tcPr>
          <w:p w14:paraId="75D9B684" w14:textId="77777777" w:rsidR="00D646AE" w:rsidRPr="009B15C2" w:rsidRDefault="00D646AE" w:rsidP="00D646AE">
            <w:pPr>
              <w:keepNext/>
              <w:keepLines/>
              <w:jc w:val="center"/>
              <w:rPr>
                <w:rFonts w:ascii="Arial" w:eastAsia="宋体" w:hAnsi="Arial"/>
                <w:sz w:val="18"/>
                <w:szCs w:val="20"/>
              </w:rPr>
            </w:pPr>
            <w:r>
              <w:rPr>
                <w:rFonts w:ascii="Arial" w:eastAsia="宋体" w:hAnsi="Arial"/>
                <w:sz w:val="18"/>
                <w:szCs w:val="20"/>
              </w:rPr>
              <w:t>Convex UEs</w:t>
            </w:r>
          </w:p>
        </w:tc>
        <w:tc>
          <w:tcPr>
            <w:tcW w:w="1020" w:type="dxa"/>
            <w:shd w:val="clear" w:color="auto" w:fill="auto"/>
            <w:vAlign w:val="center"/>
          </w:tcPr>
          <w:p w14:paraId="3C3BE435" w14:textId="77777777" w:rsidR="00D646AE" w:rsidRPr="009B15C2" w:rsidRDefault="00D646AE" w:rsidP="00D646AE">
            <w:pPr>
              <w:keepNext/>
              <w:keepLines/>
              <w:jc w:val="center"/>
              <w:rPr>
                <w:rFonts w:ascii="Arial" w:eastAsia="宋体" w:hAnsi="Arial"/>
                <w:sz w:val="18"/>
                <w:szCs w:val="20"/>
              </w:rPr>
            </w:pPr>
            <w:r>
              <w:rPr>
                <w:rFonts w:ascii="Arial" w:eastAsia="宋体" w:hAnsi="Arial"/>
                <w:sz w:val="18"/>
                <w:szCs w:val="20"/>
              </w:rPr>
              <w:t>6.13</w:t>
            </w:r>
          </w:p>
        </w:tc>
        <w:tc>
          <w:tcPr>
            <w:tcW w:w="1020" w:type="dxa"/>
            <w:shd w:val="clear" w:color="auto" w:fill="auto"/>
            <w:vAlign w:val="center"/>
          </w:tcPr>
          <w:p w14:paraId="60AEA1A4" w14:textId="77777777" w:rsidR="00D646AE" w:rsidRPr="009B15C2" w:rsidRDefault="00D646AE" w:rsidP="00D646AE">
            <w:pPr>
              <w:keepNext/>
              <w:keepLines/>
              <w:jc w:val="center"/>
              <w:rPr>
                <w:rFonts w:ascii="Arial" w:eastAsia="宋体" w:hAnsi="Arial"/>
                <w:sz w:val="18"/>
                <w:szCs w:val="20"/>
              </w:rPr>
            </w:pPr>
            <w:r>
              <w:rPr>
                <w:rFonts w:ascii="Arial" w:eastAsia="宋体" w:hAnsi="Arial"/>
                <w:sz w:val="18"/>
                <w:szCs w:val="20"/>
              </w:rPr>
              <w:t>7.76</w:t>
            </w:r>
          </w:p>
        </w:tc>
        <w:tc>
          <w:tcPr>
            <w:tcW w:w="1020" w:type="dxa"/>
            <w:shd w:val="clear" w:color="auto" w:fill="auto"/>
            <w:vAlign w:val="center"/>
          </w:tcPr>
          <w:p w14:paraId="267BE8FF" w14:textId="77777777" w:rsidR="00D646AE" w:rsidRPr="009B15C2" w:rsidRDefault="00D646AE" w:rsidP="00D646AE">
            <w:pPr>
              <w:keepNext/>
              <w:keepLines/>
              <w:jc w:val="center"/>
              <w:rPr>
                <w:rFonts w:ascii="Arial" w:eastAsia="宋体" w:hAnsi="Arial"/>
                <w:sz w:val="18"/>
                <w:szCs w:val="20"/>
              </w:rPr>
            </w:pPr>
            <w:r>
              <w:rPr>
                <w:rFonts w:ascii="Arial" w:eastAsia="宋体" w:hAnsi="Arial"/>
                <w:sz w:val="18"/>
                <w:szCs w:val="20"/>
              </w:rPr>
              <w:t>13.38</w:t>
            </w:r>
          </w:p>
        </w:tc>
        <w:tc>
          <w:tcPr>
            <w:tcW w:w="1020" w:type="dxa"/>
            <w:shd w:val="clear" w:color="auto" w:fill="auto"/>
            <w:vAlign w:val="center"/>
          </w:tcPr>
          <w:p w14:paraId="7AA63EFF" w14:textId="77777777" w:rsidR="00D646AE" w:rsidRPr="009B15C2" w:rsidRDefault="00D646AE" w:rsidP="00D646AE">
            <w:pPr>
              <w:keepNext/>
              <w:keepLines/>
              <w:jc w:val="center"/>
              <w:rPr>
                <w:rFonts w:ascii="Arial" w:eastAsia="宋体" w:hAnsi="Arial"/>
                <w:sz w:val="18"/>
                <w:szCs w:val="20"/>
              </w:rPr>
            </w:pPr>
            <w:r>
              <w:rPr>
                <w:rFonts w:ascii="Arial" w:eastAsia="宋体" w:hAnsi="Arial"/>
                <w:sz w:val="18"/>
                <w:szCs w:val="20"/>
              </w:rPr>
              <w:t>18.71</w:t>
            </w:r>
          </w:p>
        </w:tc>
      </w:tr>
      <w:tr w:rsidR="00D646AE" w:rsidRPr="009B15C2" w14:paraId="28BEE807" w14:textId="77777777" w:rsidTr="00B8331C">
        <w:trPr>
          <w:trHeight w:val="79"/>
          <w:jc w:val="center"/>
        </w:trPr>
        <w:tc>
          <w:tcPr>
            <w:tcW w:w="567" w:type="dxa"/>
            <w:vMerge/>
            <w:shd w:val="clear" w:color="auto" w:fill="auto"/>
            <w:vAlign w:val="center"/>
          </w:tcPr>
          <w:p w14:paraId="614373FC" w14:textId="77777777" w:rsidR="00D646AE" w:rsidRPr="009B15C2" w:rsidRDefault="00D646AE" w:rsidP="00D646AE">
            <w:pPr>
              <w:keepNext/>
              <w:keepLines/>
              <w:jc w:val="center"/>
              <w:rPr>
                <w:rFonts w:ascii="Arial" w:eastAsia="宋体" w:hAnsi="Arial"/>
                <w:sz w:val="18"/>
                <w:szCs w:val="20"/>
              </w:rPr>
            </w:pPr>
          </w:p>
        </w:tc>
        <w:tc>
          <w:tcPr>
            <w:tcW w:w="1134" w:type="dxa"/>
            <w:vMerge/>
            <w:shd w:val="clear" w:color="auto" w:fill="auto"/>
            <w:vAlign w:val="center"/>
          </w:tcPr>
          <w:p w14:paraId="73C580C8" w14:textId="77777777" w:rsidR="00D646AE" w:rsidRPr="009B15C2" w:rsidRDefault="00D646AE" w:rsidP="00D646AE">
            <w:pPr>
              <w:keepNext/>
              <w:keepLines/>
              <w:jc w:val="center"/>
              <w:rPr>
                <w:rFonts w:ascii="Arial" w:eastAsia="宋体" w:hAnsi="Arial"/>
                <w:sz w:val="18"/>
                <w:szCs w:val="20"/>
              </w:rPr>
            </w:pPr>
          </w:p>
        </w:tc>
        <w:tc>
          <w:tcPr>
            <w:tcW w:w="3118" w:type="dxa"/>
            <w:shd w:val="clear" w:color="auto" w:fill="auto"/>
            <w:vAlign w:val="center"/>
          </w:tcPr>
          <w:p w14:paraId="7AEA6A9E" w14:textId="77777777" w:rsidR="00D646AE" w:rsidRPr="009B15C2" w:rsidRDefault="00D646AE" w:rsidP="00D646AE">
            <w:pPr>
              <w:keepNext/>
              <w:keepLines/>
              <w:jc w:val="center"/>
              <w:rPr>
                <w:rFonts w:ascii="Arial" w:eastAsia="宋体" w:hAnsi="Arial"/>
                <w:sz w:val="18"/>
                <w:szCs w:val="20"/>
              </w:rPr>
            </w:pPr>
            <w:r>
              <w:rPr>
                <w:rFonts w:ascii="Arial" w:eastAsia="宋体" w:hAnsi="Arial" w:hint="eastAsia"/>
                <w:sz w:val="18"/>
                <w:szCs w:val="20"/>
              </w:rPr>
              <w:t>a</w:t>
            </w:r>
            <w:r>
              <w:rPr>
                <w:rFonts w:ascii="Arial" w:eastAsia="宋体" w:hAnsi="Arial"/>
                <w:sz w:val="18"/>
                <w:szCs w:val="20"/>
              </w:rPr>
              <w:t>ll UEs</w:t>
            </w:r>
          </w:p>
        </w:tc>
        <w:tc>
          <w:tcPr>
            <w:tcW w:w="1020" w:type="dxa"/>
            <w:shd w:val="clear" w:color="auto" w:fill="auto"/>
            <w:vAlign w:val="center"/>
          </w:tcPr>
          <w:p w14:paraId="0E093A3E" w14:textId="77777777" w:rsidR="00D646AE" w:rsidRPr="009B15C2" w:rsidRDefault="00D646AE" w:rsidP="00D646AE">
            <w:pPr>
              <w:keepNext/>
              <w:keepLines/>
              <w:jc w:val="center"/>
              <w:rPr>
                <w:rFonts w:ascii="Arial" w:eastAsia="宋体" w:hAnsi="Arial"/>
                <w:sz w:val="18"/>
                <w:szCs w:val="20"/>
              </w:rPr>
            </w:pPr>
            <w:r>
              <w:rPr>
                <w:rFonts w:ascii="Arial" w:eastAsia="宋体" w:hAnsi="Arial"/>
                <w:sz w:val="18"/>
                <w:szCs w:val="20"/>
              </w:rPr>
              <w:t>6.49</w:t>
            </w:r>
          </w:p>
        </w:tc>
        <w:tc>
          <w:tcPr>
            <w:tcW w:w="1020" w:type="dxa"/>
            <w:shd w:val="clear" w:color="auto" w:fill="auto"/>
            <w:vAlign w:val="center"/>
          </w:tcPr>
          <w:p w14:paraId="130C2655" w14:textId="77777777" w:rsidR="00D646AE" w:rsidRPr="009B15C2" w:rsidRDefault="00D646AE" w:rsidP="00D646AE">
            <w:pPr>
              <w:keepNext/>
              <w:keepLines/>
              <w:jc w:val="center"/>
              <w:rPr>
                <w:rFonts w:ascii="Arial" w:eastAsia="宋体" w:hAnsi="Arial"/>
                <w:sz w:val="18"/>
                <w:szCs w:val="20"/>
              </w:rPr>
            </w:pPr>
            <w:r>
              <w:rPr>
                <w:rFonts w:ascii="Arial" w:eastAsia="宋体" w:hAnsi="Arial"/>
                <w:sz w:val="18"/>
                <w:szCs w:val="20"/>
              </w:rPr>
              <w:t>10.35</w:t>
            </w:r>
          </w:p>
        </w:tc>
        <w:tc>
          <w:tcPr>
            <w:tcW w:w="1020" w:type="dxa"/>
            <w:shd w:val="clear" w:color="auto" w:fill="auto"/>
            <w:vAlign w:val="center"/>
          </w:tcPr>
          <w:p w14:paraId="54273B22" w14:textId="77777777" w:rsidR="00D646AE" w:rsidRPr="009B15C2" w:rsidRDefault="00D646AE" w:rsidP="00D646AE">
            <w:pPr>
              <w:keepNext/>
              <w:keepLines/>
              <w:jc w:val="center"/>
              <w:rPr>
                <w:rFonts w:ascii="Arial" w:eastAsia="宋体" w:hAnsi="Arial"/>
                <w:sz w:val="18"/>
                <w:szCs w:val="20"/>
              </w:rPr>
            </w:pPr>
            <w:r>
              <w:rPr>
                <w:rFonts w:ascii="Arial" w:eastAsia="宋体" w:hAnsi="Arial"/>
                <w:sz w:val="18"/>
                <w:szCs w:val="20"/>
              </w:rPr>
              <w:t>15.33</w:t>
            </w:r>
          </w:p>
        </w:tc>
        <w:tc>
          <w:tcPr>
            <w:tcW w:w="1020" w:type="dxa"/>
            <w:shd w:val="clear" w:color="auto" w:fill="auto"/>
            <w:vAlign w:val="center"/>
          </w:tcPr>
          <w:p w14:paraId="0014604C" w14:textId="77777777" w:rsidR="00D646AE" w:rsidRPr="009B15C2" w:rsidRDefault="00D646AE" w:rsidP="00D646AE">
            <w:pPr>
              <w:keepNext/>
              <w:keepLines/>
              <w:jc w:val="center"/>
              <w:rPr>
                <w:rFonts w:ascii="Arial" w:eastAsia="宋体" w:hAnsi="Arial"/>
                <w:sz w:val="18"/>
                <w:szCs w:val="20"/>
              </w:rPr>
            </w:pPr>
            <w:r>
              <w:rPr>
                <w:rFonts w:ascii="Arial" w:eastAsia="宋体" w:hAnsi="Arial"/>
                <w:sz w:val="18"/>
                <w:szCs w:val="20"/>
              </w:rPr>
              <w:t>24.59</w:t>
            </w:r>
          </w:p>
        </w:tc>
      </w:tr>
      <w:tr w:rsidR="002408DA" w:rsidRPr="009B15C2" w14:paraId="79988C83" w14:textId="77777777" w:rsidTr="00B8331C">
        <w:trPr>
          <w:trHeight w:val="79"/>
          <w:jc w:val="center"/>
        </w:trPr>
        <w:tc>
          <w:tcPr>
            <w:tcW w:w="567" w:type="dxa"/>
            <w:vMerge w:val="restart"/>
            <w:shd w:val="clear" w:color="auto" w:fill="auto"/>
            <w:vAlign w:val="center"/>
          </w:tcPr>
          <w:p w14:paraId="3ED812A9" w14:textId="77777777" w:rsidR="002408DA" w:rsidRPr="009B15C2" w:rsidRDefault="002408DA" w:rsidP="002408DA">
            <w:pPr>
              <w:keepNext/>
              <w:keepLines/>
              <w:jc w:val="center"/>
              <w:rPr>
                <w:rFonts w:ascii="Arial" w:eastAsia="宋体" w:hAnsi="Arial"/>
                <w:sz w:val="18"/>
                <w:szCs w:val="20"/>
              </w:rPr>
            </w:pPr>
            <w:r>
              <w:rPr>
                <w:rFonts w:ascii="Arial" w:eastAsia="宋体" w:hAnsi="Arial" w:hint="eastAsia"/>
                <w:sz w:val="18"/>
                <w:szCs w:val="20"/>
              </w:rPr>
              <w:t>F</w:t>
            </w:r>
            <w:r>
              <w:rPr>
                <w:rFonts w:ascii="Arial" w:eastAsia="宋体" w:hAnsi="Arial"/>
                <w:sz w:val="18"/>
                <w:szCs w:val="20"/>
              </w:rPr>
              <w:t>R2</w:t>
            </w:r>
          </w:p>
        </w:tc>
        <w:tc>
          <w:tcPr>
            <w:tcW w:w="1134" w:type="dxa"/>
            <w:vMerge w:val="restart"/>
            <w:shd w:val="clear" w:color="auto" w:fill="auto"/>
            <w:vAlign w:val="center"/>
          </w:tcPr>
          <w:p w14:paraId="0250B4C4" w14:textId="77777777" w:rsidR="002408DA" w:rsidRDefault="002408DA" w:rsidP="002408DA">
            <w:pPr>
              <w:keepNext/>
              <w:keepLines/>
              <w:jc w:val="center"/>
              <w:rPr>
                <w:rFonts w:ascii="Arial" w:eastAsia="宋体" w:hAnsi="Arial"/>
                <w:sz w:val="18"/>
                <w:szCs w:val="20"/>
              </w:rPr>
            </w:pPr>
            <w:r>
              <w:rPr>
                <w:rFonts w:ascii="Arial" w:eastAsia="宋体" w:hAnsi="Arial" w:hint="eastAsia"/>
                <w:sz w:val="18"/>
                <w:szCs w:val="20"/>
              </w:rPr>
              <w:t>DH</w:t>
            </w:r>
          </w:p>
          <w:p w14:paraId="6D336EBC" w14:textId="77777777" w:rsidR="002408DA" w:rsidRPr="009B15C2" w:rsidRDefault="002408DA" w:rsidP="002408DA">
            <w:pPr>
              <w:keepNext/>
              <w:keepLines/>
              <w:jc w:val="center"/>
              <w:rPr>
                <w:rFonts w:ascii="Arial" w:eastAsia="宋体" w:hAnsi="Arial"/>
                <w:sz w:val="18"/>
                <w:szCs w:val="20"/>
              </w:rPr>
            </w:pPr>
            <w:r>
              <w:rPr>
                <w:rFonts w:ascii="Arial" w:eastAsia="宋体" w:hAnsi="Arial"/>
                <w:sz w:val="18"/>
                <w:szCs w:val="20"/>
              </w:rPr>
              <w:t>{0.6,6,2}</w:t>
            </w:r>
          </w:p>
        </w:tc>
        <w:tc>
          <w:tcPr>
            <w:tcW w:w="3118" w:type="dxa"/>
            <w:shd w:val="clear" w:color="auto" w:fill="auto"/>
            <w:vAlign w:val="center"/>
          </w:tcPr>
          <w:p w14:paraId="692C1097" w14:textId="77777777" w:rsidR="002408DA" w:rsidRPr="009B15C2" w:rsidRDefault="002408DA" w:rsidP="002408DA">
            <w:pPr>
              <w:keepNext/>
              <w:keepLines/>
              <w:jc w:val="center"/>
              <w:rPr>
                <w:rFonts w:ascii="Arial" w:eastAsia="宋体" w:hAnsi="Arial"/>
                <w:sz w:val="18"/>
                <w:szCs w:val="20"/>
              </w:rPr>
            </w:pPr>
            <w:r>
              <w:rPr>
                <w:rFonts w:ascii="Arial" w:eastAsia="宋体" w:hAnsi="Arial"/>
                <w:sz w:val="18"/>
                <w:szCs w:val="20"/>
              </w:rPr>
              <w:t>Convex UEs</w:t>
            </w:r>
          </w:p>
        </w:tc>
        <w:tc>
          <w:tcPr>
            <w:tcW w:w="1020" w:type="dxa"/>
            <w:shd w:val="clear" w:color="auto" w:fill="auto"/>
            <w:vAlign w:val="center"/>
          </w:tcPr>
          <w:p w14:paraId="5A857028" w14:textId="77777777" w:rsidR="002408DA" w:rsidRPr="009B15C2" w:rsidRDefault="002408DA" w:rsidP="002408DA">
            <w:pPr>
              <w:keepNext/>
              <w:keepLines/>
              <w:jc w:val="center"/>
              <w:rPr>
                <w:rFonts w:ascii="Arial" w:eastAsia="宋体" w:hAnsi="Arial"/>
                <w:sz w:val="18"/>
                <w:szCs w:val="20"/>
              </w:rPr>
            </w:pPr>
            <w:r>
              <w:rPr>
                <w:rFonts w:ascii="Arial" w:eastAsia="宋体" w:hAnsi="Arial"/>
                <w:sz w:val="18"/>
                <w:szCs w:val="20"/>
              </w:rPr>
              <w:t>6.63</w:t>
            </w:r>
          </w:p>
        </w:tc>
        <w:tc>
          <w:tcPr>
            <w:tcW w:w="1020" w:type="dxa"/>
            <w:shd w:val="clear" w:color="auto" w:fill="auto"/>
            <w:vAlign w:val="center"/>
          </w:tcPr>
          <w:p w14:paraId="4C2C9FAC" w14:textId="77777777" w:rsidR="002408DA" w:rsidRPr="009B15C2" w:rsidRDefault="002408DA" w:rsidP="002408DA">
            <w:pPr>
              <w:keepNext/>
              <w:keepLines/>
              <w:jc w:val="center"/>
              <w:rPr>
                <w:rFonts w:ascii="Arial" w:eastAsia="宋体" w:hAnsi="Arial"/>
                <w:sz w:val="18"/>
                <w:szCs w:val="20"/>
              </w:rPr>
            </w:pPr>
            <w:r>
              <w:rPr>
                <w:rFonts w:ascii="Arial" w:eastAsia="宋体" w:hAnsi="Arial"/>
                <w:sz w:val="18"/>
                <w:szCs w:val="20"/>
              </w:rPr>
              <w:t>9.01</w:t>
            </w:r>
          </w:p>
        </w:tc>
        <w:tc>
          <w:tcPr>
            <w:tcW w:w="1020" w:type="dxa"/>
            <w:shd w:val="clear" w:color="auto" w:fill="auto"/>
            <w:vAlign w:val="center"/>
          </w:tcPr>
          <w:p w14:paraId="66F66DF6" w14:textId="77777777" w:rsidR="002408DA" w:rsidRPr="009B15C2" w:rsidRDefault="002408DA" w:rsidP="002408DA">
            <w:pPr>
              <w:keepNext/>
              <w:keepLines/>
              <w:jc w:val="center"/>
              <w:rPr>
                <w:rFonts w:ascii="Arial" w:eastAsia="宋体" w:hAnsi="Arial"/>
                <w:sz w:val="18"/>
                <w:szCs w:val="20"/>
              </w:rPr>
            </w:pPr>
            <w:r>
              <w:rPr>
                <w:rFonts w:ascii="Arial" w:eastAsia="宋体" w:hAnsi="Arial"/>
                <w:sz w:val="18"/>
                <w:szCs w:val="20"/>
              </w:rPr>
              <w:t>13.6</w:t>
            </w:r>
          </w:p>
        </w:tc>
        <w:tc>
          <w:tcPr>
            <w:tcW w:w="1020" w:type="dxa"/>
            <w:shd w:val="clear" w:color="auto" w:fill="auto"/>
            <w:vAlign w:val="center"/>
          </w:tcPr>
          <w:p w14:paraId="16E56676" w14:textId="77777777" w:rsidR="002408DA" w:rsidRPr="009B15C2" w:rsidRDefault="002408DA" w:rsidP="002408DA">
            <w:pPr>
              <w:keepNext/>
              <w:keepLines/>
              <w:jc w:val="center"/>
              <w:rPr>
                <w:rFonts w:ascii="Arial" w:eastAsia="宋体" w:hAnsi="Arial"/>
                <w:sz w:val="18"/>
                <w:szCs w:val="20"/>
              </w:rPr>
            </w:pPr>
            <w:r>
              <w:rPr>
                <w:rFonts w:ascii="Arial" w:eastAsia="宋体" w:hAnsi="Arial"/>
                <w:sz w:val="18"/>
                <w:szCs w:val="20"/>
              </w:rPr>
              <w:t>15.09</w:t>
            </w:r>
          </w:p>
        </w:tc>
      </w:tr>
      <w:tr w:rsidR="00D646AE" w:rsidRPr="009B15C2" w14:paraId="434CF2F8" w14:textId="77777777" w:rsidTr="00B8331C">
        <w:trPr>
          <w:trHeight w:val="79"/>
          <w:jc w:val="center"/>
        </w:trPr>
        <w:tc>
          <w:tcPr>
            <w:tcW w:w="567" w:type="dxa"/>
            <w:vMerge/>
            <w:shd w:val="clear" w:color="auto" w:fill="auto"/>
            <w:vAlign w:val="center"/>
          </w:tcPr>
          <w:p w14:paraId="6C538103" w14:textId="77777777" w:rsidR="00D646AE" w:rsidRPr="009B15C2" w:rsidRDefault="00D646AE" w:rsidP="00D646AE">
            <w:pPr>
              <w:keepNext/>
              <w:keepLines/>
              <w:jc w:val="center"/>
              <w:rPr>
                <w:rFonts w:ascii="Arial" w:eastAsia="宋体" w:hAnsi="Arial"/>
                <w:sz w:val="18"/>
                <w:szCs w:val="20"/>
              </w:rPr>
            </w:pPr>
          </w:p>
        </w:tc>
        <w:tc>
          <w:tcPr>
            <w:tcW w:w="1134" w:type="dxa"/>
            <w:vMerge/>
            <w:shd w:val="clear" w:color="auto" w:fill="auto"/>
            <w:vAlign w:val="center"/>
          </w:tcPr>
          <w:p w14:paraId="5A894101" w14:textId="77777777" w:rsidR="00D646AE" w:rsidRPr="009B15C2" w:rsidRDefault="00D646AE" w:rsidP="00D646AE">
            <w:pPr>
              <w:keepNext/>
              <w:keepLines/>
              <w:jc w:val="center"/>
              <w:rPr>
                <w:rFonts w:ascii="Arial" w:eastAsia="宋体" w:hAnsi="Arial"/>
                <w:sz w:val="18"/>
                <w:szCs w:val="20"/>
              </w:rPr>
            </w:pPr>
          </w:p>
        </w:tc>
        <w:tc>
          <w:tcPr>
            <w:tcW w:w="3118" w:type="dxa"/>
            <w:shd w:val="clear" w:color="auto" w:fill="auto"/>
            <w:vAlign w:val="center"/>
          </w:tcPr>
          <w:p w14:paraId="5E8FB960" w14:textId="77777777" w:rsidR="00D646AE" w:rsidRPr="009B15C2" w:rsidRDefault="00D646AE" w:rsidP="00D646AE">
            <w:pPr>
              <w:keepNext/>
              <w:keepLines/>
              <w:jc w:val="center"/>
              <w:rPr>
                <w:rFonts w:ascii="Arial" w:eastAsia="宋体" w:hAnsi="Arial"/>
                <w:sz w:val="18"/>
                <w:szCs w:val="20"/>
              </w:rPr>
            </w:pPr>
            <w:r>
              <w:rPr>
                <w:rFonts w:ascii="Arial" w:eastAsia="宋体" w:hAnsi="Arial" w:hint="eastAsia"/>
                <w:sz w:val="18"/>
                <w:szCs w:val="20"/>
              </w:rPr>
              <w:t>a</w:t>
            </w:r>
            <w:r>
              <w:rPr>
                <w:rFonts w:ascii="Arial" w:eastAsia="宋体" w:hAnsi="Arial"/>
                <w:sz w:val="18"/>
                <w:szCs w:val="20"/>
              </w:rPr>
              <w:t>ll UEs</w:t>
            </w:r>
          </w:p>
        </w:tc>
        <w:tc>
          <w:tcPr>
            <w:tcW w:w="1020" w:type="dxa"/>
            <w:shd w:val="clear" w:color="auto" w:fill="auto"/>
            <w:vAlign w:val="center"/>
          </w:tcPr>
          <w:p w14:paraId="4AC774F0" w14:textId="77777777" w:rsidR="00D646AE" w:rsidRPr="009B15C2" w:rsidRDefault="00D646AE" w:rsidP="00D646AE">
            <w:pPr>
              <w:keepNext/>
              <w:keepLines/>
              <w:jc w:val="center"/>
              <w:rPr>
                <w:rFonts w:ascii="Arial" w:eastAsia="宋体" w:hAnsi="Arial"/>
                <w:sz w:val="18"/>
                <w:szCs w:val="20"/>
              </w:rPr>
            </w:pPr>
            <w:r>
              <w:rPr>
                <w:rFonts w:ascii="Arial" w:eastAsia="宋体" w:hAnsi="Arial"/>
                <w:sz w:val="18"/>
                <w:szCs w:val="20"/>
              </w:rPr>
              <w:t>8.04</w:t>
            </w:r>
          </w:p>
        </w:tc>
        <w:tc>
          <w:tcPr>
            <w:tcW w:w="1020" w:type="dxa"/>
            <w:shd w:val="clear" w:color="auto" w:fill="auto"/>
            <w:vAlign w:val="center"/>
          </w:tcPr>
          <w:p w14:paraId="60DDE597" w14:textId="77777777" w:rsidR="00D646AE" w:rsidRPr="009B15C2" w:rsidRDefault="00D646AE" w:rsidP="00D646AE">
            <w:pPr>
              <w:keepNext/>
              <w:keepLines/>
              <w:jc w:val="center"/>
              <w:rPr>
                <w:rFonts w:ascii="Arial" w:eastAsia="宋体" w:hAnsi="Arial"/>
                <w:sz w:val="18"/>
                <w:szCs w:val="20"/>
              </w:rPr>
            </w:pPr>
            <w:r>
              <w:rPr>
                <w:rFonts w:ascii="Arial" w:eastAsia="宋体" w:hAnsi="Arial"/>
                <w:sz w:val="18"/>
                <w:szCs w:val="20"/>
              </w:rPr>
              <w:t>12.84</w:t>
            </w:r>
          </w:p>
        </w:tc>
        <w:tc>
          <w:tcPr>
            <w:tcW w:w="1020" w:type="dxa"/>
            <w:shd w:val="clear" w:color="auto" w:fill="auto"/>
            <w:vAlign w:val="center"/>
          </w:tcPr>
          <w:p w14:paraId="3BBDB9DB" w14:textId="77777777" w:rsidR="00D646AE" w:rsidRPr="009B15C2" w:rsidRDefault="00D646AE" w:rsidP="00D646AE">
            <w:pPr>
              <w:keepNext/>
              <w:keepLines/>
              <w:jc w:val="center"/>
              <w:rPr>
                <w:rFonts w:ascii="Arial" w:eastAsia="宋体" w:hAnsi="Arial"/>
                <w:sz w:val="18"/>
                <w:szCs w:val="20"/>
              </w:rPr>
            </w:pPr>
            <w:r>
              <w:rPr>
                <w:rFonts w:ascii="Arial" w:eastAsia="宋体" w:hAnsi="Arial"/>
                <w:sz w:val="18"/>
                <w:szCs w:val="20"/>
              </w:rPr>
              <w:t>15.23</w:t>
            </w:r>
          </w:p>
        </w:tc>
        <w:tc>
          <w:tcPr>
            <w:tcW w:w="1020" w:type="dxa"/>
            <w:shd w:val="clear" w:color="auto" w:fill="auto"/>
            <w:vAlign w:val="center"/>
          </w:tcPr>
          <w:p w14:paraId="788FE4E4" w14:textId="77777777" w:rsidR="00D646AE" w:rsidRPr="009B15C2" w:rsidRDefault="00D646AE" w:rsidP="00D646AE">
            <w:pPr>
              <w:keepNext/>
              <w:keepLines/>
              <w:jc w:val="center"/>
              <w:rPr>
                <w:rFonts w:ascii="Arial" w:eastAsia="宋体" w:hAnsi="Arial"/>
                <w:sz w:val="18"/>
                <w:szCs w:val="20"/>
              </w:rPr>
            </w:pPr>
            <w:r>
              <w:rPr>
                <w:rFonts w:ascii="Arial" w:eastAsia="宋体" w:hAnsi="Arial"/>
                <w:sz w:val="18"/>
                <w:szCs w:val="20"/>
              </w:rPr>
              <w:t>23.12</w:t>
            </w:r>
          </w:p>
        </w:tc>
      </w:tr>
    </w:tbl>
    <w:p w14:paraId="7A11DC8C" w14:textId="77777777" w:rsidR="00925FDB" w:rsidRPr="009539F1" w:rsidRDefault="00925FDB" w:rsidP="00925FDB">
      <w:pPr>
        <w:pStyle w:val="a8"/>
        <w:rPr>
          <w:rFonts w:eastAsiaTheme="minorEastAsia"/>
          <w:b/>
          <w:i/>
          <w:lang w:val="en-US"/>
        </w:rPr>
      </w:pPr>
      <w:r w:rsidRPr="00C90585">
        <w:rPr>
          <w:rFonts w:eastAsiaTheme="minorEastAsia"/>
          <w:b/>
          <w:i/>
          <w:lang w:val="en-US"/>
        </w:rPr>
        <w:t xml:space="preserve">Observation </w:t>
      </w:r>
      <w:r w:rsidR="00D42FB4" w:rsidRPr="00C90585">
        <w:rPr>
          <w:rFonts w:eastAsiaTheme="minorEastAsia"/>
          <w:b/>
          <w:i/>
          <w:lang w:val="en-US"/>
        </w:rPr>
        <w:fldChar w:fldCharType="begin"/>
      </w:r>
      <w:r w:rsidRPr="00C90585">
        <w:rPr>
          <w:rFonts w:eastAsiaTheme="minorEastAsia"/>
          <w:b/>
          <w:i/>
          <w:lang w:val="en-US"/>
        </w:rPr>
        <w:instrText xml:space="preserve"> SEQ Observation \* ARABIC </w:instrText>
      </w:r>
      <w:r w:rsidR="00D42FB4" w:rsidRPr="00C90585">
        <w:rPr>
          <w:rFonts w:eastAsiaTheme="minorEastAsia"/>
          <w:b/>
          <w:i/>
          <w:lang w:val="en-US"/>
        </w:rPr>
        <w:fldChar w:fldCharType="separate"/>
      </w:r>
      <w:r w:rsidRPr="00C90585">
        <w:rPr>
          <w:rFonts w:eastAsiaTheme="minorEastAsia"/>
          <w:b/>
          <w:i/>
          <w:lang w:val="en-US"/>
        </w:rPr>
        <w:t>3</w:t>
      </w:r>
      <w:r w:rsidR="00D42FB4" w:rsidRPr="00C90585">
        <w:rPr>
          <w:rFonts w:eastAsiaTheme="minorEastAsia"/>
          <w:b/>
          <w:i/>
          <w:lang w:val="en-US"/>
        </w:rPr>
        <w:fldChar w:fldCharType="end"/>
      </w:r>
    </w:p>
    <w:p w14:paraId="1A46D981" w14:textId="3DE29192" w:rsidR="00925FDB" w:rsidRPr="0022370B" w:rsidRDefault="00E06DEE" w:rsidP="0022370B">
      <w:pPr>
        <w:pStyle w:val="a0"/>
        <w:numPr>
          <w:ilvl w:val="0"/>
          <w:numId w:val="9"/>
        </w:numPr>
        <w:rPr>
          <w:rFonts w:eastAsiaTheme="minorEastAsia"/>
          <w:b/>
          <w:i/>
          <w:szCs w:val="20"/>
        </w:rPr>
      </w:pPr>
      <w:r>
        <w:rPr>
          <w:rFonts w:eastAsiaTheme="minorEastAsia"/>
          <w:b/>
          <w:i/>
          <w:szCs w:val="20"/>
        </w:rPr>
        <w:t>F</w:t>
      </w:r>
      <w:r>
        <w:rPr>
          <w:rFonts w:eastAsiaTheme="minorEastAsia" w:hint="eastAsia"/>
          <w:b/>
          <w:i/>
          <w:szCs w:val="20"/>
        </w:rPr>
        <w:t>or</w:t>
      </w:r>
      <w:r>
        <w:rPr>
          <w:rFonts w:eastAsiaTheme="minorEastAsia"/>
          <w:b/>
          <w:i/>
          <w:szCs w:val="20"/>
        </w:rPr>
        <w:t xml:space="preserve"> DL-TDOA </w:t>
      </w:r>
      <w:r>
        <w:rPr>
          <w:rFonts w:eastAsiaTheme="minorEastAsia" w:hint="eastAsia"/>
          <w:b/>
          <w:i/>
          <w:szCs w:val="20"/>
        </w:rPr>
        <w:t>positioning</w:t>
      </w:r>
      <w:r>
        <w:rPr>
          <w:rFonts w:eastAsiaTheme="minorEastAsia"/>
          <w:b/>
          <w:i/>
          <w:szCs w:val="20"/>
        </w:rPr>
        <w:t xml:space="preserve"> </w:t>
      </w:r>
      <w:r>
        <w:rPr>
          <w:rFonts w:eastAsiaTheme="minorEastAsia" w:hint="eastAsia"/>
          <w:b/>
          <w:i/>
          <w:szCs w:val="20"/>
        </w:rPr>
        <w:t>w</w:t>
      </w:r>
      <w:r w:rsidR="00925FDB">
        <w:rPr>
          <w:rFonts w:eastAsiaTheme="minorEastAsia"/>
          <w:b/>
          <w:i/>
          <w:szCs w:val="20"/>
        </w:rPr>
        <w:t xml:space="preserve">ith the DH </w:t>
      </w:r>
      <w:r w:rsidR="00925FDB">
        <w:rPr>
          <w:rFonts w:eastAsiaTheme="minorEastAsia" w:hint="eastAsia"/>
          <w:b/>
          <w:i/>
          <w:szCs w:val="20"/>
        </w:rPr>
        <w:t>clutter</w:t>
      </w:r>
      <w:r w:rsidR="00925FDB">
        <w:rPr>
          <w:rFonts w:eastAsiaTheme="minorEastAsia"/>
          <w:b/>
          <w:i/>
          <w:szCs w:val="20"/>
        </w:rPr>
        <w:t xml:space="preserve"> </w:t>
      </w:r>
      <w:r w:rsidR="00925FDB">
        <w:rPr>
          <w:rFonts w:eastAsiaTheme="minorEastAsia" w:hint="eastAsia"/>
          <w:b/>
          <w:i/>
          <w:szCs w:val="20"/>
        </w:rPr>
        <w:t>parameter</w:t>
      </w:r>
      <w:r w:rsidR="00925FDB">
        <w:rPr>
          <w:rFonts w:eastAsiaTheme="minorEastAsia"/>
          <w:b/>
          <w:i/>
          <w:szCs w:val="20"/>
        </w:rPr>
        <w:t xml:space="preserve"> </w:t>
      </w:r>
      <w:r w:rsidR="00925FDB">
        <w:rPr>
          <w:rFonts w:eastAsiaTheme="minorEastAsia" w:hint="eastAsia"/>
          <w:b/>
          <w:i/>
          <w:szCs w:val="20"/>
        </w:rPr>
        <w:t>{</w:t>
      </w:r>
      <w:r w:rsidR="00925FDB">
        <w:rPr>
          <w:rFonts w:eastAsiaTheme="minorEastAsia"/>
          <w:b/>
          <w:i/>
          <w:szCs w:val="20"/>
        </w:rPr>
        <w:t>0.6</w:t>
      </w:r>
      <w:r w:rsidR="00925FDB">
        <w:rPr>
          <w:rFonts w:eastAsiaTheme="minorEastAsia" w:hint="eastAsia"/>
          <w:b/>
          <w:i/>
          <w:szCs w:val="20"/>
        </w:rPr>
        <w:t>,</w:t>
      </w:r>
      <w:r w:rsidR="00925FDB">
        <w:rPr>
          <w:rFonts w:eastAsiaTheme="minorEastAsia"/>
          <w:b/>
          <w:i/>
          <w:szCs w:val="20"/>
        </w:rPr>
        <w:t>6</w:t>
      </w:r>
      <w:r w:rsidR="00925FDB">
        <w:rPr>
          <w:rFonts w:eastAsiaTheme="minorEastAsia" w:hint="eastAsia"/>
          <w:b/>
          <w:i/>
          <w:szCs w:val="20"/>
        </w:rPr>
        <w:t>,</w:t>
      </w:r>
      <w:r w:rsidR="00925FDB">
        <w:rPr>
          <w:rFonts w:eastAsiaTheme="minorEastAsia"/>
          <w:b/>
          <w:i/>
          <w:szCs w:val="20"/>
        </w:rPr>
        <w:t>2</w:t>
      </w:r>
      <w:r w:rsidR="00925FDB">
        <w:rPr>
          <w:rFonts w:eastAsiaTheme="minorEastAsia" w:hint="eastAsia"/>
          <w:b/>
          <w:i/>
          <w:szCs w:val="20"/>
        </w:rPr>
        <w:t>}</w:t>
      </w:r>
      <w:r w:rsidR="00925FDB">
        <w:rPr>
          <w:rFonts w:eastAsiaTheme="minorEastAsia"/>
          <w:b/>
          <w:i/>
          <w:szCs w:val="20"/>
        </w:rPr>
        <w:t xml:space="preserve">, </w:t>
      </w:r>
      <w:r>
        <w:rPr>
          <w:rFonts w:eastAsiaTheme="minorEastAsia" w:hint="eastAsia"/>
          <w:b/>
          <w:i/>
          <w:szCs w:val="20"/>
        </w:rPr>
        <w:t>t</w:t>
      </w:r>
      <w:r w:rsidRPr="008D02E8">
        <w:rPr>
          <w:rFonts w:eastAsiaTheme="minorEastAsia"/>
          <w:b/>
          <w:i/>
          <w:szCs w:val="20"/>
        </w:rPr>
        <w:t>he performance target</w:t>
      </w:r>
      <w:r w:rsidDel="00E06DEE">
        <w:rPr>
          <w:rFonts w:eastAsiaTheme="minorEastAsia"/>
          <w:b/>
          <w:i/>
          <w:szCs w:val="20"/>
        </w:rPr>
        <w:t xml:space="preserve"> </w:t>
      </w:r>
      <w:r w:rsidR="00925FDB">
        <w:rPr>
          <w:rFonts w:eastAsiaTheme="minorEastAsia"/>
          <w:b/>
          <w:i/>
          <w:szCs w:val="20"/>
        </w:rPr>
        <w:t>[0.2m 90%]</w:t>
      </w:r>
      <w:r w:rsidR="00925FDB" w:rsidRPr="008D02E8">
        <w:rPr>
          <w:rFonts w:eastAsiaTheme="minorEastAsia"/>
          <w:b/>
          <w:i/>
          <w:szCs w:val="20"/>
        </w:rPr>
        <w:t xml:space="preserve"> can</w:t>
      </w:r>
      <w:r w:rsidR="00925FDB">
        <w:rPr>
          <w:rFonts w:eastAsiaTheme="minorEastAsia"/>
          <w:b/>
          <w:i/>
          <w:szCs w:val="20"/>
        </w:rPr>
        <w:t>not</w:t>
      </w:r>
      <w:r w:rsidR="00925FDB" w:rsidRPr="008D02E8">
        <w:rPr>
          <w:rFonts w:eastAsiaTheme="minorEastAsia"/>
          <w:b/>
          <w:i/>
          <w:szCs w:val="20"/>
        </w:rPr>
        <w:t xml:space="preserve"> be</w:t>
      </w:r>
      <w:r w:rsidR="00925FDB">
        <w:rPr>
          <w:rFonts w:eastAsiaTheme="minorEastAsia"/>
          <w:b/>
          <w:i/>
          <w:szCs w:val="20"/>
        </w:rPr>
        <w:t xml:space="preserve"> </w:t>
      </w:r>
      <w:r w:rsidR="00925FDB" w:rsidRPr="008D02E8">
        <w:rPr>
          <w:rFonts w:eastAsiaTheme="minorEastAsia"/>
          <w:b/>
          <w:i/>
          <w:szCs w:val="20"/>
        </w:rPr>
        <w:t>achieved</w:t>
      </w:r>
      <w:r>
        <w:rPr>
          <w:rFonts w:eastAsiaTheme="minorEastAsia"/>
          <w:b/>
          <w:i/>
          <w:szCs w:val="20"/>
        </w:rPr>
        <w:t xml:space="preserve"> </w:t>
      </w:r>
      <w:r>
        <w:rPr>
          <w:rFonts w:eastAsiaTheme="minorEastAsia" w:hint="eastAsia"/>
          <w:b/>
          <w:i/>
          <w:szCs w:val="20"/>
        </w:rPr>
        <w:t>and</w:t>
      </w:r>
      <w:r>
        <w:rPr>
          <w:rFonts w:eastAsiaTheme="minorEastAsia"/>
          <w:b/>
          <w:i/>
          <w:szCs w:val="20"/>
        </w:rPr>
        <w:t xml:space="preserve"> </w:t>
      </w:r>
      <w:r>
        <w:rPr>
          <w:rFonts w:eastAsiaTheme="minorEastAsia" w:hint="eastAsia"/>
          <w:b/>
          <w:i/>
          <w:szCs w:val="20"/>
        </w:rPr>
        <w:t>the</w:t>
      </w:r>
      <w:r>
        <w:rPr>
          <w:rFonts w:eastAsiaTheme="minorEastAsia"/>
          <w:b/>
          <w:i/>
          <w:szCs w:val="20"/>
        </w:rPr>
        <w:t xml:space="preserve"> </w:t>
      </w:r>
      <w:r w:rsidR="003A5C4E">
        <w:rPr>
          <w:rFonts w:eastAsiaTheme="minorEastAsia"/>
          <w:b/>
          <w:i/>
          <w:szCs w:val="20"/>
        </w:rPr>
        <w:t xml:space="preserve">performance </w:t>
      </w:r>
      <w:r>
        <w:rPr>
          <w:rFonts w:eastAsiaTheme="minorEastAsia" w:hint="eastAsia"/>
          <w:b/>
          <w:i/>
          <w:szCs w:val="20"/>
        </w:rPr>
        <w:t>gap</w:t>
      </w:r>
      <w:r>
        <w:rPr>
          <w:rFonts w:eastAsiaTheme="minorEastAsia"/>
          <w:b/>
          <w:i/>
          <w:szCs w:val="20"/>
        </w:rPr>
        <w:t xml:space="preserve"> </w:t>
      </w:r>
      <w:r w:rsidR="003A5C4E">
        <w:rPr>
          <w:rFonts w:eastAsiaTheme="minorEastAsia"/>
          <w:b/>
          <w:i/>
          <w:szCs w:val="20"/>
        </w:rPr>
        <w:t xml:space="preserve">is </w:t>
      </w:r>
      <w:r>
        <w:rPr>
          <w:rFonts w:eastAsiaTheme="minorEastAsia" w:hint="eastAsia"/>
          <w:b/>
          <w:i/>
          <w:szCs w:val="20"/>
        </w:rPr>
        <w:t>nearly</w:t>
      </w:r>
      <w:r>
        <w:rPr>
          <w:rFonts w:eastAsiaTheme="minorEastAsia"/>
          <w:b/>
          <w:i/>
          <w:szCs w:val="20"/>
        </w:rPr>
        <w:t xml:space="preserve"> 20 </w:t>
      </w:r>
      <w:r>
        <w:rPr>
          <w:rFonts w:eastAsiaTheme="minorEastAsia" w:hint="eastAsia"/>
          <w:b/>
          <w:i/>
          <w:szCs w:val="20"/>
        </w:rPr>
        <w:t>m</w:t>
      </w:r>
      <w:r w:rsidR="00925FDB" w:rsidRPr="003079EC">
        <w:rPr>
          <w:rFonts w:eastAsiaTheme="minorEastAsia"/>
          <w:b/>
          <w:i/>
          <w:szCs w:val="20"/>
        </w:rPr>
        <w:t>.</w:t>
      </w:r>
    </w:p>
    <w:p w14:paraId="2B12DA0B" w14:textId="77777777" w:rsidR="00E06DEE" w:rsidRPr="004442B7" w:rsidRDefault="00E06DEE" w:rsidP="00E06DEE">
      <w:pPr>
        <w:pStyle w:val="a0"/>
        <w:spacing w:line="260" w:lineRule="exact"/>
        <w:rPr>
          <w:rFonts w:eastAsiaTheme="minorEastAsia"/>
          <w:szCs w:val="20"/>
        </w:rPr>
      </w:pPr>
      <w:r>
        <w:rPr>
          <w:rFonts w:eastAsiaTheme="minorEastAsia"/>
          <w:szCs w:val="20"/>
        </w:rPr>
        <w:t>I</w:t>
      </w:r>
      <w:r>
        <w:rPr>
          <w:rFonts w:eastAsiaTheme="minorEastAsia" w:hint="eastAsia"/>
          <w:szCs w:val="20"/>
        </w:rPr>
        <w:t>n</w:t>
      </w:r>
      <w:r>
        <w:rPr>
          <w:rFonts w:eastAsiaTheme="minorEastAsia"/>
          <w:szCs w:val="20"/>
        </w:rPr>
        <w:t xml:space="preserve"> </w:t>
      </w:r>
      <w:r>
        <w:rPr>
          <w:rFonts w:eastAsiaTheme="minorEastAsia" w:hint="eastAsia"/>
          <w:szCs w:val="20"/>
        </w:rPr>
        <w:t>conclusion,</w:t>
      </w:r>
      <w:r>
        <w:rPr>
          <w:rFonts w:eastAsiaTheme="minorEastAsia"/>
          <w:szCs w:val="20"/>
        </w:rPr>
        <w:t xml:space="preserve"> the performance gap of all the above scenarios and assumptions </w:t>
      </w:r>
      <w:r>
        <w:rPr>
          <w:rFonts w:eastAsiaTheme="minorEastAsia" w:hint="eastAsia"/>
          <w:szCs w:val="20"/>
        </w:rPr>
        <w:t>are s</w:t>
      </w:r>
      <w:r>
        <w:rPr>
          <w:rFonts w:eastAsiaTheme="minorEastAsia"/>
          <w:szCs w:val="20"/>
        </w:rPr>
        <w:t xml:space="preserve">ummarized in </w:t>
      </w:r>
      <w:r w:rsidR="00D42FB4">
        <w:rPr>
          <w:rFonts w:eastAsiaTheme="minorEastAsia"/>
          <w:szCs w:val="20"/>
        </w:rPr>
        <w:fldChar w:fldCharType="begin"/>
      </w:r>
      <w:r>
        <w:rPr>
          <w:rFonts w:eastAsiaTheme="minorEastAsia"/>
          <w:szCs w:val="20"/>
        </w:rPr>
        <w:instrText xml:space="preserve"> REF _Ref46950834 \h </w:instrText>
      </w:r>
      <w:r w:rsidR="00D42FB4">
        <w:rPr>
          <w:rFonts w:eastAsiaTheme="minorEastAsia"/>
          <w:szCs w:val="20"/>
        </w:rPr>
      </w:r>
      <w:r w:rsidR="00D42FB4">
        <w:rPr>
          <w:rFonts w:eastAsiaTheme="minorEastAsia"/>
          <w:szCs w:val="20"/>
        </w:rPr>
        <w:fldChar w:fldCharType="separate"/>
      </w:r>
      <w:r w:rsidR="00331757">
        <w:t xml:space="preserve">Table </w:t>
      </w:r>
      <w:r w:rsidR="00331757">
        <w:rPr>
          <w:noProof/>
        </w:rPr>
        <w:t>7</w:t>
      </w:r>
      <w:r w:rsidR="00D42FB4">
        <w:rPr>
          <w:rFonts w:eastAsiaTheme="minorEastAsia"/>
          <w:szCs w:val="20"/>
        </w:rPr>
        <w:fldChar w:fldCharType="end"/>
      </w:r>
      <w:r>
        <w:rPr>
          <w:rFonts w:eastAsiaTheme="minorEastAsia"/>
          <w:szCs w:val="20"/>
        </w:rPr>
        <w:t>.</w:t>
      </w:r>
    </w:p>
    <w:p w14:paraId="0D43A9F9" w14:textId="77777777" w:rsidR="00E06DEE" w:rsidRDefault="00E06DEE" w:rsidP="00E06DEE">
      <w:pPr>
        <w:pStyle w:val="a8"/>
        <w:jc w:val="center"/>
      </w:pPr>
      <w:bookmarkStart w:id="17" w:name="_Ref46950834"/>
      <w:r>
        <w:t xml:space="preserve">Table </w:t>
      </w:r>
      <w:r w:rsidR="00D42FB4">
        <w:fldChar w:fldCharType="begin"/>
      </w:r>
      <w:r>
        <w:instrText xml:space="preserve"> SEQ Table \* ARABIC </w:instrText>
      </w:r>
      <w:r w:rsidR="00D42FB4">
        <w:fldChar w:fldCharType="separate"/>
      </w:r>
      <w:r w:rsidR="00D02C4A">
        <w:rPr>
          <w:noProof/>
        </w:rPr>
        <w:t>7</w:t>
      </w:r>
      <w:r w:rsidR="00D42FB4">
        <w:fldChar w:fldCharType="end"/>
      </w:r>
      <w:bookmarkEnd w:id="17"/>
      <w:r>
        <w:t xml:space="preserve"> The performance gap </w:t>
      </w:r>
      <w:r>
        <w:rPr>
          <w:rFonts w:hint="eastAsia"/>
        </w:rPr>
        <w:t>of</w:t>
      </w:r>
      <w:r>
        <w:t xml:space="preserve"> DL-TDOA in baseline with </w:t>
      </w:r>
      <w:r w:rsidR="00331757">
        <w:t>the t</w:t>
      </w:r>
      <w:r>
        <w:t>arget accuracy [0.2m 90%]</w:t>
      </w:r>
    </w:p>
    <w:tbl>
      <w:tblPr>
        <w:tblStyle w:val="af2"/>
        <w:tblW w:w="0" w:type="auto"/>
        <w:jc w:val="center"/>
        <w:tblLook w:val="04A0" w:firstRow="1" w:lastRow="0" w:firstColumn="1" w:lastColumn="0" w:noHBand="0" w:noVBand="1"/>
      </w:tblPr>
      <w:tblGrid>
        <w:gridCol w:w="960"/>
        <w:gridCol w:w="3465"/>
        <w:gridCol w:w="2062"/>
        <w:gridCol w:w="2343"/>
      </w:tblGrid>
      <w:tr w:rsidR="00E06DEE" w:rsidRPr="009B15C2" w14:paraId="5F234EF2" w14:textId="77777777" w:rsidTr="0022370B">
        <w:trPr>
          <w:trHeight w:val="282"/>
          <w:jc w:val="center"/>
        </w:trPr>
        <w:tc>
          <w:tcPr>
            <w:tcW w:w="960" w:type="dxa"/>
          </w:tcPr>
          <w:p w14:paraId="77DC5DFD" w14:textId="77777777" w:rsidR="00E06DEE" w:rsidRPr="00727366" w:rsidRDefault="00E06DEE" w:rsidP="00CF70B7">
            <w:pPr>
              <w:keepNext/>
              <w:keepLines/>
              <w:jc w:val="center"/>
              <w:rPr>
                <w:rFonts w:eastAsia="宋体"/>
                <w:szCs w:val="20"/>
              </w:rPr>
            </w:pPr>
          </w:p>
        </w:tc>
        <w:tc>
          <w:tcPr>
            <w:tcW w:w="3465" w:type="dxa"/>
          </w:tcPr>
          <w:p w14:paraId="5C0EBD60" w14:textId="77777777" w:rsidR="00E06DEE" w:rsidRPr="00727366" w:rsidRDefault="00E06DEE" w:rsidP="00CF70B7">
            <w:pPr>
              <w:keepNext/>
              <w:keepLines/>
              <w:jc w:val="center"/>
              <w:rPr>
                <w:rFonts w:eastAsia="宋体"/>
                <w:szCs w:val="20"/>
              </w:rPr>
            </w:pPr>
            <w:r w:rsidRPr="00AF0C53">
              <w:rPr>
                <w:szCs w:val="20"/>
              </w:rPr>
              <w:t>scenarios</w:t>
            </w:r>
          </w:p>
        </w:tc>
        <w:tc>
          <w:tcPr>
            <w:tcW w:w="2062" w:type="dxa"/>
          </w:tcPr>
          <w:p w14:paraId="3C83FF7D" w14:textId="77777777" w:rsidR="00E06DEE" w:rsidRPr="00727366" w:rsidRDefault="00E06DEE" w:rsidP="00CF70B7">
            <w:pPr>
              <w:keepNext/>
              <w:keepLines/>
              <w:jc w:val="center"/>
              <w:rPr>
                <w:rFonts w:eastAsia="宋体"/>
                <w:szCs w:val="20"/>
              </w:rPr>
            </w:pPr>
            <w:r w:rsidRPr="00727366">
              <w:rPr>
                <w:rFonts w:eastAsia="宋体"/>
                <w:szCs w:val="20"/>
              </w:rPr>
              <w:t>[0.2</w:t>
            </w:r>
            <w:r>
              <w:rPr>
                <w:rFonts w:eastAsia="宋体"/>
                <w:szCs w:val="20"/>
              </w:rPr>
              <w:t>m</w:t>
            </w:r>
            <w:r w:rsidRPr="00727366">
              <w:rPr>
                <w:rFonts w:eastAsia="宋体"/>
                <w:szCs w:val="20"/>
              </w:rPr>
              <w:t xml:space="preserve"> </w:t>
            </w:r>
            <w:r>
              <w:rPr>
                <w:rFonts w:eastAsia="宋体"/>
                <w:szCs w:val="20"/>
              </w:rPr>
              <w:t>9</w:t>
            </w:r>
            <w:r w:rsidRPr="00727366">
              <w:rPr>
                <w:rFonts w:eastAsia="宋体"/>
                <w:szCs w:val="20"/>
              </w:rPr>
              <w:t>0%]</w:t>
            </w:r>
          </w:p>
        </w:tc>
        <w:tc>
          <w:tcPr>
            <w:tcW w:w="2343" w:type="dxa"/>
          </w:tcPr>
          <w:p w14:paraId="2EED42AA" w14:textId="77777777" w:rsidR="00E06DEE" w:rsidRPr="00727366" w:rsidRDefault="00E06DEE" w:rsidP="00CF70B7">
            <w:pPr>
              <w:keepNext/>
              <w:keepLines/>
              <w:jc w:val="center"/>
              <w:rPr>
                <w:rFonts w:eastAsia="宋体"/>
                <w:szCs w:val="20"/>
              </w:rPr>
            </w:pPr>
            <w:r w:rsidRPr="00AF0C53">
              <w:rPr>
                <w:szCs w:val="20"/>
              </w:rPr>
              <w:t>Performance</w:t>
            </w:r>
            <w:r w:rsidRPr="009B15C2">
              <w:rPr>
                <w:szCs w:val="20"/>
              </w:rPr>
              <w:t xml:space="preserve"> </w:t>
            </w:r>
            <w:r w:rsidRPr="00AF0C53">
              <w:rPr>
                <w:szCs w:val="20"/>
              </w:rPr>
              <w:t>gap</w:t>
            </w:r>
            <w:r w:rsidRPr="00AF0C53">
              <w:rPr>
                <w:rFonts w:hint="eastAsia"/>
                <w:szCs w:val="20"/>
              </w:rPr>
              <w:t>（</w:t>
            </w:r>
            <w:r w:rsidRPr="00AF0C53">
              <w:rPr>
                <w:szCs w:val="20"/>
              </w:rPr>
              <w:t>m</w:t>
            </w:r>
            <w:r w:rsidRPr="00AF0C53">
              <w:rPr>
                <w:rFonts w:hint="eastAsia"/>
                <w:szCs w:val="20"/>
              </w:rPr>
              <w:t>）</w:t>
            </w:r>
          </w:p>
        </w:tc>
      </w:tr>
      <w:tr w:rsidR="00E06DEE" w:rsidRPr="009B15C2" w14:paraId="0C35DBF8" w14:textId="77777777" w:rsidTr="0022370B">
        <w:trPr>
          <w:trHeight w:val="335"/>
          <w:jc w:val="center"/>
        </w:trPr>
        <w:tc>
          <w:tcPr>
            <w:tcW w:w="960" w:type="dxa"/>
            <w:vMerge w:val="restart"/>
            <w:vAlign w:val="center"/>
          </w:tcPr>
          <w:p w14:paraId="689875ED" w14:textId="77777777" w:rsidR="00E06DEE" w:rsidRPr="00727366" w:rsidRDefault="00E06DEE" w:rsidP="00CF70B7">
            <w:pPr>
              <w:keepNext/>
              <w:keepLines/>
              <w:jc w:val="center"/>
              <w:rPr>
                <w:rFonts w:eastAsia="宋体"/>
                <w:szCs w:val="20"/>
              </w:rPr>
            </w:pPr>
            <w:r w:rsidRPr="00727366">
              <w:rPr>
                <w:rFonts w:eastAsia="宋体"/>
                <w:szCs w:val="20"/>
              </w:rPr>
              <w:t>FR1</w:t>
            </w:r>
          </w:p>
        </w:tc>
        <w:tc>
          <w:tcPr>
            <w:tcW w:w="3465" w:type="dxa"/>
          </w:tcPr>
          <w:p w14:paraId="3BF0E109" w14:textId="77777777" w:rsidR="00E06DEE" w:rsidRPr="009E61E2" w:rsidRDefault="00E06DEE" w:rsidP="00CF70B7">
            <w:pPr>
              <w:keepNext/>
              <w:keepLines/>
              <w:jc w:val="center"/>
              <w:rPr>
                <w:rFonts w:eastAsia="宋体"/>
                <w:szCs w:val="20"/>
              </w:rPr>
            </w:pPr>
            <w:r w:rsidRPr="009E61E2">
              <w:rPr>
                <w:rFonts w:eastAsia="宋体"/>
                <w:szCs w:val="20"/>
              </w:rPr>
              <w:t>SH in baseline</w:t>
            </w:r>
          </w:p>
        </w:tc>
        <w:tc>
          <w:tcPr>
            <w:tcW w:w="2062" w:type="dxa"/>
          </w:tcPr>
          <w:p w14:paraId="22F5EB3E" w14:textId="77777777" w:rsidR="00E06DEE" w:rsidRPr="00727366" w:rsidRDefault="00E06DEE" w:rsidP="00CF70B7">
            <w:pPr>
              <w:keepNext/>
              <w:keepLines/>
              <w:jc w:val="center"/>
              <w:rPr>
                <w:rFonts w:eastAsia="宋体"/>
                <w:szCs w:val="20"/>
              </w:rPr>
            </w:pPr>
            <w:r w:rsidRPr="00727366">
              <w:rPr>
                <w:rFonts w:eastAsia="宋体"/>
                <w:szCs w:val="20"/>
              </w:rPr>
              <w:sym w:font="Wingdings" w:char="F0FC"/>
            </w:r>
          </w:p>
        </w:tc>
        <w:tc>
          <w:tcPr>
            <w:tcW w:w="2343" w:type="dxa"/>
          </w:tcPr>
          <w:p w14:paraId="4F4E5C40" w14:textId="77777777" w:rsidR="00E06DEE" w:rsidRPr="00727366" w:rsidRDefault="00E06DEE" w:rsidP="00CF70B7">
            <w:pPr>
              <w:keepNext/>
              <w:keepLines/>
              <w:jc w:val="center"/>
              <w:rPr>
                <w:rFonts w:eastAsia="宋体"/>
                <w:szCs w:val="20"/>
              </w:rPr>
            </w:pPr>
            <w:r w:rsidRPr="00727366">
              <w:rPr>
                <w:rFonts w:eastAsia="宋体"/>
                <w:szCs w:val="20"/>
              </w:rPr>
              <w:t>\</w:t>
            </w:r>
          </w:p>
        </w:tc>
      </w:tr>
      <w:tr w:rsidR="00E06DEE" w:rsidRPr="009B15C2" w14:paraId="183A9BB4" w14:textId="77777777" w:rsidTr="0022370B">
        <w:trPr>
          <w:trHeight w:val="265"/>
          <w:jc w:val="center"/>
        </w:trPr>
        <w:tc>
          <w:tcPr>
            <w:tcW w:w="960" w:type="dxa"/>
            <w:vMerge/>
            <w:vAlign w:val="center"/>
          </w:tcPr>
          <w:p w14:paraId="09446EF9" w14:textId="77777777" w:rsidR="00E06DEE" w:rsidRPr="00727366" w:rsidRDefault="00E06DEE" w:rsidP="00CF70B7">
            <w:pPr>
              <w:keepNext/>
              <w:keepLines/>
              <w:jc w:val="center"/>
              <w:rPr>
                <w:rFonts w:eastAsia="宋体"/>
                <w:szCs w:val="20"/>
              </w:rPr>
            </w:pPr>
          </w:p>
        </w:tc>
        <w:tc>
          <w:tcPr>
            <w:tcW w:w="3465" w:type="dxa"/>
          </w:tcPr>
          <w:p w14:paraId="2161EA93" w14:textId="77777777" w:rsidR="00E06DEE" w:rsidRPr="009E61E2" w:rsidRDefault="00E06DEE" w:rsidP="00CF70B7">
            <w:pPr>
              <w:keepNext/>
              <w:keepLines/>
              <w:jc w:val="center"/>
              <w:rPr>
                <w:rFonts w:eastAsia="宋体"/>
                <w:szCs w:val="20"/>
              </w:rPr>
            </w:pPr>
            <w:r w:rsidRPr="009E61E2">
              <w:rPr>
                <w:rFonts w:eastAsia="宋体"/>
                <w:szCs w:val="20"/>
              </w:rPr>
              <w:t>DH in baseline</w:t>
            </w:r>
          </w:p>
        </w:tc>
        <w:tc>
          <w:tcPr>
            <w:tcW w:w="2062" w:type="dxa"/>
          </w:tcPr>
          <w:p w14:paraId="4470D202" w14:textId="77777777" w:rsidR="00E06DEE" w:rsidRPr="00727366" w:rsidRDefault="00E06DEE" w:rsidP="00CF70B7">
            <w:pPr>
              <w:keepNext/>
              <w:keepLines/>
              <w:jc w:val="center"/>
              <w:rPr>
                <w:rFonts w:eastAsia="宋体"/>
                <w:szCs w:val="20"/>
              </w:rPr>
            </w:pPr>
            <w:r w:rsidRPr="00727366">
              <w:rPr>
                <w:rFonts w:eastAsia="宋体"/>
                <w:szCs w:val="20"/>
              </w:rPr>
              <w:sym w:font="Wingdings" w:char="F0FC"/>
            </w:r>
          </w:p>
        </w:tc>
        <w:tc>
          <w:tcPr>
            <w:tcW w:w="2343" w:type="dxa"/>
          </w:tcPr>
          <w:p w14:paraId="373570F1" w14:textId="77777777" w:rsidR="00E06DEE" w:rsidRPr="00727366" w:rsidRDefault="00E06DEE" w:rsidP="00CF70B7">
            <w:pPr>
              <w:keepNext/>
              <w:keepLines/>
              <w:jc w:val="center"/>
              <w:rPr>
                <w:rFonts w:eastAsia="宋体"/>
                <w:szCs w:val="20"/>
              </w:rPr>
            </w:pPr>
            <w:r>
              <w:rPr>
                <w:rFonts w:eastAsia="宋体"/>
                <w:szCs w:val="20"/>
              </w:rPr>
              <w:t>\</w:t>
            </w:r>
          </w:p>
        </w:tc>
      </w:tr>
      <w:tr w:rsidR="00E06DEE" w:rsidRPr="009B15C2" w14:paraId="6A3D972D" w14:textId="77777777" w:rsidTr="0022370B">
        <w:trPr>
          <w:trHeight w:val="265"/>
          <w:jc w:val="center"/>
        </w:trPr>
        <w:tc>
          <w:tcPr>
            <w:tcW w:w="960" w:type="dxa"/>
            <w:vMerge/>
            <w:vAlign w:val="center"/>
          </w:tcPr>
          <w:p w14:paraId="1B740D2D" w14:textId="77777777" w:rsidR="00E06DEE" w:rsidRPr="00727366" w:rsidRDefault="00E06DEE" w:rsidP="00CF70B7">
            <w:pPr>
              <w:keepNext/>
              <w:keepLines/>
              <w:jc w:val="center"/>
              <w:rPr>
                <w:rFonts w:eastAsia="宋体"/>
                <w:szCs w:val="20"/>
              </w:rPr>
            </w:pPr>
          </w:p>
        </w:tc>
        <w:tc>
          <w:tcPr>
            <w:tcW w:w="3465" w:type="dxa"/>
          </w:tcPr>
          <w:p w14:paraId="4E2A4772" w14:textId="77777777" w:rsidR="00E06DEE" w:rsidRPr="009E61E2" w:rsidRDefault="00E06DEE" w:rsidP="00CF70B7">
            <w:pPr>
              <w:keepNext/>
              <w:keepLines/>
              <w:jc w:val="center"/>
              <w:rPr>
                <w:rFonts w:eastAsia="宋体"/>
                <w:szCs w:val="20"/>
              </w:rPr>
            </w:pPr>
            <w:r w:rsidRPr="009E61E2">
              <w:rPr>
                <w:rFonts w:eastAsia="宋体"/>
                <w:szCs w:val="20"/>
              </w:rPr>
              <w:t>SH all UEs</w:t>
            </w:r>
          </w:p>
        </w:tc>
        <w:tc>
          <w:tcPr>
            <w:tcW w:w="2062" w:type="dxa"/>
          </w:tcPr>
          <w:p w14:paraId="4703C0EC" w14:textId="77777777" w:rsidR="00E06DEE" w:rsidRPr="00727366" w:rsidRDefault="00E06DEE" w:rsidP="00CF70B7">
            <w:pPr>
              <w:keepNext/>
              <w:keepLines/>
              <w:jc w:val="center"/>
              <w:rPr>
                <w:rFonts w:eastAsia="宋体"/>
                <w:szCs w:val="20"/>
              </w:rPr>
            </w:pPr>
            <m:oMathPara>
              <m:oMath>
                <m:r>
                  <w:rPr>
                    <w:rFonts w:ascii="Cambria Math" w:eastAsia="宋体" w:hAnsi="Cambria Math"/>
                    <w:szCs w:val="20"/>
                  </w:rPr>
                  <m:t>×</m:t>
                </m:r>
              </m:oMath>
            </m:oMathPara>
          </w:p>
        </w:tc>
        <w:tc>
          <w:tcPr>
            <w:tcW w:w="2343" w:type="dxa"/>
          </w:tcPr>
          <w:p w14:paraId="760CF5C6" w14:textId="77777777" w:rsidR="00E06DEE" w:rsidRDefault="00E06DEE" w:rsidP="00CF70B7">
            <w:pPr>
              <w:keepNext/>
              <w:keepLines/>
              <w:jc w:val="center"/>
              <w:rPr>
                <w:rFonts w:eastAsia="宋体"/>
                <w:szCs w:val="20"/>
              </w:rPr>
            </w:pPr>
            <w:r>
              <w:rPr>
                <w:rFonts w:eastAsia="宋体" w:hint="eastAsia"/>
                <w:szCs w:val="20"/>
              </w:rPr>
              <w:t>0</w:t>
            </w:r>
            <w:r>
              <w:rPr>
                <w:rFonts w:eastAsia="宋体"/>
                <w:szCs w:val="20"/>
              </w:rPr>
              <w:t>.10</w:t>
            </w:r>
          </w:p>
        </w:tc>
      </w:tr>
      <w:tr w:rsidR="00E06DEE" w:rsidRPr="009B15C2" w14:paraId="02ED50A3" w14:textId="77777777" w:rsidTr="0022370B">
        <w:trPr>
          <w:trHeight w:val="265"/>
          <w:jc w:val="center"/>
        </w:trPr>
        <w:tc>
          <w:tcPr>
            <w:tcW w:w="960" w:type="dxa"/>
            <w:vMerge/>
            <w:vAlign w:val="center"/>
          </w:tcPr>
          <w:p w14:paraId="57DD8911" w14:textId="77777777" w:rsidR="00E06DEE" w:rsidRPr="00727366" w:rsidRDefault="00E06DEE" w:rsidP="00CF70B7">
            <w:pPr>
              <w:keepNext/>
              <w:keepLines/>
              <w:jc w:val="center"/>
              <w:rPr>
                <w:rFonts w:eastAsia="宋体"/>
                <w:szCs w:val="20"/>
              </w:rPr>
            </w:pPr>
          </w:p>
        </w:tc>
        <w:tc>
          <w:tcPr>
            <w:tcW w:w="3465" w:type="dxa"/>
          </w:tcPr>
          <w:p w14:paraId="68E02458" w14:textId="77777777" w:rsidR="00E06DEE" w:rsidRPr="009E61E2" w:rsidRDefault="00E06DEE" w:rsidP="00CF70B7">
            <w:pPr>
              <w:keepNext/>
              <w:keepLines/>
              <w:jc w:val="center"/>
              <w:rPr>
                <w:rFonts w:eastAsia="宋体"/>
                <w:szCs w:val="20"/>
              </w:rPr>
            </w:pPr>
            <w:r w:rsidRPr="009E61E2">
              <w:rPr>
                <w:rFonts w:eastAsia="宋体"/>
                <w:szCs w:val="20"/>
              </w:rPr>
              <w:t>DH all UEs</w:t>
            </w:r>
          </w:p>
        </w:tc>
        <w:tc>
          <w:tcPr>
            <w:tcW w:w="2062" w:type="dxa"/>
          </w:tcPr>
          <w:p w14:paraId="79DF35A2" w14:textId="77777777" w:rsidR="00E06DEE" w:rsidRPr="00727366" w:rsidRDefault="00E06DEE" w:rsidP="00CF70B7">
            <w:pPr>
              <w:keepNext/>
              <w:keepLines/>
              <w:jc w:val="center"/>
              <w:rPr>
                <w:rFonts w:eastAsia="宋体"/>
                <w:szCs w:val="20"/>
              </w:rPr>
            </w:pPr>
            <m:oMathPara>
              <m:oMath>
                <m:r>
                  <w:rPr>
                    <w:rFonts w:ascii="Cambria Math" w:eastAsia="宋体" w:hAnsi="Cambria Math"/>
                    <w:szCs w:val="20"/>
                  </w:rPr>
                  <m:t>×</m:t>
                </m:r>
              </m:oMath>
            </m:oMathPara>
          </w:p>
        </w:tc>
        <w:tc>
          <w:tcPr>
            <w:tcW w:w="2343" w:type="dxa"/>
          </w:tcPr>
          <w:p w14:paraId="031976C0" w14:textId="77777777" w:rsidR="00E06DEE" w:rsidRDefault="00E06DEE" w:rsidP="00CF70B7">
            <w:pPr>
              <w:keepNext/>
              <w:keepLines/>
              <w:jc w:val="center"/>
              <w:rPr>
                <w:rFonts w:eastAsia="宋体"/>
                <w:szCs w:val="20"/>
              </w:rPr>
            </w:pPr>
            <w:r>
              <w:rPr>
                <w:rFonts w:eastAsia="宋体" w:hint="eastAsia"/>
                <w:szCs w:val="20"/>
              </w:rPr>
              <w:t>0</w:t>
            </w:r>
            <w:r>
              <w:rPr>
                <w:rFonts w:eastAsia="宋体"/>
                <w:szCs w:val="20"/>
              </w:rPr>
              <w:t>.17</w:t>
            </w:r>
          </w:p>
        </w:tc>
      </w:tr>
      <w:tr w:rsidR="00E06DEE" w:rsidRPr="009B15C2" w14:paraId="770B8350" w14:textId="77777777" w:rsidTr="0022370B">
        <w:trPr>
          <w:trHeight w:val="265"/>
          <w:jc w:val="center"/>
        </w:trPr>
        <w:tc>
          <w:tcPr>
            <w:tcW w:w="960" w:type="dxa"/>
            <w:vMerge/>
            <w:vAlign w:val="center"/>
          </w:tcPr>
          <w:p w14:paraId="653B2920" w14:textId="77777777" w:rsidR="00E06DEE" w:rsidRPr="00727366" w:rsidRDefault="00E06DEE" w:rsidP="00CF70B7">
            <w:pPr>
              <w:keepNext/>
              <w:keepLines/>
              <w:jc w:val="center"/>
              <w:rPr>
                <w:rFonts w:eastAsia="宋体"/>
                <w:szCs w:val="20"/>
              </w:rPr>
            </w:pPr>
          </w:p>
        </w:tc>
        <w:tc>
          <w:tcPr>
            <w:tcW w:w="3465" w:type="dxa"/>
            <w:vAlign w:val="center"/>
          </w:tcPr>
          <w:p w14:paraId="29A58C09" w14:textId="3BF6AABB" w:rsidR="00E06DEE" w:rsidRPr="009E61E2" w:rsidRDefault="00E06DEE" w:rsidP="001D4054">
            <w:pPr>
              <w:keepNext/>
              <w:keepLines/>
              <w:jc w:val="center"/>
              <w:rPr>
                <w:rFonts w:eastAsia="宋体"/>
                <w:szCs w:val="20"/>
              </w:rPr>
            </w:pPr>
            <w:r w:rsidRPr="009E61E2">
              <w:rPr>
                <w:rFonts w:eastAsia="宋体"/>
                <w:sz w:val="18"/>
                <w:szCs w:val="20"/>
              </w:rPr>
              <w:t>DH {0.6,6,2}</w:t>
            </w:r>
            <w:r w:rsidR="00331757" w:rsidRPr="009E61E2">
              <w:rPr>
                <w:rFonts w:eastAsia="宋体"/>
                <w:sz w:val="18"/>
                <w:szCs w:val="20"/>
              </w:rPr>
              <w:t xml:space="preserve">, </w:t>
            </w:r>
            <w:r w:rsidR="008268D8">
              <w:rPr>
                <w:rFonts w:eastAsia="宋体"/>
                <w:sz w:val="18"/>
                <w:szCs w:val="20"/>
              </w:rPr>
              <w:t>c</w:t>
            </w:r>
            <w:r w:rsidRPr="009E61E2">
              <w:rPr>
                <w:rFonts w:eastAsia="宋体"/>
                <w:sz w:val="18"/>
                <w:szCs w:val="20"/>
              </w:rPr>
              <w:t>onvex UEs</w:t>
            </w:r>
          </w:p>
        </w:tc>
        <w:tc>
          <w:tcPr>
            <w:tcW w:w="2062" w:type="dxa"/>
          </w:tcPr>
          <w:p w14:paraId="4EF9F82E" w14:textId="77777777" w:rsidR="00E06DEE" w:rsidRDefault="00E06DEE" w:rsidP="00CF70B7">
            <w:pPr>
              <w:keepNext/>
              <w:keepLines/>
              <w:jc w:val="center"/>
              <w:rPr>
                <w:rFonts w:eastAsia="宋体"/>
                <w:szCs w:val="20"/>
              </w:rPr>
            </w:pPr>
            <m:oMathPara>
              <m:oMath>
                <m:r>
                  <w:rPr>
                    <w:rFonts w:ascii="Cambria Math" w:eastAsia="宋体" w:hAnsi="Cambria Math"/>
                    <w:szCs w:val="20"/>
                  </w:rPr>
                  <m:t>×</m:t>
                </m:r>
              </m:oMath>
            </m:oMathPara>
          </w:p>
        </w:tc>
        <w:tc>
          <w:tcPr>
            <w:tcW w:w="2343" w:type="dxa"/>
          </w:tcPr>
          <w:p w14:paraId="66B2DE6A" w14:textId="77777777" w:rsidR="00E06DEE" w:rsidRDefault="008D1FDE" w:rsidP="00CF70B7">
            <w:pPr>
              <w:keepNext/>
              <w:keepLines/>
              <w:jc w:val="center"/>
              <w:rPr>
                <w:rFonts w:eastAsia="宋体"/>
                <w:szCs w:val="20"/>
              </w:rPr>
            </w:pPr>
            <w:r>
              <w:rPr>
                <w:rFonts w:eastAsia="宋体"/>
                <w:szCs w:val="20"/>
              </w:rPr>
              <w:t>18.51</w:t>
            </w:r>
          </w:p>
        </w:tc>
      </w:tr>
      <w:tr w:rsidR="00E06DEE" w:rsidRPr="009B15C2" w14:paraId="56F8FCB6" w14:textId="77777777" w:rsidTr="0022370B">
        <w:trPr>
          <w:trHeight w:val="265"/>
          <w:jc w:val="center"/>
        </w:trPr>
        <w:tc>
          <w:tcPr>
            <w:tcW w:w="960" w:type="dxa"/>
            <w:vMerge/>
            <w:vAlign w:val="center"/>
          </w:tcPr>
          <w:p w14:paraId="0FB9891B" w14:textId="77777777" w:rsidR="00E06DEE" w:rsidRPr="00727366" w:rsidRDefault="00E06DEE" w:rsidP="00CF70B7">
            <w:pPr>
              <w:keepNext/>
              <w:keepLines/>
              <w:jc w:val="center"/>
              <w:rPr>
                <w:rFonts w:eastAsia="宋体"/>
                <w:szCs w:val="20"/>
              </w:rPr>
            </w:pPr>
          </w:p>
        </w:tc>
        <w:tc>
          <w:tcPr>
            <w:tcW w:w="3465" w:type="dxa"/>
          </w:tcPr>
          <w:p w14:paraId="5BCD79CB" w14:textId="51765AE4" w:rsidR="00E06DEE" w:rsidRPr="009E61E2" w:rsidRDefault="00E06DEE" w:rsidP="001D4054">
            <w:pPr>
              <w:keepNext/>
              <w:keepLines/>
              <w:jc w:val="center"/>
              <w:rPr>
                <w:rFonts w:eastAsia="宋体"/>
                <w:szCs w:val="20"/>
              </w:rPr>
            </w:pPr>
            <w:r w:rsidRPr="009E61E2">
              <w:rPr>
                <w:rFonts w:eastAsia="宋体"/>
                <w:sz w:val="18"/>
                <w:szCs w:val="20"/>
              </w:rPr>
              <w:t>DH {0.6,6,2}</w:t>
            </w:r>
            <w:r w:rsidR="00331757" w:rsidRPr="009E61E2">
              <w:rPr>
                <w:rFonts w:eastAsia="宋体"/>
                <w:sz w:val="18"/>
                <w:szCs w:val="20"/>
              </w:rPr>
              <w:t xml:space="preserve">, </w:t>
            </w:r>
            <w:r w:rsidRPr="009E61E2">
              <w:rPr>
                <w:rFonts w:eastAsia="宋体"/>
                <w:sz w:val="18"/>
                <w:szCs w:val="20"/>
              </w:rPr>
              <w:t>all UEs</w:t>
            </w:r>
          </w:p>
        </w:tc>
        <w:tc>
          <w:tcPr>
            <w:tcW w:w="2062" w:type="dxa"/>
          </w:tcPr>
          <w:p w14:paraId="74C6484B" w14:textId="77777777" w:rsidR="00E06DEE" w:rsidRDefault="00E06DEE" w:rsidP="00CF70B7">
            <w:pPr>
              <w:keepNext/>
              <w:keepLines/>
              <w:jc w:val="center"/>
              <w:rPr>
                <w:rFonts w:eastAsia="宋体"/>
                <w:szCs w:val="20"/>
              </w:rPr>
            </w:pPr>
            <m:oMathPara>
              <m:oMath>
                <m:r>
                  <w:rPr>
                    <w:rFonts w:ascii="Cambria Math" w:eastAsia="宋体" w:hAnsi="Cambria Math"/>
                    <w:szCs w:val="20"/>
                  </w:rPr>
                  <m:t>×</m:t>
                </m:r>
              </m:oMath>
            </m:oMathPara>
          </w:p>
        </w:tc>
        <w:tc>
          <w:tcPr>
            <w:tcW w:w="2343" w:type="dxa"/>
          </w:tcPr>
          <w:p w14:paraId="75D0667F" w14:textId="77777777" w:rsidR="00E06DEE" w:rsidRDefault="008D1FDE" w:rsidP="00CF70B7">
            <w:pPr>
              <w:keepNext/>
              <w:keepLines/>
              <w:jc w:val="center"/>
              <w:rPr>
                <w:rFonts w:eastAsia="宋体"/>
                <w:szCs w:val="20"/>
              </w:rPr>
            </w:pPr>
            <w:r>
              <w:rPr>
                <w:rFonts w:eastAsia="宋体"/>
                <w:szCs w:val="20"/>
              </w:rPr>
              <w:t>24.39</w:t>
            </w:r>
          </w:p>
        </w:tc>
      </w:tr>
      <w:tr w:rsidR="00E06DEE" w:rsidRPr="009B15C2" w14:paraId="6282FCE9" w14:textId="77777777" w:rsidTr="0022370B">
        <w:trPr>
          <w:trHeight w:val="249"/>
          <w:jc w:val="center"/>
        </w:trPr>
        <w:tc>
          <w:tcPr>
            <w:tcW w:w="960" w:type="dxa"/>
            <w:vMerge w:val="restart"/>
            <w:vAlign w:val="center"/>
          </w:tcPr>
          <w:p w14:paraId="2903C595" w14:textId="77777777" w:rsidR="00E06DEE" w:rsidRPr="00727366" w:rsidRDefault="00E06DEE" w:rsidP="00CF70B7">
            <w:pPr>
              <w:keepNext/>
              <w:keepLines/>
              <w:jc w:val="center"/>
              <w:rPr>
                <w:rFonts w:eastAsia="宋体"/>
                <w:szCs w:val="20"/>
              </w:rPr>
            </w:pPr>
            <w:r w:rsidRPr="00727366">
              <w:rPr>
                <w:rFonts w:eastAsia="宋体"/>
                <w:szCs w:val="20"/>
              </w:rPr>
              <w:t>FR2</w:t>
            </w:r>
          </w:p>
        </w:tc>
        <w:tc>
          <w:tcPr>
            <w:tcW w:w="3465" w:type="dxa"/>
          </w:tcPr>
          <w:p w14:paraId="10BFBB73" w14:textId="77777777" w:rsidR="00E06DEE" w:rsidRPr="009E61E2" w:rsidRDefault="00E06DEE" w:rsidP="00CF70B7">
            <w:pPr>
              <w:keepNext/>
              <w:keepLines/>
              <w:jc w:val="center"/>
              <w:rPr>
                <w:rFonts w:eastAsia="宋体"/>
                <w:szCs w:val="20"/>
              </w:rPr>
            </w:pPr>
            <w:r w:rsidRPr="009E61E2">
              <w:rPr>
                <w:rFonts w:eastAsia="宋体"/>
                <w:szCs w:val="20"/>
              </w:rPr>
              <w:t>SH in baseline</w:t>
            </w:r>
          </w:p>
        </w:tc>
        <w:tc>
          <w:tcPr>
            <w:tcW w:w="2062" w:type="dxa"/>
          </w:tcPr>
          <w:p w14:paraId="2686E7D9" w14:textId="77777777" w:rsidR="00E06DEE" w:rsidRPr="00727366" w:rsidRDefault="00E06DEE" w:rsidP="00CF70B7">
            <w:pPr>
              <w:keepNext/>
              <w:keepLines/>
              <w:jc w:val="center"/>
              <w:rPr>
                <w:rFonts w:eastAsia="宋体"/>
                <w:szCs w:val="20"/>
              </w:rPr>
            </w:pPr>
            <w:r w:rsidRPr="00727366">
              <w:rPr>
                <w:rFonts w:eastAsia="宋体"/>
                <w:szCs w:val="20"/>
              </w:rPr>
              <w:sym w:font="Wingdings" w:char="F0FC"/>
            </w:r>
          </w:p>
        </w:tc>
        <w:tc>
          <w:tcPr>
            <w:tcW w:w="2343" w:type="dxa"/>
          </w:tcPr>
          <w:p w14:paraId="207924BC" w14:textId="77777777" w:rsidR="00E06DEE" w:rsidRPr="00727366" w:rsidRDefault="00E06DEE" w:rsidP="00CF70B7">
            <w:pPr>
              <w:keepNext/>
              <w:keepLines/>
              <w:jc w:val="center"/>
              <w:rPr>
                <w:rFonts w:eastAsia="宋体"/>
                <w:szCs w:val="20"/>
              </w:rPr>
            </w:pPr>
            <w:r w:rsidRPr="00727366">
              <w:rPr>
                <w:rFonts w:eastAsia="宋体"/>
                <w:szCs w:val="20"/>
              </w:rPr>
              <w:t>\</w:t>
            </w:r>
          </w:p>
        </w:tc>
      </w:tr>
      <w:tr w:rsidR="00E06DEE" w:rsidRPr="009B15C2" w14:paraId="32ECEDE5" w14:textId="77777777" w:rsidTr="0022370B">
        <w:trPr>
          <w:trHeight w:val="265"/>
          <w:jc w:val="center"/>
        </w:trPr>
        <w:tc>
          <w:tcPr>
            <w:tcW w:w="960" w:type="dxa"/>
            <w:vMerge/>
          </w:tcPr>
          <w:p w14:paraId="562D74D3" w14:textId="77777777" w:rsidR="00E06DEE" w:rsidRPr="00727366" w:rsidRDefault="00E06DEE" w:rsidP="00CF70B7">
            <w:pPr>
              <w:keepNext/>
              <w:keepLines/>
              <w:jc w:val="center"/>
              <w:rPr>
                <w:rFonts w:eastAsia="宋体"/>
                <w:szCs w:val="20"/>
              </w:rPr>
            </w:pPr>
          </w:p>
        </w:tc>
        <w:tc>
          <w:tcPr>
            <w:tcW w:w="3465" w:type="dxa"/>
          </w:tcPr>
          <w:p w14:paraId="28E797FF" w14:textId="77777777" w:rsidR="00E06DEE" w:rsidRPr="009E61E2" w:rsidRDefault="00E06DEE" w:rsidP="00CF70B7">
            <w:pPr>
              <w:keepNext/>
              <w:keepLines/>
              <w:jc w:val="center"/>
              <w:rPr>
                <w:rFonts w:eastAsia="宋体"/>
                <w:szCs w:val="20"/>
              </w:rPr>
            </w:pPr>
            <w:r w:rsidRPr="009E61E2">
              <w:rPr>
                <w:rFonts w:eastAsia="宋体"/>
                <w:szCs w:val="20"/>
              </w:rPr>
              <w:t>DH in baseline</w:t>
            </w:r>
          </w:p>
        </w:tc>
        <w:tc>
          <w:tcPr>
            <w:tcW w:w="2062" w:type="dxa"/>
          </w:tcPr>
          <w:p w14:paraId="57BEE734" w14:textId="77777777" w:rsidR="00E06DEE" w:rsidRPr="00727366" w:rsidRDefault="00E06DEE" w:rsidP="00CF70B7">
            <w:pPr>
              <w:keepNext/>
              <w:keepLines/>
              <w:jc w:val="center"/>
              <w:rPr>
                <w:rFonts w:eastAsia="宋体"/>
                <w:szCs w:val="20"/>
              </w:rPr>
            </w:pPr>
            <w:r w:rsidRPr="00727366">
              <w:rPr>
                <w:rFonts w:eastAsia="宋体"/>
                <w:szCs w:val="20"/>
              </w:rPr>
              <w:sym w:font="Wingdings" w:char="F0FC"/>
            </w:r>
          </w:p>
        </w:tc>
        <w:tc>
          <w:tcPr>
            <w:tcW w:w="2343" w:type="dxa"/>
          </w:tcPr>
          <w:p w14:paraId="51B8A05D" w14:textId="77777777" w:rsidR="00E06DEE" w:rsidRPr="00727366" w:rsidRDefault="00E06DEE" w:rsidP="00CF70B7">
            <w:pPr>
              <w:keepNext/>
              <w:keepLines/>
              <w:jc w:val="center"/>
              <w:rPr>
                <w:rFonts w:eastAsia="宋体"/>
                <w:szCs w:val="20"/>
              </w:rPr>
            </w:pPr>
            <w:r w:rsidRPr="00727366">
              <w:rPr>
                <w:rFonts w:eastAsia="宋体"/>
                <w:szCs w:val="20"/>
              </w:rPr>
              <w:t>\</w:t>
            </w:r>
          </w:p>
        </w:tc>
      </w:tr>
      <w:tr w:rsidR="00E06DEE" w:rsidRPr="009B15C2" w14:paraId="07C6A3CD" w14:textId="77777777" w:rsidTr="0022370B">
        <w:trPr>
          <w:trHeight w:val="265"/>
          <w:jc w:val="center"/>
        </w:trPr>
        <w:tc>
          <w:tcPr>
            <w:tcW w:w="960" w:type="dxa"/>
            <w:vMerge/>
          </w:tcPr>
          <w:p w14:paraId="466F496D" w14:textId="77777777" w:rsidR="00E06DEE" w:rsidRPr="00727366" w:rsidRDefault="00E06DEE" w:rsidP="00CF70B7">
            <w:pPr>
              <w:keepNext/>
              <w:keepLines/>
              <w:jc w:val="center"/>
              <w:rPr>
                <w:rFonts w:eastAsia="宋体"/>
                <w:szCs w:val="20"/>
              </w:rPr>
            </w:pPr>
          </w:p>
        </w:tc>
        <w:tc>
          <w:tcPr>
            <w:tcW w:w="3465" w:type="dxa"/>
          </w:tcPr>
          <w:p w14:paraId="3660AF44" w14:textId="77777777" w:rsidR="00E06DEE" w:rsidRPr="009E61E2" w:rsidRDefault="00E06DEE" w:rsidP="00CF70B7">
            <w:pPr>
              <w:keepNext/>
              <w:keepLines/>
              <w:jc w:val="center"/>
              <w:rPr>
                <w:rFonts w:eastAsia="宋体"/>
                <w:szCs w:val="20"/>
              </w:rPr>
            </w:pPr>
            <w:r w:rsidRPr="009E61E2">
              <w:rPr>
                <w:rFonts w:eastAsia="宋体"/>
                <w:szCs w:val="20"/>
              </w:rPr>
              <w:t>SH all UEs</w:t>
            </w:r>
          </w:p>
        </w:tc>
        <w:tc>
          <w:tcPr>
            <w:tcW w:w="2062" w:type="dxa"/>
          </w:tcPr>
          <w:p w14:paraId="3630A749" w14:textId="77777777" w:rsidR="00E06DEE" w:rsidRPr="00727366" w:rsidRDefault="00E06DEE" w:rsidP="00CF70B7">
            <w:pPr>
              <w:keepNext/>
              <w:keepLines/>
              <w:jc w:val="center"/>
              <w:rPr>
                <w:rFonts w:eastAsia="宋体"/>
                <w:szCs w:val="20"/>
              </w:rPr>
            </w:pPr>
            <w:r w:rsidRPr="00727366">
              <w:rPr>
                <w:rFonts w:eastAsia="宋体"/>
                <w:szCs w:val="20"/>
              </w:rPr>
              <w:sym w:font="Wingdings" w:char="F0FC"/>
            </w:r>
          </w:p>
        </w:tc>
        <w:tc>
          <w:tcPr>
            <w:tcW w:w="2343" w:type="dxa"/>
          </w:tcPr>
          <w:p w14:paraId="038E5E5C" w14:textId="77777777" w:rsidR="00E06DEE" w:rsidRPr="00727366" w:rsidRDefault="00E06DEE" w:rsidP="00CF70B7">
            <w:pPr>
              <w:keepNext/>
              <w:keepLines/>
              <w:jc w:val="center"/>
              <w:rPr>
                <w:rFonts w:eastAsia="宋体"/>
                <w:szCs w:val="20"/>
              </w:rPr>
            </w:pPr>
            <w:r w:rsidRPr="00727366">
              <w:rPr>
                <w:rFonts w:eastAsia="宋体"/>
                <w:szCs w:val="20"/>
              </w:rPr>
              <w:t>\</w:t>
            </w:r>
          </w:p>
        </w:tc>
      </w:tr>
      <w:tr w:rsidR="00E06DEE" w:rsidRPr="009B15C2" w14:paraId="7300CECF" w14:textId="77777777" w:rsidTr="0022370B">
        <w:trPr>
          <w:trHeight w:val="265"/>
          <w:jc w:val="center"/>
        </w:trPr>
        <w:tc>
          <w:tcPr>
            <w:tcW w:w="960" w:type="dxa"/>
            <w:vMerge/>
          </w:tcPr>
          <w:p w14:paraId="6A86A1AC" w14:textId="77777777" w:rsidR="00E06DEE" w:rsidRPr="00727366" w:rsidRDefault="00E06DEE" w:rsidP="00CF70B7">
            <w:pPr>
              <w:keepNext/>
              <w:keepLines/>
              <w:jc w:val="center"/>
              <w:rPr>
                <w:rFonts w:eastAsia="宋体"/>
                <w:szCs w:val="20"/>
              </w:rPr>
            </w:pPr>
          </w:p>
        </w:tc>
        <w:tc>
          <w:tcPr>
            <w:tcW w:w="3465" w:type="dxa"/>
          </w:tcPr>
          <w:p w14:paraId="49F53826" w14:textId="77777777" w:rsidR="00E06DEE" w:rsidRPr="009E61E2" w:rsidRDefault="00E06DEE" w:rsidP="00CF70B7">
            <w:pPr>
              <w:keepNext/>
              <w:keepLines/>
              <w:jc w:val="center"/>
              <w:rPr>
                <w:rFonts w:eastAsia="宋体"/>
                <w:szCs w:val="20"/>
              </w:rPr>
            </w:pPr>
            <w:r w:rsidRPr="009E61E2">
              <w:rPr>
                <w:rFonts w:eastAsia="宋体"/>
                <w:szCs w:val="20"/>
              </w:rPr>
              <w:t>DH all UEs</w:t>
            </w:r>
          </w:p>
        </w:tc>
        <w:tc>
          <w:tcPr>
            <w:tcW w:w="2062" w:type="dxa"/>
          </w:tcPr>
          <w:p w14:paraId="5F77DC86" w14:textId="73ACD5C2" w:rsidR="00E06DEE" w:rsidRPr="00727366" w:rsidRDefault="0065713A" w:rsidP="00CF70B7">
            <w:pPr>
              <w:keepNext/>
              <w:keepLines/>
              <w:jc w:val="center"/>
              <w:rPr>
                <w:rFonts w:eastAsia="宋体"/>
                <w:szCs w:val="20"/>
              </w:rPr>
            </w:pPr>
            <m:oMathPara>
              <m:oMath>
                <m:r>
                  <w:rPr>
                    <w:rFonts w:ascii="Cambria Math" w:eastAsia="宋体" w:hAnsi="Cambria Math"/>
                    <w:szCs w:val="20"/>
                  </w:rPr>
                  <m:t>×</m:t>
                </m:r>
              </m:oMath>
            </m:oMathPara>
          </w:p>
        </w:tc>
        <w:tc>
          <w:tcPr>
            <w:tcW w:w="2343" w:type="dxa"/>
          </w:tcPr>
          <w:p w14:paraId="1453EEE7" w14:textId="7C392DF3" w:rsidR="00E06DEE" w:rsidRPr="00727366" w:rsidRDefault="0065713A" w:rsidP="00CF70B7">
            <w:pPr>
              <w:keepNext/>
              <w:keepLines/>
              <w:jc w:val="center"/>
              <w:rPr>
                <w:rFonts w:eastAsia="宋体"/>
                <w:szCs w:val="20"/>
              </w:rPr>
            </w:pPr>
            <w:r>
              <w:rPr>
                <w:rFonts w:eastAsia="宋体" w:hint="eastAsia"/>
                <w:szCs w:val="20"/>
              </w:rPr>
              <w:t>0</w:t>
            </w:r>
            <w:r>
              <w:rPr>
                <w:rFonts w:eastAsia="宋体"/>
                <w:szCs w:val="20"/>
              </w:rPr>
              <w:t>.01</w:t>
            </w:r>
          </w:p>
        </w:tc>
      </w:tr>
      <w:tr w:rsidR="00E06DEE" w:rsidRPr="009B15C2" w14:paraId="17BA259A" w14:textId="77777777" w:rsidTr="0022370B">
        <w:trPr>
          <w:trHeight w:val="265"/>
          <w:jc w:val="center"/>
        </w:trPr>
        <w:tc>
          <w:tcPr>
            <w:tcW w:w="960" w:type="dxa"/>
            <w:vMerge/>
          </w:tcPr>
          <w:p w14:paraId="010AD290" w14:textId="77777777" w:rsidR="00E06DEE" w:rsidRPr="00727366" w:rsidRDefault="00E06DEE" w:rsidP="00CF70B7">
            <w:pPr>
              <w:keepNext/>
              <w:keepLines/>
              <w:jc w:val="center"/>
              <w:rPr>
                <w:rFonts w:eastAsia="宋体"/>
                <w:szCs w:val="20"/>
              </w:rPr>
            </w:pPr>
          </w:p>
        </w:tc>
        <w:tc>
          <w:tcPr>
            <w:tcW w:w="3465" w:type="dxa"/>
            <w:vAlign w:val="center"/>
          </w:tcPr>
          <w:p w14:paraId="173C9F6E" w14:textId="0ECCABCE" w:rsidR="00E06DEE" w:rsidRPr="009E61E2" w:rsidRDefault="00E06DEE" w:rsidP="001D4054">
            <w:pPr>
              <w:keepNext/>
              <w:keepLines/>
              <w:jc w:val="center"/>
              <w:rPr>
                <w:rFonts w:eastAsia="宋体"/>
                <w:szCs w:val="20"/>
              </w:rPr>
            </w:pPr>
            <w:r w:rsidRPr="009E61E2">
              <w:rPr>
                <w:rFonts w:eastAsia="宋体"/>
                <w:sz w:val="18"/>
                <w:szCs w:val="20"/>
              </w:rPr>
              <w:t>DH {0.6,6,2}</w:t>
            </w:r>
            <w:r w:rsidR="00331757" w:rsidRPr="009E61E2">
              <w:rPr>
                <w:rFonts w:eastAsia="宋体"/>
                <w:sz w:val="18"/>
                <w:szCs w:val="20"/>
              </w:rPr>
              <w:t xml:space="preserve">, </w:t>
            </w:r>
            <w:r w:rsidR="008268D8">
              <w:rPr>
                <w:rFonts w:eastAsia="宋体"/>
                <w:sz w:val="18"/>
                <w:szCs w:val="20"/>
              </w:rPr>
              <w:t>c</w:t>
            </w:r>
            <w:r w:rsidRPr="009E61E2">
              <w:rPr>
                <w:rFonts w:eastAsia="宋体"/>
                <w:sz w:val="18"/>
                <w:szCs w:val="20"/>
              </w:rPr>
              <w:t>onvex UEs</w:t>
            </w:r>
          </w:p>
        </w:tc>
        <w:tc>
          <w:tcPr>
            <w:tcW w:w="2062" w:type="dxa"/>
          </w:tcPr>
          <w:p w14:paraId="0BBCEC86" w14:textId="77777777" w:rsidR="00E06DEE" w:rsidRDefault="00E06DEE" w:rsidP="00CF70B7">
            <w:pPr>
              <w:keepNext/>
              <w:keepLines/>
              <w:jc w:val="center"/>
              <w:rPr>
                <w:rFonts w:eastAsia="宋体"/>
                <w:szCs w:val="20"/>
              </w:rPr>
            </w:pPr>
            <m:oMathPara>
              <m:oMath>
                <m:r>
                  <w:rPr>
                    <w:rFonts w:ascii="Cambria Math" w:eastAsia="宋体" w:hAnsi="Cambria Math"/>
                    <w:szCs w:val="20"/>
                  </w:rPr>
                  <m:t>×</m:t>
                </m:r>
              </m:oMath>
            </m:oMathPara>
          </w:p>
        </w:tc>
        <w:tc>
          <w:tcPr>
            <w:tcW w:w="2343" w:type="dxa"/>
          </w:tcPr>
          <w:p w14:paraId="69CA7A13" w14:textId="77777777" w:rsidR="00E06DEE" w:rsidRDefault="008D1FDE" w:rsidP="00CF70B7">
            <w:pPr>
              <w:keepNext/>
              <w:keepLines/>
              <w:jc w:val="center"/>
              <w:rPr>
                <w:rFonts w:eastAsia="宋体"/>
                <w:szCs w:val="20"/>
              </w:rPr>
            </w:pPr>
            <w:r>
              <w:rPr>
                <w:rFonts w:eastAsia="宋体"/>
                <w:szCs w:val="20"/>
              </w:rPr>
              <w:t>14.89</w:t>
            </w:r>
          </w:p>
        </w:tc>
      </w:tr>
      <w:tr w:rsidR="00E06DEE" w:rsidRPr="009B15C2" w14:paraId="670B0FB1" w14:textId="77777777" w:rsidTr="0022370B">
        <w:trPr>
          <w:trHeight w:val="265"/>
          <w:jc w:val="center"/>
        </w:trPr>
        <w:tc>
          <w:tcPr>
            <w:tcW w:w="960" w:type="dxa"/>
            <w:vMerge/>
            <w:tcBorders>
              <w:bottom w:val="single" w:sz="4" w:space="0" w:color="auto"/>
            </w:tcBorders>
          </w:tcPr>
          <w:p w14:paraId="5B4135F2" w14:textId="77777777" w:rsidR="00E06DEE" w:rsidRPr="00727366" w:rsidRDefault="00E06DEE" w:rsidP="00CF70B7">
            <w:pPr>
              <w:keepNext/>
              <w:keepLines/>
              <w:jc w:val="center"/>
              <w:rPr>
                <w:rFonts w:eastAsia="宋体"/>
                <w:szCs w:val="20"/>
              </w:rPr>
            </w:pPr>
          </w:p>
        </w:tc>
        <w:tc>
          <w:tcPr>
            <w:tcW w:w="3465" w:type="dxa"/>
          </w:tcPr>
          <w:p w14:paraId="6FBF7D2C" w14:textId="744837BC" w:rsidR="00E06DEE" w:rsidRPr="009E61E2" w:rsidRDefault="00E06DEE" w:rsidP="001D4054">
            <w:pPr>
              <w:keepNext/>
              <w:keepLines/>
              <w:jc w:val="center"/>
              <w:rPr>
                <w:rFonts w:eastAsia="宋体"/>
                <w:szCs w:val="20"/>
              </w:rPr>
            </w:pPr>
            <w:r w:rsidRPr="009E61E2">
              <w:rPr>
                <w:rFonts w:eastAsia="宋体"/>
                <w:sz w:val="18"/>
                <w:szCs w:val="20"/>
              </w:rPr>
              <w:t>DH {0.6,6,2}</w:t>
            </w:r>
            <w:r w:rsidR="00331757" w:rsidRPr="009E61E2">
              <w:rPr>
                <w:rFonts w:eastAsia="宋体"/>
                <w:sz w:val="18"/>
                <w:szCs w:val="20"/>
              </w:rPr>
              <w:t xml:space="preserve">, </w:t>
            </w:r>
            <w:r w:rsidRPr="009E61E2">
              <w:rPr>
                <w:rFonts w:eastAsia="宋体"/>
                <w:sz w:val="18"/>
                <w:szCs w:val="20"/>
              </w:rPr>
              <w:t>all UEs</w:t>
            </w:r>
          </w:p>
        </w:tc>
        <w:tc>
          <w:tcPr>
            <w:tcW w:w="2062" w:type="dxa"/>
          </w:tcPr>
          <w:p w14:paraId="2031EF48" w14:textId="77777777" w:rsidR="00E06DEE" w:rsidRDefault="00E06DEE" w:rsidP="00CF70B7">
            <w:pPr>
              <w:keepNext/>
              <w:keepLines/>
              <w:jc w:val="center"/>
              <w:rPr>
                <w:rFonts w:eastAsia="宋体"/>
                <w:szCs w:val="20"/>
              </w:rPr>
            </w:pPr>
            <m:oMathPara>
              <m:oMath>
                <m:r>
                  <w:rPr>
                    <w:rFonts w:ascii="Cambria Math" w:eastAsia="宋体" w:hAnsi="Cambria Math"/>
                    <w:szCs w:val="20"/>
                  </w:rPr>
                  <m:t>×</m:t>
                </m:r>
              </m:oMath>
            </m:oMathPara>
          </w:p>
        </w:tc>
        <w:tc>
          <w:tcPr>
            <w:tcW w:w="2343" w:type="dxa"/>
          </w:tcPr>
          <w:p w14:paraId="36B55F05" w14:textId="77777777" w:rsidR="00E06DEE" w:rsidRDefault="008D1FDE" w:rsidP="00CF70B7">
            <w:pPr>
              <w:keepNext/>
              <w:keepLines/>
              <w:jc w:val="center"/>
              <w:rPr>
                <w:rFonts w:eastAsia="宋体"/>
                <w:szCs w:val="20"/>
              </w:rPr>
            </w:pPr>
            <w:r>
              <w:rPr>
                <w:rFonts w:eastAsia="宋体"/>
                <w:szCs w:val="20"/>
              </w:rPr>
              <w:t>22.92</w:t>
            </w:r>
          </w:p>
        </w:tc>
      </w:tr>
    </w:tbl>
    <w:p w14:paraId="2E65E114" w14:textId="77777777" w:rsidR="00DB47EB" w:rsidRDefault="00D25E2F" w:rsidP="00871F93">
      <w:pPr>
        <w:pStyle w:val="20"/>
        <w:numPr>
          <w:ilvl w:val="0"/>
          <w:numId w:val="0"/>
        </w:numPr>
        <w:ind w:left="432"/>
      </w:pPr>
      <w:r>
        <w:t>4</w:t>
      </w:r>
      <w:r w:rsidR="00E845B2">
        <w:t xml:space="preserve">.2 </w:t>
      </w:r>
      <w:r w:rsidR="00DB47EB" w:rsidRPr="00A63B52">
        <w:t>Uplink evaluations</w:t>
      </w:r>
    </w:p>
    <w:p w14:paraId="157885B3" w14:textId="77777777" w:rsidR="00C16CEA" w:rsidRPr="00E3342F" w:rsidRDefault="00C16CEA" w:rsidP="00E3342F">
      <w:pPr>
        <w:pStyle w:val="3"/>
        <w:numPr>
          <w:ilvl w:val="0"/>
          <w:numId w:val="0"/>
        </w:numPr>
        <w:ind w:left="425"/>
        <w:rPr>
          <w:b/>
          <w:bCs/>
        </w:rPr>
      </w:pPr>
      <w:r>
        <w:rPr>
          <w:b/>
          <w:bCs/>
        </w:rPr>
        <w:t>4.2.1 UL-TDOA evaluations</w:t>
      </w:r>
      <w:r w:rsidRPr="0070096D">
        <w:rPr>
          <w:b/>
          <w:bCs/>
        </w:rPr>
        <w:t xml:space="preserve"> </w:t>
      </w:r>
    </w:p>
    <w:p w14:paraId="4BADD7CD" w14:textId="77777777" w:rsidR="008A2574" w:rsidRDefault="008A2574" w:rsidP="008A2574">
      <w:pPr>
        <w:pStyle w:val="a0"/>
        <w:spacing w:line="260" w:lineRule="exact"/>
        <w:rPr>
          <w:color w:val="000000" w:themeColor="text1"/>
          <w:szCs w:val="20"/>
        </w:rPr>
      </w:pPr>
      <w:r w:rsidRPr="00552AB6">
        <w:rPr>
          <w:rFonts w:eastAsiaTheme="minorEastAsia" w:hint="eastAsia"/>
          <w:color w:val="000000" w:themeColor="text1"/>
          <w:lang w:val="en-GB"/>
        </w:rPr>
        <w:t>T</w:t>
      </w:r>
      <w:r w:rsidRPr="00552AB6">
        <w:rPr>
          <w:rFonts w:eastAsiaTheme="minorEastAsia"/>
          <w:color w:val="000000" w:themeColor="text1"/>
          <w:lang w:val="en-GB"/>
        </w:rPr>
        <w:t>he evaluation</w:t>
      </w:r>
      <w:r w:rsidRPr="00552AB6">
        <w:rPr>
          <w:color w:val="000000" w:themeColor="text1"/>
        </w:rPr>
        <w:t xml:space="preserve"> results </w:t>
      </w:r>
      <w:r w:rsidRPr="00552AB6">
        <w:rPr>
          <w:rFonts w:eastAsiaTheme="minorEastAsia"/>
          <w:color w:val="000000" w:themeColor="text1"/>
        </w:rPr>
        <w:t>with</w:t>
      </w:r>
      <w:r w:rsidRPr="00552AB6">
        <w:rPr>
          <w:rFonts w:eastAsiaTheme="minorEastAsia"/>
          <w:color w:val="000000" w:themeColor="text1"/>
          <w:lang w:val="en-GB"/>
        </w:rPr>
        <w:t xml:space="preserve"> </w:t>
      </w:r>
      <w:r>
        <w:rPr>
          <w:rFonts w:eastAsiaTheme="minorEastAsia"/>
          <w:color w:val="000000" w:themeColor="text1"/>
          <w:lang w:val="en-GB"/>
        </w:rPr>
        <w:t>U</w:t>
      </w:r>
      <w:r w:rsidRPr="00552AB6">
        <w:rPr>
          <w:rFonts w:eastAsiaTheme="minorEastAsia"/>
          <w:color w:val="000000" w:themeColor="text1"/>
          <w:lang w:val="en-GB"/>
        </w:rPr>
        <w:t xml:space="preserve">L-TDOA technique </w:t>
      </w:r>
      <w:r>
        <w:rPr>
          <w:rFonts w:eastAsiaTheme="minorEastAsia"/>
          <w:color w:val="000000" w:themeColor="text1"/>
          <w:lang w:val="en-GB"/>
        </w:rPr>
        <w:t xml:space="preserve">in </w:t>
      </w:r>
      <w:r w:rsidR="005E456D">
        <w:rPr>
          <w:rFonts w:eastAsiaTheme="minorEastAsia"/>
          <w:color w:val="000000" w:themeColor="text1"/>
          <w:lang w:val="en-GB"/>
        </w:rPr>
        <w:t xml:space="preserve">the </w:t>
      </w:r>
      <w:r>
        <w:rPr>
          <w:rFonts w:eastAsiaTheme="minorEastAsia"/>
          <w:color w:val="000000" w:themeColor="text1"/>
          <w:lang w:val="en-GB"/>
        </w:rPr>
        <w:t>baseline</w:t>
      </w:r>
      <w:r w:rsidR="005E456D">
        <w:rPr>
          <w:rFonts w:eastAsiaTheme="minorEastAsia"/>
          <w:color w:val="000000" w:themeColor="text1"/>
          <w:lang w:val="en-GB"/>
        </w:rPr>
        <w:t xml:space="preserve"> scenario</w:t>
      </w:r>
      <w:r w:rsidRPr="00552AB6">
        <w:rPr>
          <w:rFonts w:eastAsiaTheme="minorEastAsia"/>
          <w:color w:val="000000" w:themeColor="text1"/>
          <w:lang w:val="en-GB"/>
        </w:rPr>
        <w:t xml:space="preserve"> are </w:t>
      </w:r>
      <w:r>
        <w:rPr>
          <w:rFonts w:eastAsiaTheme="minorEastAsia" w:hint="eastAsia"/>
          <w:color w:val="000000" w:themeColor="text1"/>
          <w:lang w:val="en-GB"/>
        </w:rPr>
        <w:t>summarized</w:t>
      </w:r>
      <w:r w:rsidRPr="00552AB6">
        <w:rPr>
          <w:rFonts w:eastAsiaTheme="minorEastAsia"/>
          <w:color w:val="000000" w:themeColor="text1"/>
          <w:lang w:val="en-GB"/>
        </w:rPr>
        <w:t xml:space="preserve"> in </w:t>
      </w:r>
      <w:r w:rsidR="00D42FB4">
        <w:rPr>
          <w:rFonts w:eastAsiaTheme="minorEastAsia"/>
          <w:color w:val="000000" w:themeColor="text1"/>
          <w:lang w:val="en-GB"/>
        </w:rPr>
        <w:fldChar w:fldCharType="begin"/>
      </w:r>
      <w:r w:rsidR="000728AA">
        <w:rPr>
          <w:rFonts w:eastAsiaTheme="minorEastAsia"/>
          <w:color w:val="000000" w:themeColor="text1"/>
          <w:lang w:val="en-GB"/>
        </w:rPr>
        <w:instrText xml:space="preserve"> REF _Ref46950856 \h </w:instrText>
      </w:r>
      <w:r w:rsidR="00D42FB4">
        <w:rPr>
          <w:rFonts w:eastAsiaTheme="minorEastAsia"/>
          <w:color w:val="000000" w:themeColor="text1"/>
          <w:lang w:val="en-GB"/>
        </w:rPr>
      </w:r>
      <w:r w:rsidR="00D42FB4">
        <w:rPr>
          <w:rFonts w:eastAsiaTheme="minorEastAsia"/>
          <w:color w:val="000000" w:themeColor="text1"/>
          <w:lang w:val="en-GB"/>
        </w:rPr>
        <w:fldChar w:fldCharType="separate"/>
      </w:r>
      <w:r w:rsidR="00D02C4A">
        <w:t xml:space="preserve">Table </w:t>
      </w:r>
      <w:r w:rsidR="00D02C4A">
        <w:rPr>
          <w:noProof/>
        </w:rPr>
        <w:t>8</w:t>
      </w:r>
      <w:r w:rsidR="00D42FB4">
        <w:rPr>
          <w:rFonts w:eastAsiaTheme="minorEastAsia"/>
          <w:color w:val="000000" w:themeColor="text1"/>
          <w:lang w:val="en-GB"/>
        </w:rPr>
        <w:fldChar w:fldCharType="end"/>
      </w:r>
      <w:r w:rsidR="000728AA">
        <w:rPr>
          <w:rFonts w:eastAsiaTheme="minorEastAsia"/>
          <w:color w:val="000000" w:themeColor="text1"/>
          <w:lang w:val="en-GB"/>
        </w:rPr>
        <w:t xml:space="preserve"> </w:t>
      </w:r>
      <w:r>
        <w:rPr>
          <w:rFonts w:eastAsiaTheme="minorEastAsia"/>
          <w:color w:val="000000" w:themeColor="text1"/>
          <w:lang w:val="en-GB"/>
        </w:rPr>
        <w:t xml:space="preserve">for FR1 </w:t>
      </w:r>
      <w:r w:rsidRPr="00552AB6">
        <w:rPr>
          <w:rFonts w:eastAsiaTheme="minorEastAsia"/>
          <w:color w:val="000000" w:themeColor="text1"/>
          <w:lang w:val="en-GB"/>
        </w:rPr>
        <w:t xml:space="preserve">and </w:t>
      </w:r>
      <w:r w:rsidR="00D42FB4">
        <w:rPr>
          <w:rFonts w:eastAsiaTheme="minorEastAsia"/>
          <w:color w:val="000000" w:themeColor="text1"/>
          <w:lang w:val="en-GB"/>
        </w:rPr>
        <w:fldChar w:fldCharType="begin"/>
      </w:r>
      <w:r w:rsidR="000728AA">
        <w:rPr>
          <w:rFonts w:eastAsiaTheme="minorEastAsia"/>
          <w:color w:val="000000" w:themeColor="text1"/>
          <w:lang w:val="en-GB"/>
        </w:rPr>
        <w:instrText xml:space="preserve"> REF _Ref46950863 \h </w:instrText>
      </w:r>
      <w:r w:rsidR="00D42FB4">
        <w:rPr>
          <w:rFonts w:eastAsiaTheme="minorEastAsia"/>
          <w:color w:val="000000" w:themeColor="text1"/>
          <w:lang w:val="en-GB"/>
        </w:rPr>
      </w:r>
      <w:r w:rsidR="00D42FB4">
        <w:rPr>
          <w:rFonts w:eastAsiaTheme="minorEastAsia"/>
          <w:color w:val="000000" w:themeColor="text1"/>
          <w:lang w:val="en-GB"/>
        </w:rPr>
        <w:fldChar w:fldCharType="separate"/>
      </w:r>
      <w:r w:rsidR="00D02C4A">
        <w:t xml:space="preserve">Table </w:t>
      </w:r>
      <w:r w:rsidR="00D02C4A">
        <w:rPr>
          <w:noProof/>
        </w:rPr>
        <w:t>9</w:t>
      </w:r>
      <w:r w:rsidR="00D42FB4">
        <w:rPr>
          <w:rFonts w:eastAsiaTheme="minorEastAsia"/>
          <w:color w:val="000000" w:themeColor="text1"/>
          <w:lang w:val="en-GB"/>
        </w:rPr>
        <w:fldChar w:fldCharType="end"/>
      </w:r>
      <w:r w:rsidR="000728AA">
        <w:rPr>
          <w:rFonts w:eastAsiaTheme="minorEastAsia"/>
          <w:color w:val="000000" w:themeColor="text1"/>
          <w:lang w:val="en-GB"/>
        </w:rPr>
        <w:t xml:space="preserve"> </w:t>
      </w:r>
      <w:r>
        <w:rPr>
          <w:rFonts w:eastAsiaTheme="minorEastAsia"/>
          <w:color w:val="000000" w:themeColor="text1"/>
          <w:lang w:val="en-GB"/>
        </w:rPr>
        <w:t xml:space="preserve">for </w:t>
      </w:r>
      <w:r w:rsidRPr="00552AB6">
        <w:rPr>
          <w:rFonts w:eastAsiaTheme="minorEastAsia"/>
          <w:color w:val="000000" w:themeColor="text1"/>
          <w:lang w:val="en-GB"/>
        </w:rPr>
        <w:t xml:space="preserve">FR2 </w:t>
      </w:r>
      <w:r>
        <w:rPr>
          <w:rFonts w:eastAsiaTheme="minorEastAsia"/>
          <w:color w:val="000000" w:themeColor="text1"/>
          <w:lang w:val="en-GB"/>
        </w:rPr>
        <w:t xml:space="preserve">respectively. </w:t>
      </w:r>
    </w:p>
    <w:p w14:paraId="673CC104" w14:textId="77777777" w:rsidR="008A2574" w:rsidRDefault="000728AA" w:rsidP="00F31513">
      <w:pPr>
        <w:pStyle w:val="a8"/>
        <w:jc w:val="center"/>
      </w:pPr>
      <w:bookmarkStart w:id="18" w:name="_Ref46950856"/>
      <w:r>
        <w:t xml:space="preserve">Table </w:t>
      </w:r>
      <w:r w:rsidR="00D42FB4">
        <w:fldChar w:fldCharType="begin"/>
      </w:r>
      <w:r>
        <w:instrText xml:space="preserve"> SEQ Table \* ARABIC </w:instrText>
      </w:r>
      <w:r w:rsidR="00D42FB4">
        <w:fldChar w:fldCharType="separate"/>
      </w:r>
      <w:r w:rsidR="00D02C4A">
        <w:rPr>
          <w:noProof/>
        </w:rPr>
        <w:t>8</w:t>
      </w:r>
      <w:r w:rsidR="00D42FB4">
        <w:fldChar w:fldCharType="end"/>
      </w:r>
      <w:bookmarkEnd w:id="18"/>
      <w:r>
        <w:t xml:space="preserve"> </w:t>
      </w:r>
      <w:r w:rsidR="008A2574" w:rsidRPr="004B73D8">
        <w:t xml:space="preserve">Evaluation results </w:t>
      </w:r>
      <w:r w:rsidR="003A5C4E">
        <w:t xml:space="preserve">(m) </w:t>
      </w:r>
      <w:r w:rsidR="008A2574">
        <w:t>with</w:t>
      </w:r>
      <w:r w:rsidR="008A2574" w:rsidRPr="004B73D8">
        <w:t xml:space="preserve"> </w:t>
      </w:r>
      <w:r w:rsidR="00806BEA">
        <w:t>U</w:t>
      </w:r>
      <w:r w:rsidR="008A2574">
        <w:t>L-</w:t>
      </w:r>
      <w:r w:rsidR="008A2574" w:rsidRPr="004B73D8">
        <w:t xml:space="preserve">TDOA </w:t>
      </w:r>
      <w:r w:rsidR="008A2574">
        <w:t xml:space="preserve">in </w:t>
      </w:r>
      <w:r w:rsidR="005E456D">
        <w:t xml:space="preserve">the </w:t>
      </w:r>
      <w:r w:rsidR="008A2574">
        <w:t>baseline</w:t>
      </w:r>
      <w:r w:rsidR="005E456D">
        <w:t xml:space="preserve"> scenario</w:t>
      </w:r>
      <w:r w:rsidR="008A2574" w:rsidRPr="004B73D8">
        <w:t xml:space="preserve"> for FR1</w:t>
      </w:r>
    </w:p>
    <w:tbl>
      <w:tblPr>
        <w:tblW w:w="8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134"/>
        <w:gridCol w:w="3118"/>
        <w:gridCol w:w="1020"/>
        <w:gridCol w:w="1020"/>
        <w:gridCol w:w="1020"/>
        <w:gridCol w:w="1020"/>
      </w:tblGrid>
      <w:tr w:rsidR="008A2574" w:rsidRPr="009B15C2" w14:paraId="73F8A253" w14:textId="77777777" w:rsidTr="008A2574">
        <w:trPr>
          <w:jc w:val="center"/>
        </w:trPr>
        <w:tc>
          <w:tcPr>
            <w:tcW w:w="567" w:type="dxa"/>
            <w:shd w:val="clear" w:color="auto" w:fill="auto"/>
            <w:vAlign w:val="center"/>
          </w:tcPr>
          <w:p w14:paraId="20C5A5B9" w14:textId="77777777" w:rsidR="008A2574" w:rsidRPr="00727366" w:rsidRDefault="008A2574" w:rsidP="008A2574">
            <w:pPr>
              <w:keepNext/>
              <w:keepLines/>
              <w:jc w:val="center"/>
              <w:rPr>
                <w:rFonts w:ascii="Arial" w:eastAsia="宋体" w:hAnsi="Arial"/>
                <w:sz w:val="18"/>
                <w:szCs w:val="20"/>
              </w:rPr>
            </w:pPr>
          </w:p>
        </w:tc>
        <w:tc>
          <w:tcPr>
            <w:tcW w:w="1134" w:type="dxa"/>
            <w:shd w:val="clear" w:color="auto" w:fill="auto"/>
            <w:vAlign w:val="center"/>
          </w:tcPr>
          <w:p w14:paraId="597379EE" w14:textId="77777777" w:rsidR="008A2574" w:rsidRPr="00727366" w:rsidRDefault="008A2574" w:rsidP="008A2574">
            <w:pPr>
              <w:keepNext/>
              <w:keepLines/>
              <w:jc w:val="center"/>
              <w:rPr>
                <w:rFonts w:ascii="Arial" w:eastAsia="宋体" w:hAnsi="Arial"/>
                <w:sz w:val="18"/>
                <w:szCs w:val="20"/>
              </w:rPr>
            </w:pPr>
          </w:p>
        </w:tc>
        <w:tc>
          <w:tcPr>
            <w:tcW w:w="3118" w:type="dxa"/>
            <w:shd w:val="clear" w:color="auto" w:fill="auto"/>
            <w:vAlign w:val="center"/>
          </w:tcPr>
          <w:p w14:paraId="3E19837E" w14:textId="77777777" w:rsidR="008A2574" w:rsidRPr="00727366" w:rsidRDefault="008A2574" w:rsidP="008A2574">
            <w:pPr>
              <w:keepNext/>
              <w:keepLines/>
              <w:jc w:val="center"/>
              <w:rPr>
                <w:rFonts w:ascii="Arial" w:eastAsia="宋体" w:hAnsi="Arial"/>
                <w:sz w:val="18"/>
                <w:szCs w:val="20"/>
              </w:rPr>
            </w:pPr>
            <w:r>
              <w:rPr>
                <w:rFonts w:ascii="Arial" w:eastAsia="宋体" w:hAnsi="Arial"/>
                <w:sz w:val="18"/>
                <w:szCs w:val="20"/>
              </w:rPr>
              <w:t xml:space="preserve">BS selection method </w:t>
            </w:r>
          </w:p>
        </w:tc>
        <w:tc>
          <w:tcPr>
            <w:tcW w:w="1020" w:type="dxa"/>
            <w:shd w:val="clear" w:color="auto" w:fill="auto"/>
            <w:vAlign w:val="center"/>
          </w:tcPr>
          <w:p w14:paraId="73D63F0E" w14:textId="77777777" w:rsidR="008A2574" w:rsidRPr="00727366" w:rsidRDefault="008A2574" w:rsidP="008A2574">
            <w:pPr>
              <w:keepNext/>
              <w:keepLines/>
              <w:jc w:val="center"/>
              <w:rPr>
                <w:rFonts w:ascii="Arial" w:eastAsia="宋体" w:hAnsi="Arial"/>
                <w:sz w:val="18"/>
                <w:szCs w:val="20"/>
              </w:rPr>
            </w:pPr>
            <w:r w:rsidRPr="00727366">
              <w:rPr>
                <w:rFonts w:ascii="Arial" w:eastAsia="宋体" w:hAnsi="Arial"/>
                <w:sz w:val="18"/>
                <w:szCs w:val="20"/>
              </w:rPr>
              <w:t>50%</w:t>
            </w:r>
          </w:p>
        </w:tc>
        <w:tc>
          <w:tcPr>
            <w:tcW w:w="1020" w:type="dxa"/>
            <w:shd w:val="clear" w:color="auto" w:fill="auto"/>
            <w:vAlign w:val="center"/>
          </w:tcPr>
          <w:p w14:paraId="7D3DE475" w14:textId="77777777" w:rsidR="008A2574" w:rsidRPr="00727366" w:rsidRDefault="008A2574" w:rsidP="008A2574">
            <w:pPr>
              <w:keepNext/>
              <w:keepLines/>
              <w:jc w:val="center"/>
              <w:rPr>
                <w:rFonts w:ascii="Arial" w:eastAsia="宋体" w:hAnsi="Arial"/>
                <w:sz w:val="18"/>
                <w:szCs w:val="20"/>
              </w:rPr>
            </w:pPr>
            <w:r w:rsidRPr="00727366">
              <w:rPr>
                <w:rFonts w:ascii="Arial" w:eastAsia="宋体" w:hAnsi="Arial"/>
                <w:sz w:val="18"/>
                <w:szCs w:val="20"/>
              </w:rPr>
              <w:t>67%</w:t>
            </w:r>
          </w:p>
        </w:tc>
        <w:tc>
          <w:tcPr>
            <w:tcW w:w="1020" w:type="dxa"/>
            <w:shd w:val="clear" w:color="auto" w:fill="auto"/>
            <w:vAlign w:val="center"/>
          </w:tcPr>
          <w:p w14:paraId="4A725DC1" w14:textId="77777777" w:rsidR="008A2574" w:rsidRPr="00727366" w:rsidRDefault="008A2574" w:rsidP="008A2574">
            <w:pPr>
              <w:keepNext/>
              <w:keepLines/>
              <w:jc w:val="center"/>
              <w:rPr>
                <w:rFonts w:ascii="Arial" w:eastAsia="宋体" w:hAnsi="Arial"/>
                <w:sz w:val="18"/>
                <w:szCs w:val="20"/>
              </w:rPr>
            </w:pPr>
            <w:r w:rsidRPr="00727366">
              <w:rPr>
                <w:rFonts w:ascii="Arial" w:eastAsia="宋体" w:hAnsi="Arial"/>
                <w:sz w:val="18"/>
                <w:szCs w:val="20"/>
              </w:rPr>
              <w:t>80%</w:t>
            </w:r>
          </w:p>
        </w:tc>
        <w:tc>
          <w:tcPr>
            <w:tcW w:w="1020" w:type="dxa"/>
            <w:shd w:val="clear" w:color="auto" w:fill="auto"/>
            <w:vAlign w:val="center"/>
          </w:tcPr>
          <w:p w14:paraId="20839BB1" w14:textId="77777777" w:rsidR="008A2574" w:rsidRPr="00727366" w:rsidRDefault="008A2574" w:rsidP="008A2574">
            <w:pPr>
              <w:keepNext/>
              <w:keepLines/>
              <w:jc w:val="center"/>
              <w:rPr>
                <w:rFonts w:ascii="Arial" w:eastAsia="宋体" w:hAnsi="Arial"/>
                <w:sz w:val="18"/>
                <w:szCs w:val="20"/>
              </w:rPr>
            </w:pPr>
            <w:r w:rsidRPr="00727366">
              <w:rPr>
                <w:rFonts w:ascii="Arial" w:eastAsia="宋体" w:hAnsi="Arial"/>
                <w:sz w:val="18"/>
                <w:szCs w:val="20"/>
              </w:rPr>
              <w:t>90%</w:t>
            </w:r>
          </w:p>
        </w:tc>
      </w:tr>
      <w:tr w:rsidR="0065713A" w:rsidRPr="009B15C2" w14:paraId="25C28ACB" w14:textId="77777777" w:rsidTr="008A2574">
        <w:trPr>
          <w:jc w:val="center"/>
        </w:trPr>
        <w:tc>
          <w:tcPr>
            <w:tcW w:w="567" w:type="dxa"/>
            <w:vMerge w:val="restart"/>
            <w:shd w:val="clear" w:color="auto" w:fill="auto"/>
            <w:vAlign w:val="center"/>
          </w:tcPr>
          <w:p w14:paraId="24783FDE" w14:textId="77777777" w:rsidR="0065713A" w:rsidRPr="009B15C2" w:rsidRDefault="0065713A" w:rsidP="0065713A">
            <w:pPr>
              <w:keepNext/>
              <w:keepLines/>
              <w:jc w:val="center"/>
              <w:rPr>
                <w:rFonts w:ascii="Arial" w:eastAsia="宋体" w:hAnsi="Arial"/>
                <w:sz w:val="18"/>
                <w:szCs w:val="20"/>
              </w:rPr>
            </w:pPr>
            <w:r w:rsidRPr="009B15C2">
              <w:rPr>
                <w:rFonts w:ascii="Arial" w:eastAsia="宋体" w:hAnsi="Arial"/>
                <w:sz w:val="18"/>
                <w:szCs w:val="20"/>
              </w:rPr>
              <w:t>FR1</w:t>
            </w:r>
          </w:p>
        </w:tc>
        <w:tc>
          <w:tcPr>
            <w:tcW w:w="1134" w:type="dxa"/>
            <w:vMerge w:val="restart"/>
            <w:shd w:val="clear" w:color="auto" w:fill="auto"/>
            <w:vAlign w:val="center"/>
          </w:tcPr>
          <w:p w14:paraId="3436E8E9" w14:textId="77777777" w:rsidR="0065713A" w:rsidRPr="009B15C2" w:rsidRDefault="0065713A" w:rsidP="0065713A">
            <w:pPr>
              <w:keepNext/>
              <w:keepLines/>
              <w:jc w:val="center"/>
              <w:rPr>
                <w:rFonts w:ascii="Arial" w:eastAsia="宋体" w:hAnsi="Arial"/>
                <w:sz w:val="18"/>
                <w:szCs w:val="20"/>
              </w:rPr>
            </w:pPr>
            <w:r>
              <w:rPr>
                <w:rFonts w:ascii="Arial" w:eastAsia="宋体" w:hAnsi="Arial"/>
                <w:sz w:val="18"/>
                <w:szCs w:val="20"/>
              </w:rPr>
              <w:t>S</w:t>
            </w:r>
            <w:r w:rsidRPr="009B15C2">
              <w:rPr>
                <w:rFonts w:ascii="Arial" w:eastAsia="宋体" w:hAnsi="Arial"/>
                <w:sz w:val="18"/>
                <w:szCs w:val="20"/>
              </w:rPr>
              <w:t>H</w:t>
            </w:r>
            <w:r>
              <w:rPr>
                <w:rFonts w:ascii="Arial" w:eastAsia="宋体" w:hAnsi="Arial"/>
                <w:sz w:val="18"/>
                <w:szCs w:val="20"/>
              </w:rPr>
              <w:t xml:space="preserve"> convex UEs</w:t>
            </w:r>
          </w:p>
        </w:tc>
        <w:tc>
          <w:tcPr>
            <w:tcW w:w="3118" w:type="dxa"/>
            <w:shd w:val="clear" w:color="auto" w:fill="auto"/>
            <w:vAlign w:val="center"/>
          </w:tcPr>
          <w:p w14:paraId="39921480" w14:textId="77777777" w:rsidR="0065713A" w:rsidRPr="009B15C2" w:rsidRDefault="0065713A" w:rsidP="0065713A">
            <w:pPr>
              <w:keepNext/>
              <w:keepLines/>
              <w:jc w:val="center"/>
              <w:rPr>
                <w:rFonts w:ascii="Arial" w:eastAsia="宋体" w:hAnsi="Arial"/>
                <w:sz w:val="18"/>
                <w:szCs w:val="20"/>
              </w:rPr>
            </w:pPr>
            <w:r>
              <w:rPr>
                <w:rFonts w:ascii="Arial" w:eastAsia="宋体" w:hAnsi="Arial" w:hint="eastAsia"/>
                <w:sz w:val="18"/>
                <w:szCs w:val="20"/>
              </w:rPr>
              <w:t>RSRP</w:t>
            </w:r>
          </w:p>
        </w:tc>
        <w:tc>
          <w:tcPr>
            <w:tcW w:w="1020" w:type="dxa"/>
            <w:shd w:val="clear" w:color="auto" w:fill="auto"/>
            <w:vAlign w:val="center"/>
          </w:tcPr>
          <w:p w14:paraId="342954E2" w14:textId="5A576527" w:rsidR="0065713A" w:rsidRPr="009B15C2" w:rsidRDefault="0065713A" w:rsidP="0065713A">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.04</w:t>
            </w:r>
          </w:p>
        </w:tc>
        <w:tc>
          <w:tcPr>
            <w:tcW w:w="1020" w:type="dxa"/>
            <w:shd w:val="clear" w:color="auto" w:fill="auto"/>
            <w:vAlign w:val="center"/>
          </w:tcPr>
          <w:p w14:paraId="30AA2889" w14:textId="097B327C" w:rsidR="0065713A" w:rsidRPr="009B15C2" w:rsidRDefault="0065713A" w:rsidP="0065713A">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.05</w:t>
            </w:r>
          </w:p>
        </w:tc>
        <w:tc>
          <w:tcPr>
            <w:tcW w:w="1020" w:type="dxa"/>
            <w:shd w:val="clear" w:color="auto" w:fill="auto"/>
            <w:vAlign w:val="center"/>
          </w:tcPr>
          <w:p w14:paraId="0AE1DFB9" w14:textId="4DBB5163" w:rsidR="0065713A" w:rsidRPr="009B15C2" w:rsidRDefault="0065713A" w:rsidP="0065713A">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.06</w:t>
            </w:r>
          </w:p>
        </w:tc>
        <w:tc>
          <w:tcPr>
            <w:tcW w:w="1020" w:type="dxa"/>
            <w:shd w:val="clear" w:color="auto" w:fill="auto"/>
            <w:vAlign w:val="center"/>
          </w:tcPr>
          <w:p w14:paraId="1650686B" w14:textId="2B04D882" w:rsidR="0065713A" w:rsidRPr="009B15C2" w:rsidRDefault="0065713A" w:rsidP="0065713A">
            <w:pPr>
              <w:keepNext/>
              <w:keepLines/>
              <w:jc w:val="center"/>
              <w:rPr>
                <w:rFonts w:ascii="Arial" w:eastAsia="宋体" w:hAnsi="Arial"/>
                <w:sz w:val="18"/>
                <w:szCs w:val="20"/>
              </w:rPr>
            </w:pPr>
            <w:r>
              <w:rPr>
                <w:rFonts w:ascii="Arial" w:eastAsia="宋体" w:hAnsi="Arial" w:hint="eastAsia"/>
                <w:sz w:val="18"/>
                <w:szCs w:val="20"/>
              </w:rPr>
              <w:t>0.</w:t>
            </w:r>
            <w:r w:rsidR="00240DDF">
              <w:rPr>
                <w:rFonts w:ascii="Arial" w:eastAsia="宋体" w:hAnsi="Arial"/>
                <w:sz w:val="18"/>
                <w:szCs w:val="20"/>
              </w:rPr>
              <w:t>10</w:t>
            </w:r>
          </w:p>
        </w:tc>
      </w:tr>
      <w:tr w:rsidR="0065713A" w:rsidRPr="009B15C2" w14:paraId="47EA8732" w14:textId="77777777" w:rsidTr="008A2574">
        <w:trPr>
          <w:trHeight w:val="79"/>
          <w:jc w:val="center"/>
        </w:trPr>
        <w:tc>
          <w:tcPr>
            <w:tcW w:w="567" w:type="dxa"/>
            <w:vMerge/>
            <w:shd w:val="clear" w:color="auto" w:fill="auto"/>
            <w:vAlign w:val="center"/>
          </w:tcPr>
          <w:p w14:paraId="335350E2" w14:textId="77777777" w:rsidR="0065713A" w:rsidRPr="009B15C2" w:rsidRDefault="0065713A" w:rsidP="0065713A">
            <w:pPr>
              <w:keepNext/>
              <w:keepLines/>
              <w:jc w:val="center"/>
              <w:rPr>
                <w:rFonts w:ascii="Arial" w:eastAsia="宋体" w:hAnsi="Arial"/>
                <w:sz w:val="18"/>
                <w:szCs w:val="20"/>
              </w:rPr>
            </w:pPr>
          </w:p>
        </w:tc>
        <w:tc>
          <w:tcPr>
            <w:tcW w:w="1134" w:type="dxa"/>
            <w:vMerge/>
            <w:shd w:val="clear" w:color="auto" w:fill="auto"/>
            <w:vAlign w:val="center"/>
          </w:tcPr>
          <w:p w14:paraId="1E52BE5A" w14:textId="77777777" w:rsidR="0065713A" w:rsidRPr="009B15C2" w:rsidRDefault="0065713A" w:rsidP="0065713A">
            <w:pPr>
              <w:keepNext/>
              <w:keepLines/>
              <w:jc w:val="center"/>
              <w:rPr>
                <w:rFonts w:ascii="Arial" w:eastAsia="宋体" w:hAnsi="Arial"/>
                <w:sz w:val="18"/>
                <w:szCs w:val="20"/>
              </w:rPr>
            </w:pPr>
          </w:p>
        </w:tc>
        <w:tc>
          <w:tcPr>
            <w:tcW w:w="3118" w:type="dxa"/>
            <w:shd w:val="clear" w:color="auto" w:fill="auto"/>
            <w:vAlign w:val="center"/>
          </w:tcPr>
          <w:p w14:paraId="675D4AC6" w14:textId="77777777" w:rsidR="0065713A" w:rsidRPr="009B15C2" w:rsidRDefault="0065713A" w:rsidP="0065713A">
            <w:pPr>
              <w:keepNext/>
              <w:keepLines/>
              <w:jc w:val="center"/>
              <w:rPr>
                <w:rFonts w:ascii="Arial" w:eastAsia="宋体" w:hAnsi="Arial"/>
                <w:sz w:val="18"/>
                <w:szCs w:val="20"/>
              </w:rPr>
            </w:pPr>
            <w:r>
              <w:rPr>
                <w:rFonts w:ascii="Arial" w:eastAsia="宋体" w:hAnsi="Arial"/>
                <w:sz w:val="18"/>
                <w:szCs w:val="20"/>
              </w:rPr>
              <w:t>F</w:t>
            </w:r>
            <w:r>
              <w:rPr>
                <w:rFonts w:ascii="Arial" w:eastAsia="宋体" w:hAnsi="Arial" w:hint="eastAsia"/>
                <w:sz w:val="18"/>
                <w:szCs w:val="20"/>
              </w:rPr>
              <w:t>irst peak/median</w:t>
            </w:r>
          </w:p>
        </w:tc>
        <w:tc>
          <w:tcPr>
            <w:tcW w:w="1020" w:type="dxa"/>
            <w:shd w:val="clear" w:color="auto" w:fill="auto"/>
            <w:vAlign w:val="center"/>
          </w:tcPr>
          <w:p w14:paraId="010A8419" w14:textId="001E4BD0" w:rsidR="0065713A" w:rsidRPr="009B15C2" w:rsidRDefault="0065713A" w:rsidP="0065713A">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.04</w:t>
            </w:r>
          </w:p>
        </w:tc>
        <w:tc>
          <w:tcPr>
            <w:tcW w:w="1020" w:type="dxa"/>
            <w:shd w:val="clear" w:color="auto" w:fill="auto"/>
            <w:vAlign w:val="center"/>
          </w:tcPr>
          <w:p w14:paraId="0B7A515B" w14:textId="660F8503" w:rsidR="0065713A" w:rsidRPr="009B15C2" w:rsidRDefault="0065713A" w:rsidP="0065713A">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.05</w:t>
            </w:r>
          </w:p>
        </w:tc>
        <w:tc>
          <w:tcPr>
            <w:tcW w:w="1020" w:type="dxa"/>
            <w:shd w:val="clear" w:color="auto" w:fill="auto"/>
            <w:vAlign w:val="center"/>
          </w:tcPr>
          <w:p w14:paraId="6E8FD238" w14:textId="3EFD5379" w:rsidR="0065713A" w:rsidRPr="009B15C2" w:rsidRDefault="0065713A" w:rsidP="0065713A">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.06</w:t>
            </w:r>
          </w:p>
        </w:tc>
        <w:tc>
          <w:tcPr>
            <w:tcW w:w="1020" w:type="dxa"/>
            <w:shd w:val="clear" w:color="auto" w:fill="auto"/>
            <w:vAlign w:val="center"/>
          </w:tcPr>
          <w:p w14:paraId="1E80A299" w14:textId="0B8FEEF7" w:rsidR="0065713A" w:rsidRPr="00181CB8" w:rsidRDefault="0065713A" w:rsidP="0065713A">
            <w:pPr>
              <w:keepNext/>
              <w:keepLines/>
              <w:jc w:val="center"/>
              <w:rPr>
                <w:rFonts w:ascii="Arial" w:eastAsia="宋体" w:hAnsi="Arial"/>
                <w:color w:val="000000" w:themeColor="text1"/>
                <w:sz w:val="18"/>
                <w:szCs w:val="20"/>
              </w:rPr>
            </w:pPr>
            <w:r>
              <w:rPr>
                <w:rFonts w:ascii="Arial" w:eastAsia="宋体" w:hAnsi="Arial" w:hint="eastAsia"/>
                <w:sz w:val="18"/>
                <w:szCs w:val="20"/>
              </w:rPr>
              <w:t>0.</w:t>
            </w:r>
            <w:r w:rsidR="00240DDF">
              <w:rPr>
                <w:rFonts w:ascii="Arial" w:eastAsia="宋体" w:hAnsi="Arial"/>
                <w:sz w:val="18"/>
                <w:szCs w:val="20"/>
              </w:rPr>
              <w:t>09</w:t>
            </w:r>
          </w:p>
        </w:tc>
      </w:tr>
      <w:tr w:rsidR="0011564D" w:rsidRPr="009B15C2" w14:paraId="04573C43" w14:textId="77777777" w:rsidTr="008A2574">
        <w:trPr>
          <w:trHeight w:val="79"/>
          <w:jc w:val="center"/>
        </w:trPr>
        <w:tc>
          <w:tcPr>
            <w:tcW w:w="567" w:type="dxa"/>
            <w:vMerge/>
            <w:shd w:val="clear" w:color="auto" w:fill="auto"/>
            <w:vAlign w:val="center"/>
          </w:tcPr>
          <w:p w14:paraId="0B516B2C" w14:textId="77777777" w:rsidR="0011564D" w:rsidRPr="009B15C2" w:rsidRDefault="0011564D" w:rsidP="0011564D">
            <w:pPr>
              <w:keepNext/>
              <w:keepLines/>
              <w:jc w:val="center"/>
              <w:rPr>
                <w:rFonts w:ascii="Arial" w:eastAsia="宋体" w:hAnsi="Arial"/>
                <w:sz w:val="18"/>
                <w:szCs w:val="20"/>
              </w:rPr>
            </w:pPr>
          </w:p>
        </w:tc>
        <w:tc>
          <w:tcPr>
            <w:tcW w:w="1134" w:type="dxa"/>
            <w:vMerge w:val="restart"/>
            <w:shd w:val="clear" w:color="auto" w:fill="auto"/>
            <w:vAlign w:val="center"/>
          </w:tcPr>
          <w:p w14:paraId="4D8940F0" w14:textId="77777777" w:rsidR="0011564D" w:rsidRPr="009B15C2" w:rsidRDefault="0011564D" w:rsidP="0011564D">
            <w:pPr>
              <w:keepNext/>
              <w:keepLines/>
              <w:jc w:val="center"/>
              <w:rPr>
                <w:rFonts w:ascii="Arial" w:eastAsia="宋体" w:hAnsi="Arial"/>
                <w:sz w:val="18"/>
                <w:szCs w:val="20"/>
              </w:rPr>
            </w:pPr>
            <w:r>
              <w:rPr>
                <w:rFonts w:ascii="Arial" w:eastAsia="宋体" w:hAnsi="Arial"/>
                <w:sz w:val="18"/>
                <w:szCs w:val="20"/>
              </w:rPr>
              <w:t>D</w:t>
            </w:r>
            <w:r w:rsidRPr="009B15C2">
              <w:rPr>
                <w:rFonts w:ascii="Arial" w:eastAsia="宋体" w:hAnsi="Arial"/>
                <w:sz w:val="18"/>
                <w:szCs w:val="20"/>
              </w:rPr>
              <w:t>H</w:t>
            </w:r>
            <w:r>
              <w:rPr>
                <w:rFonts w:ascii="Arial" w:eastAsia="宋体" w:hAnsi="Arial"/>
                <w:sz w:val="18"/>
                <w:szCs w:val="20"/>
              </w:rPr>
              <w:t xml:space="preserve"> convex UEs</w:t>
            </w:r>
          </w:p>
        </w:tc>
        <w:tc>
          <w:tcPr>
            <w:tcW w:w="3118" w:type="dxa"/>
            <w:shd w:val="clear" w:color="auto" w:fill="auto"/>
            <w:vAlign w:val="center"/>
          </w:tcPr>
          <w:p w14:paraId="258D1BBE" w14:textId="77777777" w:rsidR="0011564D" w:rsidRPr="0076678C" w:rsidRDefault="0011564D" w:rsidP="0011564D">
            <w:pPr>
              <w:keepNext/>
              <w:keepLines/>
              <w:jc w:val="center"/>
              <w:rPr>
                <w:rFonts w:ascii="Arial" w:eastAsia="宋体" w:hAnsi="Arial"/>
                <w:sz w:val="18"/>
                <w:szCs w:val="20"/>
              </w:rPr>
            </w:pPr>
            <w:r w:rsidRPr="0076678C">
              <w:rPr>
                <w:rFonts w:ascii="Arial" w:eastAsia="宋体" w:hAnsi="Arial"/>
                <w:sz w:val="18"/>
                <w:szCs w:val="20"/>
              </w:rPr>
              <w:t>RSRP</w:t>
            </w:r>
          </w:p>
        </w:tc>
        <w:tc>
          <w:tcPr>
            <w:tcW w:w="1020" w:type="dxa"/>
            <w:shd w:val="clear" w:color="auto" w:fill="auto"/>
            <w:vAlign w:val="center"/>
          </w:tcPr>
          <w:p w14:paraId="316E18B9" w14:textId="6E3AD83E" w:rsidR="0011564D" w:rsidRPr="006A3552" w:rsidRDefault="0011564D" w:rsidP="0011564D">
            <w:pPr>
              <w:keepNext/>
              <w:keepLines/>
              <w:jc w:val="center"/>
              <w:rPr>
                <w:rFonts w:ascii="Arial" w:eastAsia="宋体" w:hAnsi="Arial"/>
                <w:color w:val="FF0000"/>
                <w:sz w:val="18"/>
                <w:szCs w:val="20"/>
              </w:rPr>
            </w:pPr>
            <w:r>
              <w:rPr>
                <w:rFonts w:ascii="Arial" w:eastAsia="宋体" w:hAnsi="Arial" w:hint="eastAsia"/>
                <w:sz w:val="18"/>
                <w:szCs w:val="20"/>
              </w:rPr>
              <w:t>0</w:t>
            </w:r>
            <w:r>
              <w:rPr>
                <w:rFonts w:ascii="Arial" w:eastAsia="宋体" w:hAnsi="Arial"/>
                <w:sz w:val="18"/>
                <w:szCs w:val="20"/>
              </w:rPr>
              <w:t>.04</w:t>
            </w:r>
          </w:p>
        </w:tc>
        <w:tc>
          <w:tcPr>
            <w:tcW w:w="1020" w:type="dxa"/>
            <w:shd w:val="clear" w:color="auto" w:fill="auto"/>
            <w:vAlign w:val="center"/>
          </w:tcPr>
          <w:p w14:paraId="67B73CBC" w14:textId="6223825B" w:rsidR="0011564D" w:rsidRPr="006A3552" w:rsidRDefault="0011564D" w:rsidP="0011564D">
            <w:pPr>
              <w:keepNext/>
              <w:keepLines/>
              <w:jc w:val="center"/>
              <w:rPr>
                <w:rFonts w:ascii="Arial" w:eastAsia="宋体" w:hAnsi="Arial"/>
                <w:color w:val="FF0000"/>
                <w:sz w:val="18"/>
                <w:szCs w:val="20"/>
              </w:rPr>
            </w:pPr>
            <w:r>
              <w:rPr>
                <w:rFonts w:ascii="Arial" w:eastAsia="宋体" w:hAnsi="Arial" w:hint="eastAsia"/>
                <w:sz w:val="18"/>
                <w:szCs w:val="20"/>
              </w:rPr>
              <w:t>0</w:t>
            </w:r>
            <w:r>
              <w:rPr>
                <w:rFonts w:ascii="Arial" w:eastAsia="宋体" w:hAnsi="Arial"/>
                <w:sz w:val="18"/>
                <w:szCs w:val="20"/>
              </w:rPr>
              <w:t>.05</w:t>
            </w:r>
          </w:p>
        </w:tc>
        <w:tc>
          <w:tcPr>
            <w:tcW w:w="1020" w:type="dxa"/>
            <w:shd w:val="clear" w:color="auto" w:fill="auto"/>
            <w:vAlign w:val="center"/>
          </w:tcPr>
          <w:p w14:paraId="7BA1D5BB" w14:textId="251A06D7" w:rsidR="0011564D" w:rsidRPr="006A3552" w:rsidRDefault="0011564D" w:rsidP="0011564D">
            <w:pPr>
              <w:keepNext/>
              <w:keepLines/>
              <w:jc w:val="center"/>
              <w:rPr>
                <w:rFonts w:ascii="Arial" w:eastAsia="宋体" w:hAnsi="Arial"/>
                <w:color w:val="FF0000"/>
                <w:sz w:val="18"/>
                <w:szCs w:val="20"/>
              </w:rPr>
            </w:pPr>
            <w:r>
              <w:rPr>
                <w:rFonts w:ascii="Arial" w:eastAsia="宋体" w:hAnsi="Arial" w:hint="eastAsia"/>
                <w:sz w:val="18"/>
                <w:szCs w:val="20"/>
              </w:rPr>
              <w:t>0</w:t>
            </w:r>
            <w:r>
              <w:rPr>
                <w:rFonts w:ascii="Arial" w:eastAsia="宋体" w:hAnsi="Arial"/>
                <w:sz w:val="18"/>
                <w:szCs w:val="20"/>
              </w:rPr>
              <w:t>.15</w:t>
            </w:r>
          </w:p>
        </w:tc>
        <w:tc>
          <w:tcPr>
            <w:tcW w:w="1020" w:type="dxa"/>
            <w:shd w:val="clear" w:color="auto" w:fill="auto"/>
            <w:vAlign w:val="center"/>
          </w:tcPr>
          <w:p w14:paraId="0A91542F" w14:textId="083DE4CB" w:rsidR="0011564D" w:rsidRPr="006A3552" w:rsidRDefault="0011564D" w:rsidP="0011564D">
            <w:pPr>
              <w:keepNext/>
              <w:keepLines/>
              <w:jc w:val="center"/>
              <w:rPr>
                <w:rFonts w:ascii="Arial" w:eastAsia="宋体" w:hAnsi="Arial"/>
                <w:color w:val="FF0000"/>
                <w:sz w:val="18"/>
                <w:szCs w:val="20"/>
              </w:rPr>
            </w:pPr>
            <w:r>
              <w:rPr>
                <w:rFonts w:ascii="Arial" w:eastAsia="宋体" w:hAnsi="Arial" w:hint="eastAsia"/>
                <w:sz w:val="18"/>
                <w:szCs w:val="20"/>
              </w:rPr>
              <w:t>5.</w:t>
            </w:r>
            <w:r w:rsidR="0076678C">
              <w:rPr>
                <w:rFonts w:ascii="Arial" w:eastAsia="宋体" w:hAnsi="Arial"/>
                <w:sz w:val="18"/>
                <w:szCs w:val="20"/>
              </w:rPr>
              <w:t>56</w:t>
            </w:r>
          </w:p>
        </w:tc>
      </w:tr>
      <w:tr w:rsidR="0011564D" w:rsidRPr="009B15C2" w14:paraId="03E8804A" w14:textId="77777777" w:rsidTr="008A2574">
        <w:trPr>
          <w:trHeight w:val="79"/>
          <w:jc w:val="center"/>
        </w:trPr>
        <w:tc>
          <w:tcPr>
            <w:tcW w:w="567" w:type="dxa"/>
            <w:vMerge/>
            <w:shd w:val="clear" w:color="auto" w:fill="auto"/>
            <w:vAlign w:val="center"/>
          </w:tcPr>
          <w:p w14:paraId="21AF77C3" w14:textId="77777777" w:rsidR="0011564D" w:rsidRPr="009B15C2" w:rsidRDefault="0011564D" w:rsidP="0011564D">
            <w:pPr>
              <w:keepNext/>
              <w:keepLines/>
              <w:jc w:val="center"/>
              <w:rPr>
                <w:rFonts w:ascii="Arial" w:eastAsia="宋体" w:hAnsi="Arial"/>
                <w:sz w:val="18"/>
                <w:szCs w:val="20"/>
              </w:rPr>
            </w:pPr>
          </w:p>
        </w:tc>
        <w:tc>
          <w:tcPr>
            <w:tcW w:w="1134" w:type="dxa"/>
            <w:vMerge/>
            <w:shd w:val="clear" w:color="auto" w:fill="auto"/>
            <w:vAlign w:val="center"/>
          </w:tcPr>
          <w:p w14:paraId="639227C3" w14:textId="77777777" w:rsidR="0011564D" w:rsidRPr="009B15C2" w:rsidRDefault="0011564D" w:rsidP="0011564D">
            <w:pPr>
              <w:keepNext/>
              <w:keepLines/>
              <w:jc w:val="center"/>
              <w:rPr>
                <w:rFonts w:ascii="Arial" w:eastAsia="宋体" w:hAnsi="Arial"/>
                <w:sz w:val="18"/>
                <w:szCs w:val="20"/>
              </w:rPr>
            </w:pPr>
          </w:p>
        </w:tc>
        <w:tc>
          <w:tcPr>
            <w:tcW w:w="3118" w:type="dxa"/>
            <w:shd w:val="clear" w:color="auto" w:fill="auto"/>
            <w:vAlign w:val="center"/>
          </w:tcPr>
          <w:p w14:paraId="790C5F52" w14:textId="77777777" w:rsidR="0011564D" w:rsidRPr="009B15C2" w:rsidRDefault="0011564D" w:rsidP="0011564D">
            <w:pPr>
              <w:keepNext/>
              <w:keepLines/>
              <w:jc w:val="center"/>
              <w:rPr>
                <w:rFonts w:ascii="Arial" w:eastAsia="宋体" w:hAnsi="Arial"/>
                <w:sz w:val="18"/>
                <w:szCs w:val="20"/>
              </w:rPr>
            </w:pPr>
            <w:r>
              <w:rPr>
                <w:rFonts w:ascii="Arial" w:eastAsia="宋体" w:hAnsi="Arial"/>
                <w:sz w:val="18"/>
                <w:szCs w:val="20"/>
              </w:rPr>
              <w:t>F</w:t>
            </w:r>
            <w:r>
              <w:rPr>
                <w:rFonts w:ascii="Arial" w:eastAsia="宋体" w:hAnsi="Arial" w:hint="eastAsia"/>
                <w:sz w:val="18"/>
                <w:szCs w:val="20"/>
              </w:rPr>
              <w:t>irst peak/median</w:t>
            </w:r>
          </w:p>
        </w:tc>
        <w:tc>
          <w:tcPr>
            <w:tcW w:w="1020" w:type="dxa"/>
            <w:shd w:val="clear" w:color="auto" w:fill="auto"/>
            <w:vAlign w:val="center"/>
          </w:tcPr>
          <w:p w14:paraId="6AB1B3D0" w14:textId="053BD89A" w:rsidR="0011564D" w:rsidRPr="009B15C2" w:rsidRDefault="0011564D" w:rsidP="0011564D">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.04</w:t>
            </w:r>
          </w:p>
        </w:tc>
        <w:tc>
          <w:tcPr>
            <w:tcW w:w="1020" w:type="dxa"/>
            <w:shd w:val="clear" w:color="auto" w:fill="auto"/>
            <w:vAlign w:val="center"/>
          </w:tcPr>
          <w:p w14:paraId="3E4C2979" w14:textId="3B6DE923" w:rsidR="0011564D" w:rsidRPr="009B15C2" w:rsidRDefault="0011564D" w:rsidP="0011564D">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.05</w:t>
            </w:r>
          </w:p>
        </w:tc>
        <w:tc>
          <w:tcPr>
            <w:tcW w:w="1020" w:type="dxa"/>
            <w:shd w:val="clear" w:color="auto" w:fill="auto"/>
            <w:vAlign w:val="center"/>
          </w:tcPr>
          <w:p w14:paraId="0ADFEAEA" w14:textId="4428B2AF" w:rsidR="0011564D" w:rsidRPr="009B15C2" w:rsidRDefault="0011564D" w:rsidP="0011564D">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.08</w:t>
            </w:r>
          </w:p>
        </w:tc>
        <w:tc>
          <w:tcPr>
            <w:tcW w:w="1020" w:type="dxa"/>
            <w:shd w:val="clear" w:color="auto" w:fill="auto"/>
            <w:vAlign w:val="center"/>
          </w:tcPr>
          <w:p w14:paraId="4B43D252" w14:textId="205F2CA1" w:rsidR="0011564D" w:rsidRPr="00181CB8" w:rsidRDefault="0011564D" w:rsidP="0011564D">
            <w:pPr>
              <w:keepNext/>
              <w:keepLines/>
              <w:jc w:val="center"/>
              <w:rPr>
                <w:rFonts w:ascii="Arial" w:eastAsia="宋体" w:hAnsi="Arial"/>
                <w:color w:val="000000" w:themeColor="text1"/>
                <w:sz w:val="18"/>
                <w:szCs w:val="20"/>
              </w:rPr>
            </w:pPr>
            <w:r>
              <w:rPr>
                <w:rFonts w:ascii="Arial" w:eastAsia="宋体" w:hAnsi="Arial" w:hint="eastAsia"/>
                <w:sz w:val="18"/>
                <w:szCs w:val="20"/>
              </w:rPr>
              <w:t>0.</w:t>
            </w:r>
            <w:r>
              <w:rPr>
                <w:rFonts w:ascii="Arial" w:eastAsia="宋体" w:hAnsi="Arial"/>
                <w:sz w:val="18"/>
                <w:szCs w:val="20"/>
              </w:rPr>
              <w:t>13</w:t>
            </w:r>
          </w:p>
        </w:tc>
      </w:tr>
    </w:tbl>
    <w:p w14:paraId="098E4AF6" w14:textId="77777777" w:rsidR="008A2574" w:rsidRDefault="000728AA" w:rsidP="00F31513">
      <w:pPr>
        <w:pStyle w:val="a8"/>
        <w:jc w:val="center"/>
      </w:pPr>
      <w:bookmarkStart w:id="19" w:name="_Ref46950863"/>
      <w:r>
        <w:t xml:space="preserve">Table </w:t>
      </w:r>
      <w:r w:rsidR="00D42FB4">
        <w:fldChar w:fldCharType="begin"/>
      </w:r>
      <w:r>
        <w:instrText xml:space="preserve"> SEQ Table \* ARABIC </w:instrText>
      </w:r>
      <w:r w:rsidR="00D42FB4">
        <w:fldChar w:fldCharType="separate"/>
      </w:r>
      <w:r w:rsidR="00D02C4A">
        <w:rPr>
          <w:noProof/>
        </w:rPr>
        <w:t>9</w:t>
      </w:r>
      <w:r w:rsidR="00D42FB4">
        <w:fldChar w:fldCharType="end"/>
      </w:r>
      <w:bookmarkEnd w:id="19"/>
      <w:r>
        <w:t xml:space="preserve"> </w:t>
      </w:r>
      <w:r w:rsidR="008A2574" w:rsidRPr="004B73D8">
        <w:t xml:space="preserve">Evaluation results </w:t>
      </w:r>
      <w:r w:rsidR="003A5C4E">
        <w:t xml:space="preserve">(m) </w:t>
      </w:r>
      <w:r w:rsidR="008A2574">
        <w:t>with</w:t>
      </w:r>
      <w:r w:rsidR="008A2574" w:rsidRPr="004B73D8">
        <w:t xml:space="preserve"> </w:t>
      </w:r>
      <w:r w:rsidR="00806BEA">
        <w:t>U</w:t>
      </w:r>
      <w:r w:rsidR="008A2574">
        <w:t>L-</w:t>
      </w:r>
      <w:r w:rsidR="008A2574" w:rsidRPr="004B73D8">
        <w:t xml:space="preserve">TDOA </w:t>
      </w:r>
      <w:r w:rsidR="008A2574">
        <w:t xml:space="preserve">in </w:t>
      </w:r>
      <w:r w:rsidR="005E456D">
        <w:t xml:space="preserve">the </w:t>
      </w:r>
      <w:r w:rsidR="008A2574">
        <w:t>baseline</w:t>
      </w:r>
      <w:r w:rsidR="005E456D">
        <w:t xml:space="preserve"> scenario</w:t>
      </w:r>
      <w:r w:rsidR="008A2574" w:rsidRPr="004B73D8">
        <w:t xml:space="preserve"> for FR</w:t>
      </w:r>
      <w:r w:rsidR="008A2574">
        <w:t>2</w:t>
      </w:r>
    </w:p>
    <w:tbl>
      <w:tblPr>
        <w:tblW w:w="8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134"/>
        <w:gridCol w:w="3118"/>
        <w:gridCol w:w="1020"/>
        <w:gridCol w:w="1020"/>
        <w:gridCol w:w="1020"/>
        <w:gridCol w:w="1020"/>
      </w:tblGrid>
      <w:tr w:rsidR="008A2574" w:rsidRPr="009B15C2" w14:paraId="1CB52A74" w14:textId="77777777" w:rsidTr="008A2574">
        <w:trPr>
          <w:jc w:val="center"/>
        </w:trPr>
        <w:tc>
          <w:tcPr>
            <w:tcW w:w="567" w:type="dxa"/>
            <w:shd w:val="clear" w:color="auto" w:fill="auto"/>
            <w:vAlign w:val="center"/>
          </w:tcPr>
          <w:p w14:paraId="32DE7C0F" w14:textId="77777777" w:rsidR="008A2574" w:rsidRPr="00727366" w:rsidRDefault="008A2574" w:rsidP="008A2574">
            <w:pPr>
              <w:keepNext/>
              <w:keepLines/>
              <w:jc w:val="center"/>
              <w:rPr>
                <w:rFonts w:ascii="Arial" w:eastAsia="宋体" w:hAnsi="Arial"/>
                <w:sz w:val="18"/>
                <w:szCs w:val="20"/>
              </w:rPr>
            </w:pPr>
          </w:p>
        </w:tc>
        <w:tc>
          <w:tcPr>
            <w:tcW w:w="1134" w:type="dxa"/>
            <w:shd w:val="clear" w:color="auto" w:fill="auto"/>
            <w:vAlign w:val="center"/>
          </w:tcPr>
          <w:p w14:paraId="1C4A2A3C" w14:textId="77777777" w:rsidR="008A2574" w:rsidRPr="00727366" w:rsidRDefault="008A2574" w:rsidP="008A2574">
            <w:pPr>
              <w:keepNext/>
              <w:keepLines/>
              <w:jc w:val="center"/>
              <w:rPr>
                <w:rFonts w:ascii="Arial" w:eastAsia="宋体" w:hAnsi="Arial"/>
                <w:sz w:val="18"/>
                <w:szCs w:val="20"/>
              </w:rPr>
            </w:pPr>
          </w:p>
        </w:tc>
        <w:tc>
          <w:tcPr>
            <w:tcW w:w="3118" w:type="dxa"/>
            <w:shd w:val="clear" w:color="auto" w:fill="auto"/>
            <w:vAlign w:val="center"/>
          </w:tcPr>
          <w:p w14:paraId="64431104" w14:textId="77777777" w:rsidR="008A2574" w:rsidRPr="00727366" w:rsidRDefault="008A2574" w:rsidP="008A2574">
            <w:pPr>
              <w:keepNext/>
              <w:keepLines/>
              <w:jc w:val="center"/>
              <w:rPr>
                <w:rFonts w:ascii="Arial" w:eastAsia="宋体" w:hAnsi="Arial"/>
                <w:sz w:val="18"/>
                <w:szCs w:val="20"/>
              </w:rPr>
            </w:pPr>
            <w:r>
              <w:rPr>
                <w:rFonts w:ascii="Arial" w:eastAsia="宋体" w:hAnsi="Arial"/>
                <w:sz w:val="18"/>
                <w:szCs w:val="20"/>
              </w:rPr>
              <w:t xml:space="preserve">BS selection method </w:t>
            </w:r>
          </w:p>
        </w:tc>
        <w:tc>
          <w:tcPr>
            <w:tcW w:w="1020" w:type="dxa"/>
            <w:shd w:val="clear" w:color="auto" w:fill="auto"/>
            <w:vAlign w:val="center"/>
          </w:tcPr>
          <w:p w14:paraId="7BF0C2C1" w14:textId="77777777" w:rsidR="008A2574" w:rsidRPr="00727366" w:rsidRDefault="008A2574" w:rsidP="008A2574">
            <w:pPr>
              <w:keepNext/>
              <w:keepLines/>
              <w:jc w:val="center"/>
              <w:rPr>
                <w:rFonts w:ascii="Arial" w:eastAsia="宋体" w:hAnsi="Arial"/>
                <w:sz w:val="18"/>
                <w:szCs w:val="20"/>
              </w:rPr>
            </w:pPr>
            <w:r w:rsidRPr="00727366">
              <w:rPr>
                <w:rFonts w:ascii="Arial" w:eastAsia="宋体" w:hAnsi="Arial"/>
                <w:sz w:val="18"/>
                <w:szCs w:val="20"/>
              </w:rPr>
              <w:t>50%</w:t>
            </w:r>
          </w:p>
        </w:tc>
        <w:tc>
          <w:tcPr>
            <w:tcW w:w="1020" w:type="dxa"/>
            <w:shd w:val="clear" w:color="auto" w:fill="auto"/>
            <w:vAlign w:val="center"/>
          </w:tcPr>
          <w:p w14:paraId="5E6C736D" w14:textId="77777777" w:rsidR="008A2574" w:rsidRPr="00727366" w:rsidRDefault="008A2574" w:rsidP="008A2574">
            <w:pPr>
              <w:keepNext/>
              <w:keepLines/>
              <w:jc w:val="center"/>
              <w:rPr>
                <w:rFonts w:ascii="Arial" w:eastAsia="宋体" w:hAnsi="Arial"/>
                <w:sz w:val="18"/>
                <w:szCs w:val="20"/>
              </w:rPr>
            </w:pPr>
            <w:r w:rsidRPr="00727366">
              <w:rPr>
                <w:rFonts w:ascii="Arial" w:eastAsia="宋体" w:hAnsi="Arial"/>
                <w:sz w:val="18"/>
                <w:szCs w:val="20"/>
              </w:rPr>
              <w:t>67%</w:t>
            </w:r>
          </w:p>
        </w:tc>
        <w:tc>
          <w:tcPr>
            <w:tcW w:w="1020" w:type="dxa"/>
            <w:shd w:val="clear" w:color="auto" w:fill="auto"/>
            <w:vAlign w:val="center"/>
          </w:tcPr>
          <w:p w14:paraId="01950C9F" w14:textId="77777777" w:rsidR="008A2574" w:rsidRPr="00727366" w:rsidRDefault="008A2574" w:rsidP="008A2574">
            <w:pPr>
              <w:keepNext/>
              <w:keepLines/>
              <w:jc w:val="center"/>
              <w:rPr>
                <w:rFonts w:ascii="Arial" w:eastAsia="宋体" w:hAnsi="Arial"/>
                <w:sz w:val="18"/>
                <w:szCs w:val="20"/>
              </w:rPr>
            </w:pPr>
            <w:r w:rsidRPr="00727366">
              <w:rPr>
                <w:rFonts w:ascii="Arial" w:eastAsia="宋体" w:hAnsi="Arial"/>
                <w:sz w:val="18"/>
                <w:szCs w:val="20"/>
              </w:rPr>
              <w:t>80%</w:t>
            </w:r>
          </w:p>
        </w:tc>
        <w:tc>
          <w:tcPr>
            <w:tcW w:w="1020" w:type="dxa"/>
            <w:shd w:val="clear" w:color="auto" w:fill="auto"/>
            <w:vAlign w:val="center"/>
          </w:tcPr>
          <w:p w14:paraId="4E11D214" w14:textId="77777777" w:rsidR="008A2574" w:rsidRPr="00727366" w:rsidRDefault="008A2574" w:rsidP="008A2574">
            <w:pPr>
              <w:keepNext/>
              <w:keepLines/>
              <w:jc w:val="center"/>
              <w:rPr>
                <w:rFonts w:ascii="Arial" w:eastAsia="宋体" w:hAnsi="Arial"/>
                <w:sz w:val="18"/>
                <w:szCs w:val="20"/>
              </w:rPr>
            </w:pPr>
            <w:r w:rsidRPr="00727366">
              <w:rPr>
                <w:rFonts w:ascii="Arial" w:eastAsia="宋体" w:hAnsi="Arial"/>
                <w:sz w:val="18"/>
                <w:szCs w:val="20"/>
              </w:rPr>
              <w:t>90%</w:t>
            </w:r>
          </w:p>
        </w:tc>
      </w:tr>
      <w:tr w:rsidR="0065713A" w:rsidRPr="009B15C2" w14:paraId="692C5BB7" w14:textId="77777777" w:rsidTr="008A2574">
        <w:trPr>
          <w:jc w:val="center"/>
        </w:trPr>
        <w:tc>
          <w:tcPr>
            <w:tcW w:w="567" w:type="dxa"/>
            <w:vMerge w:val="restart"/>
            <w:shd w:val="clear" w:color="auto" w:fill="auto"/>
            <w:vAlign w:val="center"/>
          </w:tcPr>
          <w:p w14:paraId="6D2A5345" w14:textId="77777777" w:rsidR="0065713A" w:rsidRPr="009B15C2" w:rsidRDefault="0065713A" w:rsidP="0065713A">
            <w:pPr>
              <w:keepNext/>
              <w:keepLines/>
              <w:jc w:val="center"/>
              <w:rPr>
                <w:rFonts w:ascii="Arial" w:eastAsia="宋体" w:hAnsi="Arial"/>
                <w:sz w:val="18"/>
                <w:szCs w:val="20"/>
              </w:rPr>
            </w:pPr>
            <w:r w:rsidRPr="009B15C2">
              <w:rPr>
                <w:rFonts w:ascii="Arial" w:eastAsia="宋体" w:hAnsi="Arial"/>
                <w:sz w:val="18"/>
                <w:szCs w:val="20"/>
              </w:rPr>
              <w:t>FR</w:t>
            </w:r>
            <w:r>
              <w:rPr>
                <w:rFonts w:ascii="Arial" w:eastAsia="宋体" w:hAnsi="Arial"/>
                <w:sz w:val="18"/>
                <w:szCs w:val="20"/>
              </w:rPr>
              <w:t>2</w:t>
            </w:r>
          </w:p>
        </w:tc>
        <w:tc>
          <w:tcPr>
            <w:tcW w:w="1134" w:type="dxa"/>
            <w:vMerge w:val="restart"/>
            <w:shd w:val="clear" w:color="auto" w:fill="auto"/>
            <w:vAlign w:val="center"/>
          </w:tcPr>
          <w:p w14:paraId="0BC96193" w14:textId="77777777" w:rsidR="0065713A" w:rsidRPr="009B15C2" w:rsidRDefault="0065713A" w:rsidP="0065713A">
            <w:pPr>
              <w:keepNext/>
              <w:keepLines/>
              <w:jc w:val="center"/>
              <w:rPr>
                <w:rFonts w:ascii="Arial" w:eastAsia="宋体" w:hAnsi="Arial"/>
                <w:sz w:val="18"/>
                <w:szCs w:val="20"/>
              </w:rPr>
            </w:pPr>
            <w:r>
              <w:rPr>
                <w:rFonts w:ascii="Arial" w:eastAsia="宋体" w:hAnsi="Arial"/>
                <w:sz w:val="18"/>
                <w:szCs w:val="20"/>
              </w:rPr>
              <w:t>S</w:t>
            </w:r>
            <w:r w:rsidRPr="009B15C2">
              <w:rPr>
                <w:rFonts w:ascii="Arial" w:eastAsia="宋体" w:hAnsi="Arial"/>
                <w:sz w:val="18"/>
                <w:szCs w:val="20"/>
              </w:rPr>
              <w:t>H</w:t>
            </w:r>
            <w:r>
              <w:rPr>
                <w:rFonts w:ascii="Arial" w:eastAsia="宋体" w:hAnsi="Arial"/>
                <w:sz w:val="18"/>
                <w:szCs w:val="20"/>
              </w:rPr>
              <w:t xml:space="preserve"> convex UEs</w:t>
            </w:r>
          </w:p>
        </w:tc>
        <w:tc>
          <w:tcPr>
            <w:tcW w:w="3118" w:type="dxa"/>
            <w:shd w:val="clear" w:color="auto" w:fill="auto"/>
            <w:vAlign w:val="center"/>
          </w:tcPr>
          <w:p w14:paraId="47B10045" w14:textId="77777777" w:rsidR="0065713A" w:rsidRPr="009B15C2" w:rsidRDefault="0065713A" w:rsidP="0065713A">
            <w:pPr>
              <w:keepNext/>
              <w:keepLines/>
              <w:jc w:val="center"/>
              <w:rPr>
                <w:rFonts w:ascii="Arial" w:eastAsia="宋体" w:hAnsi="Arial"/>
                <w:sz w:val="18"/>
                <w:szCs w:val="20"/>
              </w:rPr>
            </w:pPr>
            <w:r>
              <w:rPr>
                <w:rFonts w:ascii="Arial" w:eastAsia="宋体" w:hAnsi="Arial" w:hint="eastAsia"/>
                <w:sz w:val="18"/>
                <w:szCs w:val="20"/>
              </w:rPr>
              <w:t>RSRP</w:t>
            </w:r>
          </w:p>
        </w:tc>
        <w:tc>
          <w:tcPr>
            <w:tcW w:w="1020" w:type="dxa"/>
            <w:shd w:val="clear" w:color="auto" w:fill="auto"/>
            <w:vAlign w:val="center"/>
          </w:tcPr>
          <w:p w14:paraId="6C6435EC" w14:textId="756D193A" w:rsidR="0065713A" w:rsidRPr="009B15C2" w:rsidRDefault="0065713A" w:rsidP="0065713A">
            <w:pPr>
              <w:keepNext/>
              <w:keepLines/>
              <w:jc w:val="center"/>
              <w:rPr>
                <w:rFonts w:ascii="Arial" w:eastAsia="宋体" w:hAnsi="Arial"/>
                <w:sz w:val="18"/>
                <w:szCs w:val="20"/>
              </w:rPr>
            </w:pPr>
            <w:r>
              <w:rPr>
                <w:rFonts w:ascii="Arial" w:eastAsia="宋体" w:hAnsi="Arial"/>
                <w:sz w:val="18"/>
                <w:szCs w:val="20"/>
              </w:rPr>
              <w:t>0.0096</w:t>
            </w:r>
          </w:p>
        </w:tc>
        <w:tc>
          <w:tcPr>
            <w:tcW w:w="1020" w:type="dxa"/>
            <w:shd w:val="clear" w:color="auto" w:fill="auto"/>
            <w:vAlign w:val="center"/>
          </w:tcPr>
          <w:p w14:paraId="5B759D49" w14:textId="0F875B51" w:rsidR="0065713A" w:rsidRPr="009B15C2" w:rsidRDefault="0065713A" w:rsidP="0065713A">
            <w:pPr>
              <w:keepNext/>
              <w:keepLines/>
              <w:jc w:val="center"/>
              <w:rPr>
                <w:rFonts w:ascii="Arial" w:eastAsia="宋体" w:hAnsi="Arial"/>
                <w:sz w:val="18"/>
                <w:szCs w:val="20"/>
              </w:rPr>
            </w:pPr>
            <w:r>
              <w:rPr>
                <w:rFonts w:ascii="Arial" w:eastAsia="宋体" w:hAnsi="Arial"/>
                <w:sz w:val="18"/>
                <w:szCs w:val="20"/>
              </w:rPr>
              <w:t>0.012</w:t>
            </w:r>
          </w:p>
        </w:tc>
        <w:tc>
          <w:tcPr>
            <w:tcW w:w="1020" w:type="dxa"/>
            <w:shd w:val="clear" w:color="auto" w:fill="auto"/>
            <w:vAlign w:val="center"/>
          </w:tcPr>
          <w:p w14:paraId="4A1FF1C7" w14:textId="25F331AA" w:rsidR="0065713A" w:rsidRPr="009B15C2" w:rsidRDefault="0065713A" w:rsidP="0065713A">
            <w:pPr>
              <w:keepNext/>
              <w:keepLines/>
              <w:jc w:val="center"/>
              <w:rPr>
                <w:rFonts w:ascii="Arial" w:eastAsia="宋体" w:hAnsi="Arial"/>
                <w:sz w:val="18"/>
                <w:szCs w:val="20"/>
              </w:rPr>
            </w:pPr>
            <w:r>
              <w:rPr>
                <w:rFonts w:ascii="Arial" w:eastAsia="宋体" w:hAnsi="Arial"/>
                <w:sz w:val="18"/>
                <w:szCs w:val="20"/>
              </w:rPr>
              <w:t>0.016</w:t>
            </w:r>
          </w:p>
        </w:tc>
        <w:tc>
          <w:tcPr>
            <w:tcW w:w="1020" w:type="dxa"/>
            <w:shd w:val="clear" w:color="auto" w:fill="auto"/>
            <w:vAlign w:val="center"/>
          </w:tcPr>
          <w:p w14:paraId="468B4D96" w14:textId="09B7D65A" w:rsidR="0065713A" w:rsidRPr="009B15C2" w:rsidRDefault="0065713A" w:rsidP="0065713A">
            <w:pPr>
              <w:keepNext/>
              <w:keepLines/>
              <w:jc w:val="center"/>
              <w:rPr>
                <w:rFonts w:ascii="Arial" w:eastAsia="宋体" w:hAnsi="Arial"/>
                <w:sz w:val="18"/>
                <w:szCs w:val="20"/>
              </w:rPr>
            </w:pPr>
            <w:r>
              <w:rPr>
                <w:rFonts w:ascii="Arial" w:eastAsia="宋体" w:hAnsi="Arial"/>
                <w:sz w:val="18"/>
                <w:szCs w:val="20"/>
              </w:rPr>
              <w:t>0.021</w:t>
            </w:r>
          </w:p>
        </w:tc>
      </w:tr>
      <w:tr w:rsidR="0065713A" w:rsidRPr="009B15C2" w14:paraId="67607810" w14:textId="77777777" w:rsidTr="008A2574">
        <w:trPr>
          <w:trHeight w:val="79"/>
          <w:jc w:val="center"/>
        </w:trPr>
        <w:tc>
          <w:tcPr>
            <w:tcW w:w="567" w:type="dxa"/>
            <w:vMerge/>
            <w:shd w:val="clear" w:color="auto" w:fill="auto"/>
            <w:vAlign w:val="center"/>
          </w:tcPr>
          <w:p w14:paraId="65C76EB8" w14:textId="77777777" w:rsidR="0065713A" w:rsidRPr="009B15C2" w:rsidRDefault="0065713A" w:rsidP="0065713A">
            <w:pPr>
              <w:keepNext/>
              <w:keepLines/>
              <w:jc w:val="center"/>
              <w:rPr>
                <w:rFonts w:ascii="Arial" w:eastAsia="宋体" w:hAnsi="Arial"/>
                <w:sz w:val="18"/>
                <w:szCs w:val="20"/>
              </w:rPr>
            </w:pPr>
          </w:p>
        </w:tc>
        <w:tc>
          <w:tcPr>
            <w:tcW w:w="1134" w:type="dxa"/>
            <w:vMerge/>
            <w:shd w:val="clear" w:color="auto" w:fill="auto"/>
            <w:vAlign w:val="center"/>
          </w:tcPr>
          <w:p w14:paraId="2EEF709F" w14:textId="77777777" w:rsidR="0065713A" w:rsidRPr="009B15C2" w:rsidRDefault="0065713A" w:rsidP="0065713A">
            <w:pPr>
              <w:keepNext/>
              <w:keepLines/>
              <w:jc w:val="center"/>
              <w:rPr>
                <w:rFonts w:ascii="Arial" w:eastAsia="宋体" w:hAnsi="Arial"/>
                <w:sz w:val="18"/>
                <w:szCs w:val="20"/>
              </w:rPr>
            </w:pPr>
          </w:p>
        </w:tc>
        <w:tc>
          <w:tcPr>
            <w:tcW w:w="3118" w:type="dxa"/>
            <w:shd w:val="clear" w:color="auto" w:fill="auto"/>
            <w:vAlign w:val="center"/>
          </w:tcPr>
          <w:p w14:paraId="32C04D31" w14:textId="77777777" w:rsidR="0065713A" w:rsidRPr="0076678C" w:rsidRDefault="0065713A" w:rsidP="0065713A">
            <w:pPr>
              <w:keepNext/>
              <w:keepLines/>
              <w:jc w:val="center"/>
              <w:rPr>
                <w:rFonts w:ascii="Arial" w:eastAsia="宋体" w:hAnsi="Arial"/>
                <w:sz w:val="18"/>
                <w:szCs w:val="20"/>
              </w:rPr>
            </w:pPr>
            <w:r w:rsidRPr="0076678C">
              <w:rPr>
                <w:rFonts w:ascii="Arial" w:eastAsia="宋体" w:hAnsi="Arial"/>
                <w:sz w:val="18"/>
                <w:szCs w:val="20"/>
              </w:rPr>
              <w:t>F</w:t>
            </w:r>
            <w:r w:rsidRPr="0076678C">
              <w:rPr>
                <w:rFonts w:ascii="Arial" w:eastAsia="宋体" w:hAnsi="Arial" w:hint="eastAsia"/>
                <w:sz w:val="18"/>
                <w:szCs w:val="20"/>
              </w:rPr>
              <w:t>irst peak/median</w:t>
            </w:r>
          </w:p>
        </w:tc>
        <w:tc>
          <w:tcPr>
            <w:tcW w:w="1020" w:type="dxa"/>
            <w:shd w:val="clear" w:color="auto" w:fill="auto"/>
            <w:vAlign w:val="center"/>
          </w:tcPr>
          <w:p w14:paraId="165E2AF1" w14:textId="599BF035" w:rsidR="0065713A" w:rsidRPr="009B15C2" w:rsidRDefault="0065713A" w:rsidP="0065713A">
            <w:pPr>
              <w:keepNext/>
              <w:keepLines/>
              <w:jc w:val="center"/>
              <w:rPr>
                <w:rFonts w:ascii="Arial" w:eastAsia="宋体" w:hAnsi="Arial"/>
                <w:sz w:val="18"/>
                <w:szCs w:val="20"/>
              </w:rPr>
            </w:pPr>
            <w:r>
              <w:rPr>
                <w:rFonts w:ascii="Arial" w:eastAsia="宋体" w:hAnsi="Arial"/>
                <w:sz w:val="18"/>
                <w:szCs w:val="20"/>
              </w:rPr>
              <w:t>0.0087</w:t>
            </w:r>
          </w:p>
        </w:tc>
        <w:tc>
          <w:tcPr>
            <w:tcW w:w="1020" w:type="dxa"/>
            <w:shd w:val="clear" w:color="auto" w:fill="auto"/>
            <w:vAlign w:val="center"/>
          </w:tcPr>
          <w:p w14:paraId="35A226BC" w14:textId="17A3E840" w:rsidR="0065713A" w:rsidRPr="009B15C2" w:rsidRDefault="0065713A" w:rsidP="0065713A">
            <w:pPr>
              <w:keepNext/>
              <w:keepLines/>
              <w:jc w:val="center"/>
              <w:rPr>
                <w:rFonts w:ascii="Arial" w:eastAsia="宋体" w:hAnsi="Arial"/>
                <w:sz w:val="18"/>
                <w:szCs w:val="20"/>
              </w:rPr>
            </w:pPr>
            <w:r>
              <w:rPr>
                <w:rFonts w:ascii="Arial" w:eastAsia="宋体" w:hAnsi="Arial"/>
                <w:sz w:val="18"/>
                <w:szCs w:val="20"/>
              </w:rPr>
              <w:t>0.011</w:t>
            </w:r>
          </w:p>
        </w:tc>
        <w:tc>
          <w:tcPr>
            <w:tcW w:w="1020" w:type="dxa"/>
            <w:shd w:val="clear" w:color="auto" w:fill="auto"/>
            <w:vAlign w:val="center"/>
          </w:tcPr>
          <w:p w14:paraId="28B4C334" w14:textId="6C2DF01E" w:rsidR="0065713A" w:rsidRPr="009B15C2" w:rsidRDefault="0065713A" w:rsidP="0065713A">
            <w:pPr>
              <w:keepNext/>
              <w:keepLines/>
              <w:jc w:val="center"/>
              <w:rPr>
                <w:rFonts w:ascii="Arial" w:eastAsia="宋体" w:hAnsi="Arial"/>
                <w:sz w:val="18"/>
                <w:szCs w:val="20"/>
              </w:rPr>
            </w:pPr>
            <w:r>
              <w:rPr>
                <w:rFonts w:ascii="Arial" w:eastAsia="宋体" w:hAnsi="Arial"/>
                <w:sz w:val="18"/>
                <w:szCs w:val="20"/>
              </w:rPr>
              <w:t>0.015</w:t>
            </w:r>
          </w:p>
        </w:tc>
        <w:tc>
          <w:tcPr>
            <w:tcW w:w="1020" w:type="dxa"/>
            <w:shd w:val="clear" w:color="auto" w:fill="auto"/>
            <w:vAlign w:val="center"/>
          </w:tcPr>
          <w:p w14:paraId="39B1719D" w14:textId="72175ABE" w:rsidR="0065713A" w:rsidRPr="009B15C2" w:rsidRDefault="0065713A" w:rsidP="0065713A">
            <w:pPr>
              <w:keepNext/>
              <w:keepLines/>
              <w:jc w:val="center"/>
              <w:rPr>
                <w:rFonts w:ascii="Arial" w:eastAsia="宋体" w:hAnsi="Arial"/>
                <w:sz w:val="18"/>
                <w:szCs w:val="20"/>
              </w:rPr>
            </w:pPr>
            <w:r>
              <w:rPr>
                <w:rFonts w:ascii="Arial" w:eastAsia="宋体" w:hAnsi="Arial"/>
                <w:sz w:val="18"/>
                <w:szCs w:val="20"/>
              </w:rPr>
              <w:t>0.022</w:t>
            </w:r>
          </w:p>
        </w:tc>
      </w:tr>
      <w:tr w:rsidR="0011564D" w:rsidRPr="009B15C2" w14:paraId="735A3344" w14:textId="77777777" w:rsidTr="008A2574">
        <w:trPr>
          <w:trHeight w:val="79"/>
          <w:jc w:val="center"/>
        </w:trPr>
        <w:tc>
          <w:tcPr>
            <w:tcW w:w="567" w:type="dxa"/>
            <w:vMerge/>
            <w:shd w:val="clear" w:color="auto" w:fill="auto"/>
            <w:vAlign w:val="center"/>
          </w:tcPr>
          <w:p w14:paraId="7AEAEA75" w14:textId="77777777" w:rsidR="0011564D" w:rsidRPr="009B15C2" w:rsidRDefault="0011564D" w:rsidP="0011564D">
            <w:pPr>
              <w:keepNext/>
              <w:keepLines/>
              <w:jc w:val="center"/>
              <w:rPr>
                <w:rFonts w:ascii="Arial" w:eastAsia="宋体" w:hAnsi="Arial"/>
                <w:sz w:val="18"/>
                <w:szCs w:val="20"/>
              </w:rPr>
            </w:pPr>
          </w:p>
        </w:tc>
        <w:tc>
          <w:tcPr>
            <w:tcW w:w="1134" w:type="dxa"/>
            <w:vMerge w:val="restart"/>
            <w:shd w:val="clear" w:color="auto" w:fill="auto"/>
            <w:vAlign w:val="center"/>
          </w:tcPr>
          <w:p w14:paraId="213172E2" w14:textId="77777777" w:rsidR="0011564D" w:rsidRPr="009B15C2" w:rsidRDefault="0011564D" w:rsidP="0011564D">
            <w:pPr>
              <w:keepNext/>
              <w:keepLines/>
              <w:jc w:val="center"/>
              <w:rPr>
                <w:rFonts w:ascii="Arial" w:eastAsia="宋体" w:hAnsi="Arial"/>
                <w:sz w:val="18"/>
                <w:szCs w:val="20"/>
              </w:rPr>
            </w:pPr>
            <w:r>
              <w:rPr>
                <w:rFonts w:ascii="Arial" w:eastAsia="宋体" w:hAnsi="Arial"/>
                <w:sz w:val="18"/>
                <w:szCs w:val="20"/>
              </w:rPr>
              <w:t>D</w:t>
            </w:r>
            <w:r w:rsidRPr="009B15C2">
              <w:rPr>
                <w:rFonts w:ascii="Arial" w:eastAsia="宋体" w:hAnsi="Arial"/>
                <w:sz w:val="18"/>
                <w:szCs w:val="20"/>
              </w:rPr>
              <w:t>H</w:t>
            </w:r>
            <w:r>
              <w:rPr>
                <w:rFonts w:ascii="Arial" w:eastAsia="宋体" w:hAnsi="Arial"/>
                <w:sz w:val="18"/>
                <w:szCs w:val="20"/>
              </w:rPr>
              <w:t xml:space="preserve"> convex UEs</w:t>
            </w:r>
          </w:p>
        </w:tc>
        <w:tc>
          <w:tcPr>
            <w:tcW w:w="3118" w:type="dxa"/>
            <w:shd w:val="clear" w:color="auto" w:fill="auto"/>
            <w:vAlign w:val="center"/>
          </w:tcPr>
          <w:p w14:paraId="0110FCA1" w14:textId="77777777" w:rsidR="0011564D" w:rsidRPr="0076678C" w:rsidRDefault="0011564D" w:rsidP="0011564D">
            <w:pPr>
              <w:keepNext/>
              <w:keepLines/>
              <w:jc w:val="center"/>
              <w:rPr>
                <w:rFonts w:ascii="Arial" w:eastAsia="宋体" w:hAnsi="Arial"/>
                <w:sz w:val="18"/>
                <w:szCs w:val="20"/>
              </w:rPr>
            </w:pPr>
            <w:r w:rsidRPr="0076678C">
              <w:rPr>
                <w:rFonts w:ascii="Arial" w:eastAsia="宋体" w:hAnsi="Arial"/>
                <w:sz w:val="18"/>
                <w:szCs w:val="20"/>
              </w:rPr>
              <w:t>RSRP</w:t>
            </w:r>
          </w:p>
        </w:tc>
        <w:tc>
          <w:tcPr>
            <w:tcW w:w="1020" w:type="dxa"/>
            <w:shd w:val="clear" w:color="auto" w:fill="auto"/>
            <w:vAlign w:val="center"/>
          </w:tcPr>
          <w:p w14:paraId="03B86CA2" w14:textId="4A5AE062" w:rsidR="0011564D" w:rsidRPr="006A3552" w:rsidRDefault="0011564D" w:rsidP="0011564D">
            <w:pPr>
              <w:keepNext/>
              <w:keepLines/>
              <w:jc w:val="center"/>
              <w:rPr>
                <w:rFonts w:ascii="Arial" w:eastAsia="宋体" w:hAnsi="Arial"/>
                <w:color w:val="FF0000"/>
                <w:sz w:val="18"/>
                <w:szCs w:val="20"/>
              </w:rPr>
            </w:pPr>
            <w:r>
              <w:rPr>
                <w:rFonts w:ascii="Arial" w:eastAsia="宋体" w:hAnsi="Arial"/>
                <w:sz w:val="18"/>
                <w:szCs w:val="20"/>
              </w:rPr>
              <w:t>0.012</w:t>
            </w:r>
          </w:p>
        </w:tc>
        <w:tc>
          <w:tcPr>
            <w:tcW w:w="1020" w:type="dxa"/>
            <w:shd w:val="clear" w:color="auto" w:fill="auto"/>
            <w:vAlign w:val="center"/>
          </w:tcPr>
          <w:p w14:paraId="552C228C" w14:textId="20E1203D" w:rsidR="0011564D" w:rsidRPr="006A3552" w:rsidRDefault="0011564D" w:rsidP="0011564D">
            <w:pPr>
              <w:keepNext/>
              <w:keepLines/>
              <w:jc w:val="center"/>
              <w:rPr>
                <w:rFonts w:ascii="Arial" w:eastAsia="宋体" w:hAnsi="Arial"/>
                <w:color w:val="FF0000"/>
                <w:sz w:val="18"/>
                <w:szCs w:val="20"/>
              </w:rPr>
            </w:pPr>
            <w:r>
              <w:rPr>
                <w:rFonts w:ascii="Arial" w:eastAsia="宋体" w:hAnsi="Arial"/>
                <w:sz w:val="18"/>
                <w:szCs w:val="20"/>
              </w:rPr>
              <w:t>0.024</w:t>
            </w:r>
          </w:p>
        </w:tc>
        <w:tc>
          <w:tcPr>
            <w:tcW w:w="1020" w:type="dxa"/>
            <w:shd w:val="clear" w:color="auto" w:fill="auto"/>
            <w:vAlign w:val="center"/>
          </w:tcPr>
          <w:p w14:paraId="193633D4" w14:textId="156ED93E" w:rsidR="0011564D" w:rsidRPr="006A3552" w:rsidRDefault="0011564D" w:rsidP="0011564D">
            <w:pPr>
              <w:keepNext/>
              <w:keepLines/>
              <w:jc w:val="center"/>
              <w:rPr>
                <w:rFonts w:ascii="Arial" w:eastAsia="宋体" w:hAnsi="Arial"/>
                <w:color w:val="FF0000"/>
                <w:sz w:val="18"/>
                <w:szCs w:val="20"/>
              </w:rPr>
            </w:pPr>
            <w:r>
              <w:rPr>
                <w:rFonts w:ascii="Arial" w:eastAsia="宋体" w:hAnsi="Arial"/>
                <w:sz w:val="18"/>
                <w:szCs w:val="20"/>
              </w:rPr>
              <w:t>0.16</w:t>
            </w:r>
          </w:p>
        </w:tc>
        <w:tc>
          <w:tcPr>
            <w:tcW w:w="1020" w:type="dxa"/>
            <w:shd w:val="clear" w:color="auto" w:fill="auto"/>
            <w:vAlign w:val="center"/>
          </w:tcPr>
          <w:p w14:paraId="4F6F13DF" w14:textId="3C63F530" w:rsidR="0011564D" w:rsidRPr="006A3552" w:rsidRDefault="0011564D" w:rsidP="0011564D">
            <w:pPr>
              <w:keepNext/>
              <w:keepLines/>
              <w:jc w:val="center"/>
              <w:rPr>
                <w:rFonts w:ascii="Arial" w:eastAsia="宋体" w:hAnsi="Arial"/>
                <w:color w:val="FF0000"/>
                <w:sz w:val="18"/>
                <w:szCs w:val="20"/>
              </w:rPr>
            </w:pPr>
            <w:r>
              <w:rPr>
                <w:rFonts w:ascii="Arial" w:eastAsia="宋体" w:hAnsi="Arial"/>
                <w:sz w:val="18"/>
                <w:szCs w:val="20"/>
              </w:rPr>
              <w:t>5.</w:t>
            </w:r>
            <w:r w:rsidR="0076678C">
              <w:rPr>
                <w:rFonts w:ascii="Arial" w:eastAsia="宋体" w:hAnsi="Arial"/>
                <w:sz w:val="18"/>
                <w:szCs w:val="20"/>
              </w:rPr>
              <w:t>32</w:t>
            </w:r>
          </w:p>
        </w:tc>
      </w:tr>
      <w:tr w:rsidR="0011564D" w:rsidRPr="009B15C2" w14:paraId="7718BA72" w14:textId="77777777" w:rsidTr="008A2574">
        <w:trPr>
          <w:trHeight w:val="79"/>
          <w:jc w:val="center"/>
        </w:trPr>
        <w:tc>
          <w:tcPr>
            <w:tcW w:w="567" w:type="dxa"/>
            <w:vMerge/>
            <w:shd w:val="clear" w:color="auto" w:fill="auto"/>
            <w:vAlign w:val="center"/>
          </w:tcPr>
          <w:p w14:paraId="666DAF10" w14:textId="77777777" w:rsidR="0011564D" w:rsidRPr="009B15C2" w:rsidRDefault="0011564D" w:rsidP="0011564D">
            <w:pPr>
              <w:keepNext/>
              <w:keepLines/>
              <w:jc w:val="center"/>
              <w:rPr>
                <w:rFonts w:ascii="Arial" w:eastAsia="宋体" w:hAnsi="Arial"/>
                <w:sz w:val="18"/>
                <w:szCs w:val="20"/>
              </w:rPr>
            </w:pPr>
          </w:p>
        </w:tc>
        <w:tc>
          <w:tcPr>
            <w:tcW w:w="1134" w:type="dxa"/>
            <w:vMerge/>
            <w:shd w:val="clear" w:color="auto" w:fill="auto"/>
            <w:vAlign w:val="center"/>
          </w:tcPr>
          <w:p w14:paraId="18E1E04B" w14:textId="77777777" w:rsidR="0011564D" w:rsidRPr="009B15C2" w:rsidRDefault="0011564D" w:rsidP="0011564D">
            <w:pPr>
              <w:keepNext/>
              <w:keepLines/>
              <w:jc w:val="center"/>
              <w:rPr>
                <w:rFonts w:ascii="Arial" w:eastAsia="宋体" w:hAnsi="Arial"/>
                <w:sz w:val="18"/>
                <w:szCs w:val="20"/>
              </w:rPr>
            </w:pPr>
          </w:p>
        </w:tc>
        <w:tc>
          <w:tcPr>
            <w:tcW w:w="3118" w:type="dxa"/>
            <w:shd w:val="clear" w:color="auto" w:fill="auto"/>
            <w:vAlign w:val="center"/>
          </w:tcPr>
          <w:p w14:paraId="2C664ACE" w14:textId="77777777" w:rsidR="0011564D" w:rsidRPr="009B15C2" w:rsidRDefault="0011564D" w:rsidP="0011564D">
            <w:pPr>
              <w:keepNext/>
              <w:keepLines/>
              <w:jc w:val="center"/>
              <w:rPr>
                <w:rFonts w:ascii="Arial" w:eastAsia="宋体" w:hAnsi="Arial"/>
                <w:sz w:val="18"/>
                <w:szCs w:val="20"/>
              </w:rPr>
            </w:pPr>
            <w:r>
              <w:rPr>
                <w:rFonts w:ascii="Arial" w:eastAsia="宋体" w:hAnsi="Arial"/>
                <w:sz w:val="18"/>
                <w:szCs w:val="20"/>
              </w:rPr>
              <w:t>F</w:t>
            </w:r>
            <w:r>
              <w:rPr>
                <w:rFonts w:ascii="Arial" w:eastAsia="宋体" w:hAnsi="Arial" w:hint="eastAsia"/>
                <w:sz w:val="18"/>
                <w:szCs w:val="20"/>
              </w:rPr>
              <w:t>irst peak/median</w:t>
            </w:r>
          </w:p>
        </w:tc>
        <w:tc>
          <w:tcPr>
            <w:tcW w:w="1020" w:type="dxa"/>
            <w:shd w:val="clear" w:color="auto" w:fill="auto"/>
            <w:vAlign w:val="center"/>
          </w:tcPr>
          <w:p w14:paraId="6B508518" w14:textId="1C0209A5" w:rsidR="0011564D" w:rsidRPr="009B15C2" w:rsidRDefault="0011564D" w:rsidP="0011564D">
            <w:pPr>
              <w:keepNext/>
              <w:keepLines/>
              <w:jc w:val="center"/>
              <w:rPr>
                <w:rFonts w:ascii="Arial" w:eastAsia="宋体" w:hAnsi="Arial"/>
                <w:sz w:val="18"/>
                <w:szCs w:val="20"/>
              </w:rPr>
            </w:pPr>
            <w:r>
              <w:rPr>
                <w:rFonts w:ascii="Arial" w:eastAsia="宋体" w:hAnsi="Arial"/>
                <w:sz w:val="18"/>
                <w:szCs w:val="20"/>
              </w:rPr>
              <w:t>0.012</w:t>
            </w:r>
          </w:p>
        </w:tc>
        <w:tc>
          <w:tcPr>
            <w:tcW w:w="1020" w:type="dxa"/>
            <w:shd w:val="clear" w:color="auto" w:fill="auto"/>
            <w:vAlign w:val="center"/>
          </w:tcPr>
          <w:p w14:paraId="0B0ED5C5" w14:textId="3D0FEE4D" w:rsidR="0011564D" w:rsidRPr="009B15C2" w:rsidRDefault="0011564D" w:rsidP="0011564D">
            <w:pPr>
              <w:keepNext/>
              <w:keepLines/>
              <w:jc w:val="center"/>
              <w:rPr>
                <w:rFonts w:ascii="Arial" w:eastAsia="宋体" w:hAnsi="Arial"/>
                <w:sz w:val="18"/>
                <w:szCs w:val="20"/>
              </w:rPr>
            </w:pPr>
            <w:r>
              <w:rPr>
                <w:rFonts w:ascii="Arial" w:eastAsia="宋体" w:hAnsi="Arial"/>
                <w:sz w:val="18"/>
                <w:szCs w:val="20"/>
              </w:rPr>
              <w:t>0.018</w:t>
            </w:r>
          </w:p>
        </w:tc>
        <w:tc>
          <w:tcPr>
            <w:tcW w:w="1020" w:type="dxa"/>
            <w:shd w:val="clear" w:color="auto" w:fill="auto"/>
            <w:vAlign w:val="center"/>
          </w:tcPr>
          <w:p w14:paraId="532B9758" w14:textId="55233291" w:rsidR="0011564D" w:rsidRPr="009B15C2" w:rsidRDefault="0011564D" w:rsidP="0011564D">
            <w:pPr>
              <w:keepNext/>
              <w:keepLines/>
              <w:jc w:val="center"/>
              <w:rPr>
                <w:rFonts w:ascii="Arial" w:eastAsia="宋体" w:hAnsi="Arial"/>
                <w:sz w:val="18"/>
                <w:szCs w:val="20"/>
              </w:rPr>
            </w:pPr>
            <w:r>
              <w:rPr>
                <w:rFonts w:ascii="Arial" w:eastAsia="宋体" w:hAnsi="Arial"/>
                <w:sz w:val="18"/>
                <w:szCs w:val="20"/>
              </w:rPr>
              <w:t>0.027</w:t>
            </w:r>
          </w:p>
        </w:tc>
        <w:tc>
          <w:tcPr>
            <w:tcW w:w="1020" w:type="dxa"/>
            <w:shd w:val="clear" w:color="auto" w:fill="auto"/>
            <w:vAlign w:val="center"/>
          </w:tcPr>
          <w:p w14:paraId="4A59EE53" w14:textId="3A4EA9F9" w:rsidR="0011564D" w:rsidRPr="009B15C2" w:rsidRDefault="0011564D" w:rsidP="0011564D">
            <w:pPr>
              <w:keepNext/>
              <w:keepLines/>
              <w:jc w:val="center"/>
              <w:rPr>
                <w:rFonts w:ascii="Arial" w:eastAsia="宋体" w:hAnsi="Arial"/>
                <w:sz w:val="18"/>
                <w:szCs w:val="20"/>
              </w:rPr>
            </w:pPr>
            <w:r>
              <w:rPr>
                <w:rFonts w:ascii="Arial" w:eastAsia="宋体" w:hAnsi="Arial"/>
                <w:sz w:val="18"/>
                <w:szCs w:val="20"/>
              </w:rPr>
              <w:t>0.051</w:t>
            </w:r>
          </w:p>
        </w:tc>
      </w:tr>
    </w:tbl>
    <w:p w14:paraId="0AB58E85" w14:textId="3ED3CCB2" w:rsidR="008A2574" w:rsidRDefault="006E2417" w:rsidP="008A2574">
      <w:pPr>
        <w:pStyle w:val="a0"/>
        <w:spacing w:line="260" w:lineRule="exact"/>
        <w:rPr>
          <w:szCs w:val="20"/>
        </w:rPr>
      </w:pPr>
      <w:r>
        <w:rPr>
          <w:rFonts w:eastAsia="宋体"/>
          <w:bCs/>
          <w:lang w:val="en-GB"/>
        </w:rPr>
        <w:t>W</w:t>
      </w:r>
      <w:r w:rsidR="008A2574">
        <w:rPr>
          <w:rFonts w:eastAsia="宋体"/>
          <w:bCs/>
          <w:lang w:val="en-GB"/>
        </w:rPr>
        <w:t xml:space="preserve">e can see that in </w:t>
      </w:r>
      <w:r w:rsidR="005E456D">
        <w:rPr>
          <w:rFonts w:eastAsia="宋体"/>
          <w:bCs/>
          <w:lang w:val="en-GB"/>
        </w:rPr>
        <w:t xml:space="preserve">the </w:t>
      </w:r>
      <w:r w:rsidR="008A2574">
        <w:rPr>
          <w:rFonts w:eastAsia="宋体"/>
          <w:bCs/>
          <w:lang w:val="en-GB"/>
        </w:rPr>
        <w:t xml:space="preserve">baseline, the </w:t>
      </w:r>
      <w:proofErr w:type="spellStart"/>
      <w:r w:rsidR="008A2574">
        <w:rPr>
          <w:rFonts w:eastAsia="宋体"/>
          <w:bCs/>
          <w:lang w:val="en-GB"/>
        </w:rPr>
        <w:t>InF</w:t>
      </w:r>
      <w:proofErr w:type="spellEnd"/>
      <w:r w:rsidR="008A2574">
        <w:rPr>
          <w:rFonts w:eastAsia="宋体"/>
          <w:bCs/>
          <w:lang w:val="en-GB"/>
        </w:rPr>
        <w:t>-</w:t>
      </w:r>
      <w:proofErr w:type="gramStart"/>
      <w:r w:rsidR="008A2574">
        <w:rPr>
          <w:rFonts w:eastAsia="宋体"/>
          <w:bCs/>
          <w:lang w:val="en-GB"/>
        </w:rPr>
        <w:t>SH</w:t>
      </w:r>
      <w:proofErr w:type="gramEnd"/>
      <w:r w:rsidR="008A2574">
        <w:rPr>
          <w:rFonts w:eastAsia="宋体"/>
          <w:bCs/>
          <w:lang w:val="en-GB"/>
        </w:rPr>
        <w:t xml:space="preserve"> and </w:t>
      </w:r>
      <w:proofErr w:type="spellStart"/>
      <w:r w:rsidR="008A2574">
        <w:rPr>
          <w:rFonts w:eastAsia="宋体"/>
          <w:bCs/>
          <w:lang w:val="en-GB"/>
        </w:rPr>
        <w:t>InF</w:t>
      </w:r>
      <w:proofErr w:type="spellEnd"/>
      <w:r w:rsidR="008A2574">
        <w:rPr>
          <w:rFonts w:eastAsia="宋体"/>
          <w:bCs/>
          <w:lang w:val="en-GB"/>
        </w:rPr>
        <w:t xml:space="preserve">-DH scenarios both can meet the </w:t>
      </w:r>
      <w:r w:rsidR="008A2574" w:rsidRPr="00BB4157">
        <w:rPr>
          <w:szCs w:val="20"/>
        </w:rPr>
        <w:t>performance target</w:t>
      </w:r>
      <w:r w:rsidR="008A2574">
        <w:rPr>
          <w:szCs w:val="20"/>
        </w:rPr>
        <w:t xml:space="preserve"> </w:t>
      </w:r>
      <w:r w:rsidR="008A2574">
        <w:rPr>
          <w:rFonts w:eastAsia="宋体"/>
          <w:bCs/>
          <w:lang w:val="en-GB"/>
        </w:rPr>
        <w:t>for FR1 and FR2</w:t>
      </w:r>
      <w:r w:rsidR="00806BEA">
        <w:rPr>
          <w:rFonts w:eastAsia="宋体"/>
          <w:bCs/>
          <w:lang w:val="en-GB"/>
        </w:rPr>
        <w:t xml:space="preserve"> with UL-TDOA</w:t>
      </w:r>
      <w:r w:rsidR="008A2574">
        <w:rPr>
          <w:szCs w:val="20"/>
        </w:rPr>
        <w:t>.</w:t>
      </w:r>
    </w:p>
    <w:p w14:paraId="72293564" w14:textId="77777777" w:rsidR="00B94E13" w:rsidRPr="009539F1" w:rsidRDefault="00B94E13" w:rsidP="00B94E13">
      <w:pPr>
        <w:pStyle w:val="a8"/>
        <w:rPr>
          <w:rFonts w:eastAsiaTheme="minorEastAsia"/>
          <w:b/>
          <w:i/>
          <w:kern w:val="2"/>
          <w:lang w:val="en-US"/>
        </w:rPr>
      </w:pPr>
      <w:r w:rsidRPr="009539F1">
        <w:rPr>
          <w:rFonts w:eastAsiaTheme="minorEastAsia"/>
          <w:b/>
          <w:i/>
          <w:kern w:val="2"/>
          <w:lang w:val="en-US"/>
        </w:rPr>
        <w:t xml:space="preserve">Observation </w:t>
      </w:r>
      <w:r w:rsidR="00D42FB4" w:rsidRPr="009539F1">
        <w:rPr>
          <w:rFonts w:eastAsiaTheme="minorEastAsia"/>
          <w:b/>
          <w:i/>
          <w:kern w:val="2"/>
          <w:lang w:val="en-US"/>
        </w:rPr>
        <w:fldChar w:fldCharType="begin"/>
      </w:r>
      <w:r w:rsidRPr="009539F1">
        <w:rPr>
          <w:rFonts w:eastAsiaTheme="minorEastAsia"/>
          <w:b/>
          <w:i/>
          <w:kern w:val="2"/>
          <w:lang w:val="en-US"/>
        </w:rPr>
        <w:instrText xml:space="preserve"> SEQ Observation \* ARABIC </w:instrText>
      </w:r>
      <w:r w:rsidR="00D42FB4" w:rsidRPr="009539F1">
        <w:rPr>
          <w:rFonts w:eastAsiaTheme="minorEastAsia"/>
          <w:b/>
          <w:i/>
          <w:kern w:val="2"/>
          <w:lang w:val="en-US"/>
        </w:rPr>
        <w:fldChar w:fldCharType="separate"/>
      </w:r>
      <w:r w:rsidR="00CF0A6C">
        <w:rPr>
          <w:rFonts w:eastAsiaTheme="minorEastAsia"/>
          <w:b/>
          <w:i/>
          <w:noProof/>
          <w:kern w:val="2"/>
          <w:lang w:val="en-US"/>
        </w:rPr>
        <w:t>4</w:t>
      </w:r>
      <w:r w:rsidR="00D42FB4" w:rsidRPr="009539F1">
        <w:rPr>
          <w:rFonts w:eastAsiaTheme="minorEastAsia"/>
          <w:b/>
          <w:i/>
          <w:kern w:val="2"/>
          <w:lang w:val="en-US"/>
        </w:rPr>
        <w:fldChar w:fldCharType="end"/>
      </w:r>
    </w:p>
    <w:p w14:paraId="31F23C8F" w14:textId="77777777" w:rsidR="00B94E13" w:rsidRPr="0022370B" w:rsidRDefault="00B94E13" w:rsidP="0022370B">
      <w:pPr>
        <w:pStyle w:val="af3"/>
        <w:numPr>
          <w:ilvl w:val="0"/>
          <w:numId w:val="9"/>
        </w:numPr>
        <w:ind w:firstLineChars="0"/>
        <w:rPr>
          <w:b/>
          <w:bCs/>
          <w:i/>
          <w:iCs/>
          <w:szCs w:val="20"/>
          <w:lang w:val="en-GB"/>
        </w:rPr>
      </w:pPr>
      <w:r w:rsidRPr="0038482B">
        <w:rPr>
          <w:rFonts w:ascii="Times New Roman" w:eastAsiaTheme="minorEastAsia" w:hAnsi="Times New Roman"/>
          <w:b/>
          <w:i/>
          <w:sz w:val="20"/>
          <w:szCs w:val="20"/>
        </w:rPr>
        <w:t>For UL-</w:t>
      </w:r>
      <w:r w:rsidRPr="0038482B">
        <w:rPr>
          <w:rFonts w:ascii="Times New Roman" w:hAnsi="Times New Roman"/>
          <w:b/>
          <w:bCs/>
          <w:i/>
          <w:iCs/>
          <w:sz w:val="20"/>
          <w:szCs w:val="20"/>
          <w:lang w:val="en-GB"/>
        </w:rPr>
        <w:t>TDOA</w:t>
      </w:r>
      <w:r w:rsidRPr="0038482B">
        <w:rPr>
          <w:rFonts w:ascii="Times New Roman" w:eastAsiaTheme="minorEastAsia" w:hAnsi="Times New Roman"/>
          <w:b/>
          <w:i/>
          <w:sz w:val="20"/>
          <w:szCs w:val="20"/>
        </w:rPr>
        <w:t xml:space="preserve"> positioning</w:t>
      </w:r>
      <w:r w:rsidRPr="0038482B">
        <w:rPr>
          <w:rFonts w:ascii="Times New Roman" w:eastAsiaTheme="minorEastAsia" w:hAnsi="Times New Roman"/>
          <w:b/>
          <w:i/>
          <w:sz w:val="20"/>
          <w:szCs w:val="20"/>
        </w:rPr>
        <w:t>，</w:t>
      </w:r>
      <w:r w:rsidRPr="0038482B">
        <w:rPr>
          <w:rFonts w:ascii="Times New Roman" w:eastAsiaTheme="minorEastAsia" w:hAnsi="Times New Roman"/>
          <w:b/>
          <w:i/>
          <w:sz w:val="20"/>
          <w:szCs w:val="20"/>
        </w:rPr>
        <w:t>the performance target [0.2m 90%]</w:t>
      </w:r>
      <w:r w:rsidRPr="0038482B">
        <w:rPr>
          <w:rFonts w:ascii="Times New Roman" w:hAnsi="Times New Roman"/>
          <w:b/>
          <w:bCs/>
          <w:i/>
          <w:iCs/>
          <w:sz w:val="20"/>
          <w:szCs w:val="20"/>
          <w:lang w:val="en-GB"/>
        </w:rPr>
        <w:t xml:space="preserve"> can be achieved in </w:t>
      </w:r>
      <w:proofErr w:type="spellStart"/>
      <w:r w:rsidRPr="0038482B">
        <w:rPr>
          <w:rFonts w:ascii="Times New Roman" w:hAnsi="Times New Roman"/>
          <w:b/>
          <w:bCs/>
          <w:i/>
          <w:iCs/>
          <w:sz w:val="20"/>
          <w:szCs w:val="20"/>
          <w:lang w:val="en-GB"/>
        </w:rPr>
        <w:t>InF</w:t>
      </w:r>
      <w:proofErr w:type="spellEnd"/>
      <w:r w:rsidRPr="0038482B">
        <w:rPr>
          <w:rFonts w:ascii="Times New Roman" w:hAnsi="Times New Roman"/>
          <w:b/>
          <w:bCs/>
          <w:i/>
          <w:iCs/>
          <w:sz w:val="20"/>
          <w:szCs w:val="20"/>
          <w:lang w:val="en-GB"/>
        </w:rPr>
        <w:t xml:space="preserve">-SH and </w:t>
      </w:r>
      <w:proofErr w:type="spellStart"/>
      <w:r w:rsidRPr="0038482B">
        <w:rPr>
          <w:rFonts w:ascii="Times New Roman" w:hAnsi="Times New Roman"/>
          <w:b/>
          <w:bCs/>
          <w:i/>
          <w:iCs/>
          <w:sz w:val="20"/>
          <w:szCs w:val="20"/>
          <w:lang w:val="en-GB"/>
        </w:rPr>
        <w:t>InF</w:t>
      </w:r>
      <w:proofErr w:type="spellEnd"/>
      <w:r w:rsidRPr="0038482B">
        <w:rPr>
          <w:rFonts w:ascii="Times New Roman" w:hAnsi="Times New Roman"/>
          <w:b/>
          <w:bCs/>
          <w:i/>
          <w:iCs/>
          <w:sz w:val="20"/>
          <w:szCs w:val="20"/>
          <w:lang w:val="en-GB"/>
        </w:rPr>
        <w:t>-DH with the baseline assumptions.</w:t>
      </w:r>
    </w:p>
    <w:p w14:paraId="3509FDE9" w14:textId="77777777" w:rsidR="008A2574" w:rsidRDefault="008A2574" w:rsidP="008A2574">
      <w:pPr>
        <w:pStyle w:val="a0"/>
        <w:spacing w:line="260" w:lineRule="exact"/>
        <w:rPr>
          <w:rFonts w:eastAsiaTheme="minorEastAsia"/>
          <w:color w:val="000000" w:themeColor="text1"/>
          <w:lang w:val="en-GB"/>
        </w:rPr>
      </w:pPr>
      <w:r>
        <w:rPr>
          <w:rFonts w:eastAsiaTheme="minorEastAsia"/>
          <w:szCs w:val="20"/>
        </w:rPr>
        <w:t xml:space="preserve">Then we evaluate the positioning performance for all UEs in </w:t>
      </w:r>
      <w:proofErr w:type="spellStart"/>
      <w:r>
        <w:rPr>
          <w:rFonts w:eastAsia="宋体"/>
          <w:bCs/>
          <w:lang w:val="en-GB"/>
        </w:rPr>
        <w:t>InF</w:t>
      </w:r>
      <w:proofErr w:type="spellEnd"/>
      <w:r>
        <w:rPr>
          <w:rFonts w:eastAsia="宋体"/>
          <w:bCs/>
          <w:lang w:val="en-GB"/>
        </w:rPr>
        <w:t xml:space="preserve">-SH and </w:t>
      </w:r>
      <w:proofErr w:type="spellStart"/>
      <w:r>
        <w:rPr>
          <w:rFonts w:eastAsia="宋体"/>
          <w:bCs/>
          <w:lang w:val="en-GB"/>
        </w:rPr>
        <w:t>InF</w:t>
      </w:r>
      <w:proofErr w:type="spellEnd"/>
      <w:r>
        <w:rPr>
          <w:rFonts w:eastAsia="宋体"/>
          <w:bCs/>
          <w:lang w:val="en-GB"/>
        </w:rPr>
        <w:t xml:space="preserve">-DH scenarios, the results are listed in </w:t>
      </w:r>
      <w:r w:rsidR="00D42FB4">
        <w:rPr>
          <w:rFonts w:eastAsiaTheme="minorEastAsia"/>
          <w:color w:val="000000" w:themeColor="text1"/>
          <w:lang w:val="en-GB"/>
        </w:rPr>
        <w:fldChar w:fldCharType="begin"/>
      </w:r>
      <w:r w:rsidR="000728AA">
        <w:rPr>
          <w:rFonts w:eastAsia="宋体"/>
          <w:bCs/>
          <w:lang w:val="en-GB"/>
        </w:rPr>
        <w:instrText xml:space="preserve"> REF _Ref46950876 \h </w:instrText>
      </w:r>
      <w:r w:rsidR="00D42FB4">
        <w:rPr>
          <w:rFonts w:eastAsiaTheme="minorEastAsia"/>
          <w:color w:val="000000" w:themeColor="text1"/>
          <w:lang w:val="en-GB"/>
        </w:rPr>
      </w:r>
      <w:r w:rsidR="00D42FB4">
        <w:rPr>
          <w:rFonts w:eastAsiaTheme="minorEastAsia"/>
          <w:color w:val="000000" w:themeColor="text1"/>
          <w:lang w:val="en-GB"/>
        </w:rPr>
        <w:fldChar w:fldCharType="separate"/>
      </w:r>
      <w:r w:rsidR="00D02C4A">
        <w:t xml:space="preserve">Table </w:t>
      </w:r>
      <w:r w:rsidR="00D02C4A">
        <w:rPr>
          <w:noProof/>
        </w:rPr>
        <w:t>10</w:t>
      </w:r>
      <w:r w:rsidR="00D42FB4">
        <w:rPr>
          <w:rFonts w:eastAsiaTheme="minorEastAsia"/>
          <w:color w:val="000000" w:themeColor="text1"/>
          <w:lang w:val="en-GB"/>
        </w:rPr>
        <w:fldChar w:fldCharType="end"/>
      </w:r>
      <w:r w:rsidR="000728AA">
        <w:rPr>
          <w:rFonts w:eastAsiaTheme="minorEastAsia"/>
          <w:color w:val="000000" w:themeColor="text1"/>
          <w:lang w:val="en-GB"/>
        </w:rPr>
        <w:t xml:space="preserve"> </w:t>
      </w:r>
      <w:r>
        <w:rPr>
          <w:rFonts w:eastAsiaTheme="minorEastAsia"/>
          <w:color w:val="000000" w:themeColor="text1"/>
          <w:lang w:val="en-GB"/>
        </w:rPr>
        <w:t xml:space="preserve">for FR1 </w:t>
      </w:r>
      <w:r w:rsidRPr="00552AB6">
        <w:rPr>
          <w:rFonts w:eastAsiaTheme="minorEastAsia"/>
          <w:color w:val="000000" w:themeColor="text1"/>
          <w:lang w:val="en-GB"/>
        </w:rPr>
        <w:t xml:space="preserve">and </w:t>
      </w:r>
      <w:r w:rsidR="00D42FB4">
        <w:rPr>
          <w:rFonts w:eastAsiaTheme="minorEastAsia"/>
          <w:color w:val="000000" w:themeColor="text1"/>
          <w:lang w:val="en-GB"/>
        </w:rPr>
        <w:fldChar w:fldCharType="begin"/>
      </w:r>
      <w:r w:rsidR="000728AA">
        <w:rPr>
          <w:rFonts w:eastAsiaTheme="minorEastAsia"/>
          <w:color w:val="000000" w:themeColor="text1"/>
          <w:lang w:val="en-GB"/>
        </w:rPr>
        <w:instrText xml:space="preserve"> REF _Ref46950881 \h </w:instrText>
      </w:r>
      <w:r w:rsidR="00D42FB4">
        <w:rPr>
          <w:rFonts w:eastAsiaTheme="minorEastAsia"/>
          <w:color w:val="000000" w:themeColor="text1"/>
          <w:lang w:val="en-GB"/>
        </w:rPr>
      </w:r>
      <w:r w:rsidR="00D42FB4">
        <w:rPr>
          <w:rFonts w:eastAsiaTheme="minorEastAsia"/>
          <w:color w:val="000000" w:themeColor="text1"/>
          <w:lang w:val="en-GB"/>
        </w:rPr>
        <w:fldChar w:fldCharType="separate"/>
      </w:r>
      <w:r w:rsidR="00D02C4A">
        <w:t xml:space="preserve">Table </w:t>
      </w:r>
      <w:r w:rsidR="00D02C4A">
        <w:rPr>
          <w:noProof/>
        </w:rPr>
        <w:t>11</w:t>
      </w:r>
      <w:r w:rsidR="00D42FB4">
        <w:rPr>
          <w:rFonts w:eastAsiaTheme="minorEastAsia"/>
          <w:color w:val="000000" w:themeColor="text1"/>
          <w:lang w:val="en-GB"/>
        </w:rPr>
        <w:fldChar w:fldCharType="end"/>
      </w:r>
      <w:r w:rsidR="000728AA">
        <w:rPr>
          <w:rFonts w:eastAsiaTheme="minorEastAsia"/>
          <w:color w:val="000000" w:themeColor="text1"/>
          <w:lang w:val="en-GB"/>
        </w:rPr>
        <w:t xml:space="preserve"> </w:t>
      </w:r>
      <w:r>
        <w:rPr>
          <w:rFonts w:eastAsiaTheme="minorEastAsia"/>
          <w:color w:val="000000" w:themeColor="text1"/>
          <w:lang w:val="en-GB"/>
        </w:rPr>
        <w:t xml:space="preserve">for </w:t>
      </w:r>
      <w:r w:rsidRPr="00552AB6">
        <w:rPr>
          <w:rFonts w:eastAsiaTheme="minorEastAsia"/>
          <w:color w:val="000000" w:themeColor="text1"/>
          <w:lang w:val="en-GB"/>
        </w:rPr>
        <w:t xml:space="preserve">FR2 </w:t>
      </w:r>
      <w:r>
        <w:rPr>
          <w:rFonts w:eastAsiaTheme="minorEastAsia"/>
          <w:color w:val="000000" w:themeColor="text1"/>
          <w:lang w:val="en-GB"/>
        </w:rPr>
        <w:t>respectively.</w:t>
      </w:r>
    </w:p>
    <w:p w14:paraId="5B5EA3D1" w14:textId="77777777" w:rsidR="00806BEA" w:rsidRDefault="000728AA" w:rsidP="00F31513">
      <w:pPr>
        <w:pStyle w:val="a8"/>
        <w:jc w:val="center"/>
      </w:pPr>
      <w:bookmarkStart w:id="20" w:name="_Ref46950876"/>
      <w:r>
        <w:t xml:space="preserve">Table </w:t>
      </w:r>
      <w:r w:rsidR="00D42FB4">
        <w:fldChar w:fldCharType="begin"/>
      </w:r>
      <w:r>
        <w:instrText xml:space="preserve"> SEQ Table \* ARABIC </w:instrText>
      </w:r>
      <w:r w:rsidR="00D42FB4">
        <w:fldChar w:fldCharType="separate"/>
      </w:r>
      <w:r w:rsidR="00D02C4A">
        <w:rPr>
          <w:noProof/>
        </w:rPr>
        <w:t>10</w:t>
      </w:r>
      <w:r w:rsidR="00D42FB4">
        <w:fldChar w:fldCharType="end"/>
      </w:r>
      <w:bookmarkEnd w:id="20"/>
      <w:r>
        <w:t xml:space="preserve"> </w:t>
      </w:r>
      <w:r w:rsidR="00806BEA" w:rsidRPr="004B73D8">
        <w:t xml:space="preserve">Evaluation results </w:t>
      </w:r>
      <w:r w:rsidR="003A5C4E">
        <w:t xml:space="preserve">(m) </w:t>
      </w:r>
      <w:r w:rsidR="00806BEA">
        <w:t>with</w:t>
      </w:r>
      <w:r w:rsidR="00806BEA" w:rsidRPr="004B73D8">
        <w:t xml:space="preserve"> </w:t>
      </w:r>
      <w:r w:rsidR="00806BEA">
        <w:t>UL-</w:t>
      </w:r>
      <w:r w:rsidR="00806BEA" w:rsidRPr="004B73D8">
        <w:t xml:space="preserve">TDOA </w:t>
      </w:r>
      <w:r w:rsidR="00806BEA">
        <w:t>for all UEs</w:t>
      </w:r>
      <w:r w:rsidR="00806BEA" w:rsidRPr="004B73D8">
        <w:t xml:space="preserve"> for FR1</w:t>
      </w:r>
    </w:p>
    <w:tbl>
      <w:tblPr>
        <w:tblW w:w="8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134"/>
        <w:gridCol w:w="3118"/>
        <w:gridCol w:w="1020"/>
        <w:gridCol w:w="1020"/>
        <w:gridCol w:w="1020"/>
        <w:gridCol w:w="1020"/>
      </w:tblGrid>
      <w:tr w:rsidR="00806BEA" w:rsidRPr="009B15C2" w14:paraId="5442B390" w14:textId="77777777" w:rsidTr="008D690C">
        <w:trPr>
          <w:jc w:val="center"/>
        </w:trPr>
        <w:tc>
          <w:tcPr>
            <w:tcW w:w="567" w:type="dxa"/>
            <w:shd w:val="clear" w:color="auto" w:fill="auto"/>
            <w:vAlign w:val="center"/>
          </w:tcPr>
          <w:p w14:paraId="58BF7067" w14:textId="77777777" w:rsidR="00806BEA" w:rsidRPr="00727366" w:rsidRDefault="00806BEA" w:rsidP="008D690C">
            <w:pPr>
              <w:keepNext/>
              <w:keepLines/>
              <w:jc w:val="center"/>
              <w:rPr>
                <w:rFonts w:ascii="Arial" w:eastAsia="宋体" w:hAnsi="Arial"/>
                <w:sz w:val="18"/>
                <w:szCs w:val="20"/>
              </w:rPr>
            </w:pPr>
          </w:p>
        </w:tc>
        <w:tc>
          <w:tcPr>
            <w:tcW w:w="1134" w:type="dxa"/>
            <w:shd w:val="clear" w:color="auto" w:fill="auto"/>
            <w:vAlign w:val="center"/>
          </w:tcPr>
          <w:p w14:paraId="4347F356" w14:textId="77777777" w:rsidR="00806BEA" w:rsidRPr="00727366" w:rsidRDefault="00806BEA" w:rsidP="008D690C">
            <w:pPr>
              <w:keepNext/>
              <w:keepLines/>
              <w:jc w:val="center"/>
              <w:rPr>
                <w:rFonts w:ascii="Arial" w:eastAsia="宋体" w:hAnsi="Arial"/>
                <w:sz w:val="18"/>
                <w:szCs w:val="20"/>
              </w:rPr>
            </w:pPr>
          </w:p>
        </w:tc>
        <w:tc>
          <w:tcPr>
            <w:tcW w:w="3118" w:type="dxa"/>
            <w:shd w:val="clear" w:color="auto" w:fill="auto"/>
            <w:vAlign w:val="center"/>
          </w:tcPr>
          <w:p w14:paraId="3A4F14DE" w14:textId="77777777" w:rsidR="00806BEA" w:rsidRPr="00727366" w:rsidRDefault="00806BEA" w:rsidP="008D690C">
            <w:pPr>
              <w:keepNext/>
              <w:keepLines/>
              <w:jc w:val="center"/>
              <w:rPr>
                <w:rFonts w:ascii="Arial" w:eastAsia="宋体" w:hAnsi="Arial"/>
                <w:sz w:val="18"/>
                <w:szCs w:val="20"/>
              </w:rPr>
            </w:pPr>
            <w:r>
              <w:rPr>
                <w:rFonts w:ascii="Arial" w:eastAsia="宋体" w:hAnsi="Arial"/>
                <w:sz w:val="18"/>
                <w:szCs w:val="20"/>
              </w:rPr>
              <w:t xml:space="preserve">BS selection method </w:t>
            </w:r>
          </w:p>
        </w:tc>
        <w:tc>
          <w:tcPr>
            <w:tcW w:w="1020" w:type="dxa"/>
            <w:shd w:val="clear" w:color="auto" w:fill="auto"/>
            <w:vAlign w:val="center"/>
          </w:tcPr>
          <w:p w14:paraId="06E04E56" w14:textId="77777777" w:rsidR="00806BEA" w:rsidRPr="00727366" w:rsidRDefault="00806BEA" w:rsidP="008D690C">
            <w:pPr>
              <w:keepNext/>
              <w:keepLines/>
              <w:jc w:val="center"/>
              <w:rPr>
                <w:rFonts w:ascii="Arial" w:eastAsia="宋体" w:hAnsi="Arial"/>
                <w:sz w:val="18"/>
                <w:szCs w:val="20"/>
              </w:rPr>
            </w:pPr>
            <w:r w:rsidRPr="00727366">
              <w:rPr>
                <w:rFonts w:ascii="Arial" w:eastAsia="宋体" w:hAnsi="Arial"/>
                <w:sz w:val="18"/>
                <w:szCs w:val="20"/>
              </w:rPr>
              <w:t>50%</w:t>
            </w:r>
          </w:p>
        </w:tc>
        <w:tc>
          <w:tcPr>
            <w:tcW w:w="1020" w:type="dxa"/>
            <w:shd w:val="clear" w:color="auto" w:fill="auto"/>
            <w:vAlign w:val="center"/>
          </w:tcPr>
          <w:p w14:paraId="6629E9DE" w14:textId="77777777" w:rsidR="00806BEA" w:rsidRPr="00727366" w:rsidRDefault="00806BEA" w:rsidP="008D690C">
            <w:pPr>
              <w:keepNext/>
              <w:keepLines/>
              <w:jc w:val="center"/>
              <w:rPr>
                <w:rFonts w:ascii="Arial" w:eastAsia="宋体" w:hAnsi="Arial"/>
                <w:sz w:val="18"/>
                <w:szCs w:val="20"/>
              </w:rPr>
            </w:pPr>
            <w:r w:rsidRPr="00727366">
              <w:rPr>
                <w:rFonts w:ascii="Arial" w:eastAsia="宋体" w:hAnsi="Arial"/>
                <w:sz w:val="18"/>
                <w:szCs w:val="20"/>
              </w:rPr>
              <w:t>67%</w:t>
            </w:r>
          </w:p>
        </w:tc>
        <w:tc>
          <w:tcPr>
            <w:tcW w:w="1020" w:type="dxa"/>
            <w:shd w:val="clear" w:color="auto" w:fill="auto"/>
            <w:vAlign w:val="center"/>
          </w:tcPr>
          <w:p w14:paraId="70FDE56D" w14:textId="77777777" w:rsidR="00806BEA" w:rsidRPr="00727366" w:rsidRDefault="00806BEA" w:rsidP="008D690C">
            <w:pPr>
              <w:keepNext/>
              <w:keepLines/>
              <w:jc w:val="center"/>
              <w:rPr>
                <w:rFonts w:ascii="Arial" w:eastAsia="宋体" w:hAnsi="Arial"/>
                <w:sz w:val="18"/>
                <w:szCs w:val="20"/>
              </w:rPr>
            </w:pPr>
            <w:r w:rsidRPr="00727366">
              <w:rPr>
                <w:rFonts w:ascii="Arial" w:eastAsia="宋体" w:hAnsi="Arial"/>
                <w:sz w:val="18"/>
                <w:szCs w:val="20"/>
              </w:rPr>
              <w:t>80%</w:t>
            </w:r>
          </w:p>
        </w:tc>
        <w:tc>
          <w:tcPr>
            <w:tcW w:w="1020" w:type="dxa"/>
            <w:shd w:val="clear" w:color="auto" w:fill="auto"/>
            <w:vAlign w:val="center"/>
          </w:tcPr>
          <w:p w14:paraId="5757897F" w14:textId="77777777" w:rsidR="00806BEA" w:rsidRPr="00727366" w:rsidRDefault="00806BEA" w:rsidP="008D690C">
            <w:pPr>
              <w:keepNext/>
              <w:keepLines/>
              <w:jc w:val="center"/>
              <w:rPr>
                <w:rFonts w:ascii="Arial" w:eastAsia="宋体" w:hAnsi="Arial"/>
                <w:sz w:val="18"/>
                <w:szCs w:val="20"/>
              </w:rPr>
            </w:pPr>
            <w:r w:rsidRPr="00727366">
              <w:rPr>
                <w:rFonts w:ascii="Arial" w:eastAsia="宋体" w:hAnsi="Arial"/>
                <w:sz w:val="18"/>
                <w:szCs w:val="20"/>
              </w:rPr>
              <w:t>90%</w:t>
            </w:r>
          </w:p>
        </w:tc>
      </w:tr>
      <w:tr w:rsidR="0065713A" w:rsidRPr="009B15C2" w14:paraId="78B985AF" w14:textId="77777777" w:rsidTr="008D690C">
        <w:trPr>
          <w:jc w:val="center"/>
        </w:trPr>
        <w:tc>
          <w:tcPr>
            <w:tcW w:w="567" w:type="dxa"/>
            <w:vMerge w:val="restart"/>
            <w:shd w:val="clear" w:color="auto" w:fill="auto"/>
            <w:vAlign w:val="center"/>
          </w:tcPr>
          <w:p w14:paraId="1DEF80C5" w14:textId="77777777" w:rsidR="0065713A" w:rsidRPr="009B15C2" w:rsidRDefault="0065713A" w:rsidP="0065713A">
            <w:pPr>
              <w:keepNext/>
              <w:keepLines/>
              <w:jc w:val="center"/>
              <w:rPr>
                <w:rFonts w:ascii="Arial" w:eastAsia="宋体" w:hAnsi="Arial"/>
                <w:sz w:val="18"/>
                <w:szCs w:val="20"/>
              </w:rPr>
            </w:pPr>
            <w:r w:rsidRPr="009B15C2">
              <w:rPr>
                <w:rFonts w:ascii="Arial" w:eastAsia="宋体" w:hAnsi="Arial"/>
                <w:sz w:val="18"/>
                <w:szCs w:val="20"/>
              </w:rPr>
              <w:t>FR1</w:t>
            </w:r>
          </w:p>
        </w:tc>
        <w:tc>
          <w:tcPr>
            <w:tcW w:w="1134" w:type="dxa"/>
            <w:vMerge w:val="restart"/>
            <w:shd w:val="clear" w:color="auto" w:fill="auto"/>
            <w:vAlign w:val="center"/>
          </w:tcPr>
          <w:p w14:paraId="082BB6CC" w14:textId="77777777" w:rsidR="0065713A" w:rsidRPr="009B15C2" w:rsidRDefault="0065713A" w:rsidP="0065713A">
            <w:pPr>
              <w:keepNext/>
              <w:keepLines/>
              <w:jc w:val="center"/>
              <w:rPr>
                <w:rFonts w:ascii="Arial" w:eastAsia="宋体" w:hAnsi="Arial"/>
                <w:sz w:val="18"/>
                <w:szCs w:val="20"/>
              </w:rPr>
            </w:pPr>
            <w:r>
              <w:rPr>
                <w:rFonts w:ascii="Arial" w:eastAsia="宋体" w:hAnsi="Arial"/>
                <w:sz w:val="18"/>
                <w:szCs w:val="20"/>
              </w:rPr>
              <w:t>S</w:t>
            </w:r>
            <w:r w:rsidRPr="009B15C2">
              <w:rPr>
                <w:rFonts w:ascii="Arial" w:eastAsia="宋体" w:hAnsi="Arial"/>
                <w:sz w:val="18"/>
                <w:szCs w:val="20"/>
              </w:rPr>
              <w:t>H</w:t>
            </w:r>
            <w:r>
              <w:rPr>
                <w:rFonts w:ascii="Arial" w:eastAsia="宋体" w:hAnsi="Arial"/>
                <w:sz w:val="18"/>
                <w:szCs w:val="20"/>
              </w:rPr>
              <w:t xml:space="preserve"> all UEs</w:t>
            </w:r>
          </w:p>
        </w:tc>
        <w:tc>
          <w:tcPr>
            <w:tcW w:w="3118" w:type="dxa"/>
            <w:shd w:val="clear" w:color="auto" w:fill="auto"/>
            <w:vAlign w:val="center"/>
          </w:tcPr>
          <w:p w14:paraId="1010708D" w14:textId="77777777" w:rsidR="0065713A" w:rsidRPr="009B15C2" w:rsidRDefault="0065713A" w:rsidP="0065713A">
            <w:pPr>
              <w:keepNext/>
              <w:keepLines/>
              <w:jc w:val="center"/>
              <w:rPr>
                <w:rFonts w:ascii="Arial" w:eastAsia="宋体" w:hAnsi="Arial"/>
                <w:sz w:val="18"/>
                <w:szCs w:val="20"/>
              </w:rPr>
            </w:pPr>
            <w:r>
              <w:rPr>
                <w:rFonts w:ascii="Arial" w:eastAsia="宋体" w:hAnsi="Arial" w:hint="eastAsia"/>
                <w:sz w:val="18"/>
                <w:szCs w:val="20"/>
              </w:rPr>
              <w:t>RSRP</w:t>
            </w:r>
          </w:p>
        </w:tc>
        <w:tc>
          <w:tcPr>
            <w:tcW w:w="1020" w:type="dxa"/>
            <w:shd w:val="clear" w:color="auto" w:fill="auto"/>
            <w:vAlign w:val="center"/>
          </w:tcPr>
          <w:p w14:paraId="61BA8CCA" w14:textId="7B5D39B8" w:rsidR="0065713A" w:rsidRPr="009B15C2" w:rsidRDefault="0065713A" w:rsidP="0065713A">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.05</w:t>
            </w:r>
          </w:p>
        </w:tc>
        <w:tc>
          <w:tcPr>
            <w:tcW w:w="1020" w:type="dxa"/>
            <w:shd w:val="clear" w:color="auto" w:fill="auto"/>
            <w:vAlign w:val="center"/>
          </w:tcPr>
          <w:p w14:paraId="4CB80ABB" w14:textId="364EF5D0" w:rsidR="0065713A" w:rsidRPr="009B15C2" w:rsidRDefault="0065713A" w:rsidP="0065713A">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.07</w:t>
            </w:r>
          </w:p>
        </w:tc>
        <w:tc>
          <w:tcPr>
            <w:tcW w:w="1020" w:type="dxa"/>
            <w:shd w:val="clear" w:color="auto" w:fill="auto"/>
            <w:vAlign w:val="center"/>
          </w:tcPr>
          <w:p w14:paraId="4B80909C" w14:textId="3A9DE746" w:rsidR="0065713A" w:rsidRPr="009B15C2" w:rsidRDefault="0065713A" w:rsidP="0065713A">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.16</w:t>
            </w:r>
          </w:p>
        </w:tc>
        <w:tc>
          <w:tcPr>
            <w:tcW w:w="1020" w:type="dxa"/>
            <w:shd w:val="clear" w:color="auto" w:fill="auto"/>
            <w:vAlign w:val="center"/>
          </w:tcPr>
          <w:p w14:paraId="1E3880FF" w14:textId="5C713DB1" w:rsidR="0065713A" w:rsidRPr="009B15C2" w:rsidRDefault="0065713A" w:rsidP="0065713A">
            <w:pPr>
              <w:keepNext/>
              <w:keepLines/>
              <w:jc w:val="center"/>
              <w:rPr>
                <w:rFonts w:ascii="Arial" w:eastAsia="宋体" w:hAnsi="Arial"/>
                <w:sz w:val="18"/>
                <w:szCs w:val="20"/>
              </w:rPr>
            </w:pPr>
            <w:r>
              <w:rPr>
                <w:rFonts w:ascii="Arial" w:eastAsia="宋体" w:hAnsi="Arial"/>
                <w:sz w:val="18"/>
                <w:szCs w:val="20"/>
              </w:rPr>
              <w:t>0.98</w:t>
            </w:r>
          </w:p>
        </w:tc>
      </w:tr>
      <w:tr w:rsidR="0065713A" w:rsidRPr="009B15C2" w14:paraId="2799556C" w14:textId="77777777" w:rsidTr="008D690C">
        <w:trPr>
          <w:trHeight w:val="79"/>
          <w:jc w:val="center"/>
        </w:trPr>
        <w:tc>
          <w:tcPr>
            <w:tcW w:w="567" w:type="dxa"/>
            <w:vMerge/>
            <w:shd w:val="clear" w:color="auto" w:fill="auto"/>
            <w:vAlign w:val="center"/>
          </w:tcPr>
          <w:p w14:paraId="004A7C9F" w14:textId="77777777" w:rsidR="0065713A" w:rsidRPr="009B15C2" w:rsidRDefault="0065713A" w:rsidP="0065713A">
            <w:pPr>
              <w:keepNext/>
              <w:keepLines/>
              <w:jc w:val="center"/>
              <w:rPr>
                <w:rFonts w:ascii="Arial" w:eastAsia="宋体" w:hAnsi="Arial"/>
                <w:sz w:val="18"/>
                <w:szCs w:val="20"/>
              </w:rPr>
            </w:pPr>
          </w:p>
        </w:tc>
        <w:tc>
          <w:tcPr>
            <w:tcW w:w="1134" w:type="dxa"/>
            <w:vMerge/>
            <w:shd w:val="clear" w:color="auto" w:fill="auto"/>
            <w:vAlign w:val="center"/>
          </w:tcPr>
          <w:p w14:paraId="449B7E8F" w14:textId="77777777" w:rsidR="0065713A" w:rsidRPr="009B15C2" w:rsidRDefault="0065713A" w:rsidP="0065713A">
            <w:pPr>
              <w:keepNext/>
              <w:keepLines/>
              <w:jc w:val="center"/>
              <w:rPr>
                <w:rFonts w:ascii="Arial" w:eastAsia="宋体" w:hAnsi="Arial"/>
                <w:sz w:val="18"/>
                <w:szCs w:val="20"/>
              </w:rPr>
            </w:pPr>
          </w:p>
        </w:tc>
        <w:tc>
          <w:tcPr>
            <w:tcW w:w="3118" w:type="dxa"/>
            <w:shd w:val="clear" w:color="auto" w:fill="auto"/>
            <w:vAlign w:val="center"/>
          </w:tcPr>
          <w:p w14:paraId="1C530088" w14:textId="77777777" w:rsidR="0065713A" w:rsidRPr="009B15C2" w:rsidRDefault="0065713A" w:rsidP="0065713A">
            <w:pPr>
              <w:keepNext/>
              <w:keepLines/>
              <w:jc w:val="center"/>
              <w:rPr>
                <w:rFonts w:ascii="Arial" w:eastAsia="宋体" w:hAnsi="Arial"/>
                <w:sz w:val="18"/>
                <w:szCs w:val="20"/>
              </w:rPr>
            </w:pPr>
            <w:r>
              <w:rPr>
                <w:rFonts w:ascii="Arial" w:eastAsia="宋体" w:hAnsi="Arial"/>
                <w:sz w:val="18"/>
                <w:szCs w:val="20"/>
              </w:rPr>
              <w:t>F</w:t>
            </w:r>
            <w:r>
              <w:rPr>
                <w:rFonts w:ascii="Arial" w:eastAsia="宋体" w:hAnsi="Arial" w:hint="eastAsia"/>
                <w:sz w:val="18"/>
                <w:szCs w:val="20"/>
              </w:rPr>
              <w:t>irst peak/median</w:t>
            </w:r>
          </w:p>
        </w:tc>
        <w:tc>
          <w:tcPr>
            <w:tcW w:w="1020" w:type="dxa"/>
            <w:shd w:val="clear" w:color="auto" w:fill="auto"/>
            <w:vAlign w:val="center"/>
          </w:tcPr>
          <w:p w14:paraId="37481555" w14:textId="0729A6DC" w:rsidR="0065713A" w:rsidRPr="009B15C2" w:rsidRDefault="0065713A" w:rsidP="0065713A">
            <w:pPr>
              <w:keepNext/>
              <w:keepLines/>
              <w:jc w:val="center"/>
              <w:rPr>
                <w:rFonts w:ascii="Arial" w:eastAsia="宋体" w:hAnsi="Arial"/>
                <w:sz w:val="18"/>
                <w:szCs w:val="20"/>
              </w:rPr>
            </w:pPr>
            <w:r>
              <w:rPr>
                <w:rFonts w:ascii="Arial" w:eastAsia="宋体" w:hAnsi="Arial" w:hint="eastAsia"/>
                <w:sz w:val="18"/>
                <w:szCs w:val="20"/>
              </w:rPr>
              <w:t>0.05</w:t>
            </w:r>
          </w:p>
        </w:tc>
        <w:tc>
          <w:tcPr>
            <w:tcW w:w="1020" w:type="dxa"/>
            <w:shd w:val="clear" w:color="auto" w:fill="auto"/>
            <w:vAlign w:val="center"/>
          </w:tcPr>
          <w:p w14:paraId="636732FF" w14:textId="7BA70C1A" w:rsidR="0065713A" w:rsidRPr="009B15C2" w:rsidRDefault="0065713A" w:rsidP="0065713A">
            <w:pPr>
              <w:keepNext/>
              <w:keepLines/>
              <w:jc w:val="center"/>
              <w:rPr>
                <w:rFonts w:ascii="Arial" w:eastAsia="宋体" w:hAnsi="Arial"/>
                <w:sz w:val="18"/>
                <w:szCs w:val="20"/>
              </w:rPr>
            </w:pPr>
            <w:r>
              <w:rPr>
                <w:rFonts w:ascii="Arial" w:eastAsia="宋体" w:hAnsi="Arial" w:hint="eastAsia"/>
                <w:sz w:val="18"/>
                <w:szCs w:val="20"/>
              </w:rPr>
              <w:t>0.07</w:t>
            </w:r>
          </w:p>
        </w:tc>
        <w:tc>
          <w:tcPr>
            <w:tcW w:w="1020" w:type="dxa"/>
            <w:shd w:val="clear" w:color="auto" w:fill="auto"/>
            <w:vAlign w:val="center"/>
          </w:tcPr>
          <w:p w14:paraId="091C47AB" w14:textId="502E9058" w:rsidR="0065713A" w:rsidRPr="009B15C2" w:rsidRDefault="0065713A" w:rsidP="0065713A">
            <w:pPr>
              <w:keepNext/>
              <w:keepLines/>
              <w:jc w:val="center"/>
              <w:rPr>
                <w:rFonts w:ascii="Arial" w:eastAsia="宋体" w:hAnsi="Arial"/>
                <w:sz w:val="18"/>
                <w:szCs w:val="20"/>
              </w:rPr>
            </w:pPr>
            <w:r>
              <w:rPr>
                <w:rFonts w:ascii="Arial" w:eastAsia="宋体" w:hAnsi="Arial" w:hint="eastAsia"/>
                <w:sz w:val="18"/>
                <w:szCs w:val="20"/>
              </w:rPr>
              <w:t>0.10</w:t>
            </w:r>
          </w:p>
        </w:tc>
        <w:tc>
          <w:tcPr>
            <w:tcW w:w="1020" w:type="dxa"/>
            <w:shd w:val="clear" w:color="auto" w:fill="auto"/>
            <w:vAlign w:val="center"/>
          </w:tcPr>
          <w:p w14:paraId="1CF6153C" w14:textId="173D7BB5" w:rsidR="0065713A" w:rsidRPr="00181CB8" w:rsidRDefault="0065713A" w:rsidP="0065713A">
            <w:pPr>
              <w:keepNext/>
              <w:keepLines/>
              <w:jc w:val="center"/>
              <w:rPr>
                <w:rFonts w:ascii="Arial" w:eastAsia="宋体" w:hAnsi="Arial"/>
                <w:color w:val="000000" w:themeColor="text1"/>
                <w:sz w:val="18"/>
                <w:szCs w:val="20"/>
              </w:rPr>
            </w:pPr>
            <w:r>
              <w:rPr>
                <w:rFonts w:ascii="Arial" w:eastAsia="宋体" w:hAnsi="Arial" w:hint="eastAsia"/>
                <w:sz w:val="18"/>
                <w:szCs w:val="20"/>
              </w:rPr>
              <w:t>0.23</w:t>
            </w:r>
          </w:p>
        </w:tc>
      </w:tr>
      <w:tr w:rsidR="0011564D" w:rsidRPr="009B15C2" w14:paraId="53B7F4B2" w14:textId="77777777" w:rsidTr="008D690C">
        <w:trPr>
          <w:trHeight w:val="79"/>
          <w:jc w:val="center"/>
        </w:trPr>
        <w:tc>
          <w:tcPr>
            <w:tcW w:w="567" w:type="dxa"/>
            <w:vMerge/>
            <w:shd w:val="clear" w:color="auto" w:fill="auto"/>
            <w:vAlign w:val="center"/>
          </w:tcPr>
          <w:p w14:paraId="406ED3AC" w14:textId="77777777" w:rsidR="0011564D" w:rsidRPr="009B15C2" w:rsidRDefault="0011564D" w:rsidP="0011564D">
            <w:pPr>
              <w:keepNext/>
              <w:keepLines/>
              <w:jc w:val="center"/>
              <w:rPr>
                <w:rFonts w:ascii="Arial" w:eastAsia="宋体" w:hAnsi="Arial"/>
                <w:sz w:val="18"/>
                <w:szCs w:val="20"/>
              </w:rPr>
            </w:pPr>
          </w:p>
        </w:tc>
        <w:tc>
          <w:tcPr>
            <w:tcW w:w="1134" w:type="dxa"/>
            <w:vMerge w:val="restart"/>
            <w:shd w:val="clear" w:color="auto" w:fill="auto"/>
            <w:vAlign w:val="center"/>
          </w:tcPr>
          <w:p w14:paraId="76BB333D" w14:textId="77777777" w:rsidR="0011564D" w:rsidRPr="009B15C2" w:rsidRDefault="0011564D" w:rsidP="0011564D">
            <w:pPr>
              <w:keepNext/>
              <w:keepLines/>
              <w:jc w:val="center"/>
              <w:rPr>
                <w:rFonts w:ascii="Arial" w:eastAsia="宋体" w:hAnsi="Arial"/>
                <w:sz w:val="18"/>
                <w:szCs w:val="20"/>
              </w:rPr>
            </w:pPr>
            <w:r>
              <w:rPr>
                <w:rFonts w:ascii="Arial" w:eastAsia="宋体" w:hAnsi="Arial"/>
                <w:sz w:val="18"/>
                <w:szCs w:val="20"/>
              </w:rPr>
              <w:t>D</w:t>
            </w:r>
            <w:r w:rsidRPr="009B15C2">
              <w:rPr>
                <w:rFonts w:ascii="Arial" w:eastAsia="宋体" w:hAnsi="Arial"/>
                <w:sz w:val="18"/>
                <w:szCs w:val="20"/>
              </w:rPr>
              <w:t>H</w:t>
            </w:r>
            <w:r>
              <w:rPr>
                <w:rFonts w:ascii="Arial" w:eastAsia="宋体" w:hAnsi="Arial"/>
                <w:sz w:val="18"/>
                <w:szCs w:val="20"/>
              </w:rPr>
              <w:t xml:space="preserve"> all UEs</w:t>
            </w:r>
          </w:p>
        </w:tc>
        <w:tc>
          <w:tcPr>
            <w:tcW w:w="3118" w:type="dxa"/>
            <w:shd w:val="clear" w:color="auto" w:fill="auto"/>
            <w:vAlign w:val="center"/>
          </w:tcPr>
          <w:p w14:paraId="06A9AF7D" w14:textId="77777777" w:rsidR="0011564D" w:rsidRPr="0076678C" w:rsidRDefault="0011564D" w:rsidP="0011564D">
            <w:pPr>
              <w:keepNext/>
              <w:keepLines/>
              <w:jc w:val="center"/>
              <w:rPr>
                <w:rFonts w:ascii="Arial" w:eastAsia="宋体" w:hAnsi="Arial"/>
                <w:sz w:val="18"/>
                <w:szCs w:val="20"/>
              </w:rPr>
            </w:pPr>
            <w:r w:rsidRPr="0076678C">
              <w:rPr>
                <w:rFonts w:ascii="Arial" w:eastAsia="宋体" w:hAnsi="Arial"/>
                <w:sz w:val="18"/>
                <w:szCs w:val="20"/>
              </w:rPr>
              <w:t>RSRP</w:t>
            </w:r>
          </w:p>
        </w:tc>
        <w:tc>
          <w:tcPr>
            <w:tcW w:w="1020" w:type="dxa"/>
            <w:shd w:val="clear" w:color="auto" w:fill="auto"/>
            <w:vAlign w:val="center"/>
          </w:tcPr>
          <w:p w14:paraId="36BDF97F" w14:textId="02DDC4ED" w:rsidR="0011564D" w:rsidRPr="006A3552" w:rsidRDefault="0011564D" w:rsidP="0011564D">
            <w:pPr>
              <w:keepNext/>
              <w:keepLines/>
              <w:jc w:val="center"/>
              <w:rPr>
                <w:rFonts w:ascii="Arial" w:eastAsia="宋体" w:hAnsi="Arial"/>
                <w:color w:val="FF0000"/>
                <w:sz w:val="18"/>
                <w:szCs w:val="20"/>
              </w:rPr>
            </w:pPr>
            <w:r>
              <w:rPr>
                <w:rFonts w:ascii="Arial" w:eastAsia="宋体" w:hAnsi="Arial" w:hint="eastAsia"/>
                <w:sz w:val="18"/>
                <w:szCs w:val="20"/>
              </w:rPr>
              <w:t>0</w:t>
            </w:r>
            <w:r>
              <w:rPr>
                <w:rFonts w:ascii="Arial" w:eastAsia="宋体" w:hAnsi="Arial"/>
                <w:sz w:val="18"/>
                <w:szCs w:val="20"/>
              </w:rPr>
              <w:t>.05</w:t>
            </w:r>
          </w:p>
        </w:tc>
        <w:tc>
          <w:tcPr>
            <w:tcW w:w="1020" w:type="dxa"/>
            <w:shd w:val="clear" w:color="auto" w:fill="auto"/>
            <w:vAlign w:val="center"/>
          </w:tcPr>
          <w:p w14:paraId="3119419F" w14:textId="57875064" w:rsidR="0011564D" w:rsidRPr="006A3552" w:rsidRDefault="0011564D" w:rsidP="0011564D">
            <w:pPr>
              <w:keepNext/>
              <w:keepLines/>
              <w:jc w:val="center"/>
              <w:rPr>
                <w:rFonts w:ascii="Arial" w:eastAsia="宋体" w:hAnsi="Arial"/>
                <w:color w:val="FF0000"/>
                <w:sz w:val="18"/>
                <w:szCs w:val="20"/>
              </w:rPr>
            </w:pPr>
            <w:r>
              <w:rPr>
                <w:rFonts w:ascii="Arial" w:eastAsia="宋体" w:hAnsi="Arial" w:hint="eastAsia"/>
                <w:sz w:val="18"/>
                <w:szCs w:val="20"/>
              </w:rPr>
              <w:t>0</w:t>
            </w:r>
            <w:r>
              <w:rPr>
                <w:rFonts w:ascii="Arial" w:eastAsia="宋体" w:hAnsi="Arial"/>
                <w:sz w:val="18"/>
                <w:szCs w:val="20"/>
              </w:rPr>
              <w:t>.09</w:t>
            </w:r>
          </w:p>
        </w:tc>
        <w:tc>
          <w:tcPr>
            <w:tcW w:w="1020" w:type="dxa"/>
            <w:shd w:val="clear" w:color="auto" w:fill="auto"/>
            <w:vAlign w:val="center"/>
          </w:tcPr>
          <w:p w14:paraId="30F74B5A" w14:textId="6402BFA5" w:rsidR="0011564D" w:rsidRPr="006A3552" w:rsidRDefault="0011564D" w:rsidP="0011564D">
            <w:pPr>
              <w:keepNext/>
              <w:keepLines/>
              <w:jc w:val="center"/>
              <w:rPr>
                <w:rFonts w:ascii="Arial" w:eastAsia="宋体" w:hAnsi="Arial"/>
                <w:color w:val="FF0000"/>
                <w:sz w:val="18"/>
                <w:szCs w:val="20"/>
              </w:rPr>
            </w:pPr>
            <w:r>
              <w:rPr>
                <w:rFonts w:ascii="Arial" w:eastAsia="宋体" w:hAnsi="Arial" w:hint="eastAsia"/>
                <w:sz w:val="18"/>
                <w:szCs w:val="20"/>
              </w:rPr>
              <w:t>1.14</w:t>
            </w:r>
          </w:p>
        </w:tc>
        <w:tc>
          <w:tcPr>
            <w:tcW w:w="1020" w:type="dxa"/>
            <w:shd w:val="clear" w:color="auto" w:fill="auto"/>
            <w:vAlign w:val="center"/>
          </w:tcPr>
          <w:p w14:paraId="1A128654" w14:textId="1F0F6BCE" w:rsidR="0011564D" w:rsidRPr="006A3552" w:rsidRDefault="0011564D" w:rsidP="0011564D">
            <w:pPr>
              <w:keepNext/>
              <w:keepLines/>
              <w:jc w:val="center"/>
              <w:rPr>
                <w:rFonts w:ascii="Arial" w:eastAsia="宋体" w:hAnsi="Arial"/>
                <w:color w:val="FF0000"/>
                <w:sz w:val="18"/>
                <w:szCs w:val="20"/>
              </w:rPr>
            </w:pPr>
            <w:r>
              <w:rPr>
                <w:rFonts w:ascii="Arial" w:eastAsia="宋体" w:hAnsi="Arial"/>
                <w:sz w:val="18"/>
                <w:szCs w:val="20"/>
              </w:rPr>
              <w:t>5.98</w:t>
            </w:r>
          </w:p>
        </w:tc>
      </w:tr>
      <w:tr w:rsidR="0011564D" w:rsidRPr="009B15C2" w14:paraId="1A9EDC44" w14:textId="77777777" w:rsidTr="008D690C">
        <w:trPr>
          <w:trHeight w:val="79"/>
          <w:jc w:val="center"/>
        </w:trPr>
        <w:tc>
          <w:tcPr>
            <w:tcW w:w="567" w:type="dxa"/>
            <w:vMerge/>
            <w:shd w:val="clear" w:color="auto" w:fill="auto"/>
            <w:vAlign w:val="center"/>
          </w:tcPr>
          <w:p w14:paraId="533322A3" w14:textId="77777777" w:rsidR="0011564D" w:rsidRPr="009B15C2" w:rsidRDefault="0011564D" w:rsidP="0011564D">
            <w:pPr>
              <w:keepNext/>
              <w:keepLines/>
              <w:jc w:val="center"/>
              <w:rPr>
                <w:rFonts w:ascii="Arial" w:eastAsia="宋体" w:hAnsi="Arial"/>
                <w:sz w:val="18"/>
                <w:szCs w:val="20"/>
              </w:rPr>
            </w:pPr>
          </w:p>
        </w:tc>
        <w:tc>
          <w:tcPr>
            <w:tcW w:w="1134" w:type="dxa"/>
            <w:vMerge/>
            <w:shd w:val="clear" w:color="auto" w:fill="auto"/>
            <w:vAlign w:val="center"/>
          </w:tcPr>
          <w:p w14:paraId="6BC4961D" w14:textId="77777777" w:rsidR="0011564D" w:rsidRPr="009B15C2" w:rsidRDefault="0011564D" w:rsidP="0011564D">
            <w:pPr>
              <w:keepNext/>
              <w:keepLines/>
              <w:jc w:val="center"/>
              <w:rPr>
                <w:rFonts w:ascii="Arial" w:eastAsia="宋体" w:hAnsi="Arial"/>
                <w:sz w:val="18"/>
                <w:szCs w:val="20"/>
              </w:rPr>
            </w:pPr>
          </w:p>
        </w:tc>
        <w:tc>
          <w:tcPr>
            <w:tcW w:w="3118" w:type="dxa"/>
            <w:shd w:val="clear" w:color="auto" w:fill="auto"/>
            <w:vAlign w:val="center"/>
          </w:tcPr>
          <w:p w14:paraId="6FBFBAA3" w14:textId="77777777" w:rsidR="0011564D" w:rsidRPr="009B15C2" w:rsidRDefault="0011564D" w:rsidP="0011564D">
            <w:pPr>
              <w:keepNext/>
              <w:keepLines/>
              <w:jc w:val="center"/>
              <w:rPr>
                <w:rFonts w:ascii="Arial" w:eastAsia="宋体" w:hAnsi="Arial"/>
                <w:sz w:val="18"/>
                <w:szCs w:val="20"/>
              </w:rPr>
            </w:pPr>
            <w:r>
              <w:rPr>
                <w:rFonts w:ascii="Arial" w:eastAsia="宋体" w:hAnsi="Arial"/>
                <w:sz w:val="18"/>
                <w:szCs w:val="20"/>
              </w:rPr>
              <w:t>F</w:t>
            </w:r>
            <w:r>
              <w:rPr>
                <w:rFonts w:ascii="Arial" w:eastAsia="宋体" w:hAnsi="Arial" w:hint="eastAsia"/>
                <w:sz w:val="18"/>
                <w:szCs w:val="20"/>
              </w:rPr>
              <w:t>irst peak/median</w:t>
            </w:r>
          </w:p>
        </w:tc>
        <w:tc>
          <w:tcPr>
            <w:tcW w:w="1020" w:type="dxa"/>
            <w:shd w:val="clear" w:color="auto" w:fill="auto"/>
            <w:vAlign w:val="center"/>
          </w:tcPr>
          <w:p w14:paraId="2967F2D5" w14:textId="0FCEEC68" w:rsidR="0011564D" w:rsidRPr="009B15C2" w:rsidRDefault="0011564D" w:rsidP="0011564D">
            <w:pPr>
              <w:keepNext/>
              <w:keepLines/>
              <w:jc w:val="center"/>
              <w:rPr>
                <w:rFonts w:ascii="Arial" w:eastAsia="宋体" w:hAnsi="Arial"/>
                <w:sz w:val="18"/>
                <w:szCs w:val="20"/>
              </w:rPr>
            </w:pPr>
            <w:r>
              <w:rPr>
                <w:rFonts w:ascii="Arial" w:eastAsia="宋体" w:hAnsi="Arial" w:hint="eastAsia"/>
                <w:sz w:val="18"/>
                <w:szCs w:val="20"/>
              </w:rPr>
              <w:t>0.0</w:t>
            </w:r>
            <w:r>
              <w:rPr>
                <w:rFonts w:ascii="Arial" w:eastAsia="宋体" w:hAnsi="Arial"/>
                <w:sz w:val="18"/>
                <w:szCs w:val="20"/>
              </w:rPr>
              <w:t>5</w:t>
            </w:r>
          </w:p>
        </w:tc>
        <w:tc>
          <w:tcPr>
            <w:tcW w:w="1020" w:type="dxa"/>
            <w:shd w:val="clear" w:color="auto" w:fill="auto"/>
            <w:vAlign w:val="center"/>
          </w:tcPr>
          <w:p w14:paraId="13DB9359" w14:textId="67039C60" w:rsidR="0011564D" w:rsidRPr="009B15C2" w:rsidRDefault="0011564D" w:rsidP="0011564D">
            <w:pPr>
              <w:keepNext/>
              <w:keepLines/>
              <w:jc w:val="center"/>
              <w:rPr>
                <w:rFonts w:ascii="Arial" w:eastAsia="宋体" w:hAnsi="Arial"/>
                <w:sz w:val="18"/>
                <w:szCs w:val="20"/>
              </w:rPr>
            </w:pPr>
            <w:r>
              <w:rPr>
                <w:rFonts w:ascii="Arial" w:eastAsia="宋体" w:hAnsi="Arial" w:hint="eastAsia"/>
                <w:sz w:val="18"/>
                <w:szCs w:val="20"/>
              </w:rPr>
              <w:t>0.08</w:t>
            </w:r>
          </w:p>
        </w:tc>
        <w:tc>
          <w:tcPr>
            <w:tcW w:w="1020" w:type="dxa"/>
            <w:shd w:val="clear" w:color="auto" w:fill="auto"/>
            <w:vAlign w:val="center"/>
          </w:tcPr>
          <w:p w14:paraId="69B0791F" w14:textId="6F2A43D2" w:rsidR="0011564D" w:rsidRPr="009B15C2" w:rsidRDefault="0011564D" w:rsidP="0011564D">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14</w:t>
            </w:r>
          </w:p>
        </w:tc>
        <w:tc>
          <w:tcPr>
            <w:tcW w:w="1020" w:type="dxa"/>
            <w:shd w:val="clear" w:color="auto" w:fill="auto"/>
            <w:vAlign w:val="center"/>
          </w:tcPr>
          <w:p w14:paraId="32239884" w14:textId="0D0D62E7" w:rsidR="0011564D" w:rsidRPr="00181CB8" w:rsidRDefault="0011564D" w:rsidP="0011564D">
            <w:pPr>
              <w:keepNext/>
              <w:keepLines/>
              <w:jc w:val="center"/>
              <w:rPr>
                <w:rFonts w:ascii="Arial" w:eastAsia="宋体" w:hAnsi="Arial"/>
                <w:color w:val="000000" w:themeColor="text1"/>
                <w:sz w:val="18"/>
                <w:szCs w:val="20"/>
              </w:rPr>
            </w:pPr>
            <w:r>
              <w:rPr>
                <w:rFonts w:ascii="Arial" w:eastAsia="宋体" w:hAnsi="Arial" w:hint="eastAsia"/>
                <w:sz w:val="18"/>
                <w:szCs w:val="20"/>
              </w:rPr>
              <w:t>0.44</w:t>
            </w:r>
          </w:p>
        </w:tc>
      </w:tr>
    </w:tbl>
    <w:p w14:paraId="5B74EE26" w14:textId="77777777" w:rsidR="00806BEA" w:rsidRDefault="000728AA" w:rsidP="00F31513">
      <w:pPr>
        <w:pStyle w:val="a8"/>
        <w:jc w:val="center"/>
      </w:pPr>
      <w:bookmarkStart w:id="21" w:name="_Ref46950881"/>
      <w:r>
        <w:t xml:space="preserve">Table </w:t>
      </w:r>
      <w:r w:rsidR="00D42FB4">
        <w:fldChar w:fldCharType="begin"/>
      </w:r>
      <w:r>
        <w:instrText xml:space="preserve"> SEQ Table \* ARABIC </w:instrText>
      </w:r>
      <w:r w:rsidR="00D42FB4">
        <w:fldChar w:fldCharType="separate"/>
      </w:r>
      <w:r w:rsidR="00D02C4A">
        <w:rPr>
          <w:noProof/>
        </w:rPr>
        <w:t>11</w:t>
      </w:r>
      <w:r w:rsidR="00D42FB4">
        <w:fldChar w:fldCharType="end"/>
      </w:r>
      <w:bookmarkEnd w:id="21"/>
      <w:r>
        <w:t xml:space="preserve"> </w:t>
      </w:r>
      <w:r w:rsidR="00806BEA" w:rsidRPr="004B73D8">
        <w:t xml:space="preserve">Evaluation results </w:t>
      </w:r>
      <w:r w:rsidR="00806BEA">
        <w:t>with</w:t>
      </w:r>
      <w:r w:rsidR="00806BEA" w:rsidRPr="004B73D8">
        <w:t xml:space="preserve"> </w:t>
      </w:r>
      <w:r w:rsidR="00806BEA">
        <w:t>UL-</w:t>
      </w:r>
      <w:r w:rsidR="00806BEA" w:rsidRPr="004B73D8">
        <w:t xml:space="preserve">TDOA </w:t>
      </w:r>
      <w:r w:rsidR="00806BEA">
        <w:t>for all UEs</w:t>
      </w:r>
      <w:r w:rsidR="00806BEA" w:rsidRPr="004B73D8">
        <w:t xml:space="preserve"> for FR</w:t>
      </w:r>
      <w:r w:rsidR="00806BEA">
        <w:t>2</w:t>
      </w:r>
    </w:p>
    <w:tbl>
      <w:tblPr>
        <w:tblW w:w="8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134"/>
        <w:gridCol w:w="3118"/>
        <w:gridCol w:w="1020"/>
        <w:gridCol w:w="1020"/>
        <w:gridCol w:w="1020"/>
        <w:gridCol w:w="1020"/>
      </w:tblGrid>
      <w:tr w:rsidR="00806BEA" w:rsidRPr="009B15C2" w14:paraId="054D907D" w14:textId="77777777" w:rsidTr="008D690C">
        <w:trPr>
          <w:jc w:val="center"/>
        </w:trPr>
        <w:tc>
          <w:tcPr>
            <w:tcW w:w="567" w:type="dxa"/>
            <w:shd w:val="clear" w:color="auto" w:fill="auto"/>
            <w:vAlign w:val="center"/>
          </w:tcPr>
          <w:p w14:paraId="2FE112A7" w14:textId="77777777" w:rsidR="00806BEA" w:rsidRPr="00727366" w:rsidRDefault="00806BEA" w:rsidP="008D690C">
            <w:pPr>
              <w:keepNext/>
              <w:keepLines/>
              <w:jc w:val="center"/>
              <w:rPr>
                <w:rFonts w:ascii="Arial" w:eastAsia="宋体" w:hAnsi="Arial"/>
                <w:sz w:val="18"/>
                <w:szCs w:val="20"/>
              </w:rPr>
            </w:pPr>
          </w:p>
        </w:tc>
        <w:tc>
          <w:tcPr>
            <w:tcW w:w="1134" w:type="dxa"/>
            <w:shd w:val="clear" w:color="auto" w:fill="auto"/>
            <w:vAlign w:val="center"/>
          </w:tcPr>
          <w:p w14:paraId="68956B41" w14:textId="77777777" w:rsidR="00806BEA" w:rsidRPr="00727366" w:rsidRDefault="00806BEA" w:rsidP="008D690C">
            <w:pPr>
              <w:keepNext/>
              <w:keepLines/>
              <w:jc w:val="center"/>
              <w:rPr>
                <w:rFonts w:ascii="Arial" w:eastAsia="宋体" w:hAnsi="Arial"/>
                <w:sz w:val="18"/>
                <w:szCs w:val="20"/>
              </w:rPr>
            </w:pPr>
          </w:p>
        </w:tc>
        <w:tc>
          <w:tcPr>
            <w:tcW w:w="3118" w:type="dxa"/>
            <w:shd w:val="clear" w:color="auto" w:fill="auto"/>
            <w:vAlign w:val="center"/>
          </w:tcPr>
          <w:p w14:paraId="47408D9B" w14:textId="77777777" w:rsidR="00806BEA" w:rsidRPr="00727366" w:rsidRDefault="00806BEA" w:rsidP="008D690C">
            <w:pPr>
              <w:keepNext/>
              <w:keepLines/>
              <w:jc w:val="center"/>
              <w:rPr>
                <w:rFonts w:ascii="Arial" w:eastAsia="宋体" w:hAnsi="Arial"/>
                <w:sz w:val="18"/>
                <w:szCs w:val="20"/>
              </w:rPr>
            </w:pPr>
            <w:r>
              <w:rPr>
                <w:rFonts w:ascii="Arial" w:eastAsia="宋体" w:hAnsi="Arial"/>
                <w:sz w:val="18"/>
                <w:szCs w:val="20"/>
              </w:rPr>
              <w:t xml:space="preserve">BS selection method </w:t>
            </w:r>
          </w:p>
        </w:tc>
        <w:tc>
          <w:tcPr>
            <w:tcW w:w="1020" w:type="dxa"/>
            <w:shd w:val="clear" w:color="auto" w:fill="auto"/>
            <w:vAlign w:val="center"/>
          </w:tcPr>
          <w:p w14:paraId="128549DB" w14:textId="77777777" w:rsidR="00806BEA" w:rsidRPr="00727366" w:rsidRDefault="00806BEA" w:rsidP="008D690C">
            <w:pPr>
              <w:keepNext/>
              <w:keepLines/>
              <w:jc w:val="center"/>
              <w:rPr>
                <w:rFonts w:ascii="Arial" w:eastAsia="宋体" w:hAnsi="Arial"/>
                <w:sz w:val="18"/>
                <w:szCs w:val="20"/>
              </w:rPr>
            </w:pPr>
            <w:r w:rsidRPr="00727366">
              <w:rPr>
                <w:rFonts w:ascii="Arial" w:eastAsia="宋体" w:hAnsi="Arial"/>
                <w:sz w:val="18"/>
                <w:szCs w:val="20"/>
              </w:rPr>
              <w:t>50%</w:t>
            </w:r>
          </w:p>
        </w:tc>
        <w:tc>
          <w:tcPr>
            <w:tcW w:w="1020" w:type="dxa"/>
            <w:shd w:val="clear" w:color="auto" w:fill="auto"/>
            <w:vAlign w:val="center"/>
          </w:tcPr>
          <w:p w14:paraId="1E6F022B" w14:textId="77777777" w:rsidR="00806BEA" w:rsidRPr="00727366" w:rsidRDefault="00806BEA" w:rsidP="008D690C">
            <w:pPr>
              <w:keepNext/>
              <w:keepLines/>
              <w:jc w:val="center"/>
              <w:rPr>
                <w:rFonts w:ascii="Arial" w:eastAsia="宋体" w:hAnsi="Arial"/>
                <w:sz w:val="18"/>
                <w:szCs w:val="20"/>
              </w:rPr>
            </w:pPr>
            <w:r w:rsidRPr="00727366">
              <w:rPr>
                <w:rFonts w:ascii="Arial" w:eastAsia="宋体" w:hAnsi="Arial"/>
                <w:sz w:val="18"/>
                <w:szCs w:val="20"/>
              </w:rPr>
              <w:t>67%</w:t>
            </w:r>
          </w:p>
        </w:tc>
        <w:tc>
          <w:tcPr>
            <w:tcW w:w="1020" w:type="dxa"/>
            <w:shd w:val="clear" w:color="auto" w:fill="auto"/>
            <w:vAlign w:val="center"/>
          </w:tcPr>
          <w:p w14:paraId="23B2FA86" w14:textId="77777777" w:rsidR="00806BEA" w:rsidRPr="00727366" w:rsidRDefault="00806BEA" w:rsidP="008D690C">
            <w:pPr>
              <w:keepNext/>
              <w:keepLines/>
              <w:jc w:val="center"/>
              <w:rPr>
                <w:rFonts w:ascii="Arial" w:eastAsia="宋体" w:hAnsi="Arial"/>
                <w:sz w:val="18"/>
                <w:szCs w:val="20"/>
              </w:rPr>
            </w:pPr>
            <w:r w:rsidRPr="00727366">
              <w:rPr>
                <w:rFonts w:ascii="Arial" w:eastAsia="宋体" w:hAnsi="Arial"/>
                <w:sz w:val="18"/>
                <w:szCs w:val="20"/>
              </w:rPr>
              <w:t>80%</w:t>
            </w:r>
          </w:p>
        </w:tc>
        <w:tc>
          <w:tcPr>
            <w:tcW w:w="1020" w:type="dxa"/>
            <w:shd w:val="clear" w:color="auto" w:fill="auto"/>
            <w:vAlign w:val="center"/>
          </w:tcPr>
          <w:p w14:paraId="2441A46C" w14:textId="77777777" w:rsidR="00806BEA" w:rsidRPr="00727366" w:rsidRDefault="00806BEA" w:rsidP="008D690C">
            <w:pPr>
              <w:keepNext/>
              <w:keepLines/>
              <w:jc w:val="center"/>
              <w:rPr>
                <w:rFonts w:ascii="Arial" w:eastAsia="宋体" w:hAnsi="Arial"/>
                <w:sz w:val="18"/>
                <w:szCs w:val="20"/>
              </w:rPr>
            </w:pPr>
            <w:r w:rsidRPr="00727366">
              <w:rPr>
                <w:rFonts w:ascii="Arial" w:eastAsia="宋体" w:hAnsi="Arial"/>
                <w:sz w:val="18"/>
                <w:szCs w:val="20"/>
              </w:rPr>
              <w:t>90%</w:t>
            </w:r>
          </w:p>
        </w:tc>
      </w:tr>
      <w:tr w:rsidR="0065713A" w:rsidRPr="009B15C2" w14:paraId="2C06C757" w14:textId="77777777" w:rsidTr="008D690C">
        <w:trPr>
          <w:jc w:val="center"/>
        </w:trPr>
        <w:tc>
          <w:tcPr>
            <w:tcW w:w="567" w:type="dxa"/>
            <w:vMerge w:val="restart"/>
            <w:shd w:val="clear" w:color="auto" w:fill="auto"/>
            <w:vAlign w:val="center"/>
          </w:tcPr>
          <w:p w14:paraId="0BACC94E" w14:textId="77777777" w:rsidR="0065713A" w:rsidRPr="009B15C2" w:rsidRDefault="0065713A" w:rsidP="0065713A">
            <w:pPr>
              <w:keepNext/>
              <w:keepLines/>
              <w:jc w:val="center"/>
              <w:rPr>
                <w:rFonts w:ascii="Arial" w:eastAsia="宋体" w:hAnsi="Arial"/>
                <w:sz w:val="18"/>
                <w:szCs w:val="20"/>
              </w:rPr>
            </w:pPr>
            <w:r w:rsidRPr="009B15C2">
              <w:rPr>
                <w:rFonts w:ascii="Arial" w:eastAsia="宋体" w:hAnsi="Arial"/>
                <w:sz w:val="18"/>
                <w:szCs w:val="20"/>
              </w:rPr>
              <w:t>FR</w:t>
            </w:r>
            <w:r>
              <w:rPr>
                <w:rFonts w:ascii="Arial" w:eastAsia="宋体" w:hAnsi="Arial"/>
                <w:sz w:val="18"/>
                <w:szCs w:val="20"/>
              </w:rPr>
              <w:t>2</w:t>
            </w:r>
          </w:p>
        </w:tc>
        <w:tc>
          <w:tcPr>
            <w:tcW w:w="1134" w:type="dxa"/>
            <w:vMerge w:val="restart"/>
            <w:shd w:val="clear" w:color="auto" w:fill="auto"/>
            <w:vAlign w:val="center"/>
          </w:tcPr>
          <w:p w14:paraId="7EB36A28" w14:textId="77777777" w:rsidR="0065713A" w:rsidRPr="009B15C2" w:rsidRDefault="0065713A" w:rsidP="0065713A">
            <w:pPr>
              <w:keepNext/>
              <w:keepLines/>
              <w:jc w:val="center"/>
              <w:rPr>
                <w:rFonts w:ascii="Arial" w:eastAsia="宋体" w:hAnsi="Arial"/>
                <w:sz w:val="18"/>
                <w:szCs w:val="20"/>
              </w:rPr>
            </w:pPr>
            <w:r>
              <w:rPr>
                <w:rFonts w:ascii="Arial" w:eastAsia="宋体" w:hAnsi="Arial"/>
                <w:sz w:val="18"/>
                <w:szCs w:val="20"/>
              </w:rPr>
              <w:t>S</w:t>
            </w:r>
            <w:r w:rsidRPr="009B15C2">
              <w:rPr>
                <w:rFonts w:ascii="Arial" w:eastAsia="宋体" w:hAnsi="Arial"/>
                <w:sz w:val="18"/>
                <w:szCs w:val="20"/>
              </w:rPr>
              <w:t>H</w:t>
            </w:r>
            <w:r>
              <w:rPr>
                <w:rFonts w:ascii="Arial" w:eastAsia="宋体" w:hAnsi="Arial"/>
                <w:sz w:val="18"/>
                <w:szCs w:val="20"/>
              </w:rPr>
              <w:t xml:space="preserve"> all UEs</w:t>
            </w:r>
          </w:p>
        </w:tc>
        <w:tc>
          <w:tcPr>
            <w:tcW w:w="3118" w:type="dxa"/>
            <w:shd w:val="clear" w:color="auto" w:fill="auto"/>
            <w:vAlign w:val="center"/>
          </w:tcPr>
          <w:p w14:paraId="43FC82E8" w14:textId="77777777" w:rsidR="0065713A" w:rsidRPr="009B15C2" w:rsidRDefault="0065713A" w:rsidP="0065713A">
            <w:pPr>
              <w:keepNext/>
              <w:keepLines/>
              <w:jc w:val="center"/>
              <w:rPr>
                <w:rFonts w:ascii="Arial" w:eastAsia="宋体" w:hAnsi="Arial"/>
                <w:sz w:val="18"/>
                <w:szCs w:val="20"/>
              </w:rPr>
            </w:pPr>
            <w:r>
              <w:rPr>
                <w:rFonts w:ascii="Arial" w:eastAsia="宋体" w:hAnsi="Arial" w:hint="eastAsia"/>
                <w:sz w:val="18"/>
                <w:szCs w:val="20"/>
              </w:rPr>
              <w:t>RSRP</w:t>
            </w:r>
          </w:p>
        </w:tc>
        <w:tc>
          <w:tcPr>
            <w:tcW w:w="1020" w:type="dxa"/>
            <w:shd w:val="clear" w:color="auto" w:fill="auto"/>
            <w:vAlign w:val="center"/>
          </w:tcPr>
          <w:p w14:paraId="4936DA38" w14:textId="1D10842C" w:rsidR="0065713A" w:rsidRPr="009B15C2" w:rsidRDefault="0065713A" w:rsidP="0065713A">
            <w:pPr>
              <w:keepNext/>
              <w:keepLines/>
              <w:jc w:val="center"/>
              <w:rPr>
                <w:rFonts w:ascii="Arial" w:eastAsia="宋体" w:hAnsi="Arial"/>
                <w:sz w:val="18"/>
                <w:szCs w:val="20"/>
              </w:rPr>
            </w:pPr>
            <w:r>
              <w:rPr>
                <w:rFonts w:ascii="Arial" w:eastAsia="宋体" w:hAnsi="Arial"/>
                <w:sz w:val="18"/>
                <w:szCs w:val="20"/>
              </w:rPr>
              <w:t>0.012</w:t>
            </w:r>
          </w:p>
        </w:tc>
        <w:tc>
          <w:tcPr>
            <w:tcW w:w="1020" w:type="dxa"/>
            <w:shd w:val="clear" w:color="auto" w:fill="auto"/>
            <w:vAlign w:val="center"/>
          </w:tcPr>
          <w:p w14:paraId="585E6B50" w14:textId="51EFD286" w:rsidR="0065713A" w:rsidRPr="009B15C2" w:rsidRDefault="0065713A" w:rsidP="0065713A">
            <w:pPr>
              <w:keepNext/>
              <w:keepLines/>
              <w:jc w:val="center"/>
              <w:rPr>
                <w:rFonts w:ascii="Arial" w:eastAsia="宋体" w:hAnsi="Arial"/>
                <w:sz w:val="18"/>
                <w:szCs w:val="20"/>
              </w:rPr>
            </w:pPr>
            <w:r>
              <w:rPr>
                <w:rFonts w:ascii="Arial" w:eastAsia="宋体" w:hAnsi="Arial"/>
                <w:sz w:val="18"/>
                <w:szCs w:val="20"/>
              </w:rPr>
              <w:t>0.019</w:t>
            </w:r>
          </w:p>
        </w:tc>
        <w:tc>
          <w:tcPr>
            <w:tcW w:w="1020" w:type="dxa"/>
            <w:shd w:val="clear" w:color="auto" w:fill="auto"/>
            <w:vAlign w:val="center"/>
          </w:tcPr>
          <w:p w14:paraId="3947B527" w14:textId="6C5665C0" w:rsidR="0065713A" w:rsidRPr="009B15C2" w:rsidRDefault="0065713A" w:rsidP="0065713A">
            <w:pPr>
              <w:keepNext/>
              <w:keepLines/>
              <w:jc w:val="center"/>
              <w:rPr>
                <w:rFonts w:ascii="Arial" w:eastAsia="宋体" w:hAnsi="Arial"/>
                <w:sz w:val="18"/>
                <w:szCs w:val="20"/>
              </w:rPr>
            </w:pPr>
            <w:r>
              <w:rPr>
                <w:rFonts w:ascii="Arial" w:eastAsia="宋体" w:hAnsi="Arial"/>
                <w:sz w:val="18"/>
                <w:szCs w:val="20"/>
              </w:rPr>
              <w:t>0.038</w:t>
            </w:r>
          </w:p>
        </w:tc>
        <w:tc>
          <w:tcPr>
            <w:tcW w:w="1020" w:type="dxa"/>
            <w:shd w:val="clear" w:color="auto" w:fill="auto"/>
            <w:vAlign w:val="center"/>
          </w:tcPr>
          <w:p w14:paraId="0EFD71E3" w14:textId="5F1C4ABB" w:rsidR="0065713A" w:rsidRPr="009B15C2" w:rsidRDefault="0065713A" w:rsidP="0065713A">
            <w:pPr>
              <w:keepNext/>
              <w:keepLines/>
              <w:jc w:val="center"/>
              <w:rPr>
                <w:rFonts w:ascii="Arial" w:eastAsia="宋体" w:hAnsi="Arial"/>
                <w:sz w:val="18"/>
                <w:szCs w:val="20"/>
              </w:rPr>
            </w:pPr>
            <w:r>
              <w:rPr>
                <w:rFonts w:ascii="Arial" w:eastAsia="宋体" w:hAnsi="Arial"/>
                <w:sz w:val="18"/>
                <w:szCs w:val="20"/>
              </w:rPr>
              <w:t>0.36</w:t>
            </w:r>
          </w:p>
        </w:tc>
      </w:tr>
      <w:tr w:rsidR="0065713A" w:rsidRPr="009B15C2" w14:paraId="06DDB186" w14:textId="77777777" w:rsidTr="008D690C">
        <w:trPr>
          <w:trHeight w:val="79"/>
          <w:jc w:val="center"/>
        </w:trPr>
        <w:tc>
          <w:tcPr>
            <w:tcW w:w="567" w:type="dxa"/>
            <w:vMerge/>
            <w:shd w:val="clear" w:color="auto" w:fill="auto"/>
            <w:vAlign w:val="center"/>
          </w:tcPr>
          <w:p w14:paraId="1B1A1F16" w14:textId="77777777" w:rsidR="0065713A" w:rsidRPr="009B15C2" w:rsidRDefault="0065713A" w:rsidP="0065713A">
            <w:pPr>
              <w:keepNext/>
              <w:keepLines/>
              <w:jc w:val="center"/>
              <w:rPr>
                <w:rFonts w:ascii="Arial" w:eastAsia="宋体" w:hAnsi="Arial"/>
                <w:sz w:val="18"/>
                <w:szCs w:val="20"/>
              </w:rPr>
            </w:pPr>
          </w:p>
        </w:tc>
        <w:tc>
          <w:tcPr>
            <w:tcW w:w="1134" w:type="dxa"/>
            <w:vMerge/>
            <w:shd w:val="clear" w:color="auto" w:fill="auto"/>
            <w:vAlign w:val="center"/>
          </w:tcPr>
          <w:p w14:paraId="54275799" w14:textId="77777777" w:rsidR="0065713A" w:rsidRPr="009B15C2" w:rsidRDefault="0065713A" w:rsidP="0065713A">
            <w:pPr>
              <w:keepNext/>
              <w:keepLines/>
              <w:jc w:val="center"/>
              <w:rPr>
                <w:rFonts w:ascii="Arial" w:eastAsia="宋体" w:hAnsi="Arial"/>
                <w:sz w:val="18"/>
                <w:szCs w:val="20"/>
              </w:rPr>
            </w:pPr>
          </w:p>
        </w:tc>
        <w:tc>
          <w:tcPr>
            <w:tcW w:w="3118" w:type="dxa"/>
            <w:shd w:val="clear" w:color="auto" w:fill="auto"/>
            <w:vAlign w:val="center"/>
          </w:tcPr>
          <w:p w14:paraId="045862CD" w14:textId="77777777" w:rsidR="0065713A" w:rsidRPr="009B15C2" w:rsidRDefault="0065713A" w:rsidP="0065713A">
            <w:pPr>
              <w:keepNext/>
              <w:keepLines/>
              <w:jc w:val="center"/>
              <w:rPr>
                <w:rFonts w:ascii="Arial" w:eastAsia="宋体" w:hAnsi="Arial"/>
                <w:sz w:val="18"/>
                <w:szCs w:val="20"/>
              </w:rPr>
            </w:pPr>
            <w:r>
              <w:rPr>
                <w:rFonts w:ascii="Arial" w:eastAsia="宋体" w:hAnsi="Arial"/>
                <w:sz w:val="18"/>
                <w:szCs w:val="20"/>
              </w:rPr>
              <w:t>F</w:t>
            </w:r>
            <w:r>
              <w:rPr>
                <w:rFonts w:ascii="Arial" w:eastAsia="宋体" w:hAnsi="Arial" w:hint="eastAsia"/>
                <w:sz w:val="18"/>
                <w:szCs w:val="20"/>
              </w:rPr>
              <w:t>irst peak/median</w:t>
            </w:r>
          </w:p>
        </w:tc>
        <w:tc>
          <w:tcPr>
            <w:tcW w:w="1020" w:type="dxa"/>
            <w:shd w:val="clear" w:color="auto" w:fill="auto"/>
            <w:vAlign w:val="center"/>
          </w:tcPr>
          <w:p w14:paraId="4DD2FA42" w14:textId="54598809" w:rsidR="0065713A" w:rsidRPr="009B15C2" w:rsidRDefault="0065713A" w:rsidP="0065713A">
            <w:pPr>
              <w:keepNext/>
              <w:keepLines/>
              <w:jc w:val="center"/>
              <w:rPr>
                <w:rFonts w:ascii="Arial" w:eastAsia="宋体" w:hAnsi="Arial"/>
                <w:sz w:val="18"/>
                <w:szCs w:val="20"/>
              </w:rPr>
            </w:pPr>
            <w:r>
              <w:rPr>
                <w:rFonts w:ascii="Arial" w:eastAsia="宋体" w:hAnsi="Arial"/>
                <w:sz w:val="18"/>
                <w:szCs w:val="20"/>
              </w:rPr>
              <w:t>0.011</w:t>
            </w:r>
          </w:p>
        </w:tc>
        <w:tc>
          <w:tcPr>
            <w:tcW w:w="1020" w:type="dxa"/>
            <w:shd w:val="clear" w:color="auto" w:fill="auto"/>
            <w:vAlign w:val="center"/>
          </w:tcPr>
          <w:p w14:paraId="31D7A120" w14:textId="566B33BF" w:rsidR="0065713A" w:rsidRPr="009B15C2" w:rsidRDefault="0065713A" w:rsidP="0065713A">
            <w:pPr>
              <w:keepNext/>
              <w:keepLines/>
              <w:jc w:val="center"/>
              <w:rPr>
                <w:rFonts w:ascii="Arial" w:eastAsia="宋体" w:hAnsi="Arial"/>
                <w:sz w:val="18"/>
                <w:szCs w:val="20"/>
              </w:rPr>
            </w:pPr>
            <w:r>
              <w:rPr>
                <w:rFonts w:ascii="Arial" w:eastAsia="宋体" w:hAnsi="Arial"/>
                <w:sz w:val="18"/>
                <w:szCs w:val="20"/>
              </w:rPr>
              <w:t>0.018</w:t>
            </w:r>
          </w:p>
        </w:tc>
        <w:tc>
          <w:tcPr>
            <w:tcW w:w="1020" w:type="dxa"/>
            <w:shd w:val="clear" w:color="auto" w:fill="auto"/>
            <w:vAlign w:val="center"/>
          </w:tcPr>
          <w:p w14:paraId="384D18B9" w14:textId="312FF1BB" w:rsidR="0065713A" w:rsidRPr="009B15C2" w:rsidRDefault="0065713A" w:rsidP="0065713A">
            <w:pPr>
              <w:keepNext/>
              <w:keepLines/>
              <w:jc w:val="center"/>
              <w:rPr>
                <w:rFonts w:ascii="Arial" w:eastAsia="宋体" w:hAnsi="Arial"/>
                <w:sz w:val="18"/>
                <w:szCs w:val="20"/>
              </w:rPr>
            </w:pPr>
            <w:r>
              <w:rPr>
                <w:rFonts w:ascii="Arial" w:eastAsia="宋体" w:hAnsi="Arial"/>
                <w:sz w:val="18"/>
                <w:szCs w:val="20"/>
              </w:rPr>
              <w:t>0.028</w:t>
            </w:r>
          </w:p>
        </w:tc>
        <w:tc>
          <w:tcPr>
            <w:tcW w:w="1020" w:type="dxa"/>
            <w:shd w:val="clear" w:color="auto" w:fill="auto"/>
            <w:vAlign w:val="center"/>
          </w:tcPr>
          <w:p w14:paraId="00BA51B8" w14:textId="58844995" w:rsidR="0065713A" w:rsidRPr="009B15C2" w:rsidRDefault="0065713A" w:rsidP="0065713A">
            <w:pPr>
              <w:keepNext/>
              <w:keepLines/>
              <w:jc w:val="center"/>
              <w:rPr>
                <w:rFonts w:ascii="Arial" w:eastAsia="宋体" w:hAnsi="Arial"/>
                <w:sz w:val="18"/>
                <w:szCs w:val="20"/>
              </w:rPr>
            </w:pPr>
            <w:r>
              <w:rPr>
                <w:rFonts w:ascii="Arial" w:eastAsia="宋体" w:hAnsi="Arial"/>
                <w:sz w:val="18"/>
                <w:szCs w:val="20"/>
              </w:rPr>
              <w:t>0.064</w:t>
            </w:r>
          </w:p>
        </w:tc>
      </w:tr>
      <w:tr w:rsidR="0011564D" w:rsidRPr="009B15C2" w14:paraId="1556F0E5" w14:textId="77777777" w:rsidTr="008D690C">
        <w:trPr>
          <w:trHeight w:val="79"/>
          <w:jc w:val="center"/>
        </w:trPr>
        <w:tc>
          <w:tcPr>
            <w:tcW w:w="567" w:type="dxa"/>
            <w:vMerge/>
            <w:shd w:val="clear" w:color="auto" w:fill="auto"/>
            <w:vAlign w:val="center"/>
          </w:tcPr>
          <w:p w14:paraId="01F02592" w14:textId="77777777" w:rsidR="0011564D" w:rsidRPr="009B15C2" w:rsidRDefault="0011564D" w:rsidP="0011564D">
            <w:pPr>
              <w:keepNext/>
              <w:keepLines/>
              <w:jc w:val="center"/>
              <w:rPr>
                <w:rFonts w:ascii="Arial" w:eastAsia="宋体" w:hAnsi="Arial"/>
                <w:sz w:val="18"/>
                <w:szCs w:val="20"/>
              </w:rPr>
            </w:pPr>
          </w:p>
        </w:tc>
        <w:tc>
          <w:tcPr>
            <w:tcW w:w="1134" w:type="dxa"/>
            <w:vMerge w:val="restart"/>
            <w:shd w:val="clear" w:color="auto" w:fill="auto"/>
            <w:vAlign w:val="center"/>
          </w:tcPr>
          <w:p w14:paraId="74DE0061" w14:textId="77777777" w:rsidR="0011564D" w:rsidRPr="009B15C2" w:rsidRDefault="0011564D" w:rsidP="0011564D">
            <w:pPr>
              <w:keepNext/>
              <w:keepLines/>
              <w:jc w:val="center"/>
              <w:rPr>
                <w:rFonts w:ascii="Arial" w:eastAsia="宋体" w:hAnsi="Arial"/>
                <w:sz w:val="18"/>
                <w:szCs w:val="20"/>
              </w:rPr>
            </w:pPr>
            <w:r>
              <w:rPr>
                <w:rFonts w:ascii="Arial" w:eastAsia="宋体" w:hAnsi="Arial"/>
                <w:sz w:val="18"/>
                <w:szCs w:val="20"/>
              </w:rPr>
              <w:t>D</w:t>
            </w:r>
            <w:r w:rsidRPr="009B15C2">
              <w:rPr>
                <w:rFonts w:ascii="Arial" w:eastAsia="宋体" w:hAnsi="Arial"/>
                <w:sz w:val="18"/>
                <w:szCs w:val="20"/>
              </w:rPr>
              <w:t>H</w:t>
            </w:r>
            <w:r>
              <w:rPr>
                <w:rFonts w:ascii="Arial" w:eastAsia="宋体" w:hAnsi="Arial"/>
                <w:sz w:val="18"/>
                <w:szCs w:val="20"/>
              </w:rPr>
              <w:t xml:space="preserve"> all UEs</w:t>
            </w:r>
          </w:p>
        </w:tc>
        <w:tc>
          <w:tcPr>
            <w:tcW w:w="3118" w:type="dxa"/>
            <w:shd w:val="clear" w:color="auto" w:fill="auto"/>
            <w:vAlign w:val="center"/>
          </w:tcPr>
          <w:p w14:paraId="03C1837D" w14:textId="77777777" w:rsidR="0011564D" w:rsidRPr="009B15C2" w:rsidRDefault="0011564D" w:rsidP="0011564D">
            <w:pPr>
              <w:keepNext/>
              <w:keepLines/>
              <w:jc w:val="center"/>
              <w:rPr>
                <w:rFonts w:ascii="Arial" w:eastAsia="宋体" w:hAnsi="Arial"/>
                <w:sz w:val="18"/>
                <w:szCs w:val="20"/>
              </w:rPr>
            </w:pPr>
            <w:r>
              <w:rPr>
                <w:rFonts w:ascii="Arial" w:eastAsia="宋体" w:hAnsi="Arial" w:hint="eastAsia"/>
                <w:sz w:val="18"/>
                <w:szCs w:val="20"/>
              </w:rPr>
              <w:t>RSRP</w:t>
            </w:r>
          </w:p>
        </w:tc>
        <w:tc>
          <w:tcPr>
            <w:tcW w:w="1020" w:type="dxa"/>
            <w:shd w:val="clear" w:color="auto" w:fill="auto"/>
            <w:vAlign w:val="center"/>
          </w:tcPr>
          <w:p w14:paraId="31DE171F" w14:textId="402F3DBC" w:rsidR="0011564D" w:rsidRPr="00E247B8" w:rsidRDefault="0011564D" w:rsidP="0011564D">
            <w:pPr>
              <w:keepNext/>
              <w:keepLines/>
              <w:jc w:val="center"/>
              <w:rPr>
                <w:rFonts w:ascii="Arial" w:eastAsia="宋体" w:hAnsi="Arial"/>
                <w:color w:val="FF0000"/>
                <w:sz w:val="18"/>
                <w:szCs w:val="20"/>
              </w:rPr>
            </w:pPr>
            <w:r>
              <w:rPr>
                <w:rFonts w:ascii="Arial" w:eastAsia="宋体" w:hAnsi="Arial"/>
                <w:sz w:val="18"/>
                <w:szCs w:val="20"/>
              </w:rPr>
              <w:t>0.017</w:t>
            </w:r>
          </w:p>
        </w:tc>
        <w:tc>
          <w:tcPr>
            <w:tcW w:w="1020" w:type="dxa"/>
            <w:shd w:val="clear" w:color="auto" w:fill="auto"/>
            <w:vAlign w:val="center"/>
          </w:tcPr>
          <w:p w14:paraId="3029C965" w14:textId="5A5BA819" w:rsidR="0011564D" w:rsidRPr="00E247B8" w:rsidRDefault="0011564D" w:rsidP="0011564D">
            <w:pPr>
              <w:keepNext/>
              <w:keepLines/>
              <w:jc w:val="center"/>
              <w:rPr>
                <w:rFonts w:ascii="Arial" w:eastAsia="宋体" w:hAnsi="Arial"/>
                <w:color w:val="FF0000"/>
                <w:sz w:val="18"/>
                <w:szCs w:val="20"/>
              </w:rPr>
            </w:pPr>
            <w:r>
              <w:rPr>
                <w:rFonts w:ascii="Arial" w:eastAsia="宋体" w:hAnsi="Arial"/>
                <w:sz w:val="18"/>
                <w:szCs w:val="20"/>
              </w:rPr>
              <w:t>0.049</w:t>
            </w:r>
          </w:p>
        </w:tc>
        <w:tc>
          <w:tcPr>
            <w:tcW w:w="1020" w:type="dxa"/>
            <w:shd w:val="clear" w:color="auto" w:fill="auto"/>
            <w:vAlign w:val="center"/>
          </w:tcPr>
          <w:p w14:paraId="4E1FE5F5" w14:textId="5DA379F0" w:rsidR="0011564D" w:rsidRPr="00E247B8" w:rsidRDefault="0011564D" w:rsidP="0011564D">
            <w:pPr>
              <w:keepNext/>
              <w:keepLines/>
              <w:jc w:val="center"/>
              <w:rPr>
                <w:rFonts w:ascii="Arial" w:eastAsia="宋体" w:hAnsi="Arial"/>
                <w:color w:val="FF0000"/>
                <w:sz w:val="18"/>
                <w:szCs w:val="20"/>
              </w:rPr>
            </w:pPr>
            <w:r>
              <w:rPr>
                <w:rFonts w:ascii="Arial" w:eastAsia="宋体" w:hAnsi="Arial"/>
                <w:sz w:val="18"/>
                <w:szCs w:val="20"/>
              </w:rPr>
              <w:t>0.50</w:t>
            </w:r>
          </w:p>
        </w:tc>
        <w:tc>
          <w:tcPr>
            <w:tcW w:w="1020" w:type="dxa"/>
            <w:shd w:val="clear" w:color="auto" w:fill="auto"/>
            <w:vAlign w:val="center"/>
          </w:tcPr>
          <w:p w14:paraId="38C5BFAC" w14:textId="7278B9CF" w:rsidR="0011564D" w:rsidRPr="00E247B8" w:rsidRDefault="0076678C" w:rsidP="0011564D">
            <w:pPr>
              <w:keepNext/>
              <w:keepLines/>
              <w:jc w:val="center"/>
              <w:rPr>
                <w:rFonts w:ascii="Arial" w:eastAsia="宋体" w:hAnsi="Arial"/>
                <w:color w:val="FF0000"/>
                <w:sz w:val="18"/>
                <w:szCs w:val="20"/>
              </w:rPr>
            </w:pPr>
            <w:r>
              <w:rPr>
                <w:rFonts w:ascii="Arial" w:eastAsia="宋体" w:hAnsi="Arial"/>
                <w:sz w:val="18"/>
                <w:szCs w:val="20"/>
              </w:rPr>
              <w:t>5.96</w:t>
            </w:r>
          </w:p>
        </w:tc>
      </w:tr>
      <w:tr w:rsidR="0011564D" w:rsidRPr="009B15C2" w14:paraId="1D69C019" w14:textId="77777777" w:rsidTr="008D690C">
        <w:trPr>
          <w:trHeight w:val="79"/>
          <w:jc w:val="center"/>
        </w:trPr>
        <w:tc>
          <w:tcPr>
            <w:tcW w:w="567" w:type="dxa"/>
            <w:vMerge/>
            <w:shd w:val="clear" w:color="auto" w:fill="auto"/>
            <w:vAlign w:val="center"/>
          </w:tcPr>
          <w:p w14:paraId="436438A3" w14:textId="77777777" w:rsidR="0011564D" w:rsidRPr="009B15C2" w:rsidRDefault="0011564D" w:rsidP="0011564D">
            <w:pPr>
              <w:keepNext/>
              <w:keepLines/>
              <w:jc w:val="center"/>
              <w:rPr>
                <w:rFonts w:ascii="Arial" w:eastAsia="宋体" w:hAnsi="Arial"/>
                <w:sz w:val="18"/>
                <w:szCs w:val="20"/>
              </w:rPr>
            </w:pPr>
          </w:p>
        </w:tc>
        <w:tc>
          <w:tcPr>
            <w:tcW w:w="1134" w:type="dxa"/>
            <w:vMerge/>
            <w:shd w:val="clear" w:color="auto" w:fill="auto"/>
            <w:vAlign w:val="center"/>
          </w:tcPr>
          <w:p w14:paraId="76DDAEF0" w14:textId="77777777" w:rsidR="0011564D" w:rsidRPr="009B15C2" w:rsidRDefault="0011564D" w:rsidP="0011564D">
            <w:pPr>
              <w:keepNext/>
              <w:keepLines/>
              <w:jc w:val="center"/>
              <w:rPr>
                <w:rFonts w:ascii="Arial" w:eastAsia="宋体" w:hAnsi="Arial"/>
                <w:sz w:val="18"/>
                <w:szCs w:val="20"/>
              </w:rPr>
            </w:pPr>
          </w:p>
        </w:tc>
        <w:tc>
          <w:tcPr>
            <w:tcW w:w="3118" w:type="dxa"/>
            <w:shd w:val="clear" w:color="auto" w:fill="auto"/>
            <w:vAlign w:val="center"/>
          </w:tcPr>
          <w:p w14:paraId="318D1258" w14:textId="77777777" w:rsidR="0011564D" w:rsidRPr="009B15C2" w:rsidRDefault="0011564D" w:rsidP="0011564D">
            <w:pPr>
              <w:keepNext/>
              <w:keepLines/>
              <w:jc w:val="center"/>
              <w:rPr>
                <w:rFonts w:ascii="Arial" w:eastAsia="宋体" w:hAnsi="Arial"/>
                <w:sz w:val="18"/>
                <w:szCs w:val="20"/>
              </w:rPr>
            </w:pPr>
            <w:r>
              <w:rPr>
                <w:rFonts w:ascii="Arial" w:eastAsia="宋体" w:hAnsi="Arial"/>
                <w:sz w:val="18"/>
                <w:szCs w:val="20"/>
              </w:rPr>
              <w:t>F</w:t>
            </w:r>
            <w:r>
              <w:rPr>
                <w:rFonts w:ascii="Arial" w:eastAsia="宋体" w:hAnsi="Arial" w:hint="eastAsia"/>
                <w:sz w:val="18"/>
                <w:szCs w:val="20"/>
              </w:rPr>
              <w:t>irst peak/median</w:t>
            </w:r>
          </w:p>
        </w:tc>
        <w:tc>
          <w:tcPr>
            <w:tcW w:w="1020" w:type="dxa"/>
            <w:shd w:val="clear" w:color="auto" w:fill="auto"/>
            <w:vAlign w:val="center"/>
          </w:tcPr>
          <w:p w14:paraId="0C0575D7" w14:textId="7E31A1F4" w:rsidR="0011564D" w:rsidRPr="00335DDA" w:rsidRDefault="0011564D" w:rsidP="0011564D">
            <w:pPr>
              <w:keepNext/>
              <w:keepLines/>
              <w:jc w:val="center"/>
              <w:rPr>
                <w:rFonts w:ascii="Arial" w:eastAsia="宋体" w:hAnsi="Arial"/>
                <w:color w:val="FF0000"/>
                <w:sz w:val="18"/>
                <w:szCs w:val="20"/>
              </w:rPr>
            </w:pPr>
            <w:r>
              <w:rPr>
                <w:rFonts w:ascii="Arial" w:eastAsia="宋体" w:hAnsi="Arial"/>
                <w:sz w:val="18"/>
                <w:szCs w:val="20"/>
              </w:rPr>
              <w:t>0.016</w:t>
            </w:r>
          </w:p>
        </w:tc>
        <w:tc>
          <w:tcPr>
            <w:tcW w:w="1020" w:type="dxa"/>
            <w:shd w:val="clear" w:color="auto" w:fill="auto"/>
            <w:vAlign w:val="center"/>
          </w:tcPr>
          <w:p w14:paraId="4886719A" w14:textId="310C5614" w:rsidR="0011564D" w:rsidRPr="00335DDA" w:rsidRDefault="0011564D" w:rsidP="0011564D">
            <w:pPr>
              <w:keepNext/>
              <w:keepLines/>
              <w:jc w:val="center"/>
              <w:rPr>
                <w:rFonts w:ascii="Arial" w:eastAsia="宋体" w:hAnsi="Arial"/>
                <w:color w:val="FF0000"/>
                <w:sz w:val="18"/>
                <w:szCs w:val="20"/>
              </w:rPr>
            </w:pPr>
            <w:r>
              <w:rPr>
                <w:rFonts w:ascii="Arial" w:eastAsia="宋体" w:hAnsi="Arial"/>
                <w:sz w:val="18"/>
                <w:szCs w:val="20"/>
              </w:rPr>
              <w:t>0.028</w:t>
            </w:r>
          </w:p>
        </w:tc>
        <w:tc>
          <w:tcPr>
            <w:tcW w:w="1020" w:type="dxa"/>
            <w:shd w:val="clear" w:color="auto" w:fill="auto"/>
            <w:vAlign w:val="center"/>
          </w:tcPr>
          <w:p w14:paraId="68C0F922" w14:textId="0E0608B9" w:rsidR="0011564D" w:rsidRPr="00335DDA" w:rsidRDefault="0011564D" w:rsidP="0011564D">
            <w:pPr>
              <w:keepNext/>
              <w:keepLines/>
              <w:jc w:val="center"/>
              <w:rPr>
                <w:rFonts w:ascii="Arial" w:eastAsia="宋体" w:hAnsi="Arial"/>
                <w:color w:val="FF0000"/>
                <w:sz w:val="18"/>
                <w:szCs w:val="20"/>
              </w:rPr>
            </w:pPr>
            <w:r>
              <w:rPr>
                <w:rFonts w:ascii="Arial" w:eastAsia="宋体" w:hAnsi="Arial"/>
                <w:sz w:val="18"/>
                <w:szCs w:val="20"/>
              </w:rPr>
              <w:t>0.065</w:t>
            </w:r>
          </w:p>
        </w:tc>
        <w:tc>
          <w:tcPr>
            <w:tcW w:w="1020" w:type="dxa"/>
            <w:shd w:val="clear" w:color="auto" w:fill="auto"/>
            <w:vAlign w:val="center"/>
          </w:tcPr>
          <w:p w14:paraId="4E228589" w14:textId="67D5EB7E" w:rsidR="0011564D" w:rsidRPr="00335DDA" w:rsidRDefault="0011564D" w:rsidP="0011564D">
            <w:pPr>
              <w:keepNext/>
              <w:keepLines/>
              <w:jc w:val="center"/>
              <w:rPr>
                <w:rFonts w:ascii="Arial" w:eastAsia="宋体" w:hAnsi="Arial"/>
                <w:color w:val="FF0000"/>
                <w:sz w:val="18"/>
                <w:szCs w:val="20"/>
              </w:rPr>
            </w:pPr>
            <w:r>
              <w:rPr>
                <w:rFonts w:ascii="Arial" w:eastAsia="宋体" w:hAnsi="Arial"/>
                <w:sz w:val="18"/>
                <w:szCs w:val="20"/>
              </w:rPr>
              <w:t>0.30</w:t>
            </w:r>
          </w:p>
        </w:tc>
      </w:tr>
    </w:tbl>
    <w:p w14:paraId="501A5376" w14:textId="6C21D105" w:rsidR="004954D4" w:rsidRDefault="004954D4" w:rsidP="004954D4">
      <w:pPr>
        <w:pStyle w:val="a0"/>
        <w:spacing w:line="260" w:lineRule="exact"/>
        <w:rPr>
          <w:rFonts w:eastAsiaTheme="minorEastAsia"/>
          <w:szCs w:val="20"/>
        </w:rPr>
      </w:pPr>
      <w:r>
        <w:rPr>
          <w:rFonts w:eastAsiaTheme="minorEastAsia" w:hint="eastAsia"/>
          <w:szCs w:val="20"/>
        </w:rPr>
        <w:t>T</w:t>
      </w:r>
      <w:r>
        <w:rPr>
          <w:rFonts w:eastAsiaTheme="minorEastAsia"/>
          <w:szCs w:val="20"/>
        </w:rPr>
        <w:t>he results show that for all the UEs, in SH scenario</w:t>
      </w:r>
      <w:r w:rsidR="002B3810">
        <w:rPr>
          <w:rFonts w:eastAsiaTheme="minorEastAsia"/>
          <w:szCs w:val="20"/>
        </w:rPr>
        <w:t xml:space="preserve"> for</w:t>
      </w:r>
      <w:r w:rsidR="00010A9B">
        <w:rPr>
          <w:rFonts w:eastAsiaTheme="minorEastAsia"/>
          <w:szCs w:val="20"/>
        </w:rPr>
        <w:t xml:space="preserve"> </w:t>
      </w:r>
      <w:r>
        <w:rPr>
          <w:rFonts w:eastAsiaTheme="minorEastAsia"/>
          <w:szCs w:val="20"/>
        </w:rPr>
        <w:t>FR2 the requirement can be met, others can’t achieve the target</w:t>
      </w:r>
      <w:r w:rsidR="00984880">
        <w:rPr>
          <w:rFonts w:eastAsiaTheme="minorEastAsia"/>
          <w:szCs w:val="20"/>
        </w:rPr>
        <w:t xml:space="preserve"> </w:t>
      </w:r>
      <w:r w:rsidR="00984880">
        <w:rPr>
          <w:rFonts w:eastAsia="宋体"/>
          <w:bCs/>
          <w:lang w:val="en-GB"/>
        </w:rPr>
        <w:t>with UL-TDOA</w:t>
      </w:r>
      <w:r>
        <w:rPr>
          <w:rFonts w:eastAsiaTheme="minorEastAsia"/>
          <w:szCs w:val="20"/>
        </w:rPr>
        <w:t>.</w:t>
      </w:r>
    </w:p>
    <w:p w14:paraId="4E9569AD" w14:textId="77777777" w:rsidR="00B94E13" w:rsidRPr="009539F1" w:rsidRDefault="00B94E13" w:rsidP="00B94E13">
      <w:pPr>
        <w:pStyle w:val="a8"/>
        <w:rPr>
          <w:b/>
          <w:bCs/>
          <w:i/>
          <w:iCs/>
          <w:kern w:val="2"/>
        </w:rPr>
      </w:pPr>
      <w:r w:rsidRPr="009539F1">
        <w:rPr>
          <w:b/>
          <w:bCs/>
          <w:i/>
          <w:iCs/>
          <w:kern w:val="2"/>
        </w:rPr>
        <w:t xml:space="preserve">Observation </w:t>
      </w:r>
      <w:r w:rsidR="00D42FB4" w:rsidRPr="009539F1">
        <w:rPr>
          <w:b/>
          <w:bCs/>
          <w:i/>
          <w:iCs/>
          <w:kern w:val="2"/>
        </w:rPr>
        <w:fldChar w:fldCharType="begin"/>
      </w:r>
      <w:r w:rsidRPr="009539F1">
        <w:rPr>
          <w:b/>
          <w:bCs/>
          <w:i/>
          <w:iCs/>
          <w:kern w:val="2"/>
        </w:rPr>
        <w:instrText xml:space="preserve"> SEQ Observation \* ARABIC </w:instrText>
      </w:r>
      <w:r w:rsidR="00D42FB4" w:rsidRPr="009539F1">
        <w:rPr>
          <w:b/>
          <w:bCs/>
          <w:i/>
          <w:iCs/>
          <w:kern w:val="2"/>
        </w:rPr>
        <w:fldChar w:fldCharType="separate"/>
      </w:r>
      <w:r w:rsidR="00D02C4A">
        <w:rPr>
          <w:b/>
          <w:bCs/>
          <w:i/>
          <w:iCs/>
          <w:noProof/>
          <w:kern w:val="2"/>
        </w:rPr>
        <w:t>5</w:t>
      </w:r>
      <w:r w:rsidR="00D42FB4" w:rsidRPr="009539F1">
        <w:rPr>
          <w:b/>
          <w:bCs/>
          <w:i/>
          <w:iCs/>
          <w:kern w:val="2"/>
        </w:rPr>
        <w:fldChar w:fldCharType="end"/>
      </w:r>
    </w:p>
    <w:p w14:paraId="5503FD38" w14:textId="1C135E08" w:rsidR="00577347" w:rsidRPr="004954D4" w:rsidRDefault="00B94E13" w:rsidP="004954D4">
      <w:pPr>
        <w:pStyle w:val="a0"/>
        <w:numPr>
          <w:ilvl w:val="0"/>
          <w:numId w:val="9"/>
        </w:numPr>
        <w:rPr>
          <w:rFonts w:eastAsiaTheme="minorEastAsia"/>
          <w:b/>
          <w:i/>
          <w:szCs w:val="20"/>
        </w:rPr>
      </w:pPr>
      <w:r w:rsidRPr="00577347">
        <w:rPr>
          <w:rFonts w:eastAsiaTheme="minorEastAsia"/>
          <w:b/>
          <w:i/>
          <w:szCs w:val="20"/>
        </w:rPr>
        <w:t>For UL-</w:t>
      </w:r>
      <w:r w:rsidRPr="00577347">
        <w:rPr>
          <w:b/>
          <w:bCs/>
          <w:i/>
          <w:iCs/>
          <w:szCs w:val="20"/>
          <w:lang w:val="en-GB"/>
        </w:rPr>
        <w:t>TDOA</w:t>
      </w:r>
      <w:r w:rsidRPr="00577347">
        <w:rPr>
          <w:rFonts w:eastAsiaTheme="minorEastAsia"/>
          <w:b/>
          <w:i/>
          <w:szCs w:val="20"/>
        </w:rPr>
        <w:t xml:space="preserve"> positioning</w:t>
      </w:r>
      <w:r w:rsidRPr="00577347">
        <w:rPr>
          <w:rFonts w:eastAsiaTheme="minorEastAsia"/>
          <w:b/>
          <w:i/>
          <w:szCs w:val="20"/>
        </w:rPr>
        <w:t>，</w:t>
      </w:r>
      <w:r w:rsidRPr="00577347">
        <w:rPr>
          <w:rFonts w:eastAsiaTheme="minorEastAsia"/>
          <w:b/>
          <w:i/>
          <w:szCs w:val="20"/>
        </w:rPr>
        <w:t>the performance</w:t>
      </w:r>
      <w:bookmarkStart w:id="22" w:name="_Ref46998738"/>
      <w:bookmarkStart w:id="23" w:name="_Ref40206515"/>
      <w:r w:rsidR="00577347" w:rsidRPr="0038482B">
        <w:rPr>
          <w:rFonts w:eastAsiaTheme="minorEastAsia"/>
          <w:b/>
          <w:i/>
          <w:szCs w:val="20"/>
        </w:rPr>
        <w:t xml:space="preserve"> target [0.2m </w:t>
      </w:r>
      <w:r w:rsidR="00577347">
        <w:rPr>
          <w:rFonts w:eastAsiaTheme="minorEastAsia"/>
          <w:b/>
          <w:i/>
          <w:szCs w:val="20"/>
        </w:rPr>
        <w:t>9</w:t>
      </w:r>
      <w:r w:rsidR="00577347" w:rsidRPr="0038482B">
        <w:rPr>
          <w:rFonts w:eastAsiaTheme="minorEastAsia"/>
          <w:b/>
          <w:i/>
          <w:szCs w:val="20"/>
        </w:rPr>
        <w:t xml:space="preserve">0%] </w:t>
      </w:r>
      <w:r w:rsidR="004954D4" w:rsidRPr="008D02E8">
        <w:rPr>
          <w:rFonts w:eastAsiaTheme="minorEastAsia"/>
          <w:b/>
          <w:i/>
          <w:szCs w:val="20"/>
        </w:rPr>
        <w:t>can be</w:t>
      </w:r>
      <w:r w:rsidR="004954D4">
        <w:rPr>
          <w:rFonts w:eastAsiaTheme="minorEastAsia"/>
          <w:b/>
          <w:i/>
          <w:szCs w:val="20"/>
        </w:rPr>
        <w:t xml:space="preserve"> </w:t>
      </w:r>
      <w:r w:rsidR="004954D4" w:rsidRPr="008D02E8">
        <w:rPr>
          <w:rFonts w:eastAsiaTheme="minorEastAsia"/>
          <w:b/>
          <w:i/>
          <w:szCs w:val="20"/>
        </w:rPr>
        <w:t xml:space="preserve">achieved in </w:t>
      </w:r>
      <w:proofErr w:type="spellStart"/>
      <w:r w:rsidR="004954D4" w:rsidRPr="008D02E8">
        <w:rPr>
          <w:rFonts w:eastAsiaTheme="minorEastAsia"/>
          <w:b/>
          <w:i/>
          <w:szCs w:val="20"/>
        </w:rPr>
        <w:t>In</w:t>
      </w:r>
      <w:r w:rsidR="004954D4">
        <w:rPr>
          <w:rFonts w:eastAsiaTheme="minorEastAsia"/>
          <w:b/>
          <w:i/>
          <w:szCs w:val="20"/>
        </w:rPr>
        <w:t>F</w:t>
      </w:r>
      <w:proofErr w:type="spellEnd"/>
      <w:r w:rsidR="004954D4" w:rsidRPr="008D02E8">
        <w:rPr>
          <w:rFonts w:eastAsiaTheme="minorEastAsia"/>
          <w:b/>
          <w:i/>
          <w:szCs w:val="20"/>
        </w:rPr>
        <w:t>-</w:t>
      </w:r>
      <w:r w:rsidR="004954D4">
        <w:rPr>
          <w:rFonts w:eastAsiaTheme="minorEastAsia"/>
          <w:b/>
          <w:i/>
          <w:szCs w:val="20"/>
        </w:rPr>
        <w:t>S</w:t>
      </w:r>
      <w:r w:rsidR="004954D4" w:rsidRPr="008D02E8">
        <w:rPr>
          <w:rFonts w:eastAsiaTheme="minorEastAsia"/>
          <w:b/>
          <w:i/>
          <w:szCs w:val="20"/>
        </w:rPr>
        <w:t>H</w:t>
      </w:r>
      <w:r w:rsidR="004954D4">
        <w:rPr>
          <w:rFonts w:eastAsiaTheme="minorEastAsia"/>
          <w:b/>
          <w:i/>
          <w:szCs w:val="20"/>
        </w:rPr>
        <w:t xml:space="preserve"> for FR2 for all UEs, but cannot be achieved in </w:t>
      </w:r>
      <w:proofErr w:type="spellStart"/>
      <w:r w:rsidR="004954D4">
        <w:rPr>
          <w:rFonts w:eastAsiaTheme="minorEastAsia"/>
          <w:b/>
          <w:i/>
          <w:szCs w:val="20"/>
        </w:rPr>
        <w:t>InF</w:t>
      </w:r>
      <w:proofErr w:type="spellEnd"/>
      <w:r w:rsidR="004954D4">
        <w:rPr>
          <w:rFonts w:eastAsiaTheme="minorEastAsia"/>
          <w:b/>
          <w:i/>
          <w:szCs w:val="20"/>
        </w:rPr>
        <w:t xml:space="preserve">-SH for FR1 and </w:t>
      </w:r>
      <w:proofErr w:type="spellStart"/>
      <w:r w:rsidR="004954D4" w:rsidRPr="008D02E8">
        <w:rPr>
          <w:rFonts w:eastAsiaTheme="minorEastAsia"/>
          <w:b/>
          <w:i/>
          <w:szCs w:val="20"/>
        </w:rPr>
        <w:t>In</w:t>
      </w:r>
      <w:r w:rsidR="004954D4">
        <w:rPr>
          <w:rFonts w:eastAsiaTheme="minorEastAsia"/>
          <w:b/>
          <w:i/>
          <w:szCs w:val="20"/>
        </w:rPr>
        <w:t>F</w:t>
      </w:r>
      <w:proofErr w:type="spellEnd"/>
      <w:r w:rsidR="004954D4" w:rsidRPr="008D02E8">
        <w:rPr>
          <w:rFonts w:eastAsiaTheme="minorEastAsia"/>
          <w:b/>
          <w:i/>
          <w:szCs w:val="20"/>
        </w:rPr>
        <w:t>-</w:t>
      </w:r>
      <w:r w:rsidR="004954D4">
        <w:rPr>
          <w:rFonts w:eastAsiaTheme="minorEastAsia"/>
          <w:b/>
          <w:i/>
          <w:szCs w:val="20"/>
        </w:rPr>
        <w:t>D</w:t>
      </w:r>
      <w:r w:rsidR="004954D4" w:rsidRPr="008D02E8">
        <w:rPr>
          <w:rFonts w:eastAsiaTheme="minorEastAsia"/>
          <w:b/>
          <w:i/>
          <w:szCs w:val="20"/>
        </w:rPr>
        <w:t>H</w:t>
      </w:r>
      <w:r w:rsidR="004954D4">
        <w:rPr>
          <w:rFonts w:eastAsiaTheme="minorEastAsia"/>
          <w:b/>
          <w:i/>
          <w:szCs w:val="20"/>
        </w:rPr>
        <w:t xml:space="preserve"> for FR1 and FR2 for all UEs.</w:t>
      </w:r>
    </w:p>
    <w:bookmarkEnd w:id="22"/>
    <w:bookmarkEnd w:id="23"/>
    <w:p w14:paraId="1516325A" w14:textId="77777777" w:rsidR="00C16CEA" w:rsidRPr="00552AB6" w:rsidRDefault="00C16CEA" w:rsidP="00C16CEA">
      <w:pPr>
        <w:pStyle w:val="3"/>
        <w:numPr>
          <w:ilvl w:val="0"/>
          <w:numId w:val="0"/>
        </w:numPr>
        <w:ind w:left="425"/>
        <w:rPr>
          <w:b/>
          <w:bCs/>
          <w:color w:val="000000" w:themeColor="text1"/>
        </w:rPr>
      </w:pPr>
      <w:r>
        <w:rPr>
          <w:b/>
          <w:bCs/>
        </w:rPr>
        <w:t>4.2.</w:t>
      </w:r>
      <w:r w:rsidR="008F2830">
        <w:rPr>
          <w:b/>
          <w:bCs/>
        </w:rPr>
        <w:t>2</w:t>
      </w:r>
      <w:r>
        <w:rPr>
          <w:b/>
          <w:bCs/>
        </w:rPr>
        <w:t xml:space="preserve"> UL-AOA evaluations</w:t>
      </w:r>
      <w:r w:rsidRPr="0070096D">
        <w:rPr>
          <w:b/>
          <w:bCs/>
        </w:rPr>
        <w:t xml:space="preserve"> </w:t>
      </w:r>
    </w:p>
    <w:p w14:paraId="0F96547B" w14:textId="609CCF28" w:rsidR="000728AA" w:rsidRDefault="00C16CEA" w:rsidP="000728AA">
      <w:pPr>
        <w:pStyle w:val="a0"/>
        <w:spacing w:line="260" w:lineRule="exact"/>
        <w:rPr>
          <w:color w:val="000000" w:themeColor="text1"/>
          <w:szCs w:val="20"/>
        </w:rPr>
      </w:pPr>
      <w:r w:rsidRPr="00552AB6">
        <w:rPr>
          <w:rFonts w:eastAsiaTheme="minorEastAsia" w:hint="eastAsia"/>
          <w:color w:val="000000" w:themeColor="text1"/>
          <w:lang w:val="en-GB"/>
        </w:rPr>
        <w:t>T</w:t>
      </w:r>
      <w:r w:rsidRPr="00552AB6">
        <w:rPr>
          <w:rFonts w:eastAsiaTheme="minorEastAsia"/>
          <w:color w:val="000000" w:themeColor="text1"/>
          <w:lang w:val="en-GB"/>
        </w:rPr>
        <w:t>he evaluation</w:t>
      </w:r>
      <w:r w:rsidRPr="00552AB6">
        <w:rPr>
          <w:color w:val="000000" w:themeColor="text1"/>
        </w:rPr>
        <w:t xml:space="preserve"> results </w:t>
      </w:r>
      <w:r w:rsidRPr="00552AB6">
        <w:rPr>
          <w:rFonts w:eastAsiaTheme="minorEastAsia"/>
          <w:color w:val="000000" w:themeColor="text1"/>
        </w:rPr>
        <w:t>with</w:t>
      </w:r>
      <w:r w:rsidRPr="00552AB6">
        <w:rPr>
          <w:rFonts w:eastAsiaTheme="minorEastAsia"/>
          <w:color w:val="000000" w:themeColor="text1"/>
          <w:lang w:val="en-GB"/>
        </w:rPr>
        <w:t xml:space="preserve"> UL-AOA technique </w:t>
      </w:r>
      <w:r w:rsidR="008D5E54" w:rsidRPr="00552AB6">
        <w:rPr>
          <w:rFonts w:eastAsiaTheme="minorEastAsia"/>
          <w:color w:val="000000" w:themeColor="text1"/>
          <w:lang w:val="en-GB"/>
        </w:rPr>
        <w:t>for FR1</w:t>
      </w:r>
      <w:r w:rsidR="008D5E54">
        <w:rPr>
          <w:rFonts w:eastAsiaTheme="minorEastAsia"/>
          <w:color w:val="000000" w:themeColor="text1"/>
          <w:lang w:val="en-GB"/>
        </w:rPr>
        <w:t xml:space="preserve"> </w:t>
      </w:r>
      <w:r w:rsidR="00956B59">
        <w:rPr>
          <w:rFonts w:eastAsiaTheme="minorEastAsia"/>
          <w:color w:val="000000" w:themeColor="text1"/>
          <w:lang w:val="en-GB"/>
        </w:rPr>
        <w:t>in</w:t>
      </w:r>
      <w:r w:rsidR="005A50EA">
        <w:rPr>
          <w:rFonts w:eastAsiaTheme="minorEastAsia"/>
          <w:color w:val="000000" w:themeColor="text1"/>
          <w:lang w:val="en-GB"/>
        </w:rPr>
        <w:t xml:space="preserve"> the</w:t>
      </w:r>
      <w:r w:rsidR="00956B59" w:rsidRPr="00552AB6">
        <w:rPr>
          <w:rFonts w:eastAsiaTheme="minorEastAsia"/>
          <w:color w:val="000000" w:themeColor="text1"/>
          <w:lang w:val="en-GB"/>
        </w:rPr>
        <w:t xml:space="preserve"> </w:t>
      </w:r>
      <w:r w:rsidR="00D26339">
        <w:rPr>
          <w:rFonts w:eastAsiaTheme="minorEastAsia"/>
          <w:color w:val="000000" w:themeColor="text1"/>
          <w:lang w:val="en-GB"/>
        </w:rPr>
        <w:t>baseline</w:t>
      </w:r>
      <w:r w:rsidR="005A50EA">
        <w:rPr>
          <w:rFonts w:eastAsiaTheme="minorEastAsia"/>
          <w:color w:val="000000" w:themeColor="text1"/>
          <w:lang w:val="en-GB"/>
        </w:rPr>
        <w:t xml:space="preserve"> scenario</w:t>
      </w:r>
      <w:r w:rsidRPr="00552AB6">
        <w:rPr>
          <w:rFonts w:eastAsiaTheme="minorEastAsia"/>
          <w:color w:val="000000" w:themeColor="text1"/>
          <w:lang w:val="en-GB"/>
        </w:rPr>
        <w:t xml:space="preserve"> are shown in </w:t>
      </w:r>
      <w:r w:rsidR="00D42FB4">
        <w:rPr>
          <w:rFonts w:eastAsiaTheme="minorEastAsia"/>
          <w:color w:val="000000" w:themeColor="text1"/>
          <w:lang w:val="en-GB"/>
        </w:rPr>
        <w:fldChar w:fldCharType="begin"/>
      </w:r>
      <w:r w:rsidR="000728AA">
        <w:rPr>
          <w:rFonts w:eastAsiaTheme="minorEastAsia"/>
          <w:color w:val="000000" w:themeColor="text1"/>
          <w:lang w:val="en-GB"/>
        </w:rPr>
        <w:instrText xml:space="preserve"> REF _Ref46950904 \h </w:instrText>
      </w:r>
      <w:r w:rsidR="00D42FB4">
        <w:rPr>
          <w:rFonts w:eastAsiaTheme="minorEastAsia"/>
          <w:color w:val="000000" w:themeColor="text1"/>
          <w:lang w:val="en-GB"/>
        </w:rPr>
      </w:r>
      <w:r w:rsidR="00D42FB4">
        <w:rPr>
          <w:rFonts w:eastAsiaTheme="minorEastAsia"/>
          <w:color w:val="000000" w:themeColor="text1"/>
          <w:lang w:val="en-GB"/>
        </w:rPr>
        <w:fldChar w:fldCharType="separate"/>
      </w:r>
      <w:r w:rsidR="00D02C4A">
        <w:t xml:space="preserve">Table </w:t>
      </w:r>
      <w:r w:rsidR="00D02C4A">
        <w:rPr>
          <w:noProof/>
        </w:rPr>
        <w:t>12</w:t>
      </w:r>
      <w:r w:rsidR="00D42FB4">
        <w:rPr>
          <w:rFonts w:eastAsiaTheme="minorEastAsia"/>
          <w:color w:val="000000" w:themeColor="text1"/>
          <w:lang w:val="en-GB"/>
        </w:rPr>
        <w:fldChar w:fldCharType="end"/>
      </w:r>
      <w:r w:rsidR="00D26339">
        <w:rPr>
          <w:rFonts w:eastAsiaTheme="minorEastAsia"/>
          <w:color w:val="000000" w:themeColor="text1"/>
          <w:lang w:val="en-GB"/>
        </w:rPr>
        <w:t xml:space="preserve"> and for all UEs are shown in </w:t>
      </w:r>
      <w:r w:rsidR="00D42FB4">
        <w:rPr>
          <w:rFonts w:eastAsiaTheme="minorEastAsia"/>
          <w:color w:val="000000" w:themeColor="text1"/>
          <w:lang w:val="en-GB"/>
        </w:rPr>
        <w:fldChar w:fldCharType="begin"/>
      </w:r>
      <w:r w:rsidR="00D26339">
        <w:rPr>
          <w:rFonts w:eastAsiaTheme="minorEastAsia"/>
          <w:color w:val="000000" w:themeColor="text1"/>
          <w:lang w:val="en-GB"/>
        </w:rPr>
        <w:instrText xml:space="preserve"> REF _Ref47100010 \h </w:instrText>
      </w:r>
      <w:r w:rsidR="00D42FB4">
        <w:rPr>
          <w:rFonts w:eastAsiaTheme="minorEastAsia"/>
          <w:color w:val="000000" w:themeColor="text1"/>
          <w:lang w:val="en-GB"/>
        </w:rPr>
      </w:r>
      <w:r w:rsidR="00D42FB4">
        <w:rPr>
          <w:rFonts w:eastAsiaTheme="minorEastAsia"/>
          <w:color w:val="000000" w:themeColor="text1"/>
          <w:lang w:val="en-GB"/>
        </w:rPr>
        <w:fldChar w:fldCharType="separate"/>
      </w:r>
      <w:r w:rsidR="00D02C4A">
        <w:t xml:space="preserve">Table </w:t>
      </w:r>
      <w:r w:rsidR="00D02C4A">
        <w:rPr>
          <w:noProof/>
        </w:rPr>
        <w:t>13</w:t>
      </w:r>
      <w:r w:rsidR="00D42FB4">
        <w:rPr>
          <w:rFonts w:eastAsiaTheme="minorEastAsia"/>
          <w:color w:val="000000" w:themeColor="text1"/>
          <w:lang w:val="en-GB"/>
        </w:rPr>
        <w:fldChar w:fldCharType="end"/>
      </w:r>
      <w:r w:rsidR="00D26339">
        <w:rPr>
          <w:rFonts w:eastAsiaTheme="minorEastAsia"/>
          <w:color w:val="000000" w:themeColor="text1"/>
          <w:lang w:val="en-GB"/>
        </w:rPr>
        <w:t>.</w:t>
      </w:r>
    </w:p>
    <w:p w14:paraId="1533A57D" w14:textId="77777777" w:rsidR="008F3C2D" w:rsidRPr="000728AA" w:rsidRDefault="000728AA" w:rsidP="00F31513">
      <w:pPr>
        <w:pStyle w:val="a8"/>
        <w:jc w:val="center"/>
        <w:rPr>
          <w:rFonts w:eastAsiaTheme="minorEastAsia"/>
          <w:color w:val="000000" w:themeColor="text1"/>
        </w:rPr>
      </w:pPr>
      <w:bookmarkStart w:id="24" w:name="_Ref46950904"/>
      <w:r>
        <w:t xml:space="preserve">Table </w:t>
      </w:r>
      <w:r w:rsidR="00D42FB4">
        <w:fldChar w:fldCharType="begin"/>
      </w:r>
      <w:r>
        <w:instrText xml:space="preserve"> SEQ Table \* ARABIC </w:instrText>
      </w:r>
      <w:r w:rsidR="00D42FB4">
        <w:fldChar w:fldCharType="separate"/>
      </w:r>
      <w:r w:rsidR="00D02C4A">
        <w:rPr>
          <w:noProof/>
        </w:rPr>
        <w:t>12</w:t>
      </w:r>
      <w:r w:rsidR="00D42FB4">
        <w:fldChar w:fldCharType="end"/>
      </w:r>
      <w:bookmarkEnd w:id="24"/>
      <w:r>
        <w:t xml:space="preserve"> </w:t>
      </w:r>
      <w:r w:rsidR="008F3C2D" w:rsidRPr="000F775B">
        <w:t xml:space="preserve">Evaluation results </w:t>
      </w:r>
      <w:r w:rsidR="006465C7">
        <w:t xml:space="preserve">(m) </w:t>
      </w:r>
      <w:r w:rsidR="00956B59">
        <w:t>with</w:t>
      </w:r>
      <w:r w:rsidR="00956B59" w:rsidRPr="000F775B">
        <w:t xml:space="preserve"> </w:t>
      </w:r>
      <w:r w:rsidR="008F3C2D" w:rsidRPr="000F775B">
        <w:t>U</w:t>
      </w:r>
      <w:r w:rsidR="00C16CEA">
        <w:t>L-</w:t>
      </w:r>
      <w:r w:rsidR="008F3C2D" w:rsidRPr="000F775B">
        <w:t>AOA</w:t>
      </w:r>
      <w:r w:rsidR="00D26339">
        <w:t xml:space="preserve"> in</w:t>
      </w:r>
      <w:r w:rsidR="005A50EA">
        <w:t xml:space="preserve"> the</w:t>
      </w:r>
      <w:r w:rsidR="00D26339">
        <w:t xml:space="preserve"> baseline</w:t>
      </w:r>
      <w:r w:rsidR="00956B59">
        <w:t xml:space="preserve"> </w:t>
      </w:r>
      <w:r w:rsidR="005A50EA">
        <w:t xml:space="preserve">scenario </w:t>
      </w:r>
      <w:r w:rsidR="00956B59">
        <w:t>for FR1</w:t>
      </w:r>
    </w:p>
    <w:tbl>
      <w:tblPr>
        <w:tblpPr w:leftFromText="180" w:rightFromText="180" w:vertAnchor="text" w:horzAnchor="margin" w:tblpXSpec="center" w:tblpY="143"/>
        <w:tblW w:w="7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3286"/>
        <w:gridCol w:w="1020"/>
        <w:gridCol w:w="1020"/>
        <w:gridCol w:w="1020"/>
        <w:gridCol w:w="1020"/>
      </w:tblGrid>
      <w:tr w:rsidR="00E4475A" w:rsidRPr="00E4475A" w14:paraId="47D75DE5" w14:textId="77777777" w:rsidTr="00E4475A">
        <w:tc>
          <w:tcPr>
            <w:tcW w:w="565" w:type="dxa"/>
            <w:tcBorders>
              <w:top w:val="single" w:sz="4" w:space="0" w:color="auto"/>
              <w:left w:val="single" w:sz="4" w:space="0" w:color="auto"/>
              <w:bottom w:val="single" w:sz="4" w:space="0" w:color="auto"/>
              <w:right w:val="single" w:sz="4" w:space="0" w:color="auto"/>
            </w:tcBorders>
            <w:vAlign w:val="center"/>
          </w:tcPr>
          <w:p w14:paraId="796065BA" w14:textId="77777777" w:rsidR="00E4475A" w:rsidRPr="00E4475A" w:rsidRDefault="00E4475A" w:rsidP="00E4475A">
            <w:pPr>
              <w:keepNext/>
              <w:keepLines/>
              <w:jc w:val="center"/>
              <w:rPr>
                <w:rFonts w:ascii="Arial" w:eastAsia="宋体" w:hAnsi="Arial"/>
                <w:b/>
                <w:sz w:val="18"/>
                <w:szCs w:val="20"/>
              </w:rPr>
            </w:pPr>
          </w:p>
        </w:tc>
        <w:tc>
          <w:tcPr>
            <w:tcW w:w="3286" w:type="dxa"/>
            <w:tcBorders>
              <w:top w:val="single" w:sz="4" w:space="0" w:color="auto"/>
              <w:left w:val="single" w:sz="4" w:space="0" w:color="auto"/>
              <w:bottom w:val="single" w:sz="4" w:space="0" w:color="auto"/>
              <w:right w:val="single" w:sz="4" w:space="0" w:color="auto"/>
            </w:tcBorders>
            <w:vAlign w:val="center"/>
            <w:hideMark/>
          </w:tcPr>
          <w:p w14:paraId="022B8F0E" w14:textId="77777777" w:rsidR="00E4475A" w:rsidRPr="00E4475A" w:rsidRDefault="00E4475A" w:rsidP="00E4475A">
            <w:pPr>
              <w:keepNext/>
              <w:keepLines/>
              <w:jc w:val="center"/>
              <w:rPr>
                <w:rFonts w:ascii="Arial" w:eastAsia="宋体" w:hAnsi="Arial"/>
                <w:b/>
                <w:sz w:val="18"/>
                <w:szCs w:val="20"/>
              </w:rPr>
            </w:pPr>
            <w:r w:rsidRPr="00E4475A">
              <w:rPr>
                <w:rFonts w:ascii="Arial" w:eastAsia="宋体" w:hAnsi="Arial"/>
                <w:b/>
                <w:sz w:val="18"/>
                <w:szCs w:val="20"/>
              </w:rPr>
              <w:t>Source</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C1BB093" w14:textId="77777777" w:rsidR="00E4475A" w:rsidRPr="00E4475A" w:rsidRDefault="00E4475A" w:rsidP="00E4475A">
            <w:pPr>
              <w:keepNext/>
              <w:keepLines/>
              <w:jc w:val="center"/>
              <w:rPr>
                <w:rFonts w:ascii="Arial" w:eastAsia="宋体" w:hAnsi="Arial"/>
                <w:b/>
                <w:sz w:val="18"/>
                <w:szCs w:val="20"/>
              </w:rPr>
            </w:pPr>
            <w:r w:rsidRPr="00E4475A">
              <w:rPr>
                <w:rFonts w:ascii="Arial" w:eastAsia="宋体" w:hAnsi="Arial"/>
                <w:b/>
                <w:sz w:val="18"/>
                <w:szCs w:val="20"/>
              </w:rPr>
              <w:t>50%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D51E2DA" w14:textId="77777777" w:rsidR="00E4475A" w:rsidRPr="00E4475A" w:rsidRDefault="00E4475A" w:rsidP="00E4475A">
            <w:pPr>
              <w:keepNext/>
              <w:keepLines/>
              <w:jc w:val="center"/>
              <w:rPr>
                <w:rFonts w:ascii="Arial" w:eastAsia="宋体" w:hAnsi="Arial"/>
                <w:b/>
                <w:sz w:val="18"/>
                <w:szCs w:val="20"/>
              </w:rPr>
            </w:pPr>
            <w:r w:rsidRPr="00E4475A">
              <w:rPr>
                <w:rFonts w:ascii="Arial" w:eastAsia="宋体" w:hAnsi="Arial"/>
                <w:b/>
                <w:sz w:val="18"/>
                <w:szCs w:val="20"/>
              </w:rPr>
              <w:t>67%</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978A1CF" w14:textId="77777777" w:rsidR="00E4475A" w:rsidRPr="00E4475A" w:rsidRDefault="00E4475A" w:rsidP="00E4475A">
            <w:pPr>
              <w:keepNext/>
              <w:keepLines/>
              <w:jc w:val="center"/>
              <w:rPr>
                <w:rFonts w:ascii="Arial" w:eastAsia="宋体" w:hAnsi="Arial"/>
                <w:b/>
                <w:sz w:val="18"/>
                <w:szCs w:val="20"/>
              </w:rPr>
            </w:pPr>
            <w:r w:rsidRPr="00E4475A">
              <w:rPr>
                <w:rFonts w:ascii="Arial" w:eastAsia="宋体" w:hAnsi="Arial"/>
                <w:b/>
                <w:sz w:val="18"/>
                <w:szCs w:val="20"/>
              </w:rPr>
              <w:t>80%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3E44928" w14:textId="77777777" w:rsidR="00E4475A" w:rsidRPr="00E4475A" w:rsidRDefault="00E4475A" w:rsidP="00E4475A">
            <w:pPr>
              <w:keepNext/>
              <w:keepLines/>
              <w:jc w:val="center"/>
              <w:rPr>
                <w:rFonts w:ascii="Arial" w:eastAsia="宋体" w:hAnsi="Arial"/>
                <w:b/>
                <w:sz w:val="18"/>
                <w:szCs w:val="20"/>
              </w:rPr>
            </w:pPr>
            <w:r w:rsidRPr="00E4475A">
              <w:rPr>
                <w:rFonts w:ascii="Arial" w:eastAsia="宋体" w:hAnsi="Arial"/>
                <w:b/>
                <w:sz w:val="18"/>
                <w:szCs w:val="20"/>
              </w:rPr>
              <w:t>90%</w:t>
            </w:r>
          </w:p>
        </w:tc>
      </w:tr>
      <w:tr w:rsidR="00E4475A" w:rsidRPr="00E4475A" w14:paraId="04E5B572" w14:textId="77777777" w:rsidTr="00E4475A">
        <w:trPr>
          <w:trHeight w:val="79"/>
        </w:trPr>
        <w:tc>
          <w:tcPr>
            <w:tcW w:w="565" w:type="dxa"/>
            <w:vMerge w:val="restart"/>
            <w:tcBorders>
              <w:left w:val="single" w:sz="4" w:space="0" w:color="auto"/>
              <w:right w:val="single" w:sz="4" w:space="0" w:color="auto"/>
            </w:tcBorders>
            <w:vAlign w:val="center"/>
            <w:hideMark/>
          </w:tcPr>
          <w:p w14:paraId="2C39F648" w14:textId="77777777" w:rsidR="00E4475A" w:rsidRPr="00E4475A" w:rsidRDefault="00D26339" w:rsidP="00E4475A">
            <w:pPr>
              <w:rPr>
                <w:rFonts w:ascii="Arial" w:eastAsia="宋体" w:hAnsi="Arial"/>
                <w:sz w:val="18"/>
                <w:szCs w:val="20"/>
              </w:rPr>
            </w:pPr>
            <w:r>
              <w:rPr>
                <w:rFonts w:ascii="Arial" w:eastAsia="宋体" w:hAnsi="Arial" w:hint="eastAsia"/>
                <w:sz w:val="18"/>
                <w:szCs w:val="20"/>
              </w:rPr>
              <w:t>F</w:t>
            </w:r>
            <w:r>
              <w:rPr>
                <w:rFonts w:ascii="Arial" w:eastAsia="宋体" w:hAnsi="Arial"/>
                <w:sz w:val="18"/>
                <w:szCs w:val="20"/>
              </w:rPr>
              <w:t>R1</w:t>
            </w:r>
          </w:p>
        </w:tc>
        <w:tc>
          <w:tcPr>
            <w:tcW w:w="3286" w:type="dxa"/>
            <w:tcBorders>
              <w:top w:val="single" w:sz="4" w:space="0" w:color="auto"/>
              <w:left w:val="single" w:sz="4" w:space="0" w:color="auto"/>
              <w:bottom w:val="single" w:sz="4" w:space="0" w:color="auto"/>
              <w:right w:val="single" w:sz="4" w:space="0" w:color="auto"/>
            </w:tcBorders>
            <w:vAlign w:val="center"/>
            <w:hideMark/>
          </w:tcPr>
          <w:p w14:paraId="46A9E4B3" w14:textId="77777777" w:rsidR="00E4475A" w:rsidRPr="00E4475A" w:rsidRDefault="00E4475A" w:rsidP="00E4475A">
            <w:pPr>
              <w:keepNext/>
              <w:keepLines/>
              <w:jc w:val="center"/>
              <w:rPr>
                <w:rFonts w:ascii="Arial" w:eastAsia="宋体" w:hAnsi="Arial"/>
                <w:sz w:val="18"/>
                <w:szCs w:val="20"/>
              </w:rPr>
            </w:pPr>
            <w:r w:rsidRPr="00E4475A">
              <w:rPr>
                <w:rFonts w:ascii="Arial" w:eastAsia="宋体" w:hAnsi="Arial" w:hint="eastAsia"/>
                <w:sz w:val="18"/>
                <w:szCs w:val="20"/>
              </w:rPr>
              <w:t>SH convex UEs</w:t>
            </w:r>
          </w:p>
        </w:tc>
        <w:tc>
          <w:tcPr>
            <w:tcW w:w="1020" w:type="dxa"/>
            <w:tcBorders>
              <w:top w:val="single" w:sz="4" w:space="0" w:color="auto"/>
              <w:left w:val="single" w:sz="4" w:space="0" w:color="auto"/>
              <w:bottom w:val="single" w:sz="4" w:space="0" w:color="auto"/>
              <w:right w:val="single" w:sz="4" w:space="0" w:color="auto"/>
            </w:tcBorders>
            <w:vAlign w:val="center"/>
          </w:tcPr>
          <w:p w14:paraId="7EB777DF" w14:textId="77777777" w:rsidR="00E4475A" w:rsidRPr="00E4475A" w:rsidRDefault="00E4475A" w:rsidP="00E4475A">
            <w:pPr>
              <w:keepNext/>
              <w:keepLines/>
              <w:jc w:val="center"/>
              <w:rPr>
                <w:rFonts w:ascii="Arial" w:eastAsia="宋体" w:hAnsi="Arial"/>
                <w:sz w:val="18"/>
                <w:szCs w:val="20"/>
              </w:rPr>
            </w:pPr>
            <w:r w:rsidRPr="00E4475A">
              <w:rPr>
                <w:rFonts w:ascii="Arial" w:eastAsia="宋体" w:hAnsi="Arial" w:hint="eastAsia"/>
                <w:sz w:val="18"/>
                <w:szCs w:val="20"/>
              </w:rPr>
              <w:t>1.91</w:t>
            </w:r>
          </w:p>
        </w:tc>
        <w:tc>
          <w:tcPr>
            <w:tcW w:w="1020" w:type="dxa"/>
            <w:tcBorders>
              <w:top w:val="single" w:sz="4" w:space="0" w:color="auto"/>
              <w:left w:val="single" w:sz="4" w:space="0" w:color="auto"/>
              <w:bottom w:val="single" w:sz="4" w:space="0" w:color="auto"/>
              <w:right w:val="single" w:sz="4" w:space="0" w:color="auto"/>
            </w:tcBorders>
            <w:vAlign w:val="center"/>
          </w:tcPr>
          <w:p w14:paraId="5F7EA5D6" w14:textId="77777777" w:rsidR="00E4475A" w:rsidRPr="00E4475A" w:rsidRDefault="00E4475A" w:rsidP="00E4475A">
            <w:pPr>
              <w:keepNext/>
              <w:keepLines/>
              <w:jc w:val="center"/>
              <w:rPr>
                <w:rFonts w:ascii="Arial" w:eastAsia="宋体" w:hAnsi="Arial"/>
                <w:sz w:val="18"/>
                <w:szCs w:val="20"/>
              </w:rPr>
            </w:pPr>
            <w:r w:rsidRPr="00E4475A">
              <w:rPr>
                <w:rFonts w:ascii="Arial" w:eastAsia="宋体" w:hAnsi="Arial" w:hint="eastAsia"/>
                <w:sz w:val="18"/>
                <w:szCs w:val="20"/>
              </w:rPr>
              <w:t>2.63</w:t>
            </w:r>
          </w:p>
        </w:tc>
        <w:tc>
          <w:tcPr>
            <w:tcW w:w="1020" w:type="dxa"/>
            <w:tcBorders>
              <w:top w:val="single" w:sz="4" w:space="0" w:color="auto"/>
              <w:left w:val="single" w:sz="4" w:space="0" w:color="auto"/>
              <w:bottom w:val="single" w:sz="4" w:space="0" w:color="auto"/>
              <w:right w:val="single" w:sz="4" w:space="0" w:color="auto"/>
            </w:tcBorders>
            <w:vAlign w:val="center"/>
          </w:tcPr>
          <w:p w14:paraId="18ACFE74" w14:textId="77777777" w:rsidR="00E4475A" w:rsidRPr="00E4475A" w:rsidRDefault="00E4475A" w:rsidP="00E4475A">
            <w:pPr>
              <w:keepNext/>
              <w:keepLines/>
              <w:jc w:val="center"/>
              <w:rPr>
                <w:rFonts w:ascii="Arial" w:eastAsia="宋体" w:hAnsi="Arial"/>
                <w:sz w:val="18"/>
                <w:szCs w:val="20"/>
              </w:rPr>
            </w:pPr>
            <w:r w:rsidRPr="00E4475A">
              <w:rPr>
                <w:rFonts w:ascii="Arial" w:eastAsia="宋体" w:hAnsi="Arial" w:hint="eastAsia"/>
                <w:sz w:val="18"/>
                <w:szCs w:val="20"/>
              </w:rPr>
              <w:t>3.95</w:t>
            </w:r>
          </w:p>
        </w:tc>
        <w:tc>
          <w:tcPr>
            <w:tcW w:w="1020" w:type="dxa"/>
            <w:tcBorders>
              <w:top w:val="single" w:sz="4" w:space="0" w:color="auto"/>
              <w:left w:val="single" w:sz="4" w:space="0" w:color="auto"/>
              <w:bottom w:val="single" w:sz="4" w:space="0" w:color="auto"/>
              <w:right w:val="single" w:sz="4" w:space="0" w:color="auto"/>
            </w:tcBorders>
            <w:vAlign w:val="center"/>
          </w:tcPr>
          <w:p w14:paraId="3FAA5759" w14:textId="77777777" w:rsidR="00E4475A" w:rsidRPr="00E4475A" w:rsidRDefault="00E4475A" w:rsidP="00E4475A">
            <w:pPr>
              <w:keepNext/>
              <w:keepLines/>
              <w:jc w:val="center"/>
              <w:rPr>
                <w:rFonts w:ascii="Arial" w:eastAsia="宋体" w:hAnsi="Arial"/>
                <w:sz w:val="18"/>
                <w:szCs w:val="20"/>
              </w:rPr>
            </w:pPr>
            <w:r w:rsidRPr="00E4475A">
              <w:rPr>
                <w:rFonts w:ascii="Arial" w:eastAsia="宋体" w:hAnsi="Arial" w:hint="eastAsia"/>
                <w:sz w:val="18"/>
                <w:szCs w:val="20"/>
              </w:rPr>
              <w:t>4.95</w:t>
            </w:r>
          </w:p>
        </w:tc>
      </w:tr>
      <w:tr w:rsidR="00E4475A" w:rsidRPr="00E4475A" w14:paraId="4B5B5FAF" w14:textId="77777777" w:rsidTr="00E4475A">
        <w:trPr>
          <w:trHeight w:val="79"/>
        </w:trPr>
        <w:tc>
          <w:tcPr>
            <w:tcW w:w="565" w:type="dxa"/>
            <w:vMerge/>
            <w:tcBorders>
              <w:left w:val="single" w:sz="4" w:space="0" w:color="auto"/>
              <w:right w:val="single" w:sz="4" w:space="0" w:color="auto"/>
            </w:tcBorders>
            <w:vAlign w:val="center"/>
          </w:tcPr>
          <w:p w14:paraId="7B6E8E28" w14:textId="77777777" w:rsidR="00E4475A" w:rsidRPr="00E4475A" w:rsidRDefault="00E4475A" w:rsidP="00E4475A">
            <w:pPr>
              <w:rPr>
                <w:rFonts w:ascii="Arial" w:eastAsia="宋体" w:hAnsi="Arial"/>
                <w:sz w:val="18"/>
                <w:szCs w:val="20"/>
              </w:rPr>
            </w:pPr>
          </w:p>
        </w:tc>
        <w:tc>
          <w:tcPr>
            <w:tcW w:w="3286" w:type="dxa"/>
            <w:tcBorders>
              <w:top w:val="single" w:sz="4" w:space="0" w:color="auto"/>
              <w:left w:val="single" w:sz="4" w:space="0" w:color="auto"/>
              <w:bottom w:val="single" w:sz="4" w:space="0" w:color="auto"/>
              <w:right w:val="single" w:sz="4" w:space="0" w:color="auto"/>
            </w:tcBorders>
            <w:vAlign w:val="center"/>
          </w:tcPr>
          <w:p w14:paraId="5B509A21" w14:textId="77777777" w:rsidR="00E4475A" w:rsidRPr="00E4475A" w:rsidRDefault="00E4475A" w:rsidP="00E4475A">
            <w:pPr>
              <w:keepNext/>
              <w:keepLines/>
              <w:jc w:val="center"/>
              <w:rPr>
                <w:rFonts w:ascii="Arial" w:eastAsia="宋体" w:hAnsi="Arial"/>
                <w:sz w:val="18"/>
                <w:szCs w:val="20"/>
              </w:rPr>
            </w:pPr>
            <w:r w:rsidRPr="00E4475A">
              <w:rPr>
                <w:rFonts w:ascii="Arial" w:eastAsia="宋体" w:hAnsi="Arial" w:hint="eastAsia"/>
                <w:sz w:val="18"/>
                <w:szCs w:val="20"/>
              </w:rPr>
              <w:t>DH convex UEs</w:t>
            </w:r>
          </w:p>
        </w:tc>
        <w:tc>
          <w:tcPr>
            <w:tcW w:w="1020" w:type="dxa"/>
            <w:tcBorders>
              <w:top w:val="single" w:sz="4" w:space="0" w:color="auto"/>
              <w:left w:val="single" w:sz="4" w:space="0" w:color="auto"/>
              <w:bottom w:val="single" w:sz="4" w:space="0" w:color="auto"/>
              <w:right w:val="single" w:sz="4" w:space="0" w:color="auto"/>
            </w:tcBorders>
            <w:vAlign w:val="center"/>
          </w:tcPr>
          <w:p w14:paraId="3E35B8BC" w14:textId="77777777" w:rsidR="00E4475A" w:rsidRPr="00E4475A" w:rsidRDefault="00E4475A" w:rsidP="00E4475A">
            <w:pPr>
              <w:keepNext/>
              <w:keepLines/>
              <w:jc w:val="center"/>
              <w:rPr>
                <w:rFonts w:ascii="Arial" w:eastAsia="宋体" w:hAnsi="Arial"/>
                <w:sz w:val="18"/>
                <w:szCs w:val="20"/>
              </w:rPr>
            </w:pPr>
            <w:r w:rsidRPr="00E4475A">
              <w:rPr>
                <w:rFonts w:ascii="Arial" w:eastAsia="宋体" w:hAnsi="Arial" w:hint="eastAsia"/>
                <w:sz w:val="18"/>
                <w:szCs w:val="20"/>
              </w:rPr>
              <w:t>2.20</w:t>
            </w:r>
          </w:p>
        </w:tc>
        <w:tc>
          <w:tcPr>
            <w:tcW w:w="1020" w:type="dxa"/>
            <w:tcBorders>
              <w:top w:val="single" w:sz="4" w:space="0" w:color="auto"/>
              <w:left w:val="single" w:sz="4" w:space="0" w:color="auto"/>
              <w:bottom w:val="single" w:sz="4" w:space="0" w:color="auto"/>
              <w:right w:val="single" w:sz="4" w:space="0" w:color="auto"/>
            </w:tcBorders>
            <w:vAlign w:val="center"/>
          </w:tcPr>
          <w:p w14:paraId="2DFCC87C" w14:textId="77777777" w:rsidR="00E4475A" w:rsidRPr="00E4475A" w:rsidRDefault="00E4475A" w:rsidP="00E4475A">
            <w:pPr>
              <w:keepNext/>
              <w:keepLines/>
              <w:jc w:val="center"/>
              <w:rPr>
                <w:rFonts w:ascii="Arial" w:eastAsia="宋体" w:hAnsi="Arial"/>
                <w:sz w:val="18"/>
                <w:szCs w:val="20"/>
              </w:rPr>
            </w:pPr>
            <w:r w:rsidRPr="00E4475A">
              <w:rPr>
                <w:rFonts w:ascii="Arial" w:eastAsia="宋体" w:hAnsi="Arial" w:hint="eastAsia"/>
                <w:sz w:val="18"/>
                <w:szCs w:val="20"/>
              </w:rPr>
              <w:t>3.14</w:t>
            </w:r>
          </w:p>
        </w:tc>
        <w:tc>
          <w:tcPr>
            <w:tcW w:w="1020" w:type="dxa"/>
            <w:tcBorders>
              <w:top w:val="single" w:sz="4" w:space="0" w:color="auto"/>
              <w:left w:val="single" w:sz="4" w:space="0" w:color="auto"/>
              <w:bottom w:val="single" w:sz="4" w:space="0" w:color="auto"/>
              <w:right w:val="single" w:sz="4" w:space="0" w:color="auto"/>
            </w:tcBorders>
            <w:vAlign w:val="center"/>
          </w:tcPr>
          <w:p w14:paraId="55A3FBC3" w14:textId="77777777" w:rsidR="00E4475A" w:rsidRPr="00E4475A" w:rsidRDefault="00E4475A" w:rsidP="00E4475A">
            <w:pPr>
              <w:keepNext/>
              <w:keepLines/>
              <w:jc w:val="center"/>
              <w:rPr>
                <w:rFonts w:ascii="Arial" w:eastAsia="宋体" w:hAnsi="Arial"/>
                <w:sz w:val="18"/>
                <w:szCs w:val="20"/>
              </w:rPr>
            </w:pPr>
            <w:r w:rsidRPr="00E4475A">
              <w:rPr>
                <w:rFonts w:ascii="Arial" w:eastAsia="宋体" w:hAnsi="Arial" w:hint="eastAsia"/>
                <w:sz w:val="18"/>
                <w:szCs w:val="20"/>
              </w:rPr>
              <w:t>4.30</w:t>
            </w:r>
          </w:p>
        </w:tc>
        <w:tc>
          <w:tcPr>
            <w:tcW w:w="1020" w:type="dxa"/>
            <w:tcBorders>
              <w:top w:val="single" w:sz="4" w:space="0" w:color="auto"/>
              <w:left w:val="single" w:sz="4" w:space="0" w:color="auto"/>
              <w:bottom w:val="single" w:sz="4" w:space="0" w:color="auto"/>
              <w:right w:val="single" w:sz="4" w:space="0" w:color="auto"/>
            </w:tcBorders>
            <w:vAlign w:val="center"/>
          </w:tcPr>
          <w:p w14:paraId="0EFE42F5" w14:textId="77777777" w:rsidR="00E4475A" w:rsidRPr="00E4475A" w:rsidRDefault="00E4475A" w:rsidP="00E4475A">
            <w:pPr>
              <w:keepNext/>
              <w:keepLines/>
              <w:jc w:val="center"/>
              <w:rPr>
                <w:rFonts w:ascii="Arial" w:eastAsia="宋体" w:hAnsi="Arial"/>
                <w:sz w:val="18"/>
                <w:szCs w:val="20"/>
              </w:rPr>
            </w:pPr>
            <w:r w:rsidRPr="00E4475A">
              <w:rPr>
                <w:rFonts w:ascii="Arial" w:eastAsia="宋体" w:hAnsi="Arial" w:hint="eastAsia"/>
                <w:sz w:val="18"/>
                <w:szCs w:val="20"/>
              </w:rPr>
              <w:t>4.89</w:t>
            </w:r>
          </w:p>
        </w:tc>
      </w:tr>
    </w:tbl>
    <w:p w14:paraId="0B729CA3" w14:textId="77777777" w:rsidR="00E4475A" w:rsidRPr="00E4475A" w:rsidRDefault="00E4475A" w:rsidP="00E4475A">
      <w:pPr>
        <w:rPr>
          <w:lang w:val="en-GB"/>
        </w:rPr>
      </w:pPr>
    </w:p>
    <w:p w14:paraId="46EFC772" w14:textId="77777777" w:rsidR="00D26339" w:rsidRDefault="00D26339" w:rsidP="00DB47EB">
      <w:pPr>
        <w:pStyle w:val="a0"/>
        <w:spacing w:line="260" w:lineRule="exact"/>
        <w:rPr>
          <w:rFonts w:eastAsia="宋体"/>
          <w:bCs/>
          <w:lang w:val="en-GB"/>
        </w:rPr>
      </w:pPr>
    </w:p>
    <w:p w14:paraId="77C33D06" w14:textId="77777777" w:rsidR="00D26339" w:rsidRDefault="00D26339" w:rsidP="00DB47EB">
      <w:pPr>
        <w:pStyle w:val="a0"/>
        <w:spacing w:line="260" w:lineRule="exact"/>
        <w:rPr>
          <w:rFonts w:eastAsia="宋体"/>
          <w:bCs/>
          <w:lang w:val="en-GB"/>
        </w:rPr>
      </w:pPr>
    </w:p>
    <w:p w14:paraId="1808FC81" w14:textId="2B02BA62" w:rsidR="00D26339" w:rsidRPr="00D26339" w:rsidRDefault="00D26339" w:rsidP="00D26339">
      <w:pPr>
        <w:pStyle w:val="a8"/>
        <w:jc w:val="center"/>
        <w:rPr>
          <w:rFonts w:eastAsiaTheme="minorEastAsia"/>
          <w:color w:val="000000" w:themeColor="text1"/>
        </w:rPr>
      </w:pPr>
      <w:bookmarkStart w:id="25" w:name="_Ref47100010"/>
      <w:r>
        <w:t xml:space="preserve">Table </w:t>
      </w:r>
      <w:r w:rsidR="00D42FB4">
        <w:fldChar w:fldCharType="begin"/>
      </w:r>
      <w:r>
        <w:instrText xml:space="preserve"> SEQ Table \* ARABIC </w:instrText>
      </w:r>
      <w:r w:rsidR="00D42FB4">
        <w:fldChar w:fldCharType="separate"/>
      </w:r>
      <w:r w:rsidR="00D02C4A">
        <w:rPr>
          <w:noProof/>
        </w:rPr>
        <w:t>13</w:t>
      </w:r>
      <w:r w:rsidR="00D42FB4">
        <w:fldChar w:fldCharType="end"/>
      </w:r>
      <w:bookmarkEnd w:id="25"/>
      <w:r>
        <w:t xml:space="preserve"> </w:t>
      </w:r>
      <w:r w:rsidRPr="000F775B">
        <w:t>Evaluation results</w:t>
      </w:r>
      <w:r w:rsidR="008268D8">
        <w:t xml:space="preserve"> (m)</w:t>
      </w:r>
      <w:r w:rsidRPr="000F775B">
        <w:t xml:space="preserve"> </w:t>
      </w:r>
      <w:r>
        <w:t>with</w:t>
      </w:r>
      <w:r w:rsidRPr="000F775B">
        <w:t xml:space="preserve"> U</w:t>
      </w:r>
      <w:r>
        <w:t>L-</w:t>
      </w:r>
      <w:r w:rsidRPr="000F775B">
        <w:t>AOA</w:t>
      </w:r>
      <w:r w:rsidR="008268D8" w:rsidRPr="008268D8">
        <w:t xml:space="preserve"> </w:t>
      </w:r>
      <w:r w:rsidR="008268D8">
        <w:t>for all UEs</w:t>
      </w:r>
      <w:r w:rsidR="005A50EA">
        <w:t xml:space="preserve"> </w:t>
      </w:r>
      <w:r>
        <w:t>for FR1</w:t>
      </w:r>
    </w:p>
    <w:tbl>
      <w:tblPr>
        <w:tblpPr w:leftFromText="180" w:rightFromText="180" w:vertAnchor="text" w:horzAnchor="margin" w:tblpXSpec="center" w:tblpY="143"/>
        <w:tblW w:w="7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3286"/>
        <w:gridCol w:w="1020"/>
        <w:gridCol w:w="1020"/>
        <w:gridCol w:w="1020"/>
        <w:gridCol w:w="1020"/>
      </w:tblGrid>
      <w:tr w:rsidR="00D26339" w:rsidRPr="00E4475A" w14:paraId="191435FB" w14:textId="77777777" w:rsidTr="00D1685C">
        <w:tc>
          <w:tcPr>
            <w:tcW w:w="565" w:type="dxa"/>
            <w:tcBorders>
              <w:top w:val="single" w:sz="4" w:space="0" w:color="auto"/>
              <w:left w:val="single" w:sz="4" w:space="0" w:color="auto"/>
              <w:bottom w:val="single" w:sz="4" w:space="0" w:color="auto"/>
              <w:right w:val="single" w:sz="4" w:space="0" w:color="auto"/>
            </w:tcBorders>
            <w:vAlign w:val="center"/>
          </w:tcPr>
          <w:p w14:paraId="2BCB94F1" w14:textId="77777777" w:rsidR="00D26339" w:rsidRPr="00E4475A" w:rsidRDefault="00D26339" w:rsidP="00D1685C">
            <w:pPr>
              <w:keepNext/>
              <w:keepLines/>
              <w:jc w:val="center"/>
              <w:rPr>
                <w:rFonts w:ascii="Arial" w:eastAsia="宋体" w:hAnsi="Arial"/>
                <w:b/>
                <w:sz w:val="18"/>
                <w:szCs w:val="20"/>
              </w:rPr>
            </w:pPr>
          </w:p>
        </w:tc>
        <w:tc>
          <w:tcPr>
            <w:tcW w:w="3286" w:type="dxa"/>
            <w:tcBorders>
              <w:top w:val="single" w:sz="4" w:space="0" w:color="auto"/>
              <w:left w:val="single" w:sz="4" w:space="0" w:color="auto"/>
              <w:bottom w:val="single" w:sz="4" w:space="0" w:color="auto"/>
              <w:right w:val="single" w:sz="4" w:space="0" w:color="auto"/>
            </w:tcBorders>
            <w:vAlign w:val="center"/>
            <w:hideMark/>
          </w:tcPr>
          <w:p w14:paraId="3C1D9E3E" w14:textId="77777777" w:rsidR="00D26339" w:rsidRPr="00E4475A" w:rsidRDefault="00D26339" w:rsidP="00D1685C">
            <w:pPr>
              <w:keepNext/>
              <w:keepLines/>
              <w:jc w:val="center"/>
              <w:rPr>
                <w:rFonts w:ascii="Arial" w:eastAsia="宋体" w:hAnsi="Arial"/>
                <w:b/>
                <w:sz w:val="18"/>
                <w:szCs w:val="20"/>
              </w:rPr>
            </w:pPr>
            <w:r w:rsidRPr="00E4475A">
              <w:rPr>
                <w:rFonts w:ascii="Arial" w:eastAsia="宋体" w:hAnsi="Arial"/>
                <w:b/>
                <w:sz w:val="18"/>
                <w:szCs w:val="20"/>
              </w:rPr>
              <w:t>Source</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74C8F4E" w14:textId="77777777" w:rsidR="00D26339" w:rsidRPr="00E4475A" w:rsidRDefault="00D26339" w:rsidP="00D1685C">
            <w:pPr>
              <w:keepNext/>
              <w:keepLines/>
              <w:jc w:val="center"/>
              <w:rPr>
                <w:rFonts w:ascii="Arial" w:eastAsia="宋体" w:hAnsi="Arial"/>
                <w:b/>
                <w:sz w:val="18"/>
                <w:szCs w:val="20"/>
              </w:rPr>
            </w:pPr>
            <w:r w:rsidRPr="00E4475A">
              <w:rPr>
                <w:rFonts w:ascii="Arial" w:eastAsia="宋体" w:hAnsi="Arial"/>
                <w:b/>
                <w:sz w:val="18"/>
                <w:szCs w:val="20"/>
              </w:rPr>
              <w:t>50%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F229AEC" w14:textId="77777777" w:rsidR="00D26339" w:rsidRPr="00E4475A" w:rsidRDefault="00D26339" w:rsidP="00D1685C">
            <w:pPr>
              <w:keepNext/>
              <w:keepLines/>
              <w:jc w:val="center"/>
              <w:rPr>
                <w:rFonts w:ascii="Arial" w:eastAsia="宋体" w:hAnsi="Arial"/>
                <w:b/>
                <w:sz w:val="18"/>
                <w:szCs w:val="20"/>
              </w:rPr>
            </w:pPr>
            <w:r w:rsidRPr="00E4475A">
              <w:rPr>
                <w:rFonts w:ascii="Arial" w:eastAsia="宋体" w:hAnsi="Arial"/>
                <w:b/>
                <w:sz w:val="18"/>
                <w:szCs w:val="20"/>
              </w:rPr>
              <w:t>67%</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D9E25AD" w14:textId="77777777" w:rsidR="00D26339" w:rsidRPr="00E4475A" w:rsidRDefault="00D26339" w:rsidP="00D1685C">
            <w:pPr>
              <w:keepNext/>
              <w:keepLines/>
              <w:jc w:val="center"/>
              <w:rPr>
                <w:rFonts w:ascii="Arial" w:eastAsia="宋体" w:hAnsi="Arial"/>
                <w:b/>
                <w:sz w:val="18"/>
                <w:szCs w:val="20"/>
              </w:rPr>
            </w:pPr>
            <w:r w:rsidRPr="00E4475A">
              <w:rPr>
                <w:rFonts w:ascii="Arial" w:eastAsia="宋体" w:hAnsi="Arial"/>
                <w:b/>
                <w:sz w:val="18"/>
                <w:szCs w:val="20"/>
              </w:rPr>
              <w:t>80%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71844CD" w14:textId="77777777" w:rsidR="00D26339" w:rsidRPr="00E4475A" w:rsidRDefault="00D26339" w:rsidP="00D1685C">
            <w:pPr>
              <w:keepNext/>
              <w:keepLines/>
              <w:jc w:val="center"/>
              <w:rPr>
                <w:rFonts w:ascii="Arial" w:eastAsia="宋体" w:hAnsi="Arial"/>
                <w:b/>
                <w:sz w:val="18"/>
                <w:szCs w:val="20"/>
              </w:rPr>
            </w:pPr>
            <w:r w:rsidRPr="00E4475A">
              <w:rPr>
                <w:rFonts w:ascii="Arial" w:eastAsia="宋体" w:hAnsi="Arial"/>
                <w:b/>
                <w:sz w:val="18"/>
                <w:szCs w:val="20"/>
              </w:rPr>
              <w:t>90%</w:t>
            </w:r>
          </w:p>
        </w:tc>
      </w:tr>
      <w:tr w:rsidR="00D26339" w:rsidRPr="00E4475A" w14:paraId="36F360CF" w14:textId="77777777" w:rsidTr="00D1685C">
        <w:tc>
          <w:tcPr>
            <w:tcW w:w="565" w:type="dxa"/>
            <w:vMerge w:val="restart"/>
            <w:tcBorders>
              <w:top w:val="single" w:sz="4" w:space="0" w:color="auto"/>
              <w:left w:val="single" w:sz="4" w:space="0" w:color="auto"/>
              <w:right w:val="single" w:sz="4" w:space="0" w:color="auto"/>
            </w:tcBorders>
            <w:vAlign w:val="center"/>
            <w:hideMark/>
          </w:tcPr>
          <w:p w14:paraId="376798EE" w14:textId="77777777" w:rsidR="00D26339" w:rsidRPr="00E4475A" w:rsidRDefault="00D26339" w:rsidP="00D1685C">
            <w:pPr>
              <w:keepNext/>
              <w:keepLines/>
              <w:jc w:val="center"/>
              <w:rPr>
                <w:rFonts w:ascii="Arial" w:eastAsia="宋体" w:hAnsi="Arial"/>
                <w:sz w:val="18"/>
                <w:szCs w:val="20"/>
              </w:rPr>
            </w:pPr>
            <w:r w:rsidRPr="00E4475A">
              <w:rPr>
                <w:rFonts w:ascii="Arial" w:eastAsia="宋体" w:hAnsi="Arial"/>
                <w:sz w:val="18"/>
                <w:szCs w:val="20"/>
              </w:rPr>
              <w:t>FR1</w:t>
            </w:r>
          </w:p>
        </w:tc>
        <w:tc>
          <w:tcPr>
            <w:tcW w:w="3286" w:type="dxa"/>
            <w:tcBorders>
              <w:top w:val="single" w:sz="4" w:space="0" w:color="auto"/>
              <w:left w:val="single" w:sz="4" w:space="0" w:color="auto"/>
              <w:bottom w:val="single" w:sz="4" w:space="0" w:color="auto"/>
              <w:right w:val="single" w:sz="4" w:space="0" w:color="auto"/>
            </w:tcBorders>
            <w:vAlign w:val="center"/>
            <w:hideMark/>
          </w:tcPr>
          <w:p w14:paraId="1C62A586" w14:textId="77777777" w:rsidR="00D26339" w:rsidRPr="00E4475A" w:rsidRDefault="00D26339" w:rsidP="00D1685C">
            <w:pPr>
              <w:keepNext/>
              <w:keepLines/>
              <w:jc w:val="center"/>
              <w:rPr>
                <w:rFonts w:ascii="Arial" w:eastAsia="宋体" w:hAnsi="Arial"/>
                <w:sz w:val="18"/>
                <w:szCs w:val="20"/>
              </w:rPr>
            </w:pPr>
            <w:r w:rsidRPr="00E4475A">
              <w:rPr>
                <w:rFonts w:ascii="Arial" w:eastAsia="宋体" w:hAnsi="Arial" w:hint="eastAsia"/>
                <w:sz w:val="18"/>
                <w:szCs w:val="20"/>
              </w:rPr>
              <w:t>SH all UEs</w:t>
            </w:r>
          </w:p>
        </w:tc>
        <w:tc>
          <w:tcPr>
            <w:tcW w:w="1020" w:type="dxa"/>
            <w:tcBorders>
              <w:top w:val="single" w:sz="4" w:space="0" w:color="auto"/>
              <w:left w:val="single" w:sz="4" w:space="0" w:color="auto"/>
              <w:bottom w:val="single" w:sz="4" w:space="0" w:color="auto"/>
              <w:right w:val="single" w:sz="4" w:space="0" w:color="auto"/>
            </w:tcBorders>
            <w:vAlign w:val="center"/>
          </w:tcPr>
          <w:p w14:paraId="0F74CEF6" w14:textId="77777777" w:rsidR="00D26339" w:rsidRPr="00E4475A" w:rsidRDefault="00D26339" w:rsidP="00D1685C">
            <w:pPr>
              <w:keepNext/>
              <w:keepLines/>
              <w:jc w:val="center"/>
              <w:rPr>
                <w:rFonts w:ascii="Arial" w:eastAsia="宋体" w:hAnsi="Arial"/>
                <w:sz w:val="18"/>
                <w:szCs w:val="20"/>
              </w:rPr>
            </w:pPr>
            <w:r w:rsidRPr="00E4475A">
              <w:rPr>
                <w:rFonts w:ascii="Arial" w:eastAsia="宋体" w:hAnsi="Arial" w:hint="eastAsia"/>
                <w:sz w:val="18"/>
                <w:szCs w:val="20"/>
              </w:rPr>
              <w:t>2.00</w:t>
            </w:r>
          </w:p>
        </w:tc>
        <w:tc>
          <w:tcPr>
            <w:tcW w:w="1020" w:type="dxa"/>
            <w:tcBorders>
              <w:top w:val="single" w:sz="4" w:space="0" w:color="auto"/>
              <w:left w:val="single" w:sz="4" w:space="0" w:color="auto"/>
              <w:bottom w:val="single" w:sz="4" w:space="0" w:color="auto"/>
              <w:right w:val="single" w:sz="4" w:space="0" w:color="auto"/>
            </w:tcBorders>
            <w:vAlign w:val="center"/>
          </w:tcPr>
          <w:p w14:paraId="0F347F93" w14:textId="77777777" w:rsidR="00D26339" w:rsidRPr="00E4475A" w:rsidRDefault="00D26339" w:rsidP="00D1685C">
            <w:pPr>
              <w:keepNext/>
              <w:keepLines/>
              <w:jc w:val="center"/>
              <w:rPr>
                <w:rFonts w:ascii="Arial" w:eastAsia="宋体" w:hAnsi="Arial"/>
                <w:sz w:val="18"/>
                <w:szCs w:val="20"/>
              </w:rPr>
            </w:pPr>
            <w:r w:rsidRPr="00E4475A">
              <w:rPr>
                <w:rFonts w:ascii="Arial" w:eastAsia="宋体" w:hAnsi="Arial" w:hint="eastAsia"/>
                <w:sz w:val="18"/>
                <w:szCs w:val="20"/>
              </w:rPr>
              <w:t>2.73</w:t>
            </w:r>
          </w:p>
        </w:tc>
        <w:tc>
          <w:tcPr>
            <w:tcW w:w="1020" w:type="dxa"/>
            <w:tcBorders>
              <w:top w:val="single" w:sz="4" w:space="0" w:color="auto"/>
              <w:left w:val="single" w:sz="4" w:space="0" w:color="auto"/>
              <w:bottom w:val="single" w:sz="4" w:space="0" w:color="auto"/>
              <w:right w:val="single" w:sz="4" w:space="0" w:color="auto"/>
            </w:tcBorders>
            <w:vAlign w:val="center"/>
          </w:tcPr>
          <w:p w14:paraId="6C0ED376" w14:textId="77777777" w:rsidR="00D26339" w:rsidRPr="00E4475A" w:rsidRDefault="00D26339" w:rsidP="00D1685C">
            <w:pPr>
              <w:keepNext/>
              <w:keepLines/>
              <w:jc w:val="center"/>
              <w:rPr>
                <w:rFonts w:ascii="Arial" w:eastAsia="宋体" w:hAnsi="Arial"/>
                <w:sz w:val="18"/>
                <w:szCs w:val="20"/>
              </w:rPr>
            </w:pPr>
            <w:r w:rsidRPr="00E4475A">
              <w:rPr>
                <w:rFonts w:ascii="Arial" w:eastAsia="宋体" w:hAnsi="Arial" w:hint="eastAsia"/>
                <w:sz w:val="18"/>
                <w:szCs w:val="20"/>
              </w:rPr>
              <w:t>4.01</w:t>
            </w:r>
          </w:p>
        </w:tc>
        <w:tc>
          <w:tcPr>
            <w:tcW w:w="1020" w:type="dxa"/>
            <w:tcBorders>
              <w:top w:val="single" w:sz="4" w:space="0" w:color="auto"/>
              <w:left w:val="single" w:sz="4" w:space="0" w:color="auto"/>
              <w:bottom w:val="single" w:sz="4" w:space="0" w:color="auto"/>
              <w:right w:val="single" w:sz="4" w:space="0" w:color="auto"/>
            </w:tcBorders>
            <w:vAlign w:val="center"/>
          </w:tcPr>
          <w:p w14:paraId="0FD34464" w14:textId="77777777" w:rsidR="00D26339" w:rsidRPr="00E4475A" w:rsidRDefault="00D26339" w:rsidP="00D1685C">
            <w:pPr>
              <w:keepNext/>
              <w:keepLines/>
              <w:jc w:val="center"/>
              <w:rPr>
                <w:rFonts w:ascii="Arial" w:eastAsia="宋体" w:hAnsi="Arial"/>
                <w:sz w:val="18"/>
                <w:szCs w:val="20"/>
              </w:rPr>
            </w:pPr>
            <w:r w:rsidRPr="00E4475A">
              <w:rPr>
                <w:rFonts w:ascii="Arial" w:eastAsia="宋体" w:hAnsi="Arial" w:hint="eastAsia"/>
                <w:sz w:val="18"/>
                <w:szCs w:val="20"/>
              </w:rPr>
              <w:t>5.32</w:t>
            </w:r>
          </w:p>
        </w:tc>
      </w:tr>
      <w:tr w:rsidR="00D26339" w:rsidRPr="00E4475A" w14:paraId="10875446" w14:textId="77777777" w:rsidTr="00D1685C">
        <w:trPr>
          <w:trHeight w:val="79"/>
        </w:trPr>
        <w:tc>
          <w:tcPr>
            <w:tcW w:w="565" w:type="dxa"/>
            <w:vMerge/>
            <w:tcBorders>
              <w:left w:val="single" w:sz="4" w:space="0" w:color="auto"/>
              <w:right w:val="single" w:sz="4" w:space="0" w:color="auto"/>
            </w:tcBorders>
            <w:vAlign w:val="center"/>
          </w:tcPr>
          <w:p w14:paraId="31D5ACAF" w14:textId="77777777" w:rsidR="00D26339" w:rsidRPr="00E4475A" w:rsidRDefault="00D26339" w:rsidP="00D1685C">
            <w:pPr>
              <w:rPr>
                <w:rFonts w:ascii="Arial" w:eastAsia="宋体" w:hAnsi="Arial"/>
                <w:sz w:val="18"/>
                <w:szCs w:val="20"/>
              </w:rPr>
            </w:pPr>
          </w:p>
        </w:tc>
        <w:tc>
          <w:tcPr>
            <w:tcW w:w="3286" w:type="dxa"/>
            <w:tcBorders>
              <w:top w:val="single" w:sz="4" w:space="0" w:color="auto"/>
              <w:left w:val="single" w:sz="4" w:space="0" w:color="auto"/>
              <w:bottom w:val="single" w:sz="4" w:space="0" w:color="auto"/>
              <w:right w:val="single" w:sz="4" w:space="0" w:color="auto"/>
            </w:tcBorders>
            <w:vAlign w:val="center"/>
          </w:tcPr>
          <w:p w14:paraId="6D4E73FD" w14:textId="77777777" w:rsidR="00D26339" w:rsidRPr="00E4475A" w:rsidRDefault="00D26339" w:rsidP="00D1685C">
            <w:pPr>
              <w:keepNext/>
              <w:keepLines/>
              <w:jc w:val="center"/>
              <w:rPr>
                <w:rFonts w:ascii="Arial" w:eastAsia="宋体" w:hAnsi="Arial"/>
                <w:sz w:val="18"/>
                <w:szCs w:val="20"/>
              </w:rPr>
            </w:pPr>
            <w:r w:rsidRPr="00E4475A">
              <w:rPr>
                <w:rFonts w:ascii="Arial" w:eastAsia="宋体" w:hAnsi="Arial" w:hint="eastAsia"/>
                <w:sz w:val="18"/>
                <w:szCs w:val="20"/>
              </w:rPr>
              <w:t>DH all UEs</w:t>
            </w:r>
          </w:p>
        </w:tc>
        <w:tc>
          <w:tcPr>
            <w:tcW w:w="1020" w:type="dxa"/>
            <w:tcBorders>
              <w:top w:val="single" w:sz="4" w:space="0" w:color="auto"/>
              <w:left w:val="single" w:sz="4" w:space="0" w:color="auto"/>
              <w:bottom w:val="single" w:sz="4" w:space="0" w:color="auto"/>
              <w:right w:val="single" w:sz="4" w:space="0" w:color="auto"/>
            </w:tcBorders>
            <w:vAlign w:val="center"/>
          </w:tcPr>
          <w:p w14:paraId="75C49683" w14:textId="77777777" w:rsidR="00D26339" w:rsidRPr="00E4475A" w:rsidRDefault="00D26339" w:rsidP="00D1685C">
            <w:pPr>
              <w:keepNext/>
              <w:keepLines/>
              <w:jc w:val="center"/>
              <w:rPr>
                <w:rFonts w:ascii="Arial" w:eastAsia="宋体" w:hAnsi="Arial"/>
                <w:sz w:val="18"/>
                <w:szCs w:val="20"/>
              </w:rPr>
            </w:pPr>
            <w:r w:rsidRPr="00E4475A">
              <w:rPr>
                <w:rFonts w:ascii="Arial" w:eastAsia="宋体" w:hAnsi="Arial" w:hint="eastAsia"/>
                <w:sz w:val="18"/>
                <w:szCs w:val="20"/>
              </w:rPr>
              <w:t>2.55</w:t>
            </w:r>
          </w:p>
        </w:tc>
        <w:tc>
          <w:tcPr>
            <w:tcW w:w="1020" w:type="dxa"/>
            <w:tcBorders>
              <w:top w:val="single" w:sz="4" w:space="0" w:color="auto"/>
              <w:left w:val="single" w:sz="4" w:space="0" w:color="auto"/>
              <w:bottom w:val="single" w:sz="4" w:space="0" w:color="auto"/>
              <w:right w:val="single" w:sz="4" w:space="0" w:color="auto"/>
            </w:tcBorders>
            <w:vAlign w:val="center"/>
          </w:tcPr>
          <w:p w14:paraId="11CF051F" w14:textId="77777777" w:rsidR="00D26339" w:rsidRPr="00E4475A" w:rsidRDefault="00D26339" w:rsidP="00D1685C">
            <w:pPr>
              <w:keepNext/>
              <w:keepLines/>
              <w:jc w:val="center"/>
              <w:rPr>
                <w:rFonts w:ascii="Arial" w:eastAsia="宋体" w:hAnsi="Arial"/>
                <w:sz w:val="18"/>
                <w:szCs w:val="20"/>
              </w:rPr>
            </w:pPr>
            <w:r w:rsidRPr="00E4475A">
              <w:rPr>
                <w:rFonts w:ascii="Arial" w:eastAsia="宋体" w:hAnsi="Arial" w:hint="eastAsia"/>
                <w:sz w:val="18"/>
                <w:szCs w:val="20"/>
              </w:rPr>
              <w:t>3.31</w:t>
            </w:r>
          </w:p>
        </w:tc>
        <w:tc>
          <w:tcPr>
            <w:tcW w:w="1020" w:type="dxa"/>
            <w:tcBorders>
              <w:top w:val="single" w:sz="4" w:space="0" w:color="auto"/>
              <w:left w:val="single" w:sz="4" w:space="0" w:color="auto"/>
              <w:bottom w:val="single" w:sz="4" w:space="0" w:color="auto"/>
              <w:right w:val="single" w:sz="4" w:space="0" w:color="auto"/>
            </w:tcBorders>
            <w:vAlign w:val="center"/>
          </w:tcPr>
          <w:p w14:paraId="4E042E88" w14:textId="77777777" w:rsidR="00D26339" w:rsidRPr="00E4475A" w:rsidRDefault="00D26339" w:rsidP="00D1685C">
            <w:pPr>
              <w:keepNext/>
              <w:keepLines/>
              <w:jc w:val="center"/>
              <w:rPr>
                <w:rFonts w:ascii="Arial" w:eastAsia="宋体" w:hAnsi="Arial"/>
                <w:sz w:val="18"/>
                <w:szCs w:val="20"/>
              </w:rPr>
            </w:pPr>
            <w:r w:rsidRPr="00E4475A">
              <w:rPr>
                <w:rFonts w:ascii="Arial" w:eastAsia="宋体" w:hAnsi="Arial" w:hint="eastAsia"/>
                <w:sz w:val="18"/>
                <w:szCs w:val="20"/>
              </w:rPr>
              <w:t>4.54</w:t>
            </w:r>
          </w:p>
        </w:tc>
        <w:tc>
          <w:tcPr>
            <w:tcW w:w="1020" w:type="dxa"/>
            <w:tcBorders>
              <w:top w:val="single" w:sz="4" w:space="0" w:color="auto"/>
              <w:left w:val="single" w:sz="4" w:space="0" w:color="auto"/>
              <w:bottom w:val="single" w:sz="4" w:space="0" w:color="auto"/>
              <w:right w:val="single" w:sz="4" w:space="0" w:color="auto"/>
            </w:tcBorders>
            <w:vAlign w:val="center"/>
          </w:tcPr>
          <w:p w14:paraId="117A010F" w14:textId="77777777" w:rsidR="00D26339" w:rsidRPr="00E4475A" w:rsidRDefault="00D26339" w:rsidP="00D1685C">
            <w:pPr>
              <w:keepNext/>
              <w:keepLines/>
              <w:jc w:val="center"/>
              <w:rPr>
                <w:rFonts w:ascii="Arial" w:eastAsia="宋体" w:hAnsi="Arial"/>
                <w:sz w:val="18"/>
                <w:szCs w:val="20"/>
              </w:rPr>
            </w:pPr>
            <w:r w:rsidRPr="00E4475A">
              <w:rPr>
                <w:rFonts w:ascii="Arial" w:eastAsia="宋体" w:hAnsi="Arial" w:hint="eastAsia"/>
                <w:sz w:val="18"/>
                <w:szCs w:val="20"/>
              </w:rPr>
              <w:t>5.38</w:t>
            </w:r>
          </w:p>
        </w:tc>
      </w:tr>
    </w:tbl>
    <w:p w14:paraId="32B8C145" w14:textId="77777777" w:rsidR="00D26339" w:rsidRDefault="00D26339" w:rsidP="00DB47EB">
      <w:pPr>
        <w:pStyle w:val="a0"/>
        <w:spacing w:line="260" w:lineRule="exact"/>
        <w:rPr>
          <w:rFonts w:eastAsia="宋体"/>
          <w:bCs/>
          <w:lang w:val="en-GB"/>
        </w:rPr>
      </w:pPr>
    </w:p>
    <w:p w14:paraId="74DB449D" w14:textId="77777777" w:rsidR="00C05BD2" w:rsidRDefault="00DB47EB" w:rsidP="00DB47EB">
      <w:pPr>
        <w:pStyle w:val="a0"/>
        <w:spacing w:line="260" w:lineRule="exact"/>
        <w:rPr>
          <w:szCs w:val="20"/>
        </w:rPr>
      </w:pPr>
      <w:r>
        <w:rPr>
          <w:rFonts w:eastAsia="宋体"/>
          <w:bCs/>
          <w:lang w:val="en-GB"/>
        </w:rPr>
        <w:t xml:space="preserve">With AOA </w:t>
      </w:r>
      <w:r w:rsidR="00B06047">
        <w:rPr>
          <w:rFonts w:eastAsia="宋体"/>
          <w:bCs/>
          <w:lang w:val="en-GB"/>
        </w:rPr>
        <w:t>technique</w:t>
      </w:r>
      <w:r>
        <w:rPr>
          <w:rFonts w:eastAsia="宋体"/>
          <w:bCs/>
          <w:lang w:val="en-GB"/>
        </w:rPr>
        <w:t>,</w:t>
      </w:r>
      <w:r w:rsidR="00CD166C">
        <w:rPr>
          <w:rFonts w:eastAsia="宋体"/>
          <w:bCs/>
          <w:lang w:val="en-GB"/>
        </w:rPr>
        <w:t xml:space="preserve"> the </w:t>
      </w:r>
      <w:r w:rsidR="00CD166C" w:rsidRPr="00BB4157">
        <w:rPr>
          <w:szCs w:val="20"/>
        </w:rPr>
        <w:t>performance target</w:t>
      </w:r>
      <w:r w:rsidR="00CD166C">
        <w:rPr>
          <w:szCs w:val="20"/>
        </w:rPr>
        <w:t xml:space="preserve"> can</w:t>
      </w:r>
      <w:r w:rsidR="00B33F10">
        <w:rPr>
          <w:szCs w:val="20"/>
        </w:rPr>
        <w:t>no</w:t>
      </w:r>
      <w:r w:rsidR="00CD166C">
        <w:rPr>
          <w:szCs w:val="20"/>
        </w:rPr>
        <w:t>t be met in</w:t>
      </w:r>
      <w:r w:rsidR="00E4475A" w:rsidRPr="00E4475A">
        <w:t xml:space="preserve"> </w:t>
      </w:r>
      <w:proofErr w:type="spellStart"/>
      <w:r w:rsidR="00E4475A" w:rsidRPr="00E4475A">
        <w:rPr>
          <w:szCs w:val="20"/>
        </w:rPr>
        <w:t>InF</w:t>
      </w:r>
      <w:proofErr w:type="spellEnd"/>
      <w:r w:rsidR="00E4475A" w:rsidRPr="00E4475A">
        <w:rPr>
          <w:szCs w:val="20"/>
        </w:rPr>
        <w:t xml:space="preserve">-SH and </w:t>
      </w:r>
      <w:proofErr w:type="spellStart"/>
      <w:r w:rsidR="00E4475A" w:rsidRPr="00E4475A">
        <w:rPr>
          <w:szCs w:val="20"/>
        </w:rPr>
        <w:t>InF</w:t>
      </w:r>
      <w:proofErr w:type="spellEnd"/>
      <w:r w:rsidR="00E4475A" w:rsidRPr="00E4475A">
        <w:rPr>
          <w:szCs w:val="20"/>
        </w:rPr>
        <w:t>-DH scenarios</w:t>
      </w:r>
      <w:r w:rsidR="00B33F10">
        <w:rPr>
          <w:szCs w:val="20"/>
        </w:rPr>
        <w:t>.</w:t>
      </w:r>
      <w:r w:rsidR="00E4475A">
        <w:rPr>
          <w:szCs w:val="20"/>
        </w:rPr>
        <w:t xml:space="preserve"> </w:t>
      </w:r>
      <w:r w:rsidR="00B33F10">
        <w:rPr>
          <w:szCs w:val="20"/>
        </w:rPr>
        <w:t>Compared to</w:t>
      </w:r>
      <w:r w:rsidR="006C584F">
        <w:rPr>
          <w:szCs w:val="20"/>
        </w:rPr>
        <w:t xml:space="preserve"> </w:t>
      </w:r>
      <w:r w:rsidR="00B33F10">
        <w:rPr>
          <w:szCs w:val="20"/>
        </w:rPr>
        <w:t>timing</w:t>
      </w:r>
      <w:r w:rsidR="00E3342F">
        <w:rPr>
          <w:szCs w:val="20"/>
        </w:rPr>
        <w:t xml:space="preserve"> </w:t>
      </w:r>
      <w:r w:rsidR="006C584F">
        <w:rPr>
          <w:szCs w:val="20"/>
        </w:rPr>
        <w:t>based</w:t>
      </w:r>
      <w:r w:rsidR="00D26339">
        <w:rPr>
          <w:szCs w:val="20"/>
        </w:rPr>
        <w:t xml:space="preserve"> (UL-TDOA)</w:t>
      </w:r>
      <w:r w:rsidR="00E3342F">
        <w:rPr>
          <w:szCs w:val="20"/>
        </w:rPr>
        <w:t xml:space="preserve"> </w:t>
      </w:r>
      <w:r w:rsidR="006C584F">
        <w:rPr>
          <w:szCs w:val="20"/>
        </w:rPr>
        <w:t>positioning</w:t>
      </w:r>
      <w:r w:rsidR="00510CDA">
        <w:rPr>
          <w:szCs w:val="20"/>
        </w:rPr>
        <w:t>,</w:t>
      </w:r>
      <w:r w:rsidR="006C584F">
        <w:rPr>
          <w:szCs w:val="20"/>
        </w:rPr>
        <w:t xml:space="preserve"> angle based </w:t>
      </w:r>
      <w:r w:rsidR="00D26339">
        <w:rPr>
          <w:szCs w:val="20"/>
        </w:rPr>
        <w:t xml:space="preserve">(AOA) </w:t>
      </w:r>
      <w:r w:rsidR="006C584F">
        <w:rPr>
          <w:szCs w:val="20"/>
        </w:rPr>
        <w:t>positioning</w:t>
      </w:r>
      <w:r w:rsidR="00CD166C">
        <w:rPr>
          <w:szCs w:val="20"/>
        </w:rPr>
        <w:t xml:space="preserve"> may </w:t>
      </w:r>
      <w:r w:rsidR="00E4475A">
        <w:rPr>
          <w:szCs w:val="20"/>
        </w:rPr>
        <w:t>need more antennas and</w:t>
      </w:r>
      <w:r w:rsidR="00E4475A" w:rsidRPr="00E4475A">
        <w:rPr>
          <w:szCs w:val="20"/>
        </w:rPr>
        <w:t xml:space="preserve"> finer beam</w:t>
      </w:r>
      <w:r w:rsidR="00E4475A">
        <w:rPr>
          <w:szCs w:val="20"/>
        </w:rPr>
        <w:t>s to improve the accuracy.</w:t>
      </w:r>
    </w:p>
    <w:p w14:paraId="1AE41EFE" w14:textId="77777777" w:rsidR="00220598" w:rsidRPr="00335289" w:rsidRDefault="009539F1" w:rsidP="009539F1">
      <w:pPr>
        <w:pStyle w:val="a8"/>
        <w:rPr>
          <w:rFonts w:eastAsiaTheme="minorEastAsia"/>
          <w:b/>
          <w:i/>
          <w:lang w:val="en-US"/>
        </w:rPr>
      </w:pPr>
      <w:bookmarkStart w:id="26" w:name="_Ref46998774"/>
      <w:bookmarkStart w:id="27" w:name="_Ref40365089"/>
      <w:r w:rsidRPr="00335289">
        <w:rPr>
          <w:rFonts w:eastAsiaTheme="minorEastAsia"/>
          <w:b/>
          <w:i/>
          <w:lang w:val="en-US"/>
        </w:rPr>
        <w:t xml:space="preserve">Observation </w:t>
      </w:r>
      <w:r w:rsidR="00D42FB4" w:rsidRPr="00335289">
        <w:rPr>
          <w:rFonts w:eastAsiaTheme="minorEastAsia"/>
          <w:b/>
          <w:i/>
          <w:lang w:val="en-US"/>
        </w:rPr>
        <w:fldChar w:fldCharType="begin"/>
      </w:r>
      <w:r w:rsidRPr="00335289">
        <w:rPr>
          <w:rFonts w:eastAsiaTheme="minorEastAsia"/>
          <w:b/>
          <w:i/>
          <w:lang w:val="en-US"/>
        </w:rPr>
        <w:instrText xml:space="preserve"> SEQ Observation \* ARABIC </w:instrText>
      </w:r>
      <w:r w:rsidR="00D42FB4" w:rsidRPr="00335289">
        <w:rPr>
          <w:rFonts w:eastAsiaTheme="minorEastAsia"/>
          <w:b/>
          <w:i/>
          <w:lang w:val="en-US"/>
        </w:rPr>
        <w:fldChar w:fldCharType="separate"/>
      </w:r>
      <w:r w:rsidR="00D02C4A">
        <w:rPr>
          <w:rFonts w:eastAsiaTheme="minorEastAsia"/>
          <w:b/>
          <w:i/>
          <w:noProof/>
          <w:lang w:val="en-US"/>
        </w:rPr>
        <w:t>6</w:t>
      </w:r>
      <w:r w:rsidR="00D42FB4" w:rsidRPr="00335289">
        <w:rPr>
          <w:rFonts w:eastAsiaTheme="minorEastAsia"/>
          <w:b/>
          <w:i/>
          <w:lang w:val="en-US"/>
        </w:rPr>
        <w:fldChar w:fldCharType="end"/>
      </w:r>
      <w:bookmarkEnd w:id="26"/>
    </w:p>
    <w:bookmarkEnd w:id="27"/>
    <w:p w14:paraId="3C85B5BD" w14:textId="51B876F7" w:rsidR="00220598" w:rsidRPr="003C22F1" w:rsidRDefault="00220598" w:rsidP="00E3518A">
      <w:pPr>
        <w:pStyle w:val="a0"/>
        <w:numPr>
          <w:ilvl w:val="0"/>
          <w:numId w:val="9"/>
        </w:numPr>
        <w:spacing w:line="260" w:lineRule="exact"/>
        <w:rPr>
          <w:szCs w:val="20"/>
        </w:rPr>
      </w:pPr>
      <w:r w:rsidRPr="00220598">
        <w:rPr>
          <w:rFonts w:eastAsiaTheme="minorEastAsia"/>
          <w:b/>
          <w:i/>
          <w:szCs w:val="20"/>
        </w:rPr>
        <w:t>F</w:t>
      </w:r>
      <w:r w:rsidRPr="009A51C7">
        <w:rPr>
          <w:rFonts w:eastAsiaTheme="minorEastAsia" w:hint="eastAsia"/>
          <w:b/>
          <w:i/>
          <w:szCs w:val="20"/>
        </w:rPr>
        <w:t>or</w:t>
      </w:r>
      <w:r w:rsidRPr="009A51C7">
        <w:rPr>
          <w:rFonts w:eastAsiaTheme="minorEastAsia"/>
          <w:b/>
          <w:i/>
          <w:szCs w:val="20"/>
        </w:rPr>
        <w:t xml:space="preserve"> UL</w:t>
      </w:r>
      <w:r w:rsidR="00956B59" w:rsidRPr="009B15C2">
        <w:rPr>
          <w:rFonts w:eastAsiaTheme="minorEastAsia"/>
          <w:b/>
          <w:i/>
          <w:szCs w:val="20"/>
        </w:rPr>
        <w:t>-</w:t>
      </w:r>
      <w:r w:rsidRPr="00727366">
        <w:rPr>
          <w:rFonts w:eastAsia="宋体"/>
          <w:b/>
          <w:bCs/>
          <w:i/>
          <w:iCs/>
          <w:lang w:val="en-GB"/>
        </w:rPr>
        <w:t>AOA</w:t>
      </w:r>
      <w:r w:rsidRPr="009A51C7">
        <w:rPr>
          <w:rFonts w:eastAsiaTheme="minorEastAsia" w:hint="eastAsia"/>
          <w:b/>
          <w:i/>
          <w:szCs w:val="20"/>
        </w:rPr>
        <w:t xml:space="preserve"> positioning</w:t>
      </w:r>
      <w:r w:rsidRPr="009A51C7">
        <w:rPr>
          <w:rFonts w:eastAsiaTheme="minorEastAsia" w:hint="eastAsia"/>
          <w:b/>
          <w:i/>
          <w:szCs w:val="20"/>
        </w:rPr>
        <w:t>，</w:t>
      </w:r>
      <w:r w:rsidRPr="009A51C7">
        <w:rPr>
          <w:rFonts w:eastAsiaTheme="minorEastAsia" w:hint="eastAsia"/>
          <w:b/>
          <w:i/>
          <w:szCs w:val="20"/>
        </w:rPr>
        <w:t>t</w:t>
      </w:r>
      <w:r w:rsidRPr="003C22F1">
        <w:rPr>
          <w:rFonts w:eastAsiaTheme="minorEastAsia"/>
          <w:b/>
          <w:i/>
          <w:szCs w:val="20"/>
        </w:rPr>
        <w:t xml:space="preserve">he performance target [0.2m </w:t>
      </w:r>
      <w:r w:rsidR="00E4475A">
        <w:rPr>
          <w:rFonts w:eastAsiaTheme="minorEastAsia"/>
          <w:b/>
          <w:i/>
          <w:szCs w:val="20"/>
        </w:rPr>
        <w:t>9</w:t>
      </w:r>
      <w:r w:rsidRPr="003C22F1">
        <w:rPr>
          <w:rFonts w:eastAsiaTheme="minorEastAsia"/>
          <w:b/>
          <w:i/>
          <w:szCs w:val="20"/>
        </w:rPr>
        <w:t xml:space="preserve">0%] </w:t>
      </w:r>
      <w:r w:rsidR="003C22F1" w:rsidRPr="008D02E8">
        <w:rPr>
          <w:rFonts w:eastAsiaTheme="minorEastAsia"/>
          <w:b/>
          <w:i/>
          <w:szCs w:val="20"/>
        </w:rPr>
        <w:t>can</w:t>
      </w:r>
      <w:r w:rsidR="00B33F10">
        <w:rPr>
          <w:rFonts w:eastAsiaTheme="minorEastAsia"/>
          <w:b/>
          <w:i/>
          <w:szCs w:val="20"/>
        </w:rPr>
        <w:t>no</w:t>
      </w:r>
      <w:r w:rsidR="003C22F1" w:rsidRPr="008D02E8">
        <w:rPr>
          <w:rFonts w:eastAsiaTheme="minorEastAsia"/>
          <w:b/>
          <w:i/>
          <w:szCs w:val="20"/>
        </w:rPr>
        <w:t>t</w:t>
      </w:r>
      <w:r w:rsidRPr="003C22F1">
        <w:rPr>
          <w:rFonts w:eastAsiaTheme="minorEastAsia"/>
          <w:b/>
          <w:i/>
          <w:szCs w:val="20"/>
        </w:rPr>
        <w:t xml:space="preserve"> be achieved in </w:t>
      </w:r>
      <w:proofErr w:type="spellStart"/>
      <w:r w:rsidRPr="003C22F1">
        <w:rPr>
          <w:rFonts w:eastAsiaTheme="minorEastAsia"/>
          <w:b/>
          <w:i/>
          <w:szCs w:val="20"/>
        </w:rPr>
        <w:t>InF</w:t>
      </w:r>
      <w:proofErr w:type="spellEnd"/>
      <w:r w:rsidR="00E4475A">
        <w:rPr>
          <w:rFonts w:eastAsiaTheme="minorEastAsia"/>
          <w:b/>
          <w:i/>
          <w:szCs w:val="20"/>
        </w:rPr>
        <w:t xml:space="preserve">-SH and </w:t>
      </w:r>
      <w:proofErr w:type="spellStart"/>
      <w:r w:rsidR="00E4475A">
        <w:rPr>
          <w:rFonts w:eastAsiaTheme="minorEastAsia"/>
          <w:b/>
          <w:i/>
          <w:szCs w:val="20"/>
        </w:rPr>
        <w:t>InF</w:t>
      </w:r>
      <w:proofErr w:type="spellEnd"/>
      <w:r w:rsidR="00E4475A">
        <w:rPr>
          <w:rFonts w:eastAsiaTheme="minorEastAsia"/>
          <w:b/>
          <w:i/>
          <w:szCs w:val="20"/>
        </w:rPr>
        <w:t>-DH</w:t>
      </w:r>
      <w:r w:rsidRPr="003C22F1">
        <w:rPr>
          <w:rFonts w:eastAsiaTheme="minorEastAsia"/>
          <w:b/>
          <w:i/>
          <w:szCs w:val="20"/>
        </w:rPr>
        <w:t xml:space="preserve"> </w:t>
      </w:r>
      <w:r w:rsidRPr="00727366">
        <w:rPr>
          <w:rFonts w:eastAsiaTheme="minorEastAsia"/>
          <w:b/>
          <w:i/>
          <w:szCs w:val="20"/>
        </w:rPr>
        <w:t>scenarios</w:t>
      </w:r>
      <w:r w:rsidRPr="00220598">
        <w:rPr>
          <w:rFonts w:eastAsiaTheme="minorEastAsia"/>
          <w:b/>
          <w:i/>
          <w:szCs w:val="20"/>
        </w:rPr>
        <w:t>.</w:t>
      </w:r>
    </w:p>
    <w:p w14:paraId="7099E7BA" w14:textId="77777777" w:rsidR="00DB47EB" w:rsidRDefault="00D25E2F" w:rsidP="00871F93">
      <w:pPr>
        <w:pStyle w:val="20"/>
        <w:numPr>
          <w:ilvl w:val="0"/>
          <w:numId w:val="0"/>
        </w:numPr>
        <w:ind w:left="432"/>
      </w:pPr>
      <w:r>
        <w:t>4</w:t>
      </w:r>
      <w:r w:rsidR="00E845B2">
        <w:t xml:space="preserve">.3 </w:t>
      </w:r>
      <w:r w:rsidR="00DB47EB" w:rsidRPr="00247A09">
        <w:t>Uplink and Downlink evaluations</w:t>
      </w:r>
    </w:p>
    <w:p w14:paraId="5B5BC321" w14:textId="77777777" w:rsidR="00C40A42" w:rsidRDefault="00C40A42" w:rsidP="00C40A42">
      <w:pPr>
        <w:pStyle w:val="a0"/>
        <w:spacing w:line="260" w:lineRule="exact"/>
        <w:rPr>
          <w:color w:val="000000" w:themeColor="text1"/>
          <w:szCs w:val="20"/>
        </w:rPr>
      </w:pPr>
      <w:r w:rsidRPr="00552AB6">
        <w:rPr>
          <w:rFonts w:eastAsiaTheme="minorEastAsia" w:hint="eastAsia"/>
          <w:color w:val="000000" w:themeColor="text1"/>
          <w:lang w:val="en-GB"/>
        </w:rPr>
        <w:t>T</w:t>
      </w:r>
      <w:r w:rsidRPr="00552AB6">
        <w:rPr>
          <w:rFonts w:eastAsiaTheme="minorEastAsia"/>
          <w:color w:val="000000" w:themeColor="text1"/>
          <w:lang w:val="en-GB"/>
        </w:rPr>
        <w:t>he evaluation</w:t>
      </w:r>
      <w:r w:rsidRPr="00552AB6">
        <w:rPr>
          <w:color w:val="000000" w:themeColor="text1"/>
        </w:rPr>
        <w:t xml:space="preserve"> results </w:t>
      </w:r>
      <w:r w:rsidRPr="00552AB6">
        <w:rPr>
          <w:rFonts w:eastAsiaTheme="minorEastAsia"/>
          <w:color w:val="000000" w:themeColor="text1"/>
        </w:rPr>
        <w:t>with</w:t>
      </w:r>
      <w:r w:rsidRPr="00552AB6">
        <w:rPr>
          <w:rFonts w:eastAsiaTheme="minorEastAsia"/>
          <w:color w:val="000000" w:themeColor="text1"/>
          <w:lang w:val="en-GB"/>
        </w:rPr>
        <w:t xml:space="preserve"> </w:t>
      </w:r>
      <w:r>
        <w:rPr>
          <w:rFonts w:eastAsiaTheme="minorEastAsia"/>
          <w:lang w:val="en-GB"/>
        </w:rPr>
        <w:t>Multi-RTT</w:t>
      </w:r>
      <w:r w:rsidRPr="00552AB6">
        <w:rPr>
          <w:rFonts w:eastAsiaTheme="minorEastAsia"/>
          <w:color w:val="000000" w:themeColor="text1"/>
          <w:lang w:val="en-GB"/>
        </w:rPr>
        <w:t xml:space="preserve"> technique </w:t>
      </w:r>
      <w:r>
        <w:rPr>
          <w:rFonts w:eastAsiaTheme="minorEastAsia"/>
          <w:color w:val="000000" w:themeColor="text1"/>
          <w:lang w:val="en-GB"/>
        </w:rPr>
        <w:t>in</w:t>
      </w:r>
      <w:r w:rsidR="005A50EA">
        <w:rPr>
          <w:rFonts w:eastAsiaTheme="minorEastAsia"/>
          <w:color w:val="000000" w:themeColor="text1"/>
          <w:lang w:val="en-GB"/>
        </w:rPr>
        <w:t xml:space="preserve"> the</w:t>
      </w:r>
      <w:r>
        <w:rPr>
          <w:rFonts w:eastAsiaTheme="minorEastAsia"/>
          <w:color w:val="000000" w:themeColor="text1"/>
          <w:lang w:val="en-GB"/>
        </w:rPr>
        <w:t xml:space="preserve"> baseline</w:t>
      </w:r>
      <w:r w:rsidR="005A50EA">
        <w:rPr>
          <w:rFonts w:eastAsiaTheme="minorEastAsia"/>
          <w:color w:val="000000" w:themeColor="text1"/>
          <w:lang w:val="en-GB"/>
        </w:rPr>
        <w:t xml:space="preserve"> scenario</w:t>
      </w:r>
      <w:r w:rsidRPr="00552AB6">
        <w:rPr>
          <w:rFonts w:eastAsiaTheme="minorEastAsia"/>
          <w:color w:val="000000" w:themeColor="text1"/>
          <w:lang w:val="en-GB"/>
        </w:rPr>
        <w:t xml:space="preserve"> are </w:t>
      </w:r>
      <w:r>
        <w:rPr>
          <w:rFonts w:eastAsiaTheme="minorEastAsia" w:hint="eastAsia"/>
          <w:color w:val="000000" w:themeColor="text1"/>
          <w:lang w:val="en-GB"/>
        </w:rPr>
        <w:t>summarized</w:t>
      </w:r>
      <w:r w:rsidRPr="00552AB6">
        <w:rPr>
          <w:rFonts w:eastAsiaTheme="minorEastAsia"/>
          <w:color w:val="000000" w:themeColor="text1"/>
          <w:lang w:val="en-GB"/>
        </w:rPr>
        <w:t xml:space="preserve"> in </w:t>
      </w:r>
      <w:r w:rsidR="00D42FB4">
        <w:rPr>
          <w:rFonts w:eastAsiaTheme="minorEastAsia"/>
          <w:color w:val="000000" w:themeColor="text1"/>
          <w:lang w:val="en-GB"/>
        </w:rPr>
        <w:fldChar w:fldCharType="begin"/>
      </w:r>
      <w:r w:rsidR="000728AA">
        <w:rPr>
          <w:rFonts w:eastAsiaTheme="minorEastAsia"/>
          <w:color w:val="000000" w:themeColor="text1"/>
          <w:lang w:val="en-GB"/>
        </w:rPr>
        <w:instrText xml:space="preserve"> REF _Ref46950917 \h </w:instrText>
      </w:r>
      <w:r w:rsidR="00D42FB4">
        <w:rPr>
          <w:rFonts w:eastAsiaTheme="minorEastAsia"/>
          <w:color w:val="000000" w:themeColor="text1"/>
          <w:lang w:val="en-GB"/>
        </w:rPr>
      </w:r>
      <w:r w:rsidR="00D42FB4">
        <w:rPr>
          <w:rFonts w:eastAsiaTheme="minorEastAsia"/>
          <w:color w:val="000000" w:themeColor="text1"/>
          <w:lang w:val="en-GB"/>
        </w:rPr>
        <w:fldChar w:fldCharType="separate"/>
      </w:r>
      <w:r w:rsidR="00D02C4A">
        <w:t xml:space="preserve">Table </w:t>
      </w:r>
      <w:r w:rsidR="00D02C4A">
        <w:rPr>
          <w:noProof/>
        </w:rPr>
        <w:t>14</w:t>
      </w:r>
      <w:r w:rsidR="00D42FB4">
        <w:rPr>
          <w:rFonts w:eastAsiaTheme="minorEastAsia"/>
          <w:color w:val="000000" w:themeColor="text1"/>
          <w:lang w:val="en-GB"/>
        </w:rPr>
        <w:fldChar w:fldCharType="end"/>
      </w:r>
      <w:r w:rsidR="000728AA">
        <w:rPr>
          <w:rFonts w:eastAsiaTheme="minorEastAsia"/>
          <w:color w:val="000000" w:themeColor="text1"/>
          <w:lang w:val="en-GB"/>
        </w:rPr>
        <w:t xml:space="preserve"> </w:t>
      </w:r>
      <w:r>
        <w:rPr>
          <w:rFonts w:eastAsiaTheme="minorEastAsia"/>
          <w:color w:val="000000" w:themeColor="text1"/>
          <w:lang w:val="en-GB"/>
        </w:rPr>
        <w:t xml:space="preserve">for FR1 </w:t>
      </w:r>
      <w:r w:rsidRPr="00552AB6">
        <w:rPr>
          <w:rFonts w:eastAsiaTheme="minorEastAsia"/>
          <w:color w:val="000000" w:themeColor="text1"/>
          <w:lang w:val="en-GB"/>
        </w:rPr>
        <w:t>and</w:t>
      </w:r>
      <w:r w:rsidR="000728AA">
        <w:rPr>
          <w:rFonts w:eastAsiaTheme="minorEastAsia"/>
          <w:color w:val="000000" w:themeColor="text1"/>
          <w:lang w:val="en-GB"/>
        </w:rPr>
        <w:t xml:space="preserve"> </w:t>
      </w:r>
      <w:r w:rsidR="00D42FB4">
        <w:rPr>
          <w:rFonts w:eastAsiaTheme="minorEastAsia"/>
          <w:color w:val="000000" w:themeColor="text1"/>
          <w:lang w:val="en-GB"/>
        </w:rPr>
        <w:fldChar w:fldCharType="begin"/>
      </w:r>
      <w:r w:rsidR="000728AA">
        <w:rPr>
          <w:rFonts w:eastAsiaTheme="minorEastAsia"/>
          <w:color w:val="000000" w:themeColor="text1"/>
          <w:lang w:val="en-GB"/>
        </w:rPr>
        <w:instrText xml:space="preserve"> REF _Ref46950924 \h </w:instrText>
      </w:r>
      <w:r w:rsidR="00D42FB4">
        <w:rPr>
          <w:rFonts w:eastAsiaTheme="minorEastAsia"/>
          <w:color w:val="000000" w:themeColor="text1"/>
          <w:lang w:val="en-GB"/>
        </w:rPr>
      </w:r>
      <w:r w:rsidR="00D42FB4">
        <w:rPr>
          <w:rFonts w:eastAsiaTheme="minorEastAsia"/>
          <w:color w:val="000000" w:themeColor="text1"/>
          <w:lang w:val="en-GB"/>
        </w:rPr>
        <w:fldChar w:fldCharType="separate"/>
      </w:r>
      <w:r w:rsidR="00D02C4A">
        <w:t xml:space="preserve">Table </w:t>
      </w:r>
      <w:r w:rsidR="00D02C4A">
        <w:rPr>
          <w:noProof/>
        </w:rPr>
        <w:t>15</w:t>
      </w:r>
      <w:r w:rsidR="00D42FB4">
        <w:rPr>
          <w:rFonts w:eastAsiaTheme="minorEastAsia"/>
          <w:color w:val="000000" w:themeColor="text1"/>
          <w:lang w:val="en-GB"/>
        </w:rPr>
        <w:fldChar w:fldCharType="end"/>
      </w:r>
      <w:r>
        <w:rPr>
          <w:rFonts w:eastAsiaTheme="minorEastAsia"/>
          <w:color w:val="000000" w:themeColor="text1"/>
          <w:lang w:val="en-GB"/>
        </w:rPr>
        <w:t xml:space="preserve"> for </w:t>
      </w:r>
      <w:r w:rsidRPr="00552AB6">
        <w:rPr>
          <w:rFonts w:eastAsiaTheme="minorEastAsia"/>
          <w:color w:val="000000" w:themeColor="text1"/>
          <w:lang w:val="en-GB"/>
        </w:rPr>
        <w:t xml:space="preserve">FR2 </w:t>
      </w:r>
      <w:r>
        <w:rPr>
          <w:rFonts w:eastAsiaTheme="minorEastAsia"/>
          <w:color w:val="000000" w:themeColor="text1"/>
          <w:lang w:val="en-GB"/>
        </w:rPr>
        <w:t xml:space="preserve">respectively. </w:t>
      </w:r>
    </w:p>
    <w:p w14:paraId="6A59ACDE" w14:textId="77777777" w:rsidR="003D39AB" w:rsidRDefault="000728AA" w:rsidP="00B8331C">
      <w:pPr>
        <w:pStyle w:val="a8"/>
        <w:jc w:val="center"/>
      </w:pPr>
      <w:bookmarkStart w:id="28" w:name="_Ref46950917"/>
      <w:r>
        <w:t xml:space="preserve">Table </w:t>
      </w:r>
      <w:r w:rsidR="00D42FB4">
        <w:fldChar w:fldCharType="begin"/>
      </w:r>
      <w:r>
        <w:instrText xml:space="preserve"> SEQ Table \* ARABIC </w:instrText>
      </w:r>
      <w:r w:rsidR="00D42FB4">
        <w:fldChar w:fldCharType="separate"/>
      </w:r>
      <w:r w:rsidR="00D02C4A">
        <w:rPr>
          <w:noProof/>
        </w:rPr>
        <w:t>14</w:t>
      </w:r>
      <w:r w:rsidR="00D42FB4">
        <w:fldChar w:fldCharType="end"/>
      </w:r>
      <w:bookmarkEnd w:id="28"/>
      <w:r>
        <w:t xml:space="preserve"> </w:t>
      </w:r>
      <w:r w:rsidR="003D39AB" w:rsidRPr="004B73D8">
        <w:t xml:space="preserve">Evaluation results </w:t>
      </w:r>
      <w:r w:rsidR="006465C7">
        <w:t xml:space="preserve">(m) </w:t>
      </w:r>
      <w:r w:rsidR="003D39AB">
        <w:t>with</w:t>
      </w:r>
      <w:r w:rsidR="003D39AB" w:rsidRPr="004B73D8">
        <w:t xml:space="preserve"> </w:t>
      </w:r>
      <w:bookmarkStart w:id="29" w:name="_Hlk47013558"/>
      <w:proofErr w:type="spellStart"/>
      <w:r w:rsidR="00B8331C">
        <w:t>Mulit</w:t>
      </w:r>
      <w:proofErr w:type="spellEnd"/>
      <w:r w:rsidR="00B8331C">
        <w:t>-RTT</w:t>
      </w:r>
      <w:bookmarkEnd w:id="29"/>
      <w:r w:rsidR="003D39AB" w:rsidRPr="004B73D8">
        <w:t xml:space="preserve"> </w:t>
      </w:r>
      <w:r w:rsidR="003D39AB">
        <w:t xml:space="preserve">in </w:t>
      </w:r>
      <w:r w:rsidR="005A50EA">
        <w:t xml:space="preserve">the </w:t>
      </w:r>
      <w:r w:rsidR="003D39AB">
        <w:t>baseline</w:t>
      </w:r>
      <w:r w:rsidR="003D39AB" w:rsidRPr="004B73D8">
        <w:t xml:space="preserve"> </w:t>
      </w:r>
      <w:r w:rsidR="005A50EA">
        <w:t xml:space="preserve">scenario </w:t>
      </w:r>
      <w:r w:rsidR="003D39AB" w:rsidRPr="004B73D8">
        <w:t>for FR1</w:t>
      </w:r>
    </w:p>
    <w:tbl>
      <w:tblPr>
        <w:tblW w:w="8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134"/>
        <w:gridCol w:w="3118"/>
        <w:gridCol w:w="1020"/>
        <w:gridCol w:w="1020"/>
        <w:gridCol w:w="1020"/>
        <w:gridCol w:w="1020"/>
      </w:tblGrid>
      <w:tr w:rsidR="003D39AB" w:rsidRPr="009B15C2" w14:paraId="7A2154A9" w14:textId="77777777" w:rsidTr="008D690C">
        <w:trPr>
          <w:jc w:val="center"/>
        </w:trPr>
        <w:tc>
          <w:tcPr>
            <w:tcW w:w="567" w:type="dxa"/>
            <w:shd w:val="clear" w:color="auto" w:fill="auto"/>
            <w:vAlign w:val="center"/>
          </w:tcPr>
          <w:p w14:paraId="0D499F5C" w14:textId="77777777" w:rsidR="003D39AB" w:rsidRPr="00727366" w:rsidRDefault="003D39AB" w:rsidP="008D690C">
            <w:pPr>
              <w:keepNext/>
              <w:keepLines/>
              <w:jc w:val="center"/>
              <w:rPr>
                <w:rFonts w:ascii="Arial" w:eastAsia="宋体" w:hAnsi="Arial"/>
                <w:sz w:val="18"/>
                <w:szCs w:val="20"/>
              </w:rPr>
            </w:pPr>
          </w:p>
        </w:tc>
        <w:tc>
          <w:tcPr>
            <w:tcW w:w="1134" w:type="dxa"/>
            <w:shd w:val="clear" w:color="auto" w:fill="auto"/>
            <w:vAlign w:val="center"/>
          </w:tcPr>
          <w:p w14:paraId="5C7356AD" w14:textId="77777777" w:rsidR="003D39AB" w:rsidRPr="00727366" w:rsidRDefault="003D39AB" w:rsidP="008D690C">
            <w:pPr>
              <w:keepNext/>
              <w:keepLines/>
              <w:jc w:val="center"/>
              <w:rPr>
                <w:rFonts w:ascii="Arial" w:eastAsia="宋体" w:hAnsi="Arial"/>
                <w:sz w:val="18"/>
                <w:szCs w:val="20"/>
              </w:rPr>
            </w:pPr>
          </w:p>
        </w:tc>
        <w:tc>
          <w:tcPr>
            <w:tcW w:w="3118" w:type="dxa"/>
            <w:shd w:val="clear" w:color="auto" w:fill="auto"/>
            <w:vAlign w:val="center"/>
          </w:tcPr>
          <w:p w14:paraId="4FD104E9" w14:textId="77777777" w:rsidR="003D39AB" w:rsidRPr="00727366" w:rsidRDefault="003D39AB" w:rsidP="008D690C">
            <w:pPr>
              <w:keepNext/>
              <w:keepLines/>
              <w:jc w:val="center"/>
              <w:rPr>
                <w:rFonts w:ascii="Arial" w:eastAsia="宋体" w:hAnsi="Arial"/>
                <w:sz w:val="18"/>
                <w:szCs w:val="20"/>
              </w:rPr>
            </w:pPr>
            <w:r>
              <w:rPr>
                <w:rFonts w:ascii="Arial" w:eastAsia="宋体" w:hAnsi="Arial"/>
                <w:sz w:val="18"/>
                <w:szCs w:val="20"/>
              </w:rPr>
              <w:t xml:space="preserve">BS selection method </w:t>
            </w:r>
          </w:p>
        </w:tc>
        <w:tc>
          <w:tcPr>
            <w:tcW w:w="1020" w:type="dxa"/>
            <w:shd w:val="clear" w:color="auto" w:fill="auto"/>
            <w:vAlign w:val="center"/>
          </w:tcPr>
          <w:p w14:paraId="20B64539" w14:textId="77777777" w:rsidR="003D39AB" w:rsidRPr="00727366" w:rsidRDefault="003D39AB" w:rsidP="008D690C">
            <w:pPr>
              <w:keepNext/>
              <w:keepLines/>
              <w:jc w:val="center"/>
              <w:rPr>
                <w:rFonts w:ascii="Arial" w:eastAsia="宋体" w:hAnsi="Arial"/>
                <w:sz w:val="18"/>
                <w:szCs w:val="20"/>
              </w:rPr>
            </w:pPr>
            <w:r w:rsidRPr="00727366">
              <w:rPr>
                <w:rFonts w:ascii="Arial" w:eastAsia="宋体" w:hAnsi="Arial"/>
                <w:sz w:val="18"/>
                <w:szCs w:val="20"/>
              </w:rPr>
              <w:t>50%</w:t>
            </w:r>
          </w:p>
        </w:tc>
        <w:tc>
          <w:tcPr>
            <w:tcW w:w="1020" w:type="dxa"/>
            <w:shd w:val="clear" w:color="auto" w:fill="auto"/>
            <w:vAlign w:val="center"/>
          </w:tcPr>
          <w:p w14:paraId="0B8A68BD" w14:textId="77777777" w:rsidR="003D39AB" w:rsidRPr="00727366" w:rsidRDefault="003D39AB" w:rsidP="008D690C">
            <w:pPr>
              <w:keepNext/>
              <w:keepLines/>
              <w:jc w:val="center"/>
              <w:rPr>
                <w:rFonts w:ascii="Arial" w:eastAsia="宋体" w:hAnsi="Arial"/>
                <w:sz w:val="18"/>
                <w:szCs w:val="20"/>
              </w:rPr>
            </w:pPr>
            <w:r w:rsidRPr="00727366">
              <w:rPr>
                <w:rFonts w:ascii="Arial" w:eastAsia="宋体" w:hAnsi="Arial"/>
                <w:sz w:val="18"/>
                <w:szCs w:val="20"/>
              </w:rPr>
              <w:t>67%</w:t>
            </w:r>
          </w:p>
        </w:tc>
        <w:tc>
          <w:tcPr>
            <w:tcW w:w="1020" w:type="dxa"/>
            <w:shd w:val="clear" w:color="auto" w:fill="auto"/>
            <w:vAlign w:val="center"/>
          </w:tcPr>
          <w:p w14:paraId="57E0C3A5" w14:textId="77777777" w:rsidR="003D39AB" w:rsidRPr="00727366" w:rsidRDefault="003D39AB" w:rsidP="008D690C">
            <w:pPr>
              <w:keepNext/>
              <w:keepLines/>
              <w:jc w:val="center"/>
              <w:rPr>
                <w:rFonts w:ascii="Arial" w:eastAsia="宋体" w:hAnsi="Arial"/>
                <w:sz w:val="18"/>
                <w:szCs w:val="20"/>
              </w:rPr>
            </w:pPr>
            <w:r w:rsidRPr="00727366">
              <w:rPr>
                <w:rFonts w:ascii="Arial" w:eastAsia="宋体" w:hAnsi="Arial"/>
                <w:sz w:val="18"/>
                <w:szCs w:val="20"/>
              </w:rPr>
              <w:t>80%</w:t>
            </w:r>
          </w:p>
        </w:tc>
        <w:tc>
          <w:tcPr>
            <w:tcW w:w="1020" w:type="dxa"/>
            <w:shd w:val="clear" w:color="auto" w:fill="auto"/>
            <w:vAlign w:val="center"/>
          </w:tcPr>
          <w:p w14:paraId="64BE787E" w14:textId="77777777" w:rsidR="003D39AB" w:rsidRPr="00727366" w:rsidRDefault="003D39AB" w:rsidP="008D690C">
            <w:pPr>
              <w:keepNext/>
              <w:keepLines/>
              <w:jc w:val="center"/>
              <w:rPr>
                <w:rFonts w:ascii="Arial" w:eastAsia="宋体" w:hAnsi="Arial"/>
                <w:sz w:val="18"/>
                <w:szCs w:val="20"/>
              </w:rPr>
            </w:pPr>
            <w:r w:rsidRPr="00727366">
              <w:rPr>
                <w:rFonts w:ascii="Arial" w:eastAsia="宋体" w:hAnsi="Arial"/>
                <w:sz w:val="18"/>
                <w:szCs w:val="20"/>
              </w:rPr>
              <w:t>90%</w:t>
            </w:r>
          </w:p>
        </w:tc>
      </w:tr>
      <w:tr w:rsidR="0065713A" w:rsidRPr="009B15C2" w14:paraId="0D9CA651" w14:textId="77777777" w:rsidTr="008D690C">
        <w:trPr>
          <w:jc w:val="center"/>
        </w:trPr>
        <w:tc>
          <w:tcPr>
            <w:tcW w:w="567" w:type="dxa"/>
            <w:vMerge w:val="restart"/>
            <w:shd w:val="clear" w:color="auto" w:fill="auto"/>
            <w:vAlign w:val="center"/>
          </w:tcPr>
          <w:p w14:paraId="6BB9BDE5" w14:textId="77777777" w:rsidR="0065713A" w:rsidRPr="009B15C2" w:rsidRDefault="0065713A" w:rsidP="0065713A">
            <w:pPr>
              <w:keepNext/>
              <w:keepLines/>
              <w:jc w:val="center"/>
              <w:rPr>
                <w:rFonts w:ascii="Arial" w:eastAsia="宋体" w:hAnsi="Arial"/>
                <w:sz w:val="18"/>
                <w:szCs w:val="20"/>
              </w:rPr>
            </w:pPr>
            <w:r w:rsidRPr="009B15C2">
              <w:rPr>
                <w:rFonts w:ascii="Arial" w:eastAsia="宋体" w:hAnsi="Arial"/>
                <w:sz w:val="18"/>
                <w:szCs w:val="20"/>
              </w:rPr>
              <w:t>FR1</w:t>
            </w:r>
          </w:p>
        </w:tc>
        <w:tc>
          <w:tcPr>
            <w:tcW w:w="1134" w:type="dxa"/>
            <w:vMerge w:val="restart"/>
            <w:shd w:val="clear" w:color="auto" w:fill="auto"/>
            <w:vAlign w:val="center"/>
          </w:tcPr>
          <w:p w14:paraId="4FB6E69D" w14:textId="77777777" w:rsidR="0065713A" w:rsidRPr="009B15C2" w:rsidRDefault="0065713A" w:rsidP="0065713A">
            <w:pPr>
              <w:keepNext/>
              <w:keepLines/>
              <w:jc w:val="center"/>
              <w:rPr>
                <w:rFonts w:ascii="Arial" w:eastAsia="宋体" w:hAnsi="Arial"/>
                <w:sz w:val="18"/>
                <w:szCs w:val="20"/>
              </w:rPr>
            </w:pPr>
            <w:r>
              <w:rPr>
                <w:rFonts w:ascii="Arial" w:eastAsia="宋体" w:hAnsi="Arial"/>
                <w:sz w:val="18"/>
                <w:szCs w:val="20"/>
              </w:rPr>
              <w:t>S</w:t>
            </w:r>
            <w:r w:rsidRPr="009B15C2">
              <w:rPr>
                <w:rFonts w:ascii="Arial" w:eastAsia="宋体" w:hAnsi="Arial"/>
                <w:sz w:val="18"/>
                <w:szCs w:val="20"/>
              </w:rPr>
              <w:t>H</w:t>
            </w:r>
            <w:r>
              <w:rPr>
                <w:rFonts w:ascii="Arial" w:eastAsia="宋体" w:hAnsi="Arial"/>
                <w:sz w:val="18"/>
                <w:szCs w:val="20"/>
              </w:rPr>
              <w:t xml:space="preserve"> convex UEs</w:t>
            </w:r>
          </w:p>
        </w:tc>
        <w:tc>
          <w:tcPr>
            <w:tcW w:w="3118" w:type="dxa"/>
            <w:shd w:val="clear" w:color="auto" w:fill="auto"/>
            <w:vAlign w:val="center"/>
          </w:tcPr>
          <w:p w14:paraId="36B9E895" w14:textId="77777777" w:rsidR="0065713A" w:rsidRPr="009B15C2" w:rsidRDefault="0065713A" w:rsidP="0065713A">
            <w:pPr>
              <w:keepNext/>
              <w:keepLines/>
              <w:jc w:val="center"/>
              <w:rPr>
                <w:rFonts w:ascii="Arial" w:eastAsia="宋体" w:hAnsi="Arial"/>
                <w:sz w:val="18"/>
                <w:szCs w:val="20"/>
              </w:rPr>
            </w:pPr>
            <w:r>
              <w:rPr>
                <w:rFonts w:ascii="Arial" w:eastAsia="宋体" w:hAnsi="Arial" w:hint="eastAsia"/>
                <w:sz w:val="18"/>
                <w:szCs w:val="20"/>
              </w:rPr>
              <w:t>RSRP</w:t>
            </w:r>
          </w:p>
        </w:tc>
        <w:tc>
          <w:tcPr>
            <w:tcW w:w="1020" w:type="dxa"/>
            <w:shd w:val="clear" w:color="auto" w:fill="auto"/>
            <w:vAlign w:val="center"/>
          </w:tcPr>
          <w:p w14:paraId="151C63EA" w14:textId="1A9D7455" w:rsidR="0065713A" w:rsidRPr="009B15C2" w:rsidRDefault="0065713A" w:rsidP="0065713A">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.04</w:t>
            </w:r>
          </w:p>
        </w:tc>
        <w:tc>
          <w:tcPr>
            <w:tcW w:w="1020" w:type="dxa"/>
            <w:shd w:val="clear" w:color="auto" w:fill="auto"/>
            <w:vAlign w:val="center"/>
          </w:tcPr>
          <w:p w14:paraId="7D31BBEE" w14:textId="6D0518A8" w:rsidR="0065713A" w:rsidRPr="009B15C2" w:rsidRDefault="0065713A" w:rsidP="0065713A">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.05</w:t>
            </w:r>
          </w:p>
        </w:tc>
        <w:tc>
          <w:tcPr>
            <w:tcW w:w="1020" w:type="dxa"/>
            <w:shd w:val="clear" w:color="auto" w:fill="auto"/>
            <w:vAlign w:val="center"/>
          </w:tcPr>
          <w:p w14:paraId="780394F1" w14:textId="6299EBBD" w:rsidR="0065713A" w:rsidRPr="009B15C2" w:rsidRDefault="0065713A" w:rsidP="0065713A">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.06</w:t>
            </w:r>
          </w:p>
        </w:tc>
        <w:tc>
          <w:tcPr>
            <w:tcW w:w="1020" w:type="dxa"/>
            <w:shd w:val="clear" w:color="auto" w:fill="auto"/>
            <w:vAlign w:val="center"/>
          </w:tcPr>
          <w:p w14:paraId="3C75C894" w14:textId="78403BCE" w:rsidR="0065713A" w:rsidRPr="009B15C2" w:rsidRDefault="0065713A" w:rsidP="0065713A">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.12</w:t>
            </w:r>
          </w:p>
        </w:tc>
      </w:tr>
      <w:tr w:rsidR="0065713A" w:rsidRPr="009B15C2" w14:paraId="39EFFE41" w14:textId="77777777" w:rsidTr="008D690C">
        <w:trPr>
          <w:trHeight w:val="79"/>
          <w:jc w:val="center"/>
        </w:trPr>
        <w:tc>
          <w:tcPr>
            <w:tcW w:w="567" w:type="dxa"/>
            <w:vMerge/>
            <w:shd w:val="clear" w:color="auto" w:fill="auto"/>
            <w:vAlign w:val="center"/>
          </w:tcPr>
          <w:p w14:paraId="4DA52F04" w14:textId="77777777" w:rsidR="0065713A" w:rsidRPr="009B15C2" w:rsidRDefault="0065713A" w:rsidP="0065713A">
            <w:pPr>
              <w:keepNext/>
              <w:keepLines/>
              <w:jc w:val="center"/>
              <w:rPr>
                <w:rFonts w:ascii="Arial" w:eastAsia="宋体" w:hAnsi="Arial"/>
                <w:sz w:val="18"/>
                <w:szCs w:val="20"/>
              </w:rPr>
            </w:pPr>
          </w:p>
        </w:tc>
        <w:tc>
          <w:tcPr>
            <w:tcW w:w="1134" w:type="dxa"/>
            <w:vMerge/>
            <w:shd w:val="clear" w:color="auto" w:fill="auto"/>
            <w:vAlign w:val="center"/>
          </w:tcPr>
          <w:p w14:paraId="55099221" w14:textId="77777777" w:rsidR="0065713A" w:rsidRPr="009B15C2" w:rsidRDefault="0065713A" w:rsidP="0065713A">
            <w:pPr>
              <w:keepNext/>
              <w:keepLines/>
              <w:jc w:val="center"/>
              <w:rPr>
                <w:rFonts w:ascii="Arial" w:eastAsia="宋体" w:hAnsi="Arial"/>
                <w:sz w:val="18"/>
                <w:szCs w:val="20"/>
              </w:rPr>
            </w:pPr>
          </w:p>
        </w:tc>
        <w:tc>
          <w:tcPr>
            <w:tcW w:w="3118" w:type="dxa"/>
            <w:shd w:val="clear" w:color="auto" w:fill="auto"/>
            <w:vAlign w:val="center"/>
          </w:tcPr>
          <w:p w14:paraId="6B37E87B" w14:textId="77777777" w:rsidR="0065713A" w:rsidRPr="009B15C2" w:rsidRDefault="0065713A" w:rsidP="0065713A">
            <w:pPr>
              <w:keepNext/>
              <w:keepLines/>
              <w:jc w:val="center"/>
              <w:rPr>
                <w:rFonts w:ascii="Arial" w:eastAsia="宋体" w:hAnsi="Arial"/>
                <w:sz w:val="18"/>
                <w:szCs w:val="20"/>
              </w:rPr>
            </w:pPr>
            <w:r>
              <w:rPr>
                <w:rFonts w:ascii="Arial" w:eastAsia="宋体" w:hAnsi="Arial"/>
                <w:sz w:val="18"/>
                <w:szCs w:val="20"/>
              </w:rPr>
              <w:t>F</w:t>
            </w:r>
            <w:r>
              <w:rPr>
                <w:rFonts w:ascii="Arial" w:eastAsia="宋体" w:hAnsi="Arial" w:hint="eastAsia"/>
                <w:sz w:val="18"/>
                <w:szCs w:val="20"/>
              </w:rPr>
              <w:t>irst peak/median</w:t>
            </w:r>
          </w:p>
        </w:tc>
        <w:tc>
          <w:tcPr>
            <w:tcW w:w="1020" w:type="dxa"/>
            <w:shd w:val="clear" w:color="auto" w:fill="auto"/>
            <w:vAlign w:val="center"/>
          </w:tcPr>
          <w:p w14:paraId="5ADEB77C" w14:textId="59351A72" w:rsidR="0065713A" w:rsidRPr="009B15C2" w:rsidRDefault="0065713A" w:rsidP="0065713A">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.04</w:t>
            </w:r>
          </w:p>
        </w:tc>
        <w:tc>
          <w:tcPr>
            <w:tcW w:w="1020" w:type="dxa"/>
            <w:shd w:val="clear" w:color="auto" w:fill="auto"/>
            <w:vAlign w:val="center"/>
          </w:tcPr>
          <w:p w14:paraId="2D31F32E" w14:textId="0DC94FF7" w:rsidR="0065713A" w:rsidRPr="009B15C2" w:rsidRDefault="0065713A" w:rsidP="0065713A">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.04</w:t>
            </w:r>
          </w:p>
        </w:tc>
        <w:tc>
          <w:tcPr>
            <w:tcW w:w="1020" w:type="dxa"/>
            <w:shd w:val="clear" w:color="auto" w:fill="auto"/>
            <w:vAlign w:val="center"/>
          </w:tcPr>
          <w:p w14:paraId="704AEB19" w14:textId="43598647" w:rsidR="0065713A" w:rsidRPr="009B15C2" w:rsidRDefault="0065713A" w:rsidP="0065713A">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.06</w:t>
            </w:r>
          </w:p>
        </w:tc>
        <w:tc>
          <w:tcPr>
            <w:tcW w:w="1020" w:type="dxa"/>
            <w:shd w:val="clear" w:color="auto" w:fill="auto"/>
            <w:vAlign w:val="center"/>
          </w:tcPr>
          <w:p w14:paraId="052A118D" w14:textId="5FC1D68F" w:rsidR="0065713A" w:rsidRPr="00181CB8" w:rsidRDefault="0065713A" w:rsidP="0065713A">
            <w:pPr>
              <w:keepNext/>
              <w:keepLines/>
              <w:jc w:val="center"/>
              <w:rPr>
                <w:rFonts w:ascii="Arial" w:eastAsia="宋体" w:hAnsi="Arial"/>
                <w:color w:val="000000" w:themeColor="text1"/>
                <w:sz w:val="18"/>
                <w:szCs w:val="20"/>
              </w:rPr>
            </w:pPr>
            <w:r>
              <w:rPr>
                <w:rFonts w:ascii="Arial" w:eastAsia="宋体" w:hAnsi="Arial" w:hint="eastAsia"/>
                <w:sz w:val="18"/>
                <w:szCs w:val="20"/>
              </w:rPr>
              <w:t>0.10</w:t>
            </w:r>
          </w:p>
        </w:tc>
      </w:tr>
      <w:tr w:rsidR="0011564D" w:rsidRPr="009B15C2" w14:paraId="50364209" w14:textId="77777777" w:rsidTr="008D690C">
        <w:trPr>
          <w:trHeight w:val="79"/>
          <w:jc w:val="center"/>
        </w:trPr>
        <w:tc>
          <w:tcPr>
            <w:tcW w:w="567" w:type="dxa"/>
            <w:vMerge/>
            <w:shd w:val="clear" w:color="auto" w:fill="auto"/>
            <w:vAlign w:val="center"/>
          </w:tcPr>
          <w:p w14:paraId="46F9C7A6" w14:textId="77777777" w:rsidR="0011564D" w:rsidRPr="009B15C2" w:rsidRDefault="0011564D" w:rsidP="0011564D">
            <w:pPr>
              <w:keepNext/>
              <w:keepLines/>
              <w:jc w:val="center"/>
              <w:rPr>
                <w:rFonts w:ascii="Arial" w:eastAsia="宋体" w:hAnsi="Arial"/>
                <w:sz w:val="18"/>
                <w:szCs w:val="20"/>
              </w:rPr>
            </w:pPr>
          </w:p>
        </w:tc>
        <w:tc>
          <w:tcPr>
            <w:tcW w:w="1134" w:type="dxa"/>
            <w:vMerge w:val="restart"/>
            <w:shd w:val="clear" w:color="auto" w:fill="auto"/>
            <w:vAlign w:val="center"/>
          </w:tcPr>
          <w:p w14:paraId="776D0271" w14:textId="77777777" w:rsidR="0011564D" w:rsidRPr="009B15C2" w:rsidRDefault="0011564D" w:rsidP="0011564D">
            <w:pPr>
              <w:keepNext/>
              <w:keepLines/>
              <w:jc w:val="center"/>
              <w:rPr>
                <w:rFonts w:ascii="Arial" w:eastAsia="宋体" w:hAnsi="Arial"/>
                <w:sz w:val="18"/>
                <w:szCs w:val="20"/>
              </w:rPr>
            </w:pPr>
            <w:r>
              <w:rPr>
                <w:rFonts w:ascii="Arial" w:eastAsia="宋体" w:hAnsi="Arial"/>
                <w:sz w:val="18"/>
                <w:szCs w:val="20"/>
              </w:rPr>
              <w:t>D</w:t>
            </w:r>
            <w:r w:rsidRPr="009B15C2">
              <w:rPr>
                <w:rFonts w:ascii="Arial" w:eastAsia="宋体" w:hAnsi="Arial"/>
                <w:sz w:val="18"/>
                <w:szCs w:val="20"/>
              </w:rPr>
              <w:t>H</w:t>
            </w:r>
            <w:r>
              <w:rPr>
                <w:rFonts w:ascii="Arial" w:eastAsia="宋体" w:hAnsi="Arial"/>
                <w:sz w:val="18"/>
                <w:szCs w:val="20"/>
              </w:rPr>
              <w:t xml:space="preserve"> convex UEs</w:t>
            </w:r>
          </w:p>
        </w:tc>
        <w:tc>
          <w:tcPr>
            <w:tcW w:w="3118" w:type="dxa"/>
            <w:shd w:val="clear" w:color="auto" w:fill="auto"/>
            <w:vAlign w:val="center"/>
          </w:tcPr>
          <w:p w14:paraId="2C03B2C5" w14:textId="77777777" w:rsidR="0011564D" w:rsidRPr="009B15C2" w:rsidRDefault="0011564D" w:rsidP="0011564D">
            <w:pPr>
              <w:keepNext/>
              <w:keepLines/>
              <w:jc w:val="center"/>
              <w:rPr>
                <w:rFonts w:ascii="Arial" w:eastAsia="宋体" w:hAnsi="Arial"/>
                <w:sz w:val="18"/>
                <w:szCs w:val="20"/>
              </w:rPr>
            </w:pPr>
            <w:r>
              <w:rPr>
                <w:rFonts w:ascii="Arial" w:eastAsia="宋体" w:hAnsi="Arial" w:hint="eastAsia"/>
                <w:sz w:val="18"/>
                <w:szCs w:val="20"/>
              </w:rPr>
              <w:t>RSRP</w:t>
            </w:r>
          </w:p>
        </w:tc>
        <w:tc>
          <w:tcPr>
            <w:tcW w:w="1020" w:type="dxa"/>
            <w:shd w:val="clear" w:color="auto" w:fill="auto"/>
            <w:vAlign w:val="center"/>
          </w:tcPr>
          <w:p w14:paraId="24EE0403" w14:textId="3CBA9C35" w:rsidR="0011564D" w:rsidRPr="006A3552" w:rsidRDefault="0011564D" w:rsidP="0011564D">
            <w:pPr>
              <w:keepNext/>
              <w:keepLines/>
              <w:jc w:val="center"/>
              <w:rPr>
                <w:rFonts w:ascii="Arial" w:eastAsia="宋体" w:hAnsi="Arial"/>
                <w:color w:val="FF0000"/>
                <w:sz w:val="18"/>
                <w:szCs w:val="20"/>
              </w:rPr>
            </w:pPr>
            <w:r>
              <w:rPr>
                <w:rFonts w:ascii="Arial" w:eastAsia="宋体" w:hAnsi="Arial" w:hint="eastAsia"/>
                <w:sz w:val="18"/>
                <w:szCs w:val="20"/>
              </w:rPr>
              <w:t>0</w:t>
            </w:r>
            <w:r>
              <w:rPr>
                <w:rFonts w:ascii="Arial" w:eastAsia="宋体" w:hAnsi="Arial"/>
                <w:sz w:val="18"/>
                <w:szCs w:val="20"/>
              </w:rPr>
              <w:t>.06</w:t>
            </w:r>
          </w:p>
        </w:tc>
        <w:tc>
          <w:tcPr>
            <w:tcW w:w="1020" w:type="dxa"/>
            <w:shd w:val="clear" w:color="auto" w:fill="auto"/>
            <w:vAlign w:val="center"/>
          </w:tcPr>
          <w:p w14:paraId="5A1CB5C3" w14:textId="5D543DB4" w:rsidR="0011564D" w:rsidRPr="006A3552" w:rsidRDefault="0011564D" w:rsidP="0011564D">
            <w:pPr>
              <w:keepNext/>
              <w:keepLines/>
              <w:jc w:val="center"/>
              <w:rPr>
                <w:rFonts w:ascii="Arial" w:eastAsia="宋体" w:hAnsi="Arial"/>
                <w:color w:val="FF0000"/>
                <w:sz w:val="18"/>
                <w:szCs w:val="20"/>
              </w:rPr>
            </w:pPr>
            <w:r>
              <w:rPr>
                <w:rFonts w:ascii="Arial" w:eastAsia="宋体" w:hAnsi="Arial" w:hint="eastAsia"/>
                <w:sz w:val="18"/>
                <w:szCs w:val="20"/>
              </w:rPr>
              <w:t>0</w:t>
            </w:r>
            <w:r>
              <w:rPr>
                <w:rFonts w:ascii="Arial" w:eastAsia="宋体" w:hAnsi="Arial"/>
                <w:sz w:val="18"/>
                <w:szCs w:val="20"/>
              </w:rPr>
              <w:t>.09</w:t>
            </w:r>
          </w:p>
        </w:tc>
        <w:tc>
          <w:tcPr>
            <w:tcW w:w="1020" w:type="dxa"/>
            <w:shd w:val="clear" w:color="auto" w:fill="auto"/>
            <w:vAlign w:val="center"/>
          </w:tcPr>
          <w:p w14:paraId="1A75EF68" w14:textId="5E1A68F3" w:rsidR="0011564D" w:rsidRPr="006A3552" w:rsidRDefault="0011564D" w:rsidP="0011564D">
            <w:pPr>
              <w:keepNext/>
              <w:keepLines/>
              <w:jc w:val="center"/>
              <w:rPr>
                <w:rFonts w:ascii="Arial" w:eastAsia="宋体" w:hAnsi="Arial"/>
                <w:color w:val="FF0000"/>
                <w:sz w:val="18"/>
                <w:szCs w:val="20"/>
              </w:rPr>
            </w:pPr>
            <w:r>
              <w:rPr>
                <w:rFonts w:ascii="Arial" w:eastAsia="宋体" w:hAnsi="Arial" w:hint="eastAsia"/>
                <w:sz w:val="18"/>
                <w:szCs w:val="20"/>
              </w:rPr>
              <w:t>0</w:t>
            </w:r>
            <w:r>
              <w:rPr>
                <w:rFonts w:ascii="Arial" w:eastAsia="宋体" w:hAnsi="Arial"/>
                <w:sz w:val="18"/>
                <w:szCs w:val="20"/>
              </w:rPr>
              <w:t>.26</w:t>
            </w:r>
          </w:p>
        </w:tc>
        <w:tc>
          <w:tcPr>
            <w:tcW w:w="1020" w:type="dxa"/>
            <w:shd w:val="clear" w:color="auto" w:fill="auto"/>
            <w:vAlign w:val="center"/>
          </w:tcPr>
          <w:p w14:paraId="396E1C08" w14:textId="44F1B3D0" w:rsidR="0011564D" w:rsidRPr="006A3552" w:rsidRDefault="0011564D" w:rsidP="0011564D">
            <w:pPr>
              <w:keepNext/>
              <w:keepLines/>
              <w:jc w:val="center"/>
              <w:rPr>
                <w:rFonts w:ascii="Arial" w:eastAsia="宋体" w:hAnsi="Arial"/>
                <w:color w:val="FF0000"/>
                <w:sz w:val="18"/>
                <w:szCs w:val="20"/>
              </w:rPr>
            </w:pPr>
            <w:r>
              <w:rPr>
                <w:rFonts w:ascii="Arial" w:eastAsia="宋体" w:hAnsi="Arial" w:hint="eastAsia"/>
                <w:sz w:val="18"/>
                <w:szCs w:val="20"/>
              </w:rPr>
              <w:t>5.30</w:t>
            </w:r>
          </w:p>
        </w:tc>
      </w:tr>
      <w:tr w:rsidR="0011564D" w:rsidRPr="009B15C2" w14:paraId="4BDE63C6" w14:textId="77777777" w:rsidTr="008D690C">
        <w:trPr>
          <w:trHeight w:val="79"/>
          <w:jc w:val="center"/>
        </w:trPr>
        <w:tc>
          <w:tcPr>
            <w:tcW w:w="567" w:type="dxa"/>
            <w:vMerge/>
            <w:shd w:val="clear" w:color="auto" w:fill="auto"/>
            <w:vAlign w:val="center"/>
          </w:tcPr>
          <w:p w14:paraId="4C903906" w14:textId="77777777" w:rsidR="0011564D" w:rsidRPr="009B15C2" w:rsidRDefault="0011564D" w:rsidP="0011564D">
            <w:pPr>
              <w:keepNext/>
              <w:keepLines/>
              <w:jc w:val="center"/>
              <w:rPr>
                <w:rFonts w:ascii="Arial" w:eastAsia="宋体" w:hAnsi="Arial"/>
                <w:sz w:val="18"/>
                <w:szCs w:val="20"/>
              </w:rPr>
            </w:pPr>
          </w:p>
        </w:tc>
        <w:tc>
          <w:tcPr>
            <w:tcW w:w="1134" w:type="dxa"/>
            <w:vMerge/>
            <w:shd w:val="clear" w:color="auto" w:fill="auto"/>
            <w:vAlign w:val="center"/>
          </w:tcPr>
          <w:p w14:paraId="53E86848" w14:textId="77777777" w:rsidR="0011564D" w:rsidRPr="009B15C2" w:rsidRDefault="0011564D" w:rsidP="0011564D">
            <w:pPr>
              <w:keepNext/>
              <w:keepLines/>
              <w:jc w:val="center"/>
              <w:rPr>
                <w:rFonts w:ascii="Arial" w:eastAsia="宋体" w:hAnsi="Arial"/>
                <w:sz w:val="18"/>
                <w:szCs w:val="20"/>
              </w:rPr>
            </w:pPr>
          </w:p>
        </w:tc>
        <w:tc>
          <w:tcPr>
            <w:tcW w:w="3118" w:type="dxa"/>
            <w:shd w:val="clear" w:color="auto" w:fill="auto"/>
            <w:vAlign w:val="center"/>
          </w:tcPr>
          <w:p w14:paraId="15F5687A" w14:textId="77777777" w:rsidR="0011564D" w:rsidRPr="009B15C2" w:rsidRDefault="0011564D" w:rsidP="0011564D">
            <w:pPr>
              <w:keepNext/>
              <w:keepLines/>
              <w:jc w:val="center"/>
              <w:rPr>
                <w:rFonts w:ascii="Arial" w:eastAsia="宋体" w:hAnsi="Arial"/>
                <w:sz w:val="18"/>
                <w:szCs w:val="20"/>
              </w:rPr>
            </w:pPr>
            <w:r>
              <w:rPr>
                <w:rFonts w:ascii="Arial" w:eastAsia="宋体" w:hAnsi="Arial"/>
                <w:sz w:val="18"/>
                <w:szCs w:val="20"/>
              </w:rPr>
              <w:t>F</w:t>
            </w:r>
            <w:r>
              <w:rPr>
                <w:rFonts w:ascii="Arial" w:eastAsia="宋体" w:hAnsi="Arial" w:hint="eastAsia"/>
                <w:sz w:val="18"/>
                <w:szCs w:val="20"/>
              </w:rPr>
              <w:t>irst peak/median</w:t>
            </w:r>
          </w:p>
        </w:tc>
        <w:tc>
          <w:tcPr>
            <w:tcW w:w="1020" w:type="dxa"/>
            <w:shd w:val="clear" w:color="auto" w:fill="auto"/>
            <w:vAlign w:val="center"/>
          </w:tcPr>
          <w:p w14:paraId="02B5CD64" w14:textId="22CA5CD5" w:rsidR="0011564D" w:rsidRPr="009B15C2" w:rsidRDefault="0011564D" w:rsidP="0011564D">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.04</w:t>
            </w:r>
          </w:p>
        </w:tc>
        <w:tc>
          <w:tcPr>
            <w:tcW w:w="1020" w:type="dxa"/>
            <w:shd w:val="clear" w:color="auto" w:fill="auto"/>
            <w:vAlign w:val="center"/>
          </w:tcPr>
          <w:p w14:paraId="13952A3B" w14:textId="79179204" w:rsidR="0011564D" w:rsidRPr="009B15C2" w:rsidRDefault="0011564D" w:rsidP="0011564D">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.05</w:t>
            </w:r>
          </w:p>
        </w:tc>
        <w:tc>
          <w:tcPr>
            <w:tcW w:w="1020" w:type="dxa"/>
            <w:shd w:val="clear" w:color="auto" w:fill="auto"/>
            <w:vAlign w:val="center"/>
          </w:tcPr>
          <w:p w14:paraId="5C81D60D" w14:textId="58ED9A3F" w:rsidR="0011564D" w:rsidRPr="009B15C2" w:rsidRDefault="0011564D" w:rsidP="0011564D">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.08</w:t>
            </w:r>
          </w:p>
        </w:tc>
        <w:tc>
          <w:tcPr>
            <w:tcW w:w="1020" w:type="dxa"/>
            <w:shd w:val="clear" w:color="auto" w:fill="auto"/>
            <w:vAlign w:val="center"/>
          </w:tcPr>
          <w:p w14:paraId="7BFD9F8A" w14:textId="6726BE97" w:rsidR="0011564D" w:rsidRPr="00181CB8" w:rsidRDefault="0011564D" w:rsidP="0011564D">
            <w:pPr>
              <w:keepNext/>
              <w:keepLines/>
              <w:jc w:val="center"/>
              <w:rPr>
                <w:rFonts w:ascii="Arial" w:eastAsia="宋体" w:hAnsi="Arial"/>
                <w:color w:val="000000" w:themeColor="text1"/>
                <w:sz w:val="18"/>
                <w:szCs w:val="20"/>
              </w:rPr>
            </w:pPr>
            <w:r>
              <w:rPr>
                <w:rFonts w:ascii="Arial" w:eastAsia="宋体" w:hAnsi="Arial" w:hint="eastAsia"/>
                <w:sz w:val="18"/>
                <w:szCs w:val="20"/>
              </w:rPr>
              <w:t>0.</w:t>
            </w:r>
            <w:r>
              <w:rPr>
                <w:rFonts w:ascii="Arial" w:eastAsia="宋体" w:hAnsi="Arial"/>
                <w:sz w:val="18"/>
                <w:szCs w:val="20"/>
              </w:rPr>
              <w:t>13</w:t>
            </w:r>
          </w:p>
        </w:tc>
      </w:tr>
    </w:tbl>
    <w:p w14:paraId="2DA67979" w14:textId="77777777" w:rsidR="003D39AB" w:rsidRDefault="000728AA" w:rsidP="00B8331C">
      <w:pPr>
        <w:pStyle w:val="a8"/>
        <w:jc w:val="center"/>
      </w:pPr>
      <w:bookmarkStart w:id="30" w:name="_Ref46950924"/>
      <w:r>
        <w:t xml:space="preserve">Table </w:t>
      </w:r>
      <w:r w:rsidR="00D42FB4">
        <w:fldChar w:fldCharType="begin"/>
      </w:r>
      <w:r>
        <w:instrText xml:space="preserve"> SEQ Table \* ARABIC </w:instrText>
      </w:r>
      <w:r w:rsidR="00D42FB4">
        <w:fldChar w:fldCharType="separate"/>
      </w:r>
      <w:r w:rsidR="00D02C4A">
        <w:rPr>
          <w:noProof/>
        </w:rPr>
        <w:t>15</w:t>
      </w:r>
      <w:r w:rsidR="00D42FB4">
        <w:fldChar w:fldCharType="end"/>
      </w:r>
      <w:bookmarkEnd w:id="30"/>
      <w:r>
        <w:t xml:space="preserve"> </w:t>
      </w:r>
      <w:r w:rsidR="003D39AB" w:rsidRPr="004B73D8">
        <w:t xml:space="preserve">Evaluation results </w:t>
      </w:r>
      <w:r w:rsidR="006465C7">
        <w:t xml:space="preserve">(m) </w:t>
      </w:r>
      <w:r w:rsidR="003D39AB">
        <w:t>with</w:t>
      </w:r>
      <w:r w:rsidR="003D39AB" w:rsidRPr="004B73D8">
        <w:t xml:space="preserve"> </w:t>
      </w:r>
      <w:proofErr w:type="spellStart"/>
      <w:r w:rsidR="00B8331C">
        <w:t>Mulit</w:t>
      </w:r>
      <w:proofErr w:type="spellEnd"/>
      <w:r w:rsidR="00B8331C">
        <w:t>-RTT</w:t>
      </w:r>
      <w:r w:rsidR="003D39AB" w:rsidRPr="004B73D8">
        <w:t xml:space="preserve"> </w:t>
      </w:r>
      <w:r w:rsidR="003D39AB">
        <w:t>in</w:t>
      </w:r>
      <w:r w:rsidR="005A50EA">
        <w:t xml:space="preserve"> the</w:t>
      </w:r>
      <w:r w:rsidR="003D39AB">
        <w:t xml:space="preserve"> baseline</w:t>
      </w:r>
      <w:r w:rsidR="003D39AB" w:rsidRPr="004B73D8">
        <w:t xml:space="preserve"> </w:t>
      </w:r>
      <w:r w:rsidR="005A50EA">
        <w:t xml:space="preserve">scenario </w:t>
      </w:r>
      <w:r w:rsidR="003D39AB" w:rsidRPr="004B73D8">
        <w:t>for FR</w:t>
      </w:r>
      <w:r w:rsidR="003D39AB">
        <w:t>2</w:t>
      </w:r>
    </w:p>
    <w:tbl>
      <w:tblPr>
        <w:tblW w:w="8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134"/>
        <w:gridCol w:w="3118"/>
        <w:gridCol w:w="1020"/>
        <w:gridCol w:w="1020"/>
        <w:gridCol w:w="1020"/>
        <w:gridCol w:w="1020"/>
      </w:tblGrid>
      <w:tr w:rsidR="003D39AB" w:rsidRPr="009B15C2" w14:paraId="288AF537" w14:textId="77777777" w:rsidTr="008D690C">
        <w:trPr>
          <w:jc w:val="center"/>
        </w:trPr>
        <w:tc>
          <w:tcPr>
            <w:tcW w:w="567" w:type="dxa"/>
            <w:shd w:val="clear" w:color="auto" w:fill="auto"/>
            <w:vAlign w:val="center"/>
          </w:tcPr>
          <w:p w14:paraId="668EE8ED" w14:textId="77777777" w:rsidR="003D39AB" w:rsidRPr="00727366" w:rsidRDefault="003D39AB" w:rsidP="008D690C">
            <w:pPr>
              <w:keepNext/>
              <w:keepLines/>
              <w:jc w:val="center"/>
              <w:rPr>
                <w:rFonts w:ascii="Arial" w:eastAsia="宋体" w:hAnsi="Arial"/>
                <w:sz w:val="18"/>
                <w:szCs w:val="20"/>
              </w:rPr>
            </w:pPr>
          </w:p>
        </w:tc>
        <w:tc>
          <w:tcPr>
            <w:tcW w:w="1134" w:type="dxa"/>
            <w:shd w:val="clear" w:color="auto" w:fill="auto"/>
            <w:vAlign w:val="center"/>
          </w:tcPr>
          <w:p w14:paraId="138AC15D" w14:textId="77777777" w:rsidR="003D39AB" w:rsidRPr="00727366" w:rsidRDefault="003D39AB" w:rsidP="008D690C">
            <w:pPr>
              <w:keepNext/>
              <w:keepLines/>
              <w:jc w:val="center"/>
              <w:rPr>
                <w:rFonts w:ascii="Arial" w:eastAsia="宋体" w:hAnsi="Arial"/>
                <w:sz w:val="18"/>
                <w:szCs w:val="20"/>
              </w:rPr>
            </w:pPr>
          </w:p>
        </w:tc>
        <w:tc>
          <w:tcPr>
            <w:tcW w:w="3118" w:type="dxa"/>
            <w:shd w:val="clear" w:color="auto" w:fill="auto"/>
            <w:vAlign w:val="center"/>
          </w:tcPr>
          <w:p w14:paraId="4D28CA87" w14:textId="77777777" w:rsidR="003D39AB" w:rsidRPr="00727366" w:rsidRDefault="003D39AB" w:rsidP="008D690C">
            <w:pPr>
              <w:keepNext/>
              <w:keepLines/>
              <w:jc w:val="center"/>
              <w:rPr>
                <w:rFonts w:ascii="Arial" w:eastAsia="宋体" w:hAnsi="Arial"/>
                <w:sz w:val="18"/>
                <w:szCs w:val="20"/>
              </w:rPr>
            </w:pPr>
            <w:r>
              <w:rPr>
                <w:rFonts w:ascii="Arial" w:eastAsia="宋体" w:hAnsi="Arial"/>
                <w:sz w:val="18"/>
                <w:szCs w:val="20"/>
              </w:rPr>
              <w:t xml:space="preserve">BS selection method </w:t>
            </w:r>
          </w:p>
        </w:tc>
        <w:tc>
          <w:tcPr>
            <w:tcW w:w="1020" w:type="dxa"/>
            <w:shd w:val="clear" w:color="auto" w:fill="auto"/>
            <w:vAlign w:val="center"/>
          </w:tcPr>
          <w:p w14:paraId="30EE6A4C" w14:textId="77777777" w:rsidR="003D39AB" w:rsidRPr="00727366" w:rsidRDefault="003D39AB" w:rsidP="008D690C">
            <w:pPr>
              <w:keepNext/>
              <w:keepLines/>
              <w:jc w:val="center"/>
              <w:rPr>
                <w:rFonts w:ascii="Arial" w:eastAsia="宋体" w:hAnsi="Arial"/>
                <w:sz w:val="18"/>
                <w:szCs w:val="20"/>
              </w:rPr>
            </w:pPr>
            <w:r w:rsidRPr="00727366">
              <w:rPr>
                <w:rFonts w:ascii="Arial" w:eastAsia="宋体" w:hAnsi="Arial"/>
                <w:sz w:val="18"/>
                <w:szCs w:val="20"/>
              </w:rPr>
              <w:t>50%</w:t>
            </w:r>
          </w:p>
        </w:tc>
        <w:tc>
          <w:tcPr>
            <w:tcW w:w="1020" w:type="dxa"/>
            <w:shd w:val="clear" w:color="auto" w:fill="auto"/>
            <w:vAlign w:val="center"/>
          </w:tcPr>
          <w:p w14:paraId="4570A380" w14:textId="77777777" w:rsidR="003D39AB" w:rsidRPr="00727366" w:rsidRDefault="003D39AB" w:rsidP="008D690C">
            <w:pPr>
              <w:keepNext/>
              <w:keepLines/>
              <w:jc w:val="center"/>
              <w:rPr>
                <w:rFonts w:ascii="Arial" w:eastAsia="宋体" w:hAnsi="Arial"/>
                <w:sz w:val="18"/>
                <w:szCs w:val="20"/>
              </w:rPr>
            </w:pPr>
            <w:r w:rsidRPr="00727366">
              <w:rPr>
                <w:rFonts w:ascii="Arial" w:eastAsia="宋体" w:hAnsi="Arial"/>
                <w:sz w:val="18"/>
                <w:szCs w:val="20"/>
              </w:rPr>
              <w:t>67%</w:t>
            </w:r>
          </w:p>
        </w:tc>
        <w:tc>
          <w:tcPr>
            <w:tcW w:w="1020" w:type="dxa"/>
            <w:shd w:val="clear" w:color="auto" w:fill="auto"/>
            <w:vAlign w:val="center"/>
          </w:tcPr>
          <w:p w14:paraId="0D3D40B1" w14:textId="77777777" w:rsidR="003D39AB" w:rsidRPr="00727366" w:rsidRDefault="003D39AB" w:rsidP="008D690C">
            <w:pPr>
              <w:keepNext/>
              <w:keepLines/>
              <w:jc w:val="center"/>
              <w:rPr>
                <w:rFonts w:ascii="Arial" w:eastAsia="宋体" w:hAnsi="Arial"/>
                <w:sz w:val="18"/>
                <w:szCs w:val="20"/>
              </w:rPr>
            </w:pPr>
            <w:r w:rsidRPr="00727366">
              <w:rPr>
                <w:rFonts w:ascii="Arial" w:eastAsia="宋体" w:hAnsi="Arial"/>
                <w:sz w:val="18"/>
                <w:szCs w:val="20"/>
              </w:rPr>
              <w:t>80%</w:t>
            </w:r>
          </w:p>
        </w:tc>
        <w:tc>
          <w:tcPr>
            <w:tcW w:w="1020" w:type="dxa"/>
            <w:shd w:val="clear" w:color="auto" w:fill="auto"/>
            <w:vAlign w:val="center"/>
          </w:tcPr>
          <w:p w14:paraId="01E77BF4" w14:textId="77777777" w:rsidR="003D39AB" w:rsidRPr="00727366" w:rsidRDefault="003D39AB" w:rsidP="008D690C">
            <w:pPr>
              <w:keepNext/>
              <w:keepLines/>
              <w:jc w:val="center"/>
              <w:rPr>
                <w:rFonts w:ascii="Arial" w:eastAsia="宋体" w:hAnsi="Arial"/>
                <w:sz w:val="18"/>
                <w:szCs w:val="20"/>
              </w:rPr>
            </w:pPr>
            <w:r w:rsidRPr="00727366">
              <w:rPr>
                <w:rFonts w:ascii="Arial" w:eastAsia="宋体" w:hAnsi="Arial"/>
                <w:sz w:val="18"/>
                <w:szCs w:val="20"/>
              </w:rPr>
              <w:t>90%</w:t>
            </w:r>
          </w:p>
        </w:tc>
      </w:tr>
      <w:tr w:rsidR="0065713A" w:rsidRPr="009B15C2" w14:paraId="16088C0D" w14:textId="77777777" w:rsidTr="008D690C">
        <w:trPr>
          <w:jc w:val="center"/>
        </w:trPr>
        <w:tc>
          <w:tcPr>
            <w:tcW w:w="567" w:type="dxa"/>
            <w:vMerge w:val="restart"/>
            <w:shd w:val="clear" w:color="auto" w:fill="auto"/>
            <w:vAlign w:val="center"/>
          </w:tcPr>
          <w:p w14:paraId="75EE13F3" w14:textId="77777777" w:rsidR="0065713A" w:rsidRPr="009B15C2" w:rsidRDefault="0065713A" w:rsidP="0065713A">
            <w:pPr>
              <w:keepNext/>
              <w:keepLines/>
              <w:jc w:val="center"/>
              <w:rPr>
                <w:rFonts w:ascii="Arial" w:eastAsia="宋体" w:hAnsi="Arial"/>
                <w:sz w:val="18"/>
                <w:szCs w:val="20"/>
              </w:rPr>
            </w:pPr>
            <w:r w:rsidRPr="009B15C2">
              <w:rPr>
                <w:rFonts w:ascii="Arial" w:eastAsia="宋体" w:hAnsi="Arial"/>
                <w:sz w:val="18"/>
                <w:szCs w:val="20"/>
              </w:rPr>
              <w:t>FR</w:t>
            </w:r>
            <w:r>
              <w:rPr>
                <w:rFonts w:ascii="Arial" w:eastAsia="宋体" w:hAnsi="Arial"/>
                <w:sz w:val="18"/>
                <w:szCs w:val="20"/>
              </w:rPr>
              <w:t>2</w:t>
            </w:r>
          </w:p>
        </w:tc>
        <w:tc>
          <w:tcPr>
            <w:tcW w:w="1134" w:type="dxa"/>
            <w:vMerge w:val="restart"/>
            <w:shd w:val="clear" w:color="auto" w:fill="auto"/>
            <w:vAlign w:val="center"/>
          </w:tcPr>
          <w:p w14:paraId="4980415F" w14:textId="77777777" w:rsidR="0065713A" w:rsidRPr="009B15C2" w:rsidRDefault="0065713A" w:rsidP="0065713A">
            <w:pPr>
              <w:keepNext/>
              <w:keepLines/>
              <w:jc w:val="center"/>
              <w:rPr>
                <w:rFonts w:ascii="Arial" w:eastAsia="宋体" w:hAnsi="Arial"/>
                <w:sz w:val="18"/>
                <w:szCs w:val="20"/>
              </w:rPr>
            </w:pPr>
            <w:r>
              <w:rPr>
                <w:rFonts w:ascii="Arial" w:eastAsia="宋体" w:hAnsi="Arial"/>
                <w:sz w:val="18"/>
                <w:szCs w:val="20"/>
              </w:rPr>
              <w:t>S</w:t>
            </w:r>
            <w:r w:rsidRPr="009B15C2">
              <w:rPr>
                <w:rFonts w:ascii="Arial" w:eastAsia="宋体" w:hAnsi="Arial"/>
                <w:sz w:val="18"/>
                <w:szCs w:val="20"/>
              </w:rPr>
              <w:t>H</w:t>
            </w:r>
            <w:r>
              <w:rPr>
                <w:rFonts w:ascii="Arial" w:eastAsia="宋体" w:hAnsi="Arial"/>
                <w:sz w:val="18"/>
                <w:szCs w:val="20"/>
              </w:rPr>
              <w:t xml:space="preserve"> convex UEs</w:t>
            </w:r>
          </w:p>
        </w:tc>
        <w:tc>
          <w:tcPr>
            <w:tcW w:w="3118" w:type="dxa"/>
            <w:shd w:val="clear" w:color="auto" w:fill="auto"/>
            <w:vAlign w:val="center"/>
          </w:tcPr>
          <w:p w14:paraId="5858A929" w14:textId="77777777" w:rsidR="0065713A" w:rsidRPr="009B15C2" w:rsidRDefault="0065713A" w:rsidP="0065713A">
            <w:pPr>
              <w:keepNext/>
              <w:keepLines/>
              <w:jc w:val="center"/>
              <w:rPr>
                <w:rFonts w:ascii="Arial" w:eastAsia="宋体" w:hAnsi="Arial"/>
                <w:sz w:val="18"/>
                <w:szCs w:val="20"/>
              </w:rPr>
            </w:pPr>
            <w:r>
              <w:rPr>
                <w:rFonts w:ascii="Arial" w:eastAsia="宋体" w:hAnsi="Arial" w:hint="eastAsia"/>
                <w:sz w:val="18"/>
                <w:szCs w:val="20"/>
              </w:rPr>
              <w:t>RSRP</w:t>
            </w:r>
          </w:p>
        </w:tc>
        <w:tc>
          <w:tcPr>
            <w:tcW w:w="1020" w:type="dxa"/>
            <w:shd w:val="clear" w:color="auto" w:fill="auto"/>
            <w:vAlign w:val="center"/>
          </w:tcPr>
          <w:p w14:paraId="5C5E66F4" w14:textId="2AFA4112" w:rsidR="0065713A" w:rsidRPr="009B15C2" w:rsidRDefault="0065713A" w:rsidP="0065713A">
            <w:pPr>
              <w:keepNext/>
              <w:keepLines/>
              <w:jc w:val="center"/>
              <w:rPr>
                <w:rFonts w:ascii="Arial" w:eastAsia="宋体" w:hAnsi="Arial"/>
                <w:sz w:val="18"/>
                <w:szCs w:val="20"/>
              </w:rPr>
            </w:pPr>
            <w:r>
              <w:rPr>
                <w:rFonts w:ascii="Arial" w:eastAsia="宋体" w:hAnsi="Arial"/>
                <w:sz w:val="18"/>
                <w:szCs w:val="20"/>
              </w:rPr>
              <w:t>0.0088</w:t>
            </w:r>
          </w:p>
        </w:tc>
        <w:tc>
          <w:tcPr>
            <w:tcW w:w="1020" w:type="dxa"/>
            <w:shd w:val="clear" w:color="auto" w:fill="auto"/>
            <w:vAlign w:val="center"/>
          </w:tcPr>
          <w:p w14:paraId="2CA08F69" w14:textId="3D9EA470" w:rsidR="0065713A" w:rsidRPr="009B15C2" w:rsidRDefault="0065713A" w:rsidP="0065713A">
            <w:pPr>
              <w:keepNext/>
              <w:keepLines/>
              <w:jc w:val="center"/>
              <w:rPr>
                <w:rFonts w:ascii="Arial" w:eastAsia="宋体" w:hAnsi="Arial"/>
                <w:sz w:val="18"/>
                <w:szCs w:val="20"/>
              </w:rPr>
            </w:pPr>
            <w:r>
              <w:rPr>
                <w:rFonts w:ascii="Arial" w:eastAsia="宋体" w:hAnsi="Arial"/>
                <w:sz w:val="18"/>
                <w:szCs w:val="20"/>
              </w:rPr>
              <w:t>0.011</w:t>
            </w:r>
          </w:p>
        </w:tc>
        <w:tc>
          <w:tcPr>
            <w:tcW w:w="1020" w:type="dxa"/>
            <w:shd w:val="clear" w:color="auto" w:fill="auto"/>
            <w:vAlign w:val="center"/>
          </w:tcPr>
          <w:p w14:paraId="26AA70C9" w14:textId="3620DB66" w:rsidR="0065713A" w:rsidRPr="009B15C2" w:rsidRDefault="0065713A" w:rsidP="0065713A">
            <w:pPr>
              <w:keepNext/>
              <w:keepLines/>
              <w:jc w:val="center"/>
              <w:rPr>
                <w:rFonts w:ascii="Arial" w:eastAsia="宋体" w:hAnsi="Arial"/>
                <w:sz w:val="18"/>
                <w:szCs w:val="20"/>
              </w:rPr>
            </w:pPr>
            <w:r>
              <w:rPr>
                <w:rFonts w:ascii="Arial" w:eastAsia="宋体" w:hAnsi="Arial"/>
                <w:sz w:val="18"/>
                <w:szCs w:val="20"/>
              </w:rPr>
              <w:t>0.015</w:t>
            </w:r>
          </w:p>
        </w:tc>
        <w:tc>
          <w:tcPr>
            <w:tcW w:w="1020" w:type="dxa"/>
            <w:shd w:val="clear" w:color="auto" w:fill="auto"/>
            <w:vAlign w:val="center"/>
          </w:tcPr>
          <w:p w14:paraId="73B586FD" w14:textId="470B5A14" w:rsidR="0065713A" w:rsidRPr="009B15C2" w:rsidRDefault="0065713A" w:rsidP="0065713A">
            <w:pPr>
              <w:keepNext/>
              <w:keepLines/>
              <w:jc w:val="center"/>
              <w:rPr>
                <w:rFonts w:ascii="Arial" w:eastAsia="宋体" w:hAnsi="Arial"/>
                <w:sz w:val="18"/>
                <w:szCs w:val="20"/>
              </w:rPr>
            </w:pPr>
            <w:r>
              <w:rPr>
                <w:rFonts w:ascii="Arial" w:eastAsia="宋体" w:hAnsi="Arial"/>
                <w:sz w:val="18"/>
                <w:szCs w:val="20"/>
              </w:rPr>
              <w:t>0.021</w:t>
            </w:r>
          </w:p>
        </w:tc>
      </w:tr>
      <w:tr w:rsidR="0065713A" w:rsidRPr="009B15C2" w14:paraId="1AA80455" w14:textId="77777777" w:rsidTr="008D690C">
        <w:trPr>
          <w:trHeight w:val="79"/>
          <w:jc w:val="center"/>
        </w:trPr>
        <w:tc>
          <w:tcPr>
            <w:tcW w:w="567" w:type="dxa"/>
            <w:vMerge/>
            <w:shd w:val="clear" w:color="auto" w:fill="auto"/>
            <w:vAlign w:val="center"/>
          </w:tcPr>
          <w:p w14:paraId="60F1972D" w14:textId="77777777" w:rsidR="0065713A" w:rsidRPr="009B15C2" w:rsidRDefault="0065713A" w:rsidP="0065713A">
            <w:pPr>
              <w:keepNext/>
              <w:keepLines/>
              <w:jc w:val="center"/>
              <w:rPr>
                <w:rFonts w:ascii="Arial" w:eastAsia="宋体" w:hAnsi="Arial"/>
                <w:sz w:val="18"/>
                <w:szCs w:val="20"/>
              </w:rPr>
            </w:pPr>
          </w:p>
        </w:tc>
        <w:tc>
          <w:tcPr>
            <w:tcW w:w="1134" w:type="dxa"/>
            <w:vMerge/>
            <w:shd w:val="clear" w:color="auto" w:fill="auto"/>
            <w:vAlign w:val="center"/>
          </w:tcPr>
          <w:p w14:paraId="2F418BFD" w14:textId="77777777" w:rsidR="0065713A" w:rsidRPr="009B15C2" w:rsidRDefault="0065713A" w:rsidP="0065713A">
            <w:pPr>
              <w:keepNext/>
              <w:keepLines/>
              <w:jc w:val="center"/>
              <w:rPr>
                <w:rFonts w:ascii="Arial" w:eastAsia="宋体" w:hAnsi="Arial"/>
                <w:sz w:val="18"/>
                <w:szCs w:val="20"/>
              </w:rPr>
            </w:pPr>
          </w:p>
        </w:tc>
        <w:tc>
          <w:tcPr>
            <w:tcW w:w="3118" w:type="dxa"/>
            <w:shd w:val="clear" w:color="auto" w:fill="auto"/>
            <w:vAlign w:val="center"/>
          </w:tcPr>
          <w:p w14:paraId="00A43F4F" w14:textId="77777777" w:rsidR="0065713A" w:rsidRPr="009B15C2" w:rsidRDefault="0065713A" w:rsidP="0065713A">
            <w:pPr>
              <w:keepNext/>
              <w:keepLines/>
              <w:jc w:val="center"/>
              <w:rPr>
                <w:rFonts w:ascii="Arial" w:eastAsia="宋体" w:hAnsi="Arial"/>
                <w:sz w:val="18"/>
                <w:szCs w:val="20"/>
              </w:rPr>
            </w:pPr>
            <w:r>
              <w:rPr>
                <w:rFonts w:ascii="Arial" w:eastAsia="宋体" w:hAnsi="Arial"/>
                <w:sz w:val="18"/>
                <w:szCs w:val="20"/>
              </w:rPr>
              <w:t>F</w:t>
            </w:r>
            <w:r>
              <w:rPr>
                <w:rFonts w:ascii="Arial" w:eastAsia="宋体" w:hAnsi="Arial" w:hint="eastAsia"/>
                <w:sz w:val="18"/>
                <w:szCs w:val="20"/>
              </w:rPr>
              <w:t>irst peak/median</w:t>
            </w:r>
          </w:p>
        </w:tc>
        <w:tc>
          <w:tcPr>
            <w:tcW w:w="1020" w:type="dxa"/>
            <w:shd w:val="clear" w:color="auto" w:fill="auto"/>
            <w:vAlign w:val="center"/>
          </w:tcPr>
          <w:p w14:paraId="381D575F" w14:textId="1C1EDD0F" w:rsidR="0065713A" w:rsidRPr="009B15C2" w:rsidRDefault="0065713A" w:rsidP="0065713A">
            <w:pPr>
              <w:keepNext/>
              <w:keepLines/>
              <w:jc w:val="center"/>
              <w:rPr>
                <w:rFonts w:ascii="Arial" w:eastAsia="宋体" w:hAnsi="Arial"/>
                <w:sz w:val="18"/>
                <w:szCs w:val="20"/>
              </w:rPr>
            </w:pPr>
            <w:r>
              <w:rPr>
                <w:rFonts w:ascii="Arial" w:eastAsia="宋体" w:hAnsi="Arial"/>
                <w:sz w:val="18"/>
                <w:szCs w:val="20"/>
              </w:rPr>
              <w:t>0.0085</w:t>
            </w:r>
          </w:p>
        </w:tc>
        <w:tc>
          <w:tcPr>
            <w:tcW w:w="1020" w:type="dxa"/>
            <w:shd w:val="clear" w:color="auto" w:fill="auto"/>
            <w:vAlign w:val="center"/>
          </w:tcPr>
          <w:p w14:paraId="58ADAEA7" w14:textId="67452C66" w:rsidR="0065713A" w:rsidRPr="009B15C2" w:rsidRDefault="0065713A" w:rsidP="0065713A">
            <w:pPr>
              <w:keepNext/>
              <w:keepLines/>
              <w:jc w:val="center"/>
              <w:rPr>
                <w:rFonts w:ascii="Arial" w:eastAsia="宋体" w:hAnsi="Arial"/>
                <w:sz w:val="18"/>
                <w:szCs w:val="20"/>
              </w:rPr>
            </w:pPr>
            <w:r>
              <w:rPr>
                <w:rFonts w:ascii="Arial" w:eastAsia="宋体" w:hAnsi="Arial"/>
                <w:sz w:val="18"/>
                <w:szCs w:val="20"/>
              </w:rPr>
              <w:t>0.010</w:t>
            </w:r>
          </w:p>
        </w:tc>
        <w:tc>
          <w:tcPr>
            <w:tcW w:w="1020" w:type="dxa"/>
            <w:shd w:val="clear" w:color="auto" w:fill="auto"/>
            <w:vAlign w:val="center"/>
          </w:tcPr>
          <w:p w14:paraId="1A122B7D" w14:textId="1E1F1345" w:rsidR="0065713A" w:rsidRPr="009B15C2" w:rsidRDefault="0065713A" w:rsidP="0065713A">
            <w:pPr>
              <w:keepNext/>
              <w:keepLines/>
              <w:jc w:val="center"/>
              <w:rPr>
                <w:rFonts w:ascii="Arial" w:eastAsia="宋体" w:hAnsi="Arial"/>
                <w:sz w:val="18"/>
                <w:szCs w:val="20"/>
              </w:rPr>
            </w:pPr>
            <w:r>
              <w:rPr>
                <w:rFonts w:ascii="Arial" w:eastAsia="宋体" w:hAnsi="Arial"/>
                <w:sz w:val="18"/>
                <w:szCs w:val="20"/>
              </w:rPr>
              <w:t>0.013</w:t>
            </w:r>
          </w:p>
        </w:tc>
        <w:tc>
          <w:tcPr>
            <w:tcW w:w="1020" w:type="dxa"/>
            <w:shd w:val="clear" w:color="auto" w:fill="auto"/>
            <w:vAlign w:val="center"/>
          </w:tcPr>
          <w:p w14:paraId="461B26B0" w14:textId="22B10FF0" w:rsidR="0065713A" w:rsidRPr="009B15C2" w:rsidRDefault="0065713A" w:rsidP="0065713A">
            <w:pPr>
              <w:keepNext/>
              <w:keepLines/>
              <w:jc w:val="center"/>
              <w:rPr>
                <w:rFonts w:ascii="Arial" w:eastAsia="宋体" w:hAnsi="Arial"/>
                <w:sz w:val="18"/>
                <w:szCs w:val="20"/>
              </w:rPr>
            </w:pPr>
            <w:r>
              <w:rPr>
                <w:rFonts w:ascii="Arial" w:eastAsia="宋体" w:hAnsi="Arial"/>
                <w:sz w:val="18"/>
                <w:szCs w:val="20"/>
              </w:rPr>
              <w:t>0.021</w:t>
            </w:r>
          </w:p>
        </w:tc>
      </w:tr>
      <w:tr w:rsidR="0011564D" w:rsidRPr="009B15C2" w14:paraId="64C545E0" w14:textId="77777777" w:rsidTr="008D690C">
        <w:trPr>
          <w:trHeight w:val="79"/>
          <w:jc w:val="center"/>
        </w:trPr>
        <w:tc>
          <w:tcPr>
            <w:tcW w:w="567" w:type="dxa"/>
            <w:vMerge/>
            <w:shd w:val="clear" w:color="auto" w:fill="auto"/>
            <w:vAlign w:val="center"/>
          </w:tcPr>
          <w:p w14:paraId="3ABAF4EA" w14:textId="77777777" w:rsidR="0011564D" w:rsidRPr="009B15C2" w:rsidRDefault="0011564D" w:rsidP="0011564D">
            <w:pPr>
              <w:keepNext/>
              <w:keepLines/>
              <w:jc w:val="center"/>
              <w:rPr>
                <w:rFonts w:ascii="Arial" w:eastAsia="宋体" w:hAnsi="Arial"/>
                <w:sz w:val="18"/>
                <w:szCs w:val="20"/>
              </w:rPr>
            </w:pPr>
          </w:p>
        </w:tc>
        <w:tc>
          <w:tcPr>
            <w:tcW w:w="1134" w:type="dxa"/>
            <w:vMerge w:val="restart"/>
            <w:shd w:val="clear" w:color="auto" w:fill="auto"/>
            <w:vAlign w:val="center"/>
          </w:tcPr>
          <w:p w14:paraId="31528C27" w14:textId="77777777" w:rsidR="0011564D" w:rsidRPr="009B15C2" w:rsidRDefault="0011564D" w:rsidP="0011564D">
            <w:pPr>
              <w:keepNext/>
              <w:keepLines/>
              <w:jc w:val="center"/>
              <w:rPr>
                <w:rFonts w:ascii="Arial" w:eastAsia="宋体" w:hAnsi="Arial"/>
                <w:sz w:val="18"/>
                <w:szCs w:val="20"/>
              </w:rPr>
            </w:pPr>
            <w:r>
              <w:rPr>
                <w:rFonts w:ascii="Arial" w:eastAsia="宋体" w:hAnsi="Arial"/>
                <w:sz w:val="18"/>
                <w:szCs w:val="20"/>
              </w:rPr>
              <w:t>D</w:t>
            </w:r>
            <w:r w:rsidRPr="009B15C2">
              <w:rPr>
                <w:rFonts w:ascii="Arial" w:eastAsia="宋体" w:hAnsi="Arial"/>
                <w:sz w:val="18"/>
                <w:szCs w:val="20"/>
              </w:rPr>
              <w:t>H</w:t>
            </w:r>
            <w:r>
              <w:rPr>
                <w:rFonts w:ascii="Arial" w:eastAsia="宋体" w:hAnsi="Arial"/>
                <w:sz w:val="18"/>
                <w:szCs w:val="20"/>
              </w:rPr>
              <w:t xml:space="preserve"> convex UEs</w:t>
            </w:r>
          </w:p>
        </w:tc>
        <w:tc>
          <w:tcPr>
            <w:tcW w:w="3118" w:type="dxa"/>
            <w:shd w:val="clear" w:color="auto" w:fill="auto"/>
            <w:vAlign w:val="center"/>
          </w:tcPr>
          <w:p w14:paraId="46D77129" w14:textId="77777777" w:rsidR="0011564D" w:rsidRPr="009B15C2" w:rsidRDefault="0011564D" w:rsidP="0011564D">
            <w:pPr>
              <w:keepNext/>
              <w:keepLines/>
              <w:jc w:val="center"/>
              <w:rPr>
                <w:rFonts w:ascii="Arial" w:eastAsia="宋体" w:hAnsi="Arial"/>
                <w:sz w:val="18"/>
                <w:szCs w:val="20"/>
              </w:rPr>
            </w:pPr>
            <w:r>
              <w:rPr>
                <w:rFonts w:ascii="Arial" w:eastAsia="宋体" w:hAnsi="Arial" w:hint="eastAsia"/>
                <w:sz w:val="18"/>
                <w:szCs w:val="20"/>
              </w:rPr>
              <w:t>RSRP</w:t>
            </w:r>
          </w:p>
        </w:tc>
        <w:tc>
          <w:tcPr>
            <w:tcW w:w="1020" w:type="dxa"/>
            <w:shd w:val="clear" w:color="auto" w:fill="auto"/>
            <w:vAlign w:val="center"/>
          </w:tcPr>
          <w:p w14:paraId="521D0630" w14:textId="5E27EBEE" w:rsidR="0011564D" w:rsidRPr="006A3552" w:rsidRDefault="0011564D" w:rsidP="0011564D">
            <w:pPr>
              <w:keepNext/>
              <w:keepLines/>
              <w:jc w:val="center"/>
              <w:rPr>
                <w:rFonts w:ascii="Arial" w:eastAsia="宋体" w:hAnsi="Arial"/>
                <w:color w:val="FF0000"/>
                <w:sz w:val="18"/>
                <w:szCs w:val="20"/>
              </w:rPr>
            </w:pPr>
            <w:r>
              <w:rPr>
                <w:rFonts w:ascii="Arial" w:eastAsia="宋体" w:hAnsi="Arial"/>
                <w:sz w:val="18"/>
                <w:szCs w:val="20"/>
              </w:rPr>
              <w:t>0.010</w:t>
            </w:r>
          </w:p>
        </w:tc>
        <w:tc>
          <w:tcPr>
            <w:tcW w:w="1020" w:type="dxa"/>
            <w:shd w:val="clear" w:color="auto" w:fill="auto"/>
            <w:vAlign w:val="center"/>
          </w:tcPr>
          <w:p w14:paraId="3E83468A" w14:textId="6BA80150" w:rsidR="0011564D" w:rsidRPr="006A3552" w:rsidRDefault="0011564D" w:rsidP="0011564D">
            <w:pPr>
              <w:keepNext/>
              <w:keepLines/>
              <w:jc w:val="center"/>
              <w:rPr>
                <w:rFonts w:ascii="Arial" w:eastAsia="宋体" w:hAnsi="Arial"/>
                <w:color w:val="FF0000"/>
                <w:sz w:val="18"/>
                <w:szCs w:val="20"/>
              </w:rPr>
            </w:pPr>
            <w:r>
              <w:rPr>
                <w:rFonts w:ascii="Arial" w:eastAsia="宋体" w:hAnsi="Arial"/>
                <w:sz w:val="18"/>
                <w:szCs w:val="20"/>
              </w:rPr>
              <w:t>0.022</w:t>
            </w:r>
          </w:p>
        </w:tc>
        <w:tc>
          <w:tcPr>
            <w:tcW w:w="1020" w:type="dxa"/>
            <w:shd w:val="clear" w:color="auto" w:fill="auto"/>
            <w:vAlign w:val="center"/>
          </w:tcPr>
          <w:p w14:paraId="4D35F393" w14:textId="7508CF59" w:rsidR="0011564D" w:rsidRPr="006A3552" w:rsidRDefault="0011564D" w:rsidP="0011564D">
            <w:pPr>
              <w:keepNext/>
              <w:keepLines/>
              <w:jc w:val="center"/>
              <w:rPr>
                <w:rFonts w:ascii="Arial" w:eastAsia="宋体" w:hAnsi="Arial"/>
                <w:color w:val="FF0000"/>
                <w:sz w:val="18"/>
                <w:szCs w:val="20"/>
              </w:rPr>
            </w:pPr>
            <w:r>
              <w:rPr>
                <w:rFonts w:ascii="Arial" w:eastAsia="宋体" w:hAnsi="Arial"/>
                <w:sz w:val="18"/>
                <w:szCs w:val="20"/>
              </w:rPr>
              <w:t>0.11</w:t>
            </w:r>
          </w:p>
        </w:tc>
        <w:tc>
          <w:tcPr>
            <w:tcW w:w="1020" w:type="dxa"/>
            <w:shd w:val="clear" w:color="auto" w:fill="auto"/>
            <w:vAlign w:val="center"/>
          </w:tcPr>
          <w:p w14:paraId="29CE2745" w14:textId="2F685ECB" w:rsidR="0011564D" w:rsidRPr="006A3552" w:rsidRDefault="0011564D" w:rsidP="0011564D">
            <w:pPr>
              <w:keepNext/>
              <w:keepLines/>
              <w:jc w:val="center"/>
              <w:rPr>
                <w:rFonts w:ascii="Arial" w:eastAsia="宋体" w:hAnsi="Arial"/>
                <w:color w:val="FF0000"/>
                <w:sz w:val="18"/>
                <w:szCs w:val="20"/>
              </w:rPr>
            </w:pPr>
            <w:r>
              <w:rPr>
                <w:rFonts w:ascii="Arial" w:eastAsia="宋体" w:hAnsi="Arial"/>
                <w:sz w:val="18"/>
                <w:szCs w:val="20"/>
              </w:rPr>
              <w:t>4.12</w:t>
            </w:r>
          </w:p>
        </w:tc>
      </w:tr>
      <w:tr w:rsidR="0011564D" w:rsidRPr="009B15C2" w14:paraId="2D13ABAD" w14:textId="77777777" w:rsidTr="0011564D">
        <w:trPr>
          <w:trHeight w:val="70"/>
          <w:jc w:val="center"/>
        </w:trPr>
        <w:tc>
          <w:tcPr>
            <w:tcW w:w="567" w:type="dxa"/>
            <w:vMerge/>
            <w:shd w:val="clear" w:color="auto" w:fill="auto"/>
            <w:vAlign w:val="center"/>
          </w:tcPr>
          <w:p w14:paraId="7F168AF9" w14:textId="77777777" w:rsidR="0011564D" w:rsidRPr="009B15C2" w:rsidRDefault="0011564D" w:rsidP="0011564D">
            <w:pPr>
              <w:keepNext/>
              <w:keepLines/>
              <w:jc w:val="center"/>
              <w:rPr>
                <w:rFonts w:ascii="Arial" w:eastAsia="宋体" w:hAnsi="Arial"/>
                <w:sz w:val="18"/>
                <w:szCs w:val="20"/>
              </w:rPr>
            </w:pPr>
          </w:p>
        </w:tc>
        <w:tc>
          <w:tcPr>
            <w:tcW w:w="1134" w:type="dxa"/>
            <w:vMerge/>
            <w:shd w:val="clear" w:color="auto" w:fill="auto"/>
            <w:vAlign w:val="center"/>
          </w:tcPr>
          <w:p w14:paraId="1EDE622D" w14:textId="77777777" w:rsidR="0011564D" w:rsidRPr="009B15C2" w:rsidRDefault="0011564D" w:rsidP="0011564D">
            <w:pPr>
              <w:keepNext/>
              <w:keepLines/>
              <w:jc w:val="center"/>
              <w:rPr>
                <w:rFonts w:ascii="Arial" w:eastAsia="宋体" w:hAnsi="Arial"/>
                <w:sz w:val="18"/>
                <w:szCs w:val="20"/>
              </w:rPr>
            </w:pPr>
          </w:p>
        </w:tc>
        <w:tc>
          <w:tcPr>
            <w:tcW w:w="3118" w:type="dxa"/>
            <w:shd w:val="clear" w:color="auto" w:fill="auto"/>
            <w:vAlign w:val="center"/>
          </w:tcPr>
          <w:p w14:paraId="54692B98" w14:textId="77777777" w:rsidR="0011564D" w:rsidRPr="009B15C2" w:rsidRDefault="0011564D" w:rsidP="0011564D">
            <w:pPr>
              <w:keepNext/>
              <w:keepLines/>
              <w:jc w:val="center"/>
              <w:rPr>
                <w:rFonts w:ascii="Arial" w:eastAsia="宋体" w:hAnsi="Arial"/>
                <w:sz w:val="18"/>
                <w:szCs w:val="20"/>
              </w:rPr>
            </w:pPr>
            <w:r>
              <w:rPr>
                <w:rFonts w:ascii="Arial" w:eastAsia="宋体" w:hAnsi="Arial"/>
                <w:sz w:val="18"/>
                <w:szCs w:val="20"/>
              </w:rPr>
              <w:t>F</w:t>
            </w:r>
            <w:r>
              <w:rPr>
                <w:rFonts w:ascii="Arial" w:eastAsia="宋体" w:hAnsi="Arial" w:hint="eastAsia"/>
                <w:sz w:val="18"/>
                <w:szCs w:val="20"/>
              </w:rPr>
              <w:t>irst peak/median</w:t>
            </w:r>
          </w:p>
        </w:tc>
        <w:tc>
          <w:tcPr>
            <w:tcW w:w="1020" w:type="dxa"/>
            <w:shd w:val="clear" w:color="auto" w:fill="auto"/>
            <w:vAlign w:val="center"/>
          </w:tcPr>
          <w:p w14:paraId="61BA387D" w14:textId="4F06A470" w:rsidR="0011564D" w:rsidRPr="009B15C2" w:rsidRDefault="0011564D" w:rsidP="0011564D">
            <w:pPr>
              <w:keepNext/>
              <w:keepLines/>
              <w:jc w:val="center"/>
              <w:rPr>
                <w:rFonts w:ascii="Arial" w:eastAsia="宋体" w:hAnsi="Arial"/>
                <w:sz w:val="18"/>
                <w:szCs w:val="20"/>
              </w:rPr>
            </w:pPr>
            <w:r>
              <w:rPr>
                <w:rFonts w:ascii="Arial" w:eastAsia="宋体" w:hAnsi="Arial"/>
                <w:sz w:val="18"/>
                <w:szCs w:val="20"/>
              </w:rPr>
              <w:t>0.0089</w:t>
            </w:r>
          </w:p>
        </w:tc>
        <w:tc>
          <w:tcPr>
            <w:tcW w:w="1020" w:type="dxa"/>
            <w:shd w:val="clear" w:color="auto" w:fill="auto"/>
            <w:vAlign w:val="center"/>
          </w:tcPr>
          <w:p w14:paraId="4015FE2F" w14:textId="2C8BD013" w:rsidR="0011564D" w:rsidRPr="009B15C2" w:rsidRDefault="0011564D" w:rsidP="0011564D">
            <w:pPr>
              <w:keepNext/>
              <w:keepLines/>
              <w:jc w:val="center"/>
              <w:rPr>
                <w:rFonts w:ascii="Arial" w:eastAsia="宋体" w:hAnsi="Arial"/>
                <w:sz w:val="18"/>
                <w:szCs w:val="20"/>
              </w:rPr>
            </w:pPr>
            <w:r>
              <w:rPr>
                <w:rFonts w:ascii="Arial" w:eastAsia="宋体" w:hAnsi="Arial"/>
                <w:sz w:val="18"/>
                <w:szCs w:val="20"/>
              </w:rPr>
              <w:t>0.012</w:t>
            </w:r>
          </w:p>
        </w:tc>
        <w:tc>
          <w:tcPr>
            <w:tcW w:w="1020" w:type="dxa"/>
            <w:shd w:val="clear" w:color="auto" w:fill="auto"/>
            <w:vAlign w:val="center"/>
          </w:tcPr>
          <w:p w14:paraId="26C524B2" w14:textId="25D04E02" w:rsidR="0011564D" w:rsidRPr="009B15C2" w:rsidRDefault="0011564D" w:rsidP="0011564D">
            <w:pPr>
              <w:keepNext/>
              <w:keepLines/>
              <w:jc w:val="center"/>
              <w:rPr>
                <w:rFonts w:ascii="Arial" w:eastAsia="宋体" w:hAnsi="Arial"/>
                <w:sz w:val="18"/>
                <w:szCs w:val="20"/>
              </w:rPr>
            </w:pPr>
            <w:r>
              <w:rPr>
                <w:rFonts w:ascii="Arial" w:eastAsia="宋体" w:hAnsi="Arial"/>
                <w:sz w:val="18"/>
                <w:szCs w:val="20"/>
              </w:rPr>
              <w:t>0.015</w:t>
            </w:r>
          </w:p>
        </w:tc>
        <w:tc>
          <w:tcPr>
            <w:tcW w:w="1020" w:type="dxa"/>
            <w:shd w:val="clear" w:color="auto" w:fill="auto"/>
            <w:vAlign w:val="center"/>
          </w:tcPr>
          <w:p w14:paraId="741D8F69" w14:textId="0D186AB7" w:rsidR="0011564D" w:rsidRPr="009B15C2" w:rsidRDefault="0011564D" w:rsidP="0011564D">
            <w:pPr>
              <w:keepNext/>
              <w:keepLines/>
              <w:jc w:val="center"/>
              <w:rPr>
                <w:rFonts w:ascii="Arial" w:eastAsia="宋体" w:hAnsi="Arial"/>
                <w:sz w:val="18"/>
                <w:szCs w:val="20"/>
              </w:rPr>
            </w:pPr>
            <w:r>
              <w:rPr>
                <w:rFonts w:ascii="Arial" w:eastAsia="宋体" w:hAnsi="Arial"/>
                <w:sz w:val="18"/>
                <w:szCs w:val="20"/>
              </w:rPr>
              <w:t>0.062</w:t>
            </w:r>
          </w:p>
        </w:tc>
      </w:tr>
    </w:tbl>
    <w:p w14:paraId="66ADE17D" w14:textId="77777777" w:rsidR="003D39AB" w:rsidRDefault="003D39AB" w:rsidP="003D39AB">
      <w:pPr>
        <w:pStyle w:val="a0"/>
        <w:spacing w:line="260" w:lineRule="exact"/>
        <w:rPr>
          <w:szCs w:val="20"/>
        </w:rPr>
      </w:pPr>
      <w:r>
        <w:rPr>
          <w:rFonts w:eastAsia="宋体"/>
          <w:bCs/>
          <w:lang w:val="en-GB"/>
        </w:rPr>
        <w:t xml:space="preserve">we can see that in </w:t>
      </w:r>
      <w:r w:rsidR="005A50EA">
        <w:rPr>
          <w:rFonts w:eastAsia="宋体"/>
          <w:bCs/>
          <w:lang w:val="en-GB"/>
        </w:rPr>
        <w:t xml:space="preserve">the </w:t>
      </w:r>
      <w:r>
        <w:rPr>
          <w:rFonts w:eastAsia="宋体"/>
          <w:bCs/>
          <w:lang w:val="en-GB"/>
        </w:rPr>
        <w:t xml:space="preserve">baseline, the </w:t>
      </w:r>
      <w:proofErr w:type="spellStart"/>
      <w:r>
        <w:rPr>
          <w:rFonts w:eastAsia="宋体"/>
          <w:bCs/>
          <w:lang w:val="en-GB"/>
        </w:rPr>
        <w:t>InF</w:t>
      </w:r>
      <w:proofErr w:type="spellEnd"/>
      <w:r>
        <w:rPr>
          <w:rFonts w:eastAsia="宋体"/>
          <w:bCs/>
          <w:lang w:val="en-GB"/>
        </w:rPr>
        <w:t>-</w:t>
      </w:r>
      <w:proofErr w:type="gramStart"/>
      <w:r>
        <w:rPr>
          <w:rFonts w:eastAsia="宋体"/>
          <w:bCs/>
          <w:lang w:val="en-GB"/>
        </w:rPr>
        <w:t>SH</w:t>
      </w:r>
      <w:proofErr w:type="gramEnd"/>
      <w:r>
        <w:rPr>
          <w:rFonts w:eastAsia="宋体"/>
          <w:bCs/>
          <w:lang w:val="en-GB"/>
        </w:rPr>
        <w:t xml:space="preserve"> and </w:t>
      </w:r>
      <w:proofErr w:type="spellStart"/>
      <w:r>
        <w:rPr>
          <w:rFonts w:eastAsia="宋体"/>
          <w:bCs/>
          <w:lang w:val="en-GB"/>
        </w:rPr>
        <w:t>InF</w:t>
      </w:r>
      <w:proofErr w:type="spellEnd"/>
      <w:r>
        <w:rPr>
          <w:rFonts w:eastAsia="宋体"/>
          <w:bCs/>
          <w:lang w:val="en-GB"/>
        </w:rPr>
        <w:t xml:space="preserve">-DH scenarios both can meet the </w:t>
      </w:r>
      <w:r w:rsidRPr="00BB4157">
        <w:rPr>
          <w:szCs w:val="20"/>
        </w:rPr>
        <w:t>performance target</w:t>
      </w:r>
      <w:r>
        <w:rPr>
          <w:szCs w:val="20"/>
        </w:rPr>
        <w:t xml:space="preserve"> with the best selection method</w:t>
      </w:r>
      <w:r w:rsidRPr="008B5CA2">
        <w:rPr>
          <w:rFonts w:eastAsia="宋体"/>
          <w:bCs/>
          <w:lang w:val="en-GB"/>
        </w:rPr>
        <w:t xml:space="preserve"> </w:t>
      </w:r>
      <w:r>
        <w:rPr>
          <w:rFonts w:eastAsia="宋体"/>
          <w:bCs/>
          <w:lang w:val="en-GB"/>
        </w:rPr>
        <w:t xml:space="preserve">for FR1 and FR2 with </w:t>
      </w:r>
      <w:r w:rsidR="008D690C">
        <w:rPr>
          <w:rFonts w:eastAsiaTheme="minorEastAsia"/>
          <w:lang w:val="en-GB"/>
        </w:rPr>
        <w:t>Multi-RTT</w:t>
      </w:r>
      <w:r>
        <w:rPr>
          <w:szCs w:val="20"/>
        </w:rPr>
        <w:t>.</w:t>
      </w:r>
    </w:p>
    <w:p w14:paraId="37B069DA" w14:textId="77777777" w:rsidR="00887770" w:rsidRPr="00335289" w:rsidRDefault="00887770" w:rsidP="00887770">
      <w:pPr>
        <w:pStyle w:val="a8"/>
        <w:rPr>
          <w:rFonts w:eastAsiaTheme="minorEastAsia"/>
          <w:b/>
          <w:i/>
          <w:lang w:val="en-US"/>
        </w:rPr>
      </w:pPr>
      <w:r w:rsidRPr="00335289">
        <w:rPr>
          <w:rFonts w:eastAsiaTheme="minorEastAsia"/>
          <w:b/>
          <w:i/>
          <w:lang w:val="en-US"/>
        </w:rPr>
        <w:t xml:space="preserve">Observation </w:t>
      </w:r>
      <w:r w:rsidR="00D42FB4" w:rsidRPr="00335289">
        <w:rPr>
          <w:rFonts w:eastAsiaTheme="minorEastAsia"/>
          <w:b/>
          <w:i/>
          <w:lang w:val="en-US"/>
        </w:rPr>
        <w:fldChar w:fldCharType="begin"/>
      </w:r>
      <w:r w:rsidRPr="00335289">
        <w:rPr>
          <w:rFonts w:eastAsiaTheme="minorEastAsia"/>
          <w:b/>
          <w:i/>
          <w:lang w:val="en-US"/>
        </w:rPr>
        <w:instrText xml:space="preserve"> SEQ Observation \* ARABIC </w:instrText>
      </w:r>
      <w:r w:rsidR="00D42FB4" w:rsidRPr="00335289">
        <w:rPr>
          <w:rFonts w:eastAsiaTheme="minorEastAsia"/>
          <w:b/>
          <w:i/>
          <w:lang w:val="en-US"/>
        </w:rPr>
        <w:fldChar w:fldCharType="separate"/>
      </w:r>
      <w:r w:rsidR="00D02C4A">
        <w:rPr>
          <w:rFonts w:eastAsiaTheme="minorEastAsia"/>
          <w:b/>
          <w:i/>
          <w:noProof/>
          <w:lang w:val="en-US"/>
        </w:rPr>
        <w:t>7</w:t>
      </w:r>
      <w:r w:rsidR="00D42FB4" w:rsidRPr="00335289">
        <w:rPr>
          <w:rFonts w:eastAsiaTheme="minorEastAsia"/>
          <w:b/>
          <w:i/>
          <w:lang w:val="en-US"/>
        </w:rPr>
        <w:fldChar w:fldCharType="end"/>
      </w:r>
    </w:p>
    <w:p w14:paraId="05D9AA30" w14:textId="77777777" w:rsidR="00887770" w:rsidRPr="0022370B" w:rsidRDefault="00887770" w:rsidP="0022370B">
      <w:pPr>
        <w:pStyle w:val="af3"/>
        <w:numPr>
          <w:ilvl w:val="0"/>
          <w:numId w:val="9"/>
        </w:numPr>
        <w:ind w:firstLineChars="0"/>
        <w:rPr>
          <w:b/>
          <w:bCs/>
          <w:i/>
          <w:iCs/>
          <w:szCs w:val="20"/>
          <w:lang w:val="en-GB"/>
        </w:rPr>
      </w:pPr>
      <w:r w:rsidRPr="0038482B">
        <w:rPr>
          <w:rFonts w:ascii="Times New Roman" w:eastAsiaTheme="minorEastAsia" w:hAnsi="Times New Roman"/>
          <w:b/>
          <w:i/>
          <w:sz w:val="20"/>
          <w:szCs w:val="20"/>
        </w:rPr>
        <w:lastRenderedPageBreak/>
        <w:t>For RTT positioning</w:t>
      </w:r>
      <w:r w:rsidRPr="0038482B">
        <w:rPr>
          <w:rFonts w:ascii="Times New Roman" w:eastAsiaTheme="minorEastAsia" w:hAnsi="Times New Roman"/>
          <w:b/>
          <w:i/>
          <w:sz w:val="20"/>
          <w:szCs w:val="20"/>
        </w:rPr>
        <w:t>，</w:t>
      </w:r>
      <w:r w:rsidRPr="0038482B">
        <w:rPr>
          <w:rFonts w:ascii="Times New Roman" w:eastAsiaTheme="minorEastAsia" w:hAnsi="Times New Roman"/>
          <w:b/>
          <w:i/>
          <w:sz w:val="20"/>
          <w:szCs w:val="20"/>
        </w:rPr>
        <w:t xml:space="preserve">the performance target [0.2m 90%] </w:t>
      </w:r>
      <w:r w:rsidRPr="0038482B">
        <w:rPr>
          <w:rFonts w:ascii="Times New Roman" w:hAnsi="Times New Roman"/>
          <w:b/>
          <w:bCs/>
          <w:i/>
          <w:iCs/>
          <w:sz w:val="20"/>
          <w:szCs w:val="20"/>
          <w:lang w:val="en-GB"/>
        </w:rPr>
        <w:t xml:space="preserve">can be achieved in </w:t>
      </w:r>
      <w:proofErr w:type="spellStart"/>
      <w:r w:rsidRPr="0038482B">
        <w:rPr>
          <w:rFonts w:ascii="Times New Roman" w:hAnsi="Times New Roman"/>
          <w:b/>
          <w:bCs/>
          <w:i/>
          <w:iCs/>
          <w:sz w:val="20"/>
          <w:szCs w:val="20"/>
          <w:lang w:val="en-GB"/>
        </w:rPr>
        <w:t>InF</w:t>
      </w:r>
      <w:proofErr w:type="spellEnd"/>
      <w:r w:rsidRPr="0038482B">
        <w:rPr>
          <w:rFonts w:ascii="Times New Roman" w:hAnsi="Times New Roman"/>
          <w:b/>
          <w:bCs/>
          <w:i/>
          <w:iCs/>
          <w:sz w:val="20"/>
          <w:szCs w:val="20"/>
          <w:lang w:val="en-GB"/>
        </w:rPr>
        <w:t xml:space="preserve">-SH and </w:t>
      </w:r>
      <w:proofErr w:type="spellStart"/>
      <w:r w:rsidRPr="0038482B">
        <w:rPr>
          <w:rFonts w:ascii="Times New Roman" w:hAnsi="Times New Roman"/>
          <w:b/>
          <w:bCs/>
          <w:i/>
          <w:iCs/>
          <w:sz w:val="20"/>
          <w:szCs w:val="20"/>
          <w:lang w:val="en-GB"/>
        </w:rPr>
        <w:t>InF</w:t>
      </w:r>
      <w:proofErr w:type="spellEnd"/>
      <w:r w:rsidRPr="0038482B">
        <w:rPr>
          <w:rFonts w:ascii="Times New Roman" w:hAnsi="Times New Roman"/>
          <w:b/>
          <w:bCs/>
          <w:i/>
          <w:iCs/>
          <w:sz w:val="20"/>
          <w:szCs w:val="20"/>
          <w:lang w:val="en-GB"/>
        </w:rPr>
        <w:t>-DH with the baseline assumptions.</w:t>
      </w:r>
    </w:p>
    <w:p w14:paraId="0A62ACB0" w14:textId="77777777" w:rsidR="003D39AB" w:rsidRDefault="003D39AB" w:rsidP="003D39AB">
      <w:pPr>
        <w:pStyle w:val="a0"/>
        <w:spacing w:line="260" w:lineRule="exact"/>
        <w:rPr>
          <w:rFonts w:eastAsiaTheme="minorEastAsia"/>
          <w:color w:val="000000" w:themeColor="text1"/>
          <w:lang w:val="en-GB"/>
        </w:rPr>
      </w:pPr>
      <w:r>
        <w:rPr>
          <w:rFonts w:eastAsiaTheme="minorEastAsia"/>
          <w:szCs w:val="20"/>
        </w:rPr>
        <w:t xml:space="preserve">Then we evaluate the positioning performance for all UEs in </w:t>
      </w:r>
      <w:proofErr w:type="spellStart"/>
      <w:r>
        <w:rPr>
          <w:rFonts w:eastAsia="宋体"/>
          <w:bCs/>
          <w:lang w:val="en-GB"/>
        </w:rPr>
        <w:t>InF</w:t>
      </w:r>
      <w:proofErr w:type="spellEnd"/>
      <w:r>
        <w:rPr>
          <w:rFonts w:eastAsia="宋体"/>
          <w:bCs/>
          <w:lang w:val="en-GB"/>
        </w:rPr>
        <w:t xml:space="preserve">-SH and </w:t>
      </w:r>
      <w:proofErr w:type="spellStart"/>
      <w:r>
        <w:rPr>
          <w:rFonts w:eastAsia="宋体"/>
          <w:bCs/>
          <w:lang w:val="en-GB"/>
        </w:rPr>
        <w:t>InF</w:t>
      </w:r>
      <w:proofErr w:type="spellEnd"/>
      <w:r>
        <w:rPr>
          <w:rFonts w:eastAsia="宋体"/>
          <w:bCs/>
          <w:lang w:val="en-GB"/>
        </w:rPr>
        <w:t xml:space="preserve">-DH scenarios, the results are listed in </w:t>
      </w:r>
      <w:r w:rsidR="00D42FB4">
        <w:rPr>
          <w:rFonts w:eastAsiaTheme="minorEastAsia"/>
          <w:color w:val="000000" w:themeColor="text1"/>
          <w:lang w:val="en-GB"/>
        </w:rPr>
        <w:fldChar w:fldCharType="begin"/>
      </w:r>
      <w:r w:rsidR="000728AA">
        <w:rPr>
          <w:rFonts w:eastAsia="宋体"/>
          <w:bCs/>
          <w:lang w:val="en-GB"/>
        </w:rPr>
        <w:instrText xml:space="preserve"> REF _Ref46950935 \h </w:instrText>
      </w:r>
      <w:r w:rsidR="00D42FB4">
        <w:rPr>
          <w:rFonts w:eastAsiaTheme="minorEastAsia"/>
          <w:color w:val="000000" w:themeColor="text1"/>
          <w:lang w:val="en-GB"/>
        </w:rPr>
      </w:r>
      <w:r w:rsidR="00D42FB4">
        <w:rPr>
          <w:rFonts w:eastAsiaTheme="minorEastAsia"/>
          <w:color w:val="000000" w:themeColor="text1"/>
          <w:lang w:val="en-GB"/>
        </w:rPr>
        <w:fldChar w:fldCharType="separate"/>
      </w:r>
      <w:r w:rsidR="00D02C4A">
        <w:t xml:space="preserve">Table </w:t>
      </w:r>
      <w:r w:rsidR="00D02C4A">
        <w:rPr>
          <w:noProof/>
        </w:rPr>
        <w:t>16</w:t>
      </w:r>
      <w:r w:rsidR="00D42FB4">
        <w:rPr>
          <w:rFonts w:eastAsiaTheme="minorEastAsia"/>
          <w:color w:val="000000" w:themeColor="text1"/>
          <w:lang w:val="en-GB"/>
        </w:rPr>
        <w:fldChar w:fldCharType="end"/>
      </w:r>
      <w:r w:rsidR="000728AA">
        <w:rPr>
          <w:rFonts w:eastAsiaTheme="minorEastAsia"/>
          <w:color w:val="000000" w:themeColor="text1"/>
          <w:lang w:val="en-GB"/>
        </w:rPr>
        <w:t xml:space="preserve"> </w:t>
      </w:r>
      <w:r>
        <w:rPr>
          <w:rFonts w:eastAsiaTheme="minorEastAsia"/>
          <w:color w:val="000000" w:themeColor="text1"/>
          <w:lang w:val="en-GB"/>
        </w:rPr>
        <w:t xml:space="preserve">for FR1 </w:t>
      </w:r>
      <w:r w:rsidRPr="00552AB6">
        <w:rPr>
          <w:rFonts w:eastAsiaTheme="minorEastAsia"/>
          <w:color w:val="000000" w:themeColor="text1"/>
          <w:lang w:val="en-GB"/>
        </w:rPr>
        <w:t xml:space="preserve">and </w:t>
      </w:r>
      <w:r w:rsidR="00D42FB4">
        <w:rPr>
          <w:rFonts w:eastAsiaTheme="minorEastAsia"/>
          <w:color w:val="000000" w:themeColor="text1"/>
          <w:lang w:val="en-GB"/>
        </w:rPr>
        <w:fldChar w:fldCharType="begin"/>
      </w:r>
      <w:r w:rsidR="000728AA">
        <w:rPr>
          <w:rFonts w:eastAsiaTheme="minorEastAsia"/>
          <w:color w:val="000000" w:themeColor="text1"/>
          <w:lang w:val="en-GB"/>
        </w:rPr>
        <w:instrText xml:space="preserve"> REF _Ref46950941 \h </w:instrText>
      </w:r>
      <w:r w:rsidR="00D42FB4">
        <w:rPr>
          <w:rFonts w:eastAsiaTheme="minorEastAsia"/>
          <w:color w:val="000000" w:themeColor="text1"/>
          <w:lang w:val="en-GB"/>
        </w:rPr>
      </w:r>
      <w:r w:rsidR="00D42FB4">
        <w:rPr>
          <w:rFonts w:eastAsiaTheme="minorEastAsia"/>
          <w:color w:val="000000" w:themeColor="text1"/>
          <w:lang w:val="en-GB"/>
        </w:rPr>
        <w:fldChar w:fldCharType="separate"/>
      </w:r>
      <w:r w:rsidR="00D02C4A">
        <w:t xml:space="preserve">Table </w:t>
      </w:r>
      <w:r w:rsidR="00D02C4A">
        <w:rPr>
          <w:noProof/>
        </w:rPr>
        <w:t>17</w:t>
      </w:r>
      <w:r w:rsidR="00D42FB4">
        <w:rPr>
          <w:rFonts w:eastAsiaTheme="minorEastAsia"/>
          <w:color w:val="000000" w:themeColor="text1"/>
          <w:lang w:val="en-GB"/>
        </w:rPr>
        <w:fldChar w:fldCharType="end"/>
      </w:r>
      <w:r w:rsidR="000728AA">
        <w:rPr>
          <w:rFonts w:eastAsiaTheme="minorEastAsia"/>
          <w:color w:val="000000" w:themeColor="text1"/>
          <w:lang w:val="en-GB"/>
        </w:rPr>
        <w:t xml:space="preserve"> </w:t>
      </w:r>
      <w:r>
        <w:rPr>
          <w:rFonts w:eastAsiaTheme="minorEastAsia"/>
          <w:color w:val="000000" w:themeColor="text1"/>
          <w:lang w:val="en-GB"/>
        </w:rPr>
        <w:t xml:space="preserve">for </w:t>
      </w:r>
      <w:r w:rsidRPr="00552AB6">
        <w:rPr>
          <w:rFonts w:eastAsiaTheme="minorEastAsia"/>
          <w:color w:val="000000" w:themeColor="text1"/>
          <w:lang w:val="en-GB"/>
        </w:rPr>
        <w:t xml:space="preserve">FR2 </w:t>
      </w:r>
      <w:r>
        <w:rPr>
          <w:rFonts w:eastAsiaTheme="minorEastAsia"/>
          <w:color w:val="000000" w:themeColor="text1"/>
          <w:lang w:val="en-GB"/>
        </w:rPr>
        <w:t>respectively.</w:t>
      </w:r>
    </w:p>
    <w:p w14:paraId="068786BA" w14:textId="4B819BD7" w:rsidR="003D39AB" w:rsidRDefault="000728AA" w:rsidP="00F31513">
      <w:pPr>
        <w:pStyle w:val="a8"/>
        <w:jc w:val="center"/>
      </w:pPr>
      <w:bookmarkStart w:id="31" w:name="_Ref46950935"/>
      <w:r>
        <w:t xml:space="preserve">Table </w:t>
      </w:r>
      <w:r w:rsidR="00D42FB4">
        <w:fldChar w:fldCharType="begin"/>
      </w:r>
      <w:r>
        <w:instrText xml:space="preserve"> SEQ Table \* ARABIC </w:instrText>
      </w:r>
      <w:r w:rsidR="00D42FB4">
        <w:fldChar w:fldCharType="separate"/>
      </w:r>
      <w:r w:rsidR="00D02C4A">
        <w:rPr>
          <w:noProof/>
        </w:rPr>
        <w:t>16</w:t>
      </w:r>
      <w:r w:rsidR="00D42FB4">
        <w:fldChar w:fldCharType="end"/>
      </w:r>
      <w:bookmarkEnd w:id="31"/>
      <w:r>
        <w:t xml:space="preserve"> </w:t>
      </w:r>
      <w:r w:rsidR="003D39AB" w:rsidRPr="004B73D8">
        <w:t>Evaluation results</w:t>
      </w:r>
      <w:r w:rsidR="008268D8">
        <w:t xml:space="preserve"> (m)</w:t>
      </w:r>
      <w:r w:rsidR="003D39AB" w:rsidRPr="004B73D8">
        <w:t xml:space="preserve"> </w:t>
      </w:r>
      <w:r w:rsidR="003D39AB">
        <w:t>with</w:t>
      </w:r>
      <w:r w:rsidR="003D39AB" w:rsidRPr="004B73D8">
        <w:t xml:space="preserve"> </w:t>
      </w:r>
      <w:proofErr w:type="spellStart"/>
      <w:r w:rsidR="00B8331C">
        <w:t>Mulit</w:t>
      </w:r>
      <w:proofErr w:type="spellEnd"/>
      <w:r w:rsidR="00B8331C">
        <w:t>-RTT</w:t>
      </w:r>
      <w:r w:rsidR="003D39AB" w:rsidRPr="004B73D8">
        <w:t xml:space="preserve"> </w:t>
      </w:r>
      <w:r w:rsidR="003D39AB">
        <w:t>for all UEs</w:t>
      </w:r>
      <w:r w:rsidR="003D39AB" w:rsidRPr="004B73D8">
        <w:t xml:space="preserve"> for FR1</w:t>
      </w:r>
    </w:p>
    <w:tbl>
      <w:tblPr>
        <w:tblW w:w="8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134"/>
        <w:gridCol w:w="3118"/>
        <w:gridCol w:w="1020"/>
        <w:gridCol w:w="1020"/>
        <w:gridCol w:w="1020"/>
        <w:gridCol w:w="1020"/>
      </w:tblGrid>
      <w:tr w:rsidR="003D39AB" w:rsidRPr="009B15C2" w14:paraId="120F458B" w14:textId="77777777" w:rsidTr="008D690C">
        <w:trPr>
          <w:jc w:val="center"/>
        </w:trPr>
        <w:tc>
          <w:tcPr>
            <w:tcW w:w="567" w:type="dxa"/>
            <w:shd w:val="clear" w:color="auto" w:fill="auto"/>
            <w:vAlign w:val="center"/>
          </w:tcPr>
          <w:p w14:paraId="1848362F" w14:textId="77777777" w:rsidR="003D39AB" w:rsidRPr="00727366" w:rsidRDefault="003D39AB" w:rsidP="008D690C">
            <w:pPr>
              <w:keepNext/>
              <w:keepLines/>
              <w:jc w:val="center"/>
              <w:rPr>
                <w:rFonts w:ascii="Arial" w:eastAsia="宋体" w:hAnsi="Arial"/>
                <w:sz w:val="18"/>
                <w:szCs w:val="20"/>
              </w:rPr>
            </w:pPr>
          </w:p>
        </w:tc>
        <w:tc>
          <w:tcPr>
            <w:tcW w:w="1134" w:type="dxa"/>
            <w:shd w:val="clear" w:color="auto" w:fill="auto"/>
            <w:vAlign w:val="center"/>
          </w:tcPr>
          <w:p w14:paraId="25536DC9" w14:textId="77777777" w:rsidR="003D39AB" w:rsidRPr="00727366" w:rsidRDefault="003D39AB" w:rsidP="008D690C">
            <w:pPr>
              <w:keepNext/>
              <w:keepLines/>
              <w:jc w:val="center"/>
              <w:rPr>
                <w:rFonts w:ascii="Arial" w:eastAsia="宋体" w:hAnsi="Arial"/>
                <w:sz w:val="18"/>
                <w:szCs w:val="20"/>
              </w:rPr>
            </w:pPr>
          </w:p>
        </w:tc>
        <w:tc>
          <w:tcPr>
            <w:tcW w:w="3118" w:type="dxa"/>
            <w:shd w:val="clear" w:color="auto" w:fill="auto"/>
            <w:vAlign w:val="center"/>
          </w:tcPr>
          <w:p w14:paraId="0CA78127" w14:textId="77777777" w:rsidR="003D39AB" w:rsidRPr="00727366" w:rsidRDefault="003D39AB" w:rsidP="008D690C">
            <w:pPr>
              <w:keepNext/>
              <w:keepLines/>
              <w:jc w:val="center"/>
              <w:rPr>
                <w:rFonts w:ascii="Arial" w:eastAsia="宋体" w:hAnsi="Arial"/>
                <w:sz w:val="18"/>
                <w:szCs w:val="20"/>
              </w:rPr>
            </w:pPr>
            <w:r>
              <w:rPr>
                <w:rFonts w:ascii="Arial" w:eastAsia="宋体" w:hAnsi="Arial"/>
                <w:sz w:val="18"/>
                <w:szCs w:val="20"/>
              </w:rPr>
              <w:t xml:space="preserve">BS selection method </w:t>
            </w:r>
          </w:p>
        </w:tc>
        <w:tc>
          <w:tcPr>
            <w:tcW w:w="1020" w:type="dxa"/>
            <w:shd w:val="clear" w:color="auto" w:fill="auto"/>
            <w:vAlign w:val="center"/>
          </w:tcPr>
          <w:p w14:paraId="11127370" w14:textId="77777777" w:rsidR="003D39AB" w:rsidRPr="00727366" w:rsidRDefault="003D39AB" w:rsidP="008D690C">
            <w:pPr>
              <w:keepNext/>
              <w:keepLines/>
              <w:jc w:val="center"/>
              <w:rPr>
                <w:rFonts w:ascii="Arial" w:eastAsia="宋体" w:hAnsi="Arial"/>
                <w:sz w:val="18"/>
                <w:szCs w:val="20"/>
              </w:rPr>
            </w:pPr>
            <w:r w:rsidRPr="00727366">
              <w:rPr>
                <w:rFonts w:ascii="Arial" w:eastAsia="宋体" w:hAnsi="Arial"/>
                <w:sz w:val="18"/>
                <w:szCs w:val="20"/>
              </w:rPr>
              <w:t>50%</w:t>
            </w:r>
          </w:p>
        </w:tc>
        <w:tc>
          <w:tcPr>
            <w:tcW w:w="1020" w:type="dxa"/>
            <w:shd w:val="clear" w:color="auto" w:fill="auto"/>
            <w:vAlign w:val="center"/>
          </w:tcPr>
          <w:p w14:paraId="0BE340FE" w14:textId="77777777" w:rsidR="003D39AB" w:rsidRPr="00727366" w:rsidRDefault="003D39AB" w:rsidP="008D690C">
            <w:pPr>
              <w:keepNext/>
              <w:keepLines/>
              <w:jc w:val="center"/>
              <w:rPr>
                <w:rFonts w:ascii="Arial" w:eastAsia="宋体" w:hAnsi="Arial"/>
                <w:sz w:val="18"/>
                <w:szCs w:val="20"/>
              </w:rPr>
            </w:pPr>
            <w:r w:rsidRPr="00727366">
              <w:rPr>
                <w:rFonts w:ascii="Arial" w:eastAsia="宋体" w:hAnsi="Arial"/>
                <w:sz w:val="18"/>
                <w:szCs w:val="20"/>
              </w:rPr>
              <w:t>67%</w:t>
            </w:r>
          </w:p>
        </w:tc>
        <w:tc>
          <w:tcPr>
            <w:tcW w:w="1020" w:type="dxa"/>
            <w:shd w:val="clear" w:color="auto" w:fill="auto"/>
            <w:vAlign w:val="center"/>
          </w:tcPr>
          <w:p w14:paraId="284117AF" w14:textId="77777777" w:rsidR="003D39AB" w:rsidRPr="00727366" w:rsidRDefault="003D39AB" w:rsidP="008D690C">
            <w:pPr>
              <w:keepNext/>
              <w:keepLines/>
              <w:jc w:val="center"/>
              <w:rPr>
                <w:rFonts w:ascii="Arial" w:eastAsia="宋体" w:hAnsi="Arial"/>
                <w:sz w:val="18"/>
                <w:szCs w:val="20"/>
              </w:rPr>
            </w:pPr>
            <w:r w:rsidRPr="00727366">
              <w:rPr>
                <w:rFonts w:ascii="Arial" w:eastAsia="宋体" w:hAnsi="Arial"/>
                <w:sz w:val="18"/>
                <w:szCs w:val="20"/>
              </w:rPr>
              <w:t>80%</w:t>
            </w:r>
          </w:p>
        </w:tc>
        <w:tc>
          <w:tcPr>
            <w:tcW w:w="1020" w:type="dxa"/>
            <w:shd w:val="clear" w:color="auto" w:fill="auto"/>
            <w:vAlign w:val="center"/>
          </w:tcPr>
          <w:p w14:paraId="64364C05" w14:textId="77777777" w:rsidR="003D39AB" w:rsidRPr="00727366" w:rsidRDefault="003D39AB" w:rsidP="008D690C">
            <w:pPr>
              <w:keepNext/>
              <w:keepLines/>
              <w:jc w:val="center"/>
              <w:rPr>
                <w:rFonts w:ascii="Arial" w:eastAsia="宋体" w:hAnsi="Arial"/>
                <w:sz w:val="18"/>
                <w:szCs w:val="20"/>
              </w:rPr>
            </w:pPr>
            <w:r w:rsidRPr="00727366">
              <w:rPr>
                <w:rFonts w:ascii="Arial" w:eastAsia="宋体" w:hAnsi="Arial"/>
                <w:sz w:val="18"/>
                <w:szCs w:val="20"/>
              </w:rPr>
              <w:t>90%</w:t>
            </w:r>
          </w:p>
        </w:tc>
      </w:tr>
      <w:tr w:rsidR="0065713A" w:rsidRPr="009B15C2" w14:paraId="139DD334" w14:textId="77777777" w:rsidTr="008D690C">
        <w:trPr>
          <w:jc w:val="center"/>
        </w:trPr>
        <w:tc>
          <w:tcPr>
            <w:tcW w:w="567" w:type="dxa"/>
            <w:vMerge w:val="restart"/>
            <w:shd w:val="clear" w:color="auto" w:fill="auto"/>
            <w:vAlign w:val="center"/>
          </w:tcPr>
          <w:p w14:paraId="6EEBA449" w14:textId="77777777" w:rsidR="0065713A" w:rsidRPr="009B15C2" w:rsidRDefault="0065713A" w:rsidP="0065713A">
            <w:pPr>
              <w:keepNext/>
              <w:keepLines/>
              <w:jc w:val="center"/>
              <w:rPr>
                <w:rFonts w:ascii="Arial" w:eastAsia="宋体" w:hAnsi="Arial"/>
                <w:sz w:val="18"/>
                <w:szCs w:val="20"/>
              </w:rPr>
            </w:pPr>
            <w:r w:rsidRPr="009B15C2">
              <w:rPr>
                <w:rFonts w:ascii="Arial" w:eastAsia="宋体" w:hAnsi="Arial"/>
                <w:sz w:val="18"/>
                <w:szCs w:val="20"/>
              </w:rPr>
              <w:t>FR1</w:t>
            </w:r>
          </w:p>
        </w:tc>
        <w:tc>
          <w:tcPr>
            <w:tcW w:w="1134" w:type="dxa"/>
            <w:vMerge w:val="restart"/>
            <w:shd w:val="clear" w:color="auto" w:fill="auto"/>
            <w:vAlign w:val="center"/>
          </w:tcPr>
          <w:p w14:paraId="610A6699" w14:textId="77777777" w:rsidR="0065713A" w:rsidRPr="009B15C2" w:rsidRDefault="0065713A" w:rsidP="0065713A">
            <w:pPr>
              <w:keepNext/>
              <w:keepLines/>
              <w:jc w:val="center"/>
              <w:rPr>
                <w:rFonts w:ascii="Arial" w:eastAsia="宋体" w:hAnsi="Arial"/>
                <w:sz w:val="18"/>
                <w:szCs w:val="20"/>
              </w:rPr>
            </w:pPr>
            <w:r>
              <w:rPr>
                <w:rFonts w:ascii="Arial" w:eastAsia="宋体" w:hAnsi="Arial"/>
                <w:sz w:val="18"/>
                <w:szCs w:val="20"/>
              </w:rPr>
              <w:t>S</w:t>
            </w:r>
            <w:r w:rsidRPr="009B15C2">
              <w:rPr>
                <w:rFonts w:ascii="Arial" w:eastAsia="宋体" w:hAnsi="Arial"/>
                <w:sz w:val="18"/>
                <w:szCs w:val="20"/>
              </w:rPr>
              <w:t>H</w:t>
            </w:r>
            <w:r>
              <w:rPr>
                <w:rFonts w:ascii="Arial" w:eastAsia="宋体" w:hAnsi="Arial"/>
                <w:sz w:val="18"/>
                <w:szCs w:val="20"/>
              </w:rPr>
              <w:t xml:space="preserve"> all UEs</w:t>
            </w:r>
          </w:p>
        </w:tc>
        <w:tc>
          <w:tcPr>
            <w:tcW w:w="3118" w:type="dxa"/>
            <w:shd w:val="clear" w:color="auto" w:fill="auto"/>
            <w:vAlign w:val="center"/>
          </w:tcPr>
          <w:p w14:paraId="670EF2F1" w14:textId="77777777" w:rsidR="0065713A" w:rsidRPr="009B15C2" w:rsidRDefault="0065713A" w:rsidP="0065713A">
            <w:pPr>
              <w:keepNext/>
              <w:keepLines/>
              <w:jc w:val="center"/>
              <w:rPr>
                <w:rFonts w:ascii="Arial" w:eastAsia="宋体" w:hAnsi="Arial"/>
                <w:sz w:val="18"/>
                <w:szCs w:val="20"/>
              </w:rPr>
            </w:pPr>
            <w:r>
              <w:rPr>
                <w:rFonts w:ascii="Arial" w:eastAsia="宋体" w:hAnsi="Arial" w:hint="eastAsia"/>
                <w:sz w:val="18"/>
                <w:szCs w:val="20"/>
              </w:rPr>
              <w:t>RSRP</w:t>
            </w:r>
          </w:p>
        </w:tc>
        <w:tc>
          <w:tcPr>
            <w:tcW w:w="1020" w:type="dxa"/>
            <w:shd w:val="clear" w:color="auto" w:fill="auto"/>
            <w:vAlign w:val="center"/>
          </w:tcPr>
          <w:p w14:paraId="438AEEF4" w14:textId="3BF3B16A" w:rsidR="0065713A" w:rsidRPr="009B15C2" w:rsidRDefault="0065713A" w:rsidP="0065713A">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.05</w:t>
            </w:r>
          </w:p>
        </w:tc>
        <w:tc>
          <w:tcPr>
            <w:tcW w:w="1020" w:type="dxa"/>
            <w:shd w:val="clear" w:color="auto" w:fill="auto"/>
            <w:vAlign w:val="center"/>
          </w:tcPr>
          <w:p w14:paraId="43FDD398" w14:textId="416484CD" w:rsidR="0065713A" w:rsidRPr="009B15C2" w:rsidRDefault="0065713A" w:rsidP="0065713A">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.07</w:t>
            </w:r>
          </w:p>
        </w:tc>
        <w:tc>
          <w:tcPr>
            <w:tcW w:w="1020" w:type="dxa"/>
            <w:shd w:val="clear" w:color="auto" w:fill="auto"/>
            <w:vAlign w:val="center"/>
          </w:tcPr>
          <w:p w14:paraId="7BAB3699" w14:textId="798E4D07" w:rsidR="0065713A" w:rsidRPr="009B15C2" w:rsidRDefault="0065713A" w:rsidP="0065713A">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.15</w:t>
            </w:r>
          </w:p>
        </w:tc>
        <w:tc>
          <w:tcPr>
            <w:tcW w:w="1020" w:type="dxa"/>
            <w:shd w:val="clear" w:color="auto" w:fill="auto"/>
            <w:vAlign w:val="center"/>
          </w:tcPr>
          <w:p w14:paraId="725A7740" w14:textId="74E1E1B0" w:rsidR="0065713A" w:rsidRPr="009B15C2" w:rsidRDefault="0065713A" w:rsidP="0065713A">
            <w:pPr>
              <w:keepNext/>
              <w:keepLines/>
              <w:jc w:val="center"/>
              <w:rPr>
                <w:rFonts w:ascii="Arial" w:eastAsia="宋体" w:hAnsi="Arial"/>
                <w:sz w:val="18"/>
                <w:szCs w:val="20"/>
              </w:rPr>
            </w:pPr>
            <w:r>
              <w:rPr>
                <w:rFonts w:ascii="Arial" w:eastAsia="宋体" w:hAnsi="Arial"/>
                <w:sz w:val="18"/>
                <w:szCs w:val="20"/>
              </w:rPr>
              <w:t>0.53</w:t>
            </w:r>
          </w:p>
        </w:tc>
      </w:tr>
      <w:tr w:rsidR="0065713A" w:rsidRPr="009B15C2" w14:paraId="697B46AF" w14:textId="77777777" w:rsidTr="008D690C">
        <w:trPr>
          <w:trHeight w:val="79"/>
          <w:jc w:val="center"/>
        </w:trPr>
        <w:tc>
          <w:tcPr>
            <w:tcW w:w="567" w:type="dxa"/>
            <w:vMerge/>
            <w:shd w:val="clear" w:color="auto" w:fill="auto"/>
            <w:vAlign w:val="center"/>
          </w:tcPr>
          <w:p w14:paraId="28BC3C99" w14:textId="77777777" w:rsidR="0065713A" w:rsidRPr="009B15C2" w:rsidRDefault="0065713A" w:rsidP="0065713A">
            <w:pPr>
              <w:keepNext/>
              <w:keepLines/>
              <w:jc w:val="center"/>
              <w:rPr>
                <w:rFonts w:ascii="Arial" w:eastAsia="宋体" w:hAnsi="Arial"/>
                <w:sz w:val="18"/>
                <w:szCs w:val="20"/>
              </w:rPr>
            </w:pPr>
          </w:p>
        </w:tc>
        <w:tc>
          <w:tcPr>
            <w:tcW w:w="1134" w:type="dxa"/>
            <w:vMerge/>
            <w:shd w:val="clear" w:color="auto" w:fill="auto"/>
            <w:vAlign w:val="center"/>
          </w:tcPr>
          <w:p w14:paraId="586D70BA" w14:textId="77777777" w:rsidR="0065713A" w:rsidRPr="009B15C2" w:rsidRDefault="0065713A" w:rsidP="0065713A">
            <w:pPr>
              <w:keepNext/>
              <w:keepLines/>
              <w:jc w:val="center"/>
              <w:rPr>
                <w:rFonts w:ascii="Arial" w:eastAsia="宋体" w:hAnsi="Arial"/>
                <w:sz w:val="18"/>
                <w:szCs w:val="20"/>
              </w:rPr>
            </w:pPr>
          </w:p>
        </w:tc>
        <w:tc>
          <w:tcPr>
            <w:tcW w:w="3118" w:type="dxa"/>
            <w:shd w:val="clear" w:color="auto" w:fill="auto"/>
            <w:vAlign w:val="center"/>
          </w:tcPr>
          <w:p w14:paraId="798A83C8" w14:textId="77777777" w:rsidR="0065713A" w:rsidRPr="009B15C2" w:rsidRDefault="0065713A" w:rsidP="0065713A">
            <w:pPr>
              <w:keepNext/>
              <w:keepLines/>
              <w:jc w:val="center"/>
              <w:rPr>
                <w:rFonts w:ascii="Arial" w:eastAsia="宋体" w:hAnsi="Arial"/>
                <w:sz w:val="18"/>
                <w:szCs w:val="20"/>
              </w:rPr>
            </w:pPr>
            <w:r>
              <w:rPr>
                <w:rFonts w:ascii="Arial" w:eastAsia="宋体" w:hAnsi="Arial"/>
                <w:sz w:val="18"/>
                <w:szCs w:val="20"/>
              </w:rPr>
              <w:t>F</w:t>
            </w:r>
            <w:r>
              <w:rPr>
                <w:rFonts w:ascii="Arial" w:eastAsia="宋体" w:hAnsi="Arial" w:hint="eastAsia"/>
                <w:sz w:val="18"/>
                <w:szCs w:val="20"/>
              </w:rPr>
              <w:t>irst peak/median</w:t>
            </w:r>
          </w:p>
        </w:tc>
        <w:tc>
          <w:tcPr>
            <w:tcW w:w="1020" w:type="dxa"/>
            <w:shd w:val="clear" w:color="auto" w:fill="auto"/>
            <w:vAlign w:val="center"/>
          </w:tcPr>
          <w:p w14:paraId="51EE854B" w14:textId="348788E6" w:rsidR="0065713A" w:rsidRPr="009B15C2" w:rsidRDefault="0065713A" w:rsidP="0065713A">
            <w:pPr>
              <w:keepNext/>
              <w:keepLines/>
              <w:jc w:val="center"/>
              <w:rPr>
                <w:rFonts w:ascii="Arial" w:eastAsia="宋体" w:hAnsi="Arial"/>
                <w:sz w:val="18"/>
                <w:szCs w:val="20"/>
              </w:rPr>
            </w:pPr>
            <w:r>
              <w:rPr>
                <w:rFonts w:ascii="Arial" w:eastAsia="宋体" w:hAnsi="Arial" w:hint="eastAsia"/>
                <w:sz w:val="18"/>
                <w:szCs w:val="20"/>
              </w:rPr>
              <w:t>0.04</w:t>
            </w:r>
          </w:p>
        </w:tc>
        <w:tc>
          <w:tcPr>
            <w:tcW w:w="1020" w:type="dxa"/>
            <w:shd w:val="clear" w:color="auto" w:fill="auto"/>
            <w:vAlign w:val="center"/>
          </w:tcPr>
          <w:p w14:paraId="467C6EFA" w14:textId="43B770CF" w:rsidR="0065713A" w:rsidRPr="009B15C2" w:rsidRDefault="0065713A" w:rsidP="0065713A">
            <w:pPr>
              <w:keepNext/>
              <w:keepLines/>
              <w:jc w:val="center"/>
              <w:rPr>
                <w:rFonts w:ascii="Arial" w:eastAsia="宋体" w:hAnsi="Arial"/>
                <w:sz w:val="18"/>
                <w:szCs w:val="20"/>
              </w:rPr>
            </w:pPr>
            <w:r>
              <w:rPr>
                <w:rFonts w:ascii="Arial" w:eastAsia="宋体" w:hAnsi="Arial" w:hint="eastAsia"/>
                <w:sz w:val="18"/>
                <w:szCs w:val="20"/>
              </w:rPr>
              <w:t>0.07</w:t>
            </w:r>
          </w:p>
        </w:tc>
        <w:tc>
          <w:tcPr>
            <w:tcW w:w="1020" w:type="dxa"/>
            <w:shd w:val="clear" w:color="auto" w:fill="auto"/>
            <w:vAlign w:val="center"/>
          </w:tcPr>
          <w:p w14:paraId="2EBA59C4" w14:textId="246234BB" w:rsidR="0065713A" w:rsidRPr="009B15C2" w:rsidRDefault="0065713A" w:rsidP="0065713A">
            <w:pPr>
              <w:keepNext/>
              <w:keepLines/>
              <w:jc w:val="center"/>
              <w:rPr>
                <w:rFonts w:ascii="Arial" w:eastAsia="宋体" w:hAnsi="Arial"/>
                <w:sz w:val="18"/>
                <w:szCs w:val="20"/>
              </w:rPr>
            </w:pPr>
            <w:r>
              <w:rPr>
                <w:rFonts w:ascii="Arial" w:eastAsia="宋体" w:hAnsi="Arial" w:hint="eastAsia"/>
                <w:sz w:val="18"/>
                <w:szCs w:val="20"/>
              </w:rPr>
              <w:t>0.10</w:t>
            </w:r>
          </w:p>
        </w:tc>
        <w:tc>
          <w:tcPr>
            <w:tcW w:w="1020" w:type="dxa"/>
            <w:shd w:val="clear" w:color="auto" w:fill="auto"/>
            <w:vAlign w:val="center"/>
          </w:tcPr>
          <w:p w14:paraId="3E129217" w14:textId="657FECEA" w:rsidR="0065713A" w:rsidRPr="00181CB8" w:rsidRDefault="0065713A" w:rsidP="0065713A">
            <w:pPr>
              <w:keepNext/>
              <w:keepLines/>
              <w:jc w:val="center"/>
              <w:rPr>
                <w:rFonts w:ascii="Arial" w:eastAsia="宋体" w:hAnsi="Arial"/>
                <w:color w:val="000000" w:themeColor="text1"/>
                <w:sz w:val="18"/>
                <w:szCs w:val="20"/>
              </w:rPr>
            </w:pPr>
            <w:r>
              <w:rPr>
                <w:rFonts w:ascii="Arial" w:eastAsia="宋体" w:hAnsi="Arial" w:hint="eastAsia"/>
                <w:sz w:val="18"/>
                <w:szCs w:val="20"/>
              </w:rPr>
              <w:t>0.24</w:t>
            </w:r>
          </w:p>
        </w:tc>
      </w:tr>
      <w:tr w:rsidR="0011564D" w:rsidRPr="009B15C2" w14:paraId="279A59B9" w14:textId="77777777" w:rsidTr="008D690C">
        <w:trPr>
          <w:trHeight w:val="79"/>
          <w:jc w:val="center"/>
        </w:trPr>
        <w:tc>
          <w:tcPr>
            <w:tcW w:w="567" w:type="dxa"/>
            <w:vMerge/>
            <w:shd w:val="clear" w:color="auto" w:fill="auto"/>
            <w:vAlign w:val="center"/>
          </w:tcPr>
          <w:p w14:paraId="3953889B" w14:textId="77777777" w:rsidR="0011564D" w:rsidRPr="009B15C2" w:rsidRDefault="0011564D" w:rsidP="0011564D">
            <w:pPr>
              <w:keepNext/>
              <w:keepLines/>
              <w:jc w:val="center"/>
              <w:rPr>
                <w:rFonts w:ascii="Arial" w:eastAsia="宋体" w:hAnsi="Arial"/>
                <w:sz w:val="18"/>
                <w:szCs w:val="20"/>
              </w:rPr>
            </w:pPr>
          </w:p>
        </w:tc>
        <w:tc>
          <w:tcPr>
            <w:tcW w:w="1134" w:type="dxa"/>
            <w:vMerge w:val="restart"/>
            <w:shd w:val="clear" w:color="auto" w:fill="auto"/>
            <w:vAlign w:val="center"/>
          </w:tcPr>
          <w:p w14:paraId="54AC84C3" w14:textId="77777777" w:rsidR="0011564D" w:rsidRPr="009B15C2" w:rsidRDefault="0011564D" w:rsidP="0011564D">
            <w:pPr>
              <w:keepNext/>
              <w:keepLines/>
              <w:jc w:val="center"/>
              <w:rPr>
                <w:rFonts w:ascii="Arial" w:eastAsia="宋体" w:hAnsi="Arial"/>
                <w:sz w:val="18"/>
                <w:szCs w:val="20"/>
              </w:rPr>
            </w:pPr>
            <w:r>
              <w:rPr>
                <w:rFonts w:ascii="Arial" w:eastAsia="宋体" w:hAnsi="Arial"/>
                <w:sz w:val="18"/>
                <w:szCs w:val="20"/>
              </w:rPr>
              <w:t>D</w:t>
            </w:r>
            <w:r w:rsidRPr="009B15C2">
              <w:rPr>
                <w:rFonts w:ascii="Arial" w:eastAsia="宋体" w:hAnsi="Arial"/>
                <w:sz w:val="18"/>
                <w:szCs w:val="20"/>
              </w:rPr>
              <w:t>H</w:t>
            </w:r>
            <w:r>
              <w:rPr>
                <w:rFonts w:ascii="Arial" w:eastAsia="宋体" w:hAnsi="Arial"/>
                <w:sz w:val="18"/>
                <w:szCs w:val="20"/>
              </w:rPr>
              <w:t xml:space="preserve"> all UEs</w:t>
            </w:r>
          </w:p>
        </w:tc>
        <w:tc>
          <w:tcPr>
            <w:tcW w:w="3118" w:type="dxa"/>
            <w:shd w:val="clear" w:color="auto" w:fill="auto"/>
            <w:vAlign w:val="center"/>
          </w:tcPr>
          <w:p w14:paraId="796E209A" w14:textId="77777777" w:rsidR="0011564D" w:rsidRPr="009B15C2" w:rsidRDefault="0011564D" w:rsidP="0011564D">
            <w:pPr>
              <w:keepNext/>
              <w:keepLines/>
              <w:jc w:val="center"/>
              <w:rPr>
                <w:rFonts w:ascii="Arial" w:eastAsia="宋体" w:hAnsi="Arial"/>
                <w:sz w:val="18"/>
                <w:szCs w:val="20"/>
              </w:rPr>
            </w:pPr>
            <w:r>
              <w:rPr>
                <w:rFonts w:ascii="Arial" w:eastAsia="宋体" w:hAnsi="Arial" w:hint="eastAsia"/>
                <w:sz w:val="18"/>
                <w:szCs w:val="20"/>
              </w:rPr>
              <w:t>RSRP</w:t>
            </w:r>
          </w:p>
        </w:tc>
        <w:tc>
          <w:tcPr>
            <w:tcW w:w="1020" w:type="dxa"/>
            <w:shd w:val="clear" w:color="auto" w:fill="auto"/>
            <w:vAlign w:val="center"/>
          </w:tcPr>
          <w:p w14:paraId="10E5A624" w14:textId="0AF708F0" w:rsidR="0011564D" w:rsidRPr="006A3552" w:rsidRDefault="0011564D" w:rsidP="0011564D">
            <w:pPr>
              <w:keepNext/>
              <w:keepLines/>
              <w:jc w:val="center"/>
              <w:rPr>
                <w:rFonts w:ascii="Arial" w:eastAsia="宋体" w:hAnsi="Arial"/>
                <w:color w:val="FF0000"/>
                <w:sz w:val="18"/>
                <w:szCs w:val="20"/>
              </w:rPr>
            </w:pPr>
            <w:r>
              <w:rPr>
                <w:rFonts w:ascii="Arial" w:eastAsia="宋体" w:hAnsi="Arial" w:hint="eastAsia"/>
                <w:sz w:val="18"/>
                <w:szCs w:val="20"/>
              </w:rPr>
              <w:t>0</w:t>
            </w:r>
            <w:r>
              <w:rPr>
                <w:rFonts w:ascii="Arial" w:eastAsia="宋体" w:hAnsi="Arial"/>
                <w:sz w:val="18"/>
                <w:szCs w:val="20"/>
              </w:rPr>
              <w:t>.06</w:t>
            </w:r>
          </w:p>
        </w:tc>
        <w:tc>
          <w:tcPr>
            <w:tcW w:w="1020" w:type="dxa"/>
            <w:shd w:val="clear" w:color="auto" w:fill="auto"/>
            <w:vAlign w:val="center"/>
          </w:tcPr>
          <w:p w14:paraId="55235FA9" w14:textId="29A85889" w:rsidR="0011564D" w:rsidRPr="006A3552" w:rsidRDefault="0011564D" w:rsidP="0011564D">
            <w:pPr>
              <w:keepNext/>
              <w:keepLines/>
              <w:jc w:val="center"/>
              <w:rPr>
                <w:rFonts w:ascii="Arial" w:eastAsia="宋体" w:hAnsi="Arial"/>
                <w:color w:val="FF0000"/>
                <w:sz w:val="18"/>
                <w:szCs w:val="20"/>
              </w:rPr>
            </w:pPr>
            <w:r>
              <w:rPr>
                <w:rFonts w:ascii="Arial" w:eastAsia="宋体" w:hAnsi="Arial" w:hint="eastAsia"/>
                <w:sz w:val="18"/>
                <w:szCs w:val="20"/>
              </w:rPr>
              <w:t>0</w:t>
            </w:r>
            <w:r>
              <w:rPr>
                <w:rFonts w:ascii="Arial" w:eastAsia="宋体" w:hAnsi="Arial"/>
                <w:sz w:val="18"/>
                <w:szCs w:val="20"/>
              </w:rPr>
              <w:t>.09</w:t>
            </w:r>
          </w:p>
        </w:tc>
        <w:tc>
          <w:tcPr>
            <w:tcW w:w="1020" w:type="dxa"/>
            <w:shd w:val="clear" w:color="auto" w:fill="auto"/>
            <w:vAlign w:val="center"/>
          </w:tcPr>
          <w:p w14:paraId="4919B328" w14:textId="0E51640F" w:rsidR="0011564D" w:rsidRPr="006A3552" w:rsidRDefault="0011564D" w:rsidP="0011564D">
            <w:pPr>
              <w:keepNext/>
              <w:keepLines/>
              <w:jc w:val="center"/>
              <w:rPr>
                <w:rFonts w:ascii="Arial" w:eastAsia="宋体" w:hAnsi="Arial"/>
                <w:color w:val="FF0000"/>
                <w:sz w:val="18"/>
                <w:szCs w:val="20"/>
              </w:rPr>
            </w:pPr>
            <w:r>
              <w:rPr>
                <w:rFonts w:ascii="Arial" w:eastAsia="宋体" w:hAnsi="Arial" w:hint="eastAsia"/>
                <w:sz w:val="18"/>
                <w:szCs w:val="20"/>
              </w:rPr>
              <w:t>0</w:t>
            </w:r>
            <w:r>
              <w:rPr>
                <w:rFonts w:ascii="Arial" w:eastAsia="宋体" w:hAnsi="Arial"/>
                <w:sz w:val="18"/>
                <w:szCs w:val="20"/>
              </w:rPr>
              <w:t>.78</w:t>
            </w:r>
          </w:p>
        </w:tc>
        <w:tc>
          <w:tcPr>
            <w:tcW w:w="1020" w:type="dxa"/>
            <w:shd w:val="clear" w:color="auto" w:fill="auto"/>
            <w:vAlign w:val="center"/>
          </w:tcPr>
          <w:p w14:paraId="79FADA6C" w14:textId="17544EA3" w:rsidR="0011564D" w:rsidRPr="006A3552" w:rsidRDefault="0011564D" w:rsidP="0011564D">
            <w:pPr>
              <w:keepNext/>
              <w:keepLines/>
              <w:jc w:val="center"/>
              <w:rPr>
                <w:rFonts w:ascii="Arial" w:eastAsia="宋体" w:hAnsi="Arial"/>
                <w:color w:val="FF0000"/>
                <w:sz w:val="18"/>
                <w:szCs w:val="20"/>
              </w:rPr>
            </w:pPr>
            <w:r>
              <w:rPr>
                <w:rFonts w:ascii="Arial" w:eastAsia="宋体" w:hAnsi="Arial"/>
                <w:sz w:val="18"/>
                <w:szCs w:val="20"/>
              </w:rPr>
              <w:t>6.39</w:t>
            </w:r>
          </w:p>
        </w:tc>
      </w:tr>
      <w:tr w:rsidR="0011564D" w:rsidRPr="009B15C2" w14:paraId="44D53E42" w14:textId="77777777" w:rsidTr="008D690C">
        <w:trPr>
          <w:trHeight w:val="79"/>
          <w:jc w:val="center"/>
        </w:trPr>
        <w:tc>
          <w:tcPr>
            <w:tcW w:w="567" w:type="dxa"/>
            <w:vMerge/>
            <w:shd w:val="clear" w:color="auto" w:fill="auto"/>
            <w:vAlign w:val="center"/>
          </w:tcPr>
          <w:p w14:paraId="6770C4AE" w14:textId="77777777" w:rsidR="0011564D" w:rsidRPr="009B15C2" w:rsidRDefault="0011564D" w:rsidP="0011564D">
            <w:pPr>
              <w:keepNext/>
              <w:keepLines/>
              <w:jc w:val="center"/>
              <w:rPr>
                <w:rFonts w:ascii="Arial" w:eastAsia="宋体" w:hAnsi="Arial"/>
                <w:sz w:val="18"/>
                <w:szCs w:val="20"/>
              </w:rPr>
            </w:pPr>
          </w:p>
        </w:tc>
        <w:tc>
          <w:tcPr>
            <w:tcW w:w="1134" w:type="dxa"/>
            <w:vMerge/>
            <w:shd w:val="clear" w:color="auto" w:fill="auto"/>
            <w:vAlign w:val="center"/>
          </w:tcPr>
          <w:p w14:paraId="6C362312" w14:textId="77777777" w:rsidR="0011564D" w:rsidRPr="009B15C2" w:rsidRDefault="0011564D" w:rsidP="0011564D">
            <w:pPr>
              <w:keepNext/>
              <w:keepLines/>
              <w:jc w:val="center"/>
              <w:rPr>
                <w:rFonts w:ascii="Arial" w:eastAsia="宋体" w:hAnsi="Arial"/>
                <w:sz w:val="18"/>
                <w:szCs w:val="20"/>
              </w:rPr>
            </w:pPr>
          </w:p>
        </w:tc>
        <w:tc>
          <w:tcPr>
            <w:tcW w:w="3118" w:type="dxa"/>
            <w:shd w:val="clear" w:color="auto" w:fill="auto"/>
            <w:vAlign w:val="center"/>
          </w:tcPr>
          <w:p w14:paraId="73EC5DE6" w14:textId="77777777" w:rsidR="0011564D" w:rsidRPr="009B15C2" w:rsidRDefault="0011564D" w:rsidP="0011564D">
            <w:pPr>
              <w:keepNext/>
              <w:keepLines/>
              <w:jc w:val="center"/>
              <w:rPr>
                <w:rFonts w:ascii="Arial" w:eastAsia="宋体" w:hAnsi="Arial"/>
                <w:sz w:val="18"/>
                <w:szCs w:val="20"/>
              </w:rPr>
            </w:pPr>
            <w:r>
              <w:rPr>
                <w:rFonts w:ascii="Arial" w:eastAsia="宋体" w:hAnsi="Arial"/>
                <w:sz w:val="18"/>
                <w:szCs w:val="20"/>
              </w:rPr>
              <w:t>F</w:t>
            </w:r>
            <w:r>
              <w:rPr>
                <w:rFonts w:ascii="Arial" w:eastAsia="宋体" w:hAnsi="Arial" w:hint="eastAsia"/>
                <w:sz w:val="18"/>
                <w:szCs w:val="20"/>
              </w:rPr>
              <w:t>irst peak/median</w:t>
            </w:r>
          </w:p>
        </w:tc>
        <w:tc>
          <w:tcPr>
            <w:tcW w:w="1020" w:type="dxa"/>
            <w:shd w:val="clear" w:color="auto" w:fill="auto"/>
            <w:vAlign w:val="center"/>
          </w:tcPr>
          <w:p w14:paraId="4DDB4434" w14:textId="3B3C7533" w:rsidR="0011564D" w:rsidRPr="009B15C2" w:rsidRDefault="0011564D" w:rsidP="0011564D">
            <w:pPr>
              <w:keepNext/>
              <w:keepLines/>
              <w:jc w:val="center"/>
              <w:rPr>
                <w:rFonts w:ascii="Arial" w:eastAsia="宋体" w:hAnsi="Arial"/>
                <w:sz w:val="18"/>
                <w:szCs w:val="20"/>
              </w:rPr>
            </w:pPr>
            <w:r>
              <w:rPr>
                <w:rFonts w:ascii="Arial" w:eastAsia="宋体" w:hAnsi="Arial" w:hint="eastAsia"/>
                <w:sz w:val="18"/>
                <w:szCs w:val="20"/>
              </w:rPr>
              <w:t>0.0</w:t>
            </w:r>
            <w:r>
              <w:rPr>
                <w:rFonts w:ascii="Arial" w:eastAsia="宋体" w:hAnsi="Arial"/>
                <w:sz w:val="18"/>
                <w:szCs w:val="20"/>
              </w:rPr>
              <w:t>5</w:t>
            </w:r>
          </w:p>
        </w:tc>
        <w:tc>
          <w:tcPr>
            <w:tcW w:w="1020" w:type="dxa"/>
            <w:shd w:val="clear" w:color="auto" w:fill="auto"/>
            <w:vAlign w:val="center"/>
          </w:tcPr>
          <w:p w14:paraId="6FD45E46" w14:textId="6853B646" w:rsidR="0011564D" w:rsidRPr="009B15C2" w:rsidRDefault="0011564D" w:rsidP="0011564D">
            <w:pPr>
              <w:keepNext/>
              <w:keepLines/>
              <w:jc w:val="center"/>
              <w:rPr>
                <w:rFonts w:ascii="Arial" w:eastAsia="宋体" w:hAnsi="Arial"/>
                <w:sz w:val="18"/>
                <w:szCs w:val="20"/>
              </w:rPr>
            </w:pPr>
            <w:r>
              <w:rPr>
                <w:rFonts w:ascii="Arial" w:eastAsia="宋体" w:hAnsi="Arial" w:hint="eastAsia"/>
                <w:sz w:val="18"/>
                <w:szCs w:val="20"/>
              </w:rPr>
              <w:t>0.11</w:t>
            </w:r>
          </w:p>
        </w:tc>
        <w:tc>
          <w:tcPr>
            <w:tcW w:w="1020" w:type="dxa"/>
            <w:shd w:val="clear" w:color="auto" w:fill="auto"/>
            <w:vAlign w:val="center"/>
          </w:tcPr>
          <w:p w14:paraId="41318609" w14:textId="6B0C644E" w:rsidR="0011564D" w:rsidRPr="009B15C2" w:rsidRDefault="0011564D" w:rsidP="0011564D">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18</w:t>
            </w:r>
          </w:p>
        </w:tc>
        <w:tc>
          <w:tcPr>
            <w:tcW w:w="1020" w:type="dxa"/>
            <w:shd w:val="clear" w:color="auto" w:fill="auto"/>
            <w:vAlign w:val="center"/>
          </w:tcPr>
          <w:p w14:paraId="23EFE29C" w14:textId="68C59689" w:rsidR="0011564D" w:rsidRPr="00181CB8" w:rsidRDefault="0011564D" w:rsidP="0011564D">
            <w:pPr>
              <w:keepNext/>
              <w:keepLines/>
              <w:jc w:val="center"/>
              <w:rPr>
                <w:rFonts w:ascii="Arial" w:eastAsia="宋体" w:hAnsi="Arial"/>
                <w:color w:val="000000" w:themeColor="text1"/>
                <w:sz w:val="18"/>
                <w:szCs w:val="20"/>
              </w:rPr>
            </w:pPr>
            <w:r>
              <w:rPr>
                <w:rFonts w:ascii="Arial" w:eastAsia="宋体" w:hAnsi="Arial" w:hint="eastAsia"/>
                <w:sz w:val="18"/>
                <w:szCs w:val="20"/>
              </w:rPr>
              <w:t>0.30</w:t>
            </w:r>
          </w:p>
        </w:tc>
      </w:tr>
    </w:tbl>
    <w:p w14:paraId="43C23DAC" w14:textId="7DC4CA3E" w:rsidR="003D39AB" w:rsidRDefault="000728AA" w:rsidP="00F31513">
      <w:pPr>
        <w:pStyle w:val="a8"/>
        <w:jc w:val="center"/>
      </w:pPr>
      <w:bookmarkStart w:id="32" w:name="_Ref46950941"/>
      <w:r>
        <w:t xml:space="preserve">Table </w:t>
      </w:r>
      <w:r w:rsidR="00D42FB4">
        <w:fldChar w:fldCharType="begin"/>
      </w:r>
      <w:r>
        <w:instrText xml:space="preserve"> SEQ Table \* ARABIC </w:instrText>
      </w:r>
      <w:r w:rsidR="00D42FB4">
        <w:fldChar w:fldCharType="separate"/>
      </w:r>
      <w:r w:rsidR="00D02C4A">
        <w:rPr>
          <w:noProof/>
        </w:rPr>
        <w:t>17</w:t>
      </w:r>
      <w:r w:rsidR="00D42FB4">
        <w:fldChar w:fldCharType="end"/>
      </w:r>
      <w:bookmarkEnd w:id="32"/>
      <w:r>
        <w:t xml:space="preserve"> </w:t>
      </w:r>
      <w:r w:rsidR="003D39AB" w:rsidRPr="004B73D8">
        <w:t>Evaluation results</w:t>
      </w:r>
      <w:r w:rsidR="008268D8">
        <w:t xml:space="preserve"> </w:t>
      </w:r>
      <w:r w:rsidR="008268D8">
        <w:t>(m)</w:t>
      </w:r>
      <w:r w:rsidR="003D39AB" w:rsidRPr="004B73D8">
        <w:t xml:space="preserve"> </w:t>
      </w:r>
      <w:r w:rsidR="003D39AB">
        <w:t>with</w:t>
      </w:r>
      <w:r w:rsidR="003D39AB" w:rsidRPr="004B73D8">
        <w:t xml:space="preserve"> </w:t>
      </w:r>
      <w:proofErr w:type="spellStart"/>
      <w:r w:rsidR="00B8331C">
        <w:t>Mulit</w:t>
      </w:r>
      <w:proofErr w:type="spellEnd"/>
      <w:r w:rsidR="00B8331C">
        <w:t>-RTT</w:t>
      </w:r>
      <w:r w:rsidR="003D39AB" w:rsidRPr="004B73D8">
        <w:t xml:space="preserve"> </w:t>
      </w:r>
      <w:r w:rsidR="003D39AB">
        <w:t>for all UEs</w:t>
      </w:r>
      <w:r w:rsidR="003D39AB" w:rsidRPr="004B73D8">
        <w:t xml:space="preserve"> for FR</w:t>
      </w:r>
      <w:r w:rsidR="003D39AB">
        <w:t>2</w:t>
      </w:r>
    </w:p>
    <w:tbl>
      <w:tblPr>
        <w:tblW w:w="8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134"/>
        <w:gridCol w:w="3118"/>
        <w:gridCol w:w="1020"/>
        <w:gridCol w:w="1020"/>
        <w:gridCol w:w="1020"/>
        <w:gridCol w:w="1020"/>
      </w:tblGrid>
      <w:tr w:rsidR="003D39AB" w:rsidRPr="009B15C2" w14:paraId="09572799" w14:textId="77777777" w:rsidTr="008D690C">
        <w:trPr>
          <w:jc w:val="center"/>
        </w:trPr>
        <w:tc>
          <w:tcPr>
            <w:tcW w:w="567" w:type="dxa"/>
            <w:shd w:val="clear" w:color="auto" w:fill="auto"/>
            <w:vAlign w:val="center"/>
          </w:tcPr>
          <w:p w14:paraId="0DC4C535" w14:textId="77777777" w:rsidR="003D39AB" w:rsidRPr="00727366" w:rsidRDefault="003D39AB" w:rsidP="008D690C">
            <w:pPr>
              <w:keepNext/>
              <w:keepLines/>
              <w:jc w:val="center"/>
              <w:rPr>
                <w:rFonts w:ascii="Arial" w:eastAsia="宋体" w:hAnsi="Arial"/>
                <w:sz w:val="18"/>
                <w:szCs w:val="20"/>
              </w:rPr>
            </w:pPr>
          </w:p>
        </w:tc>
        <w:tc>
          <w:tcPr>
            <w:tcW w:w="1134" w:type="dxa"/>
            <w:shd w:val="clear" w:color="auto" w:fill="auto"/>
            <w:vAlign w:val="center"/>
          </w:tcPr>
          <w:p w14:paraId="50CE2DF0" w14:textId="77777777" w:rsidR="003D39AB" w:rsidRPr="00727366" w:rsidRDefault="003D39AB" w:rsidP="008D690C">
            <w:pPr>
              <w:keepNext/>
              <w:keepLines/>
              <w:jc w:val="center"/>
              <w:rPr>
                <w:rFonts w:ascii="Arial" w:eastAsia="宋体" w:hAnsi="Arial"/>
                <w:sz w:val="18"/>
                <w:szCs w:val="20"/>
              </w:rPr>
            </w:pPr>
          </w:p>
        </w:tc>
        <w:tc>
          <w:tcPr>
            <w:tcW w:w="3118" w:type="dxa"/>
            <w:shd w:val="clear" w:color="auto" w:fill="auto"/>
            <w:vAlign w:val="center"/>
          </w:tcPr>
          <w:p w14:paraId="10C5260F" w14:textId="77777777" w:rsidR="003D39AB" w:rsidRPr="00727366" w:rsidRDefault="003D39AB" w:rsidP="008D690C">
            <w:pPr>
              <w:keepNext/>
              <w:keepLines/>
              <w:jc w:val="center"/>
              <w:rPr>
                <w:rFonts w:ascii="Arial" w:eastAsia="宋体" w:hAnsi="Arial"/>
                <w:sz w:val="18"/>
                <w:szCs w:val="20"/>
              </w:rPr>
            </w:pPr>
            <w:r>
              <w:rPr>
                <w:rFonts w:ascii="Arial" w:eastAsia="宋体" w:hAnsi="Arial"/>
                <w:sz w:val="18"/>
                <w:szCs w:val="20"/>
              </w:rPr>
              <w:t xml:space="preserve">BS selection method </w:t>
            </w:r>
          </w:p>
        </w:tc>
        <w:tc>
          <w:tcPr>
            <w:tcW w:w="1020" w:type="dxa"/>
            <w:shd w:val="clear" w:color="auto" w:fill="auto"/>
            <w:vAlign w:val="center"/>
          </w:tcPr>
          <w:p w14:paraId="7651C711" w14:textId="77777777" w:rsidR="003D39AB" w:rsidRPr="00727366" w:rsidRDefault="003D39AB" w:rsidP="008D690C">
            <w:pPr>
              <w:keepNext/>
              <w:keepLines/>
              <w:jc w:val="center"/>
              <w:rPr>
                <w:rFonts w:ascii="Arial" w:eastAsia="宋体" w:hAnsi="Arial"/>
                <w:sz w:val="18"/>
                <w:szCs w:val="20"/>
              </w:rPr>
            </w:pPr>
            <w:r w:rsidRPr="00727366">
              <w:rPr>
                <w:rFonts w:ascii="Arial" w:eastAsia="宋体" w:hAnsi="Arial"/>
                <w:sz w:val="18"/>
                <w:szCs w:val="20"/>
              </w:rPr>
              <w:t>50%</w:t>
            </w:r>
          </w:p>
        </w:tc>
        <w:tc>
          <w:tcPr>
            <w:tcW w:w="1020" w:type="dxa"/>
            <w:shd w:val="clear" w:color="auto" w:fill="auto"/>
            <w:vAlign w:val="center"/>
          </w:tcPr>
          <w:p w14:paraId="3A4ECB2A" w14:textId="77777777" w:rsidR="003D39AB" w:rsidRPr="00727366" w:rsidRDefault="003D39AB" w:rsidP="008D690C">
            <w:pPr>
              <w:keepNext/>
              <w:keepLines/>
              <w:jc w:val="center"/>
              <w:rPr>
                <w:rFonts w:ascii="Arial" w:eastAsia="宋体" w:hAnsi="Arial"/>
                <w:sz w:val="18"/>
                <w:szCs w:val="20"/>
              </w:rPr>
            </w:pPr>
            <w:r w:rsidRPr="00727366">
              <w:rPr>
                <w:rFonts w:ascii="Arial" w:eastAsia="宋体" w:hAnsi="Arial"/>
                <w:sz w:val="18"/>
                <w:szCs w:val="20"/>
              </w:rPr>
              <w:t>67%</w:t>
            </w:r>
          </w:p>
        </w:tc>
        <w:tc>
          <w:tcPr>
            <w:tcW w:w="1020" w:type="dxa"/>
            <w:shd w:val="clear" w:color="auto" w:fill="auto"/>
            <w:vAlign w:val="center"/>
          </w:tcPr>
          <w:p w14:paraId="7BD4EAFD" w14:textId="77777777" w:rsidR="003D39AB" w:rsidRPr="00727366" w:rsidRDefault="003D39AB" w:rsidP="008D690C">
            <w:pPr>
              <w:keepNext/>
              <w:keepLines/>
              <w:jc w:val="center"/>
              <w:rPr>
                <w:rFonts w:ascii="Arial" w:eastAsia="宋体" w:hAnsi="Arial"/>
                <w:sz w:val="18"/>
                <w:szCs w:val="20"/>
              </w:rPr>
            </w:pPr>
            <w:r w:rsidRPr="00727366">
              <w:rPr>
                <w:rFonts w:ascii="Arial" w:eastAsia="宋体" w:hAnsi="Arial"/>
                <w:sz w:val="18"/>
                <w:szCs w:val="20"/>
              </w:rPr>
              <w:t>80%</w:t>
            </w:r>
          </w:p>
        </w:tc>
        <w:tc>
          <w:tcPr>
            <w:tcW w:w="1020" w:type="dxa"/>
            <w:shd w:val="clear" w:color="auto" w:fill="auto"/>
            <w:vAlign w:val="center"/>
          </w:tcPr>
          <w:p w14:paraId="3247D8DB" w14:textId="77777777" w:rsidR="003D39AB" w:rsidRPr="00727366" w:rsidRDefault="003D39AB" w:rsidP="008D690C">
            <w:pPr>
              <w:keepNext/>
              <w:keepLines/>
              <w:jc w:val="center"/>
              <w:rPr>
                <w:rFonts w:ascii="Arial" w:eastAsia="宋体" w:hAnsi="Arial"/>
                <w:sz w:val="18"/>
                <w:szCs w:val="20"/>
              </w:rPr>
            </w:pPr>
            <w:r w:rsidRPr="00727366">
              <w:rPr>
                <w:rFonts w:ascii="Arial" w:eastAsia="宋体" w:hAnsi="Arial"/>
                <w:sz w:val="18"/>
                <w:szCs w:val="20"/>
              </w:rPr>
              <w:t>90%</w:t>
            </w:r>
          </w:p>
        </w:tc>
      </w:tr>
      <w:tr w:rsidR="0065713A" w:rsidRPr="009B15C2" w14:paraId="072B0934" w14:textId="77777777" w:rsidTr="008D690C">
        <w:trPr>
          <w:jc w:val="center"/>
        </w:trPr>
        <w:tc>
          <w:tcPr>
            <w:tcW w:w="567" w:type="dxa"/>
            <w:vMerge w:val="restart"/>
            <w:shd w:val="clear" w:color="auto" w:fill="auto"/>
            <w:vAlign w:val="center"/>
          </w:tcPr>
          <w:p w14:paraId="6F96CA7B" w14:textId="77777777" w:rsidR="0065713A" w:rsidRPr="009B15C2" w:rsidRDefault="0065713A" w:rsidP="0065713A">
            <w:pPr>
              <w:keepNext/>
              <w:keepLines/>
              <w:jc w:val="center"/>
              <w:rPr>
                <w:rFonts w:ascii="Arial" w:eastAsia="宋体" w:hAnsi="Arial"/>
                <w:sz w:val="18"/>
                <w:szCs w:val="20"/>
              </w:rPr>
            </w:pPr>
            <w:r w:rsidRPr="009B15C2">
              <w:rPr>
                <w:rFonts w:ascii="Arial" w:eastAsia="宋体" w:hAnsi="Arial"/>
                <w:sz w:val="18"/>
                <w:szCs w:val="20"/>
              </w:rPr>
              <w:t>FR</w:t>
            </w:r>
            <w:r>
              <w:rPr>
                <w:rFonts w:ascii="Arial" w:eastAsia="宋体" w:hAnsi="Arial"/>
                <w:sz w:val="18"/>
                <w:szCs w:val="20"/>
              </w:rPr>
              <w:t>2</w:t>
            </w:r>
          </w:p>
        </w:tc>
        <w:tc>
          <w:tcPr>
            <w:tcW w:w="1134" w:type="dxa"/>
            <w:vMerge w:val="restart"/>
            <w:shd w:val="clear" w:color="auto" w:fill="auto"/>
            <w:vAlign w:val="center"/>
          </w:tcPr>
          <w:p w14:paraId="06E2CFD7" w14:textId="77777777" w:rsidR="0065713A" w:rsidRPr="009B15C2" w:rsidRDefault="0065713A" w:rsidP="0065713A">
            <w:pPr>
              <w:keepNext/>
              <w:keepLines/>
              <w:jc w:val="center"/>
              <w:rPr>
                <w:rFonts w:ascii="Arial" w:eastAsia="宋体" w:hAnsi="Arial"/>
                <w:sz w:val="18"/>
                <w:szCs w:val="20"/>
              </w:rPr>
            </w:pPr>
            <w:r>
              <w:rPr>
                <w:rFonts w:ascii="Arial" w:eastAsia="宋体" w:hAnsi="Arial"/>
                <w:sz w:val="18"/>
                <w:szCs w:val="20"/>
              </w:rPr>
              <w:t>S</w:t>
            </w:r>
            <w:r w:rsidRPr="009B15C2">
              <w:rPr>
                <w:rFonts w:ascii="Arial" w:eastAsia="宋体" w:hAnsi="Arial"/>
                <w:sz w:val="18"/>
                <w:szCs w:val="20"/>
              </w:rPr>
              <w:t>H</w:t>
            </w:r>
            <w:r>
              <w:rPr>
                <w:rFonts w:ascii="Arial" w:eastAsia="宋体" w:hAnsi="Arial"/>
                <w:sz w:val="18"/>
                <w:szCs w:val="20"/>
              </w:rPr>
              <w:t xml:space="preserve"> all UEs</w:t>
            </w:r>
          </w:p>
        </w:tc>
        <w:tc>
          <w:tcPr>
            <w:tcW w:w="3118" w:type="dxa"/>
            <w:shd w:val="clear" w:color="auto" w:fill="auto"/>
            <w:vAlign w:val="center"/>
          </w:tcPr>
          <w:p w14:paraId="464C2806" w14:textId="77777777" w:rsidR="0065713A" w:rsidRPr="009B15C2" w:rsidRDefault="0065713A" w:rsidP="0065713A">
            <w:pPr>
              <w:keepNext/>
              <w:keepLines/>
              <w:jc w:val="center"/>
              <w:rPr>
                <w:rFonts w:ascii="Arial" w:eastAsia="宋体" w:hAnsi="Arial"/>
                <w:sz w:val="18"/>
                <w:szCs w:val="20"/>
              </w:rPr>
            </w:pPr>
            <w:r>
              <w:rPr>
                <w:rFonts w:ascii="Arial" w:eastAsia="宋体" w:hAnsi="Arial" w:hint="eastAsia"/>
                <w:sz w:val="18"/>
                <w:szCs w:val="20"/>
              </w:rPr>
              <w:t>RSRP</w:t>
            </w:r>
          </w:p>
        </w:tc>
        <w:tc>
          <w:tcPr>
            <w:tcW w:w="1020" w:type="dxa"/>
            <w:shd w:val="clear" w:color="auto" w:fill="auto"/>
            <w:vAlign w:val="center"/>
          </w:tcPr>
          <w:p w14:paraId="72A83B81" w14:textId="5D769D9D" w:rsidR="0065713A" w:rsidRPr="009B15C2" w:rsidRDefault="0065713A" w:rsidP="0065713A">
            <w:pPr>
              <w:keepNext/>
              <w:keepLines/>
              <w:jc w:val="center"/>
              <w:rPr>
                <w:rFonts w:ascii="Arial" w:eastAsia="宋体" w:hAnsi="Arial"/>
                <w:sz w:val="18"/>
                <w:szCs w:val="20"/>
              </w:rPr>
            </w:pPr>
            <w:r>
              <w:rPr>
                <w:rFonts w:ascii="Arial" w:eastAsia="宋体" w:hAnsi="Arial"/>
                <w:sz w:val="18"/>
                <w:szCs w:val="20"/>
              </w:rPr>
              <w:t>0.0096</w:t>
            </w:r>
          </w:p>
        </w:tc>
        <w:tc>
          <w:tcPr>
            <w:tcW w:w="1020" w:type="dxa"/>
            <w:shd w:val="clear" w:color="auto" w:fill="auto"/>
            <w:vAlign w:val="center"/>
          </w:tcPr>
          <w:p w14:paraId="3AFFAF16" w14:textId="75F4596E" w:rsidR="0065713A" w:rsidRPr="009B15C2" w:rsidRDefault="0065713A" w:rsidP="0065713A">
            <w:pPr>
              <w:keepNext/>
              <w:keepLines/>
              <w:jc w:val="center"/>
              <w:rPr>
                <w:rFonts w:ascii="Arial" w:eastAsia="宋体" w:hAnsi="Arial"/>
                <w:sz w:val="18"/>
                <w:szCs w:val="20"/>
              </w:rPr>
            </w:pPr>
            <w:r>
              <w:rPr>
                <w:rFonts w:ascii="Arial" w:eastAsia="宋体" w:hAnsi="Arial"/>
                <w:sz w:val="18"/>
                <w:szCs w:val="20"/>
              </w:rPr>
              <w:t>0.015</w:t>
            </w:r>
          </w:p>
        </w:tc>
        <w:tc>
          <w:tcPr>
            <w:tcW w:w="1020" w:type="dxa"/>
            <w:shd w:val="clear" w:color="auto" w:fill="auto"/>
            <w:vAlign w:val="center"/>
          </w:tcPr>
          <w:p w14:paraId="7DECB621" w14:textId="3DE2B40A" w:rsidR="0065713A" w:rsidRPr="009B15C2" w:rsidRDefault="0065713A" w:rsidP="0065713A">
            <w:pPr>
              <w:keepNext/>
              <w:keepLines/>
              <w:jc w:val="center"/>
              <w:rPr>
                <w:rFonts w:ascii="Arial" w:eastAsia="宋体" w:hAnsi="Arial"/>
                <w:sz w:val="18"/>
                <w:szCs w:val="20"/>
              </w:rPr>
            </w:pPr>
            <w:r>
              <w:rPr>
                <w:rFonts w:ascii="Arial" w:eastAsia="宋体" w:hAnsi="Arial"/>
                <w:sz w:val="18"/>
                <w:szCs w:val="20"/>
              </w:rPr>
              <w:t>0.029</w:t>
            </w:r>
          </w:p>
        </w:tc>
        <w:tc>
          <w:tcPr>
            <w:tcW w:w="1020" w:type="dxa"/>
            <w:shd w:val="clear" w:color="auto" w:fill="auto"/>
            <w:vAlign w:val="center"/>
          </w:tcPr>
          <w:p w14:paraId="7D1419B4" w14:textId="5043D597" w:rsidR="0065713A" w:rsidRPr="009B15C2" w:rsidRDefault="0065713A" w:rsidP="0065713A">
            <w:pPr>
              <w:keepNext/>
              <w:keepLines/>
              <w:jc w:val="center"/>
              <w:rPr>
                <w:rFonts w:ascii="Arial" w:eastAsia="宋体" w:hAnsi="Arial"/>
                <w:sz w:val="18"/>
                <w:szCs w:val="20"/>
              </w:rPr>
            </w:pPr>
            <w:r>
              <w:rPr>
                <w:rFonts w:ascii="Arial" w:eastAsia="宋体" w:hAnsi="Arial"/>
                <w:sz w:val="18"/>
                <w:szCs w:val="20"/>
              </w:rPr>
              <w:t>0.15</w:t>
            </w:r>
          </w:p>
        </w:tc>
      </w:tr>
      <w:tr w:rsidR="0065713A" w:rsidRPr="009B15C2" w14:paraId="30363D80" w14:textId="77777777" w:rsidTr="008D690C">
        <w:trPr>
          <w:trHeight w:val="79"/>
          <w:jc w:val="center"/>
        </w:trPr>
        <w:tc>
          <w:tcPr>
            <w:tcW w:w="567" w:type="dxa"/>
            <w:vMerge/>
            <w:shd w:val="clear" w:color="auto" w:fill="auto"/>
            <w:vAlign w:val="center"/>
          </w:tcPr>
          <w:p w14:paraId="190CB848" w14:textId="77777777" w:rsidR="0065713A" w:rsidRPr="009B15C2" w:rsidRDefault="0065713A" w:rsidP="0065713A">
            <w:pPr>
              <w:keepNext/>
              <w:keepLines/>
              <w:jc w:val="center"/>
              <w:rPr>
                <w:rFonts w:ascii="Arial" w:eastAsia="宋体" w:hAnsi="Arial"/>
                <w:sz w:val="18"/>
                <w:szCs w:val="20"/>
              </w:rPr>
            </w:pPr>
          </w:p>
        </w:tc>
        <w:tc>
          <w:tcPr>
            <w:tcW w:w="1134" w:type="dxa"/>
            <w:vMerge/>
            <w:shd w:val="clear" w:color="auto" w:fill="auto"/>
            <w:vAlign w:val="center"/>
          </w:tcPr>
          <w:p w14:paraId="180651F7" w14:textId="77777777" w:rsidR="0065713A" w:rsidRPr="009B15C2" w:rsidRDefault="0065713A" w:rsidP="0065713A">
            <w:pPr>
              <w:keepNext/>
              <w:keepLines/>
              <w:jc w:val="center"/>
              <w:rPr>
                <w:rFonts w:ascii="Arial" w:eastAsia="宋体" w:hAnsi="Arial"/>
                <w:sz w:val="18"/>
                <w:szCs w:val="20"/>
              </w:rPr>
            </w:pPr>
          </w:p>
        </w:tc>
        <w:tc>
          <w:tcPr>
            <w:tcW w:w="3118" w:type="dxa"/>
            <w:shd w:val="clear" w:color="auto" w:fill="auto"/>
            <w:vAlign w:val="center"/>
          </w:tcPr>
          <w:p w14:paraId="45831FDC" w14:textId="77777777" w:rsidR="0065713A" w:rsidRPr="009B15C2" w:rsidRDefault="0065713A" w:rsidP="0065713A">
            <w:pPr>
              <w:keepNext/>
              <w:keepLines/>
              <w:jc w:val="center"/>
              <w:rPr>
                <w:rFonts w:ascii="Arial" w:eastAsia="宋体" w:hAnsi="Arial"/>
                <w:sz w:val="18"/>
                <w:szCs w:val="20"/>
              </w:rPr>
            </w:pPr>
            <w:r>
              <w:rPr>
                <w:rFonts w:ascii="Arial" w:eastAsia="宋体" w:hAnsi="Arial"/>
                <w:sz w:val="18"/>
                <w:szCs w:val="20"/>
              </w:rPr>
              <w:t>F</w:t>
            </w:r>
            <w:r>
              <w:rPr>
                <w:rFonts w:ascii="Arial" w:eastAsia="宋体" w:hAnsi="Arial" w:hint="eastAsia"/>
                <w:sz w:val="18"/>
                <w:szCs w:val="20"/>
              </w:rPr>
              <w:t>irst peak/median</w:t>
            </w:r>
          </w:p>
        </w:tc>
        <w:tc>
          <w:tcPr>
            <w:tcW w:w="1020" w:type="dxa"/>
            <w:shd w:val="clear" w:color="auto" w:fill="auto"/>
            <w:vAlign w:val="center"/>
          </w:tcPr>
          <w:p w14:paraId="526A1E6D" w14:textId="3E0EFFD4" w:rsidR="0065713A" w:rsidRPr="009B15C2" w:rsidRDefault="0065713A" w:rsidP="0065713A">
            <w:pPr>
              <w:keepNext/>
              <w:keepLines/>
              <w:jc w:val="center"/>
              <w:rPr>
                <w:rFonts w:ascii="Arial" w:eastAsia="宋体" w:hAnsi="Arial"/>
                <w:sz w:val="18"/>
                <w:szCs w:val="20"/>
              </w:rPr>
            </w:pPr>
            <w:r>
              <w:rPr>
                <w:rFonts w:ascii="Arial" w:eastAsia="宋体" w:hAnsi="Arial"/>
                <w:sz w:val="18"/>
                <w:szCs w:val="20"/>
              </w:rPr>
              <w:t>0.011</w:t>
            </w:r>
          </w:p>
        </w:tc>
        <w:tc>
          <w:tcPr>
            <w:tcW w:w="1020" w:type="dxa"/>
            <w:shd w:val="clear" w:color="auto" w:fill="auto"/>
            <w:vAlign w:val="center"/>
          </w:tcPr>
          <w:p w14:paraId="4C1E1DD4" w14:textId="28E2C915" w:rsidR="0065713A" w:rsidRPr="009B15C2" w:rsidRDefault="0065713A" w:rsidP="0065713A">
            <w:pPr>
              <w:keepNext/>
              <w:keepLines/>
              <w:jc w:val="center"/>
              <w:rPr>
                <w:rFonts w:ascii="Arial" w:eastAsia="宋体" w:hAnsi="Arial"/>
                <w:sz w:val="18"/>
                <w:szCs w:val="20"/>
              </w:rPr>
            </w:pPr>
            <w:r>
              <w:rPr>
                <w:rFonts w:ascii="Arial" w:eastAsia="宋体" w:hAnsi="Arial"/>
                <w:sz w:val="18"/>
                <w:szCs w:val="20"/>
              </w:rPr>
              <w:t>0.016</w:t>
            </w:r>
          </w:p>
        </w:tc>
        <w:tc>
          <w:tcPr>
            <w:tcW w:w="1020" w:type="dxa"/>
            <w:shd w:val="clear" w:color="auto" w:fill="auto"/>
            <w:vAlign w:val="center"/>
          </w:tcPr>
          <w:p w14:paraId="3A6B2CE0" w14:textId="4DDBB12C" w:rsidR="0065713A" w:rsidRPr="009B15C2" w:rsidRDefault="0065713A" w:rsidP="0065713A">
            <w:pPr>
              <w:keepNext/>
              <w:keepLines/>
              <w:jc w:val="center"/>
              <w:rPr>
                <w:rFonts w:ascii="Arial" w:eastAsia="宋体" w:hAnsi="Arial"/>
                <w:sz w:val="18"/>
                <w:szCs w:val="20"/>
              </w:rPr>
            </w:pPr>
            <w:r>
              <w:rPr>
                <w:rFonts w:ascii="Arial" w:eastAsia="宋体" w:hAnsi="Arial"/>
                <w:sz w:val="18"/>
                <w:szCs w:val="20"/>
              </w:rPr>
              <w:t>0.026</w:t>
            </w:r>
          </w:p>
        </w:tc>
        <w:tc>
          <w:tcPr>
            <w:tcW w:w="1020" w:type="dxa"/>
            <w:shd w:val="clear" w:color="auto" w:fill="auto"/>
            <w:vAlign w:val="center"/>
          </w:tcPr>
          <w:p w14:paraId="3CA56591" w14:textId="37558901" w:rsidR="0065713A" w:rsidRPr="009B15C2" w:rsidRDefault="0065713A" w:rsidP="0065713A">
            <w:pPr>
              <w:keepNext/>
              <w:keepLines/>
              <w:jc w:val="center"/>
              <w:rPr>
                <w:rFonts w:ascii="Arial" w:eastAsia="宋体" w:hAnsi="Arial"/>
                <w:sz w:val="18"/>
                <w:szCs w:val="20"/>
              </w:rPr>
            </w:pPr>
            <w:r>
              <w:rPr>
                <w:rFonts w:ascii="Arial" w:eastAsia="宋体" w:hAnsi="Arial"/>
                <w:sz w:val="18"/>
                <w:szCs w:val="20"/>
              </w:rPr>
              <w:t>0.045</w:t>
            </w:r>
          </w:p>
        </w:tc>
      </w:tr>
      <w:tr w:rsidR="000A123C" w:rsidRPr="009B15C2" w14:paraId="02E3D014" w14:textId="77777777" w:rsidTr="008D690C">
        <w:trPr>
          <w:trHeight w:val="79"/>
          <w:jc w:val="center"/>
        </w:trPr>
        <w:tc>
          <w:tcPr>
            <w:tcW w:w="567" w:type="dxa"/>
            <w:vMerge/>
            <w:shd w:val="clear" w:color="auto" w:fill="auto"/>
            <w:vAlign w:val="center"/>
          </w:tcPr>
          <w:p w14:paraId="2BE21877" w14:textId="77777777" w:rsidR="000A123C" w:rsidRPr="009B15C2" w:rsidRDefault="000A123C" w:rsidP="000A123C">
            <w:pPr>
              <w:keepNext/>
              <w:keepLines/>
              <w:jc w:val="center"/>
              <w:rPr>
                <w:rFonts w:ascii="Arial" w:eastAsia="宋体" w:hAnsi="Arial"/>
                <w:sz w:val="18"/>
                <w:szCs w:val="20"/>
              </w:rPr>
            </w:pPr>
          </w:p>
        </w:tc>
        <w:tc>
          <w:tcPr>
            <w:tcW w:w="1134" w:type="dxa"/>
            <w:vMerge w:val="restart"/>
            <w:shd w:val="clear" w:color="auto" w:fill="auto"/>
            <w:vAlign w:val="center"/>
          </w:tcPr>
          <w:p w14:paraId="1BD15337" w14:textId="77777777" w:rsidR="000A123C" w:rsidRPr="009B15C2" w:rsidRDefault="000A123C" w:rsidP="000A123C">
            <w:pPr>
              <w:keepNext/>
              <w:keepLines/>
              <w:jc w:val="center"/>
              <w:rPr>
                <w:rFonts w:ascii="Arial" w:eastAsia="宋体" w:hAnsi="Arial"/>
                <w:sz w:val="18"/>
                <w:szCs w:val="20"/>
              </w:rPr>
            </w:pPr>
            <w:r>
              <w:rPr>
                <w:rFonts w:ascii="Arial" w:eastAsia="宋体" w:hAnsi="Arial"/>
                <w:sz w:val="18"/>
                <w:szCs w:val="20"/>
              </w:rPr>
              <w:t>D</w:t>
            </w:r>
            <w:r w:rsidRPr="009B15C2">
              <w:rPr>
                <w:rFonts w:ascii="Arial" w:eastAsia="宋体" w:hAnsi="Arial"/>
                <w:sz w:val="18"/>
                <w:szCs w:val="20"/>
              </w:rPr>
              <w:t>H</w:t>
            </w:r>
            <w:r>
              <w:rPr>
                <w:rFonts w:ascii="Arial" w:eastAsia="宋体" w:hAnsi="Arial"/>
                <w:sz w:val="18"/>
                <w:szCs w:val="20"/>
              </w:rPr>
              <w:t xml:space="preserve"> all UEs</w:t>
            </w:r>
          </w:p>
        </w:tc>
        <w:tc>
          <w:tcPr>
            <w:tcW w:w="3118" w:type="dxa"/>
            <w:shd w:val="clear" w:color="auto" w:fill="auto"/>
            <w:vAlign w:val="center"/>
          </w:tcPr>
          <w:p w14:paraId="4872317B" w14:textId="77777777" w:rsidR="000A123C" w:rsidRPr="009B15C2" w:rsidRDefault="000A123C" w:rsidP="000A123C">
            <w:pPr>
              <w:keepNext/>
              <w:keepLines/>
              <w:jc w:val="center"/>
              <w:rPr>
                <w:rFonts w:ascii="Arial" w:eastAsia="宋体" w:hAnsi="Arial"/>
                <w:sz w:val="18"/>
                <w:szCs w:val="20"/>
              </w:rPr>
            </w:pPr>
            <w:r>
              <w:rPr>
                <w:rFonts w:ascii="Arial" w:eastAsia="宋体" w:hAnsi="Arial" w:hint="eastAsia"/>
                <w:sz w:val="18"/>
                <w:szCs w:val="20"/>
              </w:rPr>
              <w:t>RSRP</w:t>
            </w:r>
          </w:p>
        </w:tc>
        <w:tc>
          <w:tcPr>
            <w:tcW w:w="1020" w:type="dxa"/>
            <w:shd w:val="clear" w:color="auto" w:fill="auto"/>
            <w:vAlign w:val="center"/>
          </w:tcPr>
          <w:p w14:paraId="5FE126FB" w14:textId="7E61C34F" w:rsidR="000A123C" w:rsidRPr="006A3552" w:rsidRDefault="000A123C" w:rsidP="000A123C">
            <w:pPr>
              <w:keepNext/>
              <w:keepLines/>
              <w:jc w:val="center"/>
              <w:rPr>
                <w:rFonts w:ascii="Arial" w:eastAsia="宋体" w:hAnsi="Arial"/>
                <w:color w:val="FF0000"/>
                <w:sz w:val="18"/>
                <w:szCs w:val="20"/>
              </w:rPr>
            </w:pPr>
            <w:r>
              <w:rPr>
                <w:rFonts w:ascii="Arial" w:eastAsia="宋体" w:hAnsi="Arial"/>
                <w:sz w:val="18"/>
                <w:szCs w:val="20"/>
              </w:rPr>
              <w:t>0.018</w:t>
            </w:r>
          </w:p>
        </w:tc>
        <w:tc>
          <w:tcPr>
            <w:tcW w:w="1020" w:type="dxa"/>
            <w:shd w:val="clear" w:color="auto" w:fill="auto"/>
            <w:vAlign w:val="center"/>
          </w:tcPr>
          <w:p w14:paraId="5BA14938" w14:textId="066A9769" w:rsidR="000A123C" w:rsidRPr="006A3552" w:rsidRDefault="000A123C" w:rsidP="000A123C">
            <w:pPr>
              <w:keepNext/>
              <w:keepLines/>
              <w:jc w:val="center"/>
              <w:rPr>
                <w:rFonts w:ascii="Arial" w:eastAsia="宋体" w:hAnsi="Arial"/>
                <w:color w:val="FF0000"/>
                <w:sz w:val="18"/>
                <w:szCs w:val="20"/>
              </w:rPr>
            </w:pPr>
            <w:r>
              <w:rPr>
                <w:rFonts w:ascii="Arial" w:eastAsia="宋体" w:hAnsi="Arial"/>
                <w:sz w:val="18"/>
                <w:szCs w:val="20"/>
              </w:rPr>
              <w:t>0.071</w:t>
            </w:r>
          </w:p>
        </w:tc>
        <w:tc>
          <w:tcPr>
            <w:tcW w:w="1020" w:type="dxa"/>
            <w:shd w:val="clear" w:color="auto" w:fill="auto"/>
            <w:vAlign w:val="center"/>
          </w:tcPr>
          <w:p w14:paraId="5582C19C" w14:textId="1382CBE4" w:rsidR="000A123C" w:rsidRPr="006A3552" w:rsidRDefault="000A123C" w:rsidP="000A123C">
            <w:pPr>
              <w:keepNext/>
              <w:keepLines/>
              <w:jc w:val="center"/>
              <w:rPr>
                <w:rFonts w:ascii="Arial" w:eastAsia="宋体" w:hAnsi="Arial"/>
                <w:color w:val="FF0000"/>
                <w:sz w:val="18"/>
                <w:szCs w:val="20"/>
              </w:rPr>
            </w:pPr>
            <w:r>
              <w:rPr>
                <w:rFonts w:ascii="Arial" w:eastAsia="宋体" w:hAnsi="Arial"/>
                <w:sz w:val="18"/>
                <w:szCs w:val="20"/>
              </w:rPr>
              <w:t>0.61</w:t>
            </w:r>
          </w:p>
        </w:tc>
        <w:tc>
          <w:tcPr>
            <w:tcW w:w="1020" w:type="dxa"/>
            <w:shd w:val="clear" w:color="auto" w:fill="auto"/>
            <w:vAlign w:val="center"/>
          </w:tcPr>
          <w:p w14:paraId="144A5677" w14:textId="4741A3E5" w:rsidR="000A123C" w:rsidRPr="006A3552" w:rsidRDefault="000A123C" w:rsidP="000A123C">
            <w:pPr>
              <w:keepNext/>
              <w:keepLines/>
              <w:jc w:val="center"/>
              <w:rPr>
                <w:rFonts w:ascii="Arial" w:eastAsia="宋体" w:hAnsi="Arial"/>
                <w:color w:val="FF0000"/>
                <w:sz w:val="18"/>
                <w:szCs w:val="20"/>
              </w:rPr>
            </w:pPr>
            <w:r>
              <w:rPr>
                <w:rFonts w:ascii="Arial" w:eastAsia="宋体" w:hAnsi="Arial"/>
                <w:sz w:val="18"/>
                <w:szCs w:val="20"/>
              </w:rPr>
              <w:t>4.60</w:t>
            </w:r>
          </w:p>
        </w:tc>
      </w:tr>
      <w:tr w:rsidR="000A123C" w:rsidRPr="009B15C2" w14:paraId="6F45282B" w14:textId="77777777" w:rsidTr="008D690C">
        <w:trPr>
          <w:trHeight w:val="79"/>
          <w:jc w:val="center"/>
        </w:trPr>
        <w:tc>
          <w:tcPr>
            <w:tcW w:w="567" w:type="dxa"/>
            <w:vMerge/>
            <w:shd w:val="clear" w:color="auto" w:fill="auto"/>
            <w:vAlign w:val="center"/>
          </w:tcPr>
          <w:p w14:paraId="78B22F42" w14:textId="77777777" w:rsidR="000A123C" w:rsidRPr="009B15C2" w:rsidRDefault="000A123C" w:rsidP="000A123C">
            <w:pPr>
              <w:keepNext/>
              <w:keepLines/>
              <w:jc w:val="center"/>
              <w:rPr>
                <w:rFonts w:ascii="Arial" w:eastAsia="宋体" w:hAnsi="Arial"/>
                <w:sz w:val="18"/>
                <w:szCs w:val="20"/>
              </w:rPr>
            </w:pPr>
          </w:p>
        </w:tc>
        <w:tc>
          <w:tcPr>
            <w:tcW w:w="1134" w:type="dxa"/>
            <w:vMerge/>
            <w:shd w:val="clear" w:color="auto" w:fill="auto"/>
            <w:vAlign w:val="center"/>
          </w:tcPr>
          <w:p w14:paraId="66CBE652" w14:textId="77777777" w:rsidR="000A123C" w:rsidRPr="009B15C2" w:rsidRDefault="000A123C" w:rsidP="000A123C">
            <w:pPr>
              <w:keepNext/>
              <w:keepLines/>
              <w:jc w:val="center"/>
              <w:rPr>
                <w:rFonts w:ascii="Arial" w:eastAsia="宋体" w:hAnsi="Arial"/>
                <w:sz w:val="18"/>
                <w:szCs w:val="20"/>
              </w:rPr>
            </w:pPr>
          </w:p>
        </w:tc>
        <w:tc>
          <w:tcPr>
            <w:tcW w:w="3118" w:type="dxa"/>
            <w:shd w:val="clear" w:color="auto" w:fill="auto"/>
            <w:vAlign w:val="center"/>
          </w:tcPr>
          <w:p w14:paraId="374FC58F" w14:textId="77777777" w:rsidR="000A123C" w:rsidRPr="009B15C2" w:rsidRDefault="000A123C" w:rsidP="000A123C">
            <w:pPr>
              <w:keepNext/>
              <w:keepLines/>
              <w:jc w:val="center"/>
              <w:rPr>
                <w:rFonts w:ascii="Arial" w:eastAsia="宋体" w:hAnsi="Arial"/>
                <w:sz w:val="18"/>
                <w:szCs w:val="20"/>
              </w:rPr>
            </w:pPr>
            <w:r>
              <w:rPr>
                <w:rFonts w:ascii="Arial" w:eastAsia="宋体" w:hAnsi="Arial"/>
                <w:sz w:val="18"/>
                <w:szCs w:val="20"/>
              </w:rPr>
              <w:t>F</w:t>
            </w:r>
            <w:r>
              <w:rPr>
                <w:rFonts w:ascii="Arial" w:eastAsia="宋体" w:hAnsi="Arial" w:hint="eastAsia"/>
                <w:sz w:val="18"/>
                <w:szCs w:val="20"/>
              </w:rPr>
              <w:t>irst peak/median</w:t>
            </w:r>
          </w:p>
        </w:tc>
        <w:tc>
          <w:tcPr>
            <w:tcW w:w="1020" w:type="dxa"/>
            <w:shd w:val="clear" w:color="auto" w:fill="auto"/>
            <w:vAlign w:val="center"/>
          </w:tcPr>
          <w:p w14:paraId="0A5ADCC3" w14:textId="00E87948" w:rsidR="000A123C" w:rsidRPr="009B15C2" w:rsidRDefault="000A123C" w:rsidP="000A123C">
            <w:pPr>
              <w:keepNext/>
              <w:keepLines/>
              <w:jc w:val="center"/>
              <w:rPr>
                <w:rFonts w:ascii="Arial" w:eastAsia="宋体" w:hAnsi="Arial"/>
                <w:sz w:val="18"/>
                <w:szCs w:val="20"/>
              </w:rPr>
            </w:pPr>
            <w:r>
              <w:rPr>
                <w:rFonts w:ascii="Arial" w:eastAsia="宋体" w:hAnsi="Arial"/>
                <w:sz w:val="18"/>
                <w:szCs w:val="20"/>
              </w:rPr>
              <w:t>0.018</w:t>
            </w:r>
          </w:p>
        </w:tc>
        <w:tc>
          <w:tcPr>
            <w:tcW w:w="1020" w:type="dxa"/>
            <w:shd w:val="clear" w:color="auto" w:fill="auto"/>
            <w:vAlign w:val="center"/>
          </w:tcPr>
          <w:p w14:paraId="5AD3E833" w14:textId="0BB33E13" w:rsidR="000A123C" w:rsidRPr="009B15C2" w:rsidRDefault="000A123C" w:rsidP="000A123C">
            <w:pPr>
              <w:keepNext/>
              <w:keepLines/>
              <w:jc w:val="center"/>
              <w:rPr>
                <w:rFonts w:ascii="Arial" w:eastAsia="宋体" w:hAnsi="Arial"/>
                <w:sz w:val="18"/>
                <w:szCs w:val="20"/>
              </w:rPr>
            </w:pPr>
            <w:r>
              <w:rPr>
                <w:rFonts w:ascii="Arial" w:eastAsia="宋体" w:hAnsi="Arial"/>
                <w:sz w:val="18"/>
                <w:szCs w:val="20"/>
              </w:rPr>
              <w:t>0.029</w:t>
            </w:r>
          </w:p>
        </w:tc>
        <w:tc>
          <w:tcPr>
            <w:tcW w:w="1020" w:type="dxa"/>
            <w:shd w:val="clear" w:color="auto" w:fill="auto"/>
            <w:vAlign w:val="center"/>
          </w:tcPr>
          <w:p w14:paraId="0E7FD1AF" w14:textId="0607D989" w:rsidR="000A123C" w:rsidRPr="009B15C2" w:rsidRDefault="000A123C" w:rsidP="000A123C">
            <w:pPr>
              <w:keepNext/>
              <w:keepLines/>
              <w:jc w:val="center"/>
              <w:rPr>
                <w:rFonts w:ascii="Arial" w:eastAsia="宋体" w:hAnsi="Arial"/>
                <w:sz w:val="18"/>
                <w:szCs w:val="20"/>
              </w:rPr>
            </w:pPr>
            <w:r>
              <w:rPr>
                <w:rFonts w:ascii="Arial" w:eastAsia="宋体" w:hAnsi="Arial"/>
                <w:sz w:val="18"/>
                <w:szCs w:val="20"/>
              </w:rPr>
              <w:t>0.054</w:t>
            </w:r>
          </w:p>
        </w:tc>
        <w:tc>
          <w:tcPr>
            <w:tcW w:w="1020" w:type="dxa"/>
            <w:shd w:val="clear" w:color="auto" w:fill="auto"/>
            <w:vAlign w:val="center"/>
          </w:tcPr>
          <w:p w14:paraId="589BE24A" w14:textId="50A2B114" w:rsidR="000A123C" w:rsidRPr="009B15C2" w:rsidRDefault="000A123C" w:rsidP="000A123C">
            <w:pPr>
              <w:keepNext/>
              <w:keepLines/>
              <w:jc w:val="center"/>
              <w:rPr>
                <w:rFonts w:ascii="Arial" w:eastAsia="宋体" w:hAnsi="Arial"/>
                <w:sz w:val="18"/>
                <w:szCs w:val="20"/>
              </w:rPr>
            </w:pPr>
            <w:r>
              <w:rPr>
                <w:rFonts w:ascii="Arial" w:eastAsia="宋体" w:hAnsi="Arial"/>
                <w:sz w:val="18"/>
                <w:szCs w:val="20"/>
              </w:rPr>
              <w:t>0.30</w:t>
            </w:r>
          </w:p>
        </w:tc>
      </w:tr>
    </w:tbl>
    <w:p w14:paraId="28A53B7C" w14:textId="26EEF038" w:rsidR="004954D4" w:rsidRDefault="004954D4" w:rsidP="004954D4">
      <w:pPr>
        <w:pStyle w:val="a0"/>
        <w:spacing w:line="260" w:lineRule="exact"/>
        <w:rPr>
          <w:rFonts w:eastAsiaTheme="minorEastAsia"/>
          <w:szCs w:val="20"/>
        </w:rPr>
      </w:pPr>
      <w:r>
        <w:rPr>
          <w:rFonts w:eastAsiaTheme="minorEastAsia" w:hint="eastAsia"/>
          <w:szCs w:val="20"/>
        </w:rPr>
        <w:t>T</w:t>
      </w:r>
      <w:r>
        <w:rPr>
          <w:rFonts w:eastAsiaTheme="minorEastAsia"/>
          <w:szCs w:val="20"/>
        </w:rPr>
        <w:t xml:space="preserve">he results show that for all the UEs, </w:t>
      </w:r>
      <w:r w:rsidR="00984880">
        <w:rPr>
          <w:rFonts w:eastAsiaTheme="minorEastAsia"/>
          <w:szCs w:val="20"/>
        </w:rPr>
        <w:t>in SH scenario for FR2 the requirement can be met, others can’t achieve the target</w:t>
      </w:r>
      <w:r w:rsidRPr="004954D4">
        <w:rPr>
          <w:rFonts w:eastAsia="宋体"/>
          <w:bCs/>
          <w:lang w:val="en-GB"/>
        </w:rPr>
        <w:t xml:space="preserve"> </w:t>
      </w:r>
      <w:r>
        <w:rPr>
          <w:rFonts w:eastAsia="宋体"/>
          <w:bCs/>
          <w:lang w:val="en-GB"/>
        </w:rPr>
        <w:t xml:space="preserve">with </w:t>
      </w:r>
      <w:r>
        <w:rPr>
          <w:rFonts w:eastAsiaTheme="minorEastAsia"/>
          <w:lang w:val="en-GB"/>
        </w:rPr>
        <w:t>Multi-RTT</w:t>
      </w:r>
      <w:r>
        <w:rPr>
          <w:rFonts w:eastAsiaTheme="minorEastAsia"/>
          <w:szCs w:val="20"/>
        </w:rPr>
        <w:t>.</w:t>
      </w:r>
    </w:p>
    <w:p w14:paraId="13141C3D" w14:textId="77777777" w:rsidR="00887770" w:rsidRPr="00335289" w:rsidRDefault="00887770" w:rsidP="00887770">
      <w:pPr>
        <w:pStyle w:val="a8"/>
        <w:rPr>
          <w:rFonts w:eastAsiaTheme="minorEastAsia"/>
          <w:b/>
          <w:i/>
          <w:lang w:val="en-US"/>
        </w:rPr>
      </w:pPr>
      <w:r w:rsidRPr="00335289">
        <w:rPr>
          <w:rFonts w:eastAsiaTheme="minorEastAsia"/>
          <w:b/>
          <w:i/>
          <w:lang w:val="en-US"/>
        </w:rPr>
        <w:t xml:space="preserve">Observation </w:t>
      </w:r>
      <w:r w:rsidR="00D42FB4" w:rsidRPr="00335289">
        <w:rPr>
          <w:rFonts w:eastAsiaTheme="minorEastAsia"/>
          <w:b/>
          <w:i/>
          <w:lang w:val="en-US"/>
        </w:rPr>
        <w:fldChar w:fldCharType="begin"/>
      </w:r>
      <w:r w:rsidRPr="00335289">
        <w:rPr>
          <w:rFonts w:eastAsiaTheme="minorEastAsia"/>
          <w:b/>
          <w:i/>
          <w:lang w:val="en-US"/>
        </w:rPr>
        <w:instrText xml:space="preserve"> SEQ Observation \* ARABIC </w:instrText>
      </w:r>
      <w:r w:rsidR="00D42FB4" w:rsidRPr="00335289">
        <w:rPr>
          <w:rFonts w:eastAsiaTheme="minorEastAsia"/>
          <w:b/>
          <w:i/>
          <w:lang w:val="en-US"/>
        </w:rPr>
        <w:fldChar w:fldCharType="separate"/>
      </w:r>
      <w:r w:rsidR="00D02C4A">
        <w:rPr>
          <w:rFonts w:eastAsiaTheme="minorEastAsia"/>
          <w:b/>
          <w:i/>
          <w:noProof/>
          <w:lang w:val="en-US"/>
        </w:rPr>
        <w:t>8</w:t>
      </w:r>
      <w:r w:rsidR="00D42FB4" w:rsidRPr="00335289">
        <w:rPr>
          <w:rFonts w:eastAsiaTheme="minorEastAsia"/>
          <w:b/>
          <w:i/>
          <w:lang w:val="en-US"/>
        </w:rPr>
        <w:fldChar w:fldCharType="end"/>
      </w:r>
    </w:p>
    <w:p w14:paraId="058BF8C6" w14:textId="6CDB0E68" w:rsidR="00887770" w:rsidRPr="004954D4" w:rsidRDefault="00887770" w:rsidP="004954D4">
      <w:pPr>
        <w:pStyle w:val="a0"/>
        <w:numPr>
          <w:ilvl w:val="0"/>
          <w:numId w:val="9"/>
        </w:numPr>
        <w:rPr>
          <w:rFonts w:eastAsiaTheme="minorEastAsia"/>
          <w:b/>
          <w:i/>
          <w:szCs w:val="20"/>
        </w:rPr>
      </w:pPr>
      <w:r w:rsidRPr="0038482B">
        <w:rPr>
          <w:rFonts w:eastAsiaTheme="minorEastAsia"/>
          <w:b/>
          <w:i/>
          <w:szCs w:val="20"/>
        </w:rPr>
        <w:t>For RTT positioning</w:t>
      </w:r>
      <w:r w:rsidRPr="0038482B">
        <w:rPr>
          <w:rFonts w:eastAsiaTheme="minorEastAsia"/>
          <w:b/>
          <w:i/>
          <w:szCs w:val="20"/>
        </w:rPr>
        <w:t>，</w:t>
      </w:r>
      <w:r w:rsidRPr="0038482B">
        <w:rPr>
          <w:rFonts w:eastAsiaTheme="minorEastAsia"/>
          <w:b/>
          <w:i/>
          <w:szCs w:val="20"/>
        </w:rPr>
        <w:t xml:space="preserve">the performance target [0.2m </w:t>
      </w:r>
      <w:r>
        <w:rPr>
          <w:rFonts w:eastAsiaTheme="minorEastAsia"/>
          <w:b/>
          <w:i/>
          <w:szCs w:val="20"/>
        </w:rPr>
        <w:t>9</w:t>
      </w:r>
      <w:r w:rsidRPr="0038482B">
        <w:rPr>
          <w:rFonts w:eastAsiaTheme="minorEastAsia"/>
          <w:b/>
          <w:i/>
          <w:szCs w:val="20"/>
        </w:rPr>
        <w:t xml:space="preserve">0%] </w:t>
      </w:r>
      <w:r w:rsidR="00984880" w:rsidRPr="008D02E8">
        <w:rPr>
          <w:rFonts w:eastAsiaTheme="minorEastAsia"/>
          <w:b/>
          <w:i/>
          <w:szCs w:val="20"/>
        </w:rPr>
        <w:t>can be</w:t>
      </w:r>
      <w:r w:rsidR="00984880">
        <w:rPr>
          <w:rFonts w:eastAsiaTheme="minorEastAsia"/>
          <w:b/>
          <w:i/>
          <w:szCs w:val="20"/>
        </w:rPr>
        <w:t xml:space="preserve"> </w:t>
      </w:r>
      <w:r w:rsidR="00984880" w:rsidRPr="008D02E8">
        <w:rPr>
          <w:rFonts w:eastAsiaTheme="minorEastAsia"/>
          <w:b/>
          <w:i/>
          <w:szCs w:val="20"/>
        </w:rPr>
        <w:t xml:space="preserve">achieved in </w:t>
      </w:r>
      <w:proofErr w:type="spellStart"/>
      <w:r w:rsidR="00984880" w:rsidRPr="008D02E8">
        <w:rPr>
          <w:rFonts w:eastAsiaTheme="minorEastAsia"/>
          <w:b/>
          <w:i/>
          <w:szCs w:val="20"/>
        </w:rPr>
        <w:t>In</w:t>
      </w:r>
      <w:r w:rsidR="00984880">
        <w:rPr>
          <w:rFonts w:eastAsiaTheme="minorEastAsia"/>
          <w:b/>
          <w:i/>
          <w:szCs w:val="20"/>
        </w:rPr>
        <w:t>F</w:t>
      </w:r>
      <w:proofErr w:type="spellEnd"/>
      <w:r w:rsidR="00984880" w:rsidRPr="008D02E8">
        <w:rPr>
          <w:rFonts w:eastAsiaTheme="minorEastAsia"/>
          <w:b/>
          <w:i/>
          <w:szCs w:val="20"/>
        </w:rPr>
        <w:t>-</w:t>
      </w:r>
      <w:r w:rsidR="00984880">
        <w:rPr>
          <w:rFonts w:eastAsiaTheme="minorEastAsia"/>
          <w:b/>
          <w:i/>
          <w:szCs w:val="20"/>
        </w:rPr>
        <w:t>S</w:t>
      </w:r>
      <w:r w:rsidR="00984880" w:rsidRPr="008D02E8">
        <w:rPr>
          <w:rFonts w:eastAsiaTheme="minorEastAsia"/>
          <w:b/>
          <w:i/>
          <w:szCs w:val="20"/>
        </w:rPr>
        <w:t>H</w:t>
      </w:r>
      <w:r w:rsidR="00984880">
        <w:rPr>
          <w:rFonts w:eastAsiaTheme="minorEastAsia"/>
          <w:b/>
          <w:i/>
          <w:szCs w:val="20"/>
        </w:rPr>
        <w:t xml:space="preserve"> for FR2 for all UEs, but cannot be achieved in </w:t>
      </w:r>
      <w:proofErr w:type="spellStart"/>
      <w:r w:rsidR="00984880">
        <w:rPr>
          <w:rFonts w:eastAsiaTheme="minorEastAsia"/>
          <w:b/>
          <w:i/>
          <w:szCs w:val="20"/>
        </w:rPr>
        <w:t>InF</w:t>
      </w:r>
      <w:proofErr w:type="spellEnd"/>
      <w:r w:rsidR="00984880">
        <w:rPr>
          <w:rFonts w:eastAsiaTheme="minorEastAsia"/>
          <w:b/>
          <w:i/>
          <w:szCs w:val="20"/>
        </w:rPr>
        <w:t xml:space="preserve">-SH for FR1 and </w:t>
      </w:r>
      <w:proofErr w:type="spellStart"/>
      <w:r w:rsidR="00984880" w:rsidRPr="008D02E8">
        <w:rPr>
          <w:rFonts w:eastAsiaTheme="minorEastAsia"/>
          <w:b/>
          <w:i/>
          <w:szCs w:val="20"/>
        </w:rPr>
        <w:t>In</w:t>
      </w:r>
      <w:r w:rsidR="00984880">
        <w:rPr>
          <w:rFonts w:eastAsiaTheme="minorEastAsia"/>
          <w:b/>
          <w:i/>
          <w:szCs w:val="20"/>
        </w:rPr>
        <w:t>F</w:t>
      </w:r>
      <w:proofErr w:type="spellEnd"/>
      <w:r w:rsidR="00984880" w:rsidRPr="008D02E8">
        <w:rPr>
          <w:rFonts w:eastAsiaTheme="minorEastAsia"/>
          <w:b/>
          <w:i/>
          <w:szCs w:val="20"/>
        </w:rPr>
        <w:t>-</w:t>
      </w:r>
      <w:r w:rsidR="00984880">
        <w:rPr>
          <w:rFonts w:eastAsiaTheme="minorEastAsia"/>
          <w:b/>
          <w:i/>
          <w:szCs w:val="20"/>
        </w:rPr>
        <w:t>D</w:t>
      </w:r>
      <w:r w:rsidR="00984880" w:rsidRPr="008D02E8">
        <w:rPr>
          <w:rFonts w:eastAsiaTheme="minorEastAsia"/>
          <w:b/>
          <w:i/>
          <w:szCs w:val="20"/>
        </w:rPr>
        <w:t>H</w:t>
      </w:r>
      <w:r w:rsidR="00984880">
        <w:rPr>
          <w:rFonts w:eastAsiaTheme="minorEastAsia"/>
          <w:b/>
          <w:i/>
          <w:szCs w:val="20"/>
        </w:rPr>
        <w:t xml:space="preserve"> for FR1 and FR2 for all UEs.</w:t>
      </w:r>
    </w:p>
    <w:p w14:paraId="65D388A3" w14:textId="77777777" w:rsidR="00B90290" w:rsidRDefault="00B90290" w:rsidP="00B90290">
      <w:pPr>
        <w:pStyle w:val="20"/>
        <w:numPr>
          <w:ilvl w:val="0"/>
          <w:numId w:val="0"/>
        </w:numPr>
        <w:ind w:left="432"/>
      </w:pPr>
      <w:bookmarkStart w:id="33" w:name="_Hlk40169180"/>
      <w:r>
        <w:t>4.</w:t>
      </w:r>
      <w:r w:rsidR="00E30FD3">
        <w:t>4</w:t>
      </w:r>
      <w:r>
        <w:t xml:space="preserve"> Summary</w:t>
      </w:r>
    </w:p>
    <w:p w14:paraId="7F2DC4B4" w14:textId="77777777" w:rsidR="00B90290" w:rsidRDefault="00B90290" w:rsidP="00B90290">
      <w:pPr>
        <w:spacing w:after="120" w:line="260" w:lineRule="exact"/>
        <w:jc w:val="both"/>
      </w:pPr>
      <w:r>
        <w:rPr>
          <w:rFonts w:hint="eastAsia"/>
        </w:rPr>
        <w:t>I</w:t>
      </w:r>
      <w:r>
        <w:t xml:space="preserve">n </w:t>
      </w:r>
      <w:r w:rsidR="00013AB8">
        <w:t xml:space="preserve">this </w:t>
      </w:r>
      <w:r>
        <w:t>section</w:t>
      </w:r>
      <w:r w:rsidR="00013AB8">
        <w:t>,</w:t>
      </w:r>
      <w:r>
        <w:t xml:space="preserve"> we provide the</w:t>
      </w:r>
      <w:r w:rsidR="00013AB8">
        <w:t xml:space="preserve"> </w:t>
      </w:r>
      <w:r>
        <w:t xml:space="preserve">evaluation results </w:t>
      </w:r>
      <w:r w:rsidR="00013AB8">
        <w:t>for</w:t>
      </w:r>
      <w:r w:rsidR="00013AB8" w:rsidRPr="005C2B03">
        <w:t xml:space="preserve"> </w:t>
      </w:r>
      <w:r w:rsidR="00013AB8">
        <w:t>d</w:t>
      </w:r>
      <w:r w:rsidR="00013AB8" w:rsidRPr="005C2B03">
        <w:t>ownlink</w:t>
      </w:r>
      <w:r w:rsidRPr="005C2B03">
        <w:t xml:space="preserve">, </w:t>
      </w:r>
      <w:r w:rsidR="00013AB8">
        <w:t>u</w:t>
      </w:r>
      <w:r w:rsidR="00013AB8" w:rsidRPr="005C2B03">
        <w:t>plink</w:t>
      </w:r>
      <w:r w:rsidR="00013AB8">
        <w:t>,</w:t>
      </w:r>
      <w:r w:rsidR="00013AB8" w:rsidRPr="005C2B03">
        <w:t xml:space="preserve"> </w:t>
      </w:r>
      <w:r w:rsidR="00013AB8">
        <w:t>u</w:t>
      </w:r>
      <w:r w:rsidRPr="005C2B03">
        <w:t xml:space="preserve">plink and </w:t>
      </w:r>
      <w:r w:rsidR="00013AB8">
        <w:t>d</w:t>
      </w:r>
      <w:r w:rsidR="00013AB8" w:rsidRPr="005C2B03">
        <w:t xml:space="preserve">ownlink </w:t>
      </w:r>
      <w:r w:rsidR="00013AB8">
        <w:t>positioning</w:t>
      </w:r>
      <w:r w:rsidR="00013AB8" w:rsidRPr="005C2B03">
        <w:t xml:space="preserve"> </w:t>
      </w:r>
      <w:r w:rsidRPr="005C2B03">
        <w:t xml:space="preserve">for </w:t>
      </w:r>
      <w:proofErr w:type="spellStart"/>
      <w:r w:rsidRPr="005C2B03">
        <w:t>InF</w:t>
      </w:r>
      <w:proofErr w:type="spellEnd"/>
      <w:r w:rsidR="0087472A">
        <w:t xml:space="preserve">-SH and </w:t>
      </w:r>
      <w:proofErr w:type="spellStart"/>
      <w:r w:rsidR="0087472A">
        <w:t>InF</w:t>
      </w:r>
      <w:proofErr w:type="spellEnd"/>
      <w:r w:rsidR="0087472A">
        <w:t>-DH</w:t>
      </w:r>
      <w:r w:rsidRPr="005C2B03">
        <w:t xml:space="preserve"> scenarios</w:t>
      </w:r>
      <w:r w:rsidR="00013AB8">
        <w:t>.</w:t>
      </w:r>
      <w:r>
        <w:t xml:space="preserve"> </w:t>
      </w:r>
      <w:r w:rsidR="007011DE">
        <w:rPr>
          <w:rFonts w:hint="eastAsia"/>
        </w:rPr>
        <w:t>A</w:t>
      </w:r>
      <w:r w:rsidR="007011DE">
        <w:t xml:space="preserve">ccording to the above evaluation results, we can see that in </w:t>
      </w:r>
      <w:proofErr w:type="spellStart"/>
      <w:r w:rsidR="007011DE" w:rsidRPr="00727366">
        <w:t>InF</w:t>
      </w:r>
      <w:proofErr w:type="spellEnd"/>
      <w:r w:rsidR="007011DE" w:rsidRPr="00727366">
        <w:t>-S</w:t>
      </w:r>
      <w:r w:rsidR="0087472A">
        <w:t>H and</w:t>
      </w:r>
      <w:r w:rsidR="007011DE" w:rsidRPr="00727366">
        <w:t xml:space="preserve"> </w:t>
      </w:r>
      <w:proofErr w:type="spellStart"/>
      <w:r w:rsidR="007011DE" w:rsidRPr="00727366">
        <w:t>InF</w:t>
      </w:r>
      <w:proofErr w:type="spellEnd"/>
      <w:r w:rsidR="007011DE" w:rsidRPr="00727366">
        <w:t xml:space="preserve">-DH </w:t>
      </w:r>
      <w:r w:rsidR="0087472A">
        <w:t>s</w:t>
      </w:r>
      <w:r w:rsidR="007011DE" w:rsidRPr="00727366">
        <w:t xml:space="preserve">cenarios, the performance targets [0.2m </w:t>
      </w:r>
      <w:r w:rsidR="0087472A">
        <w:t>9</w:t>
      </w:r>
      <w:r w:rsidR="007011DE" w:rsidRPr="00727366">
        <w:t xml:space="preserve">0%] can be achieved </w:t>
      </w:r>
      <w:r w:rsidR="00F96900">
        <w:t xml:space="preserve">with all the </w:t>
      </w:r>
      <w:r w:rsidR="005E456D">
        <w:rPr>
          <w:rFonts w:hint="eastAsia"/>
        </w:rPr>
        <w:t>timing-based</w:t>
      </w:r>
      <w:r w:rsidR="007011DE" w:rsidRPr="00727366">
        <w:t xml:space="preserve"> technique</w:t>
      </w:r>
      <w:r w:rsidR="007011DE">
        <w:t>s</w:t>
      </w:r>
      <w:r w:rsidR="005E456D">
        <w:t xml:space="preserve"> </w:t>
      </w:r>
      <w:r w:rsidR="005E456D">
        <w:rPr>
          <w:rFonts w:hint="eastAsia"/>
        </w:rPr>
        <w:t>in</w:t>
      </w:r>
      <w:r w:rsidR="005E456D">
        <w:t xml:space="preserve"> R16 </w:t>
      </w:r>
      <w:r w:rsidR="0087472A">
        <w:t>with baseline assumptions</w:t>
      </w:r>
      <w:r w:rsidR="00013AB8">
        <w:t>.</w:t>
      </w:r>
      <w:r w:rsidR="007011DE">
        <w:t xml:space="preserve"> </w:t>
      </w:r>
    </w:p>
    <w:p w14:paraId="19E03863" w14:textId="77777777" w:rsidR="00331757" w:rsidRPr="00335289" w:rsidRDefault="00331757" w:rsidP="00331757">
      <w:pPr>
        <w:pStyle w:val="a8"/>
        <w:rPr>
          <w:rFonts w:eastAsiaTheme="minorEastAsia"/>
          <w:b/>
          <w:i/>
          <w:lang w:val="en-US"/>
        </w:rPr>
      </w:pPr>
      <w:r w:rsidRPr="00335289">
        <w:rPr>
          <w:rFonts w:eastAsiaTheme="minorEastAsia"/>
          <w:b/>
          <w:i/>
          <w:lang w:val="en-US"/>
        </w:rPr>
        <w:t xml:space="preserve">Observation </w:t>
      </w:r>
      <w:r w:rsidR="00D42FB4" w:rsidRPr="00335289">
        <w:rPr>
          <w:rFonts w:eastAsiaTheme="minorEastAsia"/>
          <w:b/>
          <w:i/>
          <w:lang w:val="en-US"/>
        </w:rPr>
        <w:fldChar w:fldCharType="begin"/>
      </w:r>
      <w:r w:rsidRPr="00335289">
        <w:rPr>
          <w:rFonts w:eastAsiaTheme="minorEastAsia"/>
          <w:b/>
          <w:i/>
          <w:lang w:val="en-US"/>
        </w:rPr>
        <w:instrText xml:space="preserve"> SEQ Observation \* ARABIC </w:instrText>
      </w:r>
      <w:r w:rsidR="00D42FB4" w:rsidRPr="00335289">
        <w:rPr>
          <w:rFonts w:eastAsiaTheme="minorEastAsia"/>
          <w:b/>
          <w:i/>
          <w:lang w:val="en-US"/>
        </w:rPr>
        <w:fldChar w:fldCharType="separate"/>
      </w:r>
      <w:r>
        <w:rPr>
          <w:rFonts w:eastAsiaTheme="minorEastAsia"/>
          <w:b/>
          <w:i/>
          <w:noProof/>
          <w:lang w:val="en-US"/>
        </w:rPr>
        <w:t>9</w:t>
      </w:r>
      <w:r w:rsidR="00D42FB4" w:rsidRPr="00335289">
        <w:rPr>
          <w:rFonts w:eastAsiaTheme="minorEastAsia"/>
          <w:b/>
          <w:i/>
          <w:lang w:val="en-US"/>
        </w:rPr>
        <w:fldChar w:fldCharType="end"/>
      </w:r>
    </w:p>
    <w:p w14:paraId="49DFDF58" w14:textId="77777777" w:rsidR="00331757" w:rsidRPr="0012604B" w:rsidRDefault="00331757" w:rsidP="00331757">
      <w:pPr>
        <w:pStyle w:val="af3"/>
        <w:numPr>
          <w:ilvl w:val="0"/>
          <w:numId w:val="9"/>
        </w:numPr>
        <w:ind w:firstLineChars="0"/>
        <w:rPr>
          <w:rFonts w:eastAsiaTheme="minorEastAsia"/>
          <w:b/>
          <w:i/>
          <w:szCs w:val="20"/>
        </w:rPr>
      </w:pPr>
      <w:r>
        <w:rPr>
          <w:rFonts w:ascii="Times New Roman" w:eastAsiaTheme="minorEastAsia" w:hAnsi="Times New Roman"/>
          <w:b/>
          <w:i/>
          <w:sz w:val="20"/>
          <w:szCs w:val="20"/>
        </w:rPr>
        <w:t>T</w:t>
      </w:r>
      <w:r w:rsidRPr="0038482B">
        <w:rPr>
          <w:rFonts w:ascii="Times New Roman" w:eastAsiaTheme="minorEastAsia" w:hAnsi="Times New Roman"/>
          <w:b/>
          <w:i/>
          <w:sz w:val="20"/>
          <w:szCs w:val="20"/>
        </w:rPr>
        <w:t xml:space="preserve">he performance target [0.2m </w:t>
      </w:r>
      <w:r>
        <w:rPr>
          <w:rFonts w:ascii="Times New Roman" w:eastAsiaTheme="minorEastAsia" w:hAnsi="Times New Roman"/>
          <w:b/>
          <w:i/>
          <w:sz w:val="20"/>
          <w:szCs w:val="20"/>
        </w:rPr>
        <w:t>9</w:t>
      </w:r>
      <w:r w:rsidRPr="0038482B">
        <w:rPr>
          <w:rFonts w:ascii="Times New Roman" w:eastAsiaTheme="minorEastAsia" w:hAnsi="Times New Roman"/>
          <w:b/>
          <w:i/>
          <w:sz w:val="20"/>
          <w:szCs w:val="20"/>
        </w:rPr>
        <w:t xml:space="preserve">0%] </w:t>
      </w:r>
      <w:r w:rsidRPr="0038482B">
        <w:rPr>
          <w:rFonts w:ascii="Times New Roman" w:eastAsiaTheme="minorEastAsia" w:hAnsi="Times New Roman"/>
          <w:b/>
          <w:i/>
          <w:kern w:val="0"/>
          <w:sz w:val="20"/>
          <w:szCs w:val="20"/>
        </w:rPr>
        <w:t xml:space="preserve">can be achieved in </w:t>
      </w:r>
      <w:proofErr w:type="spellStart"/>
      <w:r w:rsidRPr="0038482B">
        <w:rPr>
          <w:rFonts w:ascii="Times New Roman" w:eastAsiaTheme="minorEastAsia" w:hAnsi="Times New Roman"/>
          <w:b/>
          <w:i/>
          <w:kern w:val="0"/>
          <w:sz w:val="20"/>
          <w:szCs w:val="20"/>
        </w:rPr>
        <w:t>InF</w:t>
      </w:r>
      <w:proofErr w:type="spellEnd"/>
      <w:r w:rsidRPr="0038482B">
        <w:rPr>
          <w:rFonts w:ascii="Times New Roman" w:eastAsiaTheme="minorEastAsia" w:hAnsi="Times New Roman"/>
          <w:b/>
          <w:i/>
          <w:kern w:val="0"/>
          <w:sz w:val="20"/>
          <w:szCs w:val="20"/>
        </w:rPr>
        <w:t xml:space="preserve">-SH </w:t>
      </w:r>
      <w:r>
        <w:rPr>
          <w:rFonts w:ascii="Times New Roman" w:eastAsiaTheme="minorEastAsia" w:hAnsi="Times New Roman"/>
          <w:b/>
          <w:i/>
          <w:kern w:val="0"/>
          <w:sz w:val="20"/>
          <w:szCs w:val="20"/>
        </w:rPr>
        <w:t xml:space="preserve">and </w:t>
      </w:r>
      <w:proofErr w:type="spellStart"/>
      <w:r>
        <w:rPr>
          <w:rFonts w:ascii="Times New Roman" w:eastAsiaTheme="minorEastAsia" w:hAnsi="Times New Roman"/>
          <w:b/>
          <w:i/>
          <w:kern w:val="0"/>
          <w:sz w:val="20"/>
          <w:szCs w:val="20"/>
        </w:rPr>
        <w:t>InF</w:t>
      </w:r>
      <w:proofErr w:type="spellEnd"/>
      <w:r>
        <w:rPr>
          <w:rFonts w:ascii="Times New Roman" w:eastAsiaTheme="minorEastAsia" w:hAnsi="Times New Roman"/>
          <w:b/>
          <w:i/>
          <w:kern w:val="0"/>
          <w:sz w:val="20"/>
          <w:szCs w:val="20"/>
        </w:rPr>
        <w:t xml:space="preserve">-DH with </w:t>
      </w:r>
      <w:r w:rsidRPr="00331757">
        <w:rPr>
          <w:rFonts w:ascii="Times New Roman" w:eastAsiaTheme="minorEastAsia" w:hAnsi="Times New Roman"/>
          <w:b/>
          <w:i/>
          <w:kern w:val="0"/>
          <w:sz w:val="20"/>
          <w:szCs w:val="20"/>
        </w:rPr>
        <w:t xml:space="preserve">baseline assumptions </w:t>
      </w:r>
      <w:r>
        <w:rPr>
          <w:rFonts w:ascii="Times New Roman" w:eastAsiaTheme="minorEastAsia" w:hAnsi="Times New Roman"/>
          <w:b/>
          <w:i/>
          <w:kern w:val="0"/>
          <w:sz w:val="20"/>
          <w:szCs w:val="20"/>
        </w:rPr>
        <w:t xml:space="preserve">for all the Rel-16 </w:t>
      </w:r>
      <w:proofErr w:type="gramStart"/>
      <w:r>
        <w:rPr>
          <w:rFonts w:ascii="Times New Roman" w:eastAsiaTheme="minorEastAsia" w:hAnsi="Times New Roman"/>
          <w:b/>
          <w:i/>
          <w:kern w:val="0"/>
          <w:sz w:val="20"/>
          <w:szCs w:val="20"/>
        </w:rPr>
        <w:t>timing based</w:t>
      </w:r>
      <w:proofErr w:type="gramEnd"/>
      <w:r>
        <w:rPr>
          <w:rFonts w:ascii="Times New Roman" w:eastAsiaTheme="minorEastAsia" w:hAnsi="Times New Roman"/>
          <w:b/>
          <w:i/>
          <w:kern w:val="0"/>
          <w:sz w:val="20"/>
          <w:szCs w:val="20"/>
        </w:rPr>
        <w:t xml:space="preserve"> positioning techniques</w:t>
      </w:r>
      <w:r w:rsidRPr="0038482B">
        <w:rPr>
          <w:rFonts w:ascii="Times New Roman" w:eastAsiaTheme="minorEastAsia" w:hAnsi="Times New Roman"/>
          <w:b/>
          <w:i/>
          <w:kern w:val="0"/>
          <w:sz w:val="20"/>
          <w:szCs w:val="20"/>
        </w:rPr>
        <w:t>.</w:t>
      </w:r>
    </w:p>
    <w:bookmarkEnd w:id="33"/>
    <w:p w14:paraId="78A866A8" w14:textId="77777777" w:rsidR="00151D01" w:rsidRDefault="00130C65" w:rsidP="00871F93">
      <w:pPr>
        <w:pStyle w:val="1"/>
        <w:jc w:val="both"/>
      </w:pPr>
      <w:r>
        <w:t>Vertical</w:t>
      </w:r>
      <w:r w:rsidRPr="00130C65">
        <w:t xml:space="preserve"> accuracy evaluation</w:t>
      </w:r>
    </w:p>
    <w:p w14:paraId="6F772521" w14:textId="77777777" w:rsidR="009F1717" w:rsidRPr="00552AB6" w:rsidRDefault="009F1717" w:rsidP="009F1717">
      <w:pPr>
        <w:spacing w:line="260" w:lineRule="exact"/>
        <w:jc w:val="both"/>
        <w:rPr>
          <w:color w:val="000000" w:themeColor="text1"/>
          <w:szCs w:val="20"/>
        </w:rPr>
      </w:pPr>
      <w:r w:rsidRPr="00552AB6">
        <w:rPr>
          <w:color w:val="000000" w:themeColor="text1"/>
          <w:szCs w:val="20"/>
        </w:rPr>
        <w:t xml:space="preserve">In this section, we provide our evaluation results </w:t>
      </w:r>
      <w:r>
        <w:rPr>
          <w:color w:val="000000" w:themeColor="text1"/>
          <w:szCs w:val="20"/>
        </w:rPr>
        <w:t>for</w:t>
      </w:r>
      <w:r w:rsidRPr="00552AB6">
        <w:rPr>
          <w:color w:val="000000" w:themeColor="text1"/>
          <w:szCs w:val="20"/>
        </w:rPr>
        <w:t xml:space="preserve"> </w:t>
      </w:r>
      <w:r>
        <w:rPr>
          <w:color w:val="000000" w:themeColor="text1"/>
          <w:szCs w:val="20"/>
        </w:rPr>
        <w:t xml:space="preserve">vertical positioning </w:t>
      </w:r>
      <w:r w:rsidRPr="00552AB6">
        <w:rPr>
          <w:color w:val="000000" w:themeColor="text1"/>
          <w:szCs w:val="20"/>
        </w:rPr>
        <w:t>evaluations</w:t>
      </w:r>
      <w:r>
        <w:rPr>
          <w:color w:val="000000" w:themeColor="text1"/>
          <w:szCs w:val="20"/>
        </w:rPr>
        <w:t xml:space="preserve"> with </w:t>
      </w:r>
      <w:r w:rsidR="009E5953">
        <w:rPr>
          <w:color w:val="000000" w:themeColor="text1"/>
          <w:szCs w:val="20"/>
        </w:rPr>
        <w:t>DL-TDOA</w:t>
      </w:r>
      <w:r>
        <w:rPr>
          <w:color w:val="000000" w:themeColor="text1"/>
          <w:szCs w:val="20"/>
        </w:rPr>
        <w:t xml:space="preserve"> and </w:t>
      </w:r>
      <w:r w:rsidR="009E5953">
        <w:rPr>
          <w:color w:val="000000" w:themeColor="text1"/>
          <w:szCs w:val="20"/>
        </w:rPr>
        <w:t>AOA/ZOA</w:t>
      </w:r>
      <w:r w:rsidRPr="00552AB6">
        <w:rPr>
          <w:color w:val="000000" w:themeColor="text1"/>
          <w:szCs w:val="20"/>
        </w:rPr>
        <w:t xml:space="preserve"> for </w:t>
      </w:r>
      <w:proofErr w:type="spellStart"/>
      <w:r>
        <w:rPr>
          <w:color w:val="000000" w:themeColor="text1"/>
          <w:szCs w:val="20"/>
        </w:rPr>
        <w:t>InF</w:t>
      </w:r>
      <w:proofErr w:type="spellEnd"/>
      <w:r>
        <w:rPr>
          <w:color w:val="000000" w:themeColor="text1"/>
          <w:szCs w:val="20"/>
        </w:rPr>
        <w:t xml:space="preserve">-SH and </w:t>
      </w:r>
      <w:proofErr w:type="spellStart"/>
      <w:r>
        <w:rPr>
          <w:color w:val="000000" w:themeColor="text1"/>
          <w:szCs w:val="20"/>
        </w:rPr>
        <w:t>InF</w:t>
      </w:r>
      <w:proofErr w:type="spellEnd"/>
      <w:r>
        <w:rPr>
          <w:color w:val="000000" w:themeColor="text1"/>
          <w:szCs w:val="20"/>
        </w:rPr>
        <w:t xml:space="preserve">-DH </w:t>
      </w:r>
      <w:r w:rsidRPr="00552AB6">
        <w:rPr>
          <w:color w:val="000000" w:themeColor="text1"/>
          <w:szCs w:val="20"/>
        </w:rPr>
        <w:t>scenarios</w:t>
      </w:r>
      <w:r>
        <w:rPr>
          <w:color w:val="000000" w:themeColor="text1"/>
          <w:szCs w:val="20"/>
        </w:rPr>
        <w:t xml:space="preserve"> for FR1</w:t>
      </w:r>
      <w:r w:rsidRPr="00552AB6">
        <w:rPr>
          <w:color w:val="000000" w:themeColor="text1"/>
          <w:szCs w:val="20"/>
        </w:rPr>
        <w:t>. The simulation results are listed in the following table</w:t>
      </w:r>
      <w:r>
        <w:rPr>
          <w:color w:val="000000" w:themeColor="text1"/>
          <w:szCs w:val="20"/>
        </w:rPr>
        <w:t>s</w:t>
      </w:r>
      <w:r w:rsidRPr="00552AB6">
        <w:rPr>
          <w:color w:val="000000" w:themeColor="text1"/>
          <w:szCs w:val="20"/>
        </w:rPr>
        <w:t>. The detailed parameter configuration and CDF figures are provided in</w:t>
      </w:r>
      <w:r w:rsidRPr="00552AB6">
        <w:rPr>
          <w:color w:val="000000" w:themeColor="text1"/>
        </w:rPr>
        <w:t xml:space="preserve"> </w:t>
      </w:r>
      <w:r w:rsidR="00122141">
        <w:rPr>
          <w:color w:val="000000" w:themeColor="text1"/>
        </w:rPr>
        <w:t xml:space="preserve">the </w:t>
      </w:r>
      <w:r w:rsidRPr="00552AB6">
        <w:rPr>
          <w:color w:val="000000" w:themeColor="text1"/>
          <w:szCs w:val="20"/>
        </w:rPr>
        <w:t>Appendix.</w:t>
      </w:r>
      <w:r w:rsidR="009E5953" w:rsidRPr="009E5953">
        <w:rPr>
          <w:color w:val="000000" w:themeColor="text1"/>
          <w:szCs w:val="20"/>
        </w:rPr>
        <w:t xml:space="preserve"> </w:t>
      </w:r>
      <w:r w:rsidR="009E5953">
        <w:rPr>
          <w:color w:val="000000" w:themeColor="text1"/>
          <w:szCs w:val="20"/>
        </w:rPr>
        <w:t>In Appendix A, the evaluation results for baseline are listed while in Appendix B, the evaluation results for optional are listed.</w:t>
      </w:r>
    </w:p>
    <w:p w14:paraId="48D8449F" w14:textId="77777777" w:rsidR="009F1717" w:rsidRPr="00552AB6" w:rsidRDefault="009F1717" w:rsidP="009F1717">
      <w:pPr>
        <w:pStyle w:val="20"/>
        <w:numPr>
          <w:ilvl w:val="0"/>
          <w:numId w:val="0"/>
        </w:numPr>
        <w:ind w:left="432"/>
        <w:rPr>
          <w:color w:val="000000" w:themeColor="text1"/>
        </w:rPr>
      </w:pPr>
      <w:r>
        <w:rPr>
          <w:color w:val="000000" w:themeColor="text1"/>
        </w:rPr>
        <w:t>5</w:t>
      </w:r>
      <w:r w:rsidRPr="00552AB6">
        <w:rPr>
          <w:color w:val="000000" w:themeColor="text1"/>
        </w:rPr>
        <w:t xml:space="preserve">.1 </w:t>
      </w:r>
      <w:r w:rsidR="00335DDA">
        <w:rPr>
          <w:color w:val="000000" w:themeColor="text1"/>
        </w:rPr>
        <w:t>DL-TDOA</w:t>
      </w:r>
      <w:r w:rsidR="009A7C84" w:rsidRPr="00552AB6">
        <w:rPr>
          <w:color w:val="000000" w:themeColor="text1"/>
        </w:rPr>
        <w:t xml:space="preserve"> evaluations</w:t>
      </w:r>
    </w:p>
    <w:p w14:paraId="2BCD5550" w14:textId="77777777" w:rsidR="00FE3176" w:rsidRDefault="00FE3176" w:rsidP="00151D01">
      <w:pPr>
        <w:spacing w:after="120" w:line="260" w:lineRule="exact"/>
        <w:jc w:val="both"/>
      </w:pPr>
      <w:r>
        <w:t xml:space="preserve">In </w:t>
      </w:r>
      <w:r w:rsidR="00122141">
        <w:t xml:space="preserve">the </w:t>
      </w:r>
      <w:r>
        <w:t xml:space="preserve">last </w:t>
      </w:r>
      <w:r w:rsidR="00023899">
        <w:t xml:space="preserve">RAN1 </w:t>
      </w:r>
      <w:r>
        <w:t>meeting, the baseline for vertical positioning has been agreed that the fixed BS height is 8m and the fixed UE height is 1.5m. There are also some optional parameter configurations, for example: BS height {4,8}m, UE height 1.5m; BS height {4,8}m, UE height [0.5,2]m; BS height 8m, UE height [0.5,2] m.</w:t>
      </w:r>
    </w:p>
    <w:p w14:paraId="7F4EB7D3" w14:textId="77777777" w:rsidR="009F1717" w:rsidRPr="009A3E17" w:rsidRDefault="00FE3176" w:rsidP="009A3E17">
      <w:pPr>
        <w:pStyle w:val="a0"/>
        <w:spacing w:line="260" w:lineRule="exact"/>
        <w:rPr>
          <w:color w:val="000000" w:themeColor="text1"/>
          <w:szCs w:val="20"/>
        </w:rPr>
      </w:pPr>
      <w:r>
        <w:t xml:space="preserve">The vertical accuracy evaluation results in </w:t>
      </w:r>
      <w:r w:rsidR="00122141">
        <w:t xml:space="preserve">the </w:t>
      </w:r>
      <w:r>
        <w:t>baseline</w:t>
      </w:r>
      <w:r w:rsidR="00122141">
        <w:t xml:space="preserve"> </w:t>
      </w:r>
      <w:r w:rsidR="00122141" w:rsidRPr="0022370B">
        <w:t>scenario</w:t>
      </w:r>
      <w:r>
        <w:t xml:space="preserve"> with the </w:t>
      </w:r>
      <w:r w:rsidR="009E5953">
        <w:t>DL-TDOA</w:t>
      </w:r>
      <w:r>
        <w:t xml:space="preserve"> are</w:t>
      </w:r>
      <w:r w:rsidRPr="00FE3176">
        <w:t xml:space="preserve"> </w:t>
      </w:r>
      <w:r>
        <w:t>shown in</w:t>
      </w:r>
      <w:r w:rsidR="00F31513">
        <w:t xml:space="preserve"> </w:t>
      </w:r>
      <w:r w:rsidR="00D42FB4">
        <w:fldChar w:fldCharType="begin"/>
      </w:r>
      <w:r w:rsidR="00F31513">
        <w:instrText xml:space="preserve"> REF _Ref46950964 \h </w:instrText>
      </w:r>
      <w:r w:rsidR="00D42FB4">
        <w:fldChar w:fldCharType="separate"/>
      </w:r>
      <w:r w:rsidR="00D02C4A">
        <w:t xml:space="preserve">Table </w:t>
      </w:r>
      <w:r w:rsidR="00D02C4A">
        <w:rPr>
          <w:noProof/>
        </w:rPr>
        <w:t>18</w:t>
      </w:r>
      <w:r w:rsidR="00D42FB4">
        <w:fldChar w:fldCharType="end"/>
      </w:r>
      <w:r w:rsidR="00B76DCE">
        <w:t xml:space="preserve">. </w:t>
      </w:r>
      <w:proofErr w:type="gramStart"/>
      <w:r w:rsidR="00EB788C">
        <w:t>It can be seen that the</w:t>
      </w:r>
      <w:proofErr w:type="gramEnd"/>
      <w:r w:rsidR="00EB788C">
        <w:t xml:space="preserve"> vertical positioning performance can meet the </w:t>
      </w:r>
      <w:r w:rsidR="00EB788C" w:rsidRPr="00727366">
        <w:t>performance target [</w:t>
      </w:r>
      <w:r w:rsidR="00EB788C">
        <w:t>1</w:t>
      </w:r>
      <w:r w:rsidR="00EB788C" w:rsidRPr="00727366">
        <w:t xml:space="preserve">m </w:t>
      </w:r>
      <w:r w:rsidR="00EB788C">
        <w:t>9</w:t>
      </w:r>
      <w:r w:rsidR="00EB788C" w:rsidRPr="00727366">
        <w:t>0%]</w:t>
      </w:r>
      <w:r w:rsidR="00AC7EB7">
        <w:t>.</w:t>
      </w:r>
    </w:p>
    <w:p w14:paraId="09EF0AB9" w14:textId="79EFC435" w:rsidR="00224C50" w:rsidRPr="00224C50" w:rsidRDefault="000728AA" w:rsidP="00F31513">
      <w:pPr>
        <w:pStyle w:val="a8"/>
        <w:jc w:val="center"/>
      </w:pPr>
      <w:bookmarkStart w:id="34" w:name="_Ref46950964"/>
      <w:r>
        <w:t xml:space="preserve">Table </w:t>
      </w:r>
      <w:r w:rsidR="00D42FB4">
        <w:fldChar w:fldCharType="begin"/>
      </w:r>
      <w:r>
        <w:instrText xml:space="preserve"> SEQ Table \* ARABIC </w:instrText>
      </w:r>
      <w:r w:rsidR="00D42FB4">
        <w:fldChar w:fldCharType="separate"/>
      </w:r>
      <w:r w:rsidR="00D02C4A">
        <w:rPr>
          <w:noProof/>
        </w:rPr>
        <w:t>18</w:t>
      </w:r>
      <w:r w:rsidR="00D42FB4">
        <w:fldChar w:fldCharType="end"/>
      </w:r>
      <w:bookmarkEnd w:id="34"/>
      <w:r>
        <w:t xml:space="preserve"> </w:t>
      </w:r>
      <w:r w:rsidR="00224C50">
        <w:t>Vertical e</w:t>
      </w:r>
      <w:r w:rsidR="00224C50" w:rsidRPr="004B73D8">
        <w:t xml:space="preserve">valuation results </w:t>
      </w:r>
      <w:r w:rsidR="006465C7">
        <w:t xml:space="preserve">(m) </w:t>
      </w:r>
      <w:r w:rsidR="00761C93">
        <w:t xml:space="preserve">in </w:t>
      </w:r>
      <w:r w:rsidR="00757CFF">
        <w:t xml:space="preserve">the </w:t>
      </w:r>
      <w:r w:rsidR="00761C93">
        <w:t xml:space="preserve">baseline </w:t>
      </w:r>
      <w:r w:rsidR="00757CFF">
        <w:t xml:space="preserve">scenario </w:t>
      </w:r>
      <w:r w:rsidR="00224C50">
        <w:t>with</w:t>
      </w:r>
      <w:r w:rsidR="00E247B8">
        <w:t xml:space="preserve"> </w:t>
      </w:r>
      <w:r w:rsidR="00757CFF">
        <w:t>DL-TDOA</w:t>
      </w:r>
      <w:r w:rsidR="00224C50" w:rsidRPr="004B73D8">
        <w:t xml:space="preserve"> for FR1</w:t>
      </w:r>
    </w:p>
    <w:tbl>
      <w:tblPr>
        <w:tblpPr w:leftFromText="180" w:rightFromText="180" w:vertAnchor="text" w:horzAnchor="margin" w:tblpY="143"/>
        <w:tblW w:w="8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1883"/>
        <w:gridCol w:w="2364"/>
        <w:gridCol w:w="1020"/>
        <w:gridCol w:w="1020"/>
        <w:gridCol w:w="1020"/>
        <w:gridCol w:w="1020"/>
      </w:tblGrid>
      <w:tr w:rsidR="00224C50" w:rsidRPr="00224C50" w14:paraId="7F2028EA" w14:textId="77777777" w:rsidTr="0022370B">
        <w:tc>
          <w:tcPr>
            <w:tcW w:w="565" w:type="dxa"/>
            <w:tcBorders>
              <w:top w:val="single" w:sz="4" w:space="0" w:color="auto"/>
              <w:left w:val="single" w:sz="4" w:space="0" w:color="auto"/>
              <w:bottom w:val="single" w:sz="4" w:space="0" w:color="auto"/>
              <w:right w:val="single" w:sz="4" w:space="0" w:color="auto"/>
            </w:tcBorders>
            <w:vAlign w:val="center"/>
          </w:tcPr>
          <w:p w14:paraId="327B126E" w14:textId="77777777" w:rsidR="00224C50" w:rsidRPr="00224C50" w:rsidRDefault="00224C50" w:rsidP="00224C50">
            <w:pPr>
              <w:keepNext/>
              <w:keepLines/>
              <w:jc w:val="center"/>
              <w:rPr>
                <w:rFonts w:ascii="Arial" w:eastAsia="宋体" w:hAnsi="Arial"/>
                <w:b/>
                <w:sz w:val="18"/>
                <w:szCs w:val="20"/>
              </w:rPr>
            </w:pPr>
          </w:p>
        </w:tc>
        <w:tc>
          <w:tcPr>
            <w:tcW w:w="1883" w:type="dxa"/>
            <w:tcBorders>
              <w:top w:val="single" w:sz="4" w:space="0" w:color="auto"/>
              <w:left w:val="single" w:sz="4" w:space="0" w:color="auto"/>
              <w:bottom w:val="single" w:sz="4" w:space="0" w:color="auto"/>
              <w:right w:val="single" w:sz="4" w:space="0" w:color="auto"/>
            </w:tcBorders>
            <w:vAlign w:val="center"/>
          </w:tcPr>
          <w:p w14:paraId="367EDAC8" w14:textId="77777777" w:rsidR="00224C50" w:rsidRPr="00224C50" w:rsidRDefault="00224C50" w:rsidP="00224C50">
            <w:pPr>
              <w:keepNext/>
              <w:keepLines/>
              <w:jc w:val="center"/>
              <w:rPr>
                <w:rFonts w:ascii="Arial" w:eastAsia="宋体" w:hAnsi="Arial"/>
                <w:b/>
                <w:sz w:val="18"/>
                <w:szCs w:val="20"/>
              </w:rPr>
            </w:pPr>
          </w:p>
        </w:tc>
        <w:tc>
          <w:tcPr>
            <w:tcW w:w="2364" w:type="dxa"/>
            <w:tcBorders>
              <w:top w:val="single" w:sz="4" w:space="0" w:color="auto"/>
              <w:left w:val="single" w:sz="4" w:space="0" w:color="auto"/>
              <w:bottom w:val="single" w:sz="4" w:space="0" w:color="auto"/>
              <w:right w:val="single" w:sz="4" w:space="0" w:color="auto"/>
            </w:tcBorders>
            <w:vAlign w:val="center"/>
            <w:hideMark/>
          </w:tcPr>
          <w:p w14:paraId="3B9BF5CF" w14:textId="77777777" w:rsidR="00224C50" w:rsidRPr="00224C50" w:rsidRDefault="00224C50" w:rsidP="00224C50">
            <w:pPr>
              <w:keepNext/>
              <w:keepLines/>
              <w:jc w:val="center"/>
              <w:rPr>
                <w:rFonts w:ascii="Arial" w:eastAsia="宋体" w:hAnsi="Arial"/>
                <w:b/>
                <w:sz w:val="18"/>
                <w:szCs w:val="20"/>
              </w:rPr>
            </w:pPr>
            <w:r w:rsidRPr="00224C50">
              <w:rPr>
                <w:rFonts w:ascii="Arial" w:eastAsia="宋体" w:hAnsi="Arial"/>
                <w:b/>
                <w:sz w:val="18"/>
                <w:szCs w:val="20"/>
              </w:rPr>
              <w:t>Source</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931E727" w14:textId="77777777" w:rsidR="00224C50" w:rsidRPr="00224C50" w:rsidRDefault="00224C50" w:rsidP="00224C50">
            <w:pPr>
              <w:keepNext/>
              <w:keepLines/>
              <w:jc w:val="center"/>
              <w:rPr>
                <w:rFonts w:ascii="Arial" w:eastAsia="宋体" w:hAnsi="Arial"/>
                <w:b/>
                <w:sz w:val="18"/>
                <w:szCs w:val="20"/>
              </w:rPr>
            </w:pPr>
            <w:r w:rsidRPr="00224C50">
              <w:rPr>
                <w:rFonts w:ascii="Arial" w:eastAsia="宋体" w:hAnsi="Arial"/>
                <w:b/>
                <w:sz w:val="18"/>
                <w:szCs w:val="20"/>
              </w:rPr>
              <w:t>50%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A7DC505" w14:textId="77777777" w:rsidR="00224C50" w:rsidRPr="00224C50" w:rsidRDefault="00224C50" w:rsidP="00224C50">
            <w:pPr>
              <w:keepNext/>
              <w:keepLines/>
              <w:jc w:val="center"/>
              <w:rPr>
                <w:rFonts w:ascii="Arial" w:eastAsia="宋体" w:hAnsi="Arial"/>
                <w:b/>
                <w:sz w:val="18"/>
                <w:szCs w:val="20"/>
              </w:rPr>
            </w:pPr>
            <w:r w:rsidRPr="00224C50">
              <w:rPr>
                <w:rFonts w:ascii="Arial" w:eastAsia="宋体" w:hAnsi="Arial"/>
                <w:b/>
                <w:sz w:val="18"/>
                <w:szCs w:val="20"/>
              </w:rPr>
              <w:t>67%</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5FC2258" w14:textId="77777777" w:rsidR="00224C50" w:rsidRPr="00224C50" w:rsidRDefault="00224C50" w:rsidP="00224C50">
            <w:pPr>
              <w:keepNext/>
              <w:keepLines/>
              <w:jc w:val="center"/>
              <w:rPr>
                <w:rFonts w:ascii="Arial" w:eastAsia="宋体" w:hAnsi="Arial"/>
                <w:b/>
                <w:sz w:val="18"/>
                <w:szCs w:val="20"/>
              </w:rPr>
            </w:pPr>
            <w:r w:rsidRPr="00224C50">
              <w:rPr>
                <w:rFonts w:ascii="Arial" w:eastAsia="宋体" w:hAnsi="Arial"/>
                <w:b/>
                <w:sz w:val="18"/>
                <w:szCs w:val="20"/>
              </w:rPr>
              <w:t>80%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4BE2F0F" w14:textId="77777777" w:rsidR="00224C50" w:rsidRPr="00224C50" w:rsidRDefault="00224C50" w:rsidP="00224C50">
            <w:pPr>
              <w:keepNext/>
              <w:keepLines/>
              <w:jc w:val="center"/>
              <w:rPr>
                <w:rFonts w:ascii="Arial" w:eastAsia="宋体" w:hAnsi="Arial"/>
                <w:b/>
                <w:sz w:val="18"/>
                <w:szCs w:val="20"/>
              </w:rPr>
            </w:pPr>
            <w:r w:rsidRPr="00224C50">
              <w:rPr>
                <w:rFonts w:ascii="Arial" w:eastAsia="宋体" w:hAnsi="Arial"/>
                <w:b/>
                <w:sz w:val="18"/>
                <w:szCs w:val="20"/>
              </w:rPr>
              <w:t>90%</w:t>
            </w:r>
          </w:p>
        </w:tc>
      </w:tr>
      <w:tr w:rsidR="00761C93" w:rsidRPr="00224C50" w14:paraId="3643F065" w14:textId="77777777" w:rsidTr="0022370B">
        <w:trPr>
          <w:trHeight w:val="342"/>
        </w:trPr>
        <w:tc>
          <w:tcPr>
            <w:tcW w:w="565" w:type="dxa"/>
            <w:vMerge w:val="restart"/>
            <w:tcBorders>
              <w:top w:val="single" w:sz="4" w:space="0" w:color="auto"/>
              <w:left w:val="single" w:sz="4" w:space="0" w:color="auto"/>
              <w:right w:val="single" w:sz="4" w:space="0" w:color="auto"/>
            </w:tcBorders>
            <w:vAlign w:val="center"/>
            <w:hideMark/>
          </w:tcPr>
          <w:p w14:paraId="0FCE8A61" w14:textId="77777777" w:rsidR="00761C93" w:rsidRPr="00224C50" w:rsidRDefault="00761C93" w:rsidP="00761C93">
            <w:pPr>
              <w:keepNext/>
              <w:keepLines/>
              <w:jc w:val="center"/>
              <w:rPr>
                <w:rFonts w:ascii="Arial" w:eastAsia="宋体" w:hAnsi="Arial"/>
                <w:sz w:val="18"/>
                <w:szCs w:val="20"/>
              </w:rPr>
            </w:pPr>
            <w:r w:rsidRPr="00224C50">
              <w:rPr>
                <w:rFonts w:ascii="Arial" w:eastAsia="宋体" w:hAnsi="Arial"/>
                <w:sz w:val="18"/>
                <w:szCs w:val="20"/>
              </w:rPr>
              <w:t>FR1</w:t>
            </w:r>
          </w:p>
        </w:tc>
        <w:tc>
          <w:tcPr>
            <w:tcW w:w="1883" w:type="dxa"/>
            <w:tcBorders>
              <w:top w:val="single" w:sz="4" w:space="0" w:color="auto"/>
              <w:left w:val="single" w:sz="4" w:space="0" w:color="auto"/>
              <w:right w:val="single" w:sz="4" w:space="0" w:color="auto"/>
            </w:tcBorders>
            <w:vAlign w:val="center"/>
            <w:hideMark/>
          </w:tcPr>
          <w:p w14:paraId="019F57FA" w14:textId="77777777" w:rsidR="00761C93" w:rsidRDefault="00761C93" w:rsidP="00761C93">
            <w:pPr>
              <w:keepNext/>
              <w:keepLines/>
              <w:jc w:val="center"/>
              <w:rPr>
                <w:rFonts w:ascii="Arial" w:eastAsia="宋体" w:hAnsi="Arial"/>
                <w:sz w:val="18"/>
                <w:szCs w:val="20"/>
              </w:rPr>
            </w:pPr>
            <w:r w:rsidRPr="00224C50">
              <w:rPr>
                <w:rFonts w:ascii="Arial" w:eastAsia="宋体" w:hAnsi="Arial" w:hint="eastAsia"/>
                <w:sz w:val="18"/>
                <w:szCs w:val="20"/>
              </w:rPr>
              <w:t>SH</w:t>
            </w:r>
            <w:r w:rsidR="00331757">
              <w:rPr>
                <w:rFonts w:ascii="Arial" w:eastAsia="宋体" w:hAnsi="Arial"/>
                <w:sz w:val="18"/>
                <w:szCs w:val="20"/>
              </w:rPr>
              <w:t xml:space="preserve">, </w:t>
            </w:r>
          </w:p>
          <w:p w14:paraId="58FEAFCA" w14:textId="77777777" w:rsidR="00761C93" w:rsidRDefault="00761C93" w:rsidP="00761C93">
            <w:pPr>
              <w:keepNext/>
              <w:keepLines/>
              <w:jc w:val="center"/>
              <w:rPr>
                <w:rFonts w:ascii="Arial" w:eastAsia="宋体" w:hAnsi="Arial"/>
                <w:sz w:val="18"/>
                <w:szCs w:val="20"/>
              </w:rPr>
            </w:pPr>
            <w:r>
              <w:rPr>
                <w:rFonts w:ascii="Arial" w:eastAsia="宋体" w:hAnsi="Arial" w:hint="eastAsia"/>
                <w:sz w:val="18"/>
                <w:szCs w:val="20"/>
              </w:rPr>
              <w:t>B</w:t>
            </w:r>
            <w:r>
              <w:rPr>
                <w:rFonts w:ascii="Arial" w:eastAsia="宋体" w:hAnsi="Arial"/>
                <w:sz w:val="18"/>
                <w:szCs w:val="20"/>
              </w:rPr>
              <w:t>S =8m,</w:t>
            </w:r>
          </w:p>
          <w:p w14:paraId="3DAACB66" w14:textId="77777777" w:rsidR="00761C93" w:rsidRPr="00224C50" w:rsidRDefault="00761C93" w:rsidP="00761C93">
            <w:pPr>
              <w:keepNext/>
              <w:keepLines/>
              <w:jc w:val="center"/>
              <w:rPr>
                <w:rFonts w:ascii="Arial" w:eastAsia="宋体" w:hAnsi="Arial"/>
                <w:sz w:val="18"/>
                <w:szCs w:val="20"/>
              </w:rPr>
            </w:pPr>
            <w:r>
              <w:rPr>
                <w:rFonts w:ascii="Arial" w:eastAsia="宋体" w:hAnsi="Arial"/>
                <w:sz w:val="18"/>
                <w:szCs w:val="20"/>
              </w:rPr>
              <w:lastRenderedPageBreak/>
              <w:t>UE=1.5m</w:t>
            </w:r>
          </w:p>
        </w:tc>
        <w:tc>
          <w:tcPr>
            <w:tcW w:w="2364" w:type="dxa"/>
            <w:tcBorders>
              <w:top w:val="single" w:sz="4" w:space="0" w:color="auto"/>
              <w:left w:val="single" w:sz="4" w:space="0" w:color="auto"/>
              <w:bottom w:val="single" w:sz="4" w:space="0" w:color="auto"/>
              <w:right w:val="single" w:sz="4" w:space="0" w:color="auto"/>
            </w:tcBorders>
            <w:vAlign w:val="center"/>
            <w:hideMark/>
          </w:tcPr>
          <w:p w14:paraId="5C49E663" w14:textId="77777777" w:rsidR="00761C93" w:rsidRPr="00224C50" w:rsidRDefault="00761C93" w:rsidP="00761C93">
            <w:pPr>
              <w:keepNext/>
              <w:keepLines/>
              <w:jc w:val="center"/>
              <w:rPr>
                <w:rFonts w:ascii="Arial" w:eastAsia="宋体" w:hAnsi="Arial"/>
                <w:sz w:val="18"/>
                <w:szCs w:val="20"/>
              </w:rPr>
            </w:pPr>
            <w:r w:rsidRPr="00224C50">
              <w:rPr>
                <w:rFonts w:ascii="Arial" w:eastAsia="宋体" w:hAnsi="Arial"/>
                <w:sz w:val="18"/>
                <w:szCs w:val="20"/>
              </w:rPr>
              <w:lastRenderedPageBreak/>
              <w:t>Vertical convex UEs</w:t>
            </w:r>
          </w:p>
        </w:tc>
        <w:tc>
          <w:tcPr>
            <w:tcW w:w="1020" w:type="dxa"/>
            <w:tcBorders>
              <w:top w:val="single" w:sz="4" w:space="0" w:color="auto"/>
              <w:left w:val="single" w:sz="4" w:space="0" w:color="auto"/>
              <w:bottom w:val="single" w:sz="4" w:space="0" w:color="auto"/>
              <w:right w:val="single" w:sz="4" w:space="0" w:color="auto"/>
            </w:tcBorders>
            <w:vAlign w:val="center"/>
          </w:tcPr>
          <w:p w14:paraId="1A18581B" w14:textId="77777777" w:rsidR="00761C93" w:rsidRPr="00224C50" w:rsidRDefault="00761C93" w:rsidP="00761C93">
            <w:pPr>
              <w:keepNext/>
              <w:keepLines/>
              <w:jc w:val="center"/>
              <w:rPr>
                <w:rFonts w:ascii="Arial" w:eastAsia="宋体" w:hAnsi="Arial"/>
                <w:sz w:val="18"/>
                <w:szCs w:val="20"/>
              </w:rPr>
            </w:pPr>
            <w:r w:rsidRPr="00224C50">
              <w:rPr>
                <w:rFonts w:ascii="Arial" w:eastAsia="宋体" w:hAnsi="Arial" w:hint="eastAsia"/>
                <w:sz w:val="18"/>
                <w:szCs w:val="20"/>
              </w:rPr>
              <w:t>0</w:t>
            </w:r>
            <w:r w:rsidRPr="00224C50">
              <w:rPr>
                <w:rFonts w:ascii="Arial" w:eastAsia="宋体" w:hAnsi="Arial"/>
                <w:sz w:val="18"/>
                <w:szCs w:val="20"/>
              </w:rPr>
              <w:t>.19</w:t>
            </w:r>
          </w:p>
        </w:tc>
        <w:tc>
          <w:tcPr>
            <w:tcW w:w="1020" w:type="dxa"/>
            <w:tcBorders>
              <w:top w:val="single" w:sz="4" w:space="0" w:color="auto"/>
              <w:left w:val="single" w:sz="4" w:space="0" w:color="auto"/>
              <w:bottom w:val="single" w:sz="4" w:space="0" w:color="auto"/>
              <w:right w:val="single" w:sz="4" w:space="0" w:color="auto"/>
            </w:tcBorders>
            <w:vAlign w:val="center"/>
          </w:tcPr>
          <w:p w14:paraId="32F8CC1E" w14:textId="77777777" w:rsidR="00761C93" w:rsidRPr="00224C50" w:rsidRDefault="00761C93" w:rsidP="00761C93">
            <w:pPr>
              <w:keepNext/>
              <w:keepLines/>
              <w:jc w:val="center"/>
              <w:rPr>
                <w:rFonts w:ascii="Arial" w:eastAsia="宋体" w:hAnsi="Arial"/>
                <w:sz w:val="18"/>
                <w:szCs w:val="20"/>
              </w:rPr>
            </w:pPr>
            <w:r w:rsidRPr="00224C50">
              <w:rPr>
                <w:rFonts w:ascii="Arial" w:eastAsia="宋体" w:hAnsi="Arial" w:hint="eastAsia"/>
                <w:sz w:val="18"/>
                <w:szCs w:val="20"/>
              </w:rPr>
              <w:t>0</w:t>
            </w:r>
            <w:r w:rsidRPr="00224C50">
              <w:rPr>
                <w:rFonts w:ascii="Arial" w:eastAsia="宋体" w:hAnsi="Arial"/>
                <w:sz w:val="18"/>
                <w:szCs w:val="20"/>
              </w:rPr>
              <w:t>.30</w:t>
            </w:r>
          </w:p>
        </w:tc>
        <w:tc>
          <w:tcPr>
            <w:tcW w:w="1020" w:type="dxa"/>
            <w:tcBorders>
              <w:top w:val="single" w:sz="4" w:space="0" w:color="auto"/>
              <w:left w:val="single" w:sz="4" w:space="0" w:color="auto"/>
              <w:bottom w:val="single" w:sz="4" w:space="0" w:color="auto"/>
              <w:right w:val="single" w:sz="4" w:space="0" w:color="auto"/>
            </w:tcBorders>
            <w:vAlign w:val="center"/>
          </w:tcPr>
          <w:p w14:paraId="0DBB593E" w14:textId="77777777" w:rsidR="00761C93" w:rsidRPr="00224C50" w:rsidRDefault="00761C93" w:rsidP="00761C93">
            <w:pPr>
              <w:keepNext/>
              <w:keepLines/>
              <w:jc w:val="center"/>
              <w:rPr>
                <w:rFonts w:ascii="Arial" w:eastAsia="宋体" w:hAnsi="Arial"/>
                <w:sz w:val="18"/>
                <w:szCs w:val="20"/>
              </w:rPr>
            </w:pPr>
            <w:r w:rsidRPr="00224C50">
              <w:rPr>
                <w:rFonts w:ascii="Arial" w:eastAsia="宋体" w:hAnsi="Arial" w:hint="eastAsia"/>
                <w:sz w:val="18"/>
                <w:szCs w:val="20"/>
              </w:rPr>
              <w:t>0</w:t>
            </w:r>
            <w:r w:rsidRPr="00224C50">
              <w:rPr>
                <w:rFonts w:ascii="Arial" w:eastAsia="宋体" w:hAnsi="Arial"/>
                <w:sz w:val="18"/>
                <w:szCs w:val="20"/>
              </w:rPr>
              <w:t>.46</w:t>
            </w:r>
          </w:p>
        </w:tc>
        <w:tc>
          <w:tcPr>
            <w:tcW w:w="1020" w:type="dxa"/>
            <w:tcBorders>
              <w:top w:val="single" w:sz="4" w:space="0" w:color="auto"/>
              <w:left w:val="single" w:sz="4" w:space="0" w:color="auto"/>
              <w:bottom w:val="single" w:sz="4" w:space="0" w:color="auto"/>
              <w:right w:val="single" w:sz="4" w:space="0" w:color="auto"/>
            </w:tcBorders>
            <w:vAlign w:val="center"/>
          </w:tcPr>
          <w:p w14:paraId="675B57CB" w14:textId="77777777" w:rsidR="00761C93" w:rsidRPr="00224C50" w:rsidRDefault="00761C93" w:rsidP="00761C93">
            <w:pPr>
              <w:keepNext/>
              <w:keepLines/>
              <w:jc w:val="center"/>
              <w:rPr>
                <w:rFonts w:ascii="Arial" w:eastAsia="宋体" w:hAnsi="Arial"/>
                <w:sz w:val="18"/>
                <w:szCs w:val="20"/>
              </w:rPr>
            </w:pPr>
            <w:r w:rsidRPr="00224C50">
              <w:rPr>
                <w:rFonts w:ascii="Arial" w:eastAsia="宋体" w:hAnsi="Arial" w:hint="eastAsia"/>
                <w:sz w:val="18"/>
                <w:szCs w:val="20"/>
              </w:rPr>
              <w:t>0.58</w:t>
            </w:r>
          </w:p>
        </w:tc>
      </w:tr>
      <w:tr w:rsidR="00761C93" w:rsidRPr="00224C50" w14:paraId="6A22C6AE" w14:textId="77777777" w:rsidTr="0022370B">
        <w:trPr>
          <w:trHeight w:val="265"/>
        </w:trPr>
        <w:tc>
          <w:tcPr>
            <w:tcW w:w="565" w:type="dxa"/>
            <w:vMerge/>
            <w:tcBorders>
              <w:left w:val="single" w:sz="4" w:space="0" w:color="auto"/>
              <w:right w:val="single" w:sz="4" w:space="0" w:color="auto"/>
            </w:tcBorders>
            <w:vAlign w:val="center"/>
          </w:tcPr>
          <w:p w14:paraId="676A30E0" w14:textId="77777777" w:rsidR="00761C93" w:rsidRPr="00224C50" w:rsidRDefault="00761C93" w:rsidP="00761C93">
            <w:pPr>
              <w:rPr>
                <w:rFonts w:ascii="Arial" w:eastAsia="宋体" w:hAnsi="Arial"/>
                <w:sz w:val="18"/>
                <w:szCs w:val="20"/>
              </w:rPr>
            </w:pPr>
          </w:p>
        </w:tc>
        <w:tc>
          <w:tcPr>
            <w:tcW w:w="1883" w:type="dxa"/>
            <w:tcBorders>
              <w:left w:val="single" w:sz="4" w:space="0" w:color="auto"/>
              <w:right w:val="single" w:sz="4" w:space="0" w:color="auto"/>
            </w:tcBorders>
            <w:vAlign w:val="center"/>
          </w:tcPr>
          <w:p w14:paraId="6FE1E793" w14:textId="77777777" w:rsidR="00761C93" w:rsidRDefault="00761C93" w:rsidP="00761C93">
            <w:pPr>
              <w:jc w:val="center"/>
              <w:rPr>
                <w:rFonts w:ascii="Arial" w:eastAsia="宋体" w:hAnsi="Arial"/>
                <w:sz w:val="18"/>
                <w:szCs w:val="20"/>
              </w:rPr>
            </w:pPr>
            <w:r>
              <w:rPr>
                <w:rFonts w:ascii="Arial" w:eastAsia="宋体" w:hAnsi="Arial"/>
                <w:sz w:val="18"/>
                <w:szCs w:val="20"/>
              </w:rPr>
              <w:t>D</w:t>
            </w:r>
            <w:r>
              <w:rPr>
                <w:rFonts w:ascii="Arial" w:eastAsia="宋体" w:hAnsi="Arial" w:hint="eastAsia"/>
                <w:sz w:val="18"/>
                <w:szCs w:val="20"/>
              </w:rPr>
              <w:t>H</w:t>
            </w:r>
          </w:p>
          <w:p w14:paraId="487DE950" w14:textId="77777777" w:rsidR="00761C93" w:rsidRDefault="00761C93" w:rsidP="00761C93">
            <w:pPr>
              <w:keepNext/>
              <w:keepLines/>
              <w:jc w:val="center"/>
              <w:rPr>
                <w:rFonts w:ascii="Arial" w:eastAsia="宋体" w:hAnsi="Arial"/>
                <w:sz w:val="18"/>
                <w:szCs w:val="20"/>
              </w:rPr>
            </w:pPr>
            <w:r>
              <w:rPr>
                <w:rFonts w:ascii="Arial" w:eastAsia="宋体" w:hAnsi="Arial" w:hint="eastAsia"/>
                <w:sz w:val="18"/>
                <w:szCs w:val="20"/>
              </w:rPr>
              <w:t>B</w:t>
            </w:r>
            <w:r>
              <w:rPr>
                <w:rFonts w:ascii="Arial" w:eastAsia="宋体" w:hAnsi="Arial"/>
                <w:sz w:val="18"/>
                <w:szCs w:val="20"/>
              </w:rPr>
              <w:t>S =8m,</w:t>
            </w:r>
          </w:p>
          <w:p w14:paraId="216C8618" w14:textId="77777777" w:rsidR="00761C93" w:rsidRPr="00224C50" w:rsidRDefault="00761C93" w:rsidP="00761C93">
            <w:pPr>
              <w:jc w:val="center"/>
              <w:rPr>
                <w:rFonts w:ascii="Arial" w:eastAsia="宋体" w:hAnsi="Arial"/>
                <w:sz w:val="18"/>
                <w:szCs w:val="20"/>
              </w:rPr>
            </w:pPr>
            <w:r>
              <w:rPr>
                <w:rFonts w:ascii="Arial" w:eastAsia="宋体" w:hAnsi="Arial"/>
                <w:sz w:val="18"/>
                <w:szCs w:val="20"/>
              </w:rPr>
              <w:t>UE=1.5m</w:t>
            </w:r>
          </w:p>
        </w:tc>
        <w:tc>
          <w:tcPr>
            <w:tcW w:w="2364" w:type="dxa"/>
            <w:tcBorders>
              <w:top w:val="single" w:sz="4" w:space="0" w:color="auto"/>
              <w:left w:val="single" w:sz="4" w:space="0" w:color="auto"/>
              <w:bottom w:val="single" w:sz="4" w:space="0" w:color="auto"/>
              <w:right w:val="single" w:sz="4" w:space="0" w:color="auto"/>
            </w:tcBorders>
            <w:vAlign w:val="center"/>
          </w:tcPr>
          <w:p w14:paraId="5B610D00" w14:textId="77777777" w:rsidR="00761C93" w:rsidRPr="00224C50" w:rsidRDefault="00761C93" w:rsidP="00761C93">
            <w:pPr>
              <w:keepNext/>
              <w:keepLines/>
              <w:jc w:val="center"/>
              <w:rPr>
                <w:rFonts w:ascii="Arial" w:eastAsia="宋体" w:hAnsi="Arial"/>
                <w:sz w:val="18"/>
                <w:szCs w:val="20"/>
              </w:rPr>
            </w:pPr>
            <w:r>
              <w:rPr>
                <w:rFonts w:ascii="Arial" w:eastAsia="宋体" w:hAnsi="Arial"/>
                <w:sz w:val="18"/>
                <w:szCs w:val="20"/>
              </w:rPr>
              <w:t>Vertical convex UEs</w:t>
            </w:r>
          </w:p>
        </w:tc>
        <w:tc>
          <w:tcPr>
            <w:tcW w:w="1020" w:type="dxa"/>
            <w:tcBorders>
              <w:top w:val="single" w:sz="4" w:space="0" w:color="auto"/>
              <w:left w:val="single" w:sz="4" w:space="0" w:color="auto"/>
              <w:bottom w:val="single" w:sz="4" w:space="0" w:color="auto"/>
              <w:right w:val="single" w:sz="4" w:space="0" w:color="auto"/>
            </w:tcBorders>
            <w:vAlign w:val="center"/>
          </w:tcPr>
          <w:p w14:paraId="353CA160" w14:textId="77777777" w:rsidR="00761C93" w:rsidRPr="00224C50" w:rsidRDefault="00761C93" w:rsidP="00761C93">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.12</w:t>
            </w:r>
          </w:p>
        </w:tc>
        <w:tc>
          <w:tcPr>
            <w:tcW w:w="1020" w:type="dxa"/>
            <w:tcBorders>
              <w:top w:val="single" w:sz="4" w:space="0" w:color="auto"/>
              <w:left w:val="single" w:sz="4" w:space="0" w:color="auto"/>
              <w:bottom w:val="single" w:sz="4" w:space="0" w:color="auto"/>
              <w:right w:val="single" w:sz="4" w:space="0" w:color="auto"/>
            </w:tcBorders>
            <w:vAlign w:val="center"/>
          </w:tcPr>
          <w:p w14:paraId="7207BAAF" w14:textId="77777777" w:rsidR="00761C93" w:rsidRPr="00224C50" w:rsidRDefault="00761C93" w:rsidP="00761C93">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.20</w:t>
            </w:r>
          </w:p>
        </w:tc>
        <w:tc>
          <w:tcPr>
            <w:tcW w:w="1020" w:type="dxa"/>
            <w:tcBorders>
              <w:top w:val="single" w:sz="4" w:space="0" w:color="auto"/>
              <w:left w:val="single" w:sz="4" w:space="0" w:color="auto"/>
              <w:bottom w:val="single" w:sz="4" w:space="0" w:color="auto"/>
              <w:right w:val="single" w:sz="4" w:space="0" w:color="auto"/>
            </w:tcBorders>
            <w:vAlign w:val="center"/>
          </w:tcPr>
          <w:p w14:paraId="2D91D179" w14:textId="77777777" w:rsidR="00761C93" w:rsidRPr="00224C50" w:rsidRDefault="00761C93" w:rsidP="00761C93">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.41</w:t>
            </w:r>
          </w:p>
        </w:tc>
        <w:tc>
          <w:tcPr>
            <w:tcW w:w="1020" w:type="dxa"/>
            <w:tcBorders>
              <w:top w:val="single" w:sz="4" w:space="0" w:color="auto"/>
              <w:left w:val="single" w:sz="4" w:space="0" w:color="auto"/>
              <w:bottom w:val="single" w:sz="4" w:space="0" w:color="auto"/>
              <w:right w:val="single" w:sz="4" w:space="0" w:color="auto"/>
            </w:tcBorders>
            <w:vAlign w:val="center"/>
          </w:tcPr>
          <w:p w14:paraId="4E1DD936" w14:textId="77777777" w:rsidR="00761C93" w:rsidRPr="00224C50" w:rsidRDefault="00761C93" w:rsidP="00761C93">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64</w:t>
            </w:r>
          </w:p>
        </w:tc>
      </w:tr>
    </w:tbl>
    <w:p w14:paraId="532CE7C9" w14:textId="77777777" w:rsidR="0093761D" w:rsidRPr="00335289" w:rsidRDefault="0093761D" w:rsidP="0093761D">
      <w:pPr>
        <w:pStyle w:val="a8"/>
        <w:rPr>
          <w:rFonts w:eastAsiaTheme="minorEastAsia"/>
          <w:b/>
          <w:i/>
          <w:lang w:val="en-US"/>
        </w:rPr>
      </w:pPr>
      <w:r w:rsidRPr="00335289">
        <w:rPr>
          <w:rFonts w:eastAsiaTheme="minorEastAsia"/>
          <w:b/>
          <w:i/>
          <w:lang w:val="en-US"/>
        </w:rPr>
        <w:t xml:space="preserve">Observation </w:t>
      </w:r>
      <w:r w:rsidR="00D42FB4" w:rsidRPr="00335289">
        <w:rPr>
          <w:rFonts w:eastAsiaTheme="minorEastAsia"/>
          <w:b/>
          <w:i/>
          <w:lang w:val="en-US"/>
        </w:rPr>
        <w:fldChar w:fldCharType="begin"/>
      </w:r>
      <w:r w:rsidRPr="00335289">
        <w:rPr>
          <w:rFonts w:eastAsiaTheme="minorEastAsia"/>
          <w:b/>
          <w:i/>
          <w:lang w:val="en-US"/>
        </w:rPr>
        <w:instrText xml:space="preserve"> SEQ Observation \* ARABIC </w:instrText>
      </w:r>
      <w:r w:rsidR="00D42FB4" w:rsidRPr="00335289">
        <w:rPr>
          <w:rFonts w:eastAsiaTheme="minorEastAsia"/>
          <w:b/>
          <w:i/>
          <w:lang w:val="en-US"/>
        </w:rPr>
        <w:fldChar w:fldCharType="separate"/>
      </w:r>
      <w:r w:rsidR="00331757">
        <w:rPr>
          <w:rFonts w:eastAsiaTheme="minorEastAsia"/>
          <w:b/>
          <w:i/>
          <w:noProof/>
          <w:lang w:val="en-US"/>
        </w:rPr>
        <w:t>10</w:t>
      </w:r>
      <w:r w:rsidR="00D42FB4" w:rsidRPr="00335289">
        <w:rPr>
          <w:rFonts w:eastAsiaTheme="minorEastAsia"/>
          <w:b/>
          <w:i/>
          <w:lang w:val="en-US"/>
        </w:rPr>
        <w:fldChar w:fldCharType="end"/>
      </w:r>
    </w:p>
    <w:p w14:paraId="7CC4FD68" w14:textId="77777777" w:rsidR="0093761D" w:rsidRPr="0022370B" w:rsidRDefault="0093761D" w:rsidP="0022370B">
      <w:pPr>
        <w:pStyle w:val="a0"/>
        <w:numPr>
          <w:ilvl w:val="0"/>
          <w:numId w:val="9"/>
        </w:numPr>
        <w:spacing w:after="0"/>
        <w:ind w:hanging="418"/>
        <w:rPr>
          <w:b/>
          <w:i/>
          <w:szCs w:val="20"/>
        </w:rPr>
      </w:pPr>
      <w:r>
        <w:rPr>
          <w:rFonts w:eastAsiaTheme="minorEastAsia"/>
          <w:b/>
          <w:i/>
          <w:szCs w:val="20"/>
        </w:rPr>
        <w:t>For vertical evaluation with DL-TDOA</w:t>
      </w:r>
      <w:r>
        <w:rPr>
          <w:rFonts w:eastAsiaTheme="minorEastAsia" w:hint="eastAsia"/>
          <w:b/>
          <w:i/>
          <w:szCs w:val="20"/>
        </w:rPr>
        <w:t>，</w:t>
      </w:r>
      <w:r>
        <w:rPr>
          <w:rFonts w:eastAsiaTheme="minorEastAsia" w:hint="eastAsia"/>
          <w:b/>
          <w:i/>
          <w:szCs w:val="20"/>
        </w:rPr>
        <w:t>t</w:t>
      </w:r>
      <w:r w:rsidRPr="008D02E8">
        <w:rPr>
          <w:rFonts w:eastAsiaTheme="minorEastAsia"/>
          <w:b/>
          <w:i/>
          <w:szCs w:val="20"/>
        </w:rPr>
        <w:t xml:space="preserve">he performance target </w:t>
      </w:r>
      <w:r>
        <w:rPr>
          <w:rFonts w:eastAsiaTheme="minorEastAsia"/>
          <w:b/>
          <w:i/>
          <w:szCs w:val="20"/>
        </w:rPr>
        <w:t xml:space="preserve">[1m 90%] </w:t>
      </w:r>
      <w:r w:rsidRPr="008D02E8">
        <w:rPr>
          <w:rFonts w:eastAsiaTheme="minorEastAsia"/>
          <w:b/>
          <w:i/>
          <w:szCs w:val="20"/>
        </w:rPr>
        <w:t xml:space="preserve">can be </w:t>
      </w:r>
      <w:r>
        <w:rPr>
          <w:rFonts w:eastAsiaTheme="minorEastAsia" w:hint="eastAsia"/>
          <w:b/>
          <w:i/>
          <w:szCs w:val="20"/>
        </w:rPr>
        <w:t>achieved</w:t>
      </w:r>
      <w:r>
        <w:rPr>
          <w:rFonts w:eastAsiaTheme="minorEastAsia"/>
          <w:b/>
          <w:i/>
          <w:szCs w:val="20"/>
        </w:rPr>
        <w:t xml:space="preserve"> </w:t>
      </w:r>
      <w:r w:rsidRPr="008D02E8">
        <w:rPr>
          <w:rFonts w:eastAsiaTheme="minorEastAsia"/>
          <w:b/>
          <w:i/>
          <w:szCs w:val="20"/>
        </w:rPr>
        <w:t>In</w:t>
      </w:r>
      <w:r w:rsidRPr="005D1AC6">
        <w:rPr>
          <w:rFonts w:eastAsiaTheme="minorEastAsia"/>
          <w:b/>
          <w:i/>
          <w:szCs w:val="20"/>
        </w:rPr>
        <w:t xml:space="preserve"> </w:t>
      </w:r>
      <w:proofErr w:type="spellStart"/>
      <w:r w:rsidRPr="008D02E8">
        <w:rPr>
          <w:rFonts w:eastAsiaTheme="minorEastAsia"/>
          <w:b/>
          <w:i/>
          <w:szCs w:val="20"/>
        </w:rPr>
        <w:t>In</w:t>
      </w:r>
      <w:r>
        <w:rPr>
          <w:rFonts w:eastAsiaTheme="minorEastAsia"/>
          <w:b/>
          <w:i/>
          <w:szCs w:val="20"/>
        </w:rPr>
        <w:t>F</w:t>
      </w:r>
      <w:proofErr w:type="spellEnd"/>
      <w:r w:rsidRPr="008D02E8">
        <w:rPr>
          <w:rFonts w:eastAsiaTheme="minorEastAsia"/>
          <w:b/>
          <w:i/>
          <w:szCs w:val="20"/>
        </w:rPr>
        <w:t>-</w:t>
      </w:r>
      <w:r>
        <w:rPr>
          <w:rFonts w:eastAsiaTheme="minorEastAsia"/>
          <w:b/>
          <w:i/>
          <w:szCs w:val="20"/>
        </w:rPr>
        <w:t>S</w:t>
      </w:r>
      <w:r w:rsidRPr="008D02E8">
        <w:rPr>
          <w:rFonts w:eastAsiaTheme="minorEastAsia"/>
          <w:b/>
          <w:i/>
          <w:szCs w:val="20"/>
        </w:rPr>
        <w:t>H</w:t>
      </w:r>
      <w:r>
        <w:rPr>
          <w:rFonts w:eastAsiaTheme="minorEastAsia"/>
          <w:b/>
          <w:i/>
          <w:szCs w:val="20"/>
        </w:rPr>
        <w:t xml:space="preserve"> and </w:t>
      </w:r>
      <w:proofErr w:type="spellStart"/>
      <w:r w:rsidRPr="008D02E8">
        <w:rPr>
          <w:rFonts w:eastAsiaTheme="minorEastAsia"/>
          <w:b/>
          <w:i/>
          <w:szCs w:val="20"/>
        </w:rPr>
        <w:t>In</w:t>
      </w:r>
      <w:r>
        <w:rPr>
          <w:rFonts w:eastAsiaTheme="minorEastAsia"/>
          <w:b/>
          <w:i/>
          <w:szCs w:val="20"/>
        </w:rPr>
        <w:t>F</w:t>
      </w:r>
      <w:proofErr w:type="spellEnd"/>
      <w:r w:rsidRPr="008D02E8">
        <w:rPr>
          <w:rFonts w:eastAsiaTheme="minorEastAsia"/>
          <w:b/>
          <w:i/>
          <w:szCs w:val="20"/>
        </w:rPr>
        <w:t>-DH scenarios</w:t>
      </w:r>
      <w:r>
        <w:rPr>
          <w:rFonts w:eastAsiaTheme="minorEastAsia"/>
          <w:b/>
          <w:i/>
          <w:szCs w:val="20"/>
        </w:rPr>
        <w:t xml:space="preserve"> for FR1 with baseline assumptions.</w:t>
      </w:r>
    </w:p>
    <w:p w14:paraId="2C3A747F" w14:textId="2A459A6C" w:rsidR="009F1717" w:rsidRPr="00AC7EB7" w:rsidRDefault="0093761D" w:rsidP="000D7941">
      <w:pPr>
        <w:spacing w:after="120" w:line="260" w:lineRule="exact"/>
        <w:jc w:val="both"/>
      </w:pPr>
      <w:r>
        <w:t>T</w:t>
      </w:r>
      <w:r w:rsidR="00AC7EB7">
        <w:t xml:space="preserve">he results </w:t>
      </w:r>
      <w:r>
        <w:t xml:space="preserve">of different BS and UE height </w:t>
      </w:r>
      <w:r w:rsidR="00AC7EB7">
        <w:t>are shown in</w:t>
      </w:r>
      <w:r w:rsidR="00F31513">
        <w:t xml:space="preserve"> </w:t>
      </w:r>
      <w:r w:rsidR="00D42FB4">
        <w:fldChar w:fldCharType="begin"/>
      </w:r>
      <w:r w:rsidR="00F31513">
        <w:instrText xml:space="preserve"> REF _Ref46950973 \h </w:instrText>
      </w:r>
      <w:r w:rsidR="00D42FB4">
        <w:fldChar w:fldCharType="separate"/>
      </w:r>
      <w:r w:rsidR="00D02C4A">
        <w:t xml:space="preserve">Table </w:t>
      </w:r>
      <w:r w:rsidR="00D02C4A">
        <w:rPr>
          <w:noProof/>
        </w:rPr>
        <w:t>19</w:t>
      </w:r>
      <w:r w:rsidR="00D42FB4">
        <w:fldChar w:fldCharType="end"/>
      </w:r>
      <w:r w:rsidR="00AC7EB7">
        <w:t xml:space="preserve">. </w:t>
      </w:r>
      <w:r w:rsidR="000D7941">
        <w:t>I</w:t>
      </w:r>
      <w:r w:rsidR="00AC7EB7">
        <w:t>n SH scenario, the u</w:t>
      </w:r>
      <w:r w:rsidR="00AC7EB7" w:rsidRPr="00AC7EB7">
        <w:t>niformly distributed UE height</w:t>
      </w:r>
      <w:r w:rsidR="00AC7EB7">
        <w:t xml:space="preserve"> has little influence on vertical accuracy, but the {4,8}m BS height </w:t>
      </w:r>
      <w:r w:rsidR="00D6721C">
        <w:t xml:space="preserve">degrades the </w:t>
      </w:r>
      <w:r w:rsidR="00AC7EB7">
        <w:t>performance. In</w:t>
      </w:r>
      <w:r w:rsidR="000D7941">
        <w:t xml:space="preserve"> DH scenario, the u</w:t>
      </w:r>
      <w:r w:rsidR="000D7941" w:rsidRPr="00AC7EB7">
        <w:t>niformly distributed UE height</w:t>
      </w:r>
      <w:r w:rsidR="000D7941">
        <w:t xml:space="preserve"> and BS height both </w:t>
      </w:r>
      <w:r w:rsidR="00D6721C">
        <w:t xml:space="preserve">degrade </w:t>
      </w:r>
      <w:r w:rsidR="000D7941">
        <w:t xml:space="preserve">the accuracy </w:t>
      </w:r>
      <w:r w:rsidR="00D6721C">
        <w:t>significantly</w:t>
      </w:r>
      <w:r w:rsidR="000D7941">
        <w:t>. The reason may be that the BS and UE height will affect the LOS probability, which is analyzed in [</w:t>
      </w:r>
      <w:r w:rsidR="00B8331C">
        <w:t>2</w:t>
      </w:r>
      <w:r w:rsidR="000D7941">
        <w:t xml:space="preserve">]. Especially in DH scenario, the </w:t>
      </w:r>
      <w:r w:rsidR="00B8331C">
        <w:t xml:space="preserve">number of </w:t>
      </w:r>
      <w:r w:rsidR="000D7941">
        <w:t xml:space="preserve">UEs satisfied LOS </w:t>
      </w:r>
      <w:r w:rsidR="00B8331C">
        <w:t>links</w:t>
      </w:r>
      <w:r w:rsidR="000D7941">
        <w:t xml:space="preserve"> &gt;4 will drop differently according to BS and UE height which </w:t>
      </w:r>
      <w:r w:rsidR="00D6721C">
        <w:t xml:space="preserve">cause </w:t>
      </w:r>
      <w:r w:rsidR="000D7941" w:rsidRPr="000D7941">
        <w:t xml:space="preserve">performance </w:t>
      </w:r>
      <w:r w:rsidR="00D6721C">
        <w:t>degradation</w:t>
      </w:r>
      <w:r w:rsidR="000D7941">
        <w:t>.</w:t>
      </w:r>
    </w:p>
    <w:p w14:paraId="5993ED66" w14:textId="77777777" w:rsidR="00EB788C" w:rsidRDefault="000728AA" w:rsidP="00F31513">
      <w:pPr>
        <w:pStyle w:val="a8"/>
        <w:jc w:val="center"/>
      </w:pPr>
      <w:bookmarkStart w:id="35" w:name="_Ref46950973"/>
      <w:r>
        <w:t xml:space="preserve">Table </w:t>
      </w:r>
      <w:r w:rsidR="00D42FB4">
        <w:fldChar w:fldCharType="begin"/>
      </w:r>
      <w:r>
        <w:instrText xml:space="preserve"> SEQ Table \* ARABIC </w:instrText>
      </w:r>
      <w:r w:rsidR="00D42FB4">
        <w:fldChar w:fldCharType="separate"/>
      </w:r>
      <w:r w:rsidR="00D02C4A">
        <w:rPr>
          <w:noProof/>
        </w:rPr>
        <w:t>19</w:t>
      </w:r>
      <w:r w:rsidR="00D42FB4">
        <w:fldChar w:fldCharType="end"/>
      </w:r>
      <w:bookmarkEnd w:id="35"/>
      <w:r>
        <w:t xml:space="preserve"> </w:t>
      </w:r>
      <w:r w:rsidR="00EB788C">
        <w:t>Vertical e</w:t>
      </w:r>
      <w:r w:rsidR="00EB788C" w:rsidRPr="004B73D8">
        <w:t xml:space="preserve">valuation results </w:t>
      </w:r>
      <w:r w:rsidR="000F647D">
        <w:t>with different BS and UE height</w:t>
      </w:r>
      <w:r w:rsidR="00EB788C">
        <w:t xml:space="preserve"> with</w:t>
      </w:r>
      <w:r w:rsidR="00EB788C" w:rsidRPr="004B73D8">
        <w:t xml:space="preserve"> </w:t>
      </w:r>
      <w:r w:rsidR="009E5953">
        <w:t>DL-TDOA</w:t>
      </w:r>
      <w:r w:rsidR="00EB788C" w:rsidRPr="004B73D8">
        <w:t xml:space="preserve"> for FR1</w:t>
      </w:r>
    </w:p>
    <w:tbl>
      <w:tblPr>
        <w:tblpPr w:leftFromText="180" w:rightFromText="180" w:vertAnchor="text" w:horzAnchor="margin" w:tblpXSpec="center" w:tblpY="143"/>
        <w:tblW w:w="8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1273"/>
        <w:gridCol w:w="2974"/>
        <w:gridCol w:w="1020"/>
        <w:gridCol w:w="1020"/>
        <w:gridCol w:w="1020"/>
        <w:gridCol w:w="1020"/>
      </w:tblGrid>
      <w:tr w:rsidR="00F57645" w:rsidRPr="00224C50" w14:paraId="3D765509" w14:textId="77777777" w:rsidTr="00D1685C">
        <w:tc>
          <w:tcPr>
            <w:tcW w:w="565" w:type="dxa"/>
            <w:tcBorders>
              <w:top w:val="single" w:sz="4" w:space="0" w:color="auto"/>
              <w:left w:val="single" w:sz="4" w:space="0" w:color="auto"/>
              <w:bottom w:val="single" w:sz="4" w:space="0" w:color="auto"/>
              <w:right w:val="single" w:sz="4" w:space="0" w:color="auto"/>
            </w:tcBorders>
            <w:vAlign w:val="center"/>
          </w:tcPr>
          <w:p w14:paraId="1B0743EA" w14:textId="77777777" w:rsidR="00F57645" w:rsidRPr="00224C50" w:rsidRDefault="00F57645" w:rsidP="00D1685C">
            <w:pPr>
              <w:keepNext/>
              <w:keepLines/>
              <w:jc w:val="center"/>
              <w:rPr>
                <w:rFonts w:ascii="Arial" w:eastAsia="宋体" w:hAnsi="Arial"/>
                <w:b/>
                <w:sz w:val="18"/>
                <w:szCs w:val="20"/>
              </w:rPr>
            </w:pPr>
          </w:p>
        </w:tc>
        <w:tc>
          <w:tcPr>
            <w:tcW w:w="1273" w:type="dxa"/>
            <w:tcBorders>
              <w:top w:val="single" w:sz="4" w:space="0" w:color="auto"/>
              <w:left w:val="single" w:sz="4" w:space="0" w:color="auto"/>
              <w:bottom w:val="single" w:sz="4" w:space="0" w:color="auto"/>
              <w:right w:val="single" w:sz="4" w:space="0" w:color="auto"/>
            </w:tcBorders>
            <w:vAlign w:val="center"/>
          </w:tcPr>
          <w:p w14:paraId="00C52408" w14:textId="77777777" w:rsidR="00F57645" w:rsidRPr="00224C50" w:rsidRDefault="00F57645" w:rsidP="00D1685C">
            <w:pPr>
              <w:keepNext/>
              <w:keepLines/>
              <w:jc w:val="center"/>
              <w:rPr>
                <w:rFonts w:ascii="Arial" w:eastAsia="宋体" w:hAnsi="Arial"/>
                <w:b/>
                <w:sz w:val="18"/>
                <w:szCs w:val="20"/>
              </w:rPr>
            </w:pPr>
          </w:p>
        </w:tc>
        <w:tc>
          <w:tcPr>
            <w:tcW w:w="2974" w:type="dxa"/>
            <w:tcBorders>
              <w:top w:val="single" w:sz="4" w:space="0" w:color="auto"/>
              <w:left w:val="single" w:sz="4" w:space="0" w:color="auto"/>
              <w:bottom w:val="single" w:sz="4" w:space="0" w:color="auto"/>
              <w:right w:val="single" w:sz="4" w:space="0" w:color="auto"/>
            </w:tcBorders>
            <w:vAlign w:val="center"/>
            <w:hideMark/>
          </w:tcPr>
          <w:p w14:paraId="2603E6FA" w14:textId="77777777" w:rsidR="00F57645" w:rsidRPr="00224C50" w:rsidRDefault="00F57645" w:rsidP="00D1685C">
            <w:pPr>
              <w:keepNext/>
              <w:keepLines/>
              <w:jc w:val="center"/>
              <w:rPr>
                <w:rFonts w:ascii="Arial" w:eastAsia="宋体" w:hAnsi="Arial"/>
                <w:b/>
                <w:sz w:val="18"/>
                <w:szCs w:val="20"/>
              </w:rPr>
            </w:pPr>
            <w:r w:rsidRPr="00224C50">
              <w:rPr>
                <w:rFonts w:ascii="Arial" w:eastAsia="宋体" w:hAnsi="Arial"/>
                <w:b/>
                <w:sz w:val="18"/>
                <w:szCs w:val="20"/>
              </w:rPr>
              <w:t>Source</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EC0D4C4" w14:textId="77777777" w:rsidR="00F57645" w:rsidRPr="00224C50" w:rsidRDefault="00F57645" w:rsidP="00D1685C">
            <w:pPr>
              <w:keepNext/>
              <w:keepLines/>
              <w:jc w:val="center"/>
              <w:rPr>
                <w:rFonts w:ascii="Arial" w:eastAsia="宋体" w:hAnsi="Arial"/>
                <w:b/>
                <w:sz w:val="18"/>
                <w:szCs w:val="20"/>
              </w:rPr>
            </w:pPr>
            <w:r w:rsidRPr="00224C50">
              <w:rPr>
                <w:rFonts w:ascii="Arial" w:eastAsia="宋体" w:hAnsi="Arial"/>
                <w:b/>
                <w:sz w:val="18"/>
                <w:szCs w:val="20"/>
              </w:rPr>
              <w:t>50%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6AF67A4" w14:textId="77777777" w:rsidR="00F57645" w:rsidRPr="00224C50" w:rsidRDefault="00F57645" w:rsidP="00D1685C">
            <w:pPr>
              <w:keepNext/>
              <w:keepLines/>
              <w:jc w:val="center"/>
              <w:rPr>
                <w:rFonts w:ascii="Arial" w:eastAsia="宋体" w:hAnsi="Arial"/>
                <w:b/>
                <w:sz w:val="18"/>
                <w:szCs w:val="20"/>
              </w:rPr>
            </w:pPr>
            <w:r w:rsidRPr="00224C50">
              <w:rPr>
                <w:rFonts w:ascii="Arial" w:eastAsia="宋体" w:hAnsi="Arial"/>
                <w:b/>
                <w:sz w:val="18"/>
                <w:szCs w:val="20"/>
              </w:rPr>
              <w:t>67%</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227C72F" w14:textId="77777777" w:rsidR="00F57645" w:rsidRPr="00224C50" w:rsidRDefault="00F57645" w:rsidP="00D1685C">
            <w:pPr>
              <w:keepNext/>
              <w:keepLines/>
              <w:jc w:val="center"/>
              <w:rPr>
                <w:rFonts w:ascii="Arial" w:eastAsia="宋体" w:hAnsi="Arial"/>
                <w:b/>
                <w:sz w:val="18"/>
                <w:szCs w:val="20"/>
              </w:rPr>
            </w:pPr>
            <w:r w:rsidRPr="00224C50">
              <w:rPr>
                <w:rFonts w:ascii="Arial" w:eastAsia="宋体" w:hAnsi="Arial"/>
                <w:b/>
                <w:sz w:val="18"/>
                <w:szCs w:val="20"/>
              </w:rPr>
              <w:t>80%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B113049" w14:textId="77777777" w:rsidR="00F57645" w:rsidRPr="00224C50" w:rsidRDefault="00F57645" w:rsidP="00D1685C">
            <w:pPr>
              <w:keepNext/>
              <w:keepLines/>
              <w:jc w:val="center"/>
              <w:rPr>
                <w:rFonts w:ascii="Arial" w:eastAsia="宋体" w:hAnsi="Arial"/>
                <w:b/>
                <w:sz w:val="18"/>
                <w:szCs w:val="20"/>
              </w:rPr>
            </w:pPr>
            <w:r w:rsidRPr="00224C50">
              <w:rPr>
                <w:rFonts w:ascii="Arial" w:eastAsia="宋体" w:hAnsi="Arial"/>
                <w:b/>
                <w:sz w:val="18"/>
                <w:szCs w:val="20"/>
              </w:rPr>
              <w:t>90%</w:t>
            </w:r>
          </w:p>
        </w:tc>
      </w:tr>
      <w:tr w:rsidR="00F57645" w:rsidRPr="00224C50" w14:paraId="7F308CFF" w14:textId="77777777" w:rsidTr="00D1685C">
        <w:trPr>
          <w:trHeight w:val="342"/>
        </w:trPr>
        <w:tc>
          <w:tcPr>
            <w:tcW w:w="565" w:type="dxa"/>
            <w:vMerge w:val="restart"/>
            <w:tcBorders>
              <w:top w:val="single" w:sz="4" w:space="0" w:color="auto"/>
              <w:left w:val="single" w:sz="4" w:space="0" w:color="auto"/>
              <w:right w:val="single" w:sz="4" w:space="0" w:color="auto"/>
            </w:tcBorders>
            <w:vAlign w:val="center"/>
            <w:hideMark/>
          </w:tcPr>
          <w:p w14:paraId="7FA8FF0D" w14:textId="77777777" w:rsidR="00F57645" w:rsidRPr="00224C50" w:rsidRDefault="00F57645" w:rsidP="00F57645">
            <w:pPr>
              <w:keepNext/>
              <w:keepLines/>
              <w:jc w:val="center"/>
              <w:rPr>
                <w:rFonts w:ascii="Arial" w:eastAsia="宋体" w:hAnsi="Arial"/>
                <w:sz w:val="18"/>
                <w:szCs w:val="20"/>
              </w:rPr>
            </w:pPr>
            <w:r w:rsidRPr="00224C50">
              <w:rPr>
                <w:rFonts w:ascii="Arial" w:eastAsia="宋体" w:hAnsi="Arial"/>
                <w:sz w:val="18"/>
                <w:szCs w:val="20"/>
              </w:rPr>
              <w:t>FR1</w:t>
            </w:r>
          </w:p>
        </w:tc>
        <w:tc>
          <w:tcPr>
            <w:tcW w:w="1273" w:type="dxa"/>
            <w:vMerge w:val="restart"/>
            <w:tcBorders>
              <w:top w:val="single" w:sz="4" w:space="0" w:color="auto"/>
              <w:left w:val="single" w:sz="4" w:space="0" w:color="auto"/>
              <w:right w:val="single" w:sz="4" w:space="0" w:color="auto"/>
            </w:tcBorders>
            <w:vAlign w:val="center"/>
            <w:hideMark/>
          </w:tcPr>
          <w:p w14:paraId="750728A4" w14:textId="77777777" w:rsidR="00984880" w:rsidRDefault="00F57645" w:rsidP="00F57645">
            <w:pPr>
              <w:keepNext/>
              <w:keepLines/>
              <w:jc w:val="center"/>
              <w:rPr>
                <w:rFonts w:ascii="Arial" w:eastAsia="宋体" w:hAnsi="Arial"/>
                <w:sz w:val="18"/>
                <w:szCs w:val="20"/>
              </w:rPr>
            </w:pPr>
            <w:r w:rsidRPr="00224C50">
              <w:rPr>
                <w:rFonts w:ascii="Arial" w:eastAsia="宋体" w:hAnsi="Arial" w:hint="eastAsia"/>
                <w:sz w:val="18"/>
                <w:szCs w:val="20"/>
              </w:rPr>
              <w:t>SH</w:t>
            </w:r>
          </w:p>
          <w:p w14:paraId="114D8C30" w14:textId="40E6E5B5" w:rsidR="00F57645" w:rsidRDefault="00F57645" w:rsidP="00F57645">
            <w:pPr>
              <w:keepNext/>
              <w:keepLines/>
              <w:jc w:val="center"/>
              <w:rPr>
                <w:rFonts w:ascii="Arial" w:eastAsia="宋体" w:hAnsi="Arial"/>
                <w:sz w:val="18"/>
                <w:szCs w:val="20"/>
              </w:rPr>
            </w:pPr>
            <w:r>
              <w:rPr>
                <w:rFonts w:ascii="Arial" w:eastAsia="宋体" w:hAnsi="Arial" w:hint="eastAsia"/>
                <w:sz w:val="18"/>
                <w:szCs w:val="20"/>
              </w:rPr>
              <w:t>B</w:t>
            </w:r>
            <w:r>
              <w:rPr>
                <w:rFonts w:ascii="Arial" w:eastAsia="宋体" w:hAnsi="Arial"/>
                <w:sz w:val="18"/>
                <w:szCs w:val="20"/>
              </w:rPr>
              <w:t>S =8m,</w:t>
            </w:r>
          </w:p>
          <w:p w14:paraId="6707C7A8" w14:textId="77777777" w:rsidR="00F57645" w:rsidRPr="00224C50" w:rsidRDefault="00F57645" w:rsidP="00F57645">
            <w:pPr>
              <w:keepNext/>
              <w:keepLines/>
              <w:jc w:val="center"/>
              <w:rPr>
                <w:rFonts w:ascii="Arial" w:eastAsia="宋体" w:hAnsi="Arial"/>
                <w:sz w:val="18"/>
                <w:szCs w:val="20"/>
              </w:rPr>
            </w:pPr>
            <w:r>
              <w:rPr>
                <w:rFonts w:ascii="Arial" w:eastAsia="宋体" w:hAnsi="Arial"/>
                <w:sz w:val="18"/>
                <w:szCs w:val="20"/>
              </w:rPr>
              <w:t>UE=1.5m</w:t>
            </w:r>
          </w:p>
        </w:tc>
        <w:tc>
          <w:tcPr>
            <w:tcW w:w="2974" w:type="dxa"/>
            <w:tcBorders>
              <w:top w:val="single" w:sz="4" w:space="0" w:color="auto"/>
              <w:left w:val="single" w:sz="4" w:space="0" w:color="auto"/>
              <w:bottom w:val="single" w:sz="4" w:space="0" w:color="auto"/>
              <w:right w:val="single" w:sz="4" w:space="0" w:color="auto"/>
            </w:tcBorders>
            <w:vAlign w:val="center"/>
            <w:hideMark/>
          </w:tcPr>
          <w:p w14:paraId="3083570B" w14:textId="77777777" w:rsidR="00F57645" w:rsidRPr="00224C50" w:rsidRDefault="00F57645" w:rsidP="00F57645">
            <w:pPr>
              <w:keepNext/>
              <w:keepLines/>
              <w:jc w:val="center"/>
              <w:rPr>
                <w:rFonts w:ascii="Arial" w:eastAsia="宋体" w:hAnsi="Arial"/>
                <w:sz w:val="18"/>
                <w:szCs w:val="20"/>
              </w:rPr>
            </w:pPr>
            <w:r w:rsidRPr="00224C50">
              <w:rPr>
                <w:rFonts w:ascii="Arial" w:eastAsia="宋体" w:hAnsi="Arial"/>
                <w:sz w:val="18"/>
                <w:szCs w:val="20"/>
              </w:rPr>
              <w:t>Vertical convex UEs</w:t>
            </w:r>
          </w:p>
        </w:tc>
        <w:tc>
          <w:tcPr>
            <w:tcW w:w="1020" w:type="dxa"/>
            <w:tcBorders>
              <w:top w:val="single" w:sz="4" w:space="0" w:color="auto"/>
              <w:left w:val="single" w:sz="4" w:space="0" w:color="auto"/>
              <w:bottom w:val="single" w:sz="4" w:space="0" w:color="auto"/>
              <w:right w:val="single" w:sz="4" w:space="0" w:color="auto"/>
            </w:tcBorders>
            <w:vAlign w:val="center"/>
          </w:tcPr>
          <w:p w14:paraId="39AF00C3" w14:textId="77777777" w:rsidR="00F57645" w:rsidRPr="00224C50" w:rsidRDefault="00F57645" w:rsidP="00F57645">
            <w:pPr>
              <w:keepNext/>
              <w:keepLines/>
              <w:jc w:val="center"/>
              <w:rPr>
                <w:rFonts w:ascii="Arial" w:eastAsia="宋体" w:hAnsi="Arial"/>
                <w:sz w:val="18"/>
                <w:szCs w:val="20"/>
              </w:rPr>
            </w:pPr>
            <w:r w:rsidRPr="00224C50">
              <w:rPr>
                <w:rFonts w:ascii="Arial" w:eastAsia="宋体" w:hAnsi="Arial" w:hint="eastAsia"/>
                <w:sz w:val="18"/>
                <w:szCs w:val="20"/>
              </w:rPr>
              <w:t>0</w:t>
            </w:r>
            <w:r w:rsidRPr="00224C50">
              <w:rPr>
                <w:rFonts w:ascii="Arial" w:eastAsia="宋体" w:hAnsi="Arial"/>
                <w:sz w:val="18"/>
                <w:szCs w:val="20"/>
              </w:rPr>
              <w:t>.19</w:t>
            </w:r>
          </w:p>
        </w:tc>
        <w:tc>
          <w:tcPr>
            <w:tcW w:w="1020" w:type="dxa"/>
            <w:tcBorders>
              <w:top w:val="single" w:sz="4" w:space="0" w:color="auto"/>
              <w:left w:val="single" w:sz="4" w:space="0" w:color="auto"/>
              <w:bottom w:val="single" w:sz="4" w:space="0" w:color="auto"/>
              <w:right w:val="single" w:sz="4" w:space="0" w:color="auto"/>
            </w:tcBorders>
            <w:vAlign w:val="center"/>
          </w:tcPr>
          <w:p w14:paraId="09BD026C" w14:textId="77777777" w:rsidR="00F57645" w:rsidRPr="00224C50" w:rsidRDefault="00F57645" w:rsidP="00F57645">
            <w:pPr>
              <w:keepNext/>
              <w:keepLines/>
              <w:jc w:val="center"/>
              <w:rPr>
                <w:rFonts w:ascii="Arial" w:eastAsia="宋体" w:hAnsi="Arial"/>
                <w:sz w:val="18"/>
                <w:szCs w:val="20"/>
              </w:rPr>
            </w:pPr>
            <w:r w:rsidRPr="00224C50">
              <w:rPr>
                <w:rFonts w:ascii="Arial" w:eastAsia="宋体" w:hAnsi="Arial" w:hint="eastAsia"/>
                <w:sz w:val="18"/>
                <w:szCs w:val="20"/>
              </w:rPr>
              <w:t>0</w:t>
            </w:r>
            <w:r w:rsidRPr="00224C50">
              <w:rPr>
                <w:rFonts w:ascii="Arial" w:eastAsia="宋体" w:hAnsi="Arial"/>
                <w:sz w:val="18"/>
                <w:szCs w:val="20"/>
              </w:rPr>
              <w:t>.30</w:t>
            </w:r>
          </w:p>
        </w:tc>
        <w:tc>
          <w:tcPr>
            <w:tcW w:w="1020" w:type="dxa"/>
            <w:tcBorders>
              <w:top w:val="single" w:sz="4" w:space="0" w:color="auto"/>
              <w:left w:val="single" w:sz="4" w:space="0" w:color="auto"/>
              <w:bottom w:val="single" w:sz="4" w:space="0" w:color="auto"/>
              <w:right w:val="single" w:sz="4" w:space="0" w:color="auto"/>
            </w:tcBorders>
            <w:vAlign w:val="center"/>
          </w:tcPr>
          <w:p w14:paraId="3312AAF3" w14:textId="77777777" w:rsidR="00F57645" w:rsidRPr="00224C50" w:rsidRDefault="00F57645" w:rsidP="00F57645">
            <w:pPr>
              <w:keepNext/>
              <w:keepLines/>
              <w:jc w:val="center"/>
              <w:rPr>
                <w:rFonts w:ascii="Arial" w:eastAsia="宋体" w:hAnsi="Arial"/>
                <w:sz w:val="18"/>
                <w:szCs w:val="20"/>
              </w:rPr>
            </w:pPr>
            <w:r w:rsidRPr="00224C50">
              <w:rPr>
                <w:rFonts w:ascii="Arial" w:eastAsia="宋体" w:hAnsi="Arial" w:hint="eastAsia"/>
                <w:sz w:val="18"/>
                <w:szCs w:val="20"/>
              </w:rPr>
              <w:t>0</w:t>
            </w:r>
            <w:r w:rsidRPr="00224C50">
              <w:rPr>
                <w:rFonts w:ascii="Arial" w:eastAsia="宋体" w:hAnsi="Arial"/>
                <w:sz w:val="18"/>
                <w:szCs w:val="20"/>
              </w:rPr>
              <w:t>.46</w:t>
            </w:r>
          </w:p>
        </w:tc>
        <w:tc>
          <w:tcPr>
            <w:tcW w:w="1020" w:type="dxa"/>
            <w:tcBorders>
              <w:top w:val="single" w:sz="4" w:space="0" w:color="auto"/>
              <w:left w:val="single" w:sz="4" w:space="0" w:color="auto"/>
              <w:bottom w:val="single" w:sz="4" w:space="0" w:color="auto"/>
              <w:right w:val="single" w:sz="4" w:space="0" w:color="auto"/>
            </w:tcBorders>
            <w:vAlign w:val="center"/>
          </w:tcPr>
          <w:p w14:paraId="6E34EB37" w14:textId="77777777" w:rsidR="00F57645" w:rsidRPr="00224C50" w:rsidRDefault="00F57645" w:rsidP="00F57645">
            <w:pPr>
              <w:keepNext/>
              <w:keepLines/>
              <w:jc w:val="center"/>
              <w:rPr>
                <w:rFonts w:ascii="Arial" w:eastAsia="宋体" w:hAnsi="Arial"/>
                <w:sz w:val="18"/>
                <w:szCs w:val="20"/>
              </w:rPr>
            </w:pPr>
            <w:r w:rsidRPr="00224C50">
              <w:rPr>
                <w:rFonts w:ascii="Arial" w:eastAsia="宋体" w:hAnsi="Arial" w:hint="eastAsia"/>
                <w:sz w:val="18"/>
                <w:szCs w:val="20"/>
              </w:rPr>
              <w:t>0.58</w:t>
            </w:r>
          </w:p>
        </w:tc>
      </w:tr>
      <w:tr w:rsidR="00F57645" w:rsidRPr="00224C50" w14:paraId="7E56CFBA" w14:textId="77777777" w:rsidTr="00D1685C">
        <w:trPr>
          <w:trHeight w:val="79"/>
        </w:trPr>
        <w:tc>
          <w:tcPr>
            <w:tcW w:w="565" w:type="dxa"/>
            <w:vMerge/>
            <w:tcBorders>
              <w:left w:val="single" w:sz="4" w:space="0" w:color="auto"/>
              <w:right w:val="single" w:sz="4" w:space="0" w:color="auto"/>
            </w:tcBorders>
            <w:vAlign w:val="center"/>
            <w:hideMark/>
          </w:tcPr>
          <w:p w14:paraId="049E01C2" w14:textId="77777777" w:rsidR="00F57645" w:rsidRPr="00224C50" w:rsidRDefault="00F57645" w:rsidP="00F57645">
            <w:pPr>
              <w:rPr>
                <w:rFonts w:ascii="Arial" w:eastAsia="宋体" w:hAnsi="Arial"/>
                <w:sz w:val="18"/>
                <w:szCs w:val="20"/>
              </w:rPr>
            </w:pPr>
          </w:p>
        </w:tc>
        <w:tc>
          <w:tcPr>
            <w:tcW w:w="1273" w:type="dxa"/>
            <w:vMerge/>
            <w:tcBorders>
              <w:left w:val="single" w:sz="4" w:space="0" w:color="auto"/>
              <w:right w:val="single" w:sz="4" w:space="0" w:color="auto"/>
            </w:tcBorders>
            <w:vAlign w:val="center"/>
            <w:hideMark/>
          </w:tcPr>
          <w:p w14:paraId="3CB63157" w14:textId="77777777" w:rsidR="00F57645" w:rsidRPr="00224C50" w:rsidRDefault="00F57645" w:rsidP="00F57645">
            <w:pPr>
              <w:rPr>
                <w:rFonts w:ascii="Arial" w:eastAsia="宋体" w:hAnsi="Arial"/>
                <w:sz w:val="18"/>
                <w:szCs w:val="20"/>
              </w:rPr>
            </w:pPr>
          </w:p>
        </w:tc>
        <w:tc>
          <w:tcPr>
            <w:tcW w:w="2974" w:type="dxa"/>
            <w:tcBorders>
              <w:top w:val="single" w:sz="4" w:space="0" w:color="auto"/>
              <w:left w:val="single" w:sz="4" w:space="0" w:color="auto"/>
              <w:bottom w:val="single" w:sz="4" w:space="0" w:color="auto"/>
              <w:right w:val="single" w:sz="4" w:space="0" w:color="auto"/>
            </w:tcBorders>
            <w:vAlign w:val="center"/>
            <w:hideMark/>
          </w:tcPr>
          <w:p w14:paraId="348FA37C" w14:textId="77777777" w:rsidR="00F57645" w:rsidRPr="00224C50" w:rsidRDefault="00F57645" w:rsidP="00F57645">
            <w:pPr>
              <w:keepNext/>
              <w:keepLines/>
              <w:jc w:val="center"/>
              <w:rPr>
                <w:rFonts w:ascii="Arial" w:eastAsia="宋体" w:hAnsi="Arial"/>
                <w:sz w:val="18"/>
                <w:szCs w:val="20"/>
              </w:rPr>
            </w:pPr>
            <w:r w:rsidRPr="00224C50">
              <w:rPr>
                <w:rFonts w:ascii="Arial" w:eastAsia="宋体" w:hAnsi="Arial"/>
                <w:sz w:val="18"/>
                <w:szCs w:val="20"/>
              </w:rPr>
              <w:t xml:space="preserve">Vertical </w:t>
            </w:r>
            <w:r>
              <w:rPr>
                <w:rFonts w:ascii="Arial" w:eastAsia="宋体" w:hAnsi="Arial"/>
                <w:sz w:val="18"/>
                <w:szCs w:val="20"/>
              </w:rPr>
              <w:t xml:space="preserve">all </w:t>
            </w:r>
            <w:r w:rsidRPr="00224C50">
              <w:rPr>
                <w:rFonts w:ascii="Arial" w:eastAsia="宋体" w:hAnsi="Arial"/>
                <w:sz w:val="18"/>
                <w:szCs w:val="20"/>
              </w:rPr>
              <w:t>UEs</w:t>
            </w:r>
          </w:p>
        </w:tc>
        <w:tc>
          <w:tcPr>
            <w:tcW w:w="1020" w:type="dxa"/>
            <w:tcBorders>
              <w:top w:val="single" w:sz="4" w:space="0" w:color="auto"/>
              <w:left w:val="single" w:sz="4" w:space="0" w:color="auto"/>
              <w:bottom w:val="single" w:sz="4" w:space="0" w:color="auto"/>
              <w:right w:val="single" w:sz="4" w:space="0" w:color="auto"/>
            </w:tcBorders>
            <w:vAlign w:val="center"/>
          </w:tcPr>
          <w:p w14:paraId="057F8D77" w14:textId="77777777" w:rsidR="00F57645" w:rsidRPr="00224C50" w:rsidRDefault="00F57645" w:rsidP="00F57645">
            <w:pPr>
              <w:keepNext/>
              <w:keepLines/>
              <w:jc w:val="center"/>
              <w:rPr>
                <w:rFonts w:ascii="Arial" w:eastAsia="宋体" w:hAnsi="Arial"/>
                <w:sz w:val="18"/>
                <w:szCs w:val="20"/>
              </w:rPr>
            </w:pPr>
            <w:r w:rsidRPr="00224C50">
              <w:rPr>
                <w:rFonts w:ascii="Arial" w:eastAsia="宋体" w:hAnsi="Arial" w:hint="eastAsia"/>
                <w:sz w:val="18"/>
                <w:szCs w:val="20"/>
              </w:rPr>
              <w:t>0.</w:t>
            </w:r>
            <w:r w:rsidRPr="00224C50">
              <w:rPr>
                <w:rFonts w:ascii="Arial" w:eastAsia="宋体" w:hAnsi="Arial"/>
                <w:sz w:val="18"/>
                <w:szCs w:val="20"/>
              </w:rPr>
              <w:t>19</w:t>
            </w:r>
          </w:p>
        </w:tc>
        <w:tc>
          <w:tcPr>
            <w:tcW w:w="1020" w:type="dxa"/>
            <w:tcBorders>
              <w:top w:val="single" w:sz="4" w:space="0" w:color="auto"/>
              <w:left w:val="single" w:sz="4" w:space="0" w:color="auto"/>
              <w:bottom w:val="single" w:sz="4" w:space="0" w:color="auto"/>
              <w:right w:val="single" w:sz="4" w:space="0" w:color="auto"/>
            </w:tcBorders>
            <w:vAlign w:val="center"/>
          </w:tcPr>
          <w:p w14:paraId="0962B14D" w14:textId="77777777" w:rsidR="00F57645" w:rsidRPr="00224C50" w:rsidRDefault="00F57645" w:rsidP="00F57645">
            <w:pPr>
              <w:keepNext/>
              <w:keepLines/>
              <w:jc w:val="center"/>
              <w:rPr>
                <w:rFonts w:ascii="Arial" w:eastAsia="宋体" w:hAnsi="Arial"/>
                <w:sz w:val="18"/>
                <w:szCs w:val="20"/>
              </w:rPr>
            </w:pPr>
            <w:r w:rsidRPr="00224C50">
              <w:rPr>
                <w:rFonts w:ascii="Arial" w:eastAsia="宋体" w:hAnsi="Arial" w:hint="eastAsia"/>
                <w:sz w:val="18"/>
                <w:szCs w:val="20"/>
              </w:rPr>
              <w:t>0.33</w:t>
            </w:r>
          </w:p>
        </w:tc>
        <w:tc>
          <w:tcPr>
            <w:tcW w:w="1020" w:type="dxa"/>
            <w:tcBorders>
              <w:top w:val="single" w:sz="4" w:space="0" w:color="auto"/>
              <w:left w:val="single" w:sz="4" w:space="0" w:color="auto"/>
              <w:bottom w:val="single" w:sz="4" w:space="0" w:color="auto"/>
              <w:right w:val="single" w:sz="4" w:space="0" w:color="auto"/>
            </w:tcBorders>
            <w:vAlign w:val="center"/>
          </w:tcPr>
          <w:p w14:paraId="2A388AC0" w14:textId="77777777" w:rsidR="00F57645" w:rsidRPr="00224C50" w:rsidRDefault="00F57645" w:rsidP="00F57645">
            <w:pPr>
              <w:keepNext/>
              <w:keepLines/>
              <w:jc w:val="center"/>
              <w:rPr>
                <w:rFonts w:ascii="Arial" w:eastAsia="宋体" w:hAnsi="Arial"/>
                <w:sz w:val="18"/>
                <w:szCs w:val="20"/>
              </w:rPr>
            </w:pPr>
            <w:r w:rsidRPr="00224C50">
              <w:rPr>
                <w:rFonts w:ascii="Arial" w:eastAsia="宋体" w:hAnsi="Arial" w:hint="eastAsia"/>
                <w:sz w:val="18"/>
                <w:szCs w:val="20"/>
              </w:rPr>
              <w:t>0.</w:t>
            </w:r>
            <w:r w:rsidRPr="00224C50">
              <w:rPr>
                <w:rFonts w:ascii="Arial" w:eastAsia="宋体" w:hAnsi="Arial"/>
                <w:sz w:val="18"/>
                <w:szCs w:val="20"/>
              </w:rPr>
              <w:t>54</w:t>
            </w:r>
          </w:p>
        </w:tc>
        <w:tc>
          <w:tcPr>
            <w:tcW w:w="1020" w:type="dxa"/>
            <w:tcBorders>
              <w:top w:val="single" w:sz="4" w:space="0" w:color="auto"/>
              <w:left w:val="single" w:sz="4" w:space="0" w:color="auto"/>
              <w:bottom w:val="single" w:sz="4" w:space="0" w:color="auto"/>
              <w:right w:val="single" w:sz="4" w:space="0" w:color="auto"/>
            </w:tcBorders>
            <w:vAlign w:val="center"/>
          </w:tcPr>
          <w:p w14:paraId="562FAEEE" w14:textId="77777777" w:rsidR="00F57645" w:rsidRPr="00224C50" w:rsidRDefault="00F57645" w:rsidP="00F57645">
            <w:pPr>
              <w:keepNext/>
              <w:keepLines/>
              <w:jc w:val="center"/>
              <w:rPr>
                <w:rFonts w:ascii="Arial" w:eastAsia="宋体" w:hAnsi="Arial"/>
                <w:sz w:val="18"/>
                <w:szCs w:val="20"/>
              </w:rPr>
            </w:pPr>
            <w:r w:rsidRPr="00224C50">
              <w:rPr>
                <w:rFonts w:ascii="Arial" w:eastAsia="宋体" w:hAnsi="Arial" w:hint="eastAsia"/>
                <w:sz w:val="18"/>
                <w:szCs w:val="20"/>
              </w:rPr>
              <w:t>0.</w:t>
            </w:r>
            <w:r w:rsidRPr="00224C50">
              <w:rPr>
                <w:rFonts w:ascii="Arial" w:eastAsia="宋体" w:hAnsi="Arial"/>
                <w:sz w:val="18"/>
                <w:szCs w:val="20"/>
              </w:rPr>
              <w:t>84</w:t>
            </w:r>
          </w:p>
        </w:tc>
      </w:tr>
      <w:tr w:rsidR="00F57645" w:rsidRPr="00224C50" w14:paraId="75223B2C" w14:textId="77777777" w:rsidTr="00D1685C">
        <w:trPr>
          <w:trHeight w:val="265"/>
        </w:trPr>
        <w:tc>
          <w:tcPr>
            <w:tcW w:w="565" w:type="dxa"/>
            <w:vMerge/>
            <w:tcBorders>
              <w:left w:val="single" w:sz="4" w:space="0" w:color="auto"/>
              <w:right w:val="single" w:sz="4" w:space="0" w:color="auto"/>
            </w:tcBorders>
            <w:vAlign w:val="center"/>
          </w:tcPr>
          <w:p w14:paraId="636C08A8" w14:textId="77777777" w:rsidR="00F57645" w:rsidRPr="00224C50" w:rsidRDefault="00F57645" w:rsidP="00F57645">
            <w:pPr>
              <w:rPr>
                <w:rFonts w:ascii="Arial" w:eastAsia="宋体" w:hAnsi="Arial"/>
                <w:sz w:val="18"/>
                <w:szCs w:val="20"/>
              </w:rPr>
            </w:pPr>
          </w:p>
        </w:tc>
        <w:tc>
          <w:tcPr>
            <w:tcW w:w="1273" w:type="dxa"/>
            <w:vMerge w:val="restart"/>
            <w:tcBorders>
              <w:left w:val="single" w:sz="4" w:space="0" w:color="auto"/>
              <w:right w:val="single" w:sz="4" w:space="0" w:color="auto"/>
            </w:tcBorders>
            <w:vAlign w:val="center"/>
          </w:tcPr>
          <w:p w14:paraId="4294F910" w14:textId="77777777" w:rsidR="00F57645" w:rsidRDefault="00F57645" w:rsidP="00F57645">
            <w:pPr>
              <w:jc w:val="center"/>
              <w:rPr>
                <w:rFonts w:ascii="Arial" w:eastAsia="宋体" w:hAnsi="Arial"/>
                <w:sz w:val="18"/>
                <w:szCs w:val="20"/>
              </w:rPr>
            </w:pPr>
            <w:r>
              <w:rPr>
                <w:rFonts w:ascii="Arial" w:eastAsia="宋体" w:hAnsi="Arial"/>
                <w:sz w:val="18"/>
                <w:szCs w:val="20"/>
              </w:rPr>
              <w:t>D</w:t>
            </w:r>
            <w:r>
              <w:rPr>
                <w:rFonts w:ascii="Arial" w:eastAsia="宋体" w:hAnsi="Arial" w:hint="eastAsia"/>
                <w:sz w:val="18"/>
                <w:szCs w:val="20"/>
              </w:rPr>
              <w:t>H</w:t>
            </w:r>
          </w:p>
          <w:p w14:paraId="6823A118" w14:textId="77777777" w:rsidR="00F57645" w:rsidRDefault="00F57645" w:rsidP="00F57645">
            <w:pPr>
              <w:keepNext/>
              <w:keepLines/>
              <w:jc w:val="center"/>
              <w:rPr>
                <w:rFonts w:ascii="Arial" w:eastAsia="宋体" w:hAnsi="Arial"/>
                <w:sz w:val="18"/>
                <w:szCs w:val="20"/>
              </w:rPr>
            </w:pPr>
            <w:r>
              <w:rPr>
                <w:rFonts w:ascii="Arial" w:eastAsia="宋体" w:hAnsi="Arial" w:hint="eastAsia"/>
                <w:sz w:val="18"/>
                <w:szCs w:val="20"/>
              </w:rPr>
              <w:t>B</w:t>
            </w:r>
            <w:r>
              <w:rPr>
                <w:rFonts w:ascii="Arial" w:eastAsia="宋体" w:hAnsi="Arial"/>
                <w:sz w:val="18"/>
                <w:szCs w:val="20"/>
              </w:rPr>
              <w:t>S =8m,</w:t>
            </w:r>
          </w:p>
          <w:p w14:paraId="39E7FE18" w14:textId="77777777" w:rsidR="00F57645" w:rsidRPr="00224C50" w:rsidRDefault="00F57645" w:rsidP="00F57645">
            <w:pPr>
              <w:jc w:val="center"/>
              <w:rPr>
                <w:rFonts w:ascii="Arial" w:eastAsia="宋体" w:hAnsi="Arial"/>
                <w:sz w:val="18"/>
                <w:szCs w:val="20"/>
              </w:rPr>
            </w:pPr>
            <w:r>
              <w:rPr>
                <w:rFonts w:ascii="Arial" w:eastAsia="宋体" w:hAnsi="Arial"/>
                <w:sz w:val="18"/>
                <w:szCs w:val="20"/>
              </w:rPr>
              <w:t>UE=1.5m</w:t>
            </w:r>
          </w:p>
        </w:tc>
        <w:tc>
          <w:tcPr>
            <w:tcW w:w="2974" w:type="dxa"/>
            <w:tcBorders>
              <w:top w:val="single" w:sz="4" w:space="0" w:color="auto"/>
              <w:left w:val="single" w:sz="4" w:space="0" w:color="auto"/>
              <w:bottom w:val="single" w:sz="4" w:space="0" w:color="auto"/>
              <w:right w:val="single" w:sz="4" w:space="0" w:color="auto"/>
            </w:tcBorders>
            <w:vAlign w:val="center"/>
          </w:tcPr>
          <w:p w14:paraId="140BB989" w14:textId="77777777" w:rsidR="00F57645" w:rsidRPr="00224C50" w:rsidRDefault="00F57645" w:rsidP="00F57645">
            <w:pPr>
              <w:keepNext/>
              <w:keepLines/>
              <w:jc w:val="center"/>
              <w:rPr>
                <w:rFonts w:ascii="Arial" w:eastAsia="宋体" w:hAnsi="Arial"/>
                <w:sz w:val="18"/>
                <w:szCs w:val="20"/>
              </w:rPr>
            </w:pPr>
            <w:r>
              <w:rPr>
                <w:rFonts w:ascii="Arial" w:eastAsia="宋体" w:hAnsi="Arial"/>
                <w:sz w:val="18"/>
                <w:szCs w:val="20"/>
              </w:rPr>
              <w:t>Vertical</w:t>
            </w:r>
            <w:r w:rsidRPr="00224C50">
              <w:rPr>
                <w:rFonts w:ascii="Arial" w:eastAsia="宋体" w:hAnsi="Arial"/>
                <w:sz w:val="18"/>
                <w:szCs w:val="20"/>
              </w:rPr>
              <w:t xml:space="preserve"> convex </w:t>
            </w:r>
            <w:r>
              <w:rPr>
                <w:rFonts w:ascii="Arial" w:eastAsia="宋体" w:hAnsi="Arial"/>
                <w:sz w:val="18"/>
                <w:szCs w:val="20"/>
              </w:rPr>
              <w:t>UEs</w:t>
            </w:r>
          </w:p>
        </w:tc>
        <w:tc>
          <w:tcPr>
            <w:tcW w:w="1020" w:type="dxa"/>
            <w:tcBorders>
              <w:top w:val="single" w:sz="4" w:space="0" w:color="auto"/>
              <w:left w:val="single" w:sz="4" w:space="0" w:color="auto"/>
              <w:bottom w:val="single" w:sz="4" w:space="0" w:color="auto"/>
              <w:right w:val="single" w:sz="4" w:space="0" w:color="auto"/>
            </w:tcBorders>
            <w:vAlign w:val="center"/>
          </w:tcPr>
          <w:p w14:paraId="20D975F1" w14:textId="77777777" w:rsidR="00F57645" w:rsidRPr="00224C50" w:rsidRDefault="00F57645" w:rsidP="00F57645">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.12</w:t>
            </w:r>
          </w:p>
        </w:tc>
        <w:tc>
          <w:tcPr>
            <w:tcW w:w="1020" w:type="dxa"/>
            <w:tcBorders>
              <w:top w:val="single" w:sz="4" w:space="0" w:color="auto"/>
              <w:left w:val="single" w:sz="4" w:space="0" w:color="auto"/>
              <w:bottom w:val="single" w:sz="4" w:space="0" w:color="auto"/>
              <w:right w:val="single" w:sz="4" w:space="0" w:color="auto"/>
            </w:tcBorders>
            <w:vAlign w:val="center"/>
          </w:tcPr>
          <w:p w14:paraId="518E68BB" w14:textId="77777777" w:rsidR="00F57645" w:rsidRPr="00224C50" w:rsidRDefault="00F57645" w:rsidP="00F57645">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.20</w:t>
            </w:r>
          </w:p>
        </w:tc>
        <w:tc>
          <w:tcPr>
            <w:tcW w:w="1020" w:type="dxa"/>
            <w:tcBorders>
              <w:top w:val="single" w:sz="4" w:space="0" w:color="auto"/>
              <w:left w:val="single" w:sz="4" w:space="0" w:color="auto"/>
              <w:bottom w:val="single" w:sz="4" w:space="0" w:color="auto"/>
              <w:right w:val="single" w:sz="4" w:space="0" w:color="auto"/>
            </w:tcBorders>
            <w:vAlign w:val="center"/>
          </w:tcPr>
          <w:p w14:paraId="5F54A107" w14:textId="77777777" w:rsidR="00F57645" w:rsidRPr="00224C50" w:rsidRDefault="00F57645" w:rsidP="00F57645">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.41</w:t>
            </w:r>
          </w:p>
        </w:tc>
        <w:tc>
          <w:tcPr>
            <w:tcW w:w="1020" w:type="dxa"/>
            <w:tcBorders>
              <w:top w:val="single" w:sz="4" w:space="0" w:color="auto"/>
              <w:left w:val="single" w:sz="4" w:space="0" w:color="auto"/>
              <w:bottom w:val="single" w:sz="4" w:space="0" w:color="auto"/>
              <w:right w:val="single" w:sz="4" w:space="0" w:color="auto"/>
            </w:tcBorders>
            <w:vAlign w:val="center"/>
          </w:tcPr>
          <w:p w14:paraId="4CB2743E" w14:textId="77777777" w:rsidR="00F57645" w:rsidRPr="00224C50" w:rsidRDefault="00F57645" w:rsidP="00F57645">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64</w:t>
            </w:r>
          </w:p>
        </w:tc>
      </w:tr>
      <w:tr w:rsidR="00F57645" w:rsidRPr="00224C50" w14:paraId="274942CE" w14:textId="77777777" w:rsidTr="00D1685C">
        <w:trPr>
          <w:trHeight w:val="79"/>
        </w:trPr>
        <w:tc>
          <w:tcPr>
            <w:tcW w:w="565" w:type="dxa"/>
            <w:vMerge/>
            <w:tcBorders>
              <w:left w:val="single" w:sz="4" w:space="0" w:color="auto"/>
              <w:right w:val="single" w:sz="4" w:space="0" w:color="auto"/>
            </w:tcBorders>
            <w:vAlign w:val="center"/>
          </w:tcPr>
          <w:p w14:paraId="3D450038" w14:textId="77777777" w:rsidR="00F57645" w:rsidRPr="00224C50" w:rsidRDefault="00F57645" w:rsidP="00F57645">
            <w:pPr>
              <w:rPr>
                <w:rFonts w:ascii="Arial" w:eastAsia="宋体" w:hAnsi="Arial"/>
                <w:sz w:val="18"/>
                <w:szCs w:val="20"/>
              </w:rPr>
            </w:pPr>
          </w:p>
        </w:tc>
        <w:tc>
          <w:tcPr>
            <w:tcW w:w="1273" w:type="dxa"/>
            <w:vMerge/>
            <w:tcBorders>
              <w:left w:val="single" w:sz="4" w:space="0" w:color="auto"/>
              <w:right w:val="single" w:sz="4" w:space="0" w:color="auto"/>
            </w:tcBorders>
            <w:vAlign w:val="center"/>
          </w:tcPr>
          <w:p w14:paraId="1B263A4A" w14:textId="77777777" w:rsidR="00F57645" w:rsidRDefault="00F57645" w:rsidP="00F57645">
            <w:pPr>
              <w:rPr>
                <w:rFonts w:ascii="Arial" w:eastAsia="宋体" w:hAnsi="Arial"/>
                <w:sz w:val="18"/>
                <w:szCs w:val="20"/>
              </w:rPr>
            </w:pPr>
          </w:p>
        </w:tc>
        <w:tc>
          <w:tcPr>
            <w:tcW w:w="2974" w:type="dxa"/>
            <w:tcBorders>
              <w:top w:val="single" w:sz="4" w:space="0" w:color="auto"/>
              <w:left w:val="single" w:sz="4" w:space="0" w:color="auto"/>
              <w:bottom w:val="single" w:sz="4" w:space="0" w:color="auto"/>
              <w:right w:val="single" w:sz="4" w:space="0" w:color="auto"/>
            </w:tcBorders>
            <w:vAlign w:val="center"/>
          </w:tcPr>
          <w:p w14:paraId="2496E979" w14:textId="77777777" w:rsidR="00F57645" w:rsidRDefault="00F57645" w:rsidP="00F57645">
            <w:pPr>
              <w:keepNext/>
              <w:keepLines/>
              <w:jc w:val="center"/>
              <w:rPr>
                <w:rFonts w:ascii="Arial" w:eastAsia="宋体" w:hAnsi="Arial"/>
                <w:sz w:val="18"/>
                <w:szCs w:val="20"/>
              </w:rPr>
            </w:pPr>
            <w:r>
              <w:rPr>
                <w:rFonts w:ascii="Arial" w:eastAsia="宋体" w:hAnsi="Arial"/>
                <w:sz w:val="18"/>
                <w:szCs w:val="20"/>
              </w:rPr>
              <w:t>Vertical all UEs</w:t>
            </w:r>
          </w:p>
        </w:tc>
        <w:tc>
          <w:tcPr>
            <w:tcW w:w="1020" w:type="dxa"/>
            <w:tcBorders>
              <w:top w:val="single" w:sz="4" w:space="0" w:color="auto"/>
              <w:left w:val="single" w:sz="4" w:space="0" w:color="auto"/>
              <w:bottom w:val="single" w:sz="4" w:space="0" w:color="auto"/>
              <w:right w:val="single" w:sz="4" w:space="0" w:color="auto"/>
            </w:tcBorders>
            <w:vAlign w:val="center"/>
          </w:tcPr>
          <w:p w14:paraId="4C879076" w14:textId="77777777" w:rsidR="00F57645" w:rsidRDefault="00F57645" w:rsidP="00F57645">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13</w:t>
            </w:r>
          </w:p>
        </w:tc>
        <w:tc>
          <w:tcPr>
            <w:tcW w:w="1020" w:type="dxa"/>
            <w:tcBorders>
              <w:top w:val="single" w:sz="4" w:space="0" w:color="auto"/>
              <w:left w:val="single" w:sz="4" w:space="0" w:color="auto"/>
              <w:bottom w:val="single" w:sz="4" w:space="0" w:color="auto"/>
              <w:right w:val="single" w:sz="4" w:space="0" w:color="auto"/>
            </w:tcBorders>
            <w:vAlign w:val="center"/>
          </w:tcPr>
          <w:p w14:paraId="07BDDFFA" w14:textId="77777777" w:rsidR="00F57645" w:rsidRDefault="00F57645" w:rsidP="00F57645">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22</w:t>
            </w:r>
          </w:p>
        </w:tc>
        <w:tc>
          <w:tcPr>
            <w:tcW w:w="1020" w:type="dxa"/>
            <w:tcBorders>
              <w:top w:val="single" w:sz="4" w:space="0" w:color="auto"/>
              <w:left w:val="single" w:sz="4" w:space="0" w:color="auto"/>
              <w:bottom w:val="single" w:sz="4" w:space="0" w:color="auto"/>
              <w:right w:val="single" w:sz="4" w:space="0" w:color="auto"/>
            </w:tcBorders>
            <w:vAlign w:val="center"/>
          </w:tcPr>
          <w:p w14:paraId="1A463CE2" w14:textId="77777777" w:rsidR="00F57645" w:rsidRDefault="00F57645" w:rsidP="00F57645">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41</w:t>
            </w:r>
          </w:p>
        </w:tc>
        <w:tc>
          <w:tcPr>
            <w:tcW w:w="1020" w:type="dxa"/>
            <w:tcBorders>
              <w:top w:val="single" w:sz="4" w:space="0" w:color="auto"/>
              <w:left w:val="single" w:sz="4" w:space="0" w:color="auto"/>
              <w:bottom w:val="single" w:sz="4" w:space="0" w:color="auto"/>
              <w:right w:val="single" w:sz="4" w:space="0" w:color="auto"/>
            </w:tcBorders>
            <w:vAlign w:val="center"/>
          </w:tcPr>
          <w:p w14:paraId="139A7362" w14:textId="77777777" w:rsidR="00F57645" w:rsidRDefault="00F57645" w:rsidP="00F57645">
            <w:pPr>
              <w:keepNext/>
              <w:keepLines/>
              <w:jc w:val="center"/>
              <w:rPr>
                <w:rFonts w:ascii="Arial" w:eastAsia="宋体" w:hAnsi="Arial"/>
                <w:sz w:val="18"/>
                <w:szCs w:val="20"/>
              </w:rPr>
            </w:pPr>
            <w:r>
              <w:rPr>
                <w:rFonts w:ascii="Arial" w:eastAsia="宋体" w:hAnsi="Arial"/>
                <w:sz w:val="18"/>
                <w:szCs w:val="20"/>
              </w:rPr>
              <w:t>1.39</w:t>
            </w:r>
          </w:p>
        </w:tc>
      </w:tr>
      <w:tr w:rsidR="00415DAC" w:rsidRPr="00224C50" w14:paraId="3FF39545" w14:textId="77777777" w:rsidTr="00D1685C">
        <w:trPr>
          <w:trHeight w:val="346"/>
        </w:trPr>
        <w:tc>
          <w:tcPr>
            <w:tcW w:w="565" w:type="dxa"/>
            <w:vMerge/>
            <w:tcBorders>
              <w:left w:val="single" w:sz="4" w:space="0" w:color="auto"/>
              <w:right w:val="single" w:sz="4" w:space="0" w:color="auto"/>
            </w:tcBorders>
            <w:vAlign w:val="center"/>
          </w:tcPr>
          <w:p w14:paraId="4094A843" w14:textId="77777777" w:rsidR="00415DAC" w:rsidRPr="00224C50" w:rsidRDefault="00415DAC" w:rsidP="00415DAC">
            <w:pPr>
              <w:rPr>
                <w:rFonts w:ascii="Arial" w:eastAsia="宋体" w:hAnsi="Arial"/>
                <w:sz w:val="18"/>
                <w:szCs w:val="20"/>
              </w:rPr>
            </w:pPr>
          </w:p>
        </w:tc>
        <w:tc>
          <w:tcPr>
            <w:tcW w:w="1273" w:type="dxa"/>
            <w:vMerge w:val="restart"/>
            <w:tcBorders>
              <w:left w:val="single" w:sz="4" w:space="0" w:color="auto"/>
              <w:right w:val="single" w:sz="4" w:space="0" w:color="auto"/>
            </w:tcBorders>
            <w:vAlign w:val="center"/>
          </w:tcPr>
          <w:p w14:paraId="2207DA7F" w14:textId="77777777" w:rsidR="00415DAC" w:rsidRDefault="00415DAC" w:rsidP="00415DAC">
            <w:pPr>
              <w:keepNext/>
              <w:keepLines/>
              <w:jc w:val="center"/>
              <w:rPr>
                <w:rFonts w:ascii="Arial" w:eastAsia="宋体" w:hAnsi="Arial"/>
                <w:sz w:val="18"/>
                <w:szCs w:val="20"/>
              </w:rPr>
            </w:pPr>
            <w:r w:rsidRPr="00224C50">
              <w:rPr>
                <w:rFonts w:ascii="Arial" w:eastAsia="宋体" w:hAnsi="Arial" w:hint="eastAsia"/>
                <w:sz w:val="18"/>
                <w:szCs w:val="20"/>
              </w:rPr>
              <w:t>SH</w:t>
            </w:r>
          </w:p>
          <w:p w14:paraId="225610E8" w14:textId="77777777" w:rsidR="00415DAC" w:rsidRDefault="00415DAC" w:rsidP="00415DAC">
            <w:pPr>
              <w:keepNext/>
              <w:keepLines/>
              <w:jc w:val="center"/>
              <w:rPr>
                <w:rFonts w:ascii="Arial" w:eastAsia="宋体" w:hAnsi="Arial"/>
                <w:sz w:val="18"/>
                <w:szCs w:val="20"/>
              </w:rPr>
            </w:pPr>
            <w:r>
              <w:rPr>
                <w:rFonts w:ascii="Arial" w:eastAsia="宋体" w:hAnsi="Arial" w:hint="eastAsia"/>
                <w:sz w:val="18"/>
                <w:szCs w:val="20"/>
              </w:rPr>
              <w:t>B</w:t>
            </w:r>
            <w:r>
              <w:rPr>
                <w:rFonts w:ascii="Arial" w:eastAsia="宋体" w:hAnsi="Arial"/>
                <w:sz w:val="18"/>
                <w:szCs w:val="20"/>
              </w:rPr>
              <w:t>S = {4,8}m,</w:t>
            </w:r>
          </w:p>
          <w:p w14:paraId="5AD354CB" w14:textId="77777777" w:rsidR="00415DAC" w:rsidRDefault="00415DAC" w:rsidP="00415DAC">
            <w:pPr>
              <w:keepNext/>
              <w:keepLines/>
              <w:jc w:val="center"/>
              <w:rPr>
                <w:rFonts w:ascii="Arial" w:eastAsia="宋体" w:hAnsi="Arial"/>
                <w:sz w:val="18"/>
                <w:szCs w:val="20"/>
              </w:rPr>
            </w:pPr>
            <w:r>
              <w:rPr>
                <w:rFonts w:ascii="Arial" w:eastAsia="宋体" w:hAnsi="Arial"/>
                <w:sz w:val="18"/>
                <w:szCs w:val="20"/>
              </w:rPr>
              <w:t>UE=1.5m</w:t>
            </w:r>
          </w:p>
        </w:tc>
        <w:tc>
          <w:tcPr>
            <w:tcW w:w="2974" w:type="dxa"/>
            <w:tcBorders>
              <w:top w:val="single" w:sz="4" w:space="0" w:color="auto"/>
              <w:left w:val="single" w:sz="4" w:space="0" w:color="auto"/>
              <w:bottom w:val="single" w:sz="4" w:space="0" w:color="auto"/>
              <w:right w:val="single" w:sz="4" w:space="0" w:color="auto"/>
            </w:tcBorders>
            <w:vAlign w:val="center"/>
          </w:tcPr>
          <w:p w14:paraId="7868D8A5" w14:textId="77777777" w:rsidR="00415DAC" w:rsidRDefault="00415DAC" w:rsidP="00415DAC">
            <w:pPr>
              <w:keepNext/>
              <w:keepLines/>
              <w:jc w:val="center"/>
              <w:rPr>
                <w:rFonts w:ascii="Arial" w:eastAsia="宋体" w:hAnsi="Arial"/>
                <w:sz w:val="18"/>
                <w:szCs w:val="20"/>
              </w:rPr>
            </w:pPr>
            <w:r w:rsidRPr="00224C50">
              <w:rPr>
                <w:rFonts w:ascii="Arial" w:eastAsia="宋体" w:hAnsi="Arial"/>
                <w:sz w:val="18"/>
                <w:szCs w:val="20"/>
              </w:rPr>
              <w:t>Vertical convex</w:t>
            </w:r>
            <w:r>
              <w:rPr>
                <w:rFonts w:ascii="Arial" w:eastAsia="宋体" w:hAnsi="Arial"/>
                <w:sz w:val="18"/>
                <w:szCs w:val="20"/>
              </w:rPr>
              <w:t xml:space="preserve"> </w:t>
            </w:r>
            <w:r w:rsidRPr="00224C50">
              <w:rPr>
                <w:rFonts w:ascii="Arial" w:eastAsia="宋体" w:hAnsi="Arial"/>
                <w:sz w:val="18"/>
                <w:szCs w:val="20"/>
              </w:rPr>
              <w:t>UEs</w:t>
            </w:r>
          </w:p>
        </w:tc>
        <w:tc>
          <w:tcPr>
            <w:tcW w:w="1020" w:type="dxa"/>
            <w:tcBorders>
              <w:top w:val="single" w:sz="4" w:space="0" w:color="auto"/>
              <w:left w:val="single" w:sz="4" w:space="0" w:color="auto"/>
              <w:bottom w:val="single" w:sz="4" w:space="0" w:color="auto"/>
              <w:right w:val="single" w:sz="4" w:space="0" w:color="auto"/>
            </w:tcBorders>
            <w:vAlign w:val="center"/>
          </w:tcPr>
          <w:p w14:paraId="694C172B" w14:textId="77777777" w:rsidR="00415DAC" w:rsidRPr="00335DDA" w:rsidRDefault="00415DAC" w:rsidP="00415DAC">
            <w:pPr>
              <w:keepNext/>
              <w:keepLines/>
              <w:jc w:val="center"/>
              <w:rPr>
                <w:rFonts w:ascii="Arial" w:eastAsia="宋体" w:hAnsi="Arial"/>
                <w:color w:val="FF0000"/>
                <w:sz w:val="18"/>
                <w:szCs w:val="20"/>
              </w:rPr>
            </w:pPr>
            <w:r>
              <w:rPr>
                <w:rFonts w:ascii="Arial" w:eastAsia="宋体" w:hAnsi="Arial" w:hint="eastAsia"/>
                <w:sz w:val="18"/>
                <w:szCs w:val="20"/>
              </w:rPr>
              <w:t>0</w:t>
            </w:r>
            <w:r>
              <w:rPr>
                <w:rFonts w:ascii="Arial" w:eastAsia="宋体" w:hAnsi="Arial"/>
                <w:sz w:val="18"/>
                <w:szCs w:val="20"/>
              </w:rPr>
              <w:t>.24</w:t>
            </w:r>
          </w:p>
        </w:tc>
        <w:tc>
          <w:tcPr>
            <w:tcW w:w="1020" w:type="dxa"/>
            <w:tcBorders>
              <w:top w:val="single" w:sz="4" w:space="0" w:color="auto"/>
              <w:left w:val="single" w:sz="4" w:space="0" w:color="auto"/>
              <w:bottom w:val="single" w:sz="4" w:space="0" w:color="auto"/>
              <w:right w:val="single" w:sz="4" w:space="0" w:color="auto"/>
            </w:tcBorders>
            <w:vAlign w:val="center"/>
          </w:tcPr>
          <w:p w14:paraId="2721B5BF" w14:textId="77777777" w:rsidR="00415DAC" w:rsidRPr="00335DDA" w:rsidRDefault="00415DAC" w:rsidP="00415DAC">
            <w:pPr>
              <w:keepNext/>
              <w:keepLines/>
              <w:jc w:val="center"/>
              <w:rPr>
                <w:rFonts w:ascii="Arial" w:eastAsia="宋体" w:hAnsi="Arial"/>
                <w:color w:val="FF0000"/>
                <w:sz w:val="18"/>
                <w:szCs w:val="20"/>
              </w:rPr>
            </w:pPr>
            <w:r>
              <w:rPr>
                <w:rFonts w:ascii="Arial" w:eastAsia="宋体" w:hAnsi="Arial" w:hint="eastAsia"/>
                <w:sz w:val="18"/>
                <w:szCs w:val="20"/>
              </w:rPr>
              <w:t>0</w:t>
            </w:r>
            <w:r>
              <w:rPr>
                <w:rFonts w:ascii="Arial" w:eastAsia="宋体" w:hAnsi="Arial"/>
                <w:sz w:val="18"/>
                <w:szCs w:val="20"/>
              </w:rPr>
              <w:t>.42</w:t>
            </w:r>
          </w:p>
        </w:tc>
        <w:tc>
          <w:tcPr>
            <w:tcW w:w="1020" w:type="dxa"/>
            <w:tcBorders>
              <w:top w:val="single" w:sz="4" w:space="0" w:color="auto"/>
              <w:left w:val="single" w:sz="4" w:space="0" w:color="auto"/>
              <w:bottom w:val="single" w:sz="4" w:space="0" w:color="auto"/>
              <w:right w:val="single" w:sz="4" w:space="0" w:color="auto"/>
            </w:tcBorders>
            <w:vAlign w:val="center"/>
          </w:tcPr>
          <w:p w14:paraId="53463428" w14:textId="77777777" w:rsidR="00415DAC" w:rsidRPr="00335DDA" w:rsidRDefault="00415DAC" w:rsidP="00415DAC">
            <w:pPr>
              <w:keepNext/>
              <w:keepLines/>
              <w:jc w:val="center"/>
              <w:rPr>
                <w:rFonts w:ascii="Arial" w:eastAsia="宋体" w:hAnsi="Arial"/>
                <w:color w:val="FF0000"/>
                <w:sz w:val="18"/>
                <w:szCs w:val="20"/>
              </w:rPr>
            </w:pPr>
            <w:r>
              <w:rPr>
                <w:rFonts w:ascii="Arial" w:eastAsia="宋体" w:hAnsi="Arial" w:hint="eastAsia"/>
                <w:sz w:val="18"/>
                <w:szCs w:val="20"/>
              </w:rPr>
              <w:t>0</w:t>
            </w:r>
            <w:r>
              <w:rPr>
                <w:rFonts w:ascii="Arial" w:eastAsia="宋体" w:hAnsi="Arial"/>
                <w:sz w:val="18"/>
                <w:szCs w:val="20"/>
              </w:rPr>
              <w:t>.62</w:t>
            </w:r>
          </w:p>
        </w:tc>
        <w:tc>
          <w:tcPr>
            <w:tcW w:w="1020" w:type="dxa"/>
            <w:tcBorders>
              <w:top w:val="single" w:sz="4" w:space="0" w:color="auto"/>
              <w:left w:val="single" w:sz="4" w:space="0" w:color="auto"/>
              <w:bottom w:val="single" w:sz="4" w:space="0" w:color="auto"/>
              <w:right w:val="single" w:sz="4" w:space="0" w:color="auto"/>
            </w:tcBorders>
            <w:vAlign w:val="center"/>
          </w:tcPr>
          <w:p w14:paraId="474BBF38" w14:textId="77777777" w:rsidR="00415DAC" w:rsidRPr="001D2352" w:rsidRDefault="00415DAC" w:rsidP="00415DAC">
            <w:pPr>
              <w:keepNext/>
              <w:keepLines/>
              <w:jc w:val="center"/>
              <w:rPr>
                <w:rFonts w:ascii="Arial" w:eastAsia="宋体" w:hAnsi="Arial"/>
                <w:color w:val="FF0000"/>
                <w:sz w:val="18"/>
                <w:szCs w:val="20"/>
              </w:rPr>
            </w:pPr>
            <w:r w:rsidRPr="001D2352">
              <w:rPr>
                <w:rFonts w:ascii="Arial" w:eastAsia="宋体" w:hAnsi="Arial"/>
                <w:sz w:val="18"/>
                <w:szCs w:val="20"/>
              </w:rPr>
              <w:t>1.25</w:t>
            </w:r>
          </w:p>
        </w:tc>
      </w:tr>
      <w:tr w:rsidR="00F57645" w:rsidRPr="00224C50" w14:paraId="664C3758" w14:textId="77777777" w:rsidTr="00D1685C">
        <w:trPr>
          <w:trHeight w:val="79"/>
        </w:trPr>
        <w:tc>
          <w:tcPr>
            <w:tcW w:w="565" w:type="dxa"/>
            <w:vMerge/>
            <w:tcBorders>
              <w:left w:val="single" w:sz="4" w:space="0" w:color="auto"/>
              <w:right w:val="single" w:sz="4" w:space="0" w:color="auto"/>
            </w:tcBorders>
            <w:vAlign w:val="center"/>
          </w:tcPr>
          <w:p w14:paraId="7EB24E4E" w14:textId="77777777" w:rsidR="00F57645" w:rsidRPr="00224C50" w:rsidRDefault="00F57645" w:rsidP="00F57645">
            <w:pPr>
              <w:rPr>
                <w:rFonts w:ascii="Arial" w:eastAsia="宋体" w:hAnsi="Arial"/>
                <w:sz w:val="18"/>
                <w:szCs w:val="20"/>
              </w:rPr>
            </w:pPr>
          </w:p>
        </w:tc>
        <w:tc>
          <w:tcPr>
            <w:tcW w:w="1273" w:type="dxa"/>
            <w:vMerge/>
            <w:tcBorders>
              <w:left w:val="single" w:sz="4" w:space="0" w:color="auto"/>
              <w:right w:val="single" w:sz="4" w:space="0" w:color="auto"/>
            </w:tcBorders>
            <w:vAlign w:val="center"/>
          </w:tcPr>
          <w:p w14:paraId="1973092A" w14:textId="77777777" w:rsidR="00F57645" w:rsidRPr="00224C50" w:rsidRDefault="00F57645" w:rsidP="00F57645">
            <w:pPr>
              <w:keepNext/>
              <w:keepLines/>
              <w:jc w:val="center"/>
              <w:rPr>
                <w:rFonts w:ascii="Arial" w:eastAsia="宋体" w:hAnsi="Arial"/>
                <w:sz w:val="18"/>
                <w:szCs w:val="20"/>
              </w:rPr>
            </w:pPr>
          </w:p>
        </w:tc>
        <w:tc>
          <w:tcPr>
            <w:tcW w:w="2974" w:type="dxa"/>
            <w:tcBorders>
              <w:top w:val="single" w:sz="4" w:space="0" w:color="auto"/>
              <w:left w:val="single" w:sz="4" w:space="0" w:color="auto"/>
              <w:bottom w:val="single" w:sz="4" w:space="0" w:color="auto"/>
              <w:right w:val="single" w:sz="4" w:space="0" w:color="auto"/>
            </w:tcBorders>
            <w:vAlign w:val="center"/>
          </w:tcPr>
          <w:p w14:paraId="6D33496D" w14:textId="77777777" w:rsidR="00F57645" w:rsidRPr="00224C50" w:rsidRDefault="00F57645" w:rsidP="00F57645">
            <w:pPr>
              <w:keepNext/>
              <w:keepLines/>
              <w:jc w:val="center"/>
              <w:rPr>
                <w:rFonts w:ascii="Arial" w:eastAsia="宋体" w:hAnsi="Arial"/>
                <w:sz w:val="18"/>
                <w:szCs w:val="20"/>
              </w:rPr>
            </w:pPr>
            <w:r w:rsidRPr="00224C50">
              <w:rPr>
                <w:rFonts w:ascii="Arial" w:eastAsia="宋体" w:hAnsi="Arial"/>
                <w:sz w:val="18"/>
                <w:szCs w:val="20"/>
              </w:rPr>
              <w:t xml:space="preserve">Vertical </w:t>
            </w:r>
            <w:r>
              <w:rPr>
                <w:rFonts w:ascii="Arial" w:eastAsia="宋体" w:hAnsi="Arial"/>
                <w:sz w:val="18"/>
                <w:szCs w:val="20"/>
              </w:rPr>
              <w:t xml:space="preserve">all </w:t>
            </w:r>
            <w:r w:rsidRPr="00224C50">
              <w:rPr>
                <w:rFonts w:ascii="Arial" w:eastAsia="宋体" w:hAnsi="Arial"/>
                <w:sz w:val="18"/>
                <w:szCs w:val="20"/>
              </w:rPr>
              <w:t>UEs</w:t>
            </w:r>
          </w:p>
        </w:tc>
        <w:tc>
          <w:tcPr>
            <w:tcW w:w="1020" w:type="dxa"/>
            <w:tcBorders>
              <w:top w:val="single" w:sz="4" w:space="0" w:color="auto"/>
              <w:left w:val="single" w:sz="4" w:space="0" w:color="auto"/>
              <w:bottom w:val="single" w:sz="4" w:space="0" w:color="auto"/>
              <w:right w:val="single" w:sz="4" w:space="0" w:color="auto"/>
            </w:tcBorders>
            <w:vAlign w:val="center"/>
          </w:tcPr>
          <w:p w14:paraId="6394CB23" w14:textId="77777777" w:rsidR="00F57645" w:rsidRPr="00415DAC" w:rsidRDefault="00F57645" w:rsidP="00F57645">
            <w:pPr>
              <w:keepNext/>
              <w:keepLines/>
              <w:jc w:val="center"/>
              <w:rPr>
                <w:rFonts w:ascii="Arial" w:eastAsia="宋体" w:hAnsi="Arial"/>
                <w:sz w:val="18"/>
                <w:szCs w:val="20"/>
              </w:rPr>
            </w:pPr>
            <w:r w:rsidRPr="00415DAC">
              <w:rPr>
                <w:rFonts w:ascii="Arial" w:eastAsia="宋体" w:hAnsi="Arial" w:hint="eastAsia"/>
                <w:sz w:val="18"/>
                <w:szCs w:val="20"/>
              </w:rPr>
              <w:t>0.</w:t>
            </w:r>
            <w:r w:rsidRPr="00415DAC">
              <w:rPr>
                <w:rFonts w:ascii="Arial" w:eastAsia="宋体" w:hAnsi="Arial"/>
                <w:sz w:val="18"/>
                <w:szCs w:val="20"/>
              </w:rPr>
              <w:t>24</w:t>
            </w:r>
          </w:p>
        </w:tc>
        <w:tc>
          <w:tcPr>
            <w:tcW w:w="1020" w:type="dxa"/>
            <w:tcBorders>
              <w:top w:val="single" w:sz="4" w:space="0" w:color="auto"/>
              <w:left w:val="single" w:sz="4" w:space="0" w:color="auto"/>
              <w:bottom w:val="single" w:sz="4" w:space="0" w:color="auto"/>
              <w:right w:val="single" w:sz="4" w:space="0" w:color="auto"/>
            </w:tcBorders>
            <w:vAlign w:val="center"/>
          </w:tcPr>
          <w:p w14:paraId="5E41F752" w14:textId="77777777" w:rsidR="00F57645" w:rsidRPr="00415DAC" w:rsidRDefault="00F57645" w:rsidP="00F57645">
            <w:pPr>
              <w:keepNext/>
              <w:keepLines/>
              <w:jc w:val="center"/>
              <w:rPr>
                <w:rFonts w:ascii="Arial" w:eastAsia="宋体" w:hAnsi="Arial"/>
                <w:sz w:val="18"/>
                <w:szCs w:val="20"/>
              </w:rPr>
            </w:pPr>
            <w:r w:rsidRPr="00415DAC">
              <w:rPr>
                <w:rFonts w:ascii="Arial" w:eastAsia="宋体" w:hAnsi="Arial" w:hint="eastAsia"/>
                <w:sz w:val="18"/>
                <w:szCs w:val="20"/>
              </w:rPr>
              <w:t>0.</w:t>
            </w:r>
            <w:r w:rsidRPr="00415DAC">
              <w:rPr>
                <w:rFonts w:ascii="Arial" w:eastAsia="宋体" w:hAnsi="Arial"/>
                <w:sz w:val="18"/>
                <w:szCs w:val="20"/>
              </w:rPr>
              <w:t>39</w:t>
            </w:r>
          </w:p>
        </w:tc>
        <w:tc>
          <w:tcPr>
            <w:tcW w:w="1020" w:type="dxa"/>
            <w:tcBorders>
              <w:top w:val="single" w:sz="4" w:space="0" w:color="auto"/>
              <w:left w:val="single" w:sz="4" w:space="0" w:color="auto"/>
              <w:bottom w:val="single" w:sz="4" w:space="0" w:color="auto"/>
              <w:right w:val="single" w:sz="4" w:space="0" w:color="auto"/>
            </w:tcBorders>
            <w:vAlign w:val="center"/>
          </w:tcPr>
          <w:p w14:paraId="23B9FD6D" w14:textId="77777777" w:rsidR="00F57645" w:rsidRPr="00415DAC" w:rsidRDefault="00F57645" w:rsidP="00F57645">
            <w:pPr>
              <w:keepNext/>
              <w:keepLines/>
              <w:jc w:val="center"/>
              <w:rPr>
                <w:rFonts w:ascii="Arial" w:eastAsia="宋体" w:hAnsi="Arial"/>
                <w:sz w:val="18"/>
                <w:szCs w:val="20"/>
              </w:rPr>
            </w:pPr>
            <w:r w:rsidRPr="00415DAC">
              <w:rPr>
                <w:rFonts w:ascii="Arial" w:eastAsia="宋体" w:hAnsi="Arial" w:hint="eastAsia"/>
                <w:sz w:val="18"/>
                <w:szCs w:val="20"/>
              </w:rPr>
              <w:t>0.</w:t>
            </w:r>
            <w:r w:rsidRPr="00415DAC">
              <w:rPr>
                <w:rFonts w:ascii="Arial" w:eastAsia="宋体" w:hAnsi="Arial"/>
                <w:sz w:val="18"/>
                <w:szCs w:val="20"/>
              </w:rPr>
              <w:t>70</w:t>
            </w:r>
          </w:p>
        </w:tc>
        <w:tc>
          <w:tcPr>
            <w:tcW w:w="1020" w:type="dxa"/>
            <w:tcBorders>
              <w:top w:val="single" w:sz="4" w:space="0" w:color="auto"/>
              <w:left w:val="single" w:sz="4" w:space="0" w:color="auto"/>
              <w:bottom w:val="single" w:sz="4" w:space="0" w:color="auto"/>
              <w:right w:val="single" w:sz="4" w:space="0" w:color="auto"/>
            </w:tcBorders>
            <w:vAlign w:val="center"/>
          </w:tcPr>
          <w:p w14:paraId="313C0302" w14:textId="77777777" w:rsidR="00F57645" w:rsidRPr="001D2352" w:rsidRDefault="00F57645" w:rsidP="00F57645">
            <w:pPr>
              <w:keepNext/>
              <w:keepLines/>
              <w:jc w:val="center"/>
              <w:rPr>
                <w:rFonts w:ascii="Arial" w:eastAsia="宋体" w:hAnsi="Arial"/>
                <w:sz w:val="18"/>
                <w:szCs w:val="20"/>
              </w:rPr>
            </w:pPr>
            <w:r w:rsidRPr="001D2352">
              <w:rPr>
                <w:rFonts w:ascii="Arial" w:eastAsia="宋体" w:hAnsi="Arial"/>
                <w:sz w:val="18"/>
                <w:szCs w:val="20"/>
              </w:rPr>
              <w:t>1.38</w:t>
            </w:r>
          </w:p>
        </w:tc>
      </w:tr>
      <w:tr w:rsidR="00AF053F" w:rsidRPr="00224C50" w14:paraId="2AE2F2D4" w14:textId="77777777" w:rsidTr="00D1685C">
        <w:trPr>
          <w:trHeight w:val="284"/>
        </w:trPr>
        <w:tc>
          <w:tcPr>
            <w:tcW w:w="565" w:type="dxa"/>
            <w:vMerge/>
            <w:tcBorders>
              <w:left w:val="single" w:sz="4" w:space="0" w:color="auto"/>
              <w:right w:val="single" w:sz="4" w:space="0" w:color="auto"/>
            </w:tcBorders>
            <w:vAlign w:val="center"/>
          </w:tcPr>
          <w:p w14:paraId="14F42016" w14:textId="77777777" w:rsidR="00AF053F" w:rsidRPr="00224C50" w:rsidRDefault="00AF053F" w:rsidP="00AF053F">
            <w:pPr>
              <w:rPr>
                <w:rFonts w:ascii="Arial" w:eastAsia="宋体" w:hAnsi="Arial"/>
                <w:sz w:val="18"/>
                <w:szCs w:val="20"/>
              </w:rPr>
            </w:pPr>
          </w:p>
        </w:tc>
        <w:tc>
          <w:tcPr>
            <w:tcW w:w="1273" w:type="dxa"/>
            <w:vMerge w:val="restart"/>
            <w:tcBorders>
              <w:left w:val="single" w:sz="4" w:space="0" w:color="auto"/>
              <w:right w:val="single" w:sz="4" w:space="0" w:color="auto"/>
            </w:tcBorders>
            <w:vAlign w:val="center"/>
          </w:tcPr>
          <w:p w14:paraId="747F9BCB" w14:textId="77777777" w:rsidR="00AF053F" w:rsidRDefault="00AF053F" w:rsidP="00AF053F">
            <w:pPr>
              <w:jc w:val="center"/>
              <w:rPr>
                <w:rFonts w:ascii="Arial" w:eastAsia="宋体" w:hAnsi="Arial"/>
                <w:sz w:val="18"/>
                <w:szCs w:val="20"/>
              </w:rPr>
            </w:pPr>
            <w:r>
              <w:rPr>
                <w:rFonts w:ascii="Arial" w:eastAsia="宋体" w:hAnsi="Arial"/>
                <w:sz w:val="18"/>
                <w:szCs w:val="20"/>
              </w:rPr>
              <w:t>D</w:t>
            </w:r>
            <w:r>
              <w:rPr>
                <w:rFonts w:ascii="Arial" w:eastAsia="宋体" w:hAnsi="Arial" w:hint="eastAsia"/>
                <w:sz w:val="18"/>
                <w:szCs w:val="20"/>
              </w:rPr>
              <w:t>H</w:t>
            </w:r>
          </w:p>
          <w:p w14:paraId="5E88B69A" w14:textId="77777777" w:rsidR="00AF053F" w:rsidRDefault="00AF053F" w:rsidP="00AF053F">
            <w:pPr>
              <w:keepNext/>
              <w:keepLines/>
              <w:jc w:val="center"/>
              <w:rPr>
                <w:rFonts w:ascii="Arial" w:eastAsia="宋体" w:hAnsi="Arial"/>
                <w:sz w:val="18"/>
                <w:szCs w:val="20"/>
              </w:rPr>
            </w:pPr>
            <w:r>
              <w:rPr>
                <w:rFonts w:ascii="Arial" w:eastAsia="宋体" w:hAnsi="Arial" w:hint="eastAsia"/>
                <w:sz w:val="18"/>
                <w:szCs w:val="20"/>
              </w:rPr>
              <w:t>B</w:t>
            </w:r>
            <w:r>
              <w:rPr>
                <w:rFonts w:ascii="Arial" w:eastAsia="宋体" w:hAnsi="Arial"/>
                <w:sz w:val="18"/>
                <w:szCs w:val="20"/>
              </w:rPr>
              <w:t>S = {4,8}m,</w:t>
            </w:r>
          </w:p>
          <w:p w14:paraId="3DD21587" w14:textId="77777777" w:rsidR="00AF053F" w:rsidRPr="00224C50" w:rsidRDefault="00AF053F" w:rsidP="00AF053F">
            <w:pPr>
              <w:keepNext/>
              <w:keepLines/>
              <w:jc w:val="center"/>
              <w:rPr>
                <w:rFonts w:ascii="Arial" w:eastAsia="宋体" w:hAnsi="Arial"/>
                <w:sz w:val="18"/>
                <w:szCs w:val="20"/>
              </w:rPr>
            </w:pPr>
            <w:r>
              <w:rPr>
                <w:rFonts w:ascii="Arial" w:eastAsia="宋体" w:hAnsi="Arial"/>
                <w:sz w:val="18"/>
                <w:szCs w:val="20"/>
              </w:rPr>
              <w:t>UE=1.5m</w:t>
            </w:r>
          </w:p>
        </w:tc>
        <w:tc>
          <w:tcPr>
            <w:tcW w:w="2974" w:type="dxa"/>
            <w:tcBorders>
              <w:top w:val="single" w:sz="4" w:space="0" w:color="auto"/>
              <w:left w:val="single" w:sz="4" w:space="0" w:color="auto"/>
              <w:bottom w:val="single" w:sz="4" w:space="0" w:color="auto"/>
              <w:right w:val="single" w:sz="4" w:space="0" w:color="auto"/>
            </w:tcBorders>
            <w:vAlign w:val="center"/>
          </w:tcPr>
          <w:p w14:paraId="3F909EE1" w14:textId="77777777" w:rsidR="00AF053F" w:rsidRPr="00224C50" w:rsidRDefault="00AF053F" w:rsidP="00AF053F">
            <w:pPr>
              <w:keepNext/>
              <w:keepLines/>
              <w:jc w:val="center"/>
              <w:rPr>
                <w:rFonts w:ascii="Arial" w:eastAsia="宋体" w:hAnsi="Arial"/>
                <w:sz w:val="18"/>
                <w:szCs w:val="20"/>
              </w:rPr>
            </w:pPr>
            <w:r>
              <w:rPr>
                <w:rFonts w:ascii="Arial" w:eastAsia="宋体" w:hAnsi="Arial"/>
                <w:sz w:val="18"/>
                <w:szCs w:val="20"/>
              </w:rPr>
              <w:t xml:space="preserve">Vertical </w:t>
            </w:r>
            <w:r w:rsidRPr="00224C50">
              <w:rPr>
                <w:rFonts w:ascii="Arial" w:eastAsia="宋体" w:hAnsi="Arial"/>
                <w:sz w:val="18"/>
                <w:szCs w:val="20"/>
              </w:rPr>
              <w:t>convex</w:t>
            </w:r>
            <w:r>
              <w:rPr>
                <w:rFonts w:ascii="Arial" w:eastAsia="宋体" w:hAnsi="Arial"/>
                <w:sz w:val="18"/>
                <w:szCs w:val="20"/>
              </w:rPr>
              <w:t xml:space="preserve"> UEs</w:t>
            </w:r>
          </w:p>
        </w:tc>
        <w:tc>
          <w:tcPr>
            <w:tcW w:w="1020" w:type="dxa"/>
            <w:tcBorders>
              <w:top w:val="single" w:sz="4" w:space="0" w:color="auto"/>
              <w:left w:val="single" w:sz="4" w:space="0" w:color="auto"/>
              <w:bottom w:val="single" w:sz="4" w:space="0" w:color="auto"/>
              <w:right w:val="single" w:sz="4" w:space="0" w:color="auto"/>
            </w:tcBorders>
            <w:vAlign w:val="center"/>
          </w:tcPr>
          <w:p w14:paraId="2A2BF87A" w14:textId="77777777" w:rsidR="00AF053F" w:rsidRDefault="00AF053F" w:rsidP="00AF053F">
            <w:pPr>
              <w:keepNext/>
              <w:keepLines/>
              <w:jc w:val="center"/>
              <w:rPr>
                <w:rFonts w:ascii="Arial" w:eastAsia="宋体" w:hAnsi="Arial"/>
                <w:sz w:val="18"/>
                <w:szCs w:val="20"/>
              </w:rPr>
            </w:pPr>
            <w:r>
              <w:rPr>
                <w:rFonts w:ascii="Arial" w:eastAsia="宋体" w:hAnsi="Arial" w:hint="eastAsia"/>
                <w:sz w:val="18"/>
                <w:szCs w:val="20"/>
              </w:rPr>
              <w:t>1.03</w:t>
            </w:r>
          </w:p>
        </w:tc>
        <w:tc>
          <w:tcPr>
            <w:tcW w:w="1020" w:type="dxa"/>
            <w:tcBorders>
              <w:top w:val="single" w:sz="4" w:space="0" w:color="auto"/>
              <w:left w:val="single" w:sz="4" w:space="0" w:color="auto"/>
              <w:bottom w:val="single" w:sz="4" w:space="0" w:color="auto"/>
              <w:right w:val="single" w:sz="4" w:space="0" w:color="auto"/>
            </w:tcBorders>
            <w:vAlign w:val="center"/>
          </w:tcPr>
          <w:p w14:paraId="73E838E2" w14:textId="77777777" w:rsidR="00AF053F" w:rsidRDefault="00AF053F" w:rsidP="00AF053F">
            <w:pPr>
              <w:keepNext/>
              <w:keepLines/>
              <w:jc w:val="center"/>
              <w:rPr>
                <w:rFonts w:ascii="Arial" w:eastAsia="宋体" w:hAnsi="Arial"/>
                <w:sz w:val="18"/>
                <w:szCs w:val="20"/>
              </w:rPr>
            </w:pPr>
            <w:r>
              <w:rPr>
                <w:rFonts w:ascii="Arial" w:eastAsia="宋体" w:hAnsi="Arial" w:hint="eastAsia"/>
                <w:sz w:val="18"/>
                <w:szCs w:val="20"/>
              </w:rPr>
              <w:t>2.05</w:t>
            </w:r>
          </w:p>
        </w:tc>
        <w:tc>
          <w:tcPr>
            <w:tcW w:w="1020" w:type="dxa"/>
            <w:tcBorders>
              <w:top w:val="single" w:sz="4" w:space="0" w:color="auto"/>
              <w:left w:val="single" w:sz="4" w:space="0" w:color="auto"/>
              <w:bottom w:val="single" w:sz="4" w:space="0" w:color="auto"/>
              <w:right w:val="single" w:sz="4" w:space="0" w:color="auto"/>
            </w:tcBorders>
            <w:vAlign w:val="center"/>
          </w:tcPr>
          <w:p w14:paraId="2EDB2AC4" w14:textId="77777777" w:rsidR="00AF053F" w:rsidRDefault="00AF053F" w:rsidP="00AF053F">
            <w:pPr>
              <w:keepNext/>
              <w:keepLines/>
              <w:jc w:val="center"/>
              <w:rPr>
                <w:rFonts w:ascii="Arial" w:eastAsia="宋体" w:hAnsi="Arial"/>
                <w:sz w:val="18"/>
                <w:szCs w:val="20"/>
              </w:rPr>
            </w:pPr>
            <w:r>
              <w:rPr>
                <w:rFonts w:ascii="Arial" w:eastAsia="宋体" w:hAnsi="Arial"/>
                <w:sz w:val="18"/>
                <w:szCs w:val="20"/>
              </w:rPr>
              <w:t>2.68</w:t>
            </w:r>
          </w:p>
        </w:tc>
        <w:tc>
          <w:tcPr>
            <w:tcW w:w="1020" w:type="dxa"/>
            <w:tcBorders>
              <w:top w:val="single" w:sz="4" w:space="0" w:color="auto"/>
              <w:left w:val="single" w:sz="4" w:space="0" w:color="auto"/>
              <w:bottom w:val="single" w:sz="4" w:space="0" w:color="auto"/>
              <w:right w:val="single" w:sz="4" w:space="0" w:color="auto"/>
            </w:tcBorders>
            <w:vAlign w:val="center"/>
          </w:tcPr>
          <w:p w14:paraId="29047400" w14:textId="77777777" w:rsidR="00AF053F" w:rsidRPr="001D2352" w:rsidRDefault="00AF053F" w:rsidP="00AF053F">
            <w:pPr>
              <w:keepNext/>
              <w:keepLines/>
              <w:jc w:val="center"/>
              <w:rPr>
                <w:rFonts w:ascii="Arial" w:eastAsia="宋体" w:hAnsi="Arial"/>
                <w:sz w:val="18"/>
                <w:szCs w:val="20"/>
              </w:rPr>
            </w:pPr>
            <w:r w:rsidRPr="001D2352">
              <w:rPr>
                <w:rFonts w:ascii="Arial" w:eastAsia="宋体" w:hAnsi="Arial"/>
                <w:sz w:val="18"/>
                <w:szCs w:val="20"/>
              </w:rPr>
              <w:t>4.62</w:t>
            </w:r>
          </w:p>
        </w:tc>
      </w:tr>
      <w:tr w:rsidR="00AF053F" w:rsidRPr="00224C50" w14:paraId="26A74640" w14:textId="77777777" w:rsidTr="00D1685C">
        <w:trPr>
          <w:trHeight w:val="79"/>
        </w:trPr>
        <w:tc>
          <w:tcPr>
            <w:tcW w:w="565" w:type="dxa"/>
            <w:vMerge/>
            <w:tcBorders>
              <w:left w:val="single" w:sz="4" w:space="0" w:color="auto"/>
              <w:right w:val="single" w:sz="4" w:space="0" w:color="auto"/>
            </w:tcBorders>
            <w:vAlign w:val="center"/>
          </w:tcPr>
          <w:p w14:paraId="5F8A65C9" w14:textId="77777777" w:rsidR="00AF053F" w:rsidRPr="00224C50" w:rsidRDefault="00AF053F" w:rsidP="00AF053F">
            <w:pPr>
              <w:rPr>
                <w:rFonts w:ascii="Arial" w:eastAsia="宋体" w:hAnsi="Arial"/>
                <w:sz w:val="18"/>
                <w:szCs w:val="20"/>
              </w:rPr>
            </w:pPr>
          </w:p>
        </w:tc>
        <w:tc>
          <w:tcPr>
            <w:tcW w:w="1273" w:type="dxa"/>
            <w:vMerge/>
            <w:tcBorders>
              <w:left w:val="single" w:sz="4" w:space="0" w:color="auto"/>
              <w:right w:val="single" w:sz="4" w:space="0" w:color="auto"/>
            </w:tcBorders>
            <w:vAlign w:val="center"/>
          </w:tcPr>
          <w:p w14:paraId="5B6FC7C1" w14:textId="77777777" w:rsidR="00AF053F" w:rsidRDefault="00AF053F" w:rsidP="00AF053F">
            <w:pPr>
              <w:jc w:val="center"/>
              <w:rPr>
                <w:rFonts w:ascii="Arial" w:eastAsia="宋体" w:hAnsi="Arial"/>
                <w:sz w:val="18"/>
                <w:szCs w:val="20"/>
              </w:rPr>
            </w:pPr>
          </w:p>
        </w:tc>
        <w:tc>
          <w:tcPr>
            <w:tcW w:w="2974" w:type="dxa"/>
            <w:tcBorders>
              <w:top w:val="single" w:sz="4" w:space="0" w:color="auto"/>
              <w:left w:val="single" w:sz="4" w:space="0" w:color="auto"/>
              <w:bottom w:val="single" w:sz="4" w:space="0" w:color="auto"/>
              <w:right w:val="single" w:sz="4" w:space="0" w:color="auto"/>
            </w:tcBorders>
            <w:vAlign w:val="center"/>
          </w:tcPr>
          <w:p w14:paraId="6A4F1AFE" w14:textId="77777777" w:rsidR="00AF053F" w:rsidRDefault="00AF053F" w:rsidP="00AF053F">
            <w:pPr>
              <w:keepNext/>
              <w:keepLines/>
              <w:jc w:val="center"/>
              <w:rPr>
                <w:rFonts w:ascii="Arial" w:eastAsia="宋体" w:hAnsi="Arial"/>
                <w:sz w:val="18"/>
                <w:szCs w:val="20"/>
              </w:rPr>
            </w:pPr>
            <w:r>
              <w:rPr>
                <w:rFonts w:ascii="Arial" w:eastAsia="宋体" w:hAnsi="Arial"/>
                <w:sz w:val="18"/>
                <w:szCs w:val="20"/>
              </w:rPr>
              <w:t>Vertical all UEs</w:t>
            </w:r>
          </w:p>
        </w:tc>
        <w:tc>
          <w:tcPr>
            <w:tcW w:w="1020" w:type="dxa"/>
            <w:tcBorders>
              <w:top w:val="single" w:sz="4" w:space="0" w:color="auto"/>
              <w:left w:val="single" w:sz="4" w:space="0" w:color="auto"/>
              <w:bottom w:val="single" w:sz="4" w:space="0" w:color="auto"/>
              <w:right w:val="single" w:sz="4" w:space="0" w:color="auto"/>
            </w:tcBorders>
            <w:vAlign w:val="center"/>
          </w:tcPr>
          <w:p w14:paraId="77CB60FB" w14:textId="77777777" w:rsidR="00AF053F" w:rsidRDefault="00AF053F" w:rsidP="00AF053F">
            <w:pPr>
              <w:keepNext/>
              <w:keepLines/>
              <w:jc w:val="center"/>
              <w:rPr>
                <w:rFonts w:ascii="Arial" w:eastAsia="宋体" w:hAnsi="Arial"/>
                <w:sz w:val="18"/>
                <w:szCs w:val="20"/>
              </w:rPr>
            </w:pPr>
            <w:r>
              <w:rPr>
                <w:rFonts w:ascii="Arial" w:eastAsia="宋体" w:hAnsi="Arial" w:hint="eastAsia"/>
                <w:sz w:val="18"/>
                <w:szCs w:val="20"/>
              </w:rPr>
              <w:t>1.21</w:t>
            </w:r>
          </w:p>
        </w:tc>
        <w:tc>
          <w:tcPr>
            <w:tcW w:w="1020" w:type="dxa"/>
            <w:tcBorders>
              <w:top w:val="single" w:sz="4" w:space="0" w:color="auto"/>
              <w:left w:val="single" w:sz="4" w:space="0" w:color="auto"/>
              <w:bottom w:val="single" w:sz="4" w:space="0" w:color="auto"/>
              <w:right w:val="single" w:sz="4" w:space="0" w:color="auto"/>
            </w:tcBorders>
            <w:vAlign w:val="center"/>
          </w:tcPr>
          <w:p w14:paraId="50546DCD" w14:textId="77777777" w:rsidR="00AF053F" w:rsidRDefault="00AF053F" w:rsidP="00AF053F">
            <w:pPr>
              <w:keepNext/>
              <w:keepLines/>
              <w:jc w:val="center"/>
              <w:rPr>
                <w:rFonts w:ascii="Arial" w:eastAsia="宋体" w:hAnsi="Arial"/>
                <w:sz w:val="18"/>
                <w:szCs w:val="20"/>
              </w:rPr>
            </w:pPr>
            <w:r>
              <w:rPr>
                <w:rFonts w:ascii="Arial" w:eastAsia="宋体" w:hAnsi="Arial" w:hint="eastAsia"/>
                <w:sz w:val="18"/>
                <w:szCs w:val="20"/>
              </w:rPr>
              <w:t>2.50</w:t>
            </w:r>
          </w:p>
        </w:tc>
        <w:tc>
          <w:tcPr>
            <w:tcW w:w="1020" w:type="dxa"/>
            <w:tcBorders>
              <w:top w:val="single" w:sz="4" w:space="0" w:color="auto"/>
              <w:left w:val="single" w:sz="4" w:space="0" w:color="auto"/>
              <w:bottom w:val="single" w:sz="4" w:space="0" w:color="auto"/>
              <w:right w:val="single" w:sz="4" w:space="0" w:color="auto"/>
            </w:tcBorders>
            <w:vAlign w:val="center"/>
          </w:tcPr>
          <w:p w14:paraId="52052B9C" w14:textId="77777777" w:rsidR="00AF053F" w:rsidRDefault="00AF053F" w:rsidP="00AF053F">
            <w:pPr>
              <w:keepNext/>
              <w:keepLines/>
              <w:jc w:val="center"/>
              <w:rPr>
                <w:rFonts w:ascii="Arial" w:eastAsia="宋体" w:hAnsi="Arial"/>
                <w:sz w:val="18"/>
                <w:szCs w:val="20"/>
              </w:rPr>
            </w:pPr>
            <w:r>
              <w:rPr>
                <w:rFonts w:ascii="Arial" w:eastAsia="宋体" w:hAnsi="Arial"/>
                <w:sz w:val="18"/>
                <w:szCs w:val="20"/>
              </w:rPr>
              <w:t>2.94</w:t>
            </w:r>
          </w:p>
        </w:tc>
        <w:tc>
          <w:tcPr>
            <w:tcW w:w="1020" w:type="dxa"/>
            <w:tcBorders>
              <w:top w:val="single" w:sz="4" w:space="0" w:color="auto"/>
              <w:left w:val="single" w:sz="4" w:space="0" w:color="auto"/>
              <w:bottom w:val="single" w:sz="4" w:space="0" w:color="auto"/>
              <w:right w:val="single" w:sz="4" w:space="0" w:color="auto"/>
            </w:tcBorders>
            <w:vAlign w:val="center"/>
          </w:tcPr>
          <w:p w14:paraId="2B66ED38" w14:textId="77777777" w:rsidR="00AF053F" w:rsidRPr="001D2352" w:rsidRDefault="00AF053F" w:rsidP="00AF053F">
            <w:pPr>
              <w:keepNext/>
              <w:keepLines/>
              <w:jc w:val="center"/>
              <w:rPr>
                <w:rFonts w:ascii="Arial" w:eastAsia="宋体" w:hAnsi="Arial"/>
                <w:sz w:val="18"/>
                <w:szCs w:val="20"/>
              </w:rPr>
            </w:pPr>
            <w:r w:rsidRPr="001D2352">
              <w:rPr>
                <w:rFonts w:ascii="Arial" w:eastAsia="宋体" w:hAnsi="Arial"/>
                <w:sz w:val="18"/>
                <w:szCs w:val="20"/>
              </w:rPr>
              <w:t>5.24</w:t>
            </w:r>
          </w:p>
        </w:tc>
      </w:tr>
      <w:tr w:rsidR="001B126D" w:rsidRPr="00224C50" w14:paraId="2C774977" w14:textId="77777777" w:rsidTr="00D1685C">
        <w:trPr>
          <w:trHeight w:val="364"/>
        </w:trPr>
        <w:tc>
          <w:tcPr>
            <w:tcW w:w="565" w:type="dxa"/>
            <w:vMerge/>
            <w:tcBorders>
              <w:left w:val="single" w:sz="4" w:space="0" w:color="auto"/>
              <w:right w:val="single" w:sz="4" w:space="0" w:color="auto"/>
            </w:tcBorders>
            <w:vAlign w:val="center"/>
          </w:tcPr>
          <w:p w14:paraId="7A3ED4F8" w14:textId="77777777" w:rsidR="001B126D" w:rsidRPr="00224C50" w:rsidRDefault="001B126D" w:rsidP="001B126D">
            <w:pPr>
              <w:rPr>
                <w:rFonts w:ascii="Arial" w:eastAsia="宋体" w:hAnsi="Arial"/>
                <w:sz w:val="18"/>
                <w:szCs w:val="20"/>
              </w:rPr>
            </w:pPr>
          </w:p>
        </w:tc>
        <w:tc>
          <w:tcPr>
            <w:tcW w:w="1273" w:type="dxa"/>
            <w:vMerge w:val="restart"/>
            <w:tcBorders>
              <w:left w:val="single" w:sz="4" w:space="0" w:color="auto"/>
              <w:right w:val="single" w:sz="4" w:space="0" w:color="auto"/>
            </w:tcBorders>
            <w:vAlign w:val="center"/>
          </w:tcPr>
          <w:p w14:paraId="577D387C" w14:textId="77777777" w:rsidR="001B126D" w:rsidRDefault="001B126D" w:rsidP="001B126D">
            <w:pPr>
              <w:keepNext/>
              <w:keepLines/>
              <w:jc w:val="center"/>
              <w:rPr>
                <w:rFonts w:ascii="Arial" w:eastAsia="宋体" w:hAnsi="Arial"/>
                <w:sz w:val="18"/>
                <w:szCs w:val="20"/>
              </w:rPr>
            </w:pPr>
            <w:r w:rsidRPr="00224C50">
              <w:rPr>
                <w:rFonts w:ascii="Arial" w:eastAsia="宋体" w:hAnsi="Arial" w:hint="eastAsia"/>
                <w:sz w:val="18"/>
                <w:szCs w:val="20"/>
              </w:rPr>
              <w:t>SH</w:t>
            </w:r>
          </w:p>
          <w:p w14:paraId="79ECD9C4" w14:textId="77777777" w:rsidR="001B126D" w:rsidRDefault="001B126D" w:rsidP="001B126D">
            <w:pPr>
              <w:keepNext/>
              <w:keepLines/>
              <w:jc w:val="center"/>
              <w:rPr>
                <w:rFonts w:ascii="Arial" w:eastAsia="宋体" w:hAnsi="Arial"/>
                <w:sz w:val="18"/>
                <w:szCs w:val="20"/>
              </w:rPr>
            </w:pPr>
            <w:r>
              <w:rPr>
                <w:rFonts w:ascii="Arial" w:eastAsia="宋体" w:hAnsi="Arial" w:hint="eastAsia"/>
                <w:sz w:val="18"/>
                <w:szCs w:val="20"/>
              </w:rPr>
              <w:t>B</w:t>
            </w:r>
            <w:r>
              <w:rPr>
                <w:rFonts w:ascii="Arial" w:eastAsia="宋体" w:hAnsi="Arial"/>
                <w:sz w:val="18"/>
                <w:szCs w:val="20"/>
              </w:rPr>
              <w:t>S = 8m,</w:t>
            </w:r>
          </w:p>
          <w:p w14:paraId="0E6B238D" w14:textId="77777777" w:rsidR="001B126D" w:rsidRDefault="001B126D" w:rsidP="001B126D">
            <w:pPr>
              <w:jc w:val="center"/>
              <w:rPr>
                <w:rFonts w:ascii="Arial" w:eastAsia="宋体" w:hAnsi="Arial"/>
                <w:sz w:val="18"/>
                <w:szCs w:val="20"/>
              </w:rPr>
            </w:pPr>
            <w:r>
              <w:rPr>
                <w:rFonts w:ascii="Arial" w:eastAsia="宋体" w:hAnsi="Arial"/>
                <w:sz w:val="18"/>
                <w:szCs w:val="20"/>
              </w:rPr>
              <w:t>UE= [0.5,2]m</w:t>
            </w:r>
          </w:p>
        </w:tc>
        <w:tc>
          <w:tcPr>
            <w:tcW w:w="2974" w:type="dxa"/>
            <w:tcBorders>
              <w:top w:val="single" w:sz="4" w:space="0" w:color="auto"/>
              <w:left w:val="single" w:sz="4" w:space="0" w:color="auto"/>
              <w:bottom w:val="single" w:sz="4" w:space="0" w:color="auto"/>
              <w:right w:val="single" w:sz="4" w:space="0" w:color="auto"/>
            </w:tcBorders>
            <w:vAlign w:val="center"/>
          </w:tcPr>
          <w:p w14:paraId="3F3F88B4" w14:textId="77777777" w:rsidR="001B126D" w:rsidRDefault="001B126D" w:rsidP="001B126D">
            <w:pPr>
              <w:keepNext/>
              <w:keepLines/>
              <w:jc w:val="center"/>
              <w:rPr>
                <w:rFonts w:ascii="Arial" w:eastAsia="宋体" w:hAnsi="Arial"/>
                <w:sz w:val="18"/>
                <w:szCs w:val="20"/>
              </w:rPr>
            </w:pPr>
            <w:r w:rsidRPr="00224C50">
              <w:rPr>
                <w:rFonts w:ascii="Arial" w:eastAsia="宋体" w:hAnsi="Arial"/>
                <w:sz w:val="18"/>
                <w:szCs w:val="20"/>
              </w:rPr>
              <w:t>Vertical convex UEs</w:t>
            </w:r>
          </w:p>
        </w:tc>
        <w:tc>
          <w:tcPr>
            <w:tcW w:w="1020" w:type="dxa"/>
            <w:tcBorders>
              <w:top w:val="single" w:sz="4" w:space="0" w:color="auto"/>
              <w:left w:val="single" w:sz="4" w:space="0" w:color="auto"/>
              <w:bottom w:val="single" w:sz="4" w:space="0" w:color="auto"/>
              <w:right w:val="single" w:sz="4" w:space="0" w:color="auto"/>
            </w:tcBorders>
            <w:vAlign w:val="center"/>
          </w:tcPr>
          <w:p w14:paraId="036C28E0" w14:textId="77777777" w:rsidR="001B126D" w:rsidRDefault="001B126D" w:rsidP="001B126D">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.16</w:t>
            </w:r>
          </w:p>
        </w:tc>
        <w:tc>
          <w:tcPr>
            <w:tcW w:w="1020" w:type="dxa"/>
            <w:tcBorders>
              <w:top w:val="single" w:sz="4" w:space="0" w:color="auto"/>
              <w:left w:val="single" w:sz="4" w:space="0" w:color="auto"/>
              <w:bottom w:val="single" w:sz="4" w:space="0" w:color="auto"/>
              <w:right w:val="single" w:sz="4" w:space="0" w:color="auto"/>
            </w:tcBorders>
            <w:vAlign w:val="center"/>
          </w:tcPr>
          <w:p w14:paraId="6768D7CA" w14:textId="77777777" w:rsidR="001B126D" w:rsidRDefault="001B126D" w:rsidP="001B126D">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.25</w:t>
            </w:r>
          </w:p>
        </w:tc>
        <w:tc>
          <w:tcPr>
            <w:tcW w:w="1020" w:type="dxa"/>
            <w:tcBorders>
              <w:top w:val="single" w:sz="4" w:space="0" w:color="auto"/>
              <w:left w:val="single" w:sz="4" w:space="0" w:color="auto"/>
              <w:bottom w:val="single" w:sz="4" w:space="0" w:color="auto"/>
              <w:right w:val="single" w:sz="4" w:space="0" w:color="auto"/>
            </w:tcBorders>
            <w:vAlign w:val="center"/>
          </w:tcPr>
          <w:p w14:paraId="3C2B45FC" w14:textId="77777777" w:rsidR="001B126D" w:rsidRDefault="001B126D" w:rsidP="001B126D">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.45</w:t>
            </w:r>
          </w:p>
        </w:tc>
        <w:tc>
          <w:tcPr>
            <w:tcW w:w="1020" w:type="dxa"/>
            <w:tcBorders>
              <w:top w:val="single" w:sz="4" w:space="0" w:color="auto"/>
              <w:left w:val="single" w:sz="4" w:space="0" w:color="auto"/>
              <w:bottom w:val="single" w:sz="4" w:space="0" w:color="auto"/>
              <w:right w:val="single" w:sz="4" w:space="0" w:color="auto"/>
            </w:tcBorders>
            <w:vAlign w:val="center"/>
          </w:tcPr>
          <w:p w14:paraId="6328BA13" w14:textId="77777777" w:rsidR="001B126D" w:rsidRPr="001D2352" w:rsidRDefault="001B126D" w:rsidP="001B126D">
            <w:pPr>
              <w:keepNext/>
              <w:keepLines/>
              <w:jc w:val="center"/>
              <w:rPr>
                <w:rFonts w:ascii="Arial" w:eastAsia="宋体" w:hAnsi="Arial"/>
                <w:sz w:val="18"/>
                <w:szCs w:val="20"/>
              </w:rPr>
            </w:pPr>
            <w:r w:rsidRPr="001D2352">
              <w:rPr>
                <w:rFonts w:ascii="Arial" w:eastAsia="宋体" w:hAnsi="Arial" w:hint="eastAsia"/>
                <w:sz w:val="18"/>
                <w:szCs w:val="20"/>
              </w:rPr>
              <w:t>0.66</w:t>
            </w:r>
          </w:p>
        </w:tc>
      </w:tr>
      <w:tr w:rsidR="00F57645" w:rsidRPr="00224C50" w14:paraId="7498B48C" w14:textId="77777777" w:rsidTr="00D1685C">
        <w:trPr>
          <w:trHeight w:val="79"/>
        </w:trPr>
        <w:tc>
          <w:tcPr>
            <w:tcW w:w="565" w:type="dxa"/>
            <w:vMerge/>
            <w:tcBorders>
              <w:left w:val="single" w:sz="4" w:space="0" w:color="auto"/>
              <w:right w:val="single" w:sz="4" w:space="0" w:color="auto"/>
            </w:tcBorders>
            <w:vAlign w:val="center"/>
          </w:tcPr>
          <w:p w14:paraId="774A168B" w14:textId="77777777" w:rsidR="00F57645" w:rsidRPr="00224C50" w:rsidRDefault="00F57645" w:rsidP="00F57645">
            <w:pPr>
              <w:rPr>
                <w:rFonts w:ascii="Arial" w:eastAsia="宋体" w:hAnsi="Arial"/>
                <w:sz w:val="18"/>
                <w:szCs w:val="20"/>
              </w:rPr>
            </w:pPr>
          </w:p>
        </w:tc>
        <w:tc>
          <w:tcPr>
            <w:tcW w:w="1273" w:type="dxa"/>
            <w:vMerge/>
            <w:tcBorders>
              <w:left w:val="single" w:sz="4" w:space="0" w:color="auto"/>
              <w:right w:val="single" w:sz="4" w:space="0" w:color="auto"/>
            </w:tcBorders>
            <w:vAlign w:val="center"/>
          </w:tcPr>
          <w:p w14:paraId="704FDB2A" w14:textId="77777777" w:rsidR="00F57645" w:rsidRPr="00224C50" w:rsidRDefault="00F57645" w:rsidP="00F57645">
            <w:pPr>
              <w:keepNext/>
              <w:keepLines/>
              <w:jc w:val="center"/>
              <w:rPr>
                <w:rFonts w:ascii="Arial" w:eastAsia="宋体" w:hAnsi="Arial"/>
                <w:sz w:val="18"/>
                <w:szCs w:val="20"/>
              </w:rPr>
            </w:pPr>
          </w:p>
        </w:tc>
        <w:tc>
          <w:tcPr>
            <w:tcW w:w="2974" w:type="dxa"/>
            <w:tcBorders>
              <w:top w:val="single" w:sz="4" w:space="0" w:color="auto"/>
              <w:left w:val="single" w:sz="4" w:space="0" w:color="auto"/>
              <w:bottom w:val="single" w:sz="4" w:space="0" w:color="auto"/>
              <w:right w:val="single" w:sz="4" w:space="0" w:color="auto"/>
            </w:tcBorders>
            <w:vAlign w:val="center"/>
          </w:tcPr>
          <w:p w14:paraId="4297C016" w14:textId="77777777" w:rsidR="00F57645" w:rsidRPr="00224C50" w:rsidRDefault="00F57645" w:rsidP="00F57645">
            <w:pPr>
              <w:keepNext/>
              <w:keepLines/>
              <w:jc w:val="center"/>
              <w:rPr>
                <w:rFonts w:ascii="Arial" w:eastAsia="宋体" w:hAnsi="Arial"/>
                <w:sz w:val="18"/>
                <w:szCs w:val="20"/>
              </w:rPr>
            </w:pPr>
            <w:r w:rsidRPr="00224C50">
              <w:rPr>
                <w:rFonts w:ascii="Arial" w:eastAsia="宋体" w:hAnsi="Arial"/>
                <w:sz w:val="18"/>
                <w:szCs w:val="20"/>
              </w:rPr>
              <w:t xml:space="preserve">Vertical </w:t>
            </w:r>
            <w:r>
              <w:rPr>
                <w:rFonts w:ascii="Arial" w:eastAsia="宋体" w:hAnsi="Arial"/>
                <w:sz w:val="18"/>
                <w:szCs w:val="20"/>
              </w:rPr>
              <w:t>all</w:t>
            </w:r>
            <w:r w:rsidRPr="00224C50">
              <w:rPr>
                <w:rFonts w:ascii="Arial" w:eastAsia="宋体" w:hAnsi="Arial"/>
                <w:sz w:val="18"/>
                <w:szCs w:val="20"/>
              </w:rPr>
              <w:t xml:space="preserve"> UEs</w:t>
            </w:r>
          </w:p>
        </w:tc>
        <w:tc>
          <w:tcPr>
            <w:tcW w:w="1020" w:type="dxa"/>
            <w:tcBorders>
              <w:top w:val="single" w:sz="4" w:space="0" w:color="auto"/>
              <w:left w:val="single" w:sz="4" w:space="0" w:color="auto"/>
              <w:bottom w:val="single" w:sz="4" w:space="0" w:color="auto"/>
              <w:right w:val="single" w:sz="4" w:space="0" w:color="auto"/>
            </w:tcBorders>
            <w:vAlign w:val="center"/>
          </w:tcPr>
          <w:p w14:paraId="52B0E023" w14:textId="77777777" w:rsidR="00F57645" w:rsidRDefault="00F57645" w:rsidP="00F57645">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19</w:t>
            </w:r>
          </w:p>
        </w:tc>
        <w:tc>
          <w:tcPr>
            <w:tcW w:w="1020" w:type="dxa"/>
            <w:tcBorders>
              <w:top w:val="single" w:sz="4" w:space="0" w:color="auto"/>
              <w:left w:val="single" w:sz="4" w:space="0" w:color="auto"/>
              <w:bottom w:val="single" w:sz="4" w:space="0" w:color="auto"/>
              <w:right w:val="single" w:sz="4" w:space="0" w:color="auto"/>
            </w:tcBorders>
            <w:vAlign w:val="center"/>
          </w:tcPr>
          <w:p w14:paraId="669377E1" w14:textId="77777777" w:rsidR="00F57645" w:rsidRDefault="00F57645" w:rsidP="00F57645">
            <w:pPr>
              <w:keepNext/>
              <w:keepLines/>
              <w:jc w:val="center"/>
              <w:rPr>
                <w:rFonts w:ascii="Arial" w:eastAsia="宋体" w:hAnsi="Arial"/>
                <w:sz w:val="18"/>
                <w:szCs w:val="20"/>
              </w:rPr>
            </w:pPr>
            <w:r>
              <w:rPr>
                <w:rFonts w:ascii="Arial" w:eastAsia="宋体" w:hAnsi="Arial" w:hint="eastAsia"/>
                <w:sz w:val="18"/>
                <w:szCs w:val="20"/>
              </w:rPr>
              <w:t>0.30</w:t>
            </w:r>
          </w:p>
        </w:tc>
        <w:tc>
          <w:tcPr>
            <w:tcW w:w="1020" w:type="dxa"/>
            <w:tcBorders>
              <w:top w:val="single" w:sz="4" w:space="0" w:color="auto"/>
              <w:left w:val="single" w:sz="4" w:space="0" w:color="auto"/>
              <w:bottom w:val="single" w:sz="4" w:space="0" w:color="auto"/>
              <w:right w:val="single" w:sz="4" w:space="0" w:color="auto"/>
            </w:tcBorders>
            <w:vAlign w:val="center"/>
          </w:tcPr>
          <w:p w14:paraId="426AD26C" w14:textId="77777777" w:rsidR="00F57645" w:rsidRDefault="00F57645" w:rsidP="00F57645">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46</w:t>
            </w:r>
          </w:p>
        </w:tc>
        <w:tc>
          <w:tcPr>
            <w:tcW w:w="1020" w:type="dxa"/>
            <w:tcBorders>
              <w:top w:val="single" w:sz="4" w:space="0" w:color="auto"/>
              <w:left w:val="single" w:sz="4" w:space="0" w:color="auto"/>
              <w:bottom w:val="single" w:sz="4" w:space="0" w:color="auto"/>
              <w:right w:val="single" w:sz="4" w:space="0" w:color="auto"/>
            </w:tcBorders>
            <w:vAlign w:val="center"/>
          </w:tcPr>
          <w:p w14:paraId="1717515A" w14:textId="77777777" w:rsidR="00F57645" w:rsidRPr="001D2352" w:rsidRDefault="00F57645" w:rsidP="00F57645">
            <w:pPr>
              <w:keepNext/>
              <w:keepLines/>
              <w:jc w:val="center"/>
              <w:rPr>
                <w:rFonts w:ascii="Arial" w:eastAsia="宋体" w:hAnsi="Arial"/>
                <w:sz w:val="18"/>
                <w:szCs w:val="20"/>
              </w:rPr>
            </w:pPr>
            <w:r w:rsidRPr="001D2352">
              <w:rPr>
                <w:rFonts w:ascii="Arial" w:eastAsia="宋体" w:hAnsi="Arial" w:hint="eastAsia"/>
                <w:sz w:val="18"/>
                <w:szCs w:val="20"/>
              </w:rPr>
              <w:t>0.</w:t>
            </w:r>
            <w:r w:rsidRPr="001D2352">
              <w:rPr>
                <w:rFonts w:ascii="Arial" w:eastAsia="宋体" w:hAnsi="Arial"/>
                <w:sz w:val="18"/>
                <w:szCs w:val="20"/>
              </w:rPr>
              <w:t>76</w:t>
            </w:r>
          </w:p>
        </w:tc>
      </w:tr>
      <w:tr w:rsidR="00AF053F" w:rsidRPr="00224C50" w14:paraId="12410E4E" w14:textId="77777777" w:rsidTr="00D1685C">
        <w:trPr>
          <w:trHeight w:val="302"/>
        </w:trPr>
        <w:tc>
          <w:tcPr>
            <w:tcW w:w="565" w:type="dxa"/>
            <w:vMerge/>
            <w:tcBorders>
              <w:left w:val="single" w:sz="4" w:space="0" w:color="auto"/>
              <w:right w:val="single" w:sz="4" w:space="0" w:color="auto"/>
            </w:tcBorders>
            <w:vAlign w:val="center"/>
          </w:tcPr>
          <w:p w14:paraId="21534A4F" w14:textId="77777777" w:rsidR="00AF053F" w:rsidRPr="00224C50" w:rsidRDefault="00AF053F" w:rsidP="00AF053F">
            <w:pPr>
              <w:rPr>
                <w:rFonts w:ascii="Arial" w:eastAsia="宋体" w:hAnsi="Arial"/>
                <w:sz w:val="18"/>
                <w:szCs w:val="20"/>
              </w:rPr>
            </w:pPr>
          </w:p>
        </w:tc>
        <w:tc>
          <w:tcPr>
            <w:tcW w:w="1273" w:type="dxa"/>
            <w:vMerge w:val="restart"/>
            <w:tcBorders>
              <w:left w:val="single" w:sz="4" w:space="0" w:color="auto"/>
              <w:right w:val="single" w:sz="4" w:space="0" w:color="auto"/>
            </w:tcBorders>
            <w:vAlign w:val="center"/>
          </w:tcPr>
          <w:p w14:paraId="13567E76" w14:textId="77777777" w:rsidR="00AF053F" w:rsidRDefault="00AF053F" w:rsidP="00AF053F">
            <w:pPr>
              <w:jc w:val="center"/>
              <w:rPr>
                <w:rFonts w:ascii="Arial" w:eastAsia="宋体" w:hAnsi="Arial"/>
                <w:sz w:val="18"/>
                <w:szCs w:val="20"/>
              </w:rPr>
            </w:pPr>
            <w:r>
              <w:rPr>
                <w:rFonts w:ascii="Arial" w:eastAsia="宋体" w:hAnsi="Arial"/>
                <w:sz w:val="18"/>
                <w:szCs w:val="20"/>
              </w:rPr>
              <w:t>D</w:t>
            </w:r>
            <w:r>
              <w:rPr>
                <w:rFonts w:ascii="Arial" w:eastAsia="宋体" w:hAnsi="Arial" w:hint="eastAsia"/>
                <w:sz w:val="18"/>
                <w:szCs w:val="20"/>
              </w:rPr>
              <w:t>H</w:t>
            </w:r>
          </w:p>
          <w:p w14:paraId="783E2C76" w14:textId="77777777" w:rsidR="00AF053F" w:rsidRDefault="00AF053F" w:rsidP="00AF053F">
            <w:pPr>
              <w:keepNext/>
              <w:keepLines/>
              <w:jc w:val="center"/>
              <w:rPr>
                <w:rFonts w:ascii="Arial" w:eastAsia="宋体" w:hAnsi="Arial"/>
                <w:sz w:val="18"/>
                <w:szCs w:val="20"/>
              </w:rPr>
            </w:pPr>
            <w:r>
              <w:rPr>
                <w:rFonts w:ascii="Arial" w:eastAsia="宋体" w:hAnsi="Arial" w:hint="eastAsia"/>
                <w:sz w:val="18"/>
                <w:szCs w:val="20"/>
              </w:rPr>
              <w:t>B</w:t>
            </w:r>
            <w:r>
              <w:rPr>
                <w:rFonts w:ascii="Arial" w:eastAsia="宋体" w:hAnsi="Arial"/>
                <w:sz w:val="18"/>
                <w:szCs w:val="20"/>
              </w:rPr>
              <w:t>S = 8m,</w:t>
            </w:r>
          </w:p>
          <w:p w14:paraId="043CA288" w14:textId="77777777" w:rsidR="00AF053F" w:rsidRPr="00224C50" w:rsidRDefault="00AF053F" w:rsidP="00AF053F">
            <w:pPr>
              <w:keepNext/>
              <w:keepLines/>
              <w:jc w:val="center"/>
              <w:rPr>
                <w:rFonts w:ascii="Arial" w:eastAsia="宋体" w:hAnsi="Arial"/>
                <w:sz w:val="18"/>
                <w:szCs w:val="20"/>
              </w:rPr>
            </w:pPr>
            <w:r>
              <w:rPr>
                <w:rFonts w:ascii="Arial" w:eastAsia="宋体" w:hAnsi="Arial"/>
                <w:sz w:val="18"/>
                <w:szCs w:val="20"/>
              </w:rPr>
              <w:t>UE= [0.5,2]m</w:t>
            </w:r>
          </w:p>
        </w:tc>
        <w:tc>
          <w:tcPr>
            <w:tcW w:w="2974" w:type="dxa"/>
            <w:tcBorders>
              <w:top w:val="single" w:sz="4" w:space="0" w:color="auto"/>
              <w:left w:val="single" w:sz="4" w:space="0" w:color="auto"/>
              <w:bottom w:val="single" w:sz="4" w:space="0" w:color="auto"/>
              <w:right w:val="single" w:sz="4" w:space="0" w:color="auto"/>
            </w:tcBorders>
            <w:vAlign w:val="center"/>
          </w:tcPr>
          <w:p w14:paraId="2533F208" w14:textId="77777777" w:rsidR="00AF053F" w:rsidRPr="00224C50" w:rsidRDefault="00AF053F" w:rsidP="00AF053F">
            <w:pPr>
              <w:keepNext/>
              <w:keepLines/>
              <w:jc w:val="center"/>
              <w:rPr>
                <w:rFonts w:ascii="Arial" w:eastAsia="宋体" w:hAnsi="Arial"/>
                <w:sz w:val="18"/>
                <w:szCs w:val="20"/>
              </w:rPr>
            </w:pPr>
            <w:r>
              <w:rPr>
                <w:rFonts w:ascii="Arial" w:eastAsia="宋体" w:hAnsi="Arial"/>
                <w:sz w:val="18"/>
                <w:szCs w:val="20"/>
              </w:rPr>
              <w:t>Vertical</w:t>
            </w:r>
            <w:r w:rsidRPr="00224C50">
              <w:rPr>
                <w:rFonts w:ascii="Arial" w:eastAsia="宋体" w:hAnsi="Arial"/>
                <w:sz w:val="18"/>
                <w:szCs w:val="20"/>
              </w:rPr>
              <w:t xml:space="preserve"> convex</w:t>
            </w:r>
            <w:r>
              <w:rPr>
                <w:rFonts w:ascii="Arial" w:eastAsia="宋体" w:hAnsi="Arial"/>
                <w:sz w:val="18"/>
                <w:szCs w:val="20"/>
              </w:rPr>
              <w:t xml:space="preserve"> UEs</w:t>
            </w:r>
          </w:p>
        </w:tc>
        <w:tc>
          <w:tcPr>
            <w:tcW w:w="1020" w:type="dxa"/>
            <w:tcBorders>
              <w:top w:val="single" w:sz="4" w:space="0" w:color="auto"/>
              <w:left w:val="single" w:sz="4" w:space="0" w:color="auto"/>
              <w:bottom w:val="single" w:sz="4" w:space="0" w:color="auto"/>
              <w:right w:val="single" w:sz="4" w:space="0" w:color="auto"/>
            </w:tcBorders>
            <w:vAlign w:val="center"/>
          </w:tcPr>
          <w:p w14:paraId="54D8E057" w14:textId="77777777" w:rsidR="00AF053F" w:rsidRDefault="00AF053F" w:rsidP="00AF053F">
            <w:pPr>
              <w:keepNext/>
              <w:keepLines/>
              <w:jc w:val="center"/>
              <w:rPr>
                <w:rFonts w:ascii="Arial" w:eastAsia="宋体" w:hAnsi="Arial"/>
                <w:sz w:val="18"/>
                <w:szCs w:val="20"/>
              </w:rPr>
            </w:pPr>
            <w:r>
              <w:rPr>
                <w:rFonts w:ascii="Arial" w:eastAsia="宋体" w:hAnsi="Arial" w:hint="eastAsia"/>
                <w:sz w:val="18"/>
                <w:szCs w:val="20"/>
              </w:rPr>
              <w:t>0.82</w:t>
            </w:r>
          </w:p>
        </w:tc>
        <w:tc>
          <w:tcPr>
            <w:tcW w:w="1020" w:type="dxa"/>
            <w:tcBorders>
              <w:top w:val="single" w:sz="4" w:space="0" w:color="auto"/>
              <w:left w:val="single" w:sz="4" w:space="0" w:color="auto"/>
              <w:bottom w:val="single" w:sz="4" w:space="0" w:color="auto"/>
              <w:right w:val="single" w:sz="4" w:space="0" w:color="auto"/>
            </w:tcBorders>
            <w:vAlign w:val="center"/>
          </w:tcPr>
          <w:p w14:paraId="1F2355BB" w14:textId="77777777" w:rsidR="00AF053F" w:rsidRDefault="00AF053F" w:rsidP="00AF053F">
            <w:pPr>
              <w:keepNext/>
              <w:keepLines/>
              <w:jc w:val="center"/>
              <w:rPr>
                <w:rFonts w:ascii="Arial" w:eastAsia="宋体" w:hAnsi="Arial"/>
                <w:sz w:val="18"/>
                <w:szCs w:val="20"/>
              </w:rPr>
            </w:pPr>
            <w:r>
              <w:rPr>
                <w:rFonts w:ascii="Arial" w:eastAsia="宋体" w:hAnsi="Arial" w:hint="eastAsia"/>
                <w:sz w:val="18"/>
                <w:szCs w:val="20"/>
              </w:rPr>
              <w:t>1.17</w:t>
            </w:r>
          </w:p>
        </w:tc>
        <w:tc>
          <w:tcPr>
            <w:tcW w:w="1020" w:type="dxa"/>
            <w:tcBorders>
              <w:top w:val="single" w:sz="4" w:space="0" w:color="auto"/>
              <w:left w:val="single" w:sz="4" w:space="0" w:color="auto"/>
              <w:bottom w:val="single" w:sz="4" w:space="0" w:color="auto"/>
              <w:right w:val="single" w:sz="4" w:space="0" w:color="auto"/>
            </w:tcBorders>
            <w:vAlign w:val="center"/>
          </w:tcPr>
          <w:p w14:paraId="299C9E88" w14:textId="77777777" w:rsidR="00AF053F" w:rsidRDefault="00AF053F" w:rsidP="00AF053F">
            <w:pPr>
              <w:keepNext/>
              <w:keepLines/>
              <w:jc w:val="center"/>
              <w:rPr>
                <w:rFonts w:ascii="Arial" w:eastAsia="宋体" w:hAnsi="Arial"/>
                <w:sz w:val="18"/>
                <w:szCs w:val="20"/>
              </w:rPr>
            </w:pPr>
            <w:r>
              <w:rPr>
                <w:rFonts w:ascii="Arial" w:eastAsia="宋体" w:hAnsi="Arial"/>
                <w:sz w:val="18"/>
                <w:szCs w:val="20"/>
              </w:rPr>
              <w:t>2.03</w:t>
            </w:r>
          </w:p>
        </w:tc>
        <w:tc>
          <w:tcPr>
            <w:tcW w:w="1020" w:type="dxa"/>
            <w:tcBorders>
              <w:top w:val="single" w:sz="4" w:space="0" w:color="auto"/>
              <w:left w:val="single" w:sz="4" w:space="0" w:color="auto"/>
              <w:bottom w:val="single" w:sz="4" w:space="0" w:color="auto"/>
              <w:right w:val="single" w:sz="4" w:space="0" w:color="auto"/>
            </w:tcBorders>
            <w:vAlign w:val="center"/>
          </w:tcPr>
          <w:p w14:paraId="787A98B3" w14:textId="77777777" w:rsidR="00AF053F" w:rsidRPr="001D2352" w:rsidRDefault="00AF053F" w:rsidP="00AF053F">
            <w:pPr>
              <w:keepNext/>
              <w:keepLines/>
              <w:jc w:val="center"/>
              <w:rPr>
                <w:rFonts w:ascii="Arial" w:eastAsia="宋体" w:hAnsi="Arial"/>
                <w:sz w:val="18"/>
                <w:szCs w:val="20"/>
              </w:rPr>
            </w:pPr>
            <w:r w:rsidRPr="001D2352">
              <w:rPr>
                <w:rFonts w:ascii="Arial" w:eastAsia="宋体" w:hAnsi="Arial"/>
                <w:sz w:val="18"/>
                <w:szCs w:val="20"/>
              </w:rPr>
              <w:t>3.16</w:t>
            </w:r>
          </w:p>
        </w:tc>
      </w:tr>
      <w:tr w:rsidR="00AF053F" w:rsidRPr="00224C50" w14:paraId="3DD06A3E" w14:textId="77777777" w:rsidTr="00D1685C">
        <w:trPr>
          <w:trHeight w:val="79"/>
        </w:trPr>
        <w:tc>
          <w:tcPr>
            <w:tcW w:w="565" w:type="dxa"/>
            <w:vMerge/>
            <w:tcBorders>
              <w:left w:val="single" w:sz="4" w:space="0" w:color="auto"/>
              <w:right w:val="single" w:sz="4" w:space="0" w:color="auto"/>
            </w:tcBorders>
            <w:vAlign w:val="center"/>
          </w:tcPr>
          <w:p w14:paraId="64CE82CD" w14:textId="77777777" w:rsidR="00AF053F" w:rsidRPr="00224C50" w:rsidRDefault="00AF053F" w:rsidP="00AF053F">
            <w:pPr>
              <w:rPr>
                <w:rFonts w:ascii="Arial" w:eastAsia="宋体" w:hAnsi="Arial"/>
                <w:sz w:val="18"/>
                <w:szCs w:val="20"/>
              </w:rPr>
            </w:pPr>
          </w:p>
        </w:tc>
        <w:tc>
          <w:tcPr>
            <w:tcW w:w="1273" w:type="dxa"/>
            <w:vMerge/>
            <w:tcBorders>
              <w:left w:val="single" w:sz="4" w:space="0" w:color="auto"/>
              <w:right w:val="single" w:sz="4" w:space="0" w:color="auto"/>
            </w:tcBorders>
            <w:vAlign w:val="center"/>
          </w:tcPr>
          <w:p w14:paraId="617CE2B7" w14:textId="77777777" w:rsidR="00AF053F" w:rsidRDefault="00AF053F" w:rsidP="00AF053F">
            <w:pPr>
              <w:jc w:val="center"/>
              <w:rPr>
                <w:rFonts w:ascii="Arial" w:eastAsia="宋体" w:hAnsi="Arial"/>
                <w:sz w:val="18"/>
                <w:szCs w:val="20"/>
              </w:rPr>
            </w:pPr>
          </w:p>
        </w:tc>
        <w:tc>
          <w:tcPr>
            <w:tcW w:w="2974" w:type="dxa"/>
            <w:tcBorders>
              <w:top w:val="single" w:sz="4" w:space="0" w:color="auto"/>
              <w:left w:val="single" w:sz="4" w:space="0" w:color="auto"/>
              <w:bottom w:val="single" w:sz="4" w:space="0" w:color="auto"/>
              <w:right w:val="single" w:sz="4" w:space="0" w:color="auto"/>
            </w:tcBorders>
            <w:vAlign w:val="center"/>
          </w:tcPr>
          <w:p w14:paraId="0F126412" w14:textId="77777777" w:rsidR="00AF053F" w:rsidRDefault="00AF053F" w:rsidP="00AF053F">
            <w:pPr>
              <w:keepNext/>
              <w:keepLines/>
              <w:jc w:val="center"/>
              <w:rPr>
                <w:rFonts w:ascii="Arial" w:eastAsia="宋体" w:hAnsi="Arial"/>
                <w:sz w:val="18"/>
                <w:szCs w:val="20"/>
              </w:rPr>
            </w:pPr>
            <w:r>
              <w:rPr>
                <w:rFonts w:ascii="Arial" w:eastAsia="宋体" w:hAnsi="Arial"/>
                <w:sz w:val="18"/>
                <w:szCs w:val="20"/>
              </w:rPr>
              <w:t>Vertical all UEs</w:t>
            </w:r>
          </w:p>
        </w:tc>
        <w:tc>
          <w:tcPr>
            <w:tcW w:w="1020" w:type="dxa"/>
            <w:tcBorders>
              <w:top w:val="single" w:sz="4" w:space="0" w:color="auto"/>
              <w:left w:val="single" w:sz="4" w:space="0" w:color="auto"/>
              <w:bottom w:val="single" w:sz="4" w:space="0" w:color="auto"/>
              <w:right w:val="single" w:sz="4" w:space="0" w:color="auto"/>
            </w:tcBorders>
            <w:vAlign w:val="center"/>
          </w:tcPr>
          <w:p w14:paraId="4F95B4FE" w14:textId="77777777" w:rsidR="00AF053F" w:rsidRDefault="00AF053F" w:rsidP="00AF053F">
            <w:pPr>
              <w:keepNext/>
              <w:keepLines/>
              <w:jc w:val="center"/>
              <w:rPr>
                <w:rFonts w:ascii="Arial" w:eastAsia="宋体" w:hAnsi="Arial"/>
                <w:sz w:val="18"/>
                <w:szCs w:val="20"/>
              </w:rPr>
            </w:pPr>
            <w:r>
              <w:rPr>
                <w:rFonts w:ascii="Arial" w:eastAsia="宋体" w:hAnsi="Arial" w:hint="eastAsia"/>
                <w:sz w:val="18"/>
                <w:szCs w:val="20"/>
              </w:rPr>
              <w:t>0.91</w:t>
            </w:r>
          </w:p>
        </w:tc>
        <w:tc>
          <w:tcPr>
            <w:tcW w:w="1020" w:type="dxa"/>
            <w:tcBorders>
              <w:top w:val="single" w:sz="4" w:space="0" w:color="auto"/>
              <w:left w:val="single" w:sz="4" w:space="0" w:color="auto"/>
              <w:bottom w:val="single" w:sz="4" w:space="0" w:color="auto"/>
              <w:right w:val="single" w:sz="4" w:space="0" w:color="auto"/>
            </w:tcBorders>
            <w:vAlign w:val="center"/>
          </w:tcPr>
          <w:p w14:paraId="3D4D65CA" w14:textId="77777777" w:rsidR="00AF053F" w:rsidRDefault="00AF053F" w:rsidP="00AF053F">
            <w:pPr>
              <w:keepNext/>
              <w:keepLines/>
              <w:jc w:val="center"/>
              <w:rPr>
                <w:rFonts w:ascii="Arial" w:eastAsia="宋体" w:hAnsi="Arial"/>
                <w:sz w:val="18"/>
                <w:szCs w:val="20"/>
              </w:rPr>
            </w:pPr>
            <w:r>
              <w:rPr>
                <w:rFonts w:ascii="Arial" w:eastAsia="宋体" w:hAnsi="Arial" w:hint="eastAsia"/>
                <w:sz w:val="18"/>
                <w:szCs w:val="20"/>
              </w:rPr>
              <w:t>1.68</w:t>
            </w:r>
          </w:p>
        </w:tc>
        <w:tc>
          <w:tcPr>
            <w:tcW w:w="1020" w:type="dxa"/>
            <w:tcBorders>
              <w:top w:val="single" w:sz="4" w:space="0" w:color="auto"/>
              <w:left w:val="single" w:sz="4" w:space="0" w:color="auto"/>
              <w:bottom w:val="single" w:sz="4" w:space="0" w:color="auto"/>
              <w:right w:val="single" w:sz="4" w:space="0" w:color="auto"/>
            </w:tcBorders>
            <w:vAlign w:val="center"/>
          </w:tcPr>
          <w:p w14:paraId="5D46D757" w14:textId="77777777" w:rsidR="00AF053F" w:rsidRDefault="00AF053F" w:rsidP="00AF053F">
            <w:pPr>
              <w:keepNext/>
              <w:keepLines/>
              <w:jc w:val="center"/>
              <w:rPr>
                <w:rFonts w:ascii="Arial" w:eastAsia="宋体" w:hAnsi="Arial"/>
                <w:sz w:val="18"/>
                <w:szCs w:val="20"/>
              </w:rPr>
            </w:pPr>
            <w:r>
              <w:rPr>
                <w:rFonts w:ascii="Arial" w:eastAsia="宋体" w:hAnsi="Arial"/>
                <w:sz w:val="18"/>
                <w:szCs w:val="20"/>
              </w:rPr>
              <w:t>2.75</w:t>
            </w:r>
          </w:p>
        </w:tc>
        <w:tc>
          <w:tcPr>
            <w:tcW w:w="1020" w:type="dxa"/>
            <w:tcBorders>
              <w:top w:val="single" w:sz="4" w:space="0" w:color="auto"/>
              <w:left w:val="single" w:sz="4" w:space="0" w:color="auto"/>
              <w:bottom w:val="single" w:sz="4" w:space="0" w:color="auto"/>
              <w:right w:val="single" w:sz="4" w:space="0" w:color="auto"/>
            </w:tcBorders>
            <w:vAlign w:val="center"/>
          </w:tcPr>
          <w:p w14:paraId="01C00019" w14:textId="77777777" w:rsidR="00AF053F" w:rsidRPr="001D2352" w:rsidRDefault="00AF053F" w:rsidP="00AF053F">
            <w:pPr>
              <w:keepNext/>
              <w:keepLines/>
              <w:jc w:val="center"/>
              <w:rPr>
                <w:rFonts w:ascii="Arial" w:eastAsia="宋体" w:hAnsi="Arial"/>
                <w:sz w:val="18"/>
                <w:szCs w:val="20"/>
              </w:rPr>
            </w:pPr>
            <w:r w:rsidRPr="001D2352">
              <w:rPr>
                <w:rFonts w:ascii="Arial" w:eastAsia="宋体" w:hAnsi="Arial"/>
                <w:sz w:val="18"/>
                <w:szCs w:val="20"/>
              </w:rPr>
              <w:t>3.47</w:t>
            </w:r>
          </w:p>
        </w:tc>
      </w:tr>
      <w:tr w:rsidR="001B126D" w:rsidRPr="00224C50" w14:paraId="54FBADAA" w14:textId="77777777" w:rsidTr="00D1685C">
        <w:trPr>
          <w:trHeight w:val="274"/>
        </w:trPr>
        <w:tc>
          <w:tcPr>
            <w:tcW w:w="565" w:type="dxa"/>
            <w:vMerge/>
            <w:tcBorders>
              <w:left w:val="single" w:sz="4" w:space="0" w:color="auto"/>
              <w:right w:val="single" w:sz="4" w:space="0" w:color="auto"/>
            </w:tcBorders>
            <w:vAlign w:val="center"/>
          </w:tcPr>
          <w:p w14:paraId="7F8897FA" w14:textId="77777777" w:rsidR="001B126D" w:rsidRPr="00224C50" w:rsidRDefault="001B126D" w:rsidP="001B126D">
            <w:pPr>
              <w:rPr>
                <w:rFonts w:ascii="Arial" w:eastAsia="宋体" w:hAnsi="Arial"/>
                <w:sz w:val="18"/>
                <w:szCs w:val="20"/>
              </w:rPr>
            </w:pPr>
          </w:p>
        </w:tc>
        <w:tc>
          <w:tcPr>
            <w:tcW w:w="1273" w:type="dxa"/>
            <w:vMerge w:val="restart"/>
            <w:tcBorders>
              <w:left w:val="single" w:sz="4" w:space="0" w:color="auto"/>
              <w:right w:val="single" w:sz="4" w:space="0" w:color="auto"/>
            </w:tcBorders>
            <w:vAlign w:val="center"/>
          </w:tcPr>
          <w:p w14:paraId="363B3F4B" w14:textId="77777777" w:rsidR="001B126D" w:rsidRDefault="001B126D" w:rsidP="001B126D">
            <w:pPr>
              <w:keepNext/>
              <w:keepLines/>
              <w:jc w:val="center"/>
              <w:rPr>
                <w:rFonts w:ascii="Arial" w:eastAsia="宋体" w:hAnsi="Arial"/>
                <w:sz w:val="18"/>
                <w:szCs w:val="20"/>
              </w:rPr>
            </w:pPr>
            <w:r w:rsidRPr="00224C50">
              <w:rPr>
                <w:rFonts w:ascii="Arial" w:eastAsia="宋体" w:hAnsi="Arial" w:hint="eastAsia"/>
                <w:sz w:val="18"/>
                <w:szCs w:val="20"/>
              </w:rPr>
              <w:t>SH</w:t>
            </w:r>
          </w:p>
          <w:p w14:paraId="19F7E243" w14:textId="77777777" w:rsidR="001B126D" w:rsidRDefault="001B126D" w:rsidP="001B126D">
            <w:pPr>
              <w:keepNext/>
              <w:keepLines/>
              <w:jc w:val="center"/>
              <w:rPr>
                <w:rFonts w:ascii="Arial" w:eastAsia="宋体" w:hAnsi="Arial"/>
                <w:sz w:val="18"/>
                <w:szCs w:val="20"/>
              </w:rPr>
            </w:pPr>
            <w:r>
              <w:rPr>
                <w:rFonts w:ascii="Arial" w:eastAsia="宋体" w:hAnsi="Arial" w:hint="eastAsia"/>
                <w:sz w:val="18"/>
                <w:szCs w:val="20"/>
              </w:rPr>
              <w:t>B</w:t>
            </w:r>
            <w:r>
              <w:rPr>
                <w:rFonts w:ascii="Arial" w:eastAsia="宋体" w:hAnsi="Arial"/>
                <w:sz w:val="18"/>
                <w:szCs w:val="20"/>
              </w:rPr>
              <w:t>S = {4,8}m,</w:t>
            </w:r>
          </w:p>
          <w:p w14:paraId="55AFD8CA" w14:textId="77777777" w:rsidR="001B126D" w:rsidRDefault="001B126D" w:rsidP="001B126D">
            <w:pPr>
              <w:jc w:val="center"/>
              <w:rPr>
                <w:rFonts w:ascii="Arial" w:eastAsia="宋体" w:hAnsi="Arial"/>
                <w:sz w:val="18"/>
                <w:szCs w:val="20"/>
              </w:rPr>
            </w:pPr>
            <w:r>
              <w:rPr>
                <w:rFonts w:ascii="Arial" w:eastAsia="宋体" w:hAnsi="Arial"/>
                <w:sz w:val="18"/>
                <w:szCs w:val="20"/>
              </w:rPr>
              <w:t>UE= [0.5,2]m</w:t>
            </w:r>
          </w:p>
        </w:tc>
        <w:tc>
          <w:tcPr>
            <w:tcW w:w="2974" w:type="dxa"/>
            <w:tcBorders>
              <w:top w:val="single" w:sz="4" w:space="0" w:color="auto"/>
              <w:left w:val="single" w:sz="4" w:space="0" w:color="auto"/>
              <w:bottom w:val="single" w:sz="4" w:space="0" w:color="auto"/>
              <w:right w:val="single" w:sz="4" w:space="0" w:color="auto"/>
            </w:tcBorders>
            <w:vAlign w:val="center"/>
          </w:tcPr>
          <w:p w14:paraId="561C9CEA" w14:textId="77777777" w:rsidR="001B126D" w:rsidRDefault="001B126D" w:rsidP="001B126D">
            <w:pPr>
              <w:keepNext/>
              <w:keepLines/>
              <w:jc w:val="center"/>
              <w:rPr>
                <w:rFonts w:ascii="Arial" w:eastAsia="宋体" w:hAnsi="Arial"/>
                <w:sz w:val="18"/>
                <w:szCs w:val="20"/>
              </w:rPr>
            </w:pPr>
            <w:r w:rsidRPr="00224C50">
              <w:rPr>
                <w:rFonts w:ascii="Arial" w:eastAsia="宋体" w:hAnsi="Arial"/>
                <w:sz w:val="18"/>
                <w:szCs w:val="20"/>
              </w:rPr>
              <w:t>Vertical convex UEs</w:t>
            </w:r>
          </w:p>
        </w:tc>
        <w:tc>
          <w:tcPr>
            <w:tcW w:w="1020" w:type="dxa"/>
            <w:tcBorders>
              <w:top w:val="single" w:sz="4" w:space="0" w:color="auto"/>
              <w:left w:val="single" w:sz="4" w:space="0" w:color="auto"/>
              <w:bottom w:val="single" w:sz="4" w:space="0" w:color="auto"/>
              <w:right w:val="single" w:sz="4" w:space="0" w:color="auto"/>
            </w:tcBorders>
            <w:vAlign w:val="center"/>
          </w:tcPr>
          <w:p w14:paraId="22BCAD8D" w14:textId="77777777" w:rsidR="001B126D" w:rsidRDefault="001B126D" w:rsidP="001B126D">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.28</w:t>
            </w:r>
          </w:p>
        </w:tc>
        <w:tc>
          <w:tcPr>
            <w:tcW w:w="1020" w:type="dxa"/>
            <w:tcBorders>
              <w:top w:val="single" w:sz="4" w:space="0" w:color="auto"/>
              <w:left w:val="single" w:sz="4" w:space="0" w:color="auto"/>
              <w:bottom w:val="single" w:sz="4" w:space="0" w:color="auto"/>
              <w:right w:val="single" w:sz="4" w:space="0" w:color="auto"/>
            </w:tcBorders>
            <w:vAlign w:val="center"/>
          </w:tcPr>
          <w:p w14:paraId="3B5ACD52" w14:textId="77777777" w:rsidR="001B126D" w:rsidRDefault="001B126D" w:rsidP="001B126D">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.45</w:t>
            </w:r>
          </w:p>
        </w:tc>
        <w:tc>
          <w:tcPr>
            <w:tcW w:w="1020" w:type="dxa"/>
            <w:tcBorders>
              <w:top w:val="single" w:sz="4" w:space="0" w:color="auto"/>
              <w:left w:val="single" w:sz="4" w:space="0" w:color="auto"/>
              <w:bottom w:val="single" w:sz="4" w:space="0" w:color="auto"/>
              <w:right w:val="single" w:sz="4" w:space="0" w:color="auto"/>
            </w:tcBorders>
            <w:vAlign w:val="center"/>
          </w:tcPr>
          <w:p w14:paraId="25838720" w14:textId="77777777" w:rsidR="001B126D" w:rsidRDefault="001B126D" w:rsidP="001B126D">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.72</w:t>
            </w:r>
          </w:p>
        </w:tc>
        <w:tc>
          <w:tcPr>
            <w:tcW w:w="1020" w:type="dxa"/>
            <w:tcBorders>
              <w:top w:val="single" w:sz="4" w:space="0" w:color="auto"/>
              <w:left w:val="single" w:sz="4" w:space="0" w:color="auto"/>
              <w:bottom w:val="single" w:sz="4" w:space="0" w:color="auto"/>
              <w:right w:val="single" w:sz="4" w:space="0" w:color="auto"/>
            </w:tcBorders>
            <w:vAlign w:val="center"/>
          </w:tcPr>
          <w:p w14:paraId="41E3A347" w14:textId="77777777" w:rsidR="001B126D" w:rsidRPr="001D2352" w:rsidRDefault="001B126D" w:rsidP="001B126D">
            <w:pPr>
              <w:keepNext/>
              <w:keepLines/>
              <w:jc w:val="center"/>
              <w:rPr>
                <w:rFonts w:ascii="Arial" w:eastAsia="宋体" w:hAnsi="Arial"/>
                <w:sz w:val="18"/>
                <w:szCs w:val="20"/>
              </w:rPr>
            </w:pPr>
            <w:r w:rsidRPr="001D2352">
              <w:rPr>
                <w:rFonts w:ascii="Arial" w:eastAsia="宋体" w:hAnsi="Arial"/>
                <w:sz w:val="18"/>
                <w:szCs w:val="20"/>
              </w:rPr>
              <w:t>1.27</w:t>
            </w:r>
          </w:p>
        </w:tc>
      </w:tr>
      <w:tr w:rsidR="00F57645" w:rsidRPr="00224C50" w14:paraId="46347D47" w14:textId="77777777" w:rsidTr="00D1685C">
        <w:trPr>
          <w:trHeight w:val="79"/>
        </w:trPr>
        <w:tc>
          <w:tcPr>
            <w:tcW w:w="565" w:type="dxa"/>
            <w:vMerge/>
            <w:tcBorders>
              <w:left w:val="single" w:sz="4" w:space="0" w:color="auto"/>
              <w:right w:val="single" w:sz="4" w:space="0" w:color="auto"/>
            </w:tcBorders>
            <w:vAlign w:val="center"/>
          </w:tcPr>
          <w:p w14:paraId="5642288D" w14:textId="77777777" w:rsidR="00F57645" w:rsidRPr="00224C50" w:rsidRDefault="00F57645" w:rsidP="00F57645">
            <w:pPr>
              <w:rPr>
                <w:rFonts w:ascii="Arial" w:eastAsia="宋体" w:hAnsi="Arial"/>
                <w:sz w:val="18"/>
                <w:szCs w:val="20"/>
              </w:rPr>
            </w:pPr>
          </w:p>
        </w:tc>
        <w:tc>
          <w:tcPr>
            <w:tcW w:w="1273" w:type="dxa"/>
            <w:vMerge/>
            <w:tcBorders>
              <w:left w:val="single" w:sz="4" w:space="0" w:color="auto"/>
              <w:right w:val="single" w:sz="4" w:space="0" w:color="auto"/>
            </w:tcBorders>
            <w:vAlign w:val="center"/>
          </w:tcPr>
          <w:p w14:paraId="431A823D" w14:textId="77777777" w:rsidR="00F57645" w:rsidRPr="00224C50" w:rsidRDefault="00F57645" w:rsidP="00F57645">
            <w:pPr>
              <w:keepNext/>
              <w:keepLines/>
              <w:jc w:val="center"/>
              <w:rPr>
                <w:rFonts w:ascii="Arial" w:eastAsia="宋体" w:hAnsi="Arial"/>
                <w:sz w:val="18"/>
                <w:szCs w:val="20"/>
              </w:rPr>
            </w:pPr>
          </w:p>
        </w:tc>
        <w:tc>
          <w:tcPr>
            <w:tcW w:w="2974" w:type="dxa"/>
            <w:tcBorders>
              <w:top w:val="single" w:sz="4" w:space="0" w:color="auto"/>
              <w:left w:val="single" w:sz="4" w:space="0" w:color="auto"/>
              <w:bottom w:val="single" w:sz="4" w:space="0" w:color="auto"/>
              <w:right w:val="single" w:sz="4" w:space="0" w:color="auto"/>
            </w:tcBorders>
            <w:vAlign w:val="center"/>
          </w:tcPr>
          <w:p w14:paraId="6B032FE8" w14:textId="77777777" w:rsidR="00F57645" w:rsidRPr="00224C50" w:rsidRDefault="00F57645" w:rsidP="00F57645">
            <w:pPr>
              <w:keepNext/>
              <w:keepLines/>
              <w:jc w:val="center"/>
              <w:rPr>
                <w:rFonts w:ascii="Arial" w:eastAsia="宋体" w:hAnsi="Arial"/>
                <w:sz w:val="18"/>
                <w:szCs w:val="20"/>
              </w:rPr>
            </w:pPr>
            <w:r w:rsidRPr="00224C50">
              <w:rPr>
                <w:rFonts w:ascii="Arial" w:eastAsia="宋体" w:hAnsi="Arial"/>
                <w:sz w:val="18"/>
                <w:szCs w:val="20"/>
              </w:rPr>
              <w:t xml:space="preserve">Vertical </w:t>
            </w:r>
            <w:r>
              <w:rPr>
                <w:rFonts w:ascii="Arial" w:eastAsia="宋体" w:hAnsi="Arial"/>
                <w:sz w:val="18"/>
                <w:szCs w:val="20"/>
              </w:rPr>
              <w:t>all</w:t>
            </w:r>
            <w:r w:rsidRPr="00224C50">
              <w:rPr>
                <w:rFonts w:ascii="Arial" w:eastAsia="宋体" w:hAnsi="Arial"/>
                <w:sz w:val="18"/>
                <w:szCs w:val="20"/>
              </w:rPr>
              <w:t xml:space="preserve"> UEs</w:t>
            </w:r>
          </w:p>
        </w:tc>
        <w:tc>
          <w:tcPr>
            <w:tcW w:w="1020" w:type="dxa"/>
            <w:tcBorders>
              <w:top w:val="single" w:sz="4" w:space="0" w:color="auto"/>
              <w:left w:val="single" w:sz="4" w:space="0" w:color="auto"/>
              <w:bottom w:val="single" w:sz="4" w:space="0" w:color="auto"/>
              <w:right w:val="single" w:sz="4" w:space="0" w:color="auto"/>
            </w:tcBorders>
            <w:vAlign w:val="center"/>
          </w:tcPr>
          <w:p w14:paraId="7451B7A3" w14:textId="77777777" w:rsidR="00F57645" w:rsidRPr="00224C50" w:rsidRDefault="00F57645" w:rsidP="00F57645">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28</w:t>
            </w:r>
          </w:p>
        </w:tc>
        <w:tc>
          <w:tcPr>
            <w:tcW w:w="1020" w:type="dxa"/>
            <w:tcBorders>
              <w:top w:val="single" w:sz="4" w:space="0" w:color="auto"/>
              <w:left w:val="single" w:sz="4" w:space="0" w:color="auto"/>
              <w:bottom w:val="single" w:sz="4" w:space="0" w:color="auto"/>
              <w:right w:val="single" w:sz="4" w:space="0" w:color="auto"/>
            </w:tcBorders>
            <w:vAlign w:val="center"/>
          </w:tcPr>
          <w:p w14:paraId="7DFED8D4" w14:textId="77777777" w:rsidR="00F57645" w:rsidRPr="00224C50" w:rsidRDefault="00F57645" w:rsidP="00F57645">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45</w:t>
            </w:r>
          </w:p>
        </w:tc>
        <w:tc>
          <w:tcPr>
            <w:tcW w:w="1020" w:type="dxa"/>
            <w:tcBorders>
              <w:top w:val="single" w:sz="4" w:space="0" w:color="auto"/>
              <w:left w:val="single" w:sz="4" w:space="0" w:color="auto"/>
              <w:bottom w:val="single" w:sz="4" w:space="0" w:color="auto"/>
              <w:right w:val="single" w:sz="4" w:space="0" w:color="auto"/>
            </w:tcBorders>
            <w:vAlign w:val="center"/>
          </w:tcPr>
          <w:p w14:paraId="34D13D85" w14:textId="77777777" w:rsidR="00F57645" w:rsidRPr="00224C50" w:rsidRDefault="00F57645" w:rsidP="00F57645">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76</w:t>
            </w:r>
          </w:p>
        </w:tc>
        <w:tc>
          <w:tcPr>
            <w:tcW w:w="1020" w:type="dxa"/>
            <w:tcBorders>
              <w:top w:val="single" w:sz="4" w:space="0" w:color="auto"/>
              <w:left w:val="single" w:sz="4" w:space="0" w:color="auto"/>
              <w:bottom w:val="single" w:sz="4" w:space="0" w:color="auto"/>
              <w:right w:val="single" w:sz="4" w:space="0" w:color="auto"/>
            </w:tcBorders>
            <w:vAlign w:val="center"/>
          </w:tcPr>
          <w:p w14:paraId="5A31DE92" w14:textId="77777777" w:rsidR="00F57645" w:rsidRPr="001D2352" w:rsidRDefault="00F57645" w:rsidP="00F57645">
            <w:pPr>
              <w:keepNext/>
              <w:keepLines/>
              <w:jc w:val="center"/>
              <w:rPr>
                <w:rFonts w:ascii="Arial" w:eastAsia="宋体" w:hAnsi="Arial"/>
                <w:sz w:val="18"/>
                <w:szCs w:val="20"/>
              </w:rPr>
            </w:pPr>
            <w:r w:rsidRPr="001D2352">
              <w:rPr>
                <w:rFonts w:ascii="Arial" w:eastAsia="宋体" w:hAnsi="Arial"/>
                <w:sz w:val="18"/>
                <w:szCs w:val="20"/>
              </w:rPr>
              <w:t>1.48</w:t>
            </w:r>
          </w:p>
        </w:tc>
      </w:tr>
      <w:tr w:rsidR="00A81C6E" w:rsidRPr="00224C50" w14:paraId="3DE4F0EA" w14:textId="77777777" w:rsidTr="00D1685C">
        <w:trPr>
          <w:trHeight w:val="79"/>
        </w:trPr>
        <w:tc>
          <w:tcPr>
            <w:tcW w:w="565" w:type="dxa"/>
            <w:vMerge/>
            <w:tcBorders>
              <w:left w:val="single" w:sz="4" w:space="0" w:color="auto"/>
              <w:right w:val="single" w:sz="4" w:space="0" w:color="auto"/>
            </w:tcBorders>
            <w:vAlign w:val="center"/>
          </w:tcPr>
          <w:p w14:paraId="66B6D865" w14:textId="77777777" w:rsidR="00A81C6E" w:rsidRPr="00224C50" w:rsidRDefault="00A81C6E" w:rsidP="00A81C6E">
            <w:pPr>
              <w:rPr>
                <w:rFonts w:ascii="Arial" w:eastAsia="宋体" w:hAnsi="Arial"/>
                <w:sz w:val="18"/>
                <w:szCs w:val="20"/>
              </w:rPr>
            </w:pPr>
          </w:p>
        </w:tc>
        <w:tc>
          <w:tcPr>
            <w:tcW w:w="1273" w:type="dxa"/>
            <w:vMerge w:val="restart"/>
            <w:tcBorders>
              <w:left w:val="single" w:sz="4" w:space="0" w:color="auto"/>
              <w:right w:val="single" w:sz="4" w:space="0" w:color="auto"/>
            </w:tcBorders>
            <w:vAlign w:val="center"/>
          </w:tcPr>
          <w:p w14:paraId="0F987F19" w14:textId="77777777" w:rsidR="00A81C6E" w:rsidRDefault="00A81C6E" w:rsidP="00A81C6E">
            <w:pPr>
              <w:jc w:val="center"/>
              <w:rPr>
                <w:rFonts w:ascii="Arial" w:eastAsia="宋体" w:hAnsi="Arial"/>
                <w:sz w:val="18"/>
                <w:szCs w:val="20"/>
              </w:rPr>
            </w:pPr>
            <w:r>
              <w:rPr>
                <w:rFonts w:ascii="Arial" w:eastAsia="宋体" w:hAnsi="Arial"/>
                <w:sz w:val="18"/>
                <w:szCs w:val="20"/>
              </w:rPr>
              <w:t>D</w:t>
            </w:r>
            <w:r>
              <w:rPr>
                <w:rFonts w:ascii="Arial" w:eastAsia="宋体" w:hAnsi="Arial" w:hint="eastAsia"/>
                <w:sz w:val="18"/>
                <w:szCs w:val="20"/>
              </w:rPr>
              <w:t>H</w:t>
            </w:r>
          </w:p>
          <w:p w14:paraId="6850A4D7" w14:textId="77777777" w:rsidR="00A81C6E" w:rsidRDefault="00A81C6E" w:rsidP="00A81C6E">
            <w:pPr>
              <w:keepNext/>
              <w:keepLines/>
              <w:jc w:val="center"/>
              <w:rPr>
                <w:rFonts w:ascii="Arial" w:eastAsia="宋体" w:hAnsi="Arial"/>
                <w:sz w:val="18"/>
                <w:szCs w:val="20"/>
              </w:rPr>
            </w:pPr>
            <w:r>
              <w:rPr>
                <w:rFonts w:ascii="Arial" w:eastAsia="宋体" w:hAnsi="Arial" w:hint="eastAsia"/>
                <w:sz w:val="18"/>
                <w:szCs w:val="20"/>
              </w:rPr>
              <w:t>B</w:t>
            </w:r>
            <w:r>
              <w:rPr>
                <w:rFonts w:ascii="Arial" w:eastAsia="宋体" w:hAnsi="Arial"/>
                <w:sz w:val="18"/>
                <w:szCs w:val="20"/>
              </w:rPr>
              <w:t>S = {4,8}m,</w:t>
            </w:r>
          </w:p>
          <w:p w14:paraId="78D0C63C" w14:textId="77777777" w:rsidR="00A81C6E" w:rsidRPr="00224C50" w:rsidRDefault="00A81C6E" w:rsidP="00A81C6E">
            <w:pPr>
              <w:keepNext/>
              <w:keepLines/>
              <w:jc w:val="center"/>
              <w:rPr>
                <w:rFonts w:ascii="Arial" w:eastAsia="宋体" w:hAnsi="Arial"/>
                <w:sz w:val="18"/>
                <w:szCs w:val="20"/>
              </w:rPr>
            </w:pPr>
            <w:r>
              <w:rPr>
                <w:rFonts w:ascii="Arial" w:eastAsia="宋体" w:hAnsi="Arial"/>
                <w:sz w:val="18"/>
                <w:szCs w:val="20"/>
              </w:rPr>
              <w:t>UE= [0.5,2]m</w:t>
            </w:r>
          </w:p>
        </w:tc>
        <w:tc>
          <w:tcPr>
            <w:tcW w:w="2974" w:type="dxa"/>
            <w:tcBorders>
              <w:top w:val="single" w:sz="4" w:space="0" w:color="auto"/>
              <w:left w:val="single" w:sz="4" w:space="0" w:color="auto"/>
              <w:bottom w:val="single" w:sz="4" w:space="0" w:color="auto"/>
              <w:right w:val="single" w:sz="4" w:space="0" w:color="auto"/>
            </w:tcBorders>
            <w:vAlign w:val="center"/>
          </w:tcPr>
          <w:p w14:paraId="7C51EED8" w14:textId="77777777" w:rsidR="00A81C6E" w:rsidRPr="00224C50" w:rsidRDefault="00A81C6E" w:rsidP="00A81C6E">
            <w:pPr>
              <w:keepNext/>
              <w:keepLines/>
              <w:jc w:val="center"/>
              <w:rPr>
                <w:rFonts w:ascii="Arial" w:eastAsia="宋体" w:hAnsi="Arial"/>
                <w:sz w:val="18"/>
                <w:szCs w:val="20"/>
              </w:rPr>
            </w:pPr>
            <w:r>
              <w:rPr>
                <w:rFonts w:ascii="Arial" w:eastAsia="宋体" w:hAnsi="Arial"/>
                <w:sz w:val="18"/>
                <w:szCs w:val="20"/>
              </w:rPr>
              <w:t xml:space="preserve">Vertical </w:t>
            </w:r>
            <w:r w:rsidRPr="00224C50">
              <w:rPr>
                <w:rFonts w:ascii="Arial" w:eastAsia="宋体" w:hAnsi="Arial"/>
                <w:sz w:val="18"/>
                <w:szCs w:val="20"/>
              </w:rPr>
              <w:t>convex</w:t>
            </w:r>
            <w:r>
              <w:rPr>
                <w:rFonts w:ascii="Arial" w:eastAsia="宋体" w:hAnsi="Arial"/>
                <w:sz w:val="18"/>
                <w:szCs w:val="20"/>
              </w:rPr>
              <w:t xml:space="preserve"> UEs</w:t>
            </w:r>
          </w:p>
        </w:tc>
        <w:tc>
          <w:tcPr>
            <w:tcW w:w="1020" w:type="dxa"/>
            <w:tcBorders>
              <w:top w:val="single" w:sz="4" w:space="0" w:color="auto"/>
              <w:left w:val="single" w:sz="4" w:space="0" w:color="auto"/>
              <w:bottom w:val="single" w:sz="4" w:space="0" w:color="auto"/>
              <w:right w:val="single" w:sz="4" w:space="0" w:color="auto"/>
            </w:tcBorders>
            <w:vAlign w:val="center"/>
          </w:tcPr>
          <w:p w14:paraId="6E44C8D4" w14:textId="77777777" w:rsidR="00A81C6E" w:rsidRPr="00224C50" w:rsidRDefault="00A81C6E" w:rsidP="00A81C6E">
            <w:pPr>
              <w:keepNext/>
              <w:keepLines/>
              <w:jc w:val="center"/>
              <w:rPr>
                <w:rFonts w:ascii="Arial" w:eastAsia="宋体" w:hAnsi="Arial"/>
                <w:sz w:val="18"/>
                <w:szCs w:val="20"/>
              </w:rPr>
            </w:pPr>
            <w:r>
              <w:rPr>
                <w:rFonts w:ascii="Arial" w:eastAsia="宋体" w:hAnsi="Arial"/>
                <w:sz w:val="18"/>
                <w:szCs w:val="20"/>
              </w:rPr>
              <w:t>0.67</w:t>
            </w:r>
          </w:p>
        </w:tc>
        <w:tc>
          <w:tcPr>
            <w:tcW w:w="1020" w:type="dxa"/>
            <w:tcBorders>
              <w:top w:val="single" w:sz="4" w:space="0" w:color="auto"/>
              <w:left w:val="single" w:sz="4" w:space="0" w:color="auto"/>
              <w:bottom w:val="single" w:sz="4" w:space="0" w:color="auto"/>
              <w:right w:val="single" w:sz="4" w:space="0" w:color="auto"/>
            </w:tcBorders>
            <w:vAlign w:val="center"/>
          </w:tcPr>
          <w:p w14:paraId="5FD970AA" w14:textId="77777777" w:rsidR="00A81C6E" w:rsidRPr="00224C50" w:rsidRDefault="00A81C6E" w:rsidP="00A81C6E">
            <w:pPr>
              <w:keepNext/>
              <w:keepLines/>
              <w:jc w:val="center"/>
              <w:rPr>
                <w:rFonts w:ascii="Arial" w:eastAsia="宋体" w:hAnsi="Arial"/>
                <w:sz w:val="18"/>
                <w:szCs w:val="20"/>
              </w:rPr>
            </w:pPr>
            <w:r>
              <w:rPr>
                <w:rFonts w:ascii="Arial" w:eastAsia="宋体" w:hAnsi="Arial"/>
                <w:sz w:val="18"/>
                <w:szCs w:val="20"/>
              </w:rPr>
              <w:t>1.77</w:t>
            </w:r>
          </w:p>
        </w:tc>
        <w:tc>
          <w:tcPr>
            <w:tcW w:w="1020" w:type="dxa"/>
            <w:tcBorders>
              <w:top w:val="single" w:sz="4" w:space="0" w:color="auto"/>
              <w:left w:val="single" w:sz="4" w:space="0" w:color="auto"/>
              <w:bottom w:val="single" w:sz="4" w:space="0" w:color="auto"/>
              <w:right w:val="single" w:sz="4" w:space="0" w:color="auto"/>
            </w:tcBorders>
            <w:vAlign w:val="center"/>
          </w:tcPr>
          <w:p w14:paraId="33C40925" w14:textId="77777777" w:rsidR="00A81C6E" w:rsidRPr="00224C50" w:rsidRDefault="00A81C6E" w:rsidP="00A81C6E">
            <w:pPr>
              <w:keepNext/>
              <w:keepLines/>
              <w:jc w:val="center"/>
              <w:rPr>
                <w:rFonts w:ascii="Arial" w:eastAsia="宋体" w:hAnsi="Arial"/>
                <w:sz w:val="18"/>
                <w:szCs w:val="20"/>
              </w:rPr>
            </w:pPr>
            <w:r>
              <w:rPr>
                <w:rFonts w:ascii="Arial" w:eastAsia="宋体" w:hAnsi="Arial"/>
                <w:sz w:val="18"/>
                <w:szCs w:val="20"/>
              </w:rPr>
              <w:t>3.02</w:t>
            </w:r>
          </w:p>
        </w:tc>
        <w:tc>
          <w:tcPr>
            <w:tcW w:w="1020" w:type="dxa"/>
            <w:tcBorders>
              <w:top w:val="single" w:sz="4" w:space="0" w:color="auto"/>
              <w:left w:val="single" w:sz="4" w:space="0" w:color="auto"/>
              <w:bottom w:val="single" w:sz="4" w:space="0" w:color="auto"/>
              <w:right w:val="single" w:sz="4" w:space="0" w:color="auto"/>
            </w:tcBorders>
            <w:vAlign w:val="center"/>
          </w:tcPr>
          <w:p w14:paraId="029F8CB0" w14:textId="77777777" w:rsidR="00A81C6E" w:rsidRPr="001D2352" w:rsidRDefault="00A81C6E" w:rsidP="00A81C6E">
            <w:pPr>
              <w:keepNext/>
              <w:keepLines/>
              <w:jc w:val="center"/>
              <w:rPr>
                <w:rFonts w:ascii="Arial" w:eastAsia="宋体" w:hAnsi="Arial"/>
                <w:sz w:val="18"/>
                <w:szCs w:val="20"/>
              </w:rPr>
            </w:pPr>
            <w:r w:rsidRPr="001D2352">
              <w:rPr>
                <w:rFonts w:ascii="Arial" w:eastAsia="宋体" w:hAnsi="Arial"/>
                <w:sz w:val="18"/>
                <w:szCs w:val="20"/>
              </w:rPr>
              <w:t>4.93</w:t>
            </w:r>
          </w:p>
        </w:tc>
      </w:tr>
      <w:tr w:rsidR="00A81C6E" w:rsidRPr="00224C50" w14:paraId="1E9DC9DF" w14:textId="77777777" w:rsidTr="00D1685C">
        <w:trPr>
          <w:trHeight w:val="264"/>
        </w:trPr>
        <w:tc>
          <w:tcPr>
            <w:tcW w:w="565" w:type="dxa"/>
            <w:vMerge/>
            <w:tcBorders>
              <w:left w:val="single" w:sz="4" w:space="0" w:color="auto"/>
              <w:right w:val="single" w:sz="4" w:space="0" w:color="auto"/>
            </w:tcBorders>
            <w:vAlign w:val="center"/>
          </w:tcPr>
          <w:p w14:paraId="12FB0499" w14:textId="77777777" w:rsidR="00A81C6E" w:rsidRPr="00224C50" w:rsidRDefault="00A81C6E" w:rsidP="00A81C6E">
            <w:pPr>
              <w:rPr>
                <w:rFonts w:ascii="Arial" w:eastAsia="宋体" w:hAnsi="Arial"/>
                <w:sz w:val="18"/>
                <w:szCs w:val="20"/>
              </w:rPr>
            </w:pPr>
          </w:p>
        </w:tc>
        <w:tc>
          <w:tcPr>
            <w:tcW w:w="1273" w:type="dxa"/>
            <w:vMerge/>
            <w:tcBorders>
              <w:left w:val="single" w:sz="4" w:space="0" w:color="auto"/>
              <w:right w:val="single" w:sz="4" w:space="0" w:color="auto"/>
            </w:tcBorders>
            <w:vAlign w:val="center"/>
          </w:tcPr>
          <w:p w14:paraId="42EC25EB" w14:textId="77777777" w:rsidR="00A81C6E" w:rsidRDefault="00A81C6E" w:rsidP="00A81C6E">
            <w:pPr>
              <w:jc w:val="center"/>
              <w:rPr>
                <w:rFonts w:ascii="Arial" w:eastAsia="宋体" w:hAnsi="Arial"/>
                <w:sz w:val="18"/>
                <w:szCs w:val="20"/>
              </w:rPr>
            </w:pPr>
          </w:p>
        </w:tc>
        <w:tc>
          <w:tcPr>
            <w:tcW w:w="2974" w:type="dxa"/>
            <w:tcBorders>
              <w:top w:val="single" w:sz="4" w:space="0" w:color="auto"/>
              <w:left w:val="single" w:sz="4" w:space="0" w:color="auto"/>
              <w:bottom w:val="single" w:sz="4" w:space="0" w:color="auto"/>
              <w:right w:val="single" w:sz="4" w:space="0" w:color="auto"/>
            </w:tcBorders>
            <w:vAlign w:val="center"/>
          </w:tcPr>
          <w:p w14:paraId="78777505" w14:textId="77777777" w:rsidR="00A81C6E" w:rsidRDefault="00A81C6E" w:rsidP="00A81C6E">
            <w:pPr>
              <w:keepNext/>
              <w:keepLines/>
              <w:jc w:val="center"/>
              <w:rPr>
                <w:rFonts w:ascii="Arial" w:eastAsia="宋体" w:hAnsi="Arial"/>
                <w:sz w:val="18"/>
                <w:szCs w:val="20"/>
              </w:rPr>
            </w:pPr>
            <w:r>
              <w:rPr>
                <w:rFonts w:ascii="Arial" w:eastAsia="宋体" w:hAnsi="Arial"/>
                <w:sz w:val="18"/>
                <w:szCs w:val="20"/>
              </w:rPr>
              <w:t>Vertical all UEs</w:t>
            </w:r>
          </w:p>
        </w:tc>
        <w:tc>
          <w:tcPr>
            <w:tcW w:w="1020" w:type="dxa"/>
            <w:tcBorders>
              <w:top w:val="single" w:sz="4" w:space="0" w:color="auto"/>
              <w:left w:val="single" w:sz="4" w:space="0" w:color="auto"/>
              <w:bottom w:val="single" w:sz="4" w:space="0" w:color="auto"/>
              <w:right w:val="single" w:sz="4" w:space="0" w:color="auto"/>
            </w:tcBorders>
            <w:vAlign w:val="center"/>
          </w:tcPr>
          <w:p w14:paraId="19D13A0E" w14:textId="77777777" w:rsidR="00A81C6E" w:rsidRDefault="00A81C6E" w:rsidP="00A81C6E">
            <w:pPr>
              <w:keepNext/>
              <w:keepLines/>
              <w:jc w:val="center"/>
              <w:rPr>
                <w:rFonts w:ascii="Arial" w:eastAsia="宋体" w:hAnsi="Arial"/>
                <w:sz w:val="18"/>
                <w:szCs w:val="20"/>
              </w:rPr>
            </w:pPr>
            <w:r>
              <w:rPr>
                <w:rFonts w:ascii="Arial" w:eastAsia="宋体" w:hAnsi="Arial"/>
                <w:sz w:val="18"/>
                <w:szCs w:val="20"/>
              </w:rPr>
              <w:t>0.86</w:t>
            </w:r>
          </w:p>
        </w:tc>
        <w:tc>
          <w:tcPr>
            <w:tcW w:w="1020" w:type="dxa"/>
            <w:tcBorders>
              <w:top w:val="single" w:sz="4" w:space="0" w:color="auto"/>
              <w:left w:val="single" w:sz="4" w:space="0" w:color="auto"/>
              <w:bottom w:val="single" w:sz="4" w:space="0" w:color="auto"/>
              <w:right w:val="single" w:sz="4" w:space="0" w:color="auto"/>
            </w:tcBorders>
            <w:vAlign w:val="center"/>
          </w:tcPr>
          <w:p w14:paraId="0AACDAAB" w14:textId="77777777" w:rsidR="00A81C6E" w:rsidRDefault="00A81C6E" w:rsidP="00A81C6E">
            <w:pPr>
              <w:keepNext/>
              <w:keepLines/>
              <w:jc w:val="center"/>
              <w:rPr>
                <w:rFonts w:ascii="Arial" w:eastAsia="宋体" w:hAnsi="Arial"/>
                <w:sz w:val="18"/>
                <w:szCs w:val="20"/>
              </w:rPr>
            </w:pPr>
            <w:r>
              <w:rPr>
                <w:rFonts w:ascii="Arial" w:eastAsia="宋体" w:hAnsi="Arial"/>
                <w:sz w:val="18"/>
                <w:szCs w:val="20"/>
              </w:rPr>
              <w:t>2.39</w:t>
            </w:r>
          </w:p>
        </w:tc>
        <w:tc>
          <w:tcPr>
            <w:tcW w:w="1020" w:type="dxa"/>
            <w:tcBorders>
              <w:top w:val="single" w:sz="4" w:space="0" w:color="auto"/>
              <w:left w:val="single" w:sz="4" w:space="0" w:color="auto"/>
              <w:bottom w:val="single" w:sz="4" w:space="0" w:color="auto"/>
              <w:right w:val="single" w:sz="4" w:space="0" w:color="auto"/>
            </w:tcBorders>
            <w:vAlign w:val="center"/>
          </w:tcPr>
          <w:p w14:paraId="244D92B6" w14:textId="77777777" w:rsidR="00A81C6E" w:rsidRDefault="00A81C6E" w:rsidP="00A81C6E">
            <w:pPr>
              <w:keepNext/>
              <w:keepLines/>
              <w:jc w:val="center"/>
              <w:rPr>
                <w:rFonts w:ascii="Arial" w:eastAsia="宋体" w:hAnsi="Arial"/>
                <w:sz w:val="18"/>
                <w:szCs w:val="20"/>
              </w:rPr>
            </w:pPr>
            <w:r>
              <w:rPr>
                <w:rFonts w:ascii="Arial" w:eastAsia="宋体" w:hAnsi="Arial"/>
                <w:sz w:val="18"/>
                <w:szCs w:val="20"/>
              </w:rPr>
              <w:t>3.12</w:t>
            </w:r>
          </w:p>
        </w:tc>
        <w:tc>
          <w:tcPr>
            <w:tcW w:w="1020" w:type="dxa"/>
            <w:tcBorders>
              <w:top w:val="single" w:sz="4" w:space="0" w:color="auto"/>
              <w:left w:val="single" w:sz="4" w:space="0" w:color="auto"/>
              <w:bottom w:val="single" w:sz="4" w:space="0" w:color="auto"/>
              <w:right w:val="single" w:sz="4" w:space="0" w:color="auto"/>
            </w:tcBorders>
            <w:vAlign w:val="center"/>
          </w:tcPr>
          <w:p w14:paraId="4F02199F" w14:textId="77777777" w:rsidR="00A81C6E" w:rsidRPr="001D2352" w:rsidRDefault="00A81C6E" w:rsidP="00A81C6E">
            <w:pPr>
              <w:keepNext/>
              <w:keepLines/>
              <w:jc w:val="center"/>
              <w:rPr>
                <w:rFonts w:ascii="Arial" w:eastAsia="宋体" w:hAnsi="Arial"/>
                <w:sz w:val="18"/>
                <w:szCs w:val="20"/>
              </w:rPr>
            </w:pPr>
            <w:r w:rsidRPr="001D2352">
              <w:rPr>
                <w:rFonts w:ascii="Arial" w:eastAsia="宋体" w:hAnsi="Arial"/>
                <w:sz w:val="18"/>
                <w:szCs w:val="20"/>
              </w:rPr>
              <w:t>5.98</w:t>
            </w:r>
          </w:p>
        </w:tc>
      </w:tr>
    </w:tbl>
    <w:p w14:paraId="26563313" w14:textId="77777777" w:rsidR="00D0614B" w:rsidRPr="00335289" w:rsidRDefault="00335289" w:rsidP="00335289">
      <w:pPr>
        <w:pStyle w:val="a8"/>
        <w:rPr>
          <w:rFonts w:eastAsiaTheme="minorEastAsia"/>
          <w:b/>
          <w:i/>
          <w:lang w:val="en-US"/>
        </w:rPr>
      </w:pPr>
      <w:bookmarkStart w:id="36" w:name="_Ref46998830"/>
      <w:bookmarkStart w:id="37" w:name="_Ref40206592"/>
      <w:r w:rsidRPr="00335289">
        <w:rPr>
          <w:rFonts w:eastAsiaTheme="minorEastAsia"/>
          <w:b/>
          <w:i/>
          <w:lang w:val="en-US"/>
        </w:rPr>
        <w:t xml:space="preserve">Observation </w:t>
      </w:r>
      <w:r w:rsidR="00D42FB4" w:rsidRPr="00335289">
        <w:rPr>
          <w:rFonts w:eastAsiaTheme="minorEastAsia"/>
          <w:b/>
          <w:i/>
          <w:lang w:val="en-US"/>
        </w:rPr>
        <w:fldChar w:fldCharType="begin"/>
      </w:r>
      <w:r w:rsidRPr="00335289">
        <w:rPr>
          <w:rFonts w:eastAsiaTheme="minorEastAsia"/>
          <w:b/>
          <w:i/>
          <w:lang w:val="en-US"/>
        </w:rPr>
        <w:instrText xml:space="preserve"> SEQ Observation \* ARABIC </w:instrText>
      </w:r>
      <w:r w:rsidR="00D42FB4" w:rsidRPr="00335289">
        <w:rPr>
          <w:rFonts w:eastAsiaTheme="minorEastAsia"/>
          <w:b/>
          <w:i/>
          <w:lang w:val="en-US"/>
        </w:rPr>
        <w:fldChar w:fldCharType="separate"/>
      </w:r>
      <w:r w:rsidR="00D6721C">
        <w:rPr>
          <w:rFonts w:eastAsiaTheme="minorEastAsia"/>
          <w:b/>
          <w:i/>
          <w:noProof/>
          <w:lang w:val="en-US"/>
        </w:rPr>
        <w:t>11</w:t>
      </w:r>
      <w:r w:rsidR="00D42FB4" w:rsidRPr="00335289">
        <w:rPr>
          <w:rFonts w:eastAsiaTheme="minorEastAsia"/>
          <w:b/>
          <w:i/>
          <w:lang w:val="en-US"/>
        </w:rPr>
        <w:fldChar w:fldCharType="end"/>
      </w:r>
      <w:bookmarkEnd w:id="36"/>
    </w:p>
    <w:bookmarkEnd w:id="37"/>
    <w:p w14:paraId="53F2292E" w14:textId="77777777" w:rsidR="00E116B1" w:rsidRPr="00E3342F" w:rsidRDefault="00642DE8" w:rsidP="00E3518A">
      <w:pPr>
        <w:pStyle w:val="a0"/>
        <w:numPr>
          <w:ilvl w:val="0"/>
          <w:numId w:val="9"/>
        </w:numPr>
        <w:spacing w:after="0"/>
        <w:ind w:hanging="418"/>
        <w:rPr>
          <w:b/>
          <w:i/>
          <w:szCs w:val="20"/>
        </w:rPr>
      </w:pPr>
      <w:r w:rsidRPr="00E3342F">
        <w:rPr>
          <w:rFonts w:eastAsiaTheme="minorEastAsia"/>
          <w:b/>
          <w:i/>
          <w:szCs w:val="20"/>
        </w:rPr>
        <w:t xml:space="preserve">The </w:t>
      </w:r>
      <w:r w:rsidR="005D1AC6" w:rsidRPr="005D1AC6">
        <w:rPr>
          <w:rFonts w:eastAsiaTheme="minorEastAsia"/>
          <w:b/>
          <w:i/>
          <w:szCs w:val="20"/>
        </w:rPr>
        <w:t>uniformly distributed UE height and BS height</w:t>
      </w:r>
      <w:r w:rsidR="005D1AC6">
        <w:rPr>
          <w:rFonts w:eastAsiaTheme="minorEastAsia"/>
          <w:b/>
          <w:i/>
          <w:szCs w:val="20"/>
        </w:rPr>
        <w:t xml:space="preserve"> have no benefit for vertical positioning.</w:t>
      </w:r>
    </w:p>
    <w:p w14:paraId="0C22BC48" w14:textId="77777777" w:rsidR="00D35F69" w:rsidRPr="00552AB6" w:rsidRDefault="00D35F69" w:rsidP="00D35F69">
      <w:pPr>
        <w:pStyle w:val="20"/>
        <w:numPr>
          <w:ilvl w:val="0"/>
          <w:numId w:val="0"/>
        </w:numPr>
        <w:ind w:left="432"/>
        <w:rPr>
          <w:color w:val="000000" w:themeColor="text1"/>
        </w:rPr>
      </w:pPr>
      <w:r>
        <w:rPr>
          <w:color w:val="000000" w:themeColor="text1"/>
        </w:rPr>
        <w:t xml:space="preserve">5.2 </w:t>
      </w:r>
      <w:r w:rsidR="00335DDA">
        <w:t>AOA/ZOA</w:t>
      </w:r>
      <w:r w:rsidR="009A7C84" w:rsidRPr="00A63B52">
        <w:t xml:space="preserve"> evaluations</w:t>
      </w:r>
    </w:p>
    <w:p w14:paraId="2B9DBF38" w14:textId="77777777" w:rsidR="000F647D" w:rsidRPr="00A45988" w:rsidRDefault="000F647D" w:rsidP="000F647D">
      <w:pPr>
        <w:pStyle w:val="a0"/>
        <w:spacing w:line="260" w:lineRule="exact"/>
        <w:rPr>
          <w:rFonts w:eastAsiaTheme="minorEastAsia"/>
          <w:color w:val="000000" w:themeColor="text1"/>
          <w:szCs w:val="20"/>
        </w:rPr>
      </w:pPr>
      <w:r w:rsidRPr="00A45988">
        <w:t xml:space="preserve">The vertical accuracy evaluation results in </w:t>
      </w:r>
      <w:r w:rsidR="00757CFF">
        <w:t xml:space="preserve">the </w:t>
      </w:r>
      <w:r w:rsidRPr="00A45988">
        <w:t>baseline</w:t>
      </w:r>
      <w:r w:rsidR="00757CFF">
        <w:t xml:space="preserve"> scenario</w:t>
      </w:r>
      <w:r w:rsidRPr="00A45988">
        <w:t xml:space="preserve"> with the </w:t>
      </w:r>
      <w:r w:rsidR="009E5953">
        <w:t>AOA/ZOA</w:t>
      </w:r>
      <w:r w:rsidRPr="00A45988">
        <w:t xml:space="preserve"> are shown in</w:t>
      </w:r>
      <w:r w:rsidR="00F31513">
        <w:t xml:space="preserve"> </w:t>
      </w:r>
      <w:r w:rsidR="00D42FB4">
        <w:fldChar w:fldCharType="begin"/>
      </w:r>
      <w:r w:rsidR="00F31513">
        <w:instrText xml:space="preserve"> REF _Ref46950983 \h </w:instrText>
      </w:r>
      <w:r w:rsidR="00D42FB4">
        <w:fldChar w:fldCharType="separate"/>
      </w:r>
      <w:r w:rsidR="00D02C4A">
        <w:t xml:space="preserve">Table </w:t>
      </w:r>
      <w:r w:rsidR="00D02C4A">
        <w:rPr>
          <w:noProof/>
        </w:rPr>
        <w:t>20</w:t>
      </w:r>
      <w:r w:rsidR="00D42FB4">
        <w:fldChar w:fldCharType="end"/>
      </w:r>
      <w:r w:rsidRPr="00A45988">
        <w:t>.</w:t>
      </w:r>
      <w:r>
        <w:t xml:space="preserve"> </w:t>
      </w:r>
      <w:proofErr w:type="gramStart"/>
      <w:r w:rsidR="00A45988">
        <w:t>It can be seen that with</w:t>
      </w:r>
      <w:proofErr w:type="gramEnd"/>
      <w:r w:rsidR="00A45988">
        <w:t xml:space="preserve"> </w:t>
      </w:r>
      <w:r w:rsidR="00122141">
        <w:t xml:space="preserve">the </w:t>
      </w:r>
      <w:r w:rsidR="009E5953">
        <w:t xml:space="preserve">AOA/ZOA </w:t>
      </w:r>
      <w:r w:rsidR="00A45988">
        <w:t xml:space="preserve">technique, the vertical positioning performance can meet the </w:t>
      </w:r>
      <w:r w:rsidR="00A45988" w:rsidRPr="00727366">
        <w:t>performance target [</w:t>
      </w:r>
      <w:r w:rsidR="00A45988">
        <w:t>1</w:t>
      </w:r>
      <w:r w:rsidR="00A45988" w:rsidRPr="00727366">
        <w:t xml:space="preserve">m </w:t>
      </w:r>
      <w:r w:rsidR="00A45988">
        <w:t>9</w:t>
      </w:r>
      <w:r w:rsidR="00A45988" w:rsidRPr="00727366">
        <w:t>0%]</w:t>
      </w:r>
      <w:r w:rsidR="00A45988">
        <w:t xml:space="preserve"> in SH scenario, but </w:t>
      </w:r>
      <w:r w:rsidR="00E25B99">
        <w:t>not</w:t>
      </w:r>
      <w:r w:rsidR="00A45988">
        <w:t xml:space="preserve"> in DH scenario.</w:t>
      </w:r>
    </w:p>
    <w:p w14:paraId="5DBD8F80" w14:textId="77777777" w:rsidR="00A45988" w:rsidRPr="00224C50" w:rsidRDefault="000728AA" w:rsidP="00F31513">
      <w:pPr>
        <w:pStyle w:val="a8"/>
        <w:jc w:val="center"/>
      </w:pPr>
      <w:bookmarkStart w:id="38" w:name="_Ref46950983"/>
      <w:r>
        <w:t xml:space="preserve">Table </w:t>
      </w:r>
      <w:r w:rsidR="00D42FB4">
        <w:fldChar w:fldCharType="begin"/>
      </w:r>
      <w:r>
        <w:instrText xml:space="preserve"> SEQ Table \* ARABIC </w:instrText>
      </w:r>
      <w:r w:rsidR="00D42FB4">
        <w:fldChar w:fldCharType="separate"/>
      </w:r>
      <w:r w:rsidR="00D02C4A">
        <w:rPr>
          <w:noProof/>
        </w:rPr>
        <w:t>20</w:t>
      </w:r>
      <w:r w:rsidR="00D42FB4">
        <w:fldChar w:fldCharType="end"/>
      </w:r>
      <w:bookmarkEnd w:id="38"/>
      <w:r>
        <w:t xml:space="preserve"> </w:t>
      </w:r>
      <w:r w:rsidR="00A45988">
        <w:t>Vertical e</w:t>
      </w:r>
      <w:r w:rsidR="00A45988" w:rsidRPr="004B73D8">
        <w:t xml:space="preserve">valuation results </w:t>
      </w:r>
      <w:r w:rsidR="00A45988">
        <w:t>in</w:t>
      </w:r>
      <w:r w:rsidR="00757CFF">
        <w:t xml:space="preserve"> the</w:t>
      </w:r>
      <w:r w:rsidR="00A45988">
        <w:t xml:space="preserve"> baseline </w:t>
      </w:r>
      <w:r w:rsidR="00757CFF">
        <w:t xml:space="preserve">scenario </w:t>
      </w:r>
      <w:r w:rsidR="00A45988">
        <w:t>with</w:t>
      </w:r>
      <w:r w:rsidR="00A45988" w:rsidRPr="004B73D8">
        <w:t xml:space="preserve"> </w:t>
      </w:r>
      <w:r w:rsidR="009E5953">
        <w:t>AOA/ZOA</w:t>
      </w:r>
      <w:r w:rsidR="00A45988" w:rsidRPr="004B73D8">
        <w:t xml:space="preserve"> for FR1</w:t>
      </w:r>
    </w:p>
    <w:tbl>
      <w:tblPr>
        <w:tblpPr w:leftFromText="180" w:rightFromText="180" w:vertAnchor="text" w:horzAnchor="margin" w:tblpY="143"/>
        <w:tblW w:w="8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1273"/>
        <w:gridCol w:w="2974"/>
        <w:gridCol w:w="1020"/>
        <w:gridCol w:w="1020"/>
        <w:gridCol w:w="1020"/>
        <w:gridCol w:w="1020"/>
      </w:tblGrid>
      <w:tr w:rsidR="00A45988" w:rsidRPr="00224C50" w14:paraId="038CC67B" w14:textId="77777777" w:rsidTr="00881685">
        <w:tc>
          <w:tcPr>
            <w:tcW w:w="565" w:type="dxa"/>
            <w:tcBorders>
              <w:top w:val="single" w:sz="4" w:space="0" w:color="auto"/>
              <w:left w:val="single" w:sz="4" w:space="0" w:color="auto"/>
              <w:bottom w:val="single" w:sz="4" w:space="0" w:color="auto"/>
              <w:right w:val="single" w:sz="4" w:space="0" w:color="auto"/>
            </w:tcBorders>
            <w:vAlign w:val="center"/>
          </w:tcPr>
          <w:p w14:paraId="4C36F844" w14:textId="77777777" w:rsidR="00A45988" w:rsidRPr="00224C50" w:rsidRDefault="00A45988" w:rsidP="00881685">
            <w:pPr>
              <w:keepNext/>
              <w:keepLines/>
              <w:jc w:val="center"/>
              <w:rPr>
                <w:rFonts w:ascii="Arial" w:eastAsia="宋体" w:hAnsi="Arial"/>
                <w:b/>
                <w:sz w:val="18"/>
                <w:szCs w:val="20"/>
              </w:rPr>
            </w:pPr>
          </w:p>
        </w:tc>
        <w:tc>
          <w:tcPr>
            <w:tcW w:w="1273" w:type="dxa"/>
            <w:tcBorders>
              <w:top w:val="single" w:sz="4" w:space="0" w:color="auto"/>
              <w:left w:val="single" w:sz="4" w:space="0" w:color="auto"/>
              <w:bottom w:val="single" w:sz="4" w:space="0" w:color="auto"/>
              <w:right w:val="single" w:sz="4" w:space="0" w:color="auto"/>
            </w:tcBorders>
            <w:vAlign w:val="center"/>
          </w:tcPr>
          <w:p w14:paraId="73DF2F94" w14:textId="77777777" w:rsidR="00A45988" w:rsidRPr="00224C50" w:rsidRDefault="00A45988" w:rsidP="00881685">
            <w:pPr>
              <w:keepNext/>
              <w:keepLines/>
              <w:jc w:val="center"/>
              <w:rPr>
                <w:rFonts w:ascii="Arial" w:eastAsia="宋体" w:hAnsi="Arial"/>
                <w:b/>
                <w:sz w:val="18"/>
                <w:szCs w:val="20"/>
              </w:rPr>
            </w:pPr>
          </w:p>
        </w:tc>
        <w:tc>
          <w:tcPr>
            <w:tcW w:w="2974" w:type="dxa"/>
            <w:tcBorders>
              <w:top w:val="single" w:sz="4" w:space="0" w:color="auto"/>
              <w:left w:val="single" w:sz="4" w:space="0" w:color="auto"/>
              <w:bottom w:val="single" w:sz="4" w:space="0" w:color="auto"/>
              <w:right w:val="single" w:sz="4" w:space="0" w:color="auto"/>
            </w:tcBorders>
            <w:vAlign w:val="center"/>
            <w:hideMark/>
          </w:tcPr>
          <w:p w14:paraId="543129AA" w14:textId="77777777" w:rsidR="00A45988" w:rsidRPr="00224C50" w:rsidRDefault="00A45988" w:rsidP="00881685">
            <w:pPr>
              <w:keepNext/>
              <w:keepLines/>
              <w:jc w:val="center"/>
              <w:rPr>
                <w:rFonts w:ascii="Arial" w:eastAsia="宋体" w:hAnsi="Arial"/>
                <w:b/>
                <w:sz w:val="18"/>
                <w:szCs w:val="20"/>
              </w:rPr>
            </w:pPr>
            <w:r w:rsidRPr="00224C50">
              <w:rPr>
                <w:rFonts w:ascii="Arial" w:eastAsia="宋体" w:hAnsi="Arial"/>
                <w:b/>
                <w:sz w:val="18"/>
                <w:szCs w:val="20"/>
              </w:rPr>
              <w:t>Source</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D1843FC" w14:textId="77777777" w:rsidR="00A45988" w:rsidRPr="00224C50" w:rsidRDefault="00A45988" w:rsidP="00881685">
            <w:pPr>
              <w:keepNext/>
              <w:keepLines/>
              <w:jc w:val="center"/>
              <w:rPr>
                <w:rFonts w:ascii="Arial" w:eastAsia="宋体" w:hAnsi="Arial"/>
                <w:b/>
                <w:sz w:val="18"/>
                <w:szCs w:val="20"/>
              </w:rPr>
            </w:pPr>
            <w:r w:rsidRPr="00224C50">
              <w:rPr>
                <w:rFonts w:ascii="Arial" w:eastAsia="宋体" w:hAnsi="Arial"/>
                <w:b/>
                <w:sz w:val="18"/>
                <w:szCs w:val="20"/>
              </w:rPr>
              <w:t>50%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6F50399" w14:textId="77777777" w:rsidR="00A45988" w:rsidRPr="00224C50" w:rsidRDefault="00A45988" w:rsidP="00881685">
            <w:pPr>
              <w:keepNext/>
              <w:keepLines/>
              <w:jc w:val="center"/>
              <w:rPr>
                <w:rFonts w:ascii="Arial" w:eastAsia="宋体" w:hAnsi="Arial"/>
                <w:b/>
                <w:sz w:val="18"/>
                <w:szCs w:val="20"/>
              </w:rPr>
            </w:pPr>
            <w:r w:rsidRPr="00224C50">
              <w:rPr>
                <w:rFonts w:ascii="Arial" w:eastAsia="宋体" w:hAnsi="Arial"/>
                <w:b/>
                <w:sz w:val="18"/>
                <w:szCs w:val="20"/>
              </w:rPr>
              <w:t>67%</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097D189" w14:textId="77777777" w:rsidR="00A45988" w:rsidRPr="00224C50" w:rsidRDefault="00A45988" w:rsidP="00881685">
            <w:pPr>
              <w:keepNext/>
              <w:keepLines/>
              <w:jc w:val="center"/>
              <w:rPr>
                <w:rFonts w:ascii="Arial" w:eastAsia="宋体" w:hAnsi="Arial"/>
                <w:b/>
                <w:sz w:val="18"/>
                <w:szCs w:val="20"/>
              </w:rPr>
            </w:pPr>
            <w:r w:rsidRPr="00224C50">
              <w:rPr>
                <w:rFonts w:ascii="Arial" w:eastAsia="宋体" w:hAnsi="Arial"/>
                <w:b/>
                <w:sz w:val="18"/>
                <w:szCs w:val="20"/>
              </w:rPr>
              <w:t>80%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B4E3D26" w14:textId="77777777" w:rsidR="00A45988" w:rsidRPr="00224C50" w:rsidRDefault="00A45988" w:rsidP="00881685">
            <w:pPr>
              <w:keepNext/>
              <w:keepLines/>
              <w:jc w:val="center"/>
              <w:rPr>
                <w:rFonts w:ascii="Arial" w:eastAsia="宋体" w:hAnsi="Arial"/>
                <w:b/>
                <w:sz w:val="18"/>
                <w:szCs w:val="20"/>
              </w:rPr>
            </w:pPr>
            <w:r w:rsidRPr="00224C50">
              <w:rPr>
                <w:rFonts w:ascii="Arial" w:eastAsia="宋体" w:hAnsi="Arial"/>
                <w:b/>
                <w:sz w:val="18"/>
                <w:szCs w:val="20"/>
              </w:rPr>
              <w:t>90%</w:t>
            </w:r>
          </w:p>
        </w:tc>
      </w:tr>
      <w:tr w:rsidR="00A45988" w:rsidRPr="00224C50" w14:paraId="42CD7369" w14:textId="77777777" w:rsidTr="00881685">
        <w:trPr>
          <w:trHeight w:val="342"/>
        </w:trPr>
        <w:tc>
          <w:tcPr>
            <w:tcW w:w="565" w:type="dxa"/>
            <w:vMerge w:val="restart"/>
            <w:tcBorders>
              <w:top w:val="single" w:sz="4" w:space="0" w:color="auto"/>
              <w:left w:val="single" w:sz="4" w:space="0" w:color="auto"/>
              <w:right w:val="single" w:sz="4" w:space="0" w:color="auto"/>
            </w:tcBorders>
            <w:vAlign w:val="center"/>
            <w:hideMark/>
          </w:tcPr>
          <w:p w14:paraId="4AA710E9" w14:textId="77777777" w:rsidR="00A45988" w:rsidRPr="00224C50" w:rsidRDefault="00A45988" w:rsidP="00A45988">
            <w:pPr>
              <w:keepNext/>
              <w:keepLines/>
              <w:jc w:val="center"/>
              <w:rPr>
                <w:rFonts w:ascii="Arial" w:eastAsia="宋体" w:hAnsi="Arial"/>
                <w:sz w:val="18"/>
                <w:szCs w:val="20"/>
              </w:rPr>
            </w:pPr>
            <w:r w:rsidRPr="00224C50">
              <w:rPr>
                <w:rFonts w:ascii="Arial" w:eastAsia="宋体" w:hAnsi="Arial"/>
                <w:sz w:val="18"/>
                <w:szCs w:val="20"/>
              </w:rPr>
              <w:t>FR1</w:t>
            </w:r>
          </w:p>
        </w:tc>
        <w:tc>
          <w:tcPr>
            <w:tcW w:w="1273" w:type="dxa"/>
            <w:tcBorders>
              <w:top w:val="single" w:sz="4" w:space="0" w:color="auto"/>
              <w:left w:val="single" w:sz="4" w:space="0" w:color="auto"/>
              <w:right w:val="single" w:sz="4" w:space="0" w:color="auto"/>
            </w:tcBorders>
            <w:vAlign w:val="center"/>
            <w:hideMark/>
          </w:tcPr>
          <w:p w14:paraId="06408547" w14:textId="77777777" w:rsidR="00A45988" w:rsidRDefault="00A45988" w:rsidP="00A45988">
            <w:pPr>
              <w:keepNext/>
              <w:keepLines/>
              <w:jc w:val="center"/>
              <w:rPr>
                <w:rFonts w:ascii="Arial" w:eastAsia="宋体" w:hAnsi="Arial"/>
                <w:sz w:val="18"/>
                <w:szCs w:val="20"/>
              </w:rPr>
            </w:pPr>
            <w:r w:rsidRPr="00224C50">
              <w:rPr>
                <w:rFonts w:ascii="Arial" w:eastAsia="宋体" w:hAnsi="Arial" w:hint="eastAsia"/>
                <w:sz w:val="18"/>
                <w:szCs w:val="20"/>
              </w:rPr>
              <w:t>SH</w:t>
            </w:r>
          </w:p>
          <w:p w14:paraId="7445A4F8" w14:textId="77777777" w:rsidR="00A45988" w:rsidRDefault="00A45988" w:rsidP="00A45988">
            <w:pPr>
              <w:keepNext/>
              <w:keepLines/>
              <w:jc w:val="center"/>
              <w:rPr>
                <w:rFonts w:ascii="Arial" w:eastAsia="宋体" w:hAnsi="Arial"/>
                <w:sz w:val="18"/>
                <w:szCs w:val="20"/>
              </w:rPr>
            </w:pPr>
            <w:r>
              <w:rPr>
                <w:rFonts w:ascii="Arial" w:eastAsia="宋体" w:hAnsi="Arial" w:hint="eastAsia"/>
                <w:sz w:val="18"/>
                <w:szCs w:val="20"/>
              </w:rPr>
              <w:t>B</w:t>
            </w:r>
            <w:r>
              <w:rPr>
                <w:rFonts w:ascii="Arial" w:eastAsia="宋体" w:hAnsi="Arial"/>
                <w:sz w:val="18"/>
                <w:szCs w:val="20"/>
              </w:rPr>
              <w:t>S =8m,</w:t>
            </w:r>
          </w:p>
          <w:p w14:paraId="2ED6B66E" w14:textId="77777777" w:rsidR="00A45988" w:rsidRPr="00224C50" w:rsidRDefault="00A45988" w:rsidP="00A45988">
            <w:pPr>
              <w:keepNext/>
              <w:keepLines/>
              <w:jc w:val="center"/>
              <w:rPr>
                <w:rFonts w:ascii="Arial" w:eastAsia="宋体" w:hAnsi="Arial"/>
                <w:sz w:val="18"/>
                <w:szCs w:val="20"/>
              </w:rPr>
            </w:pPr>
            <w:r>
              <w:rPr>
                <w:rFonts w:ascii="Arial" w:eastAsia="宋体" w:hAnsi="Arial"/>
                <w:sz w:val="18"/>
                <w:szCs w:val="20"/>
              </w:rPr>
              <w:t>UE=1.5m</w:t>
            </w:r>
          </w:p>
        </w:tc>
        <w:tc>
          <w:tcPr>
            <w:tcW w:w="2974" w:type="dxa"/>
            <w:tcBorders>
              <w:top w:val="single" w:sz="4" w:space="0" w:color="auto"/>
              <w:left w:val="single" w:sz="4" w:space="0" w:color="auto"/>
              <w:bottom w:val="single" w:sz="4" w:space="0" w:color="auto"/>
              <w:right w:val="single" w:sz="4" w:space="0" w:color="auto"/>
            </w:tcBorders>
            <w:vAlign w:val="center"/>
            <w:hideMark/>
          </w:tcPr>
          <w:p w14:paraId="7E216902" w14:textId="77777777" w:rsidR="00A45988" w:rsidRPr="00224C50" w:rsidRDefault="00A45988" w:rsidP="00A45988">
            <w:pPr>
              <w:keepNext/>
              <w:keepLines/>
              <w:jc w:val="center"/>
              <w:rPr>
                <w:rFonts w:ascii="Arial" w:eastAsia="宋体" w:hAnsi="Arial"/>
                <w:sz w:val="18"/>
                <w:szCs w:val="20"/>
              </w:rPr>
            </w:pPr>
            <w:r w:rsidRPr="00224C50">
              <w:rPr>
                <w:rFonts w:ascii="Arial" w:eastAsia="宋体" w:hAnsi="Arial"/>
                <w:sz w:val="18"/>
                <w:szCs w:val="20"/>
              </w:rPr>
              <w:t>Vertical convex UEs</w:t>
            </w:r>
          </w:p>
        </w:tc>
        <w:tc>
          <w:tcPr>
            <w:tcW w:w="1020" w:type="dxa"/>
            <w:tcBorders>
              <w:top w:val="single" w:sz="4" w:space="0" w:color="auto"/>
              <w:left w:val="single" w:sz="4" w:space="0" w:color="auto"/>
              <w:bottom w:val="single" w:sz="4" w:space="0" w:color="auto"/>
              <w:right w:val="single" w:sz="4" w:space="0" w:color="auto"/>
            </w:tcBorders>
            <w:vAlign w:val="center"/>
          </w:tcPr>
          <w:p w14:paraId="62C663C4" w14:textId="77777777" w:rsidR="00A45988" w:rsidRPr="00224C50" w:rsidRDefault="00A45988" w:rsidP="00A45988">
            <w:pPr>
              <w:keepNext/>
              <w:keepLines/>
              <w:jc w:val="center"/>
              <w:rPr>
                <w:rFonts w:ascii="Arial" w:eastAsia="宋体" w:hAnsi="Arial"/>
                <w:sz w:val="18"/>
                <w:szCs w:val="20"/>
              </w:rPr>
            </w:pPr>
            <w:r>
              <w:rPr>
                <w:rFonts w:ascii="Arial" w:eastAsia="宋体" w:hAnsi="Arial" w:hint="eastAsia"/>
                <w:sz w:val="18"/>
                <w:szCs w:val="20"/>
              </w:rPr>
              <w:t>0.28</w:t>
            </w:r>
          </w:p>
        </w:tc>
        <w:tc>
          <w:tcPr>
            <w:tcW w:w="1020" w:type="dxa"/>
            <w:tcBorders>
              <w:top w:val="single" w:sz="4" w:space="0" w:color="auto"/>
              <w:left w:val="single" w:sz="4" w:space="0" w:color="auto"/>
              <w:bottom w:val="single" w:sz="4" w:space="0" w:color="auto"/>
              <w:right w:val="single" w:sz="4" w:space="0" w:color="auto"/>
            </w:tcBorders>
            <w:vAlign w:val="center"/>
          </w:tcPr>
          <w:p w14:paraId="6FEE41B9" w14:textId="77777777" w:rsidR="00A45988" w:rsidRPr="00224C50" w:rsidRDefault="00A45988" w:rsidP="00A45988">
            <w:pPr>
              <w:keepNext/>
              <w:keepLines/>
              <w:jc w:val="center"/>
              <w:rPr>
                <w:rFonts w:ascii="Arial" w:eastAsia="宋体" w:hAnsi="Arial"/>
                <w:sz w:val="18"/>
                <w:szCs w:val="20"/>
              </w:rPr>
            </w:pPr>
            <w:r>
              <w:rPr>
                <w:rFonts w:ascii="Arial" w:eastAsia="宋体" w:hAnsi="Arial" w:hint="eastAsia"/>
                <w:sz w:val="18"/>
                <w:szCs w:val="20"/>
              </w:rPr>
              <w:t>0.43</w:t>
            </w:r>
          </w:p>
        </w:tc>
        <w:tc>
          <w:tcPr>
            <w:tcW w:w="1020" w:type="dxa"/>
            <w:tcBorders>
              <w:top w:val="single" w:sz="4" w:space="0" w:color="auto"/>
              <w:left w:val="single" w:sz="4" w:space="0" w:color="auto"/>
              <w:bottom w:val="single" w:sz="4" w:space="0" w:color="auto"/>
              <w:right w:val="single" w:sz="4" w:space="0" w:color="auto"/>
            </w:tcBorders>
            <w:vAlign w:val="center"/>
          </w:tcPr>
          <w:p w14:paraId="225C4926" w14:textId="77777777" w:rsidR="00A45988" w:rsidRPr="00224C50" w:rsidRDefault="00A45988" w:rsidP="00A45988">
            <w:pPr>
              <w:keepNext/>
              <w:keepLines/>
              <w:jc w:val="center"/>
              <w:rPr>
                <w:rFonts w:ascii="Arial" w:eastAsia="宋体" w:hAnsi="Arial"/>
                <w:sz w:val="18"/>
                <w:szCs w:val="20"/>
              </w:rPr>
            </w:pPr>
            <w:r>
              <w:rPr>
                <w:rFonts w:ascii="Arial" w:eastAsia="宋体" w:hAnsi="Arial" w:hint="eastAsia"/>
                <w:sz w:val="18"/>
                <w:szCs w:val="20"/>
              </w:rPr>
              <w:t>0.52</w:t>
            </w:r>
          </w:p>
        </w:tc>
        <w:tc>
          <w:tcPr>
            <w:tcW w:w="1020" w:type="dxa"/>
            <w:tcBorders>
              <w:top w:val="single" w:sz="4" w:space="0" w:color="auto"/>
              <w:left w:val="single" w:sz="4" w:space="0" w:color="auto"/>
              <w:bottom w:val="single" w:sz="4" w:space="0" w:color="auto"/>
              <w:right w:val="single" w:sz="4" w:space="0" w:color="auto"/>
            </w:tcBorders>
            <w:vAlign w:val="center"/>
          </w:tcPr>
          <w:p w14:paraId="496F02DB" w14:textId="77777777" w:rsidR="00A45988" w:rsidRPr="00224C50" w:rsidRDefault="00A45988" w:rsidP="00A45988">
            <w:pPr>
              <w:keepNext/>
              <w:keepLines/>
              <w:jc w:val="center"/>
              <w:rPr>
                <w:rFonts w:ascii="Arial" w:eastAsia="宋体" w:hAnsi="Arial"/>
                <w:sz w:val="18"/>
                <w:szCs w:val="20"/>
              </w:rPr>
            </w:pPr>
            <w:r>
              <w:rPr>
                <w:rFonts w:ascii="Arial" w:eastAsia="宋体" w:hAnsi="Arial" w:hint="eastAsia"/>
                <w:sz w:val="18"/>
                <w:szCs w:val="20"/>
              </w:rPr>
              <w:t>0.66</w:t>
            </w:r>
          </w:p>
        </w:tc>
      </w:tr>
      <w:tr w:rsidR="00A45988" w:rsidRPr="00224C50" w14:paraId="697A21B6" w14:textId="77777777" w:rsidTr="00881685">
        <w:trPr>
          <w:trHeight w:val="265"/>
        </w:trPr>
        <w:tc>
          <w:tcPr>
            <w:tcW w:w="565" w:type="dxa"/>
            <w:vMerge/>
            <w:tcBorders>
              <w:left w:val="single" w:sz="4" w:space="0" w:color="auto"/>
              <w:right w:val="single" w:sz="4" w:space="0" w:color="auto"/>
            </w:tcBorders>
            <w:vAlign w:val="center"/>
          </w:tcPr>
          <w:p w14:paraId="5ED1538B" w14:textId="77777777" w:rsidR="00A45988" w:rsidRPr="00224C50" w:rsidRDefault="00A45988" w:rsidP="00A45988">
            <w:pPr>
              <w:rPr>
                <w:rFonts w:ascii="Arial" w:eastAsia="宋体" w:hAnsi="Arial"/>
                <w:sz w:val="18"/>
                <w:szCs w:val="20"/>
              </w:rPr>
            </w:pPr>
          </w:p>
        </w:tc>
        <w:tc>
          <w:tcPr>
            <w:tcW w:w="1273" w:type="dxa"/>
            <w:tcBorders>
              <w:left w:val="single" w:sz="4" w:space="0" w:color="auto"/>
              <w:right w:val="single" w:sz="4" w:space="0" w:color="auto"/>
            </w:tcBorders>
            <w:vAlign w:val="center"/>
          </w:tcPr>
          <w:p w14:paraId="1F7ED184" w14:textId="77777777" w:rsidR="00A45988" w:rsidRDefault="00A45988" w:rsidP="00A45988">
            <w:pPr>
              <w:jc w:val="center"/>
              <w:rPr>
                <w:rFonts w:ascii="Arial" w:eastAsia="宋体" w:hAnsi="Arial"/>
                <w:sz w:val="18"/>
                <w:szCs w:val="20"/>
              </w:rPr>
            </w:pPr>
            <w:r>
              <w:rPr>
                <w:rFonts w:ascii="Arial" w:eastAsia="宋体" w:hAnsi="Arial"/>
                <w:sz w:val="18"/>
                <w:szCs w:val="20"/>
              </w:rPr>
              <w:t>D</w:t>
            </w:r>
            <w:r>
              <w:rPr>
                <w:rFonts w:ascii="Arial" w:eastAsia="宋体" w:hAnsi="Arial" w:hint="eastAsia"/>
                <w:sz w:val="18"/>
                <w:szCs w:val="20"/>
              </w:rPr>
              <w:t>H</w:t>
            </w:r>
          </w:p>
          <w:p w14:paraId="5F387C82" w14:textId="77777777" w:rsidR="00A45988" w:rsidRDefault="00A45988" w:rsidP="00A45988">
            <w:pPr>
              <w:keepNext/>
              <w:keepLines/>
              <w:jc w:val="center"/>
              <w:rPr>
                <w:rFonts w:ascii="Arial" w:eastAsia="宋体" w:hAnsi="Arial"/>
                <w:sz w:val="18"/>
                <w:szCs w:val="20"/>
              </w:rPr>
            </w:pPr>
            <w:r>
              <w:rPr>
                <w:rFonts w:ascii="Arial" w:eastAsia="宋体" w:hAnsi="Arial" w:hint="eastAsia"/>
                <w:sz w:val="18"/>
                <w:szCs w:val="20"/>
              </w:rPr>
              <w:t>B</w:t>
            </w:r>
            <w:r>
              <w:rPr>
                <w:rFonts w:ascii="Arial" w:eastAsia="宋体" w:hAnsi="Arial"/>
                <w:sz w:val="18"/>
                <w:szCs w:val="20"/>
              </w:rPr>
              <w:t>S =8m,</w:t>
            </w:r>
          </w:p>
          <w:p w14:paraId="150D72FA" w14:textId="77777777" w:rsidR="00A45988" w:rsidRPr="00224C50" w:rsidRDefault="00A45988" w:rsidP="00A45988">
            <w:pPr>
              <w:jc w:val="center"/>
              <w:rPr>
                <w:rFonts w:ascii="Arial" w:eastAsia="宋体" w:hAnsi="Arial"/>
                <w:sz w:val="18"/>
                <w:szCs w:val="20"/>
              </w:rPr>
            </w:pPr>
            <w:r>
              <w:rPr>
                <w:rFonts w:ascii="Arial" w:eastAsia="宋体" w:hAnsi="Arial"/>
                <w:sz w:val="18"/>
                <w:szCs w:val="20"/>
              </w:rPr>
              <w:t>UE=1.5m</w:t>
            </w:r>
          </w:p>
        </w:tc>
        <w:tc>
          <w:tcPr>
            <w:tcW w:w="2974" w:type="dxa"/>
            <w:tcBorders>
              <w:top w:val="single" w:sz="4" w:space="0" w:color="auto"/>
              <w:left w:val="single" w:sz="4" w:space="0" w:color="auto"/>
              <w:bottom w:val="single" w:sz="4" w:space="0" w:color="auto"/>
              <w:right w:val="single" w:sz="4" w:space="0" w:color="auto"/>
            </w:tcBorders>
            <w:vAlign w:val="center"/>
          </w:tcPr>
          <w:p w14:paraId="40009BF0" w14:textId="77777777" w:rsidR="00A45988" w:rsidRPr="00224C50" w:rsidRDefault="00A45988" w:rsidP="00A45988">
            <w:pPr>
              <w:keepNext/>
              <w:keepLines/>
              <w:jc w:val="center"/>
              <w:rPr>
                <w:rFonts w:ascii="Arial" w:eastAsia="宋体" w:hAnsi="Arial"/>
                <w:sz w:val="18"/>
                <w:szCs w:val="20"/>
              </w:rPr>
            </w:pPr>
            <w:r>
              <w:rPr>
                <w:rFonts w:ascii="Arial" w:eastAsia="宋体" w:hAnsi="Arial"/>
                <w:sz w:val="18"/>
                <w:szCs w:val="20"/>
              </w:rPr>
              <w:t>Vertical convex UEs</w:t>
            </w:r>
          </w:p>
        </w:tc>
        <w:tc>
          <w:tcPr>
            <w:tcW w:w="1020" w:type="dxa"/>
            <w:tcBorders>
              <w:top w:val="single" w:sz="4" w:space="0" w:color="auto"/>
              <w:left w:val="single" w:sz="4" w:space="0" w:color="auto"/>
              <w:bottom w:val="single" w:sz="4" w:space="0" w:color="auto"/>
              <w:right w:val="single" w:sz="4" w:space="0" w:color="auto"/>
            </w:tcBorders>
            <w:vAlign w:val="center"/>
          </w:tcPr>
          <w:p w14:paraId="726B2C16" w14:textId="77777777" w:rsidR="00A45988" w:rsidRPr="00224C50" w:rsidRDefault="00A45988" w:rsidP="00A45988">
            <w:pPr>
              <w:keepNext/>
              <w:keepLines/>
              <w:jc w:val="center"/>
              <w:rPr>
                <w:rFonts w:ascii="Arial" w:eastAsia="宋体" w:hAnsi="Arial"/>
                <w:sz w:val="18"/>
                <w:szCs w:val="20"/>
              </w:rPr>
            </w:pPr>
            <w:r>
              <w:rPr>
                <w:rFonts w:ascii="Arial" w:eastAsia="宋体" w:hAnsi="Arial" w:hint="eastAsia"/>
                <w:sz w:val="18"/>
                <w:szCs w:val="20"/>
              </w:rPr>
              <w:t>0.48</w:t>
            </w:r>
          </w:p>
        </w:tc>
        <w:tc>
          <w:tcPr>
            <w:tcW w:w="1020" w:type="dxa"/>
            <w:tcBorders>
              <w:top w:val="single" w:sz="4" w:space="0" w:color="auto"/>
              <w:left w:val="single" w:sz="4" w:space="0" w:color="auto"/>
              <w:bottom w:val="single" w:sz="4" w:space="0" w:color="auto"/>
              <w:right w:val="single" w:sz="4" w:space="0" w:color="auto"/>
            </w:tcBorders>
            <w:vAlign w:val="center"/>
          </w:tcPr>
          <w:p w14:paraId="14874965" w14:textId="77777777" w:rsidR="00A45988" w:rsidRPr="00224C50" w:rsidRDefault="00A45988" w:rsidP="00A45988">
            <w:pPr>
              <w:keepNext/>
              <w:keepLines/>
              <w:jc w:val="center"/>
              <w:rPr>
                <w:rFonts w:ascii="Arial" w:eastAsia="宋体" w:hAnsi="Arial"/>
                <w:sz w:val="18"/>
                <w:szCs w:val="20"/>
              </w:rPr>
            </w:pPr>
            <w:r>
              <w:rPr>
                <w:rFonts w:ascii="Arial" w:eastAsia="宋体" w:hAnsi="Arial" w:hint="eastAsia"/>
                <w:sz w:val="18"/>
                <w:szCs w:val="20"/>
              </w:rPr>
              <w:t>0.63</w:t>
            </w:r>
          </w:p>
        </w:tc>
        <w:tc>
          <w:tcPr>
            <w:tcW w:w="1020" w:type="dxa"/>
            <w:tcBorders>
              <w:top w:val="single" w:sz="4" w:space="0" w:color="auto"/>
              <w:left w:val="single" w:sz="4" w:space="0" w:color="auto"/>
              <w:bottom w:val="single" w:sz="4" w:space="0" w:color="auto"/>
              <w:right w:val="single" w:sz="4" w:space="0" w:color="auto"/>
            </w:tcBorders>
            <w:vAlign w:val="center"/>
          </w:tcPr>
          <w:p w14:paraId="251775D8" w14:textId="77777777" w:rsidR="00A45988" w:rsidRPr="00224C50" w:rsidRDefault="00A45988" w:rsidP="00A45988">
            <w:pPr>
              <w:keepNext/>
              <w:keepLines/>
              <w:jc w:val="center"/>
              <w:rPr>
                <w:rFonts w:ascii="Arial" w:eastAsia="宋体" w:hAnsi="Arial"/>
                <w:sz w:val="18"/>
                <w:szCs w:val="20"/>
              </w:rPr>
            </w:pPr>
            <w:r>
              <w:rPr>
                <w:rFonts w:ascii="Arial" w:eastAsia="宋体" w:hAnsi="Arial" w:hint="eastAsia"/>
                <w:sz w:val="18"/>
                <w:szCs w:val="20"/>
              </w:rPr>
              <w:t>0.83</w:t>
            </w:r>
          </w:p>
        </w:tc>
        <w:tc>
          <w:tcPr>
            <w:tcW w:w="1020" w:type="dxa"/>
            <w:tcBorders>
              <w:top w:val="single" w:sz="4" w:space="0" w:color="auto"/>
              <w:left w:val="single" w:sz="4" w:space="0" w:color="auto"/>
              <w:bottom w:val="single" w:sz="4" w:space="0" w:color="auto"/>
              <w:right w:val="single" w:sz="4" w:space="0" w:color="auto"/>
            </w:tcBorders>
            <w:vAlign w:val="center"/>
          </w:tcPr>
          <w:p w14:paraId="1010A442" w14:textId="77777777" w:rsidR="00A45988" w:rsidRPr="00224C50" w:rsidRDefault="00A45988" w:rsidP="00A45988">
            <w:pPr>
              <w:keepNext/>
              <w:keepLines/>
              <w:jc w:val="center"/>
              <w:rPr>
                <w:rFonts w:ascii="Arial" w:eastAsia="宋体" w:hAnsi="Arial"/>
                <w:sz w:val="18"/>
                <w:szCs w:val="20"/>
              </w:rPr>
            </w:pPr>
            <w:r>
              <w:rPr>
                <w:rFonts w:ascii="Arial" w:eastAsia="宋体" w:hAnsi="Arial" w:hint="eastAsia"/>
                <w:sz w:val="18"/>
                <w:szCs w:val="20"/>
              </w:rPr>
              <w:t>1.12</w:t>
            </w:r>
          </w:p>
        </w:tc>
      </w:tr>
    </w:tbl>
    <w:p w14:paraId="0D6C23A1" w14:textId="77777777" w:rsidR="00DD2B75" w:rsidRPr="00335289" w:rsidRDefault="00DD2B75" w:rsidP="00DD2B75">
      <w:pPr>
        <w:pStyle w:val="a8"/>
        <w:rPr>
          <w:rFonts w:eastAsiaTheme="minorEastAsia"/>
          <w:b/>
          <w:i/>
          <w:lang w:val="en-US"/>
        </w:rPr>
      </w:pPr>
      <w:r w:rsidRPr="00335289">
        <w:rPr>
          <w:rFonts w:eastAsiaTheme="minorEastAsia"/>
          <w:b/>
          <w:i/>
          <w:lang w:val="en-US"/>
        </w:rPr>
        <w:lastRenderedPageBreak/>
        <w:t xml:space="preserve">Observation </w:t>
      </w:r>
      <w:r w:rsidR="00D42FB4" w:rsidRPr="00335289">
        <w:rPr>
          <w:rFonts w:eastAsiaTheme="minorEastAsia"/>
          <w:b/>
          <w:i/>
          <w:lang w:val="en-US"/>
        </w:rPr>
        <w:fldChar w:fldCharType="begin"/>
      </w:r>
      <w:r w:rsidRPr="00335289">
        <w:rPr>
          <w:rFonts w:eastAsiaTheme="minorEastAsia"/>
          <w:b/>
          <w:i/>
          <w:lang w:val="en-US"/>
        </w:rPr>
        <w:instrText xml:space="preserve"> SEQ Observation \* ARABIC </w:instrText>
      </w:r>
      <w:r w:rsidR="00D42FB4" w:rsidRPr="00335289">
        <w:rPr>
          <w:rFonts w:eastAsiaTheme="minorEastAsia"/>
          <w:b/>
          <w:i/>
          <w:lang w:val="en-US"/>
        </w:rPr>
        <w:fldChar w:fldCharType="separate"/>
      </w:r>
      <w:r w:rsidR="00E25B99">
        <w:rPr>
          <w:rFonts w:eastAsiaTheme="minorEastAsia"/>
          <w:b/>
          <w:i/>
          <w:noProof/>
          <w:lang w:val="en-US"/>
        </w:rPr>
        <w:t>12</w:t>
      </w:r>
      <w:r w:rsidR="00D42FB4" w:rsidRPr="00335289">
        <w:rPr>
          <w:rFonts w:eastAsiaTheme="minorEastAsia"/>
          <w:b/>
          <w:i/>
          <w:lang w:val="en-US"/>
        </w:rPr>
        <w:fldChar w:fldCharType="end"/>
      </w:r>
    </w:p>
    <w:p w14:paraId="089F892B" w14:textId="77777777" w:rsidR="00DD2B75" w:rsidRPr="00DD2B75" w:rsidRDefault="00DD2B75" w:rsidP="00DD2B75">
      <w:pPr>
        <w:pStyle w:val="a0"/>
        <w:numPr>
          <w:ilvl w:val="0"/>
          <w:numId w:val="9"/>
        </w:numPr>
        <w:spacing w:after="0"/>
        <w:ind w:hanging="418"/>
        <w:rPr>
          <w:rFonts w:eastAsiaTheme="minorEastAsia"/>
          <w:b/>
          <w:i/>
          <w:szCs w:val="20"/>
        </w:rPr>
      </w:pPr>
      <w:r>
        <w:rPr>
          <w:rFonts w:eastAsiaTheme="minorEastAsia"/>
          <w:b/>
          <w:i/>
          <w:szCs w:val="20"/>
        </w:rPr>
        <w:t>For vertical evaluation with AOA/ZOA technique</w:t>
      </w:r>
      <w:r>
        <w:rPr>
          <w:rFonts w:eastAsiaTheme="minorEastAsia" w:hint="eastAsia"/>
          <w:b/>
          <w:i/>
          <w:szCs w:val="20"/>
        </w:rPr>
        <w:t>，</w:t>
      </w:r>
      <w:r>
        <w:rPr>
          <w:rFonts w:eastAsiaTheme="minorEastAsia" w:hint="eastAsia"/>
          <w:b/>
          <w:i/>
          <w:szCs w:val="20"/>
        </w:rPr>
        <w:t>t</w:t>
      </w:r>
      <w:r w:rsidRPr="008D02E8">
        <w:rPr>
          <w:rFonts w:eastAsiaTheme="minorEastAsia"/>
          <w:b/>
          <w:i/>
          <w:szCs w:val="20"/>
        </w:rPr>
        <w:t>he</w:t>
      </w:r>
      <w:r w:rsidR="00577347">
        <w:rPr>
          <w:rFonts w:eastAsiaTheme="minorEastAsia"/>
          <w:b/>
          <w:i/>
          <w:szCs w:val="20"/>
        </w:rPr>
        <w:t xml:space="preserve"> </w:t>
      </w:r>
      <w:r w:rsidRPr="008D02E8">
        <w:rPr>
          <w:rFonts w:eastAsiaTheme="minorEastAsia"/>
          <w:b/>
          <w:i/>
          <w:szCs w:val="20"/>
        </w:rPr>
        <w:t xml:space="preserve">performance target </w:t>
      </w:r>
      <w:r>
        <w:rPr>
          <w:rFonts w:eastAsiaTheme="minorEastAsia"/>
          <w:b/>
          <w:i/>
          <w:szCs w:val="20"/>
        </w:rPr>
        <w:t xml:space="preserve">[1m 90%] </w:t>
      </w:r>
      <w:r w:rsidRPr="008D02E8">
        <w:rPr>
          <w:rFonts w:eastAsiaTheme="minorEastAsia"/>
          <w:b/>
          <w:i/>
          <w:szCs w:val="20"/>
        </w:rPr>
        <w:t xml:space="preserve">can be </w:t>
      </w:r>
      <w:r>
        <w:rPr>
          <w:rFonts w:eastAsiaTheme="minorEastAsia" w:hint="eastAsia"/>
          <w:b/>
          <w:i/>
          <w:szCs w:val="20"/>
        </w:rPr>
        <w:t>achieved</w:t>
      </w:r>
      <w:r>
        <w:rPr>
          <w:rFonts w:eastAsiaTheme="minorEastAsia"/>
          <w:b/>
          <w:i/>
          <w:szCs w:val="20"/>
        </w:rPr>
        <w:t xml:space="preserve"> </w:t>
      </w:r>
      <w:r w:rsidRPr="008D02E8">
        <w:rPr>
          <w:rFonts w:eastAsiaTheme="minorEastAsia"/>
          <w:b/>
          <w:i/>
          <w:szCs w:val="20"/>
        </w:rPr>
        <w:t>In</w:t>
      </w:r>
      <w:r w:rsidRPr="005D1AC6">
        <w:rPr>
          <w:rFonts w:eastAsiaTheme="minorEastAsia"/>
          <w:b/>
          <w:i/>
          <w:szCs w:val="20"/>
        </w:rPr>
        <w:t xml:space="preserve"> </w:t>
      </w:r>
      <w:proofErr w:type="spellStart"/>
      <w:r w:rsidRPr="008D02E8">
        <w:rPr>
          <w:rFonts w:eastAsiaTheme="minorEastAsia"/>
          <w:b/>
          <w:i/>
          <w:szCs w:val="20"/>
        </w:rPr>
        <w:t>In</w:t>
      </w:r>
      <w:r>
        <w:rPr>
          <w:rFonts w:eastAsiaTheme="minorEastAsia"/>
          <w:b/>
          <w:i/>
          <w:szCs w:val="20"/>
        </w:rPr>
        <w:t>F</w:t>
      </w:r>
      <w:proofErr w:type="spellEnd"/>
      <w:r w:rsidRPr="008D02E8">
        <w:rPr>
          <w:rFonts w:eastAsiaTheme="minorEastAsia"/>
          <w:b/>
          <w:i/>
          <w:szCs w:val="20"/>
        </w:rPr>
        <w:t>-</w:t>
      </w:r>
      <w:r>
        <w:rPr>
          <w:rFonts w:eastAsiaTheme="minorEastAsia"/>
          <w:b/>
          <w:i/>
          <w:szCs w:val="20"/>
        </w:rPr>
        <w:t>S</w:t>
      </w:r>
      <w:r w:rsidRPr="008D02E8">
        <w:rPr>
          <w:rFonts w:eastAsiaTheme="minorEastAsia"/>
          <w:b/>
          <w:i/>
          <w:szCs w:val="20"/>
        </w:rPr>
        <w:t>H</w:t>
      </w:r>
      <w:r>
        <w:rPr>
          <w:rFonts w:eastAsiaTheme="minorEastAsia"/>
          <w:b/>
          <w:i/>
          <w:szCs w:val="20"/>
        </w:rPr>
        <w:t xml:space="preserve"> </w:t>
      </w:r>
      <w:r w:rsidRPr="008D02E8">
        <w:rPr>
          <w:rFonts w:eastAsiaTheme="minorEastAsia"/>
          <w:b/>
          <w:i/>
          <w:szCs w:val="20"/>
        </w:rPr>
        <w:t>scenario</w:t>
      </w:r>
      <w:r>
        <w:rPr>
          <w:rFonts w:eastAsiaTheme="minorEastAsia"/>
          <w:b/>
          <w:i/>
          <w:szCs w:val="20"/>
        </w:rPr>
        <w:t xml:space="preserve"> but </w:t>
      </w:r>
      <w:r w:rsidR="00E25B99">
        <w:rPr>
          <w:rFonts w:eastAsiaTheme="minorEastAsia"/>
          <w:b/>
          <w:i/>
          <w:szCs w:val="20"/>
        </w:rPr>
        <w:t>not</w:t>
      </w:r>
      <w:r>
        <w:rPr>
          <w:rFonts w:eastAsiaTheme="minorEastAsia"/>
          <w:b/>
          <w:i/>
          <w:szCs w:val="20"/>
        </w:rPr>
        <w:t xml:space="preserve"> in </w:t>
      </w:r>
      <w:proofErr w:type="spellStart"/>
      <w:r w:rsidRPr="008D02E8">
        <w:rPr>
          <w:rFonts w:eastAsiaTheme="minorEastAsia"/>
          <w:b/>
          <w:i/>
          <w:szCs w:val="20"/>
        </w:rPr>
        <w:t>In</w:t>
      </w:r>
      <w:r>
        <w:rPr>
          <w:rFonts w:eastAsiaTheme="minorEastAsia"/>
          <w:b/>
          <w:i/>
          <w:szCs w:val="20"/>
        </w:rPr>
        <w:t>F</w:t>
      </w:r>
      <w:proofErr w:type="spellEnd"/>
      <w:r w:rsidRPr="008D02E8">
        <w:rPr>
          <w:rFonts w:eastAsiaTheme="minorEastAsia"/>
          <w:b/>
          <w:i/>
          <w:szCs w:val="20"/>
        </w:rPr>
        <w:t>-DH scenario</w:t>
      </w:r>
      <w:r>
        <w:rPr>
          <w:rFonts w:eastAsiaTheme="minorEastAsia"/>
          <w:b/>
          <w:i/>
          <w:szCs w:val="20"/>
        </w:rPr>
        <w:t xml:space="preserve"> for FR1 with baseline assumptions.</w:t>
      </w:r>
    </w:p>
    <w:p w14:paraId="6B5DFA81" w14:textId="77777777" w:rsidR="000F647D" w:rsidRDefault="00A45988" w:rsidP="000F647D">
      <w:pPr>
        <w:pStyle w:val="a0"/>
        <w:spacing w:line="260" w:lineRule="exact"/>
        <w:rPr>
          <w:rFonts w:eastAsiaTheme="minorEastAsia"/>
          <w:color w:val="000000" w:themeColor="text1"/>
          <w:szCs w:val="20"/>
        </w:rPr>
      </w:pPr>
      <w:r>
        <w:rPr>
          <w:rFonts w:hint="eastAsia"/>
        </w:rPr>
        <w:t>T</w:t>
      </w:r>
      <w:r>
        <w:t>he evaluation results of vertical positioning performance with different BS and UE height are shown in</w:t>
      </w:r>
      <w:r w:rsidR="00F31513">
        <w:t xml:space="preserve"> </w:t>
      </w:r>
      <w:r w:rsidR="00D42FB4">
        <w:fldChar w:fldCharType="begin"/>
      </w:r>
      <w:r w:rsidR="00F31513">
        <w:instrText xml:space="preserve"> REF _Ref46950991 \h </w:instrText>
      </w:r>
      <w:r w:rsidR="00D42FB4">
        <w:fldChar w:fldCharType="separate"/>
      </w:r>
      <w:r w:rsidR="00D02C4A">
        <w:t xml:space="preserve">Table </w:t>
      </w:r>
      <w:r w:rsidR="00D02C4A">
        <w:rPr>
          <w:noProof/>
        </w:rPr>
        <w:t>21</w:t>
      </w:r>
      <w:r w:rsidR="00D42FB4">
        <w:fldChar w:fldCharType="end"/>
      </w:r>
      <w:r>
        <w:t>.</w:t>
      </w:r>
    </w:p>
    <w:p w14:paraId="0F60166F" w14:textId="77777777" w:rsidR="008E427C" w:rsidRDefault="000728AA" w:rsidP="00F31513">
      <w:pPr>
        <w:pStyle w:val="a8"/>
        <w:jc w:val="center"/>
      </w:pPr>
      <w:bookmarkStart w:id="39" w:name="_Ref46950991"/>
      <w:r>
        <w:t xml:space="preserve">Table </w:t>
      </w:r>
      <w:r w:rsidR="00D42FB4">
        <w:fldChar w:fldCharType="begin"/>
      </w:r>
      <w:r>
        <w:instrText xml:space="preserve"> SEQ Table \* ARABIC </w:instrText>
      </w:r>
      <w:r w:rsidR="00D42FB4">
        <w:fldChar w:fldCharType="separate"/>
      </w:r>
      <w:r w:rsidR="00D02C4A">
        <w:rPr>
          <w:noProof/>
        </w:rPr>
        <w:t>21</w:t>
      </w:r>
      <w:r w:rsidR="00D42FB4">
        <w:fldChar w:fldCharType="end"/>
      </w:r>
      <w:bookmarkEnd w:id="39"/>
      <w:r>
        <w:t xml:space="preserve"> </w:t>
      </w:r>
      <w:r w:rsidR="008E427C">
        <w:t>Vertical e</w:t>
      </w:r>
      <w:r w:rsidR="008E427C" w:rsidRPr="004B73D8">
        <w:t xml:space="preserve">valuation results </w:t>
      </w:r>
      <w:r w:rsidR="008E427C">
        <w:t>with different BS and UE height with</w:t>
      </w:r>
      <w:r w:rsidR="008E427C" w:rsidRPr="004B73D8">
        <w:t xml:space="preserve"> </w:t>
      </w:r>
      <w:r w:rsidR="009E5953">
        <w:t>AOA/ZOA</w:t>
      </w:r>
      <w:r w:rsidR="008E427C" w:rsidRPr="004B73D8">
        <w:t xml:space="preserve"> for FR1</w:t>
      </w:r>
    </w:p>
    <w:tbl>
      <w:tblPr>
        <w:tblpPr w:leftFromText="180" w:rightFromText="180" w:vertAnchor="text" w:horzAnchor="margin" w:tblpY="143"/>
        <w:tblW w:w="8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1273"/>
        <w:gridCol w:w="2974"/>
        <w:gridCol w:w="1020"/>
        <w:gridCol w:w="1020"/>
        <w:gridCol w:w="1020"/>
        <w:gridCol w:w="1020"/>
      </w:tblGrid>
      <w:tr w:rsidR="00DA7098" w:rsidRPr="00224C50" w14:paraId="08E313ED" w14:textId="77777777" w:rsidTr="00D1685C">
        <w:tc>
          <w:tcPr>
            <w:tcW w:w="565" w:type="dxa"/>
            <w:tcBorders>
              <w:top w:val="single" w:sz="4" w:space="0" w:color="auto"/>
              <w:left w:val="single" w:sz="4" w:space="0" w:color="auto"/>
              <w:bottom w:val="single" w:sz="4" w:space="0" w:color="auto"/>
              <w:right w:val="single" w:sz="4" w:space="0" w:color="auto"/>
            </w:tcBorders>
            <w:vAlign w:val="center"/>
          </w:tcPr>
          <w:p w14:paraId="744965A1" w14:textId="77777777" w:rsidR="00DA7098" w:rsidRPr="00224C50" w:rsidRDefault="00DA7098" w:rsidP="00D1685C">
            <w:pPr>
              <w:keepNext/>
              <w:keepLines/>
              <w:jc w:val="center"/>
              <w:rPr>
                <w:rFonts w:ascii="Arial" w:eastAsia="宋体" w:hAnsi="Arial"/>
                <w:b/>
                <w:sz w:val="18"/>
                <w:szCs w:val="20"/>
              </w:rPr>
            </w:pPr>
          </w:p>
        </w:tc>
        <w:tc>
          <w:tcPr>
            <w:tcW w:w="1273" w:type="dxa"/>
            <w:tcBorders>
              <w:top w:val="single" w:sz="4" w:space="0" w:color="auto"/>
              <w:left w:val="single" w:sz="4" w:space="0" w:color="auto"/>
              <w:bottom w:val="single" w:sz="4" w:space="0" w:color="auto"/>
              <w:right w:val="single" w:sz="4" w:space="0" w:color="auto"/>
            </w:tcBorders>
            <w:vAlign w:val="center"/>
          </w:tcPr>
          <w:p w14:paraId="3ECCD25E" w14:textId="77777777" w:rsidR="00DA7098" w:rsidRPr="00224C50" w:rsidRDefault="00DA7098" w:rsidP="00D1685C">
            <w:pPr>
              <w:keepNext/>
              <w:keepLines/>
              <w:jc w:val="center"/>
              <w:rPr>
                <w:rFonts w:ascii="Arial" w:eastAsia="宋体" w:hAnsi="Arial"/>
                <w:b/>
                <w:sz w:val="18"/>
                <w:szCs w:val="20"/>
              </w:rPr>
            </w:pPr>
          </w:p>
        </w:tc>
        <w:tc>
          <w:tcPr>
            <w:tcW w:w="2974" w:type="dxa"/>
            <w:tcBorders>
              <w:top w:val="single" w:sz="4" w:space="0" w:color="auto"/>
              <w:left w:val="single" w:sz="4" w:space="0" w:color="auto"/>
              <w:bottom w:val="single" w:sz="4" w:space="0" w:color="auto"/>
              <w:right w:val="single" w:sz="4" w:space="0" w:color="auto"/>
            </w:tcBorders>
            <w:vAlign w:val="center"/>
            <w:hideMark/>
          </w:tcPr>
          <w:p w14:paraId="52AF23CF" w14:textId="77777777" w:rsidR="00DA7098" w:rsidRPr="00224C50" w:rsidRDefault="00DA7098" w:rsidP="00D1685C">
            <w:pPr>
              <w:keepNext/>
              <w:keepLines/>
              <w:jc w:val="center"/>
              <w:rPr>
                <w:rFonts w:ascii="Arial" w:eastAsia="宋体" w:hAnsi="Arial"/>
                <w:b/>
                <w:sz w:val="18"/>
                <w:szCs w:val="20"/>
              </w:rPr>
            </w:pPr>
            <w:r w:rsidRPr="00224C50">
              <w:rPr>
                <w:rFonts w:ascii="Arial" w:eastAsia="宋体" w:hAnsi="Arial"/>
                <w:b/>
                <w:sz w:val="18"/>
                <w:szCs w:val="20"/>
              </w:rPr>
              <w:t>Source</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3FD96DD" w14:textId="77777777" w:rsidR="00DA7098" w:rsidRPr="00224C50" w:rsidRDefault="00DA7098" w:rsidP="00D1685C">
            <w:pPr>
              <w:keepNext/>
              <w:keepLines/>
              <w:jc w:val="center"/>
              <w:rPr>
                <w:rFonts w:ascii="Arial" w:eastAsia="宋体" w:hAnsi="Arial"/>
                <w:b/>
                <w:sz w:val="18"/>
                <w:szCs w:val="20"/>
              </w:rPr>
            </w:pPr>
            <w:r w:rsidRPr="00224C50">
              <w:rPr>
                <w:rFonts w:ascii="Arial" w:eastAsia="宋体" w:hAnsi="Arial"/>
                <w:b/>
                <w:sz w:val="18"/>
                <w:szCs w:val="20"/>
              </w:rPr>
              <w:t>50%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2916DE2" w14:textId="77777777" w:rsidR="00DA7098" w:rsidRPr="00224C50" w:rsidRDefault="00DA7098" w:rsidP="00D1685C">
            <w:pPr>
              <w:keepNext/>
              <w:keepLines/>
              <w:jc w:val="center"/>
              <w:rPr>
                <w:rFonts w:ascii="Arial" w:eastAsia="宋体" w:hAnsi="Arial"/>
                <w:b/>
                <w:sz w:val="18"/>
                <w:szCs w:val="20"/>
              </w:rPr>
            </w:pPr>
            <w:r w:rsidRPr="00224C50">
              <w:rPr>
                <w:rFonts w:ascii="Arial" w:eastAsia="宋体" w:hAnsi="Arial"/>
                <w:b/>
                <w:sz w:val="18"/>
                <w:szCs w:val="20"/>
              </w:rPr>
              <w:t>67%</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0314986" w14:textId="77777777" w:rsidR="00DA7098" w:rsidRPr="00224C50" w:rsidRDefault="00DA7098" w:rsidP="00D1685C">
            <w:pPr>
              <w:keepNext/>
              <w:keepLines/>
              <w:jc w:val="center"/>
              <w:rPr>
                <w:rFonts w:ascii="Arial" w:eastAsia="宋体" w:hAnsi="Arial"/>
                <w:b/>
                <w:sz w:val="18"/>
                <w:szCs w:val="20"/>
              </w:rPr>
            </w:pPr>
            <w:r w:rsidRPr="00224C50">
              <w:rPr>
                <w:rFonts w:ascii="Arial" w:eastAsia="宋体" w:hAnsi="Arial"/>
                <w:b/>
                <w:sz w:val="18"/>
                <w:szCs w:val="20"/>
              </w:rPr>
              <w:t>80%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DDE6C06" w14:textId="77777777" w:rsidR="00DA7098" w:rsidRPr="00224C50" w:rsidRDefault="00DA7098" w:rsidP="00D1685C">
            <w:pPr>
              <w:keepNext/>
              <w:keepLines/>
              <w:jc w:val="center"/>
              <w:rPr>
                <w:rFonts w:ascii="Arial" w:eastAsia="宋体" w:hAnsi="Arial"/>
                <w:b/>
                <w:sz w:val="18"/>
                <w:szCs w:val="20"/>
              </w:rPr>
            </w:pPr>
            <w:r w:rsidRPr="00224C50">
              <w:rPr>
                <w:rFonts w:ascii="Arial" w:eastAsia="宋体" w:hAnsi="Arial"/>
                <w:b/>
                <w:sz w:val="18"/>
                <w:szCs w:val="20"/>
              </w:rPr>
              <w:t>90%</w:t>
            </w:r>
          </w:p>
        </w:tc>
      </w:tr>
      <w:tr w:rsidR="00DA7098" w:rsidRPr="00224C50" w14:paraId="48B889D2" w14:textId="77777777" w:rsidTr="00D1685C">
        <w:trPr>
          <w:trHeight w:val="342"/>
        </w:trPr>
        <w:tc>
          <w:tcPr>
            <w:tcW w:w="565" w:type="dxa"/>
            <w:vMerge w:val="restart"/>
            <w:tcBorders>
              <w:top w:val="single" w:sz="4" w:space="0" w:color="auto"/>
              <w:left w:val="single" w:sz="4" w:space="0" w:color="auto"/>
              <w:right w:val="single" w:sz="4" w:space="0" w:color="auto"/>
            </w:tcBorders>
            <w:vAlign w:val="center"/>
            <w:hideMark/>
          </w:tcPr>
          <w:p w14:paraId="0A801463" w14:textId="77777777" w:rsidR="00DA7098" w:rsidRPr="00224C50" w:rsidRDefault="00DA7098" w:rsidP="00DA7098">
            <w:pPr>
              <w:keepNext/>
              <w:keepLines/>
              <w:jc w:val="center"/>
              <w:rPr>
                <w:rFonts w:ascii="Arial" w:eastAsia="宋体" w:hAnsi="Arial"/>
                <w:sz w:val="18"/>
                <w:szCs w:val="20"/>
              </w:rPr>
            </w:pPr>
            <w:r w:rsidRPr="00224C50">
              <w:rPr>
                <w:rFonts w:ascii="Arial" w:eastAsia="宋体" w:hAnsi="Arial"/>
                <w:sz w:val="18"/>
                <w:szCs w:val="20"/>
              </w:rPr>
              <w:t>FR1</w:t>
            </w:r>
          </w:p>
        </w:tc>
        <w:tc>
          <w:tcPr>
            <w:tcW w:w="1273" w:type="dxa"/>
            <w:vMerge w:val="restart"/>
            <w:tcBorders>
              <w:top w:val="single" w:sz="4" w:space="0" w:color="auto"/>
              <w:left w:val="single" w:sz="4" w:space="0" w:color="auto"/>
              <w:right w:val="single" w:sz="4" w:space="0" w:color="auto"/>
            </w:tcBorders>
            <w:vAlign w:val="center"/>
            <w:hideMark/>
          </w:tcPr>
          <w:p w14:paraId="6E9AD0A9" w14:textId="77777777" w:rsidR="00DA7098" w:rsidRDefault="00DA7098" w:rsidP="00DA7098">
            <w:pPr>
              <w:keepNext/>
              <w:keepLines/>
              <w:jc w:val="center"/>
              <w:rPr>
                <w:rFonts w:ascii="Arial" w:eastAsia="宋体" w:hAnsi="Arial"/>
                <w:sz w:val="18"/>
                <w:szCs w:val="20"/>
              </w:rPr>
            </w:pPr>
            <w:r w:rsidRPr="00224C50">
              <w:rPr>
                <w:rFonts w:ascii="Arial" w:eastAsia="宋体" w:hAnsi="Arial" w:hint="eastAsia"/>
                <w:sz w:val="18"/>
                <w:szCs w:val="20"/>
              </w:rPr>
              <w:t>SH</w:t>
            </w:r>
          </w:p>
          <w:p w14:paraId="4443D429" w14:textId="77777777" w:rsidR="00DA7098" w:rsidRDefault="00DA7098" w:rsidP="00DA7098">
            <w:pPr>
              <w:keepNext/>
              <w:keepLines/>
              <w:jc w:val="center"/>
              <w:rPr>
                <w:rFonts w:ascii="Arial" w:eastAsia="宋体" w:hAnsi="Arial"/>
                <w:sz w:val="18"/>
                <w:szCs w:val="20"/>
              </w:rPr>
            </w:pPr>
            <w:r>
              <w:rPr>
                <w:rFonts w:ascii="Arial" w:eastAsia="宋体" w:hAnsi="Arial" w:hint="eastAsia"/>
                <w:sz w:val="18"/>
                <w:szCs w:val="20"/>
              </w:rPr>
              <w:t>B</w:t>
            </w:r>
            <w:r>
              <w:rPr>
                <w:rFonts w:ascii="Arial" w:eastAsia="宋体" w:hAnsi="Arial"/>
                <w:sz w:val="18"/>
                <w:szCs w:val="20"/>
              </w:rPr>
              <w:t>S =8m,</w:t>
            </w:r>
          </w:p>
          <w:p w14:paraId="792F10F7" w14:textId="77777777" w:rsidR="00DA7098" w:rsidRPr="00224C50" w:rsidRDefault="00DA7098" w:rsidP="00DA7098">
            <w:pPr>
              <w:keepNext/>
              <w:keepLines/>
              <w:jc w:val="center"/>
              <w:rPr>
                <w:rFonts w:ascii="Arial" w:eastAsia="宋体" w:hAnsi="Arial"/>
                <w:sz w:val="18"/>
                <w:szCs w:val="20"/>
              </w:rPr>
            </w:pPr>
            <w:r>
              <w:rPr>
                <w:rFonts w:ascii="Arial" w:eastAsia="宋体" w:hAnsi="Arial"/>
                <w:sz w:val="18"/>
                <w:szCs w:val="20"/>
              </w:rPr>
              <w:t>UE=1.5m</w:t>
            </w:r>
          </w:p>
        </w:tc>
        <w:tc>
          <w:tcPr>
            <w:tcW w:w="2974" w:type="dxa"/>
            <w:tcBorders>
              <w:top w:val="single" w:sz="4" w:space="0" w:color="auto"/>
              <w:left w:val="single" w:sz="4" w:space="0" w:color="auto"/>
              <w:bottom w:val="single" w:sz="4" w:space="0" w:color="auto"/>
              <w:right w:val="single" w:sz="4" w:space="0" w:color="auto"/>
            </w:tcBorders>
            <w:vAlign w:val="center"/>
            <w:hideMark/>
          </w:tcPr>
          <w:p w14:paraId="1DAADF66" w14:textId="77777777" w:rsidR="00DA7098" w:rsidRPr="00224C50" w:rsidRDefault="00DA7098" w:rsidP="00DA7098">
            <w:pPr>
              <w:keepNext/>
              <w:keepLines/>
              <w:jc w:val="center"/>
              <w:rPr>
                <w:rFonts w:ascii="Arial" w:eastAsia="宋体" w:hAnsi="Arial"/>
                <w:sz w:val="18"/>
                <w:szCs w:val="20"/>
              </w:rPr>
            </w:pPr>
            <w:r w:rsidRPr="00224C50">
              <w:rPr>
                <w:rFonts w:ascii="Arial" w:eastAsia="宋体" w:hAnsi="Arial"/>
                <w:sz w:val="18"/>
                <w:szCs w:val="20"/>
              </w:rPr>
              <w:t>Vertical convex UEs</w:t>
            </w:r>
          </w:p>
        </w:tc>
        <w:tc>
          <w:tcPr>
            <w:tcW w:w="1020" w:type="dxa"/>
            <w:tcBorders>
              <w:top w:val="single" w:sz="4" w:space="0" w:color="auto"/>
              <w:left w:val="single" w:sz="4" w:space="0" w:color="auto"/>
              <w:bottom w:val="single" w:sz="4" w:space="0" w:color="auto"/>
              <w:right w:val="single" w:sz="4" w:space="0" w:color="auto"/>
            </w:tcBorders>
            <w:vAlign w:val="center"/>
          </w:tcPr>
          <w:p w14:paraId="3F4915B6" w14:textId="77777777" w:rsidR="00DA7098" w:rsidRPr="00224C50" w:rsidRDefault="00DA7098" w:rsidP="00DA7098">
            <w:pPr>
              <w:keepNext/>
              <w:keepLines/>
              <w:jc w:val="center"/>
              <w:rPr>
                <w:rFonts w:ascii="Arial" w:eastAsia="宋体" w:hAnsi="Arial"/>
                <w:sz w:val="18"/>
                <w:szCs w:val="20"/>
              </w:rPr>
            </w:pPr>
            <w:r>
              <w:rPr>
                <w:rFonts w:ascii="Arial" w:eastAsia="宋体" w:hAnsi="Arial" w:hint="eastAsia"/>
                <w:sz w:val="18"/>
                <w:szCs w:val="20"/>
              </w:rPr>
              <w:t>0.28</w:t>
            </w:r>
          </w:p>
        </w:tc>
        <w:tc>
          <w:tcPr>
            <w:tcW w:w="1020" w:type="dxa"/>
            <w:tcBorders>
              <w:top w:val="single" w:sz="4" w:space="0" w:color="auto"/>
              <w:left w:val="single" w:sz="4" w:space="0" w:color="auto"/>
              <w:bottom w:val="single" w:sz="4" w:space="0" w:color="auto"/>
              <w:right w:val="single" w:sz="4" w:space="0" w:color="auto"/>
            </w:tcBorders>
            <w:vAlign w:val="center"/>
          </w:tcPr>
          <w:p w14:paraId="71D2AFCB" w14:textId="77777777" w:rsidR="00DA7098" w:rsidRPr="00224C50" w:rsidRDefault="00DA7098" w:rsidP="00DA7098">
            <w:pPr>
              <w:keepNext/>
              <w:keepLines/>
              <w:jc w:val="center"/>
              <w:rPr>
                <w:rFonts w:ascii="Arial" w:eastAsia="宋体" w:hAnsi="Arial"/>
                <w:sz w:val="18"/>
                <w:szCs w:val="20"/>
              </w:rPr>
            </w:pPr>
            <w:r>
              <w:rPr>
                <w:rFonts w:ascii="Arial" w:eastAsia="宋体" w:hAnsi="Arial" w:hint="eastAsia"/>
                <w:sz w:val="18"/>
                <w:szCs w:val="20"/>
              </w:rPr>
              <w:t>0.43</w:t>
            </w:r>
          </w:p>
        </w:tc>
        <w:tc>
          <w:tcPr>
            <w:tcW w:w="1020" w:type="dxa"/>
            <w:tcBorders>
              <w:top w:val="single" w:sz="4" w:space="0" w:color="auto"/>
              <w:left w:val="single" w:sz="4" w:space="0" w:color="auto"/>
              <w:bottom w:val="single" w:sz="4" w:space="0" w:color="auto"/>
              <w:right w:val="single" w:sz="4" w:space="0" w:color="auto"/>
            </w:tcBorders>
            <w:vAlign w:val="center"/>
          </w:tcPr>
          <w:p w14:paraId="3AAF064B" w14:textId="77777777" w:rsidR="00DA7098" w:rsidRPr="00224C50" w:rsidRDefault="00DA7098" w:rsidP="00DA7098">
            <w:pPr>
              <w:keepNext/>
              <w:keepLines/>
              <w:jc w:val="center"/>
              <w:rPr>
                <w:rFonts w:ascii="Arial" w:eastAsia="宋体" w:hAnsi="Arial"/>
                <w:sz w:val="18"/>
                <w:szCs w:val="20"/>
              </w:rPr>
            </w:pPr>
            <w:r>
              <w:rPr>
                <w:rFonts w:ascii="Arial" w:eastAsia="宋体" w:hAnsi="Arial" w:hint="eastAsia"/>
                <w:sz w:val="18"/>
                <w:szCs w:val="20"/>
              </w:rPr>
              <w:t>0.52</w:t>
            </w:r>
          </w:p>
        </w:tc>
        <w:tc>
          <w:tcPr>
            <w:tcW w:w="1020" w:type="dxa"/>
            <w:tcBorders>
              <w:top w:val="single" w:sz="4" w:space="0" w:color="auto"/>
              <w:left w:val="single" w:sz="4" w:space="0" w:color="auto"/>
              <w:bottom w:val="single" w:sz="4" w:space="0" w:color="auto"/>
              <w:right w:val="single" w:sz="4" w:space="0" w:color="auto"/>
            </w:tcBorders>
            <w:vAlign w:val="center"/>
          </w:tcPr>
          <w:p w14:paraId="67913559" w14:textId="77777777" w:rsidR="00DA7098" w:rsidRPr="00224C50" w:rsidRDefault="00DA7098" w:rsidP="00DA7098">
            <w:pPr>
              <w:keepNext/>
              <w:keepLines/>
              <w:jc w:val="center"/>
              <w:rPr>
                <w:rFonts w:ascii="Arial" w:eastAsia="宋体" w:hAnsi="Arial"/>
                <w:sz w:val="18"/>
                <w:szCs w:val="20"/>
              </w:rPr>
            </w:pPr>
            <w:r>
              <w:rPr>
                <w:rFonts w:ascii="Arial" w:eastAsia="宋体" w:hAnsi="Arial" w:hint="eastAsia"/>
                <w:sz w:val="18"/>
                <w:szCs w:val="20"/>
              </w:rPr>
              <w:t>0.66</w:t>
            </w:r>
          </w:p>
        </w:tc>
      </w:tr>
      <w:tr w:rsidR="00DA7098" w:rsidRPr="00224C50" w14:paraId="45366495" w14:textId="77777777" w:rsidTr="00D1685C">
        <w:trPr>
          <w:trHeight w:val="79"/>
        </w:trPr>
        <w:tc>
          <w:tcPr>
            <w:tcW w:w="565" w:type="dxa"/>
            <w:vMerge/>
            <w:tcBorders>
              <w:left w:val="single" w:sz="4" w:space="0" w:color="auto"/>
              <w:right w:val="single" w:sz="4" w:space="0" w:color="auto"/>
            </w:tcBorders>
            <w:vAlign w:val="center"/>
            <w:hideMark/>
          </w:tcPr>
          <w:p w14:paraId="6A8C2C1B" w14:textId="77777777" w:rsidR="00DA7098" w:rsidRPr="00224C50" w:rsidRDefault="00DA7098" w:rsidP="00DA7098">
            <w:pPr>
              <w:rPr>
                <w:rFonts w:ascii="Arial" w:eastAsia="宋体" w:hAnsi="Arial"/>
                <w:sz w:val="18"/>
                <w:szCs w:val="20"/>
              </w:rPr>
            </w:pPr>
          </w:p>
        </w:tc>
        <w:tc>
          <w:tcPr>
            <w:tcW w:w="1273" w:type="dxa"/>
            <w:vMerge/>
            <w:tcBorders>
              <w:left w:val="single" w:sz="4" w:space="0" w:color="auto"/>
              <w:right w:val="single" w:sz="4" w:space="0" w:color="auto"/>
            </w:tcBorders>
            <w:vAlign w:val="center"/>
            <w:hideMark/>
          </w:tcPr>
          <w:p w14:paraId="1E84FA74" w14:textId="77777777" w:rsidR="00DA7098" w:rsidRPr="00224C50" w:rsidRDefault="00DA7098" w:rsidP="00DA7098">
            <w:pPr>
              <w:rPr>
                <w:rFonts w:ascii="Arial" w:eastAsia="宋体" w:hAnsi="Arial"/>
                <w:sz w:val="18"/>
                <w:szCs w:val="20"/>
              </w:rPr>
            </w:pPr>
          </w:p>
        </w:tc>
        <w:tc>
          <w:tcPr>
            <w:tcW w:w="2974" w:type="dxa"/>
            <w:tcBorders>
              <w:top w:val="single" w:sz="4" w:space="0" w:color="auto"/>
              <w:left w:val="single" w:sz="4" w:space="0" w:color="auto"/>
              <w:bottom w:val="single" w:sz="4" w:space="0" w:color="auto"/>
              <w:right w:val="single" w:sz="4" w:space="0" w:color="auto"/>
            </w:tcBorders>
            <w:vAlign w:val="center"/>
            <w:hideMark/>
          </w:tcPr>
          <w:p w14:paraId="6E88E42B" w14:textId="77777777" w:rsidR="00DA7098" w:rsidRPr="00224C50" w:rsidRDefault="00DA7098" w:rsidP="00DA7098">
            <w:pPr>
              <w:keepNext/>
              <w:keepLines/>
              <w:jc w:val="center"/>
              <w:rPr>
                <w:rFonts w:ascii="Arial" w:eastAsia="宋体" w:hAnsi="Arial"/>
                <w:sz w:val="18"/>
                <w:szCs w:val="20"/>
              </w:rPr>
            </w:pPr>
            <w:r>
              <w:rPr>
                <w:rFonts w:ascii="Arial" w:eastAsia="宋体" w:hAnsi="Arial"/>
                <w:sz w:val="18"/>
                <w:szCs w:val="20"/>
              </w:rPr>
              <w:t>Vertical all UEs</w:t>
            </w:r>
          </w:p>
        </w:tc>
        <w:tc>
          <w:tcPr>
            <w:tcW w:w="1020" w:type="dxa"/>
            <w:tcBorders>
              <w:top w:val="single" w:sz="4" w:space="0" w:color="auto"/>
              <w:left w:val="single" w:sz="4" w:space="0" w:color="auto"/>
              <w:bottom w:val="single" w:sz="4" w:space="0" w:color="auto"/>
              <w:right w:val="single" w:sz="4" w:space="0" w:color="auto"/>
            </w:tcBorders>
            <w:vAlign w:val="center"/>
          </w:tcPr>
          <w:p w14:paraId="14A63006" w14:textId="77777777" w:rsidR="00DA7098" w:rsidRPr="00224C50" w:rsidRDefault="00DA7098" w:rsidP="00DA7098">
            <w:pPr>
              <w:keepNext/>
              <w:keepLines/>
              <w:jc w:val="center"/>
              <w:rPr>
                <w:rFonts w:ascii="Arial" w:eastAsia="宋体" w:hAnsi="Arial"/>
                <w:sz w:val="18"/>
                <w:szCs w:val="20"/>
              </w:rPr>
            </w:pPr>
            <w:r>
              <w:rPr>
                <w:rFonts w:ascii="Arial" w:eastAsia="宋体" w:hAnsi="Arial" w:hint="eastAsia"/>
                <w:sz w:val="18"/>
                <w:szCs w:val="20"/>
              </w:rPr>
              <w:t>0.48</w:t>
            </w:r>
          </w:p>
        </w:tc>
        <w:tc>
          <w:tcPr>
            <w:tcW w:w="1020" w:type="dxa"/>
            <w:tcBorders>
              <w:top w:val="single" w:sz="4" w:space="0" w:color="auto"/>
              <w:left w:val="single" w:sz="4" w:space="0" w:color="auto"/>
              <w:bottom w:val="single" w:sz="4" w:space="0" w:color="auto"/>
              <w:right w:val="single" w:sz="4" w:space="0" w:color="auto"/>
            </w:tcBorders>
            <w:vAlign w:val="center"/>
          </w:tcPr>
          <w:p w14:paraId="468D06F5" w14:textId="77777777" w:rsidR="00DA7098" w:rsidRPr="00224C50" w:rsidRDefault="00DA7098" w:rsidP="00DA7098">
            <w:pPr>
              <w:keepNext/>
              <w:keepLines/>
              <w:jc w:val="center"/>
              <w:rPr>
                <w:rFonts w:ascii="Arial" w:eastAsia="宋体" w:hAnsi="Arial"/>
                <w:sz w:val="18"/>
                <w:szCs w:val="20"/>
              </w:rPr>
            </w:pPr>
            <w:r>
              <w:rPr>
                <w:rFonts w:ascii="Arial" w:eastAsia="宋体" w:hAnsi="Arial" w:hint="eastAsia"/>
                <w:sz w:val="18"/>
                <w:szCs w:val="20"/>
              </w:rPr>
              <w:t>0.54</w:t>
            </w:r>
          </w:p>
        </w:tc>
        <w:tc>
          <w:tcPr>
            <w:tcW w:w="1020" w:type="dxa"/>
            <w:tcBorders>
              <w:top w:val="single" w:sz="4" w:space="0" w:color="auto"/>
              <w:left w:val="single" w:sz="4" w:space="0" w:color="auto"/>
              <w:bottom w:val="single" w:sz="4" w:space="0" w:color="auto"/>
              <w:right w:val="single" w:sz="4" w:space="0" w:color="auto"/>
            </w:tcBorders>
            <w:vAlign w:val="center"/>
          </w:tcPr>
          <w:p w14:paraId="2B50C85C" w14:textId="77777777" w:rsidR="00DA7098" w:rsidRPr="00224C50" w:rsidRDefault="00DA7098" w:rsidP="00DA7098">
            <w:pPr>
              <w:keepNext/>
              <w:keepLines/>
              <w:jc w:val="center"/>
              <w:rPr>
                <w:rFonts w:ascii="Arial" w:eastAsia="宋体" w:hAnsi="Arial"/>
                <w:sz w:val="18"/>
                <w:szCs w:val="20"/>
              </w:rPr>
            </w:pPr>
            <w:r>
              <w:rPr>
                <w:rFonts w:ascii="Arial" w:eastAsia="宋体" w:hAnsi="Arial" w:hint="eastAsia"/>
                <w:sz w:val="18"/>
                <w:szCs w:val="20"/>
              </w:rPr>
              <w:t>0.58</w:t>
            </w:r>
          </w:p>
        </w:tc>
        <w:tc>
          <w:tcPr>
            <w:tcW w:w="1020" w:type="dxa"/>
            <w:tcBorders>
              <w:top w:val="single" w:sz="4" w:space="0" w:color="auto"/>
              <w:left w:val="single" w:sz="4" w:space="0" w:color="auto"/>
              <w:bottom w:val="single" w:sz="4" w:space="0" w:color="auto"/>
              <w:right w:val="single" w:sz="4" w:space="0" w:color="auto"/>
            </w:tcBorders>
            <w:vAlign w:val="center"/>
          </w:tcPr>
          <w:p w14:paraId="552345B7" w14:textId="77777777" w:rsidR="00DA7098" w:rsidRPr="00224C50" w:rsidRDefault="00DA7098" w:rsidP="00DA7098">
            <w:pPr>
              <w:keepNext/>
              <w:keepLines/>
              <w:jc w:val="center"/>
              <w:rPr>
                <w:rFonts w:ascii="Arial" w:eastAsia="宋体" w:hAnsi="Arial"/>
                <w:sz w:val="18"/>
                <w:szCs w:val="20"/>
              </w:rPr>
            </w:pPr>
            <w:r>
              <w:rPr>
                <w:rFonts w:ascii="Arial" w:eastAsia="宋体" w:hAnsi="Arial" w:hint="eastAsia"/>
                <w:sz w:val="18"/>
                <w:szCs w:val="20"/>
              </w:rPr>
              <w:t>0.90</w:t>
            </w:r>
          </w:p>
        </w:tc>
      </w:tr>
      <w:tr w:rsidR="00DA7098" w:rsidRPr="00224C50" w14:paraId="66007BA1" w14:textId="77777777" w:rsidTr="00D1685C">
        <w:trPr>
          <w:trHeight w:val="265"/>
        </w:trPr>
        <w:tc>
          <w:tcPr>
            <w:tcW w:w="565" w:type="dxa"/>
            <w:vMerge/>
            <w:tcBorders>
              <w:left w:val="single" w:sz="4" w:space="0" w:color="auto"/>
              <w:right w:val="single" w:sz="4" w:space="0" w:color="auto"/>
            </w:tcBorders>
            <w:vAlign w:val="center"/>
          </w:tcPr>
          <w:p w14:paraId="52BD7F92" w14:textId="77777777" w:rsidR="00DA7098" w:rsidRPr="00224C50" w:rsidRDefault="00DA7098" w:rsidP="00DA7098">
            <w:pPr>
              <w:rPr>
                <w:rFonts w:ascii="Arial" w:eastAsia="宋体" w:hAnsi="Arial"/>
                <w:sz w:val="18"/>
                <w:szCs w:val="20"/>
              </w:rPr>
            </w:pPr>
          </w:p>
        </w:tc>
        <w:tc>
          <w:tcPr>
            <w:tcW w:w="1273" w:type="dxa"/>
            <w:vMerge w:val="restart"/>
            <w:tcBorders>
              <w:left w:val="single" w:sz="4" w:space="0" w:color="auto"/>
              <w:right w:val="single" w:sz="4" w:space="0" w:color="auto"/>
            </w:tcBorders>
            <w:vAlign w:val="center"/>
          </w:tcPr>
          <w:p w14:paraId="4AD3DCE7" w14:textId="77777777" w:rsidR="00DA7098" w:rsidRDefault="00DA7098" w:rsidP="00DA7098">
            <w:pPr>
              <w:jc w:val="center"/>
              <w:rPr>
                <w:rFonts w:ascii="Arial" w:eastAsia="宋体" w:hAnsi="Arial"/>
                <w:sz w:val="18"/>
                <w:szCs w:val="20"/>
              </w:rPr>
            </w:pPr>
            <w:r>
              <w:rPr>
                <w:rFonts w:ascii="Arial" w:eastAsia="宋体" w:hAnsi="Arial"/>
                <w:sz w:val="18"/>
                <w:szCs w:val="20"/>
              </w:rPr>
              <w:t>D</w:t>
            </w:r>
            <w:r>
              <w:rPr>
                <w:rFonts w:ascii="Arial" w:eastAsia="宋体" w:hAnsi="Arial" w:hint="eastAsia"/>
                <w:sz w:val="18"/>
                <w:szCs w:val="20"/>
              </w:rPr>
              <w:t>H</w:t>
            </w:r>
          </w:p>
          <w:p w14:paraId="3CCE7418" w14:textId="77777777" w:rsidR="00DA7098" w:rsidRDefault="00DA7098" w:rsidP="00DA7098">
            <w:pPr>
              <w:keepNext/>
              <w:keepLines/>
              <w:jc w:val="center"/>
              <w:rPr>
                <w:rFonts w:ascii="Arial" w:eastAsia="宋体" w:hAnsi="Arial"/>
                <w:sz w:val="18"/>
                <w:szCs w:val="20"/>
              </w:rPr>
            </w:pPr>
            <w:r>
              <w:rPr>
                <w:rFonts w:ascii="Arial" w:eastAsia="宋体" w:hAnsi="Arial" w:hint="eastAsia"/>
                <w:sz w:val="18"/>
                <w:szCs w:val="20"/>
              </w:rPr>
              <w:t>B</w:t>
            </w:r>
            <w:r>
              <w:rPr>
                <w:rFonts w:ascii="Arial" w:eastAsia="宋体" w:hAnsi="Arial"/>
                <w:sz w:val="18"/>
                <w:szCs w:val="20"/>
              </w:rPr>
              <w:t>S =8m,</w:t>
            </w:r>
          </w:p>
          <w:p w14:paraId="57487EF4" w14:textId="77777777" w:rsidR="00DA7098" w:rsidRPr="00224C50" w:rsidRDefault="00DA7098" w:rsidP="00DA7098">
            <w:pPr>
              <w:jc w:val="center"/>
              <w:rPr>
                <w:rFonts w:ascii="Arial" w:eastAsia="宋体" w:hAnsi="Arial"/>
                <w:sz w:val="18"/>
                <w:szCs w:val="20"/>
              </w:rPr>
            </w:pPr>
            <w:r>
              <w:rPr>
                <w:rFonts w:ascii="Arial" w:eastAsia="宋体" w:hAnsi="Arial"/>
                <w:sz w:val="18"/>
                <w:szCs w:val="20"/>
              </w:rPr>
              <w:t>UE=1.5m</w:t>
            </w:r>
          </w:p>
        </w:tc>
        <w:tc>
          <w:tcPr>
            <w:tcW w:w="2974" w:type="dxa"/>
            <w:tcBorders>
              <w:top w:val="single" w:sz="4" w:space="0" w:color="auto"/>
              <w:left w:val="single" w:sz="4" w:space="0" w:color="auto"/>
              <w:bottom w:val="single" w:sz="4" w:space="0" w:color="auto"/>
              <w:right w:val="single" w:sz="4" w:space="0" w:color="auto"/>
            </w:tcBorders>
            <w:vAlign w:val="center"/>
          </w:tcPr>
          <w:p w14:paraId="133B465D" w14:textId="77777777" w:rsidR="00DA7098" w:rsidRPr="00224C50" w:rsidRDefault="00DA7098" w:rsidP="00DA7098">
            <w:pPr>
              <w:keepNext/>
              <w:keepLines/>
              <w:jc w:val="center"/>
              <w:rPr>
                <w:rFonts w:ascii="Arial" w:eastAsia="宋体" w:hAnsi="Arial"/>
                <w:sz w:val="18"/>
                <w:szCs w:val="20"/>
              </w:rPr>
            </w:pPr>
            <w:r>
              <w:rPr>
                <w:rFonts w:ascii="Arial" w:eastAsia="宋体" w:hAnsi="Arial"/>
                <w:sz w:val="18"/>
                <w:szCs w:val="20"/>
              </w:rPr>
              <w:t>Vertical convex UEs</w:t>
            </w:r>
          </w:p>
        </w:tc>
        <w:tc>
          <w:tcPr>
            <w:tcW w:w="1020" w:type="dxa"/>
            <w:tcBorders>
              <w:top w:val="single" w:sz="4" w:space="0" w:color="auto"/>
              <w:left w:val="single" w:sz="4" w:space="0" w:color="auto"/>
              <w:bottom w:val="single" w:sz="4" w:space="0" w:color="auto"/>
              <w:right w:val="single" w:sz="4" w:space="0" w:color="auto"/>
            </w:tcBorders>
            <w:vAlign w:val="center"/>
          </w:tcPr>
          <w:p w14:paraId="64070A97" w14:textId="77777777" w:rsidR="00DA7098" w:rsidRPr="00224C50" w:rsidRDefault="00DA7098" w:rsidP="00DA7098">
            <w:pPr>
              <w:keepNext/>
              <w:keepLines/>
              <w:jc w:val="center"/>
              <w:rPr>
                <w:rFonts w:ascii="Arial" w:eastAsia="宋体" w:hAnsi="Arial"/>
                <w:sz w:val="18"/>
                <w:szCs w:val="20"/>
              </w:rPr>
            </w:pPr>
            <w:r>
              <w:rPr>
                <w:rFonts w:ascii="Arial" w:eastAsia="宋体" w:hAnsi="Arial" w:hint="eastAsia"/>
                <w:sz w:val="18"/>
                <w:szCs w:val="20"/>
              </w:rPr>
              <w:t>0.48</w:t>
            </w:r>
          </w:p>
        </w:tc>
        <w:tc>
          <w:tcPr>
            <w:tcW w:w="1020" w:type="dxa"/>
            <w:tcBorders>
              <w:top w:val="single" w:sz="4" w:space="0" w:color="auto"/>
              <w:left w:val="single" w:sz="4" w:space="0" w:color="auto"/>
              <w:bottom w:val="single" w:sz="4" w:space="0" w:color="auto"/>
              <w:right w:val="single" w:sz="4" w:space="0" w:color="auto"/>
            </w:tcBorders>
            <w:vAlign w:val="center"/>
          </w:tcPr>
          <w:p w14:paraId="7D2E3485" w14:textId="77777777" w:rsidR="00DA7098" w:rsidRPr="00224C50" w:rsidRDefault="00DA7098" w:rsidP="00DA7098">
            <w:pPr>
              <w:keepNext/>
              <w:keepLines/>
              <w:jc w:val="center"/>
              <w:rPr>
                <w:rFonts w:ascii="Arial" w:eastAsia="宋体" w:hAnsi="Arial"/>
                <w:sz w:val="18"/>
                <w:szCs w:val="20"/>
              </w:rPr>
            </w:pPr>
            <w:r>
              <w:rPr>
                <w:rFonts w:ascii="Arial" w:eastAsia="宋体" w:hAnsi="Arial" w:hint="eastAsia"/>
                <w:sz w:val="18"/>
                <w:szCs w:val="20"/>
              </w:rPr>
              <w:t>0.63</w:t>
            </w:r>
          </w:p>
        </w:tc>
        <w:tc>
          <w:tcPr>
            <w:tcW w:w="1020" w:type="dxa"/>
            <w:tcBorders>
              <w:top w:val="single" w:sz="4" w:space="0" w:color="auto"/>
              <w:left w:val="single" w:sz="4" w:space="0" w:color="auto"/>
              <w:bottom w:val="single" w:sz="4" w:space="0" w:color="auto"/>
              <w:right w:val="single" w:sz="4" w:space="0" w:color="auto"/>
            </w:tcBorders>
            <w:vAlign w:val="center"/>
          </w:tcPr>
          <w:p w14:paraId="70A1C135" w14:textId="77777777" w:rsidR="00DA7098" w:rsidRPr="00224C50" w:rsidRDefault="00DA7098" w:rsidP="00DA7098">
            <w:pPr>
              <w:keepNext/>
              <w:keepLines/>
              <w:jc w:val="center"/>
              <w:rPr>
                <w:rFonts w:ascii="Arial" w:eastAsia="宋体" w:hAnsi="Arial"/>
                <w:sz w:val="18"/>
                <w:szCs w:val="20"/>
              </w:rPr>
            </w:pPr>
            <w:r>
              <w:rPr>
                <w:rFonts w:ascii="Arial" w:eastAsia="宋体" w:hAnsi="Arial" w:hint="eastAsia"/>
                <w:sz w:val="18"/>
                <w:szCs w:val="20"/>
              </w:rPr>
              <w:t>0.83</w:t>
            </w:r>
          </w:p>
        </w:tc>
        <w:tc>
          <w:tcPr>
            <w:tcW w:w="1020" w:type="dxa"/>
            <w:tcBorders>
              <w:top w:val="single" w:sz="4" w:space="0" w:color="auto"/>
              <w:left w:val="single" w:sz="4" w:space="0" w:color="auto"/>
              <w:bottom w:val="single" w:sz="4" w:space="0" w:color="auto"/>
              <w:right w:val="single" w:sz="4" w:space="0" w:color="auto"/>
            </w:tcBorders>
            <w:vAlign w:val="center"/>
          </w:tcPr>
          <w:p w14:paraId="087E07DE" w14:textId="77777777" w:rsidR="00DA7098" w:rsidRPr="00224C50" w:rsidRDefault="00DA7098" w:rsidP="00DA7098">
            <w:pPr>
              <w:keepNext/>
              <w:keepLines/>
              <w:jc w:val="center"/>
              <w:rPr>
                <w:rFonts w:ascii="Arial" w:eastAsia="宋体" w:hAnsi="Arial"/>
                <w:sz w:val="18"/>
                <w:szCs w:val="20"/>
              </w:rPr>
            </w:pPr>
            <w:r>
              <w:rPr>
                <w:rFonts w:ascii="Arial" w:eastAsia="宋体" w:hAnsi="Arial" w:hint="eastAsia"/>
                <w:sz w:val="18"/>
                <w:szCs w:val="20"/>
              </w:rPr>
              <w:t>1.12</w:t>
            </w:r>
          </w:p>
        </w:tc>
      </w:tr>
      <w:tr w:rsidR="00DA7098" w:rsidRPr="00224C50" w14:paraId="51634B8C" w14:textId="77777777" w:rsidTr="00D1685C">
        <w:trPr>
          <w:trHeight w:val="79"/>
        </w:trPr>
        <w:tc>
          <w:tcPr>
            <w:tcW w:w="565" w:type="dxa"/>
            <w:vMerge/>
            <w:tcBorders>
              <w:left w:val="single" w:sz="4" w:space="0" w:color="auto"/>
              <w:right w:val="single" w:sz="4" w:space="0" w:color="auto"/>
            </w:tcBorders>
            <w:vAlign w:val="center"/>
          </w:tcPr>
          <w:p w14:paraId="3B93C13B" w14:textId="77777777" w:rsidR="00DA7098" w:rsidRPr="00224C50" w:rsidRDefault="00DA7098" w:rsidP="00DA7098">
            <w:pPr>
              <w:rPr>
                <w:rFonts w:ascii="Arial" w:eastAsia="宋体" w:hAnsi="Arial"/>
                <w:sz w:val="18"/>
                <w:szCs w:val="20"/>
              </w:rPr>
            </w:pPr>
          </w:p>
        </w:tc>
        <w:tc>
          <w:tcPr>
            <w:tcW w:w="1273" w:type="dxa"/>
            <w:vMerge/>
            <w:tcBorders>
              <w:left w:val="single" w:sz="4" w:space="0" w:color="auto"/>
              <w:right w:val="single" w:sz="4" w:space="0" w:color="auto"/>
            </w:tcBorders>
            <w:vAlign w:val="center"/>
          </w:tcPr>
          <w:p w14:paraId="2E68C3EF" w14:textId="77777777" w:rsidR="00DA7098" w:rsidRDefault="00DA7098" w:rsidP="00DA7098">
            <w:pPr>
              <w:rPr>
                <w:rFonts w:ascii="Arial" w:eastAsia="宋体" w:hAnsi="Arial"/>
                <w:sz w:val="18"/>
                <w:szCs w:val="20"/>
              </w:rPr>
            </w:pPr>
          </w:p>
        </w:tc>
        <w:tc>
          <w:tcPr>
            <w:tcW w:w="2974" w:type="dxa"/>
            <w:tcBorders>
              <w:top w:val="single" w:sz="4" w:space="0" w:color="auto"/>
              <w:left w:val="single" w:sz="4" w:space="0" w:color="auto"/>
              <w:bottom w:val="single" w:sz="4" w:space="0" w:color="auto"/>
              <w:right w:val="single" w:sz="4" w:space="0" w:color="auto"/>
            </w:tcBorders>
            <w:vAlign w:val="center"/>
          </w:tcPr>
          <w:p w14:paraId="043176F4" w14:textId="77777777" w:rsidR="00DA7098" w:rsidRDefault="00DA7098" w:rsidP="00DA7098">
            <w:pPr>
              <w:keepNext/>
              <w:keepLines/>
              <w:jc w:val="center"/>
              <w:rPr>
                <w:rFonts w:ascii="Arial" w:eastAsia="宋体" w:hAnsi="Arial"/>
                <w:sz w:val="18"/>
                <w:szCs w:val="20"/>
              </w:rPr>
            </w:pPr>
            <w:r>
              <w:rPr>
                <w:rFonts w:ascii="Arial" w:eastAsia="宋体" w:hAnsi="Arial"/>
                <w:sz w:val="18"/>
                <w:szCs w:val="20"/>
              </w:rPr>
              <w:t>Vertical all UEs</w:t>
            </w:r>
          </w:p>
        </w:tc>
        <w:tc>
          <w:tcPr>
            <w:tcW w:w="1020" w:type="dxa"/>
            <w:tcBorders>
              <w:top w:val="single" w:sz="4" w:space="0" w:color="auto"/>
              <w:left w:val="single" w:sz="4" w:space="0" w:color="auto"/>
              <w:bottom w:val="single" w:sz="4" w:space="0" w:color="auto"/>
              <w:right w:val="single" w:sz="4" w:space="0" w:color="auto"/>
            </w:tcBorders>
            <w:vAlign w:val="center"/>
          </w:tcPr>
          <w:p w14:paraId="78AD1AEC" w14:textId="77777777" w:rsidR="00DA7098" w:rsidRDefault="00DA7098" w:rsidP="00DA7098">
            <w:pPr>
              <w:keepNext/>
              <w:keepLines/>
              <w:jc w:val="center"/>
              <w:rPr>
                <w:rFonts w:ascii="Arial" w:eastAsia="宋体" w:hAnsi="Arial"/>
                <w:sz w:val="18"/>
                <w:szCs w:val="20"/>
              </w:rPr>
            </w:pPr>
            <w:r>
              <w:rPr>
                <w:rFonts w:ascii="Arial" w:eastAsia="宋体" w:hAnsi="Arial" w:hint="eastAsia"/>
                <w:sz w:val="18"/>
                <w:szCs w:val="20"/>
              </w:rPr>
              <w:t>0.44</w:t>
            </w:r>
          </w:p>
        </w:tc>
        <w:tc>
          <w:tcPr>
            <w:tcW w:w="1020" w:type="dxa"/>
            <w:tcBorders>
              <w:top w:val="single" w:sz="4" w:space="0" w:color="auto"/>
              <w:left w:val="single" w:sz="4" w:space="0" w:color="auto"/>
              <w:bottom w:val="single" w:sz="4" w:space="0" w:color="auto"/>
              <w:right w:val="single" w:sz="4" w:space="0" w:color="auto"/>
            </w:tcBorders>
            <w:vAlign w:val="center"/>
          </w:tcPr>
          <w:p w14:paraId="23EEB6FD" w14:textId="77777777" w:rsidR="00DA7098" w:rsidRDefault="00DA7098" w:rsidP="00DA7098">
            <w:pPr>
              <w:keepNext/>
              <w:keepLines/>
              <w:jc w:val="center"/>
              <w:rPr>
                <w:rFonts w:ascii="Arial" w:eastAsia="宋体" w:hAnsi="Arial"/>
                <w:sz w:val="18"/>
                <w:szCs w:val="20"/>
              </w:rPr>
            </w:pPr>
            <w:r>
              <w:rPr>
                <w:rFonts w:ascii="Arial" w:eastAsia="宋体" w:hAnsi="Arial" w:hint="eastAsia"/>
                <w:sz w:val="18"/>
                <w:szCs w:val="20"/>
              </w:rPr>
              <w:t>0.63</w:t>
            </w:r>
          </w:p>
        </w:tc>
        <w:tc>
          <w:tcPr>
            <w:tcW w:w="1020" w:type="dxa"/>
            <w:tcBorders>
              <w:top w:val="single" w:sz="4" w:space="0" w:color="auto"/>
              <w:left w:val="single" w:sz="4" w:space="0" w:color="auto"/>
              <w:bottom w:val="single" w:sz="4" w:space="0" w:color="auto"/>
              <w:right w:val="single" w:sz="4" w:space="0" w:color="auto"/>
            </w:tcBorders>
            <w:vAlign w:val="center"/>
          </w:tcPr>
          <w:p w14:paraId="17EEC714" w14:textId="77777777" w:rsidR="00DA7098" w:rsidRDefault="00DA7098" w:rsidP="00DA7098">
            <w:pPr>
              <w:keepNext/>
              <w:keepLines/>
              <w:jc w:val="center"/>
              <w:rPr>
                <w:rFonts w:ascii="Arial" w:eastAsia="宋体" w:hAnsi="Arial"/>
                <w:sz w:val="18"/>
                <w:szCs w:val="20"/>
              </w:rPr>
            </w:pPr>
            <w:r>
              <w:rPr>
                <w:rFonts w:ascii="Arial" w:eastAsia="宋体" w:hAnsi="Arial" w:hint="eastAsia"/>
                <w:sz w:val="18"/>
                <w:szCs w:val="20"/>
              </w:rPr>
              <w:t>0.83</w:t>
            </w:r>
          </w:p>
        </w:tc>
        <w:tc>
          <w:tcPr>
            <w:tcW w:w="1020" w:type="dxa"/>
            <w:tcBorders>
              <w:top w:val="single" w:sz="4" w:space="0" w:color="auto"/>
              <w:left w:val="single" w:sz="4" w:space="0" w:color="auto"/>
              <w:bottom w:val="single" w:sz="4" w:space="0" w:color="auto"/>
              <w:right w:val="single" w:sz="4" w:space="0" w:color="auto"/>
            </w:tcBorders>
            <w:vAlign w:val="center"/>
          </w:tcPr>
          <w:p w14:paraId="3E580276" w14:textId="77777777" w:rsidR="00DA7098" w:rsidRDefault="00DA7098" w:rsidP="00DA7098">
            <w:pPr>
              <w:keepNext/>
              <w:keepLines/>
              <w:jc w:val="center"/>
              <w:rPr>
                <w:rFonts w:ascii="Arial" w:eastAsia="宋体" w:hAnsi="Arial"/>
                <w:sz w:val="18"/>
                <w:szCs w:val="20"/>
              </w:rPr>
            </w:pPr>
            <w:r>
              <w:rPr>
                <w:rFonts w:ascii="Arial" w:eastAsia="宋体" w:hAnsi="Arial" w:hint="eastAsia"/>
                <w:sz w:val="18"/>
                <w:szCs w:val="20"/>
              </w:rPr>
              <w:t>1.27</w:t>
            </w:r>
          </w:p>
        </w:tc>
      </w:tr>
      <w:tr w:rsidR="00DA7098" w:rsidRPr="00224C50" w14:paraId="4F34BFB5" w14:textId="77777777" w:rsidTr="00D1685C">
        <w:trPr>
          <w:trHeight w:val="346"/>
        </w:trPr>
        <w:tc>
          <w:tcPr>
            <w:tcW w:w="565" w:type="dxa"/>
            <w:vMerge/>
            <w:tcBorders>
              <w:left w:val="single" w:sz="4" w:space="0" w:color="auto"/>
              <w:right w:val="single" w:sz="4" w:space="0" w:color="auto"/>
            </w:tcBorders>
            <w:vAlign w:val="center"/>
          </w:tcPr>
          <w:p w14:paraId="69561C2A" w14:textId="77777777" w:rsidR="00DA7098" w:rsidRPr="00224C50" w:rsidRDefault="00DA7098" w:rsidP="00DA7098">
            <w:pPr>
              <w:rPr>
                <w:rFonts w:ascii="Arial" w:eastAsia="宋体" w:hAnsi="Arial"/>
                <w:sz w:val="18"/>
                <w:szCs w:val="20"/>
              </w:rPr>
            </w:pPr>
          </w:p>
        </w:tc>
        <w:tc>
          <w:tcPr>
            <w:tcW w:w="1273" w:type="dxa"/>
            <w:vMerge w:val="restart"/>
            <w:tcBorders>
              <w:left w:val="single" w:sz="4" w:space="0" w:color="auto"/>
              <w:right w:val="single" w:sz="4" w:space="0" w:color="auto"/>
            </w:tcBorders>
            <w:vAlign w:val="center"/>
          </w:tcPr>
          <w:p w14:paraId="27835D16" w14:textId="77777777" w:rsidR="00DA7098" w:rsidRDefault="00DA7098" w:rsidP="00DA7098">
            <w:pPr>
              <w:keepNext/>
              <w:keepLines/>
              <w:jc w:val="center"/>
              <w:rPr>
                <w:rFonts w:ascii="Arial" w:eastAsia="宋体" w:hAnsi="Arial"/>
                <w:sz w:val="18"/>
                <w:szCs w:val="20"/>
              </w:rPr>
            </w:pPr>
            <w:r w:rsidRPr="00224C50">
              <w:rPr>
                <w:rFonts w:ascii="Arial" w:eastAsia="宋体" w:hAnsi="Arial" w:hint="eastAsia"/>
                <w:sz w:val="18"/>
                <w:szCs w:val="20"/>
              </w:rPr>
              <w:t>SH</w:t>
            </w:r>
          </w:p>
          <w:p w14:paraId="7596E90F" w14:textId="77777777" w:rsidR="00DA7098" w:rsidRDefault="00DA7098" w:rsidP="00DA7098">
            <w:pPr>
              <w:keepNext/>
              <w:keepLines/>
              <w:jc w:val="center"/>
              <w:rPr>
                <w:rFonts w:ascii="Arial" w:eastAsia="宋体" w:hAnsi="Arial"/>
                <w:sz w:val="18"/>
                <w:szCs w:val="20"/>
              </w:rPr>
            </w:pPr>
            <w:r>
              <w:rPr>
                <w:rFonts w:ascii="Arial" w:eastAsia="宋体" w:hAnsi="Arial" w:hint="eastAsia"/>
                <w:sz w:val="18"/>
                <w:szCs w:val="20"/>
              </w:rPr>
              <w:t>B</w:t>
            </w:r>
            <w:r>
              <w:rPr>
                <w:rFonts w:ascii="Arial" w:eastAsia="宋体" w:hAnsi="Arial"/>
                <w:sz w:val="18"/>
                <w:szCs w:val="20"/>
              </w:rPr>
              <w:t>S = {4,8}m,</w:t>
            </w:r>
          </w:p>
          <w:p w14:paraId="3977DD02" w14:textId="77777777" w:rsidR="00DA7098" w:rsidRDefault="00DA7098" w:rsidP="00DA7098">
            <w:pPr>
              <w:keepNext/>
              <w:keepLines/>
              <w:jc w:val="center"/>
              <w:rPr>
                <w:rFonts w:ascii="Arial" w:eastAsia="宋体" w:hAnsi="Arial"/>
                <w:sz w:val="18"/>
                <w:szCs w:val="20"/>
              </w:rPr>
            </w:pPr>
            <w:r>
              <w:rPr>
                <w:rFonts w:ascii="Arial" w:eastAsia="宋体" w:hAnsi="Arial"/>
                <w:sz w:val="18"/>
                <w:szCs w:val="20"/>
              </w:rPr>
              <w:t>UE=1.5m</w:t>
            </w:r>
          </w:p>
        </w:tc>
        <w:tc>
          <w:tcPr>
            <w:tcW w:w="2974" w:type="dxa"/>
            <w:tcBorders>
              <w:top w:val="single" w:sz="4" w:space="0" w:color="auto"/>
              <w:left w:val="single" w:sz="4" w:space="0" w:color="auto"/>
              <w:bottom w:val="single" w:sz="4" w:space="0" w:color="auto"/>
              <w:right w:val="single" w:sz="4" w:space="0" w:color="auto"/>
            </w:tcBorders>
            <w:vAlign w:val="center"/>
          </w:tcPr>
          <w:p w14:paraId="4666799B" w14:textId="77777777" w:rsidR="00DA7098" w:rsidRDefault="00DA7098" w:rsidP="00DA7098">
            <w:pPr>
              <w:keepNext/>
              <w:keepLines/>
              <w:jc w:val="center"/>
              <w:rPr>
                <w:rFonts w:ascii="Arial" w:eastAsia="宋体" w:hAnsi="Arial"/>
                <w:sz w:val="18"/>
                <w:szCs w:val="20"/>
              </w:rPr>
            </w:pPr>
            <w:r w:rsidRPr="00224C50">
              <w:rPr>
                <w:rFonts w:ascii="Arial" w:eastAsia="宋体" w:hAnsi="Arial"/>
                <w:sz w:val="18"/>
                <w:szCs w:val="20"/>
              </w:rPr>
              <w:t>Vertical convex UEs</w:t>
            </w:r>
          </w:p>
        </w:tc>
        <w:tc>
          <w:tcPr>
            <w:tcW w:w="1020" w:type="dxa"/>
            <w:tcBorders>
              <w:top w:val="single" w:sz="4" w:space="0" w:color="auto"/>
              <w:left w:val="single" w:sz="4" w:space="0" w:color="auto"/>
              <w:bottom w:val="single" w:sz="4" w:space="0" w:color="auto"/>
              <w:right w:val="single" w:sz="4" w:space="0" w:color="auto"/>
            </w:tcBorders>
            <w:vAlign w:val="center"/>
          </w:tcPr>
          <w:p w14:paraId="64540E04" w14:textId="77777777" w:rsidR="00DA7098" w:rsidRDefault="00DA7098" w:rsidP="00DA7098">
            <w:pPr>
              <w:keepNext/>
              <w:keepLines/>
              <w:jc w:val="center"/>
              <w:rPr>
                <w:rFonts w:ascii="Arial" w:eastAsia="宋体" w:hAnsi="Arial"/>
                <w:sz w:val="18"/>
                <w:szCs w:val="20"/>
              </w:rPr>
            </w:pPr>
            <w:r>
              <w:rPr>
                <w:rFonts w:ascii="Arial" w:eastAsia="宋体" w:hAnsi="Arial" w:hint="eastAsia"/>
                <w:sz w:val="18"/>
                <w:szCs w:val="20"/>
              </w:rPr>
              <w:t>0.30</w:t>
            </w:r>
          </w:p>
        </w:tc>
        <w:tc>
          <w:tcPr>
            <w:tcW w:w="1020" w:type="dxa"/>
            <w:tcBorders>
              <w:top w:val="single" w:sz="4" w:space="0" w:color="auto"/>
              <w:left w:val="single" w:sz="4" w:space="0" w:color="auto"/>
              <w:bottom w:val="single" w:sz="4" w:space="0" w:color="auto"/>
              <w:right w:val="single" w:sz="4" w:space="0" w:color="auto"/>
            </w:tcBorders>
            <w:vAlign w:val="center"/>
          </w:tcPr>
          <w:p w14:paraId="07AAA013" w14:textId="77777777" w:rsidR="00DA7098" w:rsidRDefault="00DA7098" w:rsidP="00DA7098">
            <w:pPr>
              <w:keepNext/>
              <w:keepLines/>
              <w:jc w:val="center"/>
              <w:rPr>
                <w:rFonts w:ascii="Arial" w:eastAsia="宋体" w:hAnsi="Arial"/>
                <w:sz w:val="18"/>
                <w:szCs w:val="20"/>
              </w:rPr>
            </w:pPr>
            <w:r>
              <w:rPr>
                <w:rFonts w:ascii="Arial" w:eastAsia="宋体" w:hAnsi="Arial" w:hint="eastAsia"/>
                <w:sz w:val="18"/>
                <w:szCs w:val="20"/>
              </w:rPr>
              <w:t>0.38</w:t>
            </w:r>
          </w:p>
        </w:tc>
        <w:tc>
          <w:tcPr>
            <w:tcW w:w="1020" w:type="dxa"/>
            <w:tcBorders>
              <w:top w:val="single" w:sz="4" w:space="0" w:color="auto"/>
              <w:left w:val="single" w:sz="4" w:space="0" w:color="auto"/>
              <w:bottom w:val="single" w:sz="4" w:space="0" w:color="auto"/>
              <w:right w:val="single" w:sz="4" w:space="0" w:color="auto"/>
            </w:tcBorders>
            <w:vAlign w:val="center"/>
          </w:tcPr>
          <w:p w14:paraId="37CBAC9B" w14:textId="77777777" w:rsidR="00DA7098" w:rsidRDefault="00DA7098" w:rsidP="00DA7098">
            <w:pPr>
              <w:keepNext/>
              <w:keepLines/>
              <w:jc w:val="center"/>
              <w:rPr>
                <w:rFonts w:ascii="Arial" w:eastAsia="宋体" w:hAnsi="Arial"/>
                <w:sz w:val="18"/>
                <w:szCs w:val="20"/>
              </w:rPr>
            </w:pPr>
            <w:r>
              <w:rPr>
                <w:rFonts w:ascii="Arial" w:eastAsia="宋体" w:hAnsi="Arial" w:hint="eastAsia"/>
                <w:sz w:val="18"/>
                <w:szCs w:val="20"/>
              </w:rPr>
              <w:t>0.64</w:t>
            </w:r>
          </w:p>
        </w:tc>
        <w:tc>
          <w:tcPr>
            <w:tcW w:w="1020" w:type="dxa"/>
            <w:tcBorders>
              <w:top w:val="single" w:sz="4" w:space="0" w:color="auto"/>
              <w:left w:val="single" w:sz="4" w:space="0" w:color="auto"/>
              <w:bottom w:val="single" w:sz="4" w:space="0" w:color="auto"/>
              <w:right w:val="single" w:sz="4" w:space="0" w:color="auto"/>
            </w:tcBorders>
            <w:vAlign w:val="center"/>
          </w:tcPr>
          <w:p w14:paraId="1BA97686" w14:textId="77777777" w:rsidR="00DA7098" w:rsidRDefault="00DA7098" w:rsidP="00DA7098">
            <w:pPr>
              <w:keepNext/>
              <w:keepLines/>
              <w:jc w:val="center"/>
              <w:rPr>
                <w:rFonts w:ascii="Arial" w:eastAsia="宋体" w:hAnsi="Arial"/>
                <w:sz w:val="18"/>
                <w:szCs w:val="20"/>
              </w:rPr>
            </w:pPr>
            <w:r>
              <w:rPr>
                <w:rFonts w:ascii="Arial" w:eastAsia="宋体" w:hAnsi="Arial" w:hint="eastAsia"/>
                <w:sz w:val="18"/>
                <w:szCs w:val="20"/>
              </w:rPr>
              <w:t>0.82</w:t>
            </w:r>
          </w:p>
        </w:tc>
      </w:tr>
      <w:tr w:rsidR="00DA7098" w:rsidRPr="00224C50" w14:paraId="39FF1CA4" w14:textId="77777777" w:rsidTr="00D1685C">
        <w:trPr>
          <w:trHeight w:val="79"/>
        </w:trPr>
        <w:tc>
          <w:tcPr>
            <w:tcW w:w="565" w:type="dxa"/>
            <w:vMerge/>
            <w:tcBorders>
              <w:left w:val="single" w:sz="4" w:space="0" w:color="auto"/>
              <w:right w:val="single" w:sz="4" w:space="0" w:color="auto"/>
            </w:tcBorders>
            <w:vAlign w:val="center"/>
          </w:tcPr>
          <w:p w14:paraId="35AB521B" w14:textId="77777777" w:rsidR="00DA7098" w:rsidRPr="00224C50" w:rsidRDefault="00DA7098" w:rsidP="00DA7098">
            <w:pPr>
              <w:rPr>
                <w:rFonts w:ascii="Arial" w:eastAsia="宋体" w:hAnsi="Arial"/>
                <w:sz w:val="18"/>
                <w:szCs w:val="20"/>
              </w:rPr>
            </w:pPr>
          </w:p>
        </w:tc>
        <w:tc>
          <w:tcPr>
            <w:tcW w:w="1273" w:type="dxa"/>
            <w:vMerge/>
            <w:tcBorders>
              <w:left w:val="single" w:sz="4" w:space="0" w:color="auto"/>
              <w:right w:val="single" w:sz="4" w:space="0" w:color="auto"/>
            </w:tcBorders>
            <w:vAlign w:val="center"/>
          </w:tcPr>
          <w:p w14:paraId="08799700" w14:textId="77777777" w:rsidR="00DA7098" w:rsidRPr="00224C50" w:rsidRDefault="00DA7098" w:rsidP="00DA7098">
            <w:pPr>
              <w:keepNext/>
              <w:keepLines/>
              <w:jc w:val="center"/>
              <w:rPr>
                <w:rFonts w:ascii="Arial" w:eastAsia="宋体" w:hAnsi="Arial"/>
                <w:sz w:val="18"/>
                <w:szCs w:val="20"/>
              </w:rPr>
            </w:pPr>
          </w:p>
        </w:tc>
        <w:tc>
          <w:tcPr>
            <w:tcW w:w="2974" w:type="dxa"/>
            <w:tcBorders>
              <w:top w:val="single" w:sz="4" w:space="0" w:color="auto"/>
              <w:left w:val="single" w:sz="4" w:space="0" w:color="auto"/>
              <w:bottom w:val="single" w:sz="4" w:space="0" w:color="auto"/>
              <w:right w:val="single" w:sz="4" w:space="0" w:color="auto"/>
            </w:tcBorders>
            <w:vAlign w:val="center"/>
          </w:tcPr>
          <w:p w14:paraId="3BA28F86" w14:textId="77777777" w:rsidR="00DA7098" w:rsidRPr="00224C50" w:rsidRDefault="00DA7098" w:rsidP="00DA7098">
            <w:pPr>
              <w:keepNext/>
              <w:keepLines/>
              <w:jc w:val="center"/>
              <w:rPr>
                <w:rFonts w:ascii="Arial" w:eastAsia="宋体" w:hAnsi="Arial"/>
                <w:sz w:val="18"/>
                <w:szCs w:val="20"/>
              </w:rPr>
            </w:pPr>
            <w:r>
              <w:rPr>
                <w:rFonts w:ascii="Arial" w:eastAsia="宋体" w:hAnsi="Arial"/>
                <w:sz w:val="18"/>
                <w:szCs w:val="20"/>
              </w:rPr>
              <w:t>Vertical all UEs</w:t>
            </w:r>
          </w:p>
        </w:tc>
        <w:tc>
          <w:tcPr>
            <w:tcW w:w="1020" w:type="dxa"/>
            <w:tcBorders>
              <w:top w:val="single" w:sz="4" w:space="0" w:color="auto"/>
              <w:left w:val="single" w:sz="4" w:space="0" w:color="auto"/>
              <w:bottom w:val="single" w:sz="4" w:space="0" w:color="auto"/>
              <w:right w:val="single" w:sz="4" w:space="0" w:color="auto"/>
            </w:tcBorders>
            <w:vAlign w:val="center"/>
          </w:tcPr>
          <w:p w14:paraId="6668EE2E" w14:textId="77777777" w:rsidR="00DA7098" w:rsidRDefault="00DA7098" w:rsidP="00DA7098">
            <w:pPr>
              <w:keepNext/>
              <w:keepLines/>
              <w:jc w:val="center"/>
              <w:rPr>
                <w:rFonts w:ascii="Arial" w:eastAsia="宋体" w:hAnsi="Arial"/>
                <w:sz w:val="18"/>
                <w:szCs w:val="20"/>
              </w:rPr>
            </w:pPr>
            <w:r>
              <w:rPr>
                <w:rFonts w:ascii="Arial" w:eastAsia="宋体" w:hAnsi="Arial" w:hint="eastAsia"/>
                <w:sz w:val="18"/>
                <w:szCs w:val="20"/>
              </w:rPr>
              <w:t>0.33</w:t>
            </w:r>
          </w:p>
        </w:tc>
        <w:tc>
          <w:tcPr>
            <w:tcW w:w="1020" w:type="dxa"/>
            <w:tcBorders>
              <w:top w:val="single" w:sz="4" w:space="0" w:color="auto"/>
              <w:left w:val="single" w:sz="4" w:space="0" w:color="auto"/>
              <w:bottom w:val="single" w:sz="4" w:space="0" w:color="auto"/>
              <w:right w:val="single" w:sz="4" w:space="0" w:color="auto"/>
            </w:tcBorders>
            <w:vAlign w:val="center"/>
          </w:tcPr>
          <w:p w14:paraId="62864721" w14:textId="77777777" w:rsidR="00DA7098" w:rsidRDefault="00DA7098" w:rsidP="00DA7098">
            <w:pPr>
              <w:keepNext/>
              <w:keepLines/>
              <w:jc w:val="center"/>
              <w:rPr>
                <w:rFonts w:ascii="Arial" w:eastAsia="宋体" w:hAnsi="Arial"/>
                <w:sz w:val="18"/>
                <w:szCs w:val="20"/>
              </w:rPr>
            </w:pPr>
            <w:r>
              <w:rPr>
                <w:rFonts w:ascii="Arial" w:eastAsia="宋体" w:hAnsi="Arial" w:hint="eastAsia"/>
                <w:sz w:val="18"/>
                <w:szCs w:val="20"/>
              </w:rPr>
              <w:t>0.48</w:t>
            </w:r>
          </w:p>
        </w:tc>
        <w:tc>
          <w:tcPr>
            <w:tcW w:w="1020" w:type="dxa"/>
            <w:tcBorders>
              <w:top w:val="single" w:sz="4" w:space="0" w:color="auto"/>
              <w:left w:val="single" w:sz="4" w:space="0" w:color="auto"/>
              <w:bottom w:val="single" w:sz="4" w:space="0" w:color="auto"/>
              <w:right w:val="single" w:sz="4" w:space="0" w:color="auto"/>
            </w:tcBorders>
            <w:vAlign w:val="center"/>
          </w:tcPr>
          <w:p w14:paraId="5463B6D2" w14:textId="77777777" w:rsidR="00DA7098" w:rsidRDefault="00DA7098" w:rsidP="00DA7098">
            <w:pPr>
              <w:keepNext/>
              <w:keepLines/>
              <w:jc w:val="center"/>
              <w:rPr>
                <w:rFonts w:ascii="Arial" w:eastAsia="宋体" w:hAnsi="Arial"/>
                <w:sz w:val="18"/>
                <w:szCs w:val="20"/>
              </w:rPr>
            </w:pPr>
            <w:r>
              <w:rPr>
                <w:rFonts w:ascii="Arial" w:eastAsia="宋体" w:hAnsi="Arial" w:hint="eastAsia"/>
                <w:sz w:val="18"/>
                <w:szCs w:val="20"/>
              </w:rPr>
              <w:t>0.68</w:t>
            </w:r>
          </w:p>
        </w:tc>
        <w:tc>
          <w:tcPr>
            <w:tcW w:w="1020" w:type="dxa"/>
            <w:tcBorders>
              <w:top w:val="single" w:sz="4" w:space="0" w:color="auto"/>
              <w:left w:val="single" w:sz="4" w:space="0" w:color="auto"/>
              <w:bottom w:val="single" w:sz="4" w:space="0" w:color="auto"/>
              <w:right w:val="single" w:sz="4" w:space="0" w:color="auto"/>
            </w:tcBorders>
            <w:vAlign w:val="center"/>
          </w:tcPr>
          <w:p w14:paraId="10697D78" w14:textId="77777777" w:rsidR="00DA7098" w:rsidRDefault="00DA7098" w:rsidP="00DA7098">
            <w:pPr>
              <w:keepNext/>
              <w:keepLines/>
              <w:jc w:val="center"/>
              <w:rPr>
                <w:rFonts w:ascii="Arial" w:eastAsia="宋体" w:hAnsi="Arial"/>
                <w:sz w:val="18"/>
                <w:szCs w:val="20"/>
              </w:rPr>
            </w:pPr>
            <w:r>
              <w:rPr>
                <w:rFonts w:ascii="Arial" w:eastAsia="宋体" w:hAnsi="Arial" w:hint="eastAsia"/>
                <w:sz w:val="18"/>
                <w:szCs w:val="20"/>
              </w:rPr>
              <w:t>0.98</w:t>
            </w:r>
          </w:p>
        </w:tc>
      </w:tr>
      <w:tr w:rsidR="00DA7098" w:rsidRPr="00224C50" w14:paraId="50AA4CF6" w14:textId="77777777" w:rsidTr="00D1685C">
        <w:trPr>
          <w:trHeight w:val="284"/>
        </w:trPr>
        <w:tc>
          <w:tcPr>
            <w:tcW w:w="565" w:type="dxa"/>
            <w:vMerge/>
            <w:tcBorders>
              <w:left w:val="single" w:sz="4" w:space="0" w:color="auto"/>
              <w:right w:val="single" w:sz="4" w:space="0" w:color="auto"/>
            </w:tcBorders>
            <w:vAlign w:val="center"/>
          </w:tcPr>
          <w:p w14:paraId="0AFA9453" w14:textId="77777777" w:rsidR="00DA7098" w:rsidRPr="00224C50" w:rsidRDefault="00DA7098" w:rsidP="00DA7098">
            <w:pPr>
              <w:rPr>
                <w:rFonts w:ascii="Arial" w:eastAsia="宋体" w:hAnsi="Arial"/>
                <w:sz w:val="18"/>
                <w:szCs w:val="20"/>
              </w:rPr>
            </w:pPr>
          </w:p>
        </w:tc>
        <w:tc>
          <w:tcPr>
            <w:tcW w:w="1273" w:type="dxa"/>
            <w:vMerge w:val="restart"/>
            <w:tcBorders>
              <w:left w:val="single" w:sz="4" w:space="0" w:color="auto"/>
              <w:right w:val="single" w:sz="4" w:space="0" w:color="auto"/>
            </w:tcBorders>
            <w:vAlign w:val="center"/>
          </w:tcPr>
          <w:p w14:paraId="4A18F856" w14:textId="77777777" w:rsidR="00DA7098" w:rsidRDefault="00DA7098" w:rsidP="00DA7098">
            <w:pPr>
              <w:jc w:val="center"/>
              <w:rPr>
                <w:rFonts w:ascii="Arial" w:eastAsia="宋体" w:hAnsi="Arial"/>
                <w:sz w:val="18"/>
                <w:szCs w:val="20"/>
              </w:rPr>
            </w:pPr>
            <w:r>
              <w:rPr>
                <w:rFonts w:ascii="Arial" w:eastAsia="宋体" w:hAnsi="Arial"/>
                <w:sz w:val="18"/>
                <w:szCs w:val="20"/>
              </w:rPr>
              <w:t>D</w:t>
            </w:r>
            <w:r>
              <w:rPr>
                <w:rFonts w:ascii="Arial" w:eastAsia="宋体" w:hAnsi="Arial" w:hint="eastAsia"/>
                <w:sz w:val="18"/>
                <w:szCs w:val="20"/>
              </w:rPr>
              <w:t>H</w:t>
            </w:r>
          </w:p>
          <w:p w14:paraId="3AFBE052" w14:textId="77777777" w:rsidR="00DA7098" w:rsidRDefault="00DA7098" w:rsidP="00DA7098">
            <w:pPr>
              <w:keepNext/>
              <w:keepLines/>
              <w:jc w:val="center"/>
              <w:rPr>
                <w:rFonts w:ascii="Arial" w:eastAsia="宋体" w:hAnsi="Arial"/>
                <w:sz w:val="18"/>
                <w:szCs w:val="20"/>
              </w:rPr>
            </w:pPr>
            <w:r>
              <w:rPr>
                <w:rFonts w:ascii="Arial" w:eastAsia="宋体" w:hAnsi="Arial" w:hint="eastAsia"/>
                <w:sz w:val="18"/>
                <w:szCs w:val="20"/>
              </w:rPr>
              <w:t>B</w:t>
            </w:r>
            <w:r>
              <w:rPr>
                <w:rFonts w:ascii="Arial" w:eastAsia="宋体" w:hAnsi="Arial"/>
                <w:sz w:val="18"/>
                <w:szCs w:val="20"/>
              </w:rPr>
              <w:t>S = {4,8}m,</w:t>
            </w:r>
          </w:p>
          <w:p w14:paraId="6BD984E6" w14:textId="77777777" w:rsidR="00DA7098" w:rsidRPr="00224C50" w:rsidRDefault="00DA7098" w:rsidP="00DA7098">
            <w:pPr>
              <w:keepNext/>
              <w:keepLines/>
              <w:jc w:val="center"/>
              <w:rPr>
                <w:rFonts w:ascii="Arial" w:eastAsia="宋体" w:hAnsi="Arial"/>
                <w:sz w:val="18"/>
                <w:szCs w:val="20"/>
              </w:rPr>
            </w:pPr>
            <w:r>
              <w:rPr>
                <w:rFonts w:ascii="Arial" w:eastAsia="宋体" w:hAnsi="Arial"/>
                <w:sz w:val="18"/>
                <w:szCs w:val="20"/>
              </w:rPr>
              <w:t>UE=1.5m</w:t>
            </w:r>
          </w:p>
        </w:tc>
        <w:tc>
          <w:tcPr>
            <w:tcW w:w="2974" w:type="dxa"/>
            <w:tcBorders>
              <w:top w:val="single" w:sz="4" w:space="0" w:color="auto"/>
              <w:left w:val="single" w:sz="4" w:space="0" w:color="auto"/>
              <w:bottom w:val="single" w:sz="4" w:space="0" w:color="auto"/>
              <w:right w:val="single" w:sz="4" w:space="0" w:color="auto"/>
            </w:tcBorders>
            <w:vAlign w:val="center"/>
          </w:tcPr>
          <w:p w14:paraId="12CC66F7" w14:textId="77777777" w:rsidR="00DA7098" w:rsidRPr="00224C50" w:rsidRDefault="00DA7098" w:rsidP="00DA7098">
            <w:pPr>
              <w:keepNext/>
              <w:keepLines/>
              <w:jc w:val="center"/>
              <w:rPr>
                <w:rFonts w:ascii="Arial" w:eastAsia="宋体" w:hAnsi="Arial"/>
                <w:sz w:val="18"/>
                <w:szCs w:val="20"/>
              </w:rPr>
            </w:pPr>
            <w:r w:rsidRPr="00224C50">
              <w:rPr>
                <w:rFonts w:ascii="Arial" w:eastAsia="宋体" w:hAnsi="Arial"/>
                <w:sz w:val="18"/>
                <w:szCs w:val="20"/>
              </w:rPr>
              <w:t>Vertical convex UEs</w:t>
            </w:r>
          </w:p>
        </w:tc>
        <w:tc>
          <w:tcPr>
            <w:tcW w:w="1020" w:type="dxa"/>
            <w:tcBorders>
              <w:top w:val="single" w:sz="4" w:space="0" w:color="auto"/>
              <w:left w:val="single" w:sz="4" w:space="0" w:color="auto"/>
              <w:bottom w:val="single" w:sz="4" w:space="0" w:color="auto"/>
              <w:right w:val="single" w:sz="4" w:space="0" w:color="auto"/>
            </w:tcBorders>
            <w:vAlign w:val="center"/>
          </w:tcPr>
          <w:p w14:paraId="4696CB80" w14:textId="77777777" w:rsidR="00DA7098" w:rsidRDefault="00DA7098" w:rsidP="00DA7098">
            <w:pPr>
              <w:keepNext/>
              <w:keepLines/>
              <w:jc w:val="center"/>
              <w:rPr>
                <w:rFonts w:ascii="Arial" w:eastAsia="宋体" w:hAnsi="Arial"/>
                <w:sz w:val="18"/>
                <w:szCs w:val="20"/>
              </w:rPr>
            </w:pPr>
            <w:r>
              <w:rPr>
                <w:rFonts w:ascii="Arial" w:eastAsia="宋体" w:hAnsi="Arial" w:hint="eastAsia"/>
                <w:sz w:val="18"/>
                <w:szCs w:val="20"/>
              </w:rPr>
              <w:t>0.43</w:t>
            </w:r>
          </w:p>
        </w:tc>
        <w:tc>
          <w:tcPr>
            <w:tcW w:w="1020" w:type="dxa"/>
            <w:tcBorders>
              <w:top w:val="single" w:sz="4" w:space="0" w:color="auto"/>
              <w:left w:val="single" w:sz="4" w:space="0" w:color="auto"/>
              <w:bottom w:val="single" w:sz="4" w:space="0" w:color="auto"/>
              <w:right w:val="single" w:sz="4" w:space="0" w:color="auto"/>
            </w:tcBorders>
            <w:vAlign w:val="center"/>
          </w:tcPr>
          <w:p w14:paraId="2209C911" w14:textId="77777777" w:rsidR="00DA7098" w:rsidRDefault="00DA7098" w:rsidP="00DA7098">
            <w:pPr>
              <w:keepNext/>
              <w:keepLines/>
              <w:jc w:val="center"/>
              <w:rPr>
                <w:rFonts w:ascii="Arial" w:eastAsia="宋体" w:hAnsi="Arial"/>
                <w:sz w:val="18"/>
                <w:szCs w:val="20"/>
              </w:rPr>
            </w:pPr>
            <w:r>
              <w:rPr>
                <w:rFonts w:ascii="Arial" w:eastAsia="宋体" w:hAnsi="Arial" w:hint="eastAsia"/>
                <w:sz w:val="18"/>
                <w:szCs w:val="20"/>
              </w:rPr>
              <w:t>0.64</w:t>
            </w:r>
          </w:p>
        </w:tc>
        <w:tc>
          <w:tcPr>
            <w:tcW w:w="1020" w:type="dxa"/>
            <w:tcBorders>
              <w:top w:val="single" w:sz="4" w:space="0" w:color="auto"/>
              <w:left w:val="single" w:sz="4" w:space="0" w:color="auto"/>
              <w:bottom w:val="single" w:sz="4" w:space="0" w:color="auto"/>
              <w:right w:val="single" w:sz="4" w:space="0" w:color="auto"/>
            </w:tcBorders>
            <w:vAlign w:val="center"/>
          </w:tcPr>
          <w:p w14:paraId="6C73434D" w14:textId="77777777" w:rsidR="00DA7098" w:rsidRDefault="00DA7098" w:rsidP="00DA7098">
            <w:pPr>
              <w:keepNext/>
              <w:keepLines/>
              <w:jc w:val="center"/>
              <w:rPr>
                <w:rFonts w:ascii="Arial" w:eastAsia="宋体" w:hAnsi="Arial"/>
                <w:sz w:val="18"/>
                <w:szCs w:val="20"/>
              </w:rPr>
            </w:pPr>
            <w:r>
              <w:rPr>
                <w:rFonts w:ascii="Arial" w:eastAsia="宋体" w:hAnsi="Arial" w:hint="eastAsia"/>
                <w:sz w:val="18"/>
                <w:szCs w:val="20"/>
              </w:rPr>
              <w:t>0.90</w:t>
            </w:r>
          </w:p>
        </w:tc>
        <w:tc>
          <w:tcPr>
            <w:tcW w:w="1020" w:type="dxa"/>
            <w:tcBorders>
              <w:top w:val="single" w:sz="4" w:space="0" w:color="auto"/>
              <w:left w:val="single" w:sz="4" w:space="0" w:color="auto"/>
              <w:bottom w:val="single" w:sz="4" w:space="0" w:color="auto"/>
              <w:right w:val="single" w:sz="4" w:space="0" w:color="auto"/>
            </w:tcBorders>
            <w:vAlign w:val="center"/>
          </w:tcPr>
          <w:p w14:paraId="1CE9CEAC" w14:textId="77777777" w:rsidR="00DA7098" w:rsidRDefault="00DA7098" w:rsidP="00DA7098">
            <w:pPr>
              <w:keepNext/>
              <w:keepLines/>
              <w:jc w:val="center"/>
              <w:rPr>
                <w:rFonts w:ascii="Arial" w:eastAsia="宋体" w:hAnsi="Arial"/>
                <w:sz w:val="18"/>
                <w:szCs w:val="20"/>
              </w:rPr>
            </w:pPr>
            <w:r>
              <w:rPr>
                <w:rFonts w:ascii="Arial" w:eastAsia="宋体" w:hAnsi="Arial" w:hint="eastAsia"/>
                <w:sz w:val="18"/>
                <w:szCs w:val="20"/>
              </w:rPr>
              <w:t>1.39</w:t>
            </w:r>
          </w:p>
        </w:tc>
      </w:tr>
      <w:tr w:rsidR="00DA7098" w:rsidRPr="00224C50" w14:paraId="28132E85" w14:textId="77777777" w:rsidTr="00D1685C">
        <w:trPr>
          <w:trHeight w:val="79"/>
        </w:trPr>
        <w:tc>
          <w:tcPr>
            <w:tcW w:w="565" w:type="dxa"/>
            <w:vMerge/>
            <w:tcBorders>
              <w:left w:val="single" w:sz="4" w:space="0" w:color="auto"/>
              <w:right w:val="single" w:sz="4" w:space="0" w:color="auto"/>
            </w:tcBorders>
            <w:vAlign w:val="center"/>
          </w:tcPr>
          <w:p w14:paraId="30576737" w14:textId="77777777" w:rsidR="00DA7098" w:rsidRPr="00224C50" w:rsidRDefault="00DA7098" w:rsidP="00DA7098">
            <w:pPr>
              <w:rPr>
                <w:rFonts w:ascii="Arial" w:eastAsia="宋体" w:hAnsi="Arial"/>
                <w:sz w:val="18"/>
                <w:szCs w:val="20"/>
              </w:rPr>
            </w:pPr>
          </w:p>
        </w:tc>
        <w:tc>
          <w:tcPr>
            <w:tcW w:w="1273" w:type="dxa"/>
            <w:vMerge/>
            <w:tcBorders>
              <w:left w:val="single" w:sz="4" w:space="0" w:color="auto"/>
              <w:right w:val="single" w:sz="4" w:space="0" w:color="auto"/>
            </w:tcBorders>
            <w:vAlign w:val="center"/>
          </w:tcPr>
          <w:p w14:paraId="241F6766" w14:textId="77777777" w:rsidR="00DA7098" w:rsidRDefault="00DA7098" w:rsidP="00DA7098">
            <w:pPr>
              <w:jc w:val="center"/>
              <w:rPr>
                <w:rFonts w:ascii="Arial" w:eastAsia="宋体" w:hAnsi="Arial"/>
                <w:sz w:val="18"/>
                <w:szCs w:val="20"/>
              </w:rPr>
            </w:pPr>
          </w:p>
        </w:tc>
        <w:tc>
          <w:tcPr>
            <w:tcW w:w="2974" w:type="dxa"/>
            <w:tcBorders>
              <w:top w:val="single" w:sz="4" w:space="0" w:color="auto"/>
              <w:left w:val="single" w:sz="4" w:space="0" w:color="auto"/>
              <w:bottom w:val="single" w:sz="4" w:space="0" w:color="auto"/>
              <w:right w:val="single" w:sz="4" w:space="0" w:color="auto"/>
            </w:tcBorders>
            <w:vAlign w:val="center"/>
          </w:tcPr>
          <w:p w14:paraId="63CE734B" w14:textId="77777777" w:rsidR="00DA7098" w:rsidRDefault="00DA7098" w:rsidP="00DA7098">
            <w:pPr>
              <w:keepNext/>
              <w:keepLines/>
              <w:jc w:val="center"/>
              <w:rPr>
                <w:rFonts w:ascii="Arial" w:eastAsia="宋体" w:hAnsi="Arial"/>
                <w:sz w:val="18"/>
                <w:szCs w:val="20"/>
              </w:rPr>
            </w:pPr>
            <w:r>
              <w:rPr>
                <w:rFonts w:ascii="Arial" w:eastAsia="宋体" w:hAnsi="Arial"/>
                <w:sz w:val="18"/>
                <w:szCs w:val="20"/>
              </w:rPr>
              <w:t>Vertical all UEs</w:t>
            </w:r>
          </w:p>
        </w:tc>
        <w:tc>
          <w:tcPr>
            <w:tcW w:w="1020" w:type="dxa"/>
            <w:tcBorders>
              <w:top w:val="single" w:sz="4" w:space="0" w:color="auto"/>
              <w:left w:val="single" w:sz="4" w:space="0" w:color="auto"/>
              <w:bottom w:val="single" w:sz="4" w:space="0" w:color="auto"/>
              <w:right w:val="single" w:sz="4" w:space="0" w:color="auto"/>
            </w:tcBorders>
            <w:vAlign w:val="center"/>
          </w:tcPr>
          <w:p w14:paraId="0229E9C7" w14:textId="77777777" w:rsidR="00DA7098" w:rsidRDefault="00DA7098" w:rsidP="00DA7098">
            <w:pPr>
              <w:keepNext/>
              <w:keepLines/>
              <w:jc w:val="center"/>
              <w:rPr>
                <w:rFonts w:ascii="Arial" w:eastAsia="宋体" w:hAnsi="Arial"/>
                <w:sz w:val="18"/>
                <w:szCs w:val="20"/>
              </w:rPr>
            </w:pPr>
            <w:r>
              <w:rPr>
                <w:rFonts w:ascii="Arial" w:eastAsia="宋体" w:hAnsi="Arial" w:hint="eastAsia"/>
                <w:sz w:val="18"/>
                <w:szCs w:val="20"/>
              </w:rPr>
              <w:t>0.46</w:t>
            </w:r>
          </w:p>
        </w:tc>
        <w:tc>
          <w:tcPr>
            <w:tcW w:w="1020" w:type="dxa"/>
            <w:tcBorders>
              <w:top w:val="single" w:sz="4" w:space="0" w:color="auto"/>
              <w:left w:val="single" w:sz="4" w:space="0" w:color="auto"/>
              <w:bottom w:val="single" w:sz="4" w:space="0" w:color="auto"/>
              <w:right w:val="single" w:sz="4" w:space="0" w:color="auto"/>
            </w:tcBorders>
            <w:vAlign w:val="center"/>
          </w:tcPr>
          <w:p w14:paraId="1CFA2F7E" w14:textId="77777777" w:rsidR="00DA7098" w:rsidRDefault="00DA7098" w:rsidP="00DA7098">
            <w:pPr>
              <w:keepNext/>
              <w:keepLines/>
              <w:jc w:val="center"/>
              <w:rPr>
                <w:rFonts w:ascii="Arial" w:eastAsia="宋体" w:hAnsi="Arial"/>
                <w:sz w:val="18"/>
                <w:szCs w:val="20"/>
              </w:rPr>
            </w:pPr>
            <w:r>
              <w:rPr>
                <w:rFonts w:ascii="Arial" w:eastAsia="宋体" w:hAnsi="Arial" w:hint="eastAsia"/>
                <w:sz w:val="18"/>
                <w:szCs w:val="20"/>
              </w:rPr>
              <w:t>0.74</w:t>
            </w:r>
          </w:p>
        </w:tc>
        <w:tc>
          <w:tcPr>
            <w:tcW w:w="1020" w:type="dxa"/>
            <w:tcBorders>
              <w:top w:val="single" w:sz="4" w:space="0" w:color="auto"/>
              <w:left w:val="single" w:sz="4" w:space="0" w:color="auto"/>
              <w:bottom w:val="single" w:sz="4" w:space="0" w:color="auto"/>
              <w:right w:val="single" w:sz="4" w:space="0" w:color="auto"/>
            </w:tcBorders>
            <w:vAlign w:val="center"/>
          </w:tcPr>
          <w:p w14:paraId="44FCB118" w14:textId="77777777" w:rsidR="00DA7098" w:rsidRDefault="00DA7098" w:rsidP="00DA7098">
            <w:pPr>
              <w:keepNext/>
              <w:keepLines/>
              <w:jc w:val="center"/>
              <w:rPr>
                <w:rFonts w:ascii="Arial" w:eastAsia="宋体" w:hAnsi="Arial"/>
                <w:sz w:val="18"/>
                <w:szCs w:val="20"/>
              </w:rPr>
            </w:pPr>
            <w:r>
              <w:rPr>
                <w:rFonts w:ascii="Arial" w:eastAsia="宋体" w:hAnsi="Arial" w:hint="eastAsia"/>
                <w:sz w:val="18"/>
                <w:szCs w:val="20"/>
              </w:rPr>
              <w:t>1.13</w:t>
            </w:r>
          </w:p>
        </w:tc>
        <w:tc>
          <w:tcPr>
            <w:tcW w:w="1020" w:type="dxa"/>
            <w:tcBorders>
              <w:top w:val="single" w:sz="4" w:space="0" w:color="auto"/>
              <w:left w:val="single" w:sz="4" w:space="0" w:color="auto"/>
              <w:bottom w:val="single" w:sz="4" w:space="0" w:color="auto"/>
              <w:right w:val="single" w:sz="4" w:space="0" w:color="auto"/>
            </w:tcBorders>
            <w:vAlign w:val="center"/>
          </w:tcPr>
          <w:p w14:paraId="2D22B8AA" w14:textId="77777777" w:rsidR="00DA7098" w:rsidRDefault="00DA7098" w:rsidP="00DA7098">
            <w:pPr>
              <w:keepNext/>
              <w:keepLines/>
              <w:jc w:val="center"/>
              <w:rPr>
                <w:rFonts w:ascii="Arial" w:eastAsia="宋体" w:hAnsi="Arial"/>
                <w:sz w:val="18"/>
                <w:szCs w:val="20"/>
              </w:rPr>
            </w:pPr>
            <w:r>
              <w:rPr>
                <w:rFonts w:ascii="Arial" w:eastAsia="宋体" w:hAnsi="Arial" w:hint="eastAsia"/>
                <w:sz w:val="18"/>
                <w:szCs w:val="20"/>
              </w:rPr>
              <w:t>3.61</w:t>
            </w:r>
          </w:p>
        </w:tc>
      </w:tr>
      <w:tr w:rsidR="00DA7098" w:rsidRPr="00224C50" w14:paraId="536F663F" w14:textId="77777777" w:rsidTr="00D1685C">
        <w:trPr>
          <w:trHeight w:val="364"/>
        </w:trPr>
        <w:tc>
          <w:tcPr>
            <w:tcW w:w="565" w:type="dxa"/>
            <w:vMerge/>
            <w:tcBorders>
              <w:left w:val="single" w:sz="4" w:space="0" w:color="auto"/>
              <w:right w:val="single" w:sz="4" w:space="0" w:color="auto"/>
            </w:tcBorders>
            <w:vAlign w:val="center"/>
          </w:tcPr>
          <w:p w14:paraId="02EC7937" w14:textId="77777777" w:rsidR="00DA7098" w:rsidRPr="00224C50" w:rsidRDefault="00DA7098" w:rsidP="00DA7098">
            <w:pPr>
              <w:rPr>
                <w:rFonts w:ascii="Arial" w:eastAsia="宋体" w:hAnsi="Arial"/>
                <w:sz w:val="18"/>
                <w:szCs w:val="20"/>
              </w:rPr>
            </w:pPr>
          </w:p>
        </w:tc>
        <w:tc>
          <w:tcPr>
            <w:tcW w:w="1273" w:type="dxa"/>
            <w:vMerge w:val="restart"/>
            <w:tcBorders>
              <w:left w:val="single" w:sz="4" w:space="0" w:color="auto"/>
              <w:right w:val="single" w:sz="4" w:space="0" w:color="auto"/>
            </w:tcBorders>
            <w:vAlign w:val="center"/>
          </w:tcPr>
          <w:p w14:paraId="44F2DEBD" w14:textId="77777777" w:rsidR="00DA7098" w:rsidRDefault="00DA7098" w:rsidP="00DA7098">
            <w:pPr>
              <w:keepNext/>
              <w:keepLines/>
              <w:jc w:val="center"/>
              <w:rPr>
                <w:rFonts w:ascii="Arial" w:eastAsia="宋体" w:hAnsi="Arial"/>
                <w:sz w:val="18"/>
                <w:szCs w:val="20"/>
              </w:rPr>
            </w:pPr>
            <w:r w:rsidRPr="00224C50">
              <w:rPr>
                <w:rFonts w:ascii="Arial" w:eastAsia="宋体" w:hAnsi="Arial" w:hint="eastAsia"/>
                <w:sz w:val="18"/>
                <w:szCs w:val="20"/>
              </w:rPr>
              <w:t>SH</w:t>
            </w:r>
          </w:p>
          <w:p w14:paraId="3457D580" w14:textId="77777777" w:rsidR="00DA7098" w:rsidRDefault="00DA7098" w:rsidP="00DA7098">
            <w:pPr>
              <w:keepNext/>
              <w:keepLines/>
              <w:jc w:val="center"/>
              <w:rPr>
                <w:rFonts w:ascii="Arial" w:eastAsia="宋体" w:hAnsi="Arial"/>
                <w:sz w:val="18"/>
                <w:szCs w:val="20"/>
              </w:rPr>
            </w:pPr>
            <w:r>
              <w:rPr>
                <w:rFonts w:ascii="Arial" w:eastAsia="宋体" w:hAnsi="Arial" w:hint="eastAsia"/>
                <w:sz w:val="18"/>
                <w:szCs w:val="20"/>
              </w:rPr>
              <w:t>B</w:t>
            </w:r>
            <w:r>
              <w:rPr>
                <w:rFonts w:ascii="Arial" w:eastAsia="宋体" w:hAnsi="Arial"/>
                <w:sz w:val="18"/>
                <w:szCs w:val="20"/>
              </w:rPr>
              <w:t>S = 8m,</w:t>
            </w:r>
          </w:p>
          <w:p w14:paraId="28A65C01" w14:textId="77777777" w:rsidR="00DA7098" w:rsidRDefault="00DA7098" w:rsidP="00DA7098">
            <w:pPr>
              <w:jc w:val="center"/>
              <w:rPr>
                <w:rFonts w:ascii="Arial" w:eastAsia="宋体" w:hAnsi="Arial"/>
                <w:sz w:val="18"/>
                <w:szCs w:val="20"/>
              </w:rPr>
            </w:pPr>
            <w:r>
              <w:rPr>
                <w:rFonts w:ascii="Arial" w:eastAsia="宋体" w:hAnsi="Arial"/>
                <w:sz w:val="18"/>
                <w:szCs w:val="20"/>
              </w:rPr>
              <w:t>UE= [0.5,2]m</w:t>
            </w:r>
          </w:p>
        </w:tc>
        <w:tc>
          <w:tcPr>
            <w:tcW w:w="2974" w:type="dxa"/>
            <w:tcBorders>
              <w:top w:val="single" w:sz="4" w:space="0" w:color="auto"/>
              <w:left w:val="single" w:sz="4" w:space="0" w:color="auto"/>
              <w:bottom w:val="single" w:sz="4" w:space="0" w:color="auto"/>
              <w:right w:val="single" w:sz="4" w:space="0" w:color="auto"/>
            </w:tcBorders>
            <w:vAlign w:val="center"/>
          </w:tcPr>
          <w:p w14:paraId="1124574D" w14:textId="77777777" w:rsidR="00DA7098" w:rsidRDefault="00DA7098" w:rsidP="00DA7098">
            <w:pPr>
              <w:keepNext/>
              <w:keepLines/>
              <w:jc w:val="center"/>
              <w:rPr>
                <w:rFonts w:ascii="Arial" w:eastAsia="宋体" w:hAnsi="Arial"/>
                <w:sz w:val="18"/>
                <w:szCs w:val="20"/>
              </w:rPr>
            </w:pPr>
            <w:r w:rsidRPr="00224C50">
              <w:rPr>
                <w:rFonts w:ascii="Arial" w:eastAsia="宋体" w:hAnsi="Arial"/>
                <w:sz w:val="18"/>
                <w:szCs w:val="20"/>
              </w:rPr>
              <w:t>Vertical convex UEs</w:t>
            </w:r>
          </w:p>
        </w:tc>
        <w:tc>
          <w:tcPr>
            <w:tcW w:w="1020" w:type="dxa"/>
            <w:tcBorders>
              <w:top w:val="single" w:sz="4" w:space="0" w:color="auto"/>
              <w:left w:val="single" w:sz="4" w:space="0" w:color="auto"/>
              <w:bottom w:val="single" w:sz="4" w:space="0" w:color="auto"/>
              <w:right w:val="single" w:sz="4" w:space="0" w:color="auto"/>
            </w:tcBorders>
            <w:vAlign w:val="center"/>
          </w:tcPr>
          <w:p w14:paraId="3A35DCA5" w14:textId="77777777" w:rsidR="00DA7098" w:rsidRDefault="00DA7098" w:rsidP="00DA7098">
            <w:pPr>
              <w:keepNext/>
              <w:keepLines/>
              <w:jc w:val="center"/>
              <w:rPr>
                <w:rFonts w:ascii="Arial" w:eastAsia="宋体" w:hAnsi="Arial"/>
                <w:sz w:val="18"/>
                <w:szCs w:val="20"/>
              </w:rPr>
            </w:pPr>
            <w:r>
              <w:rPr>
                <w:rFonts w:ascii="Arial" w:eastAsia="宋体" w:hAnsi="Arial" w:hint="eastAsia"/>
                <w:sz w:val="18"/>
                <w:szCs w:val="20"/>
              </w:rPr>
              <w:t>0.39</w:t>
            </w:r>
          </w:p>
        </w:tc>
        <w:tc>
          <w:tcPr>
            <w:tcW w:w="1020" w:type="dxa"/>
            <w:tcBorders>
              <w:top w:val="single" w:sz="4" w:space="0" w:color="auto"/>
              <w:left w:val="single" w:sz="4" w:space="0" w:color="auto"/>
              <w:bottom w:val="single" w:sz="4" w:space="0" w:color="auto"/>
              <w:right w:val="single" w:sz="4" w:space="0" w:color="auto"/>
            </w:tcBorders>
            <w:vAlign w:val="center"/>
          </w:tcPr>
          <w:p w14:paraId="3F5E7E35" w14:textId="77777777" w:rsidR="00DA7098" w:rsidRDefault="00DA7098" w:rsidP="00DA7098">
            <w:pPr>
              <w:keepNext/>
              <w:keepLines/>
              <w:jc w:val="center"/>
              <w:rPr>
                <w:rFonts w:ascii="Arial" w:eastAsia="宋体" w:hAnsi="Arial"/>
                <w:sz w:val="18"/>
                <w:szCs w:val="20"/>
              </w:rPr>
            </w:pPr>
            <w:r>
              <w:rPr>
                <w:rFonts w:ascii="Arial" w:eastAsia="宋体" w:hAnsi="Arial" w:hint="eastAsia"/>
                <w:sz w:val="18"/>
                <w:szCs w:val="20"/>
              </w:rPr>
              <w:t>0.57</w:t>
            </w:r>
          </w:p>
        </w:tc>
        <w:tc>
          <w:tcPr>
            <w:tcW w:w="1020" w:type="dxa"/>
            <w:tcBorders>
              <w:top w:val="single" w:sz="4" w:space="0" w:color="auto"/>
              <w:left w:val="single" w:sz="4" w:space="0" w:color="auto"/>
              <w:bottom w:val="single" w:sz="4" w:space="0" w:color="auto"/>
              <w:right w:val="single" w:sz="4" w:space="0" w:color="auto"/>
            </w:tcBorders>
            <w:vAlign w:val="center"/>
          </w:tcPr>
          <w:p w14:paraId="271C900C" w14:textId="77777777" w:rsidR="00DA7098" w:rsidRDefault="00DA7098" w:rsidP="00DA7098">
            <w:pPr>
              <w:keepNext/>
              <w:keepLines/>
              <w:jc w:val="center"/>
              <w:rPr>
                <w:rFonts w:ascii="Arial" w:eastAsia="宋体" w:hAnsi="Arial"/>
                <w:sz w:val="18"/>
                <w:szCs w:val="20"/>
              </w:rPr>
            </w:pPr>
            <w:r>
              <w:rPr>
                <w:rFonts w:ascii="Arial" w:eastAsia="宋体" w:hAnsi="Arial" w:hint="eastAsia"/>
                <w:sz w:val="18"/>
                <w:szCs w:val="20"/>
              </w:rPr>
              <w:t>0.74</w:t>
            </w:r>
          </w:p>
        </w:tc>
        <w:tc>
          <w:tcPr>
            <w:tcW w:w="1020" w:type="dxa"/>
            <w:tcBorders>
              <w:top w:val="single" w:sz="4" w:space="0" w:color="auto"/>
              <w:left w:val="single" w:sz="4" w:space="0" w:color="auto"/>
              <w:bottom w:val="single" w:sz="4" w:space="0" w:color="auto"/>
              <w:right w:val="single" w:sz="4" w:space="0" w:color="auto"/>
            </w:tcBorders>
            <w:vAlign w:val="center"/>
          </w:tcPr>
          <w:p w14:paraId="0DCED934" w14:textId="77777777" w:rsidR="00DA7098" w:rsidRDefault="00DA7098" w:rsidP="00DA7098">
            <w:pPr>
              <w:keepNext/>
              <w:keepLines/>
              <w:jc w:val="center"/>
              <w:rPr>
                <w:rFonts w:ascii="Arial" w:eastAsia="宋体" w:hAnsi="Arial"/>
                <w:sz w:val="18"/>
                <w:szCs w:val="20"/>
              </w:rPr>
            </w:pPr>
            <w:r>
              <w:rPr>
                <w:rFonts w:ascii="Arial" w:eastAsia="宋体" w:hAnsi="Arial" w:hint="eastAsia"/>
                <w:sz w:val="18"/>
                <w:szCs w:val="20"/>
              </w:rPr>
              <w:t>1.05</w:t>
            </w:r>
          </w:p>
        </w:tc>
      </w:tr>
      <w:tr w:rsidR="00DA7098" w:rsidRPr="00224C50" w14:paraId="65326464" w14:textId="77777777" w:rsidTr="00D1685C">
        <w:trPr>
          <w:trHeight w:val="79"/>
        </w:trPr>
        <w:tc>
          <w:tcPr>
            <w:tcW w:w="565" w:type="dxa"/>
            <w:vMerge/>
            <w:tcBorders>
              <w:left w:val="single" w:sz="4" w:space="0" w:color="auto"/>
              <w:right w:val="single" w:sz="4" w:space="0" w:color="auto"/>
            </w:tcBorders>
            <w:vAlign w:val="center"/>
          </w:tcPr>
          <w:p w14:paraId="73B26E3A" w14:textId="77777777" w:rsidR="00DA7098" w:rsidRPr="00224C50" w:rsidRDefault="00DA7098" w:rsidP="00DA7098">
            <w:pPr>
              <w:rPr>
                <w:rFonts w:ascii="Arial" w:eastAsia="宋体" w:hAnsi="Arial"/>
                <w:sz w:val="18"/>
                <w:szCs w:val="20"/>
              </w:rPr>
            </w:pPr>
          </w:p>
        </w:tc>
        <w:tc>
          <w:tcPr>
            <w:tcW w:w="1273" w:type="dxa"/>
            <w:vMerge/>
            <w:tcBorders>
              <w:left w:val="single" w:sz="4" w:space="0" w:color="auto"/>
              <w:right w:val="single" w:sz="4" w:space="0" w:color="auto"/>
            </w:tcBorders>
            <w:vAlign w:val="center"/>
          </w:tcPr>
          <w:p w14:paraId="1F3BA421" w14:textId="77777777" w:rsidR="00DA7098" w:rsidRPr="00224C50" w:rsidRDefault="00DA7098" w:rsidP="00DA7098">
            <w:pPr>
              <w:keepNext/>
              <w:keepLines/>
              <w:jc w:val="center"/>
              <w:rPr>
                <w:rFonts w:ascii="Arial" w:eastAsia="宋体" w:hAnsi="Arial"/>
                <w:sz w:val="18"/>
                <w:szCs w:val="20"/>
              </w:rPr>
            </w:pPr>
          </w:p>
        </w:tc>
        <w:tc>
          <w:tcPr>
            <w:tcW w:w="2974" w:type="dxa"/>
            <w:tcBorders>
              <w:top w:val="single" w:sz="4" w:space="0" w:color="auto"/>
              <w:left w:val="single" w:sz="4" w:space="0" w:color="auto"/>
              <w:bottom w:val="single" w:sz="4" w:space="0" w:color="auto"/>
              <w:right w:val="single" w:sz="4" w:space="0" w:color="auto"/>
            </w:tcBorders>
            <w:vAlign w:val="center"/>
          </w:tcPr>
          <w:p w14:paraId="4E143F9C" w14:textId="77777777" w:rsidR="00DA7098" w:rsidRPr="00224C50" w:rsidRDefault="00DA7098" w:rsidP="00DA7098">
            <w:pPr>
              <w:keepNext/>
              <w:keepLines/>
              <w:jc w:val="center"/>
              <w:rPr>
                <w:rFonts w:ascii="Arial" w:eastAsia="宋体" w:hAnsi="Arial"/>
                <w:sz w:val="18"/>
                <w:szCs w:val="20"/>
              </w:rPr>
            </w:pPr>
            <w:r>
              <w:rPr>
                <w:rFonts w:ascii="Arial" w:eastAsia="宋体" w:hAnsi="Arial"/>
                <w:sz w:val="18"/>
                <w:szCs w:val="20"/>
              </w:rPr>
              <w:t>Vertical all UEs</w:t>
            </w:r>
          </w:p>
        </w:tc>
        <w:tc>
          <w:tcPr>
            <w:tcW w:w="1020" w:type="dxa"/>
            <w:tcBorders>
              <w:top w:val="single" w:sz="4" w:space="0" w:color="auto"/>
              <w:left w:val="single" w:sz="4" w:space="0" w:color="auto"/>
              <w:bottom w:val="single" w:sz="4" w:space="0" w:color="auto"/>
              <w:right w:val="single" w:sz="4" w:space="0" w:color="auto"/>
            </w:tcBorders>
            <w:vAlign w:val="center"/>
          </w:tcPr>
          <w:p w14:paraId="79D9114B" w14:textId="77777777" w:rsidR="00DA7098" w:rsidRDefault="00DA7098" w:rsidP="00DA7098">
            <w:pPr>
              <w:keepNext/>
              <w:keepLines/>
              <w:jc w:val="center"/>
              <w:rPr>
                <w:rFonts w:ascii="Arial" w:eastAsia="宋体" w:hAnsi="Arial"/>
                <w:sz w:val="18"/>
                <w:szCs w:val="20"/>
              </w:rPr>
            </w:pPr>
            <w:r>
              <w:rPr>
                <w:rFonts w:ascii="Arial" w:eastAsia="宋体" w:hAnsi="Arial" w:hint="eastAsia"/>
                <w:sz w:val="18"/>
                <w:szCs w:val="20"/>
              </w:rPr>
              <w:t>0.43</w:t>
            </w:r>
          </w:p>
        </w:tc>
        <w:tc>
          <w:tcPr>
            <w:tcW w:w="1020" w:type="dxa"/>
            <w:tcBorders>
              <w:top w:val="single" w:sz="4" w:space="0" w:color="auto"/>
              <w:left w:val="single" w:sz="4" w:space="0" w:color="auto"/>
              <w:bottom w:val="single" w:sz="4" w:space="0" w:color="auto"/>
              <w:right w:val="single" w:sz="4" w:space="0" w:color="auto"/>
            </w:tcBorders>
            <w:vAlign w:val="center"/>
          </w:tcPr>
          <w:p w14:paraId="17797158" w14:textId="77777777" w:rsidR="00DA7098" w:rsidRDefault="00DA7098" w:rsidP="00DA7098">
            <w:pPr>
              <w:keepNext/>
              <w:keepLines/>
              <w:jc w:val="center"/>
              <w:rPr>
                <w:rFonts w:ascii="Arial" w:eastAsia="宋体" w:hAnsi="Arial"/>
                <w:sz w:val="18"/>
                <w:szCs w:val="20"/>
              </w:rPr>
            </w:pPr>
            <w:r>
              <w:rPr>
                <w:rFonts w:ascii="Arial" w:eastAsia="宋体" w:hAnsi="Arial" w:hint="eastAsia"/>
                <w:sz w:val="18"/>
                <w:szCs w:val="20"/>
              </w:rPr>
              <w:t>0.63</w:t>
            </w:r>
          </w:p>
        </w:tc>
        <w:tc>
          <w:tcPr>
            <w:tcW w:w="1020" w:type="dxa"/>
            <w:tcBorders>
              <w:top w:val="single" w:sz="4" w:space="0" w:color="auto"/>
              <w:left w:val="single" w:sz="4" w:space="0" w:color="auto"/>
              <w:bottom w:val="single" w:sz="4" w:space="0" w:color="auto"/>
              <w:right w:val="single" w:sz="4" w:space="0" w:color="auto"/>
            </w:tcBorders>
            <w:vAlign w:val="center"/>
          </w:tcPr>
          <w:p w14:paraId="28FE03A1" w14:textId="77777777" w:rsidR="00DA7098" w:rsidRDefault="00DA7098" w:rsidP="00DA7098">
            <w:pPr>
              <w:keepNext/>
              <w:keepLines/>
              <w:jc w:val="center"/>
              <w:rPr>
                <w:rFonts w:ascii="Arial" w:eastAsia="宋体" w:hAnsi="Arial"/>
                <w:sz w:val="18"/>
                <w:szCs w:val="20"/>
              </w:rPr>
            </w:pPr>
            <w:r>
              <w:rPr>
                <w:rFonts w:ascii="Arial" w:eastAsia="宋体" w:hAnsi="Arial" w:hint="eastAsia"/>
                <w:sz w:val="18"/>
                <w:szCs w:val="20"/>
              </w:rPr>
              <w:t>0.95</w:t>
            </w:r>
          </w:p>
        </w:tc>
        <w:tc>
          <w:tcPr>
            <w:tcW w:w="1020" w:type="dxa"/>
            <w:tcBorders>
              <w:top w:val="single" w:sz="4" w:space="0" w:color="auto"/>
              <w:left w:val="single" w:sz="4" w:space="0" w:color="auto"/>
              <w:bottom w:val="single" w:sz="4" w:space="0" w:color="auto"/>
              <w:right w:val="single" w:sz="4" w:space="0" w:color="auto"/>
            </w:tcBorders>
            <w:vAlign w:val="center"/>
          </w:tcPr>
          <w:p w14:paraId="33DDF5FB" w14:textId="77777777" w:rsidR="00DA7098" w:rsidRDefault="00DA7098" w:rsidP="00DA7098">
            <w:pPr>
              <w:keepNext/>
              <w:keepLines/>
              <w:jc w:val="center"/>
              <w:rPr>
                <w:rFonts w:ascii="Arial" w:eastAsia="宋体" w:hAnsi="Arial"/>
                <w:sz w:val="18"/>
                <w:szCs w:val="20"/>
              </w:rPr>
            </w:pPr>
            <w:r>
              <w:rPr>
                <w:rFonts w:ascii="Arial" w:eastAsia="宋体" w:hAnsi="Arial" w:hint="eastAsia"/>
                <w:sz w:val="18"/>
                <w:szCs w:val="20"/>
              </w:rPr>
              <w:t>1.35</w:t>
            </w:r>
          </w:p>
        </w:tc>
      </w:tr>
      <w:tr w:rsidR="00DA7098" w:rsidRPr="00224C50" w14:paraId="35471FB0" w14:textId="77777777" w:rsidTr="00D1685C">
        <w:trPr>
          <w:trHeight w:val="302"/>
        </w:trPr>
        <w:tc>
          <w:tcPr>
            <w:tcW w:w="565" w:type="dxa"/>
            <w:vMerge/>
            <w:tcBorders>
              <w:left w:val="single" w:sz="4" w:space="0" w:color="auto"/>
              <w:right w:val="single" w:sz="4" w:space="0" w:color="auto"/>
            </w:tcBorders>
            <w:vAlign w:val="center"/>
          </w:tcPr>
          <w:p w14:paraId="594231BC" w14:textId="77777777" w:rsidR="00DA7098" w:rsidRPr="00224C50" w:rsidRDefault="00DA7098" w:rsidP="00DA7098">
            <w:pPr>
              <w:rPr>
                <w:rFonts w:ascii="Arial" w:eastAsia="宋体" w:hAnsi="Arial"/>
                <w:sz w:val="18"/>
                <w:szCs w:val="20"/>
              </w:rPr>
            </w:pPr>
          </w:p>
        </w:tc>
        <w:tc>
          <w:tcPr>
            <w:tcW w:w="1273" w:type="dxa"/>
            <w:vMerge w:val="restart"/>
            <w:tcBorders>
              <w:left w:val="single" w:sz="4" w:space="0" w:color="auto"/>
              <w:right w:val="single" w:sz="4" w:space="0" w:color="auto"/>
            </w:tcBorders>
            <w:vAlign w:val="center"/>
          </w:tcPr>
          <w:p w14:paraId="5B7AD83B" w14:textId="77777777" w:rsidR="00DA7098" w:rsidRDefault="00DA7098" w:rsidP="00DA7098">
            <w:pPr>
              <w:jc w:val="center"/>
              <w:rPr>
                <w:rFonts w:ascii="Arial" w:eastAsia="宋体" w:hAnsi="Arial"/>
                <w:sz w:val="18"/>
                <w:szCs w:val="20"/>
              </w:rPr>
            </w:pPr>
            <w:r>
              <w:rPr>
                <w:rFonts w:ascii="Arial" w:eastAsia="宋体" w:hAnsi="Arial"/>
                <w:sz w:val="18"/>
                <w:szCs w:val="20"/>
              </w:rPr>
              <w:t>D</w:t>
            </w:r>
            <w:r>
              <w:rPr>
                <w:rFonts w:ascii="Arial" w:eastAsia="宋体" w:hAnsi="Arial" w:hint="eastAsia"/>
                <w:sz w:val="18"/>
                <w:szCs w:val="20"/>
              </w:rPr>
              <w:t>H</w:t>
            </w:r>
          </w:p>
          <w:p w14:paraId="12C62E98" w14:textId="77777777" w:rsidR="00DA7098" w:rsidRDefault="00DA7098" w:rsidP="00DA7098">
            <w:pPr>
              <w:keepNext/>
              <w:keepLines/>
              <w:jc w:val="center"/>
              <w:rPr>
                <w:rFonts w:ascii="Arial" w:eastAsia="宋体" w:hAnsi="Arial"/>
                <w:sz w:val="18"/>
                <w:szCs w:val="20"/>
              </w:rPr>
            </w:pPr>
            <w:r>
              <w:rPr>
                <w:rFonts w:ascii="Arial" w:eastAsia="宋体" w:hAnsi="Arial" w:hint="eastAsia"/>
                <w:sz w:val="18"/>
                <w:szCs w:val="20"/>
              </w:rPr>
              <w:t>B</w:t>
            </w:r>
            <w:r>
              <w:rPr>
                <w:rFonts w:ascii="Arial" w:eastAsia="宋体" w:hAnsi="Arial"/>
                <w:sz w:val="18"/>
                <w:szCs w:val="20"/>
              </w:rPr>
              <w:t>S = 8m,</w:t>
            </w:r>
          </w:p>
          <w:p w14:paraId="57F64AEB" w14:textId="77777777" w:rsidR="00DA7098" w:rsidRPr="00224C50" w:rsidRDefault="00DA7098" w:rsidP="00DA7098">
            <w:pPr>
              <w:keepNext/>
              <w:keepLines/>
              <w:jc w:val="center"/>
              <w:rPr>
                <w:rFonts w:ascii="Arial" w:eastAsia="宋体" w:hAnsi="Arial"/>
                <w:sz w:val="18"/>
                <w:szCs w:val="20"/>
              </w:rPr>
            </w:pPr>
            <w:r>
              <w:rPr>
                <w:rFonts w:ascii="Arial" w:eastAsia="宋体" w:hAnsi="Arial"/>
                <w:sz w:val="18"/>
                <w:szCs w:val="20"/>
              </w:rPr>
              <w:t>UE= [0.5,2]m</w:t>
            </w:r>
          </w:p>
        </w:tc>
        <w:tc>
          <w:tcPr>
            <w:tcW w:w="2974" w:type="dxa"/>
            <w:tcBorders>
              <w:top w:val="single" w:sz="4" w:space="0" w:color="auto"/>
              <w:left w:val="single" w:sz="4" w:space="0" w:color="auto"/>
              <w:bottom w:val="single" w:sz="4" w:space="0" w:color="auto"/>
              <w:right w:val="single" w:sz="4" w:space="0" w:color="auto"/>
            </w:tcBorders>
            <w:vAlign w:val="center"/>
          </w:tcPr>
          <w:p w14:paraId="1EA50113" w14:textId="77777777" w:rsidR="00DA7098" w:rsidRPr="00224C50" w:rsidRDefault="00DA7098" w:rsidP="00DA7098">
            <w:pPr>
              <w:keepNext/>
              <w:keepLines/>
              <w:jc w:val="center"/>
              <w:rPr>
                <w:rFonts w:ascii="Arial" w:eastAsia="宋体" w:hAnsi="Arial"/>
                <w:sz w:val="18"/>
                <w:szCs w:val="20"/>
              </w:rPr>
            </w:pPr>
            <w:r w:rsidRPr="00224C50">
              <w:rPr>
                <w:rFonts w:ascii="Arial" w:eastAsia="宋体" w:hAnsi="Arial"/>
                <w:sz w:val="18"/>
                <w:szCs w:val="20"/>
              </w:rPr>
              <w:t>Vertical convex UEs</w:t>
            </w:r>
          </w:p>
        </w:tc>
        <w:tc>
          <w:tcPr>
            <w:tcW w:w="1020" w:type="dxa"/>
            <w:tcBorders>
              <w:top w:val="single" w:sz="4" w:space="0" w:color="auto"/>
              <w:left w:val="single" w:sz="4" w:space="0" w:color="auto"/>
              <w:bottom w:val="single" w:sz="4" w:space="0" w:color="auto"/>
              <w:right w:val="single" w:sz="4" w:space="0" w:color="auto"/>
            </w:tcBorders>
            <w:vAlign w:val="center"/>
          </w:tcPr>
          <w:p w14:paraId="3B26F85D" w14:textId="77777777" w:rsidR="00DA7098" w:rsidRDefault="00DA7098" w:rsidP="00DA7098">
            <w:pPr>
              <w:keepNext/>
              <w:keepLines/>
              <w:jc w:val="center"/>
              <w:rPr>
                <w:rFonts w:ascii="Arial" w:eastAsia="宋体" w:hAnsi="Arial"/>
                <w:sz w:val="18"/>
                <w:szCs w:val="20"/>
              </w:rPr>
            </w:pPr>
            <w:r>
              <w:rPr>
                <w:rFonts w:ascii="Arial" w:eastAsia="宋体" w:hAnsi="Arial" w:hint="eastAsia"/>
                <w:sz w:val="18"/>
                <w:szCs w:val="20"/>
              </w:rPr>
              <w:t>2.07</w:t>
            </w:r>
          </w:p>
        </w:tc>
        <w:tc>
          <w:tcPr>
            <w:tcW w:w="1020" w:type="dxa"/>
            <w:tcBorders>
              <w:top w:val="single" w:sz="4" w:space="0" w:color="auto"/>
              <w:left w:val="single" w:sz="4" w:space="0" w:color="auto"/>
              <w:bottom w:val="single" w:sz="4" w:space="0" w:color="auto"/>
              <w:right w:val="single" w:sz="4" w:space="0" w:color="auto"/>
            </w:tcBorders>
            <w:vAlign w:val="center"/>
          </w:tcPr>
          <w:p w14:paraId="6112E60B" w14:textId="77777777" w:rsidR="00DA7098" w:rsidRDefault="00DA7098" w:rsidP="00DA7098">
            <w:pPr>
              <w:keepNext/>
              <w:keepLines/>
              <w:jc w:val="center"/>
              <w:rPr>
                <w:rFonts w:ascii="Arial" w:eastAsia="宋体" w:hAnsi="Arial"/>
                <w:sz w:val="18"/>
                <w:szCs w:val="20"/>
              </w:rPr>
            </w:pPr>
            <w:r>
              <w:rPr>
                <w:rFonts w:ascii="Arial" w:eastAsia="宋体" w:hAnsi="Arial" w:hint="eastAsia"/>
                <w:sz w:val="18"/>
                <w:szCs w:val="20"/>
              </w:rPr>
              <w:t>3.19</w:t>
            </w:r>
          </w:p>
        </w:tc>
        <w:tc>
          <w:tcPr>
            <w:tcW w:w="1020" w:type="dxa"/>
            <w:tcBorders>
              <w:top w:val="single" w:sz="4" w:space="0" w:color="auto"/>
              <w:left w:val="single" w:sz="4" w:space="0" w:color="auto"/>
              <w:bottom w:val="single" w:sz="4" w:space="0" w:color="auto"/>
              <w:right w:val="single" w:sz="4" w:space="0" w:color="auto"/>
            </w:tcBorders>
            <w:vAlign w:val="center"/>
          </w:tcPr>
          <w:p w14:paraId="2D10212B" w14:textId="77777777" w:rsidR="00DA7098" w:rsidRDefault="00DA7098" w:rsidP="00DA7098">
            <w:pPr>
              <w:keepNext/>
              <w:keepLines/>
              <w:jc w:val="center"/>
              <w:rPr>
                <w:rFonts w:ascii="Arial" w:eastAsia="宋体" w:hAnsi="Arial"/>
                <w:sz w:val="18"/>
                <w:szCs w:val="20"/>
              </w:rPr>
            </w:pPr>
            <w:r>
              <w:rPr>
                <w:rFonts w:ascii="Arial" w:eastAsia="宋体" w:hAnsi="Arial" w:hint="eastAsia"/>
                <w:sz w:val="18"/>
                <w:szCs w:val="20"/>
              </w:rPr>
              <w:t>4.83</w:t>
            </w:r>
          </w:p>
        </w:tc>
        <w:tc>
          <w:tcPr>
            <w:tcW w:w="1020" w:type="dxa"/>
            <w:tcBorders>
              <w:top w:val="single" w:sz="4" w:space="0" w:color="auto"/>
              <w:left w:val="single" w:sz="4" w:space="0" w:color="auto"/>
              <w:bottom w:val="single" w:sz="4" w:space="0" w:color="auto"/>
              <w:right w:val="single" w:sz="4" w:space="0" w:color="auto"/>
            </w:tcBorders>
            <w:vAlign w:val="center"/>
          </w:tcPr>
          <w:p w14:paraId="5ED53B0C" w14:textId="77777777" w:rsidR="00DA7098" w:rsidRDefault="00DA7098" w:rsidP="00DA7098">
            <w:pPr>
              <w:keepNext/>
              <w:keepLines/>
              <w:jc w:val="center"/>
              <w:rPr>
                <w:rFonts w:ascii="Arial" w:eastAsia="宋体" w:hAnsi="Arial"/>
                <w:sz w:val="18"/>
                <w:szCs w:val="20"/>
              </w:rPr>
            </w:pPr>
            <w:r>
              <w:rPr>
                <w:rFonts w:ascii="Arial" w:eastAsia="宋体" w:hAnsi="Arial" w:hint="eastAsia"/>
                <w:sz w:val="18"/>
                <w:szCs w:val="20"/>
              </w:rPr>
              <w:t>5.46</w:t>
            </w:r>
          </w:p>
        </w:tc>
      </w:tr>
      <w:tr w:rsidR="00DA7098" w:rsidRPr="00224C50" w14:paraId="482ACD32" w14:textId="77777777" w:rsidTr="00D1685C">
        <w:trPr>
          <w:trHeight w:val="79"/>
        </w:trPr>
        <w:tc>
          <w:tcPr>
            <w:tcW w:w="565" w:type="dxa"/>
            <w:vMerge/>
            <w:tcBorders>
              <w:left w:val="single" w:sz="4" w:space="0" w:color="auto"/>
              <w:right w:val="single" w:sz="4" w:space="0" w:color="auto"/>
            </w:tcBorders>
            <w:vAlign w:val="center"/>
          </w:tcPr>
          <w:p w14:paraId="04978519" w14:textId="77777777" w:rsidR="00DA7098" w:rsidRPr="00224C50" w:rsidRDefault="00DA7098" w:rsidP="00DA7098">
            <w:pPr>
              <w:rPr>
                <w:rFonts w:ascii="Arial" w:eastAsia="宋体" w:hAnsi="Arial"/>
                <w:sz w:val="18"/>
                <w:szCs w:val="20"/>
              </w:rPr>
            </w:pPr>
          </w:p>
        </w:tc>
        <w:tc>
          <w:tcPr>
            <w:tcW w:w="1273" w:type="dxa"/>
            <w:vMerge/>
            <w:tcBorders>
              <w:left w:val="single" w:sz="4" w:space="0" w:color="auto"/>
              <w:right w:val="single" w:sz="4" w:space="0" w:color="auto"/>
            </w:tcBorders>
            <w:vAlign w:val="center"/>
          </w:tcPr>
          <w:p w14:paraId="43D9C19C" w14:textId="77777777" w:rsidR="00DA7098" w:rsidRDefault="00DA7098" w:rsidP="00DA7098">
            <w:pPr>
              <w:jc w:val="center"/>
              <w:rPr>
                <w:rFonts w:ascii="Arial" w:eastAsia="宋体" w:hAnsi="Arial"/>
                <w:sz w:val="18"/>
                <w:szCs w:val="20"/>
              </w:rPr>
            </w:pPr>
          </w:p>
        </w:tc>
        <w:tc>
          <w:tcPr>
            <w:tcW w:w="2974" w:type="dxa"/>
            <w:tcBorders>
              <w:top w:val="single" w:sz="4" w:space="0" w:color="auto"/>
              <w:left w:val="single" w:sz="4" w:space="0" w:color="auto"/>
              <w:bottom w:val="single" w:sz="4" w:space="0" w:color="auto"/>
              <w:right w:val="single" w:sz="4" w:space="0" w:color="auto"/>
            </w:tcBorders>
            <w:vAlign w:val="center"/>
          </w:tcPr>
          <w:p w14:paraId="13E559FD" w14:textId="77777777" w:rsidR="00DA7098" w:rsidRDefault="00DA7098" w:rsidP="00DA7098">
            <w:pPr>
              <w:keepNext/>
              <w:keepLines/>
              <w:jc w:val="center"/>
              <w:rPr>
                <w:rFonts w:ascii="Arial" w:eastAsia="宋体" w:hAnsi="Arial"/>
                <w:sz w:val="18"/>
                <w:szCs w:val="20"/>
              </w:rPr>
            </w:pPr>
            <w:r>
              <w:rPr>
                <w:rFonts w:ascii="Arial" w:eastAsia="宋体" w:hAnsi="Arial"/>
                <w:sz w:val="18"/>
                <w:szCs w:val="20"/>
              </w:rPr>
              <w:t>Vertical all UEs</w:t>
            </w:r>
          </w:p>
        </w:tc>
        <w:tc>
          <w:tcPr>
            <w:tcW w:w="1020" w:type="dxa"/>
            <w:tcBorders>
              <w:top w:val="single" w:sz="4" w:space="0" w:color="auto"/>
              <w:left w:val="single" w:sz="4" w:space="0" w:color="auto"/>
              <w:bottom w:val="single" w:sz="4" w:space="0" w:color="auto"/>
              <w:right w:val="single" w:sz="4" w:space="0" w:color="auto"/>
            </w:tcBorders>
            <w:vAlign w:val="center"/>
          </w:tcPr>
          <w:p w14:paraId="60B9E9FE" w14:textId="77777777" w:rsidR="00DA7098" w:rsidRDefault="00DA7098" w:rsidP="00DA7098">
            <w:pPr>
              <w:keepNext/>
              <w:keepLines/>
              <w:jc w:val="center"/>
              <w:rPr>
                <w:rFonts w:ascii="Arial" w:eastAsia="宋体" w:hAnsi="Arial"/>
                <w:sz w:val="18"/>
                <w:szCs w:val="20"/>
              </w:rPr>
            </w:pPr>
            <w:r>
              <w:rPr>
                <w:rFonts w:ascii="Arial" w:eastAsia="宋体" w:hAnsi="Arial" w:hint="eastAsia"/>
                <w:sz w:val="18"/>
                <w:szCs w:val="20"/>
              </w:rPr>
              <w:t>2.58</w:t>
            </w:r>
          </w:p>
        </w:tc>
        <w:tc>
          <w:tcPr>
            <w:tcW w:w="1020" w:type="dxa"/>
            <w:tcBorders>
              <w:top w:val="single" w:sz="4" w:space="0" w:color="auto"/>
              <w:left w:val="single" w:sz="4" w:space="0" w:color="auto"/>
              <w:bottom w:val="single" w:sz="4" w:space="0" w:color="auto"/>
              <w:right w:val="single" w:sz="4" w:space="0" w:color="auto"/>
            </w:tcBorders>
            <w:vAlign w:val="center"/>
          </w:tcPr>
          <w:p w14:paraId="5752A01F" w14:textId="77777777" w:rsidR="00DA7098" w:rsidRDefault="00DA7098" w:rsidP="00DA7098">
            <w:pPr>
              <w:keepNext/>
              <w:keepLines/>
              <w:jc w:val="center"/>
              <w:rPr>
                <w:rFonts w:ascii="Arial" w:eastAsia="宋体" w:hAnsi="Arial"/>
                <w:sz w:val="18"/>
                <w:szCs w:val="20"/>
              </w:rPr>
            </w:pPr>
            <w:r>
              <w:rPr>
                <w:rFonts w:ascii="Arial" w:eastAsia="宋体" w:hAnsi="Arial" w:hint="eastAsia"/>
                <w:sz w:val="18"/>
                <w:szCs w:val="20"/>
              </w:rPr>
              <w:t>4.15</w:t>
            </w:r>
          </w:p>
        </w:tc>
        <w:tc>
          <w:tcPr>
            <w:tcW w:w="1020" w:type="dxa"/>
            <w:tcBorders>
              <w:top w:val="single" w:sz="4" w:space="0" w:color="auto"/>
              <w:left w:val="single" w:sz="4" w:space="0" w:color="auto"/>
              <w:bottom w:val="single" w:sz="4" w:space="0" w:color="auto"/>
              <w:right w:val="single" w:sz="4" w:space="0" w:color="auto"/>
            </w:tcBorders>
            <w:vAlign w:val="center"/>
          </w:tcPr>
          <w:p w14:paraId="17D59FDA" w14:textId="77777777" w:rsidR="00DA7098" w:rsidRDefault="00DA7098" w:rsidP="00DA7098">
            <w:pPr>
              <w:keepNext/>
              <w:keepLines/>
              <w:jc w:val="center"/>
              <w:rPr>
                <w:rFonts w:ascii="Arial" w:eastAsia="宋体" w:hAnsi="Arial"/>
                <w:sz w:val="18"/>
                <w:szCs w:val="20"/>
              </w:rPr>
            </w:pPr>
            <w:r>
              <w:rPr>
                <w:rFonts w:ascii="Arial" w:eastAsia="宋体" w:hAnsi="Arial" w:hint="eastAsia"/>
                <w:sz w:val="18"/>
                <w:szCs w:val="20"/>
              </w:rPr>
              <w:t>4.89</w:t>
            </w:r>
          </w:p>
        </w:tc>
        <w:tc>
          <w:tcPr>
            <w:tcW w:w="1020" w:type="dxa"/>
            <w:tcBorders>
              <w:top w:val="single" w:sz="4" w:space="0" w:color="auto"/>
              <w:left w:val="single" w:sz="4" w:space="0" w:color="auto"/>
              <w:bottom w:val="single" w:sz="4" w:space="0" w:color="auto"/>
              <w:right w:val="single" w:sz="4" w:space="0" w:color="auto"/>
            </w:tcBorders>
            <w:vAlign w:val="center"/>
          </w:tcPr>
          <w:p w14:paraId="796238D2" w14:textId="77777777" w:rsidR="00DA7098" w:rsidRDefault="00DA7098" w:rsidP="00DA7098">
            <w:pPr>
              <w:keepNext/>
              <w:keepLines/>
              <w:jc w:val="center"/>
              <w:rPr>
                <w:rFonts w:ascii="Arial" w:eastAsia="宋体" w:hAnsi="Arial"/>
                <w:sz w:val="18"/>
                <w:szCs w:val="20"/>
              </w:rPr>
            </w:pPr>
            <w:r>
              <w:rPr>
                <w:rFonts w:ascii="Arial" w:eastAsia="宋体" w:hAnsi="Arial" w:hint="eastAsia"/>
                <w:sz w:val="18"/>
                <w:szCs w:val="20"/>
              </w:rPr>
              <w:t>5.46</w:t>
            </w:r>
          </w:p>
        </w:tc>
      </w:tr>
      <w:tr w:rsidR="00DA7098" w:rsidRPr="00224C50" w14:paraId="5DF2E8B8" w14:textId="77777777" w:rsidTr="00D1685C">
        <w:trPr>
          <w:trHeight w:val="274"/>
        </w:trPr>
        <w:tc>
          <w:tcPr>
            <w:tcW w:w="565" w:type="dxa"/>
            <w:vMerge/>
            <w:tcBorders>
              <w:left w:val="single" w:sz="4" w:space="0" w:color="auto"/>
              <w:right w:val="single" w:sz="4" w:space="0" w:color="auto"/>
            </w:tcBorders>
            <w:vAlign w:val="center"/>
          </w:tcPr>
          <w:p w14:paraId="2D0EC936" w14:textId="77777777" w:rsidR="00DA7098" w:rsidRPr="00224C50" w:rsidRDefault="00DA7098" w:rsidP="00DA7098">
            <w:pPr>
              <w:rPr>
                <w:rFonts w:ascii="Arial" w:eastAsia="宋体" w:hAnsi="Arial"/>
                <w:sz w:val="18"/>
                <w:szCs w:val="20"/>
              </w:rPr>
            </w:pPr>
          </w:p>
        </w:tc>
        <w:tc>
          <w:tcPr>
            <w:tcW w:w="1273" w:type="dxa"/>
            <w:vMerge w:val="restart"/>
            <w:tcBorders>
              <w:left w:val="single" w:sz="4" w:space="0" w:color="auto"/>
              <w:right w:val="single" w:sz="4" w:space="0" w:color="auto"/>
            </w:tcBorders>
            <w:vAlign w:val="center"/>
          </w:tcPr>
          <w:p w14:paraId="2B49F27D" w14:textId="77777777" w:rsidR="00DA7098" w:rsidRDefault="00DA7098" w:rsidP="00DA7098">
            <w:pPr>
              <w:keepNext/>
              <w:keepLines/>
              <w:jc w:val="center"/>
              <w:rPr>
                <w:rFonts w:ascii="Arial" w:eastAsia="宋体" w:hAnsi="Arial"/>
                <w:sz w:val="18"/>
                <w:szCs w:val="20"/>
              </w:rPr>
            </w:pPr>
            <w:r w:rsidRPr="00224C50">
              <w:rPr>
                <w:rFonts w:ascii="Arial" w:eastAsia="宋体" w:hAnsi="Arial" w:hint="eastAsia"/>
                <w:sz w:val="18"/>
                <w:szCs w:val="20"/>
              </w:rPr>
              <w:t>SH</w:t>
            </w:r>
          </w:p>
          <w:p w14:paraId="4EE85F08" w14:textId="77777777" w:rsidR="00DA7098" w:rsidRDefault="00DA7098" w:rsidP="00DA7098">
            <w:pPr>
              <w:keepNext/>
              <w:keepLines/>
              <w:jc w:val="center"/>
              <w:rPr>
                <w:rFonts w:ascii="Arial" w:eastAsia="宋体" w:hAnsi="Arial"/>
                <w:sz w:val="18"/>
                <w:szCs w:val="20"/>
              </w:rPr>
            </w:pPr>
            <w:r>
              <w:rPr>
                <w:rFonts w:ascii="Arial" w:eastAsia="宋体" w:hAnsi="Arial" w:hint="eastAsia"/>
                <w:sz w:val="18"/>
                <w:szCs w:val="20"/>
              </w:rPr>
              <w:t>B</w:t>
            </w:r>
            <w:r>
              <w:rPr>
                <w:rFonts w:ascii="Arial" w:eastAsia="宋体" w:hAnsi="Arial"/>
                <w:sz w:val="18"/>
                <w:szCs w:val="20"/>
              </w:rPr>
              <w:t>S = {4,8}m,</w:t>
            </w:r>
          </w:p>
          <w:p w14:paraId="43928388" w14:textId="77777777" w:rsidR="00DA7098" w:rsidRDefault="00DA7098" w:rsidP="00DA7098">
            <w:pPr>
              <w:jc w:val="center"/>
              <w:rPr>
                <w:rFonts w:ascii="Arial" w:eastAsia="宋体" w:hAnsi="Arial"/>
                <w:sz w:val="18"/>
                <w:szCs w:val="20"/>
              </w:rPr>
            </w:pPr>
            <w:r>
              <w:rPr>
                <w:rFonts w:ascii="Arial" w:eastAsia="宋体" w:hAnsi="Arial"/>
                <w:sz w:val="18"/>
                <w:szCs w:val="20"/>
              </w:rPr>
              <w:t>UE= [0.5,2]m</w:t>
            </w:r>
          </w:p>
        </w:tc>
        <w:tc>
          <w:tcPr>
            <w:tcW w:w="2974" w:type="dxa"/>
            <w:tcBorders>
              <w:top w:val="single" w:sz="4" w:space="0" w:color="auto"/>
              <w:left w:val="single" w:sz="4" w:space="0" w:color="auto"/>
              <w:bottom w:val="single" w:sz="4" w:space="0" w:color="auto"/>
              <w:right w:val="single" w:sz="4" w:space="0" w:color="auto"/>
            </w:tcBorders>
            <w:vAlign w:val="center"/>
          </w:tcPr>
          <w:p w14:paraId="66CCD923" w14:textId="77777777" w:rsidR="00DA7098" w:rsidRDefault="00DA7098" w:rsidP="00DA7098">
            <w:pPr>
              <w:keepNext/>
              <w:keepLines/>
              <w:jc w:val="center"/>
              <w:rPr>
                <w:rFonts w:ascii="Arial" w:eastAsia="宋体" w:hAnsi="Arial"/>
                <w:sz w:val="18"/>
                <w:szCs w:val="20"/>
              </w:rPr>
            </w:pPr>
            <w:r w:rsidRPr="00224C50">
              <w:rPr>
                <w:rFonts w:ascii="Arial" w:eastAsia="宋体" w:hAnsi="Arial"/>
                <w:sz w:val="18"/>
                <w:szCs w:val="20"/>
              </w:rPr>
              <w:t>Vertical convex UEs</w:t>
            </w:r>
          </w:p>
        </w:tc>
        <w:tc>
          <w:tcPr>
            <w:tcW w:w="1020" w:type="dxa"/>
            <w:tcBorders>
              <w:top w:val="single" w:sz="4" w:space="0" w:color="auto"/>
              <w:left w:val="single" w:sz="4" w:space="0" w:color="auto"/>
              <w:bottom w:val="single" w:sz="4" w:space="0" w:color="auto"/>
              <w:right w:val="single" w:sz="4" w:space="0" w:color="auto"/>
            </w:tcBorders>
            <w:vAlign w:val="center"/>
          </w:tcPr>
          <w:p w14:paraId="5BB300A9" w14:textId="77777777" w:rsidR="00DA7098" w:rsidRDefault="00DA7098" w:rsidP="00DA7098">
            <w:pPr>
              <w:keepNext/>
              <w:keepLines/>
              <w:jc w:val="center"/>
              <w:rPr>
                <w:rFonts w:ascii="Arial" w:eastAsia="宋体" w:hAnsi="Arial"/>
                <w:sz w:val="18"/>
                <w:szCs w:val="20"/>
              </w:rPr>
            </w:pPr>
            <w:r>
              <w:rPr>
                <w:rFonts w:ascii="Arial" w:eastAsia="宋体" w:hAnsi="Arial" w:hint="eastAsia"/>
                <w:sz w:val="18"/>
                <w:szCs w:val="20"/>
              </w:rPr>
              <w:t>0.45</w:t>
            </w:r>
          </w:p>
        </w:tc>
        <w:tc>
          <w:tcPr>
            <w:tcW w:w="1020" w:type="dxa"/>
            <w:tcBorders>
              <w:top w:val="single" w:sz="4" w:space="0" w:color="auto"/>
              <w:left w:val="single" w:sz="4" w:space="0" w:color="auto"/>
              <w:bottom w:val="single" w:sz="4" w:space="0" w:color="auto"/>
              <w:right w:val="single" w:sz="4" w:space="0" w:color="auto"/>
            </w:tcBorders>
            <w:vAlign w:val="center"/>
          </w:tcPr>
          <w:p w14:paraId="7D2D3147" w14:textId="77777777" w:rsidR="00DA7098" w:rsidRDefault="00DA7098" w:rsidP="00DA7098">
            <w:pPr>
              <w:keepNext/>
              <w:keepLines/>
              <w:jc w:val="center"/>
              <w:rPr>
                <w:rFonts w:ascii="Arial" w:eastAsia="宋体" w:hAnsi="Arial"/>
                <w:sz w:val="18"/>
                <w:szCs w:val="20"/>
              </w:rPr>
            </w:pPr>
            <w:r>
              <w:rPr>
                <w:rFonts w:ascii="Arial" w:eastAsia="宋体" w:hAnsi="Arial" w:hint="eastAsia"/>
                <w:sz w:val="18"/>
                <w:szCs w:val="20"/>
              </w:rPr>
              <w:t>0.62</w:t>
            </w:r>
          </w:p>
        </w:tc>
        <w:tc>
          <w:tcPr>
            <w:tcW w:w="1020" w:type="dxa"/>
            <w:tcBorders>
              <w:top w:val="single" w:sz="4" w:space="0" w:color="auto"/>
              <w:left w:val="single" w:sz="4" w:space="0" w:color="auto"/>
              <w:bottom w:val="single" w:sz="4" w:space="0" w:color="auto"/>
              <w:right w:val="single" w:sz="4" w:space="0" w:color="auto"/>
            </w:tcBorders>
            <w:vAlign w:val="center"/>
          </w:tcPr>
          <w:p w14:paraId="49C8617C" w14:textId="77777777" w:rsidR="00DA7098" w:rsidRDefault="00DA7098" w:rsidP="00DA7098">
            <w:pPr>
              <w:keepNext/>
              <w:keepLines/>
              <w:jc w:val="center"/>
              <w:rPr>
                <w:rFonts w:ascii="Arial" w:eastAsia="宋体" w:hAnsi="Arial"/>
                <w:sz w:val="18"/>
                <w:szCs w:val="20"/>
              </w:rPr>
            </w:pPr>
            <w:r>
              <w:rPr>
                <w:rFonts w:ascii="Arial" w:eastAsia="宋体" w:hAnsi="Arial" w:hint="eastAsia"/>
                <w:sz w:val="18"/>
                <w:szCs w:val="20"/>
              </w:rPr>
              <w:t>0.96</w:t>
            </w:r>
          </w:p>
        </w:tc>
        <w:tc>
          <w:tcPr>
            <w:tcW w:w="1020" w:type="dxa"/>
            <w:tcBorders>
              <w:top w:val="single" w:sz="4" w:space="0" w:color="auto"/>
              <w:left w:val="single" w:sz="4" w:space="0" w:color="auto"/>
              <w:bottom w:val="single" w:sz="4" w:space="0" w:color="auto"/>
              <w:right w:val="single" w:sz="4" w:space="0" w:color="auto"/>
            </w:tcBorders>
            <w:vAlign w:val="center"/>
          </w:tcPr>
          <w:p w14:paraId="2750B315" w14:textId="77777777" w:rsidR="00DA7098" w:rsidRDefault="00DA7098" w:rsidP="00DA7098">
            <w:pPr>
              <w:keepNext/>
              <w:keepLines/>
              <w:jc w:val="center"/>
              <w:rPr>
                <w:rFonts w:ascii="Arial" w:eastAsia="宋体" w:hAnsi="Arial"/>
                <w:sz w:val="18"/>
                <w:szCs w:val="20"/>
              </w:rPr>
            </w:pPr>
            <w:r>
              <w:rPr>
                <w:rFonts w:ascii="Arial" w:eastAsia="宋体" w:hAnsi="Arial" w:hint="eastAsia"/>
                <w:sz w:val="18"/>
                <w:szCs w:val="20"/>
              </w:rPr>
              <w:t>1.21</w:t>
            </w:r>
          </w:p>
        </w:tc>
      </w:tr>
      <w:tr w:rsidR="00DA7098" w:rsidRPr="00224C50" w14:paraId="10FEB83C" w14:textId="77777777" w:rsidTr="00D1685C">
        <w:trPr>
          <w:trHeight w:val="79"/>
        </w:trPr>
        <w:tc>
          <w:tcPr>
            <w:tcW w:w="565" w:type="dxa"/>
            <w:vMerge/>
            <w:tcBorders>
              <w:left w:val="single" w:sz="4" w:space="0" w:color="auto"/>
              <w:right w:val="single" w:sz="4" w:space="0" w:color="auto"/>
            </w:tcBorders>
            <w:vAlign w:val="center"/>
          </w:tcPr>
          <w:p w14:paraId="4AD6CE9C" w14:textId="77777777" w:rsidR="00DA7098" w:rsidRPr="00224C50" w:rsidRDefault="00DA7098" w:rsidP="00DA7098">
            <w:pPr>
              <w:rPr>
                <w:rFonts w:ascii="Arial" w:eastAsia="宋体" w:hAnsi="Arial"/>
                <w:sz w:val="18"/>
                <w:szCs w:val="20"/>
              </w:rPr>
            </w:pPr>
          </w:p>
        </w:tc>
        <w:tc>
          <w:tcPr>
            <w:tcW w:w="1273" w:type="dxa"/>
            <w:vMerge/>
            <w:tcBorders>
              <w:left w:val="single" w:sz="4" w:space="0" w:color="auto"/>
              <w:right w:val="single" w:sz="4" w:space="0" w:color="auto"/>
            </w:tcBorders>
            <w:vAlign w:val="center"/>
          </w:tcPr>
          <w:p w14:paraId="2DC10280" w14:textId="77777777" w:rsidR="00DA7098" w:rsidRPr="00224C50" w:rsidRDefault="00DA7098" w:rsidP="00DA7098">
            <w:pPr>
              <w:keepNext/>
              <w:keepLines/>
              <w:jc w:val="center"/>
              <w:rPr>
                <w:rFonts w:ascii="Arial" w:eastAsia="宋体" w:hAnsi="Arial"/>
                <w:sz w:val="18"/>
                <w:szCs w:val="20"/>
              </w:rPr>
            </w:pPr>
          </w:p>
        </w:tc>
        <w:tc>
          <w:tcPr>
            <w:tcW w:w="2974" w:type="dxa"/>
            <w:tcBorders>
              <w:top w:val="single" w:sz="4" w:space="0" w:color="auto"/>
              <w:left w:val="single" w:sz="4" w:space="0" w:color="auto"/>
              <w:bottom w:val="single" w:sz="4" w:space="0" w:color="auto"/>
              <w:right w:val="single" w:sz="4" w:space="0" w:color="auto"/>
            </w:tcBorders>
            <w:vAlign w:val="center"/>
          </w:tcPr>
          <w:p w14:paraId="6089BB72" w14:textId="77777777" w:rsidR="00DA7098" w:rsidRPr="00224C50" w:rsidRDefault="00DA7098" w:rsidP="00DA7098">
            <w:pPr>
              <w:keepNext/>
              <w:keepLines/>
              <w:jc w:val="center"/>
              <w:rPr>
                <w:rFonts w:ascii="Arial" w:eastAsia="宋体" w:hAnsi="Arial"/>
                <w:sz w:val="18"/>
                <w:szCs w:val="20"/>
              </w:rPr>
            </w:pPr>
            <w:r>
              <w:rPr>
                <w:rFonts w:ascii="Arial" w:eastAsia="宋体" w:hAnsi="Arial"/>
                <w:sz w:val="18"/>
                <w:szCs w:val="20"/>
              </w:rPr>
              <w:t>Vertical all UEs</w:t>
            </w:r>
          </w:p>
        </w:tc>
        <w:tc>
          <w:tcPr>
            <w:tcW w:w="1020" w:type="dxa"/>
            <w:tcBorders>
              <w:top w:val="single" w:sz="4" w:space="0" w:color="auto"/>
              <w:left w:val="single" w:sz="4" w:space="0" w:color="auto"/>
              <w:bottom w:val="single" w:sz="4" w:space="0" w:color="auto"/>
              <w:right w:val="single" w:sz="4" w:space="0" w:color="auto"/>
            </w:tcBorders>
            <w:vAlign w:val="center"/>
          </w:tcPr>
          <w:p w14:paraId="1EE8E12D" w14:textId="77777777" w:rsidR="00DA7098" w:rsidRPr="00224C50" w:rsidRDefault="00DA7098" w:rsidP="00DA7098">
            <w:pPr>
              <w:keepNext/>
              <w:keepLines/>
              <w:jc w:val="center"/>
              <w:rPr>
                <w:rFonts w:ascii="Arial" w:eastAsia="宋体" w:hAnsi="Arial"/>
                <w:sz w:val="18"/>
                <w:szCs w:val="20"/>
              </w:rPr>
            </w:pPr>
            <w:r>
              <w:rPr>
                <w:rFonts w:ascii="Arial" w:eastAsia="宋体" w:hAnsi="Arial" w:hint="eastAsia"/>
                <w:sz w:val="18"/>
                <w:szCs w:val="20"/>
              </w:rPr>
              <w:t>0.45</w:t>
            </w:r>
          </w:p>
        </w:tc>
        <w:tc>
          <w:tcPr>
            <w:tcW w:w="1020" w:type="dxa"/>
            <w:tcBorders>
              <w:top w:val="single" w:sz="4" w:space="0" w:color="auto"/>
              <w:left w:val="single" w:sz="4" w:space="0" w:color="auto"/>
              <w:bottom w:val="single" w:sz="4" w:space="0" w:color="auto"/>
              <w:right w:val="single" w:sz="4" w:space="0" w:color="auto"/>
            </w:tcBorders>
            <w:vAlign w:val="center"/>
          </w:tcPr>
          <w:p w14:paraId="6713503D" w14:textId="77777777" w:rsidR="00DA7098" w:rsidRPr="00224C50" w:rsidRDefault="00DA7098" w:rsidP="00DA7098">
            <w:pPr>
              <w:keepNext/>
              <w:keepLines/>
              <w:jc w:val="center"/>
              <w:rPr>
                <w:rFonts w:ascii="Arial" w:eastAsia="宋体" w:hAnsi="Arial"/>
                <w:sz w:val="18"/>
                <w:szCs w:val="20"/>
              </w:rPr>
            </w:pPr>
            <w:r>
              <w:rPr>
                <w:rFonts w:ascii="Arial" w:eastAsia="宋体" w:hAnsi="Arial" w:hint="eastAsia"/>
                <w:sz w:val="18"/>
                <w:szCs w:val="20"/>
              </w:rPr>
              <w:t>0.70</w:t>
            </w:r>
          </w:p>
        </w:tc>
        <w:tc>
          <w:tcPr>
            <w:tcW w:w="1020" w:type="dxa"/>
            <w:tcBorders>
              <w:top w:val="single" w:sz="4" w:space="0" w:color="auto"/>
              <w:left w:val="single" w:sz="4" w:space="0" w:color="auto"/>
              <w:bottom w:val="single" w:sz="4" w:space="0" w:color="auto"/>
              <w:right w:val="single" w:sz="4" w:space="0" w:color="auto"/>
            </w:tcBorders>
            <w:vAlign w:val="center"/>
          </w:tcPr>
          <w:p w14:paraId="6AFA2CA4" w14:textId="77777777" w:rsidR="00DA7098" w:rsidRPr="00224C50" w:rsidRDefault="00DA7098" w:rsidP="00DA7098">
            <w:pPr>
              <w:keepNext/>
              <w:keepLines/>
              <w:jc w:val="center"/>
              <w:rPr>
                <w:rFonts w:ascii="Arial" w:eastAsia="宋体" w:hAnsi="Arial"/>
                <w:sz w:val="18"/>
                <w:szCs w:val="20"/>
              </w:rPr>
            </w:pPr>
            <w:r>
              <w:rPr>
                <w:rFonts w:ascii="Arial" w:eastAsia="宋体" w:hAnsi="Arial" w:hint="eastAsia"/>
                <w:sz w:val="18"/>
                <w:szCs w:val="20"/>
              </w:rPr>
              <w:t>1.06</w:t>
            </w:r>
          </w:p>
        </w:tc>
        <w:tc>
          <w:tcPr>
            <w:tcW w:w="1020" w:type="dxa"/>
            <w:tcBorders>
              <w:top w:val="single" w:sz="4" w:space="0" w:color="auto"/>
              <w:left w:val="single" w:sz="4" w:space="0" w:color="auto"/>
              <w:bottom w:val="single" w:sz="4" w:space="0" w:color="auto"/>
              <w:right w:val="single" w:sz="4" w:space="0" w:color="auto"/>
            </w:tcBorders>
            <w:vAlign w:val="center"/>
          </w:tcPr>
          <w:p w14:paraId="1A8F92C8" w14:textId="77777777" w:rsidR="00DA7098" w:rsidRPr="00224C50" w:rsidRDefault="00DA7098" w:rsidP="00DA7098">
            <w:pPr>
              <w:keepNext/>
              <w:keepLines/>
              <w:jc w:val="center"/>
              <w:rPr>
                <w:rFonts w:ascii="Arial" w:eastAsia="宋体" w:hAnsi="Arial"/>
                <w:sz w:val="18"/>
                <w:szCs w:val="20"/>
              </w:rPr>
            </w:pPr>
            <w:r>
              <w:rPr>
                <w:rFonts w:ascii="Arial" w:eastAsia="宋体" w:hAnsi="Arial" w:hint="eastAsia"/>
                <w:sz w:val="18"/>
                <w:szCs w:val="20"/>
              </w:rPr>
              <w:t>1.33</w:t>
            </w:r>
          </w:p>
        </w:tc>
      </w:tr>
      <w:tr w:rsidR="00DA7098" w:rsidRPr="00224C50" w14:paraId="495EBB0C" w14:textId="77777777" w:rsidTr="00D1685C">
        <w:trPr>
          <w:trHeight w:val="79"/>
        </w:trPr>
        <w:tc>
          <w:tcPr>
            <w:tcW w:w="565" w:type="dxa"/>
            <w:vMerge/>
            <w:tcBorders>
              <w:left w:val="single" w:sz="4" w:space="0" w:color="auto"/>
              <w:right w:val="single" w:sz="4" w:space="0" w:color="auto"/>
            </w:tcBorders>
            <w:vAlign w:val="center"/>
          </w:tcPr>
          <w:p w14:paraId="16EE8468" w14:textId="77777777" w:rsidR="00DA7098" w:rsidRPr="00224C50" w:rsidRDefault="00DA7098" w:rsidP="00DA7098">
            <w:pPr>
              <w:rPr>
                <w:rFonts w:ascii="Arial" w:eastAsia="宋体" w:hAnsi="Arial"/>
                <w:sz w:val="18"/>
                <w:szCs w:val="20"/>
              </w:rPr>
            </w:pPr>
          </w:p>
        </w:tc>
        <w:tc>
          <w:tcPr>
            <w:tcW w:w="1273" w:type="dxa"/>
            <w:vMerge w:val="restart"/>
            <w:tcBorders>
              <w:left w:val="single" w:sz="4" w:space="0" w:color="auto"/>
              <w:right w:val="single" w:sz="4" w:space="0" w:color="auto"/>
            </w:tcBorders>
            <w:vAlign w:val="center"/>
          </w:tcPr>
          <w:p w14:paraId="575A3C82" w14:textId="77777777" w:rsidR="00DA7098" w:rsidRDefault="00DA7098" w:rsidP="00DA7098">
            <w:pPr>
              <w:jc w:val="center"/>
              <w:rPr>
                <w:rFonts w:ascii="Arial" w:eastAsia="宋体" w:hAnsi="Arial"/>
                <w:sz w:val="18"/>
                <w:szCs w:val="20"/>
              </w:rPr>
            </w:pPr>
            <w:r>
              <w:rPr>
                <w:rFonts w:ascii="Arial" w:eastAsia="宋体" w:hAnsi="Arial"/>
                <w:sz w:val="18"/>
                <w:szCs w:val="20"/>
              </w:rPr>
              <w:t>D</w:t>
            </w:r>
            <w:r>
              <w:rPr>
                <w:rFonts w:ascii="Arial" w:eastAsia="宋体" w:hAnsi="Arial" w:hint="eastAsia"/>
                <w:sz w:val="18"/>
                <w:szCs w:val="20"/>
              </w:rPr>
              <w:t>H</w:t>
            </w:r>
          </w:p>
          <w:p w14:paraId="3BD01FF1" w14:textId="77777777" w:rsidR="00DA7098" w:rsidRDefault="00DA7098" w:rsidP="00DA7098">
            <w:pPr>
              <w:keepNext/>
              <w:keepLines/>
              <w:jc w:val="center"/>
              <w:rPr>
                <w:rFonts w:ascii="Arial" w:eastAsia="宋体" w:hAnsi="Arial"/>
                <w:sz w:val="18"/>
                <w:szCs w:val="20"/>
              </w:rPr>
            </w:pPr>
            <w:r>
              <w:rPr>
                <w:rFonts w:ascii="Arial" w:eastAsia="宋体" w:hAnsi="Arial" w:hint="eastAsia"/>
                <w:sz w:val="18"/>
                <w:szCs w:val="20"/>
              </w:rPr>
              <w:t>B</w:t>
            </w:r>
            <w:r>
              <w:rPr>
                <w:rFonts w:ascii="Arial" w:eastAsia="宋体" w:hAnsi="Arial"/>
                <w:sz w:val="18"/>
                <w:szCs w:val="20"/>
              </w:rPr>
              <w:t>S = {4,8}m,</w:t>
            </w:r>
          </w:p>
          <w:p w14:paraId="3A663CCA" w14:textId="77777777" w:rsidR="00DA7098" w:rsidRPr="00224C50" w:rsidRDefault="00DA7098" w:rsidP="00DA7098">
            <w:pPr>
              <w:keepNext/>
              <w:keepLines/>
              <w:jc w:val="center"/>
              <w:rPr>
                <w:rFonts w:ascii="Arial" w:eastAsia="宋体" w:hAnsi="Arial"/>
                <w:sz w:val="18"/>
                <w:szCs w:val="20"/>
              </w:rPr>
            </w:pPr>
            <w:r>
              <w:rPr>
                <w:rFonts w:ascii="Arial" w:eastAsia="宋体" w:hAnsi="Arial"/>
                <w:sz w:val="18"/>
                <w:szCs w:val="20"/>
              </w:rPr>
              <w:t>UE= [0.5,2]m</w:t>
            </w:r>
          </w:p>
        </w:tc>
        <w:tc>
          <w:tcPr>
            <w:tcW w:w="2974" w:type="dxa"/>
            <w:tcBorders>
              <w:top w:val="single" w:sz="4" w:space="0" w:color="auto"/>
              <w:left w:val="single" w:sz="4" w:space="0" w:color="auto"/>
              <w:bottom w:val="single" w:sz="4" w:space="0" w:color="auto"/>
              <w:right w:val="single" w:sz="4" w:space="0" w:color="auto"/>
            </w:tcBorders>
            <w:vAlign w:val="center"/>
          </w:tcPr>
          <w:p w14:paraId="7F36DBDC" w14:textId="77777777" w:rsidR="00DA7098" w:rsidRPr="00224C50" w:rsidRDefault="00DA7098" w:rsidP="00DA7098">
            <w:pPr>
              <w:keepNext/>
              <w:keepLines/>
              <w:jc w:val="center"/>
              <w:rPr>
                <w:rFonts w:ascii="Arial" w:eastAsia="宋体" w:hAnsi="Arial"/>
                <w:sz w:val="18"/>
                <w:szCs w:val="20"/>
              </w:rPr>
            </w:pPr>
            <w:r w:rsidRPr="00224C50">
              <w:rPr>
                <w:rFonts w:ascii="Arial" w:eastAsia="宋体" w:hAnsi="Arial"/>
                <w:sz w:val="18"/>
                <w:szCs w:val="20"/>
              </w:rPr>
              <w:t>Vertical convex UEs</w:t>
            </w:r>
          </w:p>
        </w:tc>
        <w:tc>
          <w:tcPr>
            <w:tcW w:w="1020" w:type="dxa"/>
            <w:tcBorders>
              <w:top w:val="single" w:sz="4" w:space="0" w:color="auto"/>
              <w:left w:val="single" w:sz="4" w:space="0" w:color="auto"/>
              <w:bottom w:val="single" w:sz="4" w:space="0" w:color="auto"/>
              <w:right w:val="single" w:sz="4" w:space="0" w:color="auto"/>
            </w:tcBorders>
            <w:vAlign w:val="center"/>
          </w:tcPr>
          <w:p w14:paraId="769D75E3" w14:textId="77777777" w:rsidR="00DA7098" w:rsidRPr="00224C50" w:rsidRDefault="00DA7098" w:rsidP="00DA7098">
            <w:pPr>
              <w:keepNext/>
              <w:keepLines/>
              <w:jc w:val="center"/>
              <w:rPr>
                <w:rFonts w:ascii="Arial" w:eastAsia="宋体" w:hAnsi="Arial"/>
                <w:sz w:val="18"/>
                <w:szCs w:val="20"/>
              </w:rPr>
            </w:pPr>
            <w:r>
              <w:rPr>
                <w:rFonts w:ascii="Arial" w:eastAsia="宋体" w:hAnsi="Arial" w:hint="eastAsia"/>
                <w:sz w:val="18"/>
                <w:szCs w:val="20"/>
              </w:rPr>
              <w:t>3.80</w:t>
            </w:r>
          </w:p>
        </w:tc>
        <w:tc>
          <w:tcPr>
            <w:tcW w:w="1020" w:type="dxa"/>
            <w:tcBorders>
              <w:top w:val="single" w:sz="4" w:space="0" w:color="auto"/>
              <w:left w:val="single" w:sz="4" w:space="0" w:color="auto"/>
              <w:bottom w:val="single" w:sz="4" w:space="0" w:color="auto"/>
              <w:right w:val="single" w:sz="4" w:space="0" w:color="auto"/>
            </w:tcBorders>
            <w:vAlign w:val="center"/>
          </w:tcPr>
          <w:p w14:paraId="11C0861F" w14:textId="77777777" w:rsidR="00DA7098" w:rsidRPr="00224C50" w:rsidRDefault="00DA7098" w:rsidP="00DA7098">
            <w:pPr>
              <w:keepNext/>
              <w:keepLines/>
              <w:jc w:val="center"/>
              <w:rPr>
                <w:rFonts w:ascii="Arial" w:eastAsia="宋体" w:hAnsi="Arial"/>
                <w:sz w:val="18"/>
                <w:szCs w:val="20"/>
              </w:rPr>
            </w:pPr>
            <w:r>
              <w:rPr>
                <w:rFonts w:ascii="Arial" w:eastAsia="宋体" w:hAnsi="Arial" w:hint="eastAsia"/>
                <w:sz w:val="18"/>
                <w:szCs w:val="20"/>
              </w:rPr>
              <w:t>4.39</w:t>
            </w:r>
          </w:p>
        </w:tc>
        <w:tc>
          <w:tcPr>
            <w:tcW w:w="1020" w:type="dxa"/>
            <w:tcBorders>
              <w:top w:val="single" w:sz="4" w:space="0" w:color="auto"/>
              <w:left w:val="single" w:sz="4" w:space="0" w:color="auto"/>
              <w:bottom w:val="single" w:sz="4" w:space="0" w:color="auto"/>
              <w:right w:val="single" w:sz="4" w:space="0" w:color="auto"/>
            </w:tcBorders>
            <w:vAlign w:val="center"/>
          </w:tcPr>
          <w:p w14:paraId="21E60218" w14:textId="77777777" w:rsidR="00DA7098" w:rsidRPr="00224C50" w:rsidRDefault="00DA7098" w:rsidP="00DA7098">
            <w:pPr>
              <w:keepNext/>
              <w:keepLines/>
              <w:jc w:val="center"/>
              <w:rPr>
                <w:rFonts w:ascii="Arial" w:eastAsia="宋体" w:hAnsi="Arial"/>
                <w:sz w:val="18"/>
                <w:szCs w:val="20"/>
              </w:rPr>
            </w:pPr>
            <w:r>
              <w:rPr>
                <w:rFonts w:ascii="Arial" w:eastAsia="宋体" w:hAnsi="Arial" w:hint="eastAsia"/>
                <w:sz w:val="18"/>
                <w:szCs w:val="20"/>
              </w:rPr>
              <w:t>4.93</w:t>
            </w:r>
          </w:p>
        </w:tc>
        <w:tc>
          <w:tcPr>
            <w:tcW w:w="1020" w:type="dxa"/>
            <w:tcBorders>
              <w:top w:val="single" w:sz="4" w:space="0" w:color="auto"/>
              <w:left w:val="single" w:sz="4" w:space="0" w:color="auto"/>
              <w:bottom w:val="single" w:sz="4" w:space="0" w:color="auto"/>
              <w:right w:val="single" w:sz="4" w:space="0" w:color="auto"/>
            </w:tcBorders>
            <w:vAlign w:val="center"/>
          </w:tcPr>
          <w:p w14:paraId="0FEB1A5A" w14:textId="77777777" w:rsidR="00DA7098" w:rsidRPr="00224C50" w:rsidRDefault="00DA7098" w:rsidP="00DA7098">
            <w:pPr>
              <w:keepNext/>
              <w:keepLines/>
              <w:jc w:val="center"/>
              <w:rPr>
                <w:rFonts w:ascii="Arial" w:eastAsia="宋体" w:hAnsi="Arial"/>
                <w:sz w:val="18"/>
                <w:szCs w:val="20"/>
              </w:rPr>
            </w:pPr>
            <w:r>
              <w:rPr>
                <w:rFonts w:ascii="Arial" w:eastAsia="宋体" w:hAnsi="Arial" w:hint="eastAsia"/>
                <w:sz w:val="18"/>
                <w:szCs w:val="20"/>
              </w:rPr>
              <w:t>9.06</w:t>
            </w:r>
          </w:p>
        </w:tc>
      </w:tr>
      <w:tr w:rsidR="00DA7098" w:rsidRPr="00224C50" w14:paraId="3929E6FA" w14:textId="77777777" w:rsidTr="00D1685C">
        <w:trPr>
          <w:trHeight w:val="264"/>
        </w:trPr>
        <w:tc>
          <w:tcPr>
            <w:tcW w:w="565" w:type="dxa"/>
            <w:vMerge/>
            <w:tcBorders>
              <w:left w:val="single" w:sz="4" w:space="0" w:color="auto"/>
              <w:right w:val="single" w:sz="4" w:space="0" w:color="auto"/>
            </w:tcBorders>
            <w:vAlign w:val="center"/>
          </w:tcPr>
          <w:p w14:paraId="523A98B8" w14:textId="77777777" w:rsidR="00DA7098" w:rsidRPr="00224C50" w:rsidRDefault="00DA7098" w:rsidP="00DA7098">
            <w:pPr>
              <w:rPr>
                <w:rFonts w:ascii="Arial" w:eastAsia="宋体" w:hAnsi="Arial"/>
                <w:sz w:val="18"/>
                <w:szCs w:val="20"/>
              </w:rPr>
            </w:pPr>
          </w:p>
        </w:tc>
        <w:tc>
          <w:tcPr>
            <w:tcW w:w="1273" w:type="dxa"/>
            <w:vMerge/>
            <w:tcBorders>
              <w:left w:val="single" w:sz="4" w:space="0" w:color="auto"/>
              <w:right w:val="single" w:sz="4" w:space="0" w:color="auto"/>
            </w:tcBorders>
            <w:vAlign w:val="center"/>
          </w:tcPr>
          <w:p w14:paraId="2D01B11F" w14:textId="77777777" w:rsidR="00DA7098" w:rsidRDefault="00DA7098" w:rsidP="00DA7098">
            <w:pPr>
              <w:jc w:val="center"/>
              <w:rPr>
                <w:rFonts w:ascii="Arial" w:eastAsia="宋体" w:hAnsi="Arial"/>
                <w:sz w:val="18"/>
                <w:szCs w:val="20"/>
              </w:rPr>
            </w:pPr>
          </w:p>
        </w:tc>
        <w:tc>
          <w:tcPr>
            <w:tcW w:w="2974" w:type="dxa"/>
            <w:tcBorders>
              <w:top w:val="single" w:sz="4" w:space="0" w:color="auto"/>
              <w:left w:val="single" w:sz="4" w:space="0" w:color="auto"/>
              <w:bottom w:val="single" w:sz="4" w:space="0" w:color="auto"/>
              <w:right w:val="single" w:sz="4" w:space="0" w:color="auto"/>
            </w:tcBorders>
            <w:vAlign w:val="center"/>
          </w:tcPr>
          <w:p w14:paraId="34F4C9C7" w14:textId="77777777" w:rsidR="00DA7098" w:rsidRDefault="00DA7098" w:rsidP="00DA7098">
            <w:pPr>
              <w:keepNext/>
              <w:keepLines/>
              <w:jc w:val="center"/>
              <w:rPr>
                <w:rFonts w:ascii="Arial" w:eastAsia="宋体" w:hAnsi="Arial"/>
                <w:sz w:val="18"/>
                <w:szCs w:val="20"/>
              </w:rPr>
            </w:pPr>
            <w:r>
              <w:rPr>
                <w:rFonts w:ascii="Arial" w:eastAsia="宋体" w:hAnsi="Arial"/>
                <w:sz w:val="18"/>
                <w:szCs w:val="20"/>
              </w:rPr>
              <w:t>Vertical all UEs</w:t>
            </w:r>
          </w:p>
        </w:tc>
        <w:tc>
          <w:tcPr>
            <w:tcW w:w="1020" w:type="dxa"/>
            <w:tcBorders>
              <w:top w:val="single" w:sz="4" w:space="0" w:color="auto"/>
              <w:left w:val="single" w:sz="4" w:space="0" w:color="auto"/>
              <w:bottom w:val="single" w:sz="4" w:space="0" w:color="auto"/>
              <w:right w:val="single" w:sz="4" w:space="0" w:color="auto"/>
            </w:tcBorders>
            <w:vAlign w:val="center"/>
          </w:tcPr>
          <w:p w14:paraId="2DEDB721" w14:textId="77777777" w:rsidR="00DA7098" w:rsidRDefault="00DA7098" w:rsidP="00DA7098">
            <w:pPr>
              <w:keepNext/>
              <w:keepLines/>
              <w:jc w:val="center"/>
              <w:rPr>
                <w:rFonts w:ascii="Arial" w:eastAsia="宋体" w:hAnsi="Arial"/>
                <w:sz w:val="18"/>
                <w:szCs w:val="20"/>
              </w:rPr>
            </w:pPr>
            <w:r>
              <w:rPr>
                <w:rFonts w:ascii="Arial" w:eastAsia="宋体" w:hAnsi="Arial" w:hint="eastAsia"/>
                <w:sz w:val="18"/>
                <w:szCs w:val="20"/>
              </w:rPr>
              <w:t>3.83</w:t>
            </w:r>
          </w:p>
        </w:tc>
        <w:tc>
          <w:tcPr>
            <w:tcW w:w="1020" w:type="dxa"/>
            <w:tcBorders>
              <w:top w:val="single" w:sz="4" w:space="0" w:color="auto"/>
              <w:left w:val="single" w:sz="4" w:space="0" w:color="auto"/>
              <w:bottom w:val="single" w:sz="4" w:space="0" w:color="auto"/>
              <w:right w:val="single" w:sz="4" w:space="0" w:color="auto"/>
            </w:tcBorders>
            <w:vAlign w:val="center"/>
          </w:tcPr>
          <w:p w14:paraId="13972CAE" w14:textId="77777777" w:rsidR="00DA7098" w:rsidRDefault="00DA7098" w:rsidP="00DA7098">
            <w:pPr>
              <w:keepNext/>
              <w:keepLines/>
              <w:jc w:val="center"/>
              <w:rPr>
                <w:rFonts w:ascii="Arial" w:eastAsia="宋体" w:hAnsi="Arial"/>
                <w:sz w:val="18"/>
                <w:szCs w:val="20"/>
              </w:rPr>
            </w:pPr>
            <w:r>
              <w:rPr>
                <w:rFonts w:ascii="Arial" w:eastAsia="宋体" w:hAnsi="Arial" w:hint="eastAsia"/>
                <w:sz w:val="18"/>
                <w:szCs w:val="20"/>
              </w:rPr>
              <w:t>4.44</w:t>
            </w:r>
          </w:p>
        </w:tc>
        <w:tc>
          <w:tcPr>
            <w:tcW w:w="1020" w:type="dxa"/>
            <w:tcBorders>
              <w:top w:val="single" w:sz="4" w:space="0" w:color="auto"/>
              <w:left w:val="single" w:sz="4" w:space="0" w:color="auto"/>
              <w:bottom w:val="single" w:sz="4" w:space="0" w:color="auto"/>
              <w:right w:val="single" w:sz="4" w:space="0" w:color="auto"/>
            </w:tcBorders>
            <w:vAlign w:val="center"/>
          </w:tcPr>
          <w:p w14:paraId="2999D1D3" w14:textId="77777777" w:rsidR="00DA7098" w:rsidRDefault="00DA7098" w:rsidP="00DA7098">
            <w:pPr>
              <w:keepNext/>
              <w:keepLines/>
              <w:jc w:val="center"/>
              <w:rPr>
                <w:rFonts w:ascii="Arial" w:eastAsia="宋体" w:hAnsi="Arial"/>
                <w:sz w:val="18"/>
                <w:szCs w:val="20"/>
              </w:rPr>
            </w:pPr>
            <w:r>
              <w:rPr>
                <w:rFonts w:ascii="Arial" w:eastAsia="宋体" w:hAnsi="Arial" w:hint="eastAsia"/>
                <w:sz w:val="18"/>
                <w:szCs w:val="20"/>
              </w:rPr>
              <w:t>5.09</w:t>
            </w:r>
          </w:p>
        </w:tc>
        <w:tc>
          <w:tcPr>
            <w:tcW w:w="1020" w:type="dxa"/>
            <w:tcBorders>
              <w:top w:val="single" w:sz="4" w:space="0" w:color="auto"/>
              <w:left w:val="single" w:sz="4" w:space="0" w:color="auto"/>
              <w:bottom w:val="single" w:sz="4" w:space="0" w:color="auto"/>
              <w:right w:val="single" w:sz="4" w:space="0" w:color="auto"/>
            </w:tcBorders>
            <w:vAlign w:val="center"/>
          </w:tcPr>
          <w:p w14:paraId="0D13517D" w14:textId="77777777" w:rsidR="00DA7098" w:rsidRDefault="00DA7098" w:rsidP="00DA7098">
            <w:pPr>
              <w:keepNext/>
              <w:keepLines/>
              <w:jc w:val="center"/>
              <w:rPr>
                <w:rFonts w:ascii="Arial" w:eastAsia="宋体" w:hAnsi="Arial"/>
                <w:sz w:val="18"/>
                <w:szCs w:val="20"/>
              </w:rPr>
            </w:pPr>
            <w:r>
              <w:rPr>
                <w:rFonts w:ascii="Arial" w:eastAsia="宋体" w:hAnsi="Arial" w:hint="eastAsia"/>
                <w:sz w:val="18"/>
                <w:szCs w:val="20"/>
              </w:rPr>
              <w:t>9.06</w:t>
            </w:r>
          </w:p>
        </w:tc>
      </w:tr>
    </w:tbl>
    <w:p w14:paraId="178ED200" w14:textId="77777777" w:rsidR="00881685" w:rsidRPr="00881685" w:rsidRDefault="00881685" w:rsidP="00881685">
      <w:pPr>
        <w:pStyle w:val="a0"/>
        <w:spacing w:line="260" w:lineRule="exact"/>
        <w:rPr>
          <w:rFonts w:eastAsia="宋体"/>
          <w:bCs/>
          <w:lang w:val="en-GB"/>
        </w:rPr>
      </w:pPr>
      <w:r>
        <w:t xml:space="preserve">The results show that the </w:t>
      </w:r>
      <w:r w:rsidR="009E5953">
        <w:t>AOA/ZOA</w:t>
      </w:r>
      <w:r>
        <w:t xml:space="preserve"> technique performs </w:t>
      </w:r>
      <w:r w:rsidR="00E30A4A" w:rsidRPr="00E30A4A">
        <w:t>slightly</w:t>
      </w:r>
      <w:r w:rsidR="00E30A4A">
        <w:t xml:space="preserve"> </w:t>
      </w:r>
      <w:r>
        <w:t xml:space="preserve">worse than </w:t>
      </w:r>
      <w:r w:rsidR="009E5953">
        <w:t>DL-TDOA</w:t>
      </w:r>
      <w:r>
        <w:t xml:space="preserve"> technique. </w:t>
      </w:r>
      <w:r>
        <w:rPr>
          <w:szCs w:val="20"/>
        </w:rPr>
        <w:t xml:space="preserve">By comparing the vertical results in DH scenario, we still can’t see the benefit </w:t>
      </w:r>
      <w:r w:rsidR="008A4D55">
        <w:rPr>
          <w:szCs w:val="20"/>
        </w:rPr>
        <w:t xml:space="preserve">of </w:t>
      </w:r>
      <w:r w:rsidR="008A4D55" w:rsidRPr="008A4D55">
        <w:rPr>
          <w:szCs w:val="20"/>
        </w:rPr>
        <w:t>uniformly distributed UE height and BS height</w:t>
      </w:r>
      <w:r w:rsidR="008A4D55">
        <w:rPr>
          <w:szCs w:val="20"/>
        </w:rPr>
        <w:t>.</w:t>
      </w:r>
    </w:p>
    <w:p w14:paraId="5D1B00EC" w14:textId="77777777" w:rsidR="00FA4DEC" w:rsidRDefault="00FA4DEC" w:rsidP="00FA4DEC">
      <w:pPr>
        <w:pStyle w:val="1"/>
        <w:jc w:val="both"/>
      </w:pPr>
      <w:r>
        <w:t>Evaluation for IOO scenario</w:t>
      </w:r>
      <w:r w:rsidR="006465C7">
        <w:t xml:space="preserve"> for commercial use cases</w:t>
      </w:r>
    </w:p>
    <w:p w14:paraId="6FFF3D0A" w14:textId="77777777" w:rsidR="00BE0EAC" w:rsidRPr="004045EB" w:rsidRDefault="002B3348" w:rsidP="004045EB">
      <w:pPr>
        <w:pStyle w:val="a0"/>
        <w:spacing w:line="260" w:lineRule="exact"/>
      </w:pPr>
      <w:r w:rsidRPr="004045EB">
        <w:rPr>
          <w:rFonts w:hint="eastAsia"/>
        </w:rPr>
        <w:t>I</w:t>
      </w:r>
      <w:r w:rsidRPr="004045EB">
        <w:t xml:space="preserve">n </w:t>
      </w:r>
      <w:r w:rsidR="00122141">
        <w:t xml:space="preserve">the </w:t>
      </w:r>
      <w:r w:rsidRPr="004045EB">
        <w:t xml:space="preserve">last </w:t>
      </w:r>
      <w:r w:rsidR="00023899">
        <w:t xml:space="preserve">RAN1 </w:t>
      </w:r>
      <w:r w:rsidRPr="004045EB">
        <w:t xml:space="preserve">meeting, </w:t>
      </w:r>
      <w:r w:rsidR="00BE0EAC" w:rsidRPr="004045EB">
        <w:rPr>
          <w:rFonts w:hint="eastAsia"/>
        </w:rPr>
        <w:t>it</w:t>
      </w:r>
      <w:r w:rsidR="00BE0EAC" w:rsidRPr="004045EB">
        <w:t xml:space="preserve"> was agreed that for the evaluation of positioning enhancements for commercial use cases, no baseline scenario is defined. As far as we are concerned, </w:t>
      </w:r>
      <w:r w:rsidR="004045EB" w:rsidRPr="004045EB">
        <w:t xml:space="preserve">the evaluation for general commercial use cases should focus on the Indoor scenario. For IOO scenario, the absolute time of arrival model can reuse the model for </w:t>
      </w:r>
      <w:proofErr w:type="spellStart"/>
      <w:r w:rsidR="004045EB" w:rsidRPr="004045EB">
        <w:t>IIoT</w:t>
      </w:r>
      <w:proofErr w:type="spellEnd"/>
      <w:r w:rsidR="004045EB" w:rsidRPr="004045EB">
        <w:t xml:space="preserve"> scenarios. </w:t>
      </w:r>
      <w:r w:rsidR="004045EB" w:rsidRPr="00A45988">
        <w:t xml:space="preserve">The evaluation results </w:t>
      </w:r>
      <w:r w:rsidR="004045EB">
        <w:t>for IOO scenario</w:t>
      </w:r>
      <w:r w:rsidR="004045EB" w:rsidRPr="00A45988">
        <w:t xml:space="preserve"> are shown in</w:t>
      </w:r>
      <w:r w:rsidR="00F31513">
        <w:t xml:space="preserve"> </w:t>
      </w:r>
      <w:r w:rsidR="00D42FB4">
        <w:fldChar w:fldCharType="begin"/>
      </w:r>
      <w:r w:rsidR="00F31513">
        <w:instrText xml:space="preserve"> REF _Ref46951007 \h </w:instrText>
      </w:r>
      <w:r w:rsidR="00D42FB4">
        <w:fldChar w:fldCharType="separate"/>
      </w:r>
      <w:r w:rsidR="00D02C4A">
        <w:t xml:space="preserve">Table </w:t>
      </w:r>
      <w:r w:rsidR="00D02C4A">
        <w:rPr>
          <w:noProof/>
        </w:rPr>
        <w:t>22</w:t>
      </w:r>
      <w:r w:rsidR="00D42FB4">
        <w:fldChar w:fldCharType="end"/>
      </w:r>
      <w:r w:rsidR="004045EB" w:rsidRPr="00A45988">
        <w:t>.</w:t>
      </w:r>
      <w:r w:rsidR="004045EB">
        <w:t xml:space="preserve"> </w:t>
      </w:r>
      <w:r w:rsidR="004045EB" w:rsidRPr="004045EB">
        <w:t>The detailed parameter configuration and simulation results are provided in Appendix A.6.</w:t>
      </w:r>
    </w:p>
    <w:p w14:paraId="2DD5AAA3" w14:textId="77777777" w:rsidR="00C803DC" w:rsidRPr="00224C50" w:rsidRDefault="000728AA" w:rsidP="0022370B">
      <w:pPr>
        <w:pStyle w:val="a8"/>
        <w:spacing w:after="0"/>
        <w:jc w:val="center"/>
      </w:pPr>
      <w:bookmarkStart w:id="40" w:name="_Ref46951007"/>
      <w:r>
        <w:t xml:space="preserve">Table </w:t>
      </w:r>
      <w:r w:rsidR="00D42FB4">
        <w:fldChar w:fldCharType="begin"/>
      </w:r>
      <w:r>
        <w:instrText xml:space="preserve"> SEQ Table \* ARABIC </w:instrText>
      </w:r>
      <w:r w:rsidR="00D42FB4">
        <w:fldChar w:fldCharType="separate"/>
      </w:r>
      <w:r w:rsidR="00D02C4A">
        <w:rPr>
          <w:noProof/>
        </w:rPr>
        <w:t>22</w:t>
      </w:r>
      <w:r w:rsidR="00D42FB4">
        <w:fldChar w:fldCharType="end"/>
      </w:r>
      <w:bookmarkEnd w:id="40"/>
      <w:r>
        <w:t xml:space="preserve"> </w:t>
      </w:r>
      <w:r w:rsidR="00C803DC">
        <w:t>E</w:t>
      </w:r>
      <w:r w:rsidR="00C803DC" w:rsidRPr="004B73D8">
        <w:t xml:space="preserve">valuation results </w:t>
      </w:r>
      <w:r w:rsidR="00C803DC">
        <w:rPr>
          <w:rFonts w:hint="eastAsia"/>
        </w:rPr>
        <w:t>for</w:t>
      </w:r>
      <w:r w:rsidR="00C803DC">
        <w:t xml:space="preserve"> IOO scenario</w:t>
      </w:r>
    </w:p>
    <w:tbl>
      <w:tblPr>
        <w:tblpPr w:leftFromText="180" w:rightFromText="180" w:vertAnchor="text" w:horzAnchor="margin" w:tblpY="143"/>
        <w:tblW w:w="8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1811"/>
        <w:gridCol w:w="2436"/>
        <w:gridCol w:w="1020"/>
        <w:gridCol w:w="1020"/>
        <w:gridCol w:w="1020"/>
        <w:gridCol w:w="1020"/>
      </w:tblGrid>
      <w:tr w:rsidR="00C803DC" w:rsidRPr="00C803DC" w14:paraId="48D640E5" w14:textId="77777777" w:rsidTr="000728AA">
        <w:tc>
          <w:tcPr>
            <w:tcW w:w="565" w:type="dxa"/>
            <w:tcBorders>
              <w:top w:val="single" w:sz="4" w:space="0" w:color="auto"/>
              <w:left w:val="single" w:sz="4" w:space="0" w:color="auto"/>
              <w:bottom w:val="single" w:sz="4" w:space="0" w:color="auto"/>
              <w:right w:val="single" w:sz="4" w:space="0" w:color="auto"/>
            </w:tcBorders>
            <w:vAlign w:val="center"/>
          </w:tcPr>
          <w:p w14:paraId="78FFE862" w14:textId="77777777" w:rsidR="00C803DC" w:rsidRPr="00C803DC" w:rsidRDefault="00C803DC" w:rsidP="00C803DC">
            <w:pPr>
              <w:keepNext/>
              <w:keepLines/>
              <w:jc w:val="center"/>
              <w:rPr>
                <w:rFonts w:ascii="Arial" w:eastAsia="宋体" w:hAnsi="Arial"/>
                <w:b/>
                <w:sz w:val="18"/>
                <w:szCs w:val="20"/>
              </w:rPr>
            </w:pPr>
          </w:p>
        </w:tc>
        <w:tc>
          <w:tcPr>
            <w:tcW w:w="1811" w:type="dxa"/>
            <w:tcBorders>
              <w:top w:val="single" w:sz="4" w:space="0" w:color="auto"/>
              <w:left w:val="single" w:sz="4" w:space="0" w:color="auto"/>
              <w:bottom w:val="single" w:sz="4" w:space="0" w:color="auto"/>
              <w:right w:val="single" w:sz="4" w:space="0" w:color="auto"/>
            </w:tcBorders>
            <w:vAlign w:val="center"/>
          </w:tcPr>
          <w:p w14:paraId="0C82E826" w14:textId="77777777" w:rsidR="00C803DC" w:rsidRPr="00C803DC" w:rsidRDefault="00C803DC" w:rsidP="00C803DC">
            <w:pPr>
              <w:keepNext/>
              <w:keepLines/>
              <w:jc w:val="center"/>
              <w:rPr>
                <w:rFonts w:ascii="Arial" w:eastAsia="宋体" w:hAnsi="Arial"/>
                <w:b/>
                <w:sz w:val="18"/>
                <w:szCs w:val="20"/>
              </w:rPr>
            </w:pPr>
          </w:p>
        </w:tc>
        <w:tc>
          <w:tcPr>
            <w:tcW w:w="2436" w:type="dxa"/>
            <w:tcBorders>
              <w:top w:val="single" w:sz="4" w:space="0" w:color="auto"/>
              <w:left w:val="single" w:sz="4" w:space="0" w:color="auto"/>
              <w:bottom w:val="single" w:sz="4" w:space="0" w:color="auto"/>
              <w:right w:val="single" w:sz="4" w:space="0" w:color="auto"/>
            </w:tcBorders>
            <w:vAlign w:val="center"/>
            <w:hideMark/>
          </w:tcPr>
          <w:p w14:paraId="1510A6B1" w14:textId="77777777" w:rsidR="00C803DC" w:rsidRPr="00C803DC" w:rsidRDefault="00C803DC" w:rsidP="00C803DC">
            <w:pPr>
              <w:keepNext/>
              <w:keepLines/>
              <w:jc w:val="center"/>
              <w:rPr>
                <w:rFonts w:ascii="Arial" w:eastAsia="宋体" w:hAnsi="Arial"/>
                <w:b/>
                <w:sz w:val="18"/>
                <w:szCs w:val="20"/>
              </w:rPr>
            </w:pPr>
            <w:r w:rsidRPr="00C803DC">
              <w:rPr>
                <w:rFonts w:ascii="Arial" w:eastAsia="宋体" w:hAnsi="Arial"/>
                <w:b/>
                <w:sz w:val="18"/>
                <w:szCs w:val="20"/>
              </w:rPr>
              <w:t>Source</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AD78036" w14:textId="77777777" w:rsidR="00C803DC" w:rsidRPr="00C803DC" w:rsidRDefault="00C803DC" w:rsidP="00C803DC">
            <w:pPr>
              <w:keepNext/>
              <w:keepLines/>
              <w:jc w:val="center"/>
              <w:rPr>
                <w:rFonts w:ascii="Arial" w:eastAsia="宋体" w:hAnsi="Arial"/>
                <w:b/>
                <w:sz w:val="18"/>
                <w:szCs w:val="20"/>
              </w:rPr>
            </w:pPr>
            <w:r w:rsidRPr="00C803DC">
              <w:rPr>
                <w:rFonts w:ascii="Arial" w:eastAsia="宋体" w:hAnsi="Arial"/>
                <w:b/>
                <w:sz w:val="18"/>
                <w:szCs w:val="20"/>
              </w:rPr>
              <w:t>50%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85E5C06" w14:textId="77777777" w:rsidR="00C803DC" w:rsidRPr="00C803DC" w:rsidRDefault="00C803DC" w:rsidP="00C803DC">
            <w:pPr>
              <w:keepNext/>
              <w:keepLines/>
              <w:jc w:val="center"/>
              <w:rPr>
                <w:rFonts w:ascii="Arial" w:eastAsia="宋体" w:hAnsi="Arial"/>
                <w:b/>
                <w:sz w:val="18"/>
                <w:szCs w:val="20"/>
              </w:rPr>
            </w:pPr>
            <w:r w:rsidRPr="00C803DC">
              <w:rPr>
                <w:rFonts w:ascii="Arial" w:eastAsia="宋体" w:hAnsi="Arial"/>
                <w:b/>
                <w:sz w:val="18"/>
                <w:szCs w:val="20"/>
              </w:rPr>
              <w:t>67%</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6FD4C29" w14:textId="77777777" w:rsidR="00C803DC" w:rsidRPr="00C803DC" w:rsidRDefault="00C803DC" w:rsidP="00C803DC">
            <w:pPr>
              <w:keepNext/>
              <w:keepLines/>
              <w:jc w:val="center"/>
              <w:rPr>
                <w:rFonts w:ascii="Arial" w:eastAsia="宋体" w:hAnsi="Arial"/>
                <w:b/>
                <w:sz w:val="18"/>
                <w:szCs w:val="20"/>
              </w:rPr>
            </w:pPr>
            <w:r w:rsidRPr="00C803DC">
              <w:rPr>
                <w:rFonts w:ascii="Arial" w:eastAsia="宋体" w:hAnsi="Arial"/>
                <w:b/>
                <w:sz w:val="18"/>
                <w:szCs w:val="20"/>
              </w:rPr>
              <w:t>80%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E5FB602" w14:textId="77777777" w:rsidR="00C803DC" w:rsidRPr="00C803DC" w:rsidRDefault="00C803DC" w:rsidP="00C803DC">
            <w:pPr>
              <w:keepNext/>
              <w:keepLines/>
              <w:jc w:val="center"/>
              <w:rPr>
                <w:rFonts w:ascii="Arial" w:eastAsia="宋体" w:hAnsi="Arial"/>
                <w:b/>
                <w:sz w:val="18"/>
                <w:szCs w:val="20"/>
              </w:rPr>
            </w:pPr>
            <w:r w:rsidRPr="00C803DC">
              <w:rPr>
                <w:rFonts w:ascii="Arial" w:eastAsia="宋体" w:hAnsi="Arial"/>
                <w:b/>
                <w:sz w:val="18"/>
                <w:szCs w:val="20"/>
              </w:rPr>
              <w:t>90%</w:t>
            </w:r>
          </w:p>
        </w:tc>
      </w:tr>
      <w:tr w:rsidR="00C803DC" w:rsidRPr="00C803DC" w14:paraId="308DA96A" w14:textId="77777777" w:rsidTr="000728AA">
        <w:tc>
          <w:tcPr>
            <w:tcW w:w="565" w:type="dxa"/>
            <w:vMerge w:val="restart"/>
            <w:tcBorders>
              <w:top w:val="single" w:sz="4" w:space="0" w:color="auto"/>
              <w:left w:val="single" w:sz="4" w:space="0" w:color="auto"/>
              <w:right w:val="single" w:sz="4" w:space="0" w:color="auto"/>
            </w:tcBorders>
            <w:vAlign w:val="center"/>
            <w:hideMark/>
          </w:tcPr>
          <w:p w14:paraId="5E8466AF" w14:textId="77777777" w:rsidR="00C803DC" w:rsidRPr="00C803DC" w:rsidRDefault="00C803DC" w:rsidP="00C803DC">
            <w:pPr>
              <w:keepNext/>
              <w:keepLines/>
              <w:jc w:val="center"/>
              <w:rPr>
                <w:rFonts w:ascii="Arial" w:eastAsia="宋体" w:hAnsi="Arial"/>
                <w:sz w:val="18"/>
                <w:szCs w:val="20"/>
              </w:rPr>
            </w:pPr>
            <w:r w:rsidRPr="00C803DC">
              <w:rPr>
                <w:rFonts w:ascii="Arial" w:eastAsia="宋体" w:hAnsi="Arial"/>
                <w:sz w:val="18"/>
                <w:szCs w:val="20"/>
              </w:rPr>
              <w:t>FR1</w:t>
            </w:r>
          </w:p>
        </w:tc>
        <w:tc>
          <w:tcPr>
            <w:tcW w:w="1811" w:type="dxa"/>
            <w:vMerge w:val="restart"/>
            <w:tcBorders>
              <w:top w:val="single" w:sz="4" w:space="0" w:color="auto"/>
              <w:left w:val="single" w:sz="4" w:space="0" w:color="auto"/>
              <w:right w:val="single" w:sz="4" w:space="0" w:color="auto"/>
            </w:tcBorders>
            <w:vAlign w:val="center"/>
            <w:hideMark/>
          </w:tcPr>
          <w:p w14:paraId="18642B15" w14:textId="77777777" w:rsidR="00C803DC" w:rsidRPr="00C803DC" w:rsidRDefault="00C803DC" w:rsidP="00C803DC">
            <w:pPr>
              <w:keepNext/>
              <w:keepLines/>
              <w:jc w:val="center"/>
              <w:rPr>
                <w:rFonts w:ascii="Arial" w:eastAsia="宋体" w:hAnsi="Arial"/>
                <w:sz w:val="18"/>
                <w:szCs w:val="20"/>
              </w:rPr>
            </w:pPr>
            <w:r w:rsidRPr="00C803DC">
              <w:rPr>
                <w:rFonts w:ascii="Arial" w:eastAsia="宋体" w:hAnsi="Arial"/>
                <w:sz w:val="18"/>
                <w:szCs w:val="20"/>
              </w:rPr>
              <w:t xml:space="preserve">Indoor without absolute time of </w:t>
            </w:r>
            <w:r>
              <w:rPr>
                <w:rFonts w:ascii="Arial" w:eastAsia="宋体" w:hAnsi="Arial"/>
                <w:sz w:val="18"/>
                <w:szCs w:val="20"/>
              </w:rPr>
              <w:t>arrival</w:t>
            </w:r>
          </w:p>
        </w:tc>
        <w:tc>
          <w:tcPr>
            <w:tcW w:w="2436" w:type="dxa"/>
            <w:tcBorders>
              <w:top w:val="single" w:sz="4" w:space="0" w:color="auto"/>
              <w:left w:val="single" w:sz="4" w:space="0" w:color="auto"/>
              <w:bottom w:val="single" w:sz="4" w:space="0" w:color="auto"/>
              <w:right w:val="single" w:sz="4" w:space="0" w:color="auto"/>
            </w:tcBorders>
            <w:vAlign w:val="center"/>
            <w:hideMark/>
          </w:tcPr>
          <w:p w14:paraId="55D5807F" w14:textId="77777777" w:rsidR="00C803DC" w:rsidRPr="00C803DC" w:rsidRDefault="00C803DC" w:rsidP="00C803DC">
            <w:pPr>
              <w:keepNext/>
              <w:keepLines/>
              <w:jc w:val="center"/>
              <w:rPr>
                <w:rFonts w:ascii="Arial" w:eastAsia="宋体" w:hAnsi="Arial"/>
                <w:sz w:val="18"/>
                <w:szCs w:val="20"/>
              </w:rPr>
            </w:pPr>
            <w:r>
              <w:rPr>
                <w:rFonts w:ascii="Arial" w:eastAsia="宋体" w:hAnsi="Arial" w:hint="eastAsia"/>
                <w:sz w:val="18"/>
                <w:szCs w:val="20"/>
              </w:rPr>
              <w:t>DL-TDOA</w:t>
            </w:r>
          </w:p>
        </w:tc>
        <w:tc>
          <w:tcPr>
            <w:tcW w:w="1020" w:type="dxa"/>
            <w:tcBorders>
              <w:top w:val="single" w:sz="4" w:space="0" w:color="auto"/>
              <w:left w:val="single" w:sz="4" w:space="0" w:color="auto"/>
              <w:bottom w:val="single" w:sz="4" w:space="0" w:color="auto"/>
              <w:right w:val="single" w:sz="4" w:space="0" w:color="auto"/>
            </w:tcBorders>
            <w:vAlign w:val="center"/>
          </w:tcPr>
          <w:p w14:paraId="7AAF66FE" w14:textId="77777777" w:rsidR="00C803DC" w:rsidRPr="00C803DC" w:rsidRDefault="00C803DC" w:rsidP="00C803DC">
            <w:pPr>
              <w:keepNext/>
              <w:keepLines/>
              <w:jc w:val="center"/>
              <w:rPr>
                <w:rFonts w:ascii="Arial" w:eastAsia="宋体" w:hAnsi="Arial"/>
                <w:sz w:val="18"/>
                <w:szCs w:val="20"/>
              </w:rPr>
            </w:pPr>
            <w:r w:rsidRPr="00C803DC">
              <w:rPr>
                <w:rFonts w:ascii="Arial" w:eastAsia="宋体" w:hAnsi="Arial" w:hint="eastAsia"/>
                <w:sz w:val="18"/>
                <w:szCs w:val="20"/>
              </w:rPr>
              <w:t>0</w:t>
            </w:r>
            <w:r w:rsidRPr="00C803DC">
              <w:rPr>
                <w:rFonts w:ascii="Arial" w:eastAsia="宋体" w:hAnsi="Arial"/>
                <w:sz w:val="18"/>
                <w:szCs w:val="20"/>
              </w:rPr>
              <w:t>.1</w:t>
            </w:r>
            <w:r w:rsidRPr="00C803DC">
              <w:rPr>
                <w:rFonts w:ascii="Arial" w:eastAsia="宋体" w:hAnsi="Arial" w:hint="eastAsia"/>
                <w:sz w:val="18"/>
                <w:szCs w:val="20"/>
              </w:rPr>
              <w:t>1</w:t>
            </w:r>
          </w:p>
        </w:tc>
        <w:tc>
          <w:tcPr>
            <w:tcW w:w="1020" w:type="dxa"/>
            <w:tcBorders>
              <w:top w:val="single" w:sz="4" w:space="0" w:color="auto"/>
              <w:left w:val="single" w:sz="4" w:space="0" w:color="auto"/>
              <w:bottom w:val="single" w:sz="4" w:space="0" w:color="auto"/>
              <w:right w:val="single" w:sz="4" w:space="0" w:color="auto"/>
            </w:tcBorders>
            <w:vAlign w:val="center"/>
          </w:tcPr>
          <w:p w14:paraId="360F1CD4" w14:textId="77777777" w:rsidR="00C803DC" w:rsidRPr="00C803DC" w:rsidRDefault="00C803DC" w:rsidP="00C803DC">
            <w:pPr>
              <w:keepNext/>
              <w:keepLines/>
              <w:jc w:val="center"/>
              <w:rPr>
                <w:rFonts w:ascii="Arial" w:eastAsia="宋体" w:hAnsi="Arial"/>
                <w:sz w:val="18"/>
                <w:szCs w:val="20"/>
              </w:rPr>
            </w:pPr>
            <w:r w:rsidRPr="00C803DC">
              <w:rPr>
                <w:rFonts w:ascii="Arial" w:eastAsia="宋体" w:hAnsi="Arial" w:hint="eastAsia"/>
                <w:sz w:val="18"/>
                <w:szCs w:val="20"/>
              </w:rPr>
              <w:t>0</w:t>
            </w:r>
            <w:r w:rsidRPr="00C803DC">
              <w:rPr>
                <w:rFonts w:ascii="Arial" w:eastAsia="宋体" w:hAnsi="Arial"/>
                <w:sz w:val="18"/>
                <w:szCs w:val="20"/>
              </w:rPr>
              <w:t>.19</w:t>
            </w:r>
          </w:p>
        </w:tc>
        <w:tc>
          <w:tcPr>
            <w:tcW w:w="1020" w:type="dxa"/>
            <w:tcBorders>
              <w:top w:val="single" w:sz="4" w:space="0" w:color="auto"/>
              <w:left w:val="single" w:sz="4" w:space="0" w:color="auto"/>
              <w:bottom w:val="single" w:sz="4" w:space="0" w:color="auto"/>
              <w:right w:val="single" w:sz="4" w:space="0" w:color="auto"/>
            </w:tcBorders>
            <w:vAlign w:val="center"/>
          </w:tcPr>
          <w:p w14:paraId="7CD1C2E9" w14:textId="77777777" w:rsidR="00C803DC" w:rsidRPr="00C803DC" w:rsidRDefault="00C803DC" w:rsidP="00C803DC">
            <w:pPr>
              <w:keepNext/>
              <w:keepLines/>
              <w:jc w:val="center"/>
              <w:rPr>
                <w:rFonts w:ascii="Arial" w:eastAsia="宋体" w:hAnsi="Arial"/>
                <w:sz w:val="18"/>
                <w:szCs w:val="20"/>
              </w:rPr>
            </w:pPr>
            <w:r w:rsidRPr="00C803DC">
              <w:rPr>
                <w:rFonts w:ascii="Arial" w:eastAsia="宋体" w:hAnsi="Arial" w:hint="eastAsia"/>
                <w:sz w:val="18"/>
                <w:szCs w:val="20"/>
              </w:rPr>
              <w:t>0</w:t>
            </w:r>
            <w:r w:rsidRPr="00C803DC">
              <w:rPr>
                <w:rFonts w:ascii="Arial" w:eastAsia="宋体" w:hAnsi="Arial"/>
                <w:sz w:val="18"/>
                <w:szCs w:val="20"/>
              </w:rPr>
              <w:t>.</w:t>
            </w:r>
            <w:r w:rsidRPr="00C803DC">
              <w:rPr>
                <w:rFonts w:ascii="Arial" w:eastAsia="宋体" w:hAnsi="Arial" w:hint="eastAsia"/>
                <w:sz w:val="18"/>
                <w:szCs w:val="20"/>
              </w:rPr>
              <w:t>35</w:t>
            </w:r>
          </w:p>
        </w:tc>
        <w:tc>
          <w:tcPr>
            <w:tcW w:w="1020" w:type="dxa"/>
            <w:tcBorders>
              <w:top w:val="single" w:sz="4" w:space="0" w:color="auto"/>
              <w:left w:val="single" w:sz="4" w:space="0" w:color="auto"/>
              <w:bottom w:val="single" w:sz="4" w:space="0" w:color="auto"/>
              <w:right w:val="single" w:sz="4" w:space="0" w:color="auto"/>
            </w:tcBorders>
            <w:vAlign w:val="center"/>
          </w:tcPr>
          <w:p w14:paraId="162F52F1" w14:textId="77777777" w:rsidR="00C803DC" w:rsidRPr="00C803DC" w:rsidRDefault="00C803DC" w:rsidP="00C803DC">
            <w:pPr>
              <w:keepNext/>
              <w:keepLines/>
              <w:jc w:val="center"/>
              <w:rPr>
                <w:rFonts w:ascii="Arial" w:eastAsia="宋体" w:hAnsi="Arial"/>
                <w:sz w:val="18"/>
                <w:szCs w:val="20"/>
              </w:rPr>
            </w:pPr>
            <w:r w:rsidRPr="00C803DC">
              <w:rPr>
                <w:rFonts w:ascii="Arial" w:eastAsia="宋体" w:hAnsi="Arial"/>
                <w:sz w:val="18"/>
                <w:szCs w:val="20"/>
              </w:rPr>
              <w:t>0.</w:t>
            </w:r>
            <w:r w:rsidRPr="00C803DC">
              <w:rPr>
                <w:rFonts w:ascii="Arial" w:eastAsia="宋体" w:hAnsi="Arial" w:hint="eastAsia"/>
                <w:sz w:val="18"/>
                <w:szCs w:val="20"/>
              </w:rPr>
              <w:t>80</w:t>
            </w:r>
          </w:p>
        </w:tc>
      </w:tr>
      <w:tr w:rsidR="00C803DC" w:rsidRPr="00C803DC" w14:paraId="6A86B342" w14:textId="77777777" w:rsidTr="000728AA">
        <w:trPr>
          <w:trHeight w:val="79"/>
        </w:trPr>
        <w:tc>
          <w:tcPr>
            <w:tcW w:w="565" w:type="dxa"/>
            <w:vMerge/>
            <w:tcBorders>
              <w:left w:val="single" w:sz="4" w:space="0" w:color="auto"/>
              <w:right w:val="single" w:sz="4" w:space="0" w:color="auto"/>
            </w:tcBorders>
            <w:vAlign w:val="center"/>
            <w:hideMark/>
          </w:tcPr>
          <w:p w14:paraId="45A91462" w14:textId="77777777" w:rsidR="00C803DC" w:rsidRPr="00C803DC" w:rsidRDefault="00C803DC" w:rsidP="00C803DC">
            <w:pPr>
              <w:rPr>
                <w:rFonts w:ascii="Arial" w:eastAsia="宋体" w:hAnsi="Arial"/>
                <w:sz w:val="18"/>
                <w:szCs w:val="20"/>
              </w:rPr>
            </w:pPr>
          </w:p>
        </w:tc>
        <w:tc>
          <w:tcPr>
            <w:tcW w:w="1811" w:type="dxa"/>
            <w:vMerge/>
            <w:tcBorders>
              <w:left w:val="single" w:sz="4" w:space="0" w:color="auto"/>
              <w:right w:val="single" w:sz="4" w:space="0" w:color="auto"/>
            </w:tcBorders>
            <w:vAlign w:val="center"/>
            <w:hideMark/>
          </w:tcPr>
          <w:p w14:paraId="027FDB62" w14:textId="77777777" w:rsidR="00C803DC" w:rsidRPr="00C803DC" w:rsidRDefault="00C803DC" w:rsidP="00C803DC">
            <w:pPr>
              <w:widowControl w:val="0"/>
              <w:rPr>
                <w:rFonts w:ascii="Arial" w:eastAsia="宋体" w:hAnsi="Arial"/>
                <w:sz w:val="18"/>
                <w:szCs w:val="20"/>
              </w:rPr>
            </w:pPr>
          </w:p>
        </w:tc>
        <w:tc>
          <w:tcPr>
            <w:tcW w:w="2436" w:type="dxa"/>
            <w:tcBorders>
              <w:top w:val="single" w:sz="4" w:space="0" w:color="auto"/>
              <w:left w:val="single" w:sz="4" w:space="0" w:color="auto"/>
              <w:bottom w:val="single" w:sz="4" w:space="0" w:color="auto"/>
              <w:right w:val="single" w:sz="4" w:space="0" w:color="auto"/>
            </w:tcBorders>
            <w:vAlign w:val="center"/>
            <w:hideMark/>
          </w:tcPr>
          <w:p w14:paraId="7E0FE1AA" w14:textId="77777777" w:rsidR="00C803DC" w:rsidRPr="00C803DC" w:rsidRDefault="00C803DC" w:rsidP="00C803DC">
            <w:pPr>
              <w:keepNext/>
              <w:keepLines/>
              <w:jc w:val="center"/>
              <w:rPr>
                <w:rFonts w:ascii="Arial" w:eastAsia="宋体" w:hAnsi="Arial"/>
                <w:sz w:val="18"/>
                <w:szCs w:val="20"/>
              </w:rPr>
            </w:pPr>
            <w:r>
              <w:rPr>
                <w:rFonts w:ascii="Arial" w:eastAsia="宋体" w:hAnsi="Arial" w:hint="eastAsia"/>
                <w:sz w:val="18"/>
                <w:szCs w:val="20"/>
              </w:rPr>
              <w:t>UL-TDOA</w:t>
            </w:r>
          </w:p>
        </w:tc>
        <w:tc>
          <w:tcPr>
            <w:tcW w:w="1020" w:type="dxa"/>
            <w:tcBorders>
              <w:top w:val="single" w:sz="4" w:space="0" w:color="auto"/>
              <w:left w:val="single" w:sz="4" w:space="0" w:color="auto"/>
              <w:bottom w:val="single" w:sz="4" w:space="0" w:color="auto"/>
              <w:right w:val="single" w:sz="4" w:space="0" w:color="auto"/>
            </w:tcBorders>
            <w:vAlign w:val="center"/>
          </w:tcPr>
          <w:p w14:paraId="42513743" w14:textId="77777777" w:rsidR="00C803DC" w:rsidRPr="00C803DC" w:rsidRDefault="00C803DC" w:rsidP="00C803DC">
            <w:pPr>
              <w:keepNext/>
              <w:keepLines/>
              <w:jc w:val="center"/>
              <w:rPr>
                <w:rFonts w:ascii="Arial" w:eastAsia="宋体" w:hAnsi="Arial"/>
                <w:sz w:val="18"/>
                <w:szCs w:val="20"/>
              </w:rPr>
            </w:pPr>
            <w:r w:rsidRPr="00C803DC">
              <w:rPr>
                <w:rFonts w:ascii="Arial" w:eastAsia="宋体" w:hAnsi="Arial" w:hint="eastAsia"/>
                <w:sz w:val="18"/>
                <w:szCs w:val="20"/>
              </w:rPr>
              <w:t>0</w:t>
            </w:r>
            <w:r w:rsidRPr="00C803DC">
              <w:rPr>
                <w:rFonts w:ascii="Arial" w:eastAsia="宋体" w:hAnsi="Arial"/>
                <w:sz w:val="18"/>
                <w:szCs w:val="20"/>
              </w:rPr>
              <w:t>.1</w:t>
            </w:r>
            <w:r w:rsidRPr="00C803DC">
              <w:rPr>
                <w:rFonts w:ascii="Arial" w:eastAsia="宋体" w:hAnsi="Arial" w:hint="eastAsia"/>
                <w:sz w:val="18"/>
                <w:szCs w:val="20"/>
              </w:rPr>
              <w:t>1</w:t>
            </w:r>
          </w:p>
        </w:tc>
        <w:tc>
          <w:tcPr>
            <w:tcW w:w="1020" w:type="dxa"/>
            <w:tcBorders>
              <w:top w:val="single" w:sz="4" w:space="0" w:color="auto"/>
              <w:left w:val="single" w:sz="4" w:space="0" w:color="auto"/>
              <w:bottom w:val="single" w:sz="4" w:space="0" w:color="auto"/>
              <w:right w:val="single" w:sz="4" w:space="0" w:color="auto"/>
            </w:tcBorders>
            <w:vAlign w:val="center"/>
          </w:tcPr>
          <w:p w14:paraId="40C1E386" w14:textId="77777777" w:rsidR="00C803DC" w:rsidRPr="00C803DC" w:rsidRDefault="00C803DC" w:rsidP="00C803DC">
            <w:pPr>
              <w:keepNext/>
              <w:keepLines/>
              <w:jc w:val="center"/>
              <w:rPr>
                <w:rFonts w:ascii="Arial" w:eastAsia="宋体" w:hAnsi="Arial"/>
                <w:sz w:val="18"/>
                <w:szCs w:val="20"/>
              </w:rPr>
            </w:pPr>
            <w:r w:rsidRPr="00C803DC">
              <w:rPr>
                <w:rFonts w:ascii="Arial" w:eastAsia="宋体" w:hAnsi="Arial" w:hint="eastAsia"/>
                <w:sz w:val="18"/>
                <w:szCs w:val="20"/>
              </w:rPr>
              <w:t>0</w:t>
            </w:r>
            <w:r w:rsidRPr="00C803DC">
              <w:rPr>
                <w:rFonts w:ascii="Arial" w:eastAsia="宋体" w:hAnsi="Arial"/>
                <w:sz w:val="18"/>
                <w:szCs w:val="20"/>
              </w:rPr>
              <w:t>.19</w:t>
            </w:r>
          </w:p>
        </w:tc>
        <w:tc>
          <w:tcPr>
            <w:tcW w:w="1020" w:type="dxa"/>
            <w:tcBorders>
              <w:top w:val="single" w:sz="4" w:space="0" w:color="auto"/>
              <w:left w:val="single" w:sz="4" w:space="0" w:color="auto"/>
              <w:bottom w:val="single" w:sz="4" w:space="0" w:color="auto"/>
              <w:right w:val="single" w:sz="4" w:space="0" w:color="auto"/>
            </w:tcBorders>
            <w:vAlign w:val="center"/>
          </w:tcPr>
          <w:p w14:paraId="694271E1" w14:textId="77777777" w:rsidR="00C803DC" w:rsidRPr="00C803DC" w:rsidRDefault="00C803DC" w:rsidP="00C803DC">
            <w:pPr>
              <w:keepNext/>
              <w:keepLines/>
              <w:jc w:val="center"/>
              <w:rPr>
                <w:rFonts w:ascii="Arial" w:eastAsia="宋体" w:hAnsi="Arial"/>
                <w:sz w:val="18"/>
                <w:szCs w:val="20"/>
              </w:rPr>
            </w:pPr>
            <w:r w:rsidRPr="00C803DC">
              <w:rPr>
                <w:rFonts w:ascii="Arial" w:eastAsia="宋体" w:hAnsi="Arial" w:hint="eastAsia"/>
                <w:sz w:val="18"/>
                <w:szCs w:val="20"/>
              </w:rPr>
              <w:t>0</w:t>
            </w:r>
            <w:r w:rsidRPr="00C803DC">
              <w:rPr>
                <w:rFonts w:ascii="Arial" w:eastAsia="宋体" w:hAnsi="Arial"/>
                <w:sz w:val="18"/>
                <w:szCs w:val="20"/>
              </w:rPr>
              <w:t>.</w:t>
            </w:r>
            <w:r w:rsidRPr="00C803DC">
              <w:rPr>
                <w:rFonts w:ascii="Arial" w:eastAsia="宋体" w:hAnsi="Arial" w:hint="eastAsia"/>
                <w:sz w:val="18"/>
                <w:szCs w:val="20"/>
              </w:rPr>
              <w:t>38</w:t>
            </w:r>
          </w:p>
        </w:tc>
        <w:tc>
          <w:tcPr>
            <w:tcW w:w="1020" w:type="dxa"/>
            <w:tcBorders>
              <w:top w:val="single" w:sz="4" w:space="0" w:color="auto"/>
              <w:left w:val="single" w:sz="4" w:space="0" w:color="auto"/>
              <w:bottom w:val="single" w:sz="4" w:space="0" w:color="auto"/>
              <w:right w:val="single" w:sz="4" w:space="0" w:color="auto"/>
            </w:tcBorders>
            <w:vAlign w:val="center"/>
          </w:tcPr>
          <w:p w14:paraId="3517BBA7" w14:textId="77777777" w:rsidR="00C803DC" w:rsidRPr="00C803DC" w:rsidRDefault="00C803DC" w:rsidP="00C803DC">
            <w:pPr>
              <w:keepNext/>
              <w:keepLines/>
              <w:jc w:val="center"/>
              <w:rPr>
                <w:rFonts w:ascii="Arial" w:eastAsia="宋体" w:hAnsi="Arial"/>
                <w:sz w:val="18"/>
                <w:szCs w:val="20"/>
              </w:rPr>
            </w:pPr>
            <w:r w:rsidRPr="00C803DC">
              <w:rPr>
                <w:rFonts w:ascii="Arial" w:eastAsia="宋体" w:hAnsi="Arial"/>
                <w:sz w:val="18"/>
                <w:szCs w:val="20"/>
              </w:rPr>
              <w:t>0.</w:t>
            </w:r>
            <w:r w:rsidRPr="00C803DC">
              <w:rPr>
                <w:rFonts w:ascii="Arial" w:eastAsia="宋体" w:hAnsi="Arial" w:hint="eastAsia"/>
                <w:sz w:val="18"/>
                <w:szCs w:val="20"/>
              </w:rPr>
              <w:t>84</w:t>
            </w:r>
          </w:p>
        </w:tc>
      </w:tr>
      <w:tr w:rsidR="00C803DC" w:rsidRPr="00C803DC" w14:paraId="60A4C918" w14:textId="77777777" w:rsidTr="000728AA">
        <w:trPr>
          <w:trHeight w:val="79"/>
        </w:trPr>
        <w:tc>
          <w:tcPr>
            <w:tcW w:w="565" w:type="dxa"/>
            <w:vMerge/>
            <w:tcBorders>
              <w:left w:val="single" w:sz="4" w:space="0" w:color="auto"/>
              <w:right w:val="single" w:sz="4" w:space="0" w:color="auto"/>
            </w:tcBorders>
            <w:vAlign w:val="center"/>
          </w:tcPr>
          <w:p w14:paraId="4C97D0A7" w14:textId="77777777" w:rsidR="00C803DC" w:rsidRPr="00C803DC" w:rsidRDefault="00C803DC" w:rsidP="00C803DC">
            <w:pPr>
              <w:rPr>
                <w:rFonts w:ascii="Arial" w:eastAsia="宋体" w:hAnsi="Arial"/>
                <w:sz w:val="18"/>
                <w:szCs w:val="20"/>
              </w:rPr>
            </w:pPr>
          </w:p>
        </w:tc>
        <w:tc>
          <w:tcPr>
            <w:tcW w:w="1811" w:type="dxa"/>
            <w:vMerge/>
            <w:tcBorders>
              <w:left w:val="single" w:sz="4" w:space="0" w:color="auto"/>
              <w:right w:val="single" w:sz="4" w:space="0" w:color="auto"/>
            </w:tcBorders>
            <w:vAlign w:val="center"/>
          </w:tcPr>
          <w:p w14:paraId="772C8329" w14:textId="77777777" w:rsidR="00C803DC" w:rsidRPr="00C803DC" w:rsidRDefault="00C803DC" w:rsidP="00C803DC">
            <w:pPr>
              <w:rPr>
                <w:rFonts w:ascii="Arial" w:eastAsia="宋体" w:hAnsi="Arial"/>
                <w:sz w:val="18"/>
                <w:szCs w:val="20"/>
              </w:rPr>
            </w:pPr>
          </w:p>
        </w:tc>
        <w:tc>
          <w:tcPr>
            <w:tcW w:w="2436" w:type="dxa"/>
            <w:tcBorders>
              <w:top w:val="single" w:sz="4" w:space="0" w:color="auto"/>
              <w:left w:val="single" w:sz="4" w:space="0" w:color="auto"/>
              <w:bottom w:val="single" w:sz="4" w:space="0" w:color="auto"/>
              <w:right w:val="single" w:sz="4" w:space="0" w:color="auto"/>
            </w:tcBorders>
            <w:vAlign w:val="center"/>
          </w:tcPr>
          <w:p w14:paraId="01B0BCB3" w14:textId="77777777" w:rsidR="00C803DC" w:rsidRPr="00C803DC" w:rsidRDefault="00C803DC" w:rsidP="00C803DC">
            <w:pPr>
              <w:keepNext/>
              <w:keepLines/>
              <w:jc w:val="center"/>
              <w:rPr>
                <w:rFonts w:ascii="Arial" w:eastAsia="宋体" w:hAnsi="Arial"/>
                <w:sz w:val="18"/>
                <w:szCs w:val="20"/>
              </w:rPr>
            </w:pPr>
            <w:r>
              <w:rPr>
                <w:rFonts w:ascii="Arial" w:eastAsia="宋体" w:hAnsi="Arial"/>
                <w:sz w:val="18"/>
                <w:szCs w:val="20"/>
              </w:rPr>
              <w:t>M</w:t>
            </w:r>
            <w:r>
              <w:rPr>
                <w:rFonts w:ascii="Arial" w:eastAsia="宋体" w:hAnsi="Arial" w:hint="eastAsia"/>
                <w:sz w:val="18"/>
                <w:szCs w:val="20"/>
              </w:rPr>
              <w:t>ulti-RTT</w:t>
            </w:r>
          </w:p>
        </w:tc>
        <w:tc>
          <w:tcPr>
            <w:tcW w:w="1020" w:type="dxa"/>
            <w:tcBorders>
              <w:top w:val="single" w:sz="4" w:space="0" w:color="auto"/>
              <w:left w:val="single" w:sz="4" w:space="0" w:color="auto"/>
              <w:bottom w:val="single" w:sz="4" w:space="0" w:color="auto"/>
              <w:right w:val="single" w:sz="4" w:space="0" w:color="auto"/>
            </w:tcBorders>
            <w:vAlign w:val="center"/>
          </w:tcPr>
          <w:p w14:paraId="7443DBCB" w14:textId="77777777" w:rsidR="00C803DC" w:rsidRPr="00C803DC" w:rsidRDefault="00C803DC" w:rsidP="00C803DC">
            <w:pPr>
              <w:keepNext/>
              <w:keepLines/>
              <w:jc w:val="center"/>
              <w:rPr>
                <w:rFonts w:ascii="Arial" w:eastAsia="宋体" w:hAnsi="Arial"/>
                <w:sz w:val="18"/>
                <w:szCs w:val="20"/>
              </w:rPr>
            </w:pPr>
            <w:r w:rsidRPr="00C803DC">
              <w:rPr>
                <w:rFonts w:ascii="Arial" w:eastAsia="宋体" w:hAnsi="Arial" w:hint="eastAsia"/>
                <w:sz w:val="18"/>
                <w:szCs w:val="20"/>
              </w:rPr>
              <w:t>0.11</w:t>
            </w:r>
          </w:p>
        </w:tc>
        <w:tc>
          <w:tcPr>
            <w:tcW w:w="1020" w:type="dxa"/>
            <w:tcBorders>
              <w:top w:val="single" w:sz="4" w:space="0" w:color="auto"/>
              <w:left w:val="single" w:sz="4" w:space="0" w:color="auto"/>
              <w:bottom w:val="single" w:sz="4" w:space="0" w:color="auto"/>
              <w:right w:val="single" w:sz="4" w:space="0" w:color="auto"/>
            </w:tcBorders>
            <w:vAlign w:val="center"/>
          </w:tcPr>
          <w:p w14:paraId="6A53E080" w14:textId="77777777" w:rsidR="00C803DC" w:rsidRPr="00C803DC" w:rsidRDefault="00C803DC" w:rsidP="00C803DC">
            <w:pPr>
              <w:keepNext/>
              <w:keepLines/>
              <w:jc w:val="center"/>
              <w:rPr>
                <w:rFonts w:ascii="Arial" w:eastAsia="宋体" w:hAnsi="Arial"/>
                <w:sz w:val="18"/>
                <w:szCs w:val="20"/>
              </w:rPr>
            </w:pPr>
            <w:r w:rsidRPr="00C803DC">
              <w:rPr>
                <w:rFonts w:ascii="Arial" w:eastAsia="宋体" w:hAnsi="Arial" w:hint="eastAsia"/>
                <w:sz w:val="18"/>
                <w:szCs w:val="20"/>
              </w:rPr>
              <w:t>0</w:t>
            </w:r>
            <w:r w:rsidRPr="00C803DC">
              <w:rPr>
                <w:rFonts w:ascii="Arial" w:eastAsia="宋体" w:hAnsi="Arial"/>
                <w:sz w:val="18"/>
                <w:szCs w:val="20"/>
              </w:rPr>
              <w:t>.</w:t>
            </w:r>
            <w:r w:rsidRPr="00C803DC">
              <w:rPr>
                <w:rFonts w:ascii="Arial" w:eastAsia="宋体" w:hAnsi="Arial" w:hint="eastAsia"/>
                <w:sz w:val="18"/>
                <w:szCs w:val="20"/>
              </w:rPr>
              <w:t>17</w:t>
            </w:r>
          </w:p>
        </w:tc>
        <w:tc>
          <w:tcPr>
            <w:tcW w:w="1020" w:type="dxa"/>
            <w:tcBorders>
              <w:top w:val="single" w:sz="4" w:space="0" w:color="auto"/>
              <w:left w:val="single" w:sz="4" w:space="0" w:color="auto"/>
              <w:bottom w:val="single" w:sz="4" w:space="0" w:color="auto"/>
              <w:right w:val="single" w:sz="4" w:space="0" w:color="auto"/>
            </w:tcBorders>
            <w:vAlign w:val="center"/>
          </w:tcPr>
          <w:p w14:paraId="2ED872AE" w14:textId="77777777" w:rsidR="00C803DC" w:rsidRPr="00C803DC" w:rsidRDefault="00C803DC" w:rsidP="00C803DC">
            <w:pPr>
              <w:keepNext/>
              <w:keepLines/>
              <w:jc w:val="center"/>
              <w:rPr>
                <w:rFonts w:ascii="Arial" w:eastAsia="宋体" w:hAnsi="Arial"/>
                <w:sz w:val="18"/>
                <w:szCs w:val="20"/>
              </w:rPr>
            </w:pPr>
            <w:r w:rsidRPr="00C803DC">
              <w:rPr>
                <w:rFonts w:ascii="Arial" w:eastAsia="宋体" w:hAnsi="Arial"/>
                <w:sz w:val="18"/>
                <w:szCs w:val="20"/>
              </w:rPr>
              <w:t>0.</w:t>
            </w:r>
            <w:r w:rsidRPr="00C803DC">
              <w:rPr>
                <w:rFonts w:ascii="Arial" w:eastAsia="宋体" w:hAnsi="Arial" w:hint="eastAsia"/>
                <w:sz w:val="18"/>
                <w:szCs w:val="20"/>
              </w:rPr>
              <w:t>37</w:t>
            </w:r>
          </w:p>
        </w:tc>
        <w:tc>
          <w:tcPr>
            <w:tcW w:w="1020" w:type="dxa"/>
            <w:tcBorders>
              <w:top w:val="single" w:sz="4" w:space="0" w:color="auto"/>
              <w:left w:val="single" w:sz="4" w:space="0" w:color="auto"/>
              <w:bottom w:val="single" w:sz="4" w:space="0" w:color="auto"/>
              <w:right w:val="single" w:sz="4" w:space="0" w:color="auto"/>
            </w:tcBorders>
            <w:vAlign w:val="center"/>
          </w:tcPr>
          <w:p w14:paraId="40B4516E" w14:textId="77777777" w:rsidR="00C803DC" w:rsidRPr="00C803DC" w:rsidRDefault="00C803DC" w:rsidP="00C803DC">
            <w:pPr>
              <w:keepNext/>
              <w:keepLines/>
              <w:jc w:val="center"/>
              <w:rPr>
                <w:rFonts w:ascii="Arial" w:eastAsia="宋体" w:hAnsi="Arial"/>
                <w:sz w:val="18"/>
                <w:szCs w:val="20"/>
              </w:rPr>
            </w:pPr>
            <w:r w:rsidRPr="00C803DC">
              <w:rPr>
                <w:rFonts w:ascii="Arial" w:eastAsia="宋体" w:hAnsi="Arial" w:hint="eastAsia"/>
                <w:sz w:val="18"/>
                <w:szCs w:val="20"/>
              </w:rPr>
              <w:t>0.68</w:t>
            </w:r>
          </w:p>
        </w:tc>
      </w:tr>
      <w:tr w:rsidR="00C803DC" w:rsidRPr="00C803DC" w14:paraId="21537A4D" w14:textId="77777777" w:rsidTr="000728AA">
        <w:trPr>
          <w:trHeight w:val="79"/>
        </w:trPr>
        <w:tc>
          <w:tcPr>
            <w:tcW w:w="565" w:type="dxa"/>
            <w:vMerge w:val="restart"/>
            <w:tcBorders>
              <w:left w:val="single" w:sz="4" w:space="0" w:color="auto"/>
              <w:right w:val="single" w:sz="4" w:space="0" w:color="auto"/>
            </w:tcBorders>
            <w:vAlign w:val="center"/>
          </w:tcPr>
          <w:p w14:paraId="2CC37948" w14:textId="77777777" w:rsidR="00C803DC" w:rsidRPr="00C803DC" w:rsidRDefault="00C803DC" w:rsidP="00C803DC">
            <w:pPr>
              <w:rPr>
                <w:rFonts w:ascii="Arial" w:eastAsia="宋体" w:hAnsi="Arial"/>
                <w:sz w:val="18"/>
                <w:szCs w:val="20"/>
              </w:rPr>
            </w:pPr>
            <w:r>
              <w:rPr>
                <w:rFonts w:ascii="Arial" w:eastAsia="宋体" w:hAnsi="Arial"/>
                <w:sz w:val="18"/>
                <w:szCs w:val="20"/>
              </w:rPr>
              <w:t>FR1</w:t>
            </w:r>
          </w:p>
        </w:tc>
        <w:tc>
          <w:tcPr>
            <w:tcW w:w="1811" w:type="dxa"/>
            <w:vMerge w:val="restart"/>
            <w:tcBorders>
              <w:left w:val="single" w:sz="4" w:space="0" w:color="auto"/>
              <w:right w:val="single" w:sz="4" w:space="0" w:color="auto"/>
            </w:tcBorders>
            <w:vAlign w:val="center"/>
          </w:tcPr>
          <w:p w14:paraId="621097A5" w14:textId="77777777" w:rsidR="00C803DC" w:rsidRPr="00C803DC" w:rsidRDefault="00C803DC" w:rsidP="00C803DC">
            <w:pPr>
              <w:jc w:val="center"/>
              <w:rPr>
                <w:rFonts w:ascii="Arial" w:eastAsia="宋体" w:hAnsi="Arial"/>
                <w:sz w:val="18"/>
                <w:szCs w:val="20"/>
              </w:rPr>
            </w:pPr>
            <w:r>
              <w:rPr>
                <w:rFonts w:ascii="Arial" w:eastAsia="宋体" w:hAnsi="Arial"/>
                <w:sz w:val="18"/>
                <w:szCs w:val="20"/>
              </w:rPr>
              <w:t>Indoor with absolute time of arrival</w:t>
            </w:r>
          </w:p>
        </w:tc>
        <w:tc>
          <w:tcPr>
            <w:tcW w:w="2436" w:type="dxa"/>
            <w:tcBorders>
              <w:top w:val="single" w:sz="4" w:space="0" w:color="auto"/>
              <w:left w:val="single" w:sz="4" w:space="0" w:color="auto"/>
              <w:bottom w:val="single" w:sz="4" w:space="0" w:color="auto"/>
              <w:right w:val="single" w:sz="4" w:space="0" w:color="auto"/>
            </w:tcBorders>
            <w:vAlign w:val="center"/>
          </w:tcPr>
          <w:p w14:paraId="319682A3" w14:textId="77777777" w:rsidR="00C803DC" w:rsidRPr="00C803DC" w:rsidRDefault="00C803DC" w:rsidP="00C803DC">
            <w:pPr>
              <w:keepNext/>
              <w:keepLines/>
              <w:jc w:val="center"/>
              <w:rPr>
                <w:rFonts w:ascii="Arial" w:eastAsia="宋体" w:hAnsi="Arial"/>
                <w:sz w:val="18"/>
                <w:szCs w:val="20"/>
              </w:rPr>
            </w:pPr>
            <w:r>
              <w:rPr>
                <w:rFonts w:ascii="Arial" w:eastAsia="宋体" w:hAnsi="Arial" w:hint="eastAsia"/>
                <w:sz w:val="18"/>
                <w:szCs w:val="20"/>
              </w:rPr>
              <w:t>DL-TDOA</w:t>
            </w:r>
          </w:p>
        </w:tc>
        <w:tc>
          <w:tcPr>
            <w:tcW w:w="1020" w:type="dxa"/>
            <w:tcBorders>
              <w:top w:val="single" w:sz="4" w:space="0" w:color="auto"/>
              <w:left w:val="single" w:sz="4" w:space="0" w:color="auto"/>
              <w:bottom w:val="single" w:sz="4" w:space="0" w:color="auto"/>
              <w:right w:val="single" w:sz="4" w:space="0" w:color="auto"/>
            </w:tcBorders>
            <w:vAlign w:val="center"/>
          </w:tcPr>
          <w:p w14:paraId="761E7E0E" w14:textId="77777777" w:rsidR="00C803DC" w:rsidRPr="00C803DC" w:rsidRDefault="00C803DC" w:rsidP="00C803DC">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.1</w:t>
            </w:r>
            <w:r>
              <w:rPr>
                <w:rFonts w:ascii="Arial" w:eastAsia="宋体" w:hAnsi="Arial" w:hint="eastAsia"/>
                <w:sz w:val="18"/>
                <w:szCs w:val="20"/>
              </w:rPr>
              <w:t>1</w:t>
            </w:r>
          </w:p>
        </w:tc>
        <w:tc>
          <w:tcPr>
            <w:tcW w:w="1020" w:type="dxa"/>
            <w:tcBorders>
              <w:top w:val="single" w:sz="4" w:space="0" w:color="auto"/>
              <w:left w:val="single" w:sz="4" w:space="0" w:color="auto"/>
              <w:bottom w:val="single" w:sz="4" w:space="0" w:color="auto"/>
              <w:right w:val="single" w:sz="4" w:space="0" w:color="auto"/>
            </w:tcBorders>
            <w:vAlign w:val="center"/>
          </w:tcPr>
          <w:p w14:paraId="0AD6CCEF" w14:textId="77777777" w:rsidR="00C803DC" w:rsidRPr="00C803DC" w:rsidRDefault="00C803DC" w:rsidP="00C803DC">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w:t>
            </w:r>
            <w:r>
              <w:rPr>
                <w:rFonts w:ascii="Arial" w:eastAsia="宋体" w:hAnsi="Arial" w:hint="eastAsia"/>
                <w:sz w:val="18"/>
                <w:szCs w:val="20"/>
              </w:rPr>
              <w:t>19</w:t>
            </w:r>
          </w:p>
        </w:tc>
        <w:tc>
          <w:tcPr>
            <w:tcW w:w="1020" w:type="dxa"/>
            <w:tcBorders>
              <w:top w:val="single" w:sz="4" w:space="0" w:color="auto"/>
              <w:left w:val="single" w:sz="4" w:space="0" w:color="auto"/>
              <w:bottom w:val="single" w:sz="4" w:space="0" w:color="auto"/>
              <w:right w:val="single" w:sz="4" w:space="0" w:color="auto"/>
            </w:tcBorders>
            <w:vAlign w:val="center"/>
          </w:tcPr>
          <w:p w14:paraId="6D80AB63" w14:textId="77777777" w:rsidR="00C803DC" w:rsidRPr="00C803DC" w:rsidRDefault="00C803DC" w:rsidP="00C803DC">
            <w:pPr>
              <w:keepNext/>
              <w:keepLines/>
              <w:jc w:val="center"/>
              <w:rPr>
                <w:rFonts w:ascii="Arial" w:eastAsia="宋体" w:hAnsi="Arial"/>
                <w:sz w:val="18"/>
                <w:szCs w:val="20"/>
              </w:rPr>
            </w:pPr>
            <w:r>
              <w:rPr>
                <w:rFonts w:ascii="Arial" w:eastAsia="宋体" w:hAnsi="Arial"/>
                <w:sz w:val="18"/>
                <w:szCs w:val="20"/>
              </w:rPr>
              <w:t>0.</w:t>
            </w:r>
            <w:r>
              <w:rPr>
                <w:rFonts w:ascii="Arial" w:eastAsia="宋体" w:hAnsi="Arial" w:hint="eastAsia"/>
                <w:sz w:val="18"/>
                <w:szCs w:val="20"/>
              </w:rPr>
              <w:t>38</w:t>
            </w:r>
          </w:p>
        </w:tc>
        <w:tc>
          <w:tcPr>
            <w:tcW w:w="1020" w:type="dxa"/>
            <w:tcBorders>
              <w:top w:val="single" w:sz="4" w:space="0" w:color="auto"/>
              <w:left w:val="single" w:sz="4" w:space="0" w:color="auto"/>
              <w:bottom w:val="single" w:sz="4" w:space="0" w:color="auto"/>
              <w:right w:val="single" w:sz="4" w:space="0" w:color="auto"/>
            </w:tcBorders>
            <w:vAlign w:val="center"/>
          </w:tcPr>
          <w:p w14:paraId="7C3BE880" w14:textId="77777777" w:rsidR="00C803DC" w:rsidRPr="00C803DC" w:rsidRDefault="00C803DC" w:rsidP="00C803DC">
            <w:pPr>
              <w:keepNext/>
              <w:keepLines/>
              <w:jc w:val="center"/>
              <w:rPr>
                <w:rFonts w:ascii="Arial" w:eastAsia="宋体" w:hAnsi="Arial"/>
                <w:sz w:val="18"/>
                <w:szCs w:val="20"/>
              </w:rPr>
            </w:pPr>
            <w:r>
              <w:rPr>
                <w:rFonts w:ascii="Arial" w:eastAsia="宋体" w:hAnsi="Arial" w:hint="eastAsia"/>
                <w:sz w:val="18"/>
                <w:szCs w:val="20"/>
              </w:rPr>
              <w:t>0.82</w:t>
            </w:r>
          </w:p>
        </w:tc>
      </w:tr>
      <w:tr w:rsidR="00C803DC" w:rsidRPr="00C803DC" w14:paraId="3CC4CE97" w14:textId="77777777" w:rsidTr="000728AA">
        <w:trPr>
          <w:trHeight w:val="79"/>
        </w:trPr>
        <w:tc>
          <w:tcPr>
            <w:tcW w:w="565" w:type="dxa"/>
            <w:vMerge/>
            <w:tcBorders>
              <w:left w:val="single" w:sz="4" w:space="0" w:color="auto"/>
              <w:right w:val="single" w:sz="4" w:space="0" w:color="auto"/>
            </w:tcBorders>
            <w:vAlign w:val="center"/>
          </w:tcPr>
          <w:p w14:paraId="1A87A2EF" w14:textId="77777777" w:rsidR="00C803DC" w:rsidRDefault="00C803DC" w:rsidP="00C803DC">
            <w:pPr>
              <w:rPr>
                <w:rFonts w:ascii="Arial" w:eastAsia="宋体" w:hAnsi="Arial"/>
                <w:sz w:val="18"/>
                <w:szCs w:val="20"/>
              </w:rPr>
            </w:pPr>
          </w:p>
        </w:tc>
        <w:tc>
          <w:tcPr>
            <w:tcW w:w="1811" w:type="dxa"/>
            <w:vMerge/>
            <w:tcBorders>
              <w:left w:val="single" w:sz="4" w:space="0" w:color="auto"/>
              <w:right w:val="single" w:sz="4" w:space="0" w:color="auto"/>
            </w:tcBorders>
            <w:vAlign w:val="center"/>
          </w:tcPr>
          <w:p w14:paraId="60825ED3" w14:textId="77777777" w:rsidR="00C803DC" w:rsidRDefault="00C803DC" w:rsidP="00C803DC">
            <w:pPr>
              <w:rPr>
                <w:rFonts w:ascii="Arial" w:eastAsia="宋体" w:hAnsi="Arial"/>
                <w:sz w:val="18"/>
                <w:szCs w:val="20"/>
              </w:rPr>
            </w:pPr>
          </w:p>
        </w:tc>
        <w:tc>
          <w:tcPr>
            <w:tcW w:w="2436" w:type="dxa"/>
            <w:tcBorders>
              <w:top w:val="single" w:sz="4" w:space="0" w:color="auto"/>
              <w:left w:val="single" w:sz="4" w:space="0" w:color="auto"/>
              <w:bottom w:val="single" w:sz="4" w:space="0" w:color="auto"/>
              <w:right w:val="single" w:sz="4" w:space="0" w:color="auto"/>
            </w:tcBorders>
            <w:vAlign w:val="center"/>
          </w:tcPr>
          <w:p w14:paraId="047CA0BE" w14:textId="77777777" w:rsidR="00C803DC" w:rsidRDefault="00C803DC" w:rsidP="00C803DC">
            <w:pPr>
              <w:keepNext/>
              <w:keepLines/>
              <w:jc w:val="center"/>
              <w:rPr>
                <w:rFonts w:ascii="Arial" w:eastAsia="宋体" w:hAnsi="Arial"/>
                <w:sz w:val="18"/>
                <w:szCs w:val="20"/>
              </w:rPr>
            </w:pPr>
            <w:r>
              <w:rPr>
                <w:rFonts w:ascii="Arial" w:eastAsia="宋体" w:hAnsi="Arial" w:hint="eastAsia"/>
                <w:sz w:val="18"/>
                <w:szCs w:val="20"/>
              </w:rPr>
              <w:t>UL-TDOA</w:t>
            </w:r>
          </w:p>
        </w:tc>
        <w:tc>
          <w:tcPr>
            <w:tcW w:w="1020" w:type="dxa"/>
            <w:tcBorders>
              <w:top w:val="single" w:sz="4" w:space="0" w:color="auto"/>
              <w:left w:val="single" w:sz="4" w:space="0" w:color="auto"/>
              <w:bottom w:val="single" w:sz="4" w:space="0" w:color="auto"/>
              <w:right w:val="single" w:sz="4" w:space="0" w:color="auto"/>
            </w:tcBorders>
            <w:vAlign w:val="center"/>
          </w:tcPr>
          <w:p w14:paraId="3C2F5591" w14:textId="77777777" w:rsidR="00C803DC" w:rsidRDefault="00C803DC" w:rsidP="00C803DC">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.1</w:t>
            </w:r>
            <w:r>
              <w:rPr>
                <w:rFonts w:ascii="Arial" w:eastAsia="宋体" w:hAnsi="Arial" w:hint="eastAsia"/>
                <w:sz w:val="18"/>
                <w:szCs w:val="20"/>
              </w:rPr>
              <w:t>2</w:t>
            </w:r>
          </w:p>
        </w:tc>
        <w:tc>
          <w:tcPr>
            <w:tcW w:w="1020" w:type="dxa"/>
            <w:tcBorders>
              <w:top w:val="single" w:sz="4" w:space="0" w:color="auto"/>
              <w:left w:val="single" w:sz="4" w:space="0" w:color="auto"/>
              <w:bottom w:val="single" w:sz="4" w:space="0" w:color="auto"/>
              <w:right w:val="single" w:sz="4" w:space="0" w:color="auto"/>
            </w:tcBorders>
            <w:vAlign w:val="center"/>
          </w:tcPr>
          <w:p w14:paraId="7EF26C85" w14:textId="77777777" w:rsidR="00C803DC" w:rsidRDefault="00C803DC" w:rsidP="00C803DC">
            <w:pPr>
              <w:keepNext/>
              <w:keepLines/>
              <w:jc w:val="center"/>
              <w:rPr>
                <w:rFonts w:ascii="Arial" w:eastAsia="宋体" w:hAnsi="Arial"/>
                <w:sz w:val="18"/>
                <w:szCs w:val="20"/>
              </w:rPr>
            </w:pPr>
            <w:r>
              <w:rPr>
                <w:rFonts w:ascii="Arial" w:eastAsia="宋体" w:hAnsi="Arial" w:hint="eastAsia"/>
                <w:sz w:val="18"/>
                <w:szCs w:val="20"/>
              </w:rPr>
              <w:t>0.19</w:t>
            </w:r>
          </w:p>
        </w:tc>
        <w:tc>
          <w:tcPr>
            <w:tcW w:w="1020" w:type="dxa"/>
            <w:tcBorders>
              <w:top w:val="single" w:sz="4" w:space="0" w:color="auto"/>
              <w:left w:val="single" w:sz="4" w:space="0" w:color="auto"/>
              <w:bottom w:val="single" w:sz="4" w:space="0" w:color="auto"/>
              <w:right w:val="single" w:sz="4" w:space="0" w:color="auto"/>
            </w:tcBorders>
            <w:vAlign w:val="center"/>
          </w:tcPr>
          <w:p w14:paraId="353A2A25" w14:textId="77777777" w:rsidR="00C803DC" w:rsidRDefault="00C803DC" w:rsidP="00C803DC">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.3</w:t>
            </w:r>
            <w:r>
              <w:rPr>
                <w:rFonts w:ascii="Arial" w:eastAsia="宋体" w:hAnsi="Arial" w:hint="eastAsia"/>
                <w:sz w:val="18"/>
                <w:szCs w:val="20"/>
              </w:rPr>
              <w:t>8</w:t>
            </w:r>
          </w:p>
        </w:tc>
        <w:tc>
          <w:tcPr>
            <w:tcW w:w="1020" w:type="dxa"/>
            <w:tcBorders>
              <w:top w:val="single" w:sz="4" w:space="0" w:color="auto"/>
              <w:left w:val="single" w:sz="4" w:space="0" w:color="auto"/>
              <w:bottom w:val="single" w:sz="4" w:space="0" w:color="auto"/>
              <w:right w:val="single" w:sz="4" w:space="0" w:color="auto"/>
            </w:tcBorders>
            <w:vAlign w:val="center"/>
          </w:tcPr>
          <w:p w14:paraId="136FA2CA" w14:textId="77777777" w:rsidR="00C803DC" w:rsidRDefault="00C803DC" w:rsidP="00C803DC">
            <w:pPr>
              <w:keepNext/>
              <w:keepLines/>
              <w:jc w:val="center"/>
              <w:rPr>
                <w:rFonts w:ascii="Arial" w:eastAsia="宋体" w:hAnsi="Arial"/>
                <w:sz w:val="18"/>
                <w:szCs w:val="20"/>
              </w:rPr>
            </w:pPr>
            <w:r>
              <w:rPr>
                <w:rFonts w:ascii="Arial" w:eastAsia="宋体" w:hAnsi="Arial"/>
                <w:sz w:val="18"/>
                <w:szCs w:val="20"/>
              </w:rPr>
              <w:t>0.</w:t>
            </w:r>
            <w:r>
              <w:rPr>
                <w:rFonts w:ascii="Arial" w:eastAsia="宋体" w:hAnsi="Arial" w:hint="eastAsia"/>
                <w:sz w:val="18"/>
                <w:szCs w:val="20"/>
              </w:rPr>
              <w:t>86</w:t>
            </w:r>
          </w:p>
        </w:tc>
      </w:tr>
      <w:tr w:rsidR="00C803DC" w:rsidRPr="00C803DC" w14:paraId="442AADAD" w14:textId="77777777" w:rsidTr="000728AA">
        <w:trPr>
          <w:trHeight w:val="79"/>
        </w:trPr>
        <w:tc>
          <w:tcPr>
            <w:tcW w:w="565" w:type="dxa"/>
            <w:vMerge/>
            <w:tcBorders>
              <w:left w:val="single" w:sz="4" w:space="0" w:color="auto"/>
              <w:right w:val="single" w:sz="4" w:space="0" w:color="auto"/>
            </w:tcBorders>
            <w:vAlign w:val="center"/>
          </w:tcPr>
          <w:p w14:paraId="65363AF7" w14:textId="77777777" w:rsidR="00C803DC" w:rsidRDefault="00C803DC" w:rsidP="00C803DC">
            <w:pPr>
              <w:rPr>
                <w:rFonts w:ascii="Arial" w:eastAsia="宋体" w:hAnsi="Arial"/>
                <w:sz w:val="18"/>
                <w:szCs w:val="20"/>
              </w:rPr>
            </w:pPr>
          </w:p>
        </w:tc>
        <w:tc>
          <w:tcPr>
            <w:tcW w:w="1811" w:type="dxa"/>
            <w:vMerge/>
            <w:tcBorders>
              <w:left w:val="single" w:sz="4" w:space="0" w:color="auto"/>
              <w:right w:val="single" w:sz="4" w:space="0" w:color="auto"/>
            </w:tcBorders>
            <w:vAlign w:val="center"/>
          </w:tcPr>
          <w:p w14:paraId="6C80F3D7" w14:textId="77777777" w:rsidR="00C803DC" w:rsidRDefault="00C803DC" w:rsidP="00C803DC">
            <w:pPr>
              <w:rPr>
                <w:rFonts w:ascii="Arial" w:eastAsia="宋体" w:hAnsi="Arial"/>
                <w:sz w:val="18"/>
                <w:szCs w:val="20"/>
              </w:rPr>
            </w:pPr>
          </w:p>
        </w:tc>
        <w:tc>
          <w:tcPr>
            <w:tcW w:w="2436" w:type="dxa"/>
            <w:tcBorders>
              <w:top w:val="single" w:sz="4" w:space="0" w:color="auto"/>
              <w:left w:val="single" w:sz="4" w:space="0" w:color="auto"/>
              <w:bottom w:val="single" w:sz="4" w:space="0" w:color="auto"/>
              <w:right w:val="single" w:sz="4" w:space="0" w:color="auto"/>
            </w:tcBorders>
            <w:vAlign w:val="center"/>
          </w:tcPr>
          <w:p w14:paraId="2A175E57" w14:textId="77777777" w:rsidR="00C803DC" w:rsidRDefault="00C803DC" w:rsidP="00C803DC">
            <w:pPr>
              <w:keepNext/>
              <w:keepLines/>
              <w:jc w:val="center"/>
              <w:rPr>
                <w:rFonts w:ascii="Arial" w:eastAsia="宋体" w:hAnsi="Arial"/>
                <w:sz w:val="18"/>
                <w:szCs w:val="20"/>
              </w:rPr>
            </w:pPr>
            <w:r>
              <w:rPr>
                <w:rFonts w:ascii="Arial" w:eastAsia="宋体" w:hAnsi="Arial"/>
                <w:sz w:val="18"/>
                <w:szCs w:val="20"/>
              </w:rPr>
              <w:t>M</w:t>
            </w:r>
            <w:r>
              <w:rPr>
                <w:rFonts w:ascii="Arial" w:eastAsia="宋体" w:hAnsi="Arial" w:hint="eastAsia"/>
                <w:sz w:val="18"/>
                <w:szCs w:val="20"/>
              </w:rPr>
              <w:t>ulti-RTT</w:t>
            </w:r>
          </w:p>
        </w:tc>
        <w:tc>
          <w:tcPr>
            <w:tcW w:w="1020" w:type="dxa"/>
            <w:tcBorders>
              <w:top w:val="single" w:sz="4" w:space="0" w:color="auto"/>
              <w:left w:val="single" w:sz="4" w:space="0" w:color="auto"/>
              <w:bottom w:val="single" w:sz="4" w:space="0" w:color="auto"/>
              <w:right w:val="single" w:sz="4" w:space="0" w:color="auto"/>
            </w:tcBorders>
            <w:vAlign w:val="center"/>
          </w:tcPr>
          <w:p w14:paraId="5D8B0459" w14:textId="77777777" w:rsidR="00C803DC" w:rsidRDefault="00C803DC" w:rsidP="00C803DC">
            <w:pPr>
              <w:keepNext/>
              <w:keepLines/>
              <w:jc w:val="center"/>
              <w:rPr>
                <w:rFonts w:ascii="Arial" w:eastAsia="宋体" w:hAnsi="Arial"/>
                <w:sz w:val="18"/>
                <w:szCs w:val="20"/>
              </w:rPr>
            </w:pPr>
            <w:r>
              <w:rPr>
                <w:rFonts w:ascii="Arial" w:eastAsia="宋体" w:hAnsi="Arial" w:hint="eastAsia"/>
                <w:sz w:val="18"/>
                <w:szCs w:val="20"/>
              </w:rPr>
              <w:t>0.11</w:t>
            </w:r>
          </w:p>
        </w:tc>
        <w:tc>
          <w:tcPr>
            <w:tcW w:w="1020" w:type="dxa"/>
            <w:tcBorders>
              <w:top w:val="single" w:sz="4" w:space="0" w:color="auto"/>
              <w:left w:val="single" w:sz="4" w:space="0" w:color="auto"/>
              <w:bottom w:val="single" w:sz="4" w:space="0" w:color="auto"/>
              <w:right w:val="single" w:sz="4" w:space="0" w:color="auto"/>
            </w:tcBorders>
            <w:vAlign w:val="center"/>
          </w:tcPr>
          <w:p w14:paraId="3932B4E1" w14:textId="77777777" w:rsidR="00C803DC" w:rsidRDefault="00C803DC" w:rsidP="00C803DC">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w:t>
            </w:r>
            <w:r>
              <w:rPr>
                <w:rFonts w:ascii="Arial" w:eastAsia="宋体" w:hAnsi="Arial" w:hint="eastAsia"/>
                <w:sz w:val="18"/>
                <w:szCs w:val="20"/>
              </w:rPr>
              <w:t>19</w:t>
            </w:r>
          </w:p>
        </w:tc>
        <w:tc>
          <w:tcPr>
            <w:tcW w:w="1020" w:type="dxa"/>
            <w:tcBorders>
              <w:top w:val="single" w:sz="4" w:space="0" w:color="auto"/>
              <w:left w:val="single" w:sz="4" w:space="0" w:color="auto"/>
              <w:bottom w:val="single" w:sz="4" w:space="0" w:color="auto"/>
              <w:right w:val="single" w:sz="4" w:space="0" w:color="auto"/>
            </w:tcBorders>
            <w:vAlign w:val="center"/>
          </w:tcPr>
          <w:p w14:paraId="695200D0" w14:textId="77777777" w:rsidR="00C803DC" w:rsidRDefault="00C803DC" w:rsidP="00C803DC">
            <w:pPr>
              <w:keepNext/>
              <w:keepLines/>
              <w:jc w:val="center"/>
              <w:rPr>
                <w:rFonts w:ascii="Arial" w:eastAsia="宋体" w:hAnsi="Arial"/>
                <w:sz w:val="18"/>
                <w:szCs w:val="20"/>
              </w:rPr>
            </w:pPr>
            <w:r>
              <w:rPr>
                <w:rFonts w:ascii="Arial" w:eastAsia="宋体" w:hAnsi="Arial"/>
                <w:sz w:val="18"/>
                <w:szCs w:val="20"/>
              </w:rPr>
              <w:t>0.</w:t>
            </w:r>
            <w:r>
              <w:rPr>
                <w:rFonts w:ascii="Arial" w:eastAsia="宋体" w:hAnsi="Arial" w:hint="eastAsia"/>
                <w:sz w:val="18"/>
                <w:szCs w:val="20"/>
              </w:rPr>
              <w:t>33</w:t>
            </w:r>
          </w:p>
        </w:tc>
        <w:tc>
          <w:tcPr>
            <w:tcW w:w="1020" w:type="dxa"/>
            <w:tcBorders>
              <w:top w:val="single" w:sz="4" w:space="0" w:color="auto"/>
              <w:left w:val="single" w:sz="4" w:space="0" w:color="auto"/>
              <w:bottom w:val="single" w:sz="4" w:space="0" w:color="auto"/>
              <w:right w:val="single" w:sz="4" w:space="0" w:color="auto"/>
            </w:tcBorders>
            <w:vAlign w:val="center"/>
          </w:tcPr>
          <w:p w14:paraId="09F62D0B" w14:textId="77777777" w:rsidR="00C803DC" w:rsidRDefault="00C803DC" w:rsidP="00C803DC">
            <w:pPr>
              <w:keepNext/>
              <w:keepLines/>
              <w:jc w:val="center"/>
              <w:rPr>
                <w:rFonts w:ascii="Arial" w:eastAsia="宋体" w:hAnsi="Arial"/>
                <w:sz w:val="18"/>
                <w:szCs w:val="20"/>
              </w:rPr>
            </w:pPr>
            <w:r>
              <w:rPr>
                <w:rFonts w:ascii="Arial" w:eastAsia="宋体" w:hAnsi="Arial" w:hint="eastAsia"/>
                <w:sz w:val="18"/>
                <w:szCs w:val="20"/>
              </w:rPr>
              <w:t>0.68</w:t>
            </w:r>
          </w:p>
        </w:tc>
      </w:tr>
      <w:tr w:rsidR="00C803DC" w:rsidRPr="00C803DC" w14:paraId="729EF7A9" w14:textId="77777777" w:rsidTr="000728AA">
        <w:trPr>
          <w:trHeight w:val="79"/>
        </w:trPr>
        <w:tc>
          <w:tcPr>
            <w:tcW w:w="565" w:type="dxa"/>
            <w:vMerge w:val="restart"/>
            <w:tcBorders>
              <w:left w:val="single" w:sz="4" w:space="0" w:color="auto"/>
              <w:right w:val="single" w:sz="4" w:space="0" w:color="auto"/>
            </w:tcBorders>
            <w:vAlign w:val="center"/>
          </w:tcPr>
          <w:p w14:paraId="3455A5E8" w14:textId="77777777" w:rsidR="00C803DC" w:rsidRDefault="00C803DC" w:rsidP="00C803DC">
            <w:pPr>
              <w:rPr>
                <w:rFonts w:ascii="Arial" w:eastAsia="宋体" w:hAnsi="Arial"/>
                <w:sz w:val="18"/>
                <w:szCs w:val="20"/>
              </w:rPr>
            </w:pPr>
            <w:r>
              <w:rPr>
                <w:rFonts w:ascii="Arial" w:eastAsia="宋体" w:hAnsi="Arial"/>
                <w:sz w:val="18"/>
                <w:szCs w:val="20"/>
              </w:rPr>
              <w:t>FR2</w:t>
            </w:r>
          </w:p>
        </w:tc>
        <w:tc>
          <w:tcPr>
            <w:tcW w:w="1811" w:type="dxa"/>
            <w:vMerge w:val="restart"/>
            <w:tcBorders>
              <w:left w:val="single" w:sz="4" w:space="0" w:color="auto"/>
              <w:right w:val="single" w:sz="4" w:space="0" w:color="auto"/>
            </w:tcBorders>
            <w:vAlign w:val="center"/>
          </w:tcPr>
          <w:p w14:paraId="54CA89E0" w14:textId="77777777" w:rsidR="00C803DC" w:rsidRDefault="00C803DC" w:rsidP="00C803DC">
            <w:pPr>
              <w:jc w:val="center"/>
              <w:rPr>
                <w:rFonts w:ascii="Arial" w:eastAsia="宋体" w:hAnsi="Arial"/>
                <w:sz w:val="18"/>
                <w:szCs w:val="20"/>
              </w:rPr>
            </w:pPr>
            <w:r>
              <w:rPr>
                <w:rFonts w:ascii="Arial" w:eastAsia="宋体" w:hAnsi="Arial"/>
                <w:sz w:val="18"/>
                <w:szCs w:val="20"/>
              </w:rPr>
              <w:t>Indoor without absolute time of arrival</w:t>
            </w:r>
          </w:p>
        </w:tc>
        <w:tc>
          <w:tcPr>
            <w:tcW w:w="2436" w:type="dxa"/>
            <w:tcBorders>
              <w:top w:val="single" w:sz="4" w:space="0" w:color="auto"/>
              <w:left w:val="single" w:sz="4" w:space="0" w:color="auto"/>
              <w:bottom w:val="single" w:sz="4" w:space="0" w:color="auto"/>
              <w:right w:val="single" w:sz="4" w:space="0" w:color="auto"/>
            </w:tcBorders>
            <w:vAlign w:val="center"/>
          </w:tcPr>
          <w:p w14:paraId="791832FC" w14:textId="77777777" w:rsidR="00C803DC" w:rsidRDefault="00C803DC" w:rsidP="00C803DC">
            <w:pPr>
              <w:keepNext/>
              <w:keepLines/>
              <w:jc w:val="center"/>
              <w:rPr>
                <w:rFonts w:ascii="Arial" w:eastAsia="宋体" w:hAnsi="Arial"/>
                <w:sz w:val="18"/>
                <w:szCs w:val="20"/>
              </w:rPr>
            </w:pPr>
            <w:r>
              <w:rPr>
                <w:rFonts w:ascii="Arial" w:eastAsia="宋体" w:hAnsi="Arial" w:hint="eastAsia"/>
                <w:sz w:val="18"/>
                <w:szCs w:val="20"/>
              </w:rPr>
              <w:t>DL-TDOA</w:t>
            </w:r>
          </w:p>
        </w:tc>
        <w:tc>
          <w:tcPr>
            <w:tcW w:w="1020" w:type="dxa"/>
            <w:tcBorders>
              <w:top w:val="single" w:sz="4" w:space="0" w:color="auto"/>
              <w:left w:val="single" w:sz="4" w:space="0" w:color="auto"/>
              <w:bottom w:val="single" w:sz="4" w:space="0" w:color="auto"/>
              <w:right w:val="single" w:sz="4" w:space="0" w:color="auto"/>
            </w:tcBorders>
            <w:vAlign w:val="center"/>
          </w:tcPr>
          <w:p w14:paraId="3068DADE" w14:textId="77777777" w:rsidR="00C803DC" w:rsidRDefault="00C803DC" w:rsidP="00C803DC">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.03</w:t>
            </w:r>
          </w:p>
        </w:tc>
        <w:tc>
          <w:tcPr>
            <w:tcW w:w="1020" w:type="dxa"/>
            <w:tcBorders>
              <w:top w:val="single" w:sz="4" w:space="0" w:color="auto"/>
              <w:left w:val="single" w:sz="4" w:space="0" w:color="auto"/>
              <w:bottom w:val="single" w:sz="4" w:space="0" w:color="auto"/>
              <w:right w:val="single" w:sz="4" w:space="0" w:color="auto"/>
            </w:tcBorders>
            <w:vAlign w:val="center"/>
          </w:tcPr>
          <w:p w14:paraId="41A15116" w14:textId="77777777" w:rsidR="00C803DC" w:rsidRDefault="00C803DC" w:rsidP="00C803DC">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w:t>
            </w:r>
            <w:r>
              <w:rPr>
                <w:rFonts w:ascii="Arial" w:eastAsia="宋体" w:hAnsi="Arial" w:hint="eastAsia"/>
                <w:sz w:val="18"/>
                <w:szCs w:val="20"/>
              </w:rPr>
              <w:t>06</w:t>
            </w:r>
          </w:p>
        </w:tc>
        <w:tc>
          <w:tcPr>
            <w:tcW w:w="1020" w:type="dxa"/>
            <w:tcBorders>
              <w:top w:val="single" w:sz="4" w:space="0" w:color="auto"/>
              <w:left w:val="single" w:sz="4" w:space="0" w:color="auto"/>
              <w:bottom w:val="single" w:sz="4" w:space="0" w:color="auto"/>
              <w:right w:val="single" w:sz="4" w:space="0" w:color="auto"/>
            </w:tcBorders>
            <w:vAlign w:val="center"/>
          </w:tcPr>
          <w:p w14:paraId="64B09C0C" w14:textId="77777777" w:rsidR="00C803DC" w:rsidRDefault="00C803DC" w:rsidP="00C803DC">
            <w:pPr>
              <w:keepNext/>
              <w:keepLines/>
              <w:jc w:val="center"/>
              <w:rPr>
                <w:rFonts w:ascii="Arial" w:eastAsia="宋体" w:hAnsi="Arial"/>
                <w:sz w:val="18"/>
                <w:szCs w:val="20"/>
              </w:rPr>
            </w:pPr>
            <w:r>
              <w:rPr>
                <w:rFonts w:ascii="Arial" w:eastAsia="宋体" w:hAnsi="Arial"/>
                <w:sz w:val="18"/>
                <w:szCs w:val="20"/>
              </w:rPr>
              <w:t>0.</w:t>
            </w:r>
            <w:r>
              <w:rPr>
                <w:rFonts w:ascii="Arial" w:eastAsia="宋体" w:hAnsi="Arial" w:hint="eastAsia"/>
                <w:sz w:val="18"/>
                <w:szCs w:val="20"/>
              </w:rPr>
              <w:t>13</w:t>
            </w:r>
          </w:p>
        </w:tc>
        <w:tc>
          <w:tcPr>
            <w:tcW w:w="1020" w:type="dxa"/>
            <w:tcBorders>
              <w:top w:val="single" w:sz="4" w:space="0" w:color="auto"/>
              <w:left w:val="single" w:sz="4" w:space="0" w:color="auto"/>
              <w:bottom w:val="single" w:sz="4" w:space="0" w:color="auto"/>
              <w:right w:val="single" w:sz="4" w:space="0" w:color="auto"/>
            </w:tcBorders>
            <w:vAlign w:val="center"/>
          </w:tcPr>
          <w:p w14:paraId="665F5724" w14:textId="77777777" w:rsidR="00C803DC" w:rsidRDefault="00C803DC" w:rsidP="00C803DC">
            <w:pPr>
              <w:keepNext/>
              <w:keepLines/>
              <w:jc w:val="center"/>
              <w:rPr>
                <w:rFonts w:ascii="Arial" w:eastAsia="宋体" w:hAnsi="Arial"/>
                <w:sz w:val="18"/>
                <w:szCs w:val="20"/>
              </w:rPr>
            </w:pPr>
            <w:r>
              <w:rPr>
                <w:rFonts w:ascii="Arial" w:eastAsia="宋体" w:hAnsi="Arial" w:hint="eastAsia"/>
                <w:sz w:val="18"/>
                <w:szCs w:val="20"/>
              </w:rPr>
              <w:t>0.54</w:t>
            </w:r>
          </w:p>
        </w:tc>
      </w:tr>
      <w:tr w:rsidR="00C803DC" w:rsidRPr="00C803DC" w14:paraId="09F48751" w14:textId="77777777" w:rsidTr="000728AA">
        <w:trPr>
          <w:trHeight w:val="79"/>
        </w:trPr>
        <w:tc>
          <w:tcPr>
            <w:tcW w:w="565" w:type="dxa"/>
            <w:vMerge/>
            <w:tcBorders>
              <w:left w:val="single" w:sz="4" w:space="0" w:color="auto"/>
              <w:right w:val="single" w:sz="4" w:space="0" w:color="auto"/>
            </w:tcBorders>
            <w:vAlign w:val="center"/>
          </w:tcPr>
          <w:p w14:paraId="57900AB3" w14:textId="77777777" w:rsidR="00C803DC" w:rsidRDefault="00C803DC" w:rsidP="00C803DC">
            <w:pPr>
              <w:rPr>
                <w:rFonts w:ascii="Arial" w:eastAsia="宋体" w:hAnsi="Arial"/>
                <w:sz w:val="18"/>
                <w:szCs w:val="20"/>
              </w:rPr>
            </w:pPr>
          </w:p>
        </w:tc>
        <w:tc>
          <w:tcPr>
            <w:tcW w:w="1811" w:type="dxa"/>
            <w:vMerge/>
            <w:tcBorders>
              <w:left w:val="single" w:sz="4" w:space="0" w:color="auto"/>
              <w:right w:val="single" w:sz="4" w:space="0" w:color="auto"/>
            </w:tcBorders>
            <w:vAlign w:val="center"/>
          </w:tcPr>
          <w:p w14:paraId="4BF75C0E" w14:textId="77777777" w:rsidR="00C803DC" w:rsidRDefault="00C803DC" w:rsidP="00C803DC">
            <w:pPr>
              <w:rPr>
                <w:rFonts w:ascii="Arial" w:eastAsia="宋体" w:hAnsi="Arial"/>
                <w:sz w:val="18"/>
                <w:szCs w:val="20"/>
              </w:rPr>
            </w:pPr>
          </w:p>
        </w:tc>
        <w:tc>
          <w:tcPr>
            <w:tcW w:w="2436" w:type="dxa"/>
            <w:tcBorders>
              <w:top w:val="single" w:sz="4" w:space="0" w:color="auto"/>
              <w:left w:val="single" w:sz="4" w:space="0" w:color="auto"/>
              <w:bottom w:val="single" w:sz="4" w:space="0" w:color="auto"/>
              <w:right w:val="single" w:sz="4" w:space="0" w:color="auto"/>
            </w:tcBorders>
            <w:vAlign w:val="center"/>
          </w:tcPr>
          <w:p w14:paraId="6B93558E" w14:textId="77777777" w:rsidR="00C803DC" w:rsidRDefault="00C803DC" w:rsidP="00C803DC">
            <w:pPr>
              <w:keepNext/>
              <w:keepLines/>
              <w:jc w:val="center"/>
              <w:rPr>
                <w:rFonts w:ascii="Arial" w:eastAsia="宋体" w:hAnsi="Arial"/>
                <w:sz w:val="18"/>
                <w:szCs w:val="20"/>
              </w:rPr>
            </w:pPr>
            <w:r>
              <w:rPr>
                <w:rFonts w:ascii="Arial" w:eastAsia="宋体" w:hAnsi="Arial" w:hint="eastAsia"/>
                <w:sz w:val="18"/>
                <w:szCs w:val="20"/>
              </w:rPr>
              <w:t>UL-TDOA</w:t>
            </w:r>
          </w:p>
        </w:tc>
        <w:tc>
          <w:tcPr>
            <w:tcW w:w="1020" w:type="dxa"/>
            <w:tcBorders>
              <w:top w:val="single" w:sz="4" w:space="0" w:color="auto"/>
              <w:left w:val="single" w:sz="4" w:space="0" w:color="auto"/>
              <w:bottom w:val="single" w:sz="4" w:space="0" w:color="auto"/>
              <w:right w:val="single" w:sz="4" w:space="0" w:color="auto"/>
            </w:tcBorders>
            <w:vAlign w:val="center"/>
          </w:tcPr>
          <w:p w14:paraId="0E462BF0" w14:textId="77777777" w:rsidR="00C803DC" w:rsidRDefault="00C803DC" w:rsidP="00C803DC">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.03</w:t>
            </w:r>
          </w:p>
        </w:tc>
        <w:tc>
          <w:tcPr>
            <w:tcW w:w="1020" w:type="dxa"/>
            <w:tcBorders>
              <w:top w:val="single" w:sz="4" w:space="0" w:color="auto"/>
              <w:left w:val="single" w:sz="4" w:space="0" w:color="auto"/>
              <w:bottom w:val="single" w:sz="4" w:space="0" w:color="auto"/>
              <w:right w:val="single" w:sz="4" w:space="0" w:color="auto"/>
            </w:tcBorders>
            <w:vAlign w:val="center"/>
          </w:tcPr>
          <w:p w14:paraId="351059B3" w14:textId="77777777" w:rsidR="00C803DC" w:rsidRDefault="00C803DC" w:rsidP="00C803DC">
            <w:pPr>
              <w:keepNext/>
              <w:keepLines/>
              <w:jc w:val="center"/>
              <w:rPr>
                <w:rFonts w:ascii="Arial" w:eastAsia="宋体" w:hAnsi="Arial"/>
                <w:sz w:val="18"/>
                <w:szCs w:val="20"/>
              </w:rPr>
            </w:pPr>
            <w:r>
              <w:rPr>
                <w:rFonts w:ascii="Arial" w:eastAsia="宋体" w:hAnsi="Arial" w:hint="eastAsia"/>
                <w:sz w:val="18"/>
                <w:szCs w:val="20"/>
              </w:rPr>
              <w:t>0.06</w:t>
            </w:r>
          </w:p>
        </w:tc>
        <w:tc>
          <w:tcPr>
            <w:tcW w:w="1020" w:type="dxa"/>
            <w:tcBorders>
              <w:top w:val="single" w:sz="4" w:space="0" w:color="auto"/>
              <w:left w:val="single" w:sz="4" w:space="0" w:color="auto"/>
              <w:bottom w:val="single" w:sz="4" w:space="0" w:color="auto"/>
              <w:right w:val="single" w:sz="4" w:space="0" w:color="auto"/>
            </w:tcBorders>
            <w:vAlign w:val="center"/>
          </w:tcPr>
          <w:p w14:paraId="4F4DF4C1" w14:textId="77777777" w:rsidR="00C803DC" w:rsidRDefault="00C803DC" w:rsidP="00C803DC">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.13</w:t>
            </w:r>
          </w:p>
        </w:tc>
        <w:tc>
          <w:tcPr>
            <w:tcW w:w="1020" w:type="dxa"/>
            <w:tcBorders>
              <w:top w:val="single" w:sz="4" w:space="0" w:color="auto"/>
              <w:left w:val="single" w:sz="4" w:space="0" w:color="auto"/>
              <w:bottom w:val="single" w:sz="4" w:space="0" w:color="auto"/>
              <w:right w:val="single" w:sz="4" w:space="0" w:color="auto"/>
            </w:tcBorders>
            <w:vAlign w:val="center"/>
          </w:tcPr>
          <w:p w14:paraId="7CB369F3" w14:textId="77777777" w:rsidR="00C803DC" w:rsidRDefault="00C803DC" w:rsidP="00C803DC">
            <w:pPr>
              <w:keepNext/>
              <w:keepLines/>
              <w:jc w:val="center"/>
              <w:rPr>
                <w:rFonts w:ascii="Arial" w:eastAsia="宋体" w:hAnsi="Arial"/>
                <w:sz w:val="18"/>
                <w:szCs w:val="20"/>
              </w:rPr>
            </w:pPr>
            <w:r>
              <w:rPr>
                <w:rFonts w:ascii="Arial" w:eastAsia="宋体" w:hAnsi="Arial"/>
                <w:sz w:val="18"/>
                <w:szCs w:val="20"/>
              </w:rPr>
              <w:t>0.</w:t>
            </w:r>
            <w:r>
              <w:rPr>
                <w:rFonts w:ascii="Arial" w:eastAsia="宋体" w:hAnsi="Arial" w:hint="eastAsia"/>
                <w:sz w:val="18"/>
                <w:szCs w:val="20"/>
              </w:rPr>
              <w:t>56</w:t>
            </w:r>
          </w:p>
        </w:tc>
      </w:tr>
      <w:tr w:rsidR="00C803DC" w:rsidRPr="00C803DC" w14:paraId="073D4AAB" w14:textId="77777777" w:rsidTr="000728AA">
        <w:trPr>
          <w:trHeight w:val="79"/>
        </w:trPr>
        <w:tc>
          <w:tcPr>
            <w:tcW w:w="565" w:type="dxa"/>
            <w:vMerge/>
            <w:tcBorders>
              <w:left w:val="single" w:sz="4" w:space="0" w:color="auto"/>
              <w:right w:val="single" w:sz="4" w:space="0" w:color="auto"/>
            </w:tcBorders>
            <w:vAlign w:val="center"/>
          </w:tcPr>
          <w:p w14:paraId="04F7E19B" w14:textId="77777777" w:rsidR="00C803DC" w:rsidRDefault="00C803DC" w:rsidP="00C803DC">
            <w:pPr>
              <w:rPr>
                <w:rFonts w:ascii="Arial" w:eastAsia="宋体" w:hAnsi="Arial"/>
                <w:sz w:val="18"/>
                <w:szCs w:val="20"/>
              </w:rPr>
            </w:pPr>
          </w:p>
        </w:tc>
        <w:tc>
          <w:tcPr>
            <w:tcW w:w="1811" w:type="dxa"/>
            <w:vMerge/>
            <w:tcBorders>
              <w:left w:val="single" w:sz="4" w:space="0" w:color="auto"/>
              <w:right w:val="single" w:sz="4" w:space="0" w:color="auto"/>
            </w:tcBorders>
            <w:vAlign w:val="center"/>
          </w:tcPr>
          <w:p w14:paraId="3496AD1C" w14:textId="77777777" w:rsidR="00C803DC" w:rsidRDefault="00C803DC" w:rsidP="00C803DC">
            <w:pPr>
              <w:rPr>
                <w:rFonts w:ascii="Arial" w:eastAsia="宋体" w:hAnsi="Arial"/>
                <w:sz w:val="18"/>
                <w:szCs w:val="20"/>
              </w:rPr>
            </w:pPr>
          </w:p>
        </w:tc>
        <w:tc>
          <w:tcPr>
            <w:tcW w:w="2436" w:type="dxa"/>
            <w:tcBorders>
              <w:top w:val="single" w:sz="4" w:space="0" w:color="auto"/>
              <w:left w:val="single" w:sz="4" w:space="0" w:color="auto"/>
              <w:bottom w:val="single" w:sz="4" w:space="0" w:color="auto"/>
              <w:right w:val="single" w:sz="4" w:space="0" w:color="auto"/>
            </w:tcBorders>
            <w:vAlign w:val="center"/>
          </w:tcPr>
          <w:p w14:paraId="137BCEAF" w14:textId="77777777" w:rsidR="00C803DC" w:rsidRDefault="00C803DC" w:rsidP="00C803DC">
            <w:pPr>
              <w:keepNext/>
              <w:keepLines/>
              <w:jc w:val="center"/>
              <w:rPr>
                <w:rFonts w:ascii="Arial" w:eastAsia="宋体" w:hAnsi="Arial"/>
                <w:sz w:val="18"/>
                <w:szCs w:val="20"/>
              </w:rPr>
            </w:pPr>
            <w:r>
              <w:rPr>
                <w:rFonts w:ascii="Arial" w:eastAsia="宋体" w:hAnsi="Arial"/>
                <w:sz w:val="18"/>
                <w:szCs w:val="20"/>
              </w:rPr>
              <w:t>M</w:t>
            </w:r>
            <w:r>
              <w:rPr>
                <w:rFonts w:ascii="Arial" w:eastAsia="宋体" w:hAnsi="Arial" w:hint="eastAsia"/>
                <w:sz w:val="18"/>
                <w:szCs w:val="20"/>
              </w:rPr>
              <w:t>ulti-RTT</w:t>
            </w:r>
          </w:p>
        </w:tc>
        <w:tc>
          <w:tcPr>
            <w:tcW w:w="1020" w:type="dxa"/>
            <w:tcBorders>
              <w:top w:val="single" w:sz="4" w:space="0" w:color="auto"/>
              <w:left w:val="single" w:sz="4" w:space="0" w:color="auto"/>
              <w:bottom w:val="single" w:sz="4" w:space="0" w:color="auto"/>
              <w:right w:val="single" w:sz="4" w:space="0" w:color="auto"/>
            </w:tcBorders>
            <w:vAlign w:val="center"/>
          </w:tcPr>
          <w:p w14:paraId="0FB4DC4E" w14:textId="77777777" w:rsidR="00C803DC" w:rsidRDefault="00C803DC" w:rsidP="00C803DC">
            <w:pPr>
              <w:keepNext/>
              <w:keepLines/>
              <w:jc w:val="center"/>
              <w:rPr>
                <w:rFonts w:ascii="Arial" w:eastAsia="宋体" w:hAnsi="Arial"/>
                <w:sz w:val="18"/>
                <w:szCs w:val="20"/>
              </w:rPr>
            </w:pPr>
            <w:r>
              <w:rPr>
                <w:rFonts w:ascii="Arial" w:eastAsia="宋体" w:hAnsi="Arial" w:hint="eastAsia"/>
                <w:sz w:val="18"/>
                <w:szCs w:val="20"/>
              </w:rPr>
              <w:t>0.03</w:t>
            </w:r>
          </w:p>
        </w:tc>
        <w:tc>
          <w:tcPr>
            <w:tcW w:w="1020" w:type="dxa"/>
            <w:tcBorders>
              <w:top w:val="single" w:sz="4" w:space="0" w:color="auto"/>
              <w:left w:val="single" w:sz="4" w:space="0" w:color="auto"/>
              <w:bottom w:val="single" w:sz="4" w:space="0" w:color="auto"/>
              <w:right w:val="single" w:sz="4" w:space="0" w:color="auto"/>
            </w:tcBorders>
            <w:vAlign w:val="center"/>
          </w:tcPr>
          <w:p w14:paraId="28744FD0" w14:textId="77777777" w:rsidR="00C803DC" w:rsidRDefault="00C803DC" w:rsidP="00C803DC">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w:t>
            </w:r>
            <w:r>
              <w:rPr>
                <w:rFonts w:ascii="Arial" w:eastAsia="宋体" w:hAnsi="Arial" w:hint="eastAsia"/>
                <w:sz w:val="18"/>
                <w:szCs w:val="20"/>
              </w:rPr>
              <w:t>05</w:t>
            </w:r>
          </w:p>
        </w:tc>
        <w:tc>
          <w:tcPr>
            <w:tcW w:w="1020" w:type="dxa"/>
            <w:tcBorders>
              <w:top w:val="single" w:sz="4" w:space="0" w:color="auto"/>
              <w:left w:val="single" w:sz="4" w:space="0" w:color="auto"/>
              <w:bottom w:val="single" w:sz="4" w:space="0" w:color="auto"/>
              <w:right w:val="single" w:sz="4" w:space="0" w:color="auto"/>
            </w:tcBorders>
            <w:vAlign w:val="center"/>
          </w:tcPr>
          <w:p w14:paraId="1126B03D" w14:textId="77777777" w:rsidR="00C803DC" w:rsidRDefault="00C803DC" w:rsidP="00C803DC">
            <w:pPr>
              <w:keepNext/>
              <w:keepLines/>
              <w:jc w:val="center"/>
              <w:rPr>
                <w:rFonts w:ascii="Arial" w:eastAsia="宋体" w:hAnsi="Arial"/>
                <w:sz w:val="18"/>
                <w:szCs w:val="20"/>
              </w:rPr>
            </w:pPr>
            <w:r>
              <w:rPr>
                <w:rFonts w:ascii="Arial" w:eastAsia="宋体" w:hAnsi="Arial"/>
                <w:sz w:val="18"/>
                <w:szCs w:val="20"/>
              </w:rPr>
              <w:t>0.</w:t>
            </w:r>
            <w:r>
              <w:rPr>
                <w:rFonts w:ascii="Arial" w:eastAsia="宋体" w:hAnsi="Arial" w:hint="eastAsia"/>
                <w:sz w:val="18"/>
                <w:szCs w:val="20"/>
              </w:rPr>
              <w:t>11</w:t>
            </w:r>
          </w:p>
        </w:tc>
        <w:tc>
          <w:tcPr>
            <w:tcW w:w="1020" w:type="dxa"/>
            <w:tcBorders>
              <w:top w:val="single" w:sz="4" w:space="0" w:color="auto"/>
              <w:left w:val="single" w:sz="4" w:space="0" w:color="auto"/>
              <w:bottom w:val="single" w:sz="4" w:space="0" w:color="auto"/>
              <w:right w:val="single" w:sz="4" w:space="0" w:color="auto"/>
            </w:tcBorders>
            <w:vAlign w:val="center"/>
          </w:tcPr>
          <w:p w14:paraId="1443C730" w14:textId="77777777" w:rsidR="00C803DC" w:rsidRDefault="00C803DC" w:rsidP="00C803DC">
            <w:pPr>
              <w:keepNext/>
              <w:keepLines/>
              <w:jc w:val="center"/>
              <w:rPr>
                <w:rFonts w:ascii="Arial" w:eastAsia="宋体" w:hAnsi="Arial"/>
                <w:sz w:val="18"/>
                <w:szCs w:val="20"/>
              </w:rPr>
            </w:pPr>
            <w:r>
              <w:rPr>
                <w:rFonts w:ascii="Arial" w:eastAsia="宋体" w:hAnsi="Arial" w:hint="eastAsia"/>
                <w:sz w:val="18"/>
                <w:szCs w:val="20"/>
              </w:rPr>
              <w:t>0.50</w:t>
            </w:r>
          </w:p>
        </w:tc>
      </w:tr>
      <w:tr w:rsidR="00C803DC" w:rsidRPr="00C803DC" w14:paraId="13DF8C28" w14:textId="77777777" w:rsidTr="000728AA">
        <w:trPr>
          <w:trHeight w:val="79"/>
        </w:trPr>
        <w:tc>
          <w:tcPr>
            <w:tcW w:w="565" w:type="dxa"/>
            <w:vMerge w:val="restart"/>
            <w:tcBorders>
              <w:left w:val="single" w:sz="4" w:space="0" w:color="auto"/>
              <w:right w:val="single" w:sz="4" w:space="0" w:color="auto"/>
            </w:tcBorders>
            <w:vAlign w:val="center"/>
          </w:tcPr>
          <w:p w14:paraId="55662782" w14:textId="77777777" w:rsidR="00C803DC" w:rsidRDefault="00D0278A" w:rsidP="000728AA">
            <w:pPr>
              <w:rPr>
                <w:rFonts w:ascii="Arial" w:eastAsia="宋体" w:hAnsi="Arial"/>
                <w:sz w:val="18"/>
                <w:szCs w:val="20"/>
              </w:rPr>
            </w:pPr>
            <w:r>
              <w:rPr>
                <w:rFonts w:ascii="Arial" w:eastAsia="宋体" w:hAnsi="Arial"/>
                <w:sz w:val="18"/>
                <w:szCs w:val="20"/>
              </w:rPr>
              <w:t>FR2</w:t>
            </w:r>
          </w:p>
        </w:tc>
        <w:tc>
          <w:tcPr>
            <w:tcW w:w="1811" w:type="dxa"/>
            <w:vMerge w:val="restart"/>
            <w:tcBorders>
              <w:left w:val="single" w:sz="4" w:space="0" w:color="auto"/>
              <w:right w:val="single" w:sz="4" w:space="0" w:color="auto"/>
            </w:tcBorders>
            <w:vAlign w:val="center"/>
          </w:tcPr>
          <w:p w14:paraId="4B069891" w14:textId="77777777" w:rsidR="00C803DC" w:rsidRDefault="00C803DC" w:rsidP="00C803DC">
            <w:pPr>
              <w:jc w:val="center"/>
              <w:rPr>
                <w:rFonts w:ascii="Arial" w:eastAsia="宋体" w:hAnsi="Arial"/>
                <w:sz w:val="18"/>
                <w:szCs w:val="20"/>
              </w:rPr>
            </w:pPr>
            <w:r>
              <w:rPr>
                <w:rFonts w:ascii="Arial" w:eastAsia="宋体" w:hAnsi="Arial"/>
                <w:sz w:val="18"/>
                <w:szCs w:val="20"/>
              </w:rPr>
              <w:t>Indoor with absolute time of arrival</w:t>
            </w:r>
          </w:p>
        </w:tc>
        <w:tc>
          <w:tcPr>
            <w:tcW w:w="2436" w:type="dxa"/>
            <w:tcBorders>
              <w:top w:val="single" w:sz="4" w:space="0" w:color="auto"/>
              <w:left w:val="single" w:sz="4" w:space="0" w:color="auto"/>
              <w:bottom w:val="single" w:sz="4" w:space="0" w:color="auto"/>
              <w:right w:val="single" w:sz="4" w:space="0" w:color="auto"/>
            </w:tcBorders>
            <w:vAlign w:val="center"/>
          </w:tcPr>
          <w:p w14:paraId="5717D38F" w14:textId="77777777" w:rsidR="00C803DC" w:rsidRDefault="00C803DC" w:rsidP="00C803DC">
            <w:pPr>
              <w:keepNext/>
              <w:keepLines/>
              <w:jc w:val="center"/>
              <w:rPr>
                <w:rFonts w:ascii="Arial" w:eastAsia="宋体" w:hAnsi="Arial"/>
                <w:sz w:val="18"/>
                <w:szCs w:val="20"/>
              </w:rPr>
            </w:pPr>
            <w:r>
              <w:rPr>
                <w:rFonts w:ascii="Arial" w:eastAsia="宋体" w:hAnsi="Arial" w:hint="eastAsia"/>
                <w:sz w:val="18"/>
                <w:szCs w:val="20"/>
              </w:rPr>
              <w:t>DL-TDOA</w:t>
            </w:r>
          </w:p>
        </w:tc>
        <w:tc>
          <w:tcPr>
            <w:tcW w:w="1020" w:type="dxa"/>
            <w:tcBorders>
              <w:top w:val="single" w:sz="4" w:space="0" w:color="auto"/>
              <w:left w:val="single" w:sz="4" w:space="0" w:color="auto"/>
              <w:bottom w:val="single" w:sz="4" w:space="0" w:color="auto"/>
              <w:right w:val="single" w:sz="4" w:space="0" w:color="auto"/>
            </w:tcBorders>
            <w:vAlign w:val="center"/>
          </w:tcPr>
          <w:p w14:paraId="481BE978" w14:textId="77777777" w:rsidR="00C803DC" w:rsidRDefault="00C803DC" w:rsidP="00C803DC">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.03</w:t>
            </w:r>
          </w:p>
        </w:tc>
        <w:tc>
          <w:tcPr>
            <w:tcW w:w="1020" w:type="dxa"/>
            <w:tcBorders>
              <w:top w:val="single" w:sz="4" w:space="0" w:color="auto"/>
              <w:left w:val="single" w:sz="4" w:space="0" w:color="auto"/>
              <w:bottom w:val="single" w:sz="4" w:space="0" w:color="auto"/>
              <w:right w:val="single" w:sz="4" w:space="0" w:color="auto"/>
            </w:tcBorders>
            <w:vAlign w:val="center"/>
          </w:tcPr>
          <w:p w14:paraId="71D8763C" w14:textId="77777777" w:rsidR="00C803DC" w:rsidRDefault="00C803DC" w:rsidP="00C803DC">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.06</w:t>
            </w:r>
          </w:p>
        </w:tc>
        <w:tc>
          <w:tcPr>
            <w:tcW w:w="1020" w:type="dxa"/>
            <w:tcBorders>
              <w:top w:val="single" w:sz="4" w:space="0" w:color="auto"/>
              <w:left w:val="single" w:sz="4" w:space="0" w:color="auto"/>
              <w:bottom w:val="single" w:sz="4" w:space="0" w:color="auto"/>
              <w:right w:val="single" w:sz="4" w:space="0" w:color="auto"/>
            </w:tcBorders>
            <w:vAlign w:val="center"/>
          </w:tcPr>
          <w:p w14:paraId="183CCD3E" w14:textId="77777777" w:rsidR="00C803DC" w:rsidRDefault="00C803DC" w:rsidP="00C803DC">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w:t>
            </w:r>
            <w:r>
              <w:rPr>
                <w:rFonts w:ascii="Arial" w:eastAsia="宋体" w:hAnsi="Arial" w:hint="eastAsia"/>
                <w:sz w:val="18"/>
                <w:szCs w:val="20"/>
              </w:rPr>
              <w:t>22</w:t>
            </w:r>
          </w:p>
        </w:tc>
        <w:tc>
          <w:tcPr>
            <w:tcW w:w="1020" w:type="dxa"/>
            <w:tcBorders>
              <w:top w:val="single" w:sz="4" w:space="0" w:color="auto"/>
              <w:left w:val="single" w:sz="4" w:space="0" w:color="auto"/>
              <w:bottom w:val="single" w:sz="4" w:space="0" w:color="auto"/>
              <w:right w:val="single" w:sz="4" w:space="0" w:color="auto"/>
            </w:tcBorders>
            <w:vAlign w:val="center"/>
          </w:tcPr>
          <w:p w14:paraId="6F9A774C" w14:textId="77777777" w:rsidR="00C803DC" w:rsidRDefault="00C803DC" w:rsidP="00C803DC">
            <w:pPr>
              <w:keepNext/>
              <w:keepLines/>
              <w:jc w:val="center"/>
              <w:rPr>
                <w:rFonts w:ascii="Arial" w:eastAsia="宋体" w:hAnsi="Arial"/>
                <w:sz w:val="18"/>
                <w:szCs w:val="20"/>
              </w:rPr>
            </w:pPr>
            <w:r>
              <w:rPr>
                <w:rFonts w:ascii="Arial" w:eastAsia="宋体" w:hAnsi="Arial"/>
                <w:sz w:val="18"/>
                <w:szCs w:val="20"/>
              </w:rPr>
              <w:t>0.</w:t>
            </w:r>
            <w:r>
              <w:rPr>
                <w:rFonts w:ascii="Arial" w:eastAsia="宋体" w:hAnsi="Arial" w:hint="eastAsia"/>
                <w:sz w:val="18"/>
                <w:szCs w:val="20"/>
              </w:rPr>
              <w:t>56</w:t>
            </w:r>
          </w:p>
        </w:tc>
      </w:tr>
      <w:tr w:rsidR="00C803DC" w:rsidRPr="00C803DC" w14:paraId="58A341B4" w14:textId="77777777" w:rsidTr="000728AA">
        <w:trPr>
          <w:trHeight w:val="79"/>
        </w:trPr>
        <w:tc>
          <w:tcPr>
            <w:tcW w:w="565" w:type="dxa"/>
            <w:vMerge/>
            <w:tcBorders>
              <w:left w:val="single" w:sz="4" w:space="0" w:color="auto"/>
              <w:right w:val="single" w:sz="4" w:space="0" w:color="auto"/>
            </w:tcBorders>
            <w:vAlign w:val="center"/>
          </w:tcPr>
          <w:p w14:paraId="0210A397" w14:textId="77777777" w:rsidR="00C803DC" w:rsidRDefault="00C803DC" w:rsidP="000728AA">
            <w:pPr>
              <w:rPr>
                <w:rFonts w:ascii="Arial" w:eastAsia="宋体" w:hAnsi="Arial"/>
                <w:sz w:val="18"/>
                <w:szCs w:val="20"/>
              </w:rPr>
            </w:pPr>
          </w:p>
        </w:tc>
        <w:tc>
          <w:tcPr>
            <w:tcW w:w="1811" w:type="dxa"/>
            <w:vMerge/>
            <w:tcBorders>
              <w:left w:val="single" w:sz="4" w:space="0" w:color="auto"/>
              <w:right w:val="single" w:sz="4" w:space="0" w:color="auto"/>
            </w:tcBorders>
            <w:vAlign w:val="center"/>
          </w:tcPr>
          <w:p w14:paraId="53608F27" w14:textId="77777777" w:rsidR="00C803DC" w:rsidRDefault="00C803DC" w:rsidP="00C803DC">
            <w:pPr>
              <w:rPr>
                <w:rFonts w:ascii="Arial" w:eastAsia="宋体" w:hAnsi="Arial"/>
                <w:sz w:val="18"/>
                <w:szCs w:val="20"/>
              </w:rPr>
            </w:pPr>
          </w:p>
        </w:tc>
        <w:tc>
          <w:tcPr>
            <w:tcW w:w="2436" w:type="dxa"/>
            <w:tcBorders>
              <w:top w:val="single" w:sz="4" w:space="0" w:color="auto"/>
              <w:left w:val="single" w:sz="4" w:space="0" w:color="auto"/>
              <w:bottom w:val="single" w:sz="4" w:space="0" w:color="auto"/>
              <w:right w:val="single" w:sz="4" w:space="0" w:color="auto"/>
            </w:tcBorders>
            <w:vAlign w:val="center"/>
          </w:tcPr>
          <w:p w14:paraId="3A60A6F5" w14:textId="77777777" w:rsidR="00C803DC" w:rsidRDefault="00C803DC" w:rsidP="00C803DC">
            <w:pPr>
              <w:keepNext/>
              <w:keepLines/>
              <w:jc w:val="center"/>
              <w:rPr>
                <w:rFonts w:ascii="Arial" w:eastAsia="宋体" w:hAnsi="Arial"/>
                <w:sz w:val="18"/>
                <w:szCs w:val="20"/>
              </w:rPr>
            </w:pPr>
            <w:r>
              <w:rPr>
                <w:rFonts w:ascii="Arial" w:eastAsia="宋体" w:hAnsi="Arial" w:hint="eastAsia"/>
                <w:sz w:val="18"/>
                <w:szCs w:val="20"/>
              </w:rPr>
              <w:t>UL-TDOA</w:t>
            </w:r>
          </w:p>
        </w:tc>
        <w:tc>
          <w:tcPr>
            <w:tcW w:w="1020" w:type="dxa"/>
            <w:tcBorders>
              <w:top w:val="single" w:sz="4" w:space="0" w:color="auto"/>
              <w:left w:val="single" w:sz="4" w:space="0" w:color="auto"/>
              <w:bottom w:val="single" w:sz="4" w:space="0" w:color="auto"/>
              <w:right w:val="single" w:sz="4" w:space="0" w:color="auto"/>
            </w:tcBorders>
            <w:vAlign w:val="center"/>
          </w:tcPr>
          <w:p w14:paraId="28F1E30A" w14:textId="77777777" w:rsidR="00C803DC" w:rsidRDefault="00C803DC" w:rsidP="00C803DC">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.03</w:t>
            </w:r>
          </w:p>
        </w:tc>
        <w:tc>
          <w:tcPr>
            <w:tcW w:w="1020" w:type="dxa"/>
            <w:tcBorders>
              <w:top w:val="single" w:sz="4" w:space="0" w:color="auto"/>
              <w:left w:val="single" w:sz="4" w:space="0" w:color="auto"/>
              <w:bottom w:val="single" w:sz="4" w:space="0" w:color="auto"/>
              <w:right w:val="single" w:sz="4" w:space="0" w:color="auto"/>
            </w:tcBorders>
            <w:vAlign w:val="center"/>
          </w:tcPr>
          <w:p w14:paraId="629FCEE6" w14:textId="77777777" w:rsidR="00C803DC" w:rsidRDefault="00C803DC" w:rsidP="00C803DC">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.07</w:t>
            </w:r>
          </w:p>
        </w:tc>
        <w:tc>
          <w:tcPr>
            <w:tcW w:w="1020" w:type="dxa"/>
            <w:tcBorders>
              <w:top w:val="single" w:sz="4" w:space="0" w:color="auto"/>
              <w:left w:val="single" w:sz="4" w:space="0" w:color="auto"/>
              <w:bottom w:val="single" w:sz="4" w:space="0" w:color="auto"/>
              <w:right w:val="single" w:sz="4" w:space="0" w:color="auto"/>
            </w:tcBorders>
            <w:vAlign w:val="center"/>
          </w:tcPr>
          <w:p w14:paraId="27D12659" w14:textId="77777777" w:rsidR="00C803DC" w:rsidRDefault="00C803DC" w:rsidP="00C803DC">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w:t>
            </w:r>
            <w:r>
              <w:rPr>
                <w:rFonts w:ascii="Arial" w:eastAsia="宋体" w:hAnsi="Arial" w:hint="eastAsia"/>
                <w:sz w:val="18"/>
                <w:szCs w:val="20"/>
              </w:rPr>
              <w:t>19</w:t>
            </w:r>
          </w:p>
        </w:tc>
        <w:tc>
          <w:tcPr>
            <w:tcW w:w="1020" w:type="dxa"/>
            <w:tcBorders>
              <w:top w:val="single" w:sz="4" w:space="0" w:color="auto"/>
              <w:left w:val="single" w:sz="4" w:space="0" w:color="auto"/>
              <w:bottom w:val="single" w:sz="4" w:space="0" w:color="auto"/>
              <w:right w:val="single" w:sz="4" w:space="0" w:color="auto"/>
            </w:tcBorders>
            <w:vAlign w:val="center"/>
          </w:tcPr>
          <w:p w14:paraId="1DB8E12D" w14:textId="77777777" w:rsidR="00C803DC" w:rsidRDefault="00C803DC" w:rsidP="00C803DC">
            <w:pPr>
              <w:keepNext/>
              <w:keepLines/>
              <w:jc w:val="center"/>
              <w:rPr>
                <w:rFonts w:ascii="Arial" w:eastAsia="宋体" w:hAnsi="Arial"/>
                <w:sz w:val="18"/>
                <w:szCs w:val="20"/>
              </w:rPr>
            </w:pPr>
            <w:r>
              <w:rPr>
                <w:rFonts w:ascii="Arial" w:eastAsia="宋体" w:hAnsi="Arial"/>
                <w:sz w:val="18"/>
                <w:szCs w:val="20"/>
              </w:rPr>
              <w:t>0.</w:t>
            </w:r>
            <w:r>
              <w:rPr>
                <w:rFonts w:ascii="Arial" w:eastAsia="宋体" w:hAnsi="Arial" w:hint="eastAsia"/>
                <w:sz w:val="18"/>
                <w:szCs w:val="20"/>
              </w:rPr>
              <w:t>62</w:t>
            </w:r>
          </w:p>
        </w:tc>
      </w:tr>
      <w:tr w:rsidR="00C803DC" w:rsidRPr="00C803DC" w14:paraId="207EA26E" w14:textId="77777777" w:rsidTr="000728AA">
        <w:trPr>
          <w:trHeight w:val="79"/>
        </w:trPr>
        <w:tc>
          <w:tcPr>
            <w:tcW w:w="565" w:type="dxa"/>
            <w:vMerge/>
            <w:tcBorders>
              <w:left w:val="single" w:sz="4" w:space="0" w:color="auto"/>
              <w:right w:val="single" w:sz="4" w:space="0" w:color="auto"/>
            </w:tcBorders>
            <w:vAlign w:val="center"/>
          </w:tcPr>
          <w:p w14:paraId="0A1C85BD" w14:textId="77777777" w:rsidR="00C803DC" w:rsidRDefault="00C803DC" w:rsidP="00C803DC">
            <w:pPr>
              <w:rPr>
                <w:rFonts w:ascii="Arial" w:eastAsia="宋体" w:hAnsi="Arial"/>
                <w:sz w:val="18"/>
                <w:szCs w:val="20"/>
              </w:rPr>
            </w:pPr>
          </w:p>
        </w:tc>
        <w:tc>
          <w:tcPr>
            <w:tcW w:w="1811" w:type="dxa"/>
            <w:vMerge/>
            <w:tcBorders>
              <w:left w:val="single" w:sz="4" w:space="0" w:color="auto"/>
              <w:right w:val="single" w:sz="4" w:space="0" w:color="auto"/>
            </w:tcBorders>
            <w:vAlign w:val="center"/>
          </w:tcPr>
          <w:p w14:paraId="034353FE" w14:textId="77777777" w:rsidR="00C803DC" w:rsidRDefault="00C803DC" w:rsidP="00C803DC">
            <w:pPr>
              <w:rPr>
                <w:rFonts w:ascii="Arial" w:eastAsia="宋体" w:hAnsi="Arial"/>
                <w:sz w:val="18"/>
                <w:szCs w:val="20"/>
              </w:rPr>
            </w:pPr>
          </w:p>
        </w:tc>
        <w:tc>
          <w:tcPr>
            <w:tcW w:w="2436" w:type="dxa"/>
            <w:tcBorders>
              <w:top w:val="single" w:sz="4" w:space="0" w:color="auto"/>
              <w:left w:val="single" w:sz="4" w:space="0" w:color="auto"/>
              <w:bottom w:val="single" w:sz="4" w:space="0" w:color="auto"/>
              <w:right w:val="single" w:sz="4" w:space="0" w:color="auto"/>
            </w:tcBorders>
            <w:vAlign w:val="center"/>
          </w:tcPr>
          <w:p w14:paraId="48F9F0D1" w14:textId="77777777" w:rsidR="00C803DC" w:rsidRDefault="00C803DC" w:rsidP="00C803DC">
            <w:pPr>
              <w:keepNext/>
              <w:keepLines/>
              <w:jc w:val="center"/>
              <w:rPr>
                <w:rFonts w:ascii="Arial" w:eastAsia="宋体" w:hAnsi="Arial"/>
                <w:sz w:val="18"/>
                <w:szCs w:val="20"/>
              </w:rPr>
            </w:pPr>
            <w:r>
              <w:rPr>
                <w:rFonts w:ascii="Arial" w:eastAsia="宋体" w:hAnsi="Arial"/>
                <w:sz w:val="18"/>
                <w:szCs w:val="20"/>
              </w:rPr>
              <w:t>M</w:t>
            </w:r>
            <w:r>
              <w:rPr>
                <w:rFonts w:ascii="Arial" w:eastAsia="宋体" w:hAnsi="Arial" w:hint="eastAsia"/>
                <w:sz w:val="18"/>
                <w:szCs w:val="20"/>
              </w:rPr>
              <w:t>ulti-RTT</w:t>
            </w:r>
          </w:p>
        </w:tc>
        <w:tc>
          <w:tcPr>
            <w:tcW w:w="1020" w:type="dxa"/>
            <w:tcBorders>
              <w:top w:val="single" w:sz="4" w:space="0" w:color="auto"/>
              <w:left w:val="single" w:sz="4" w:space="0" w:color="auto"/>
              <w:bottom w:val="single" w:sz="4" w:space="0" w:color="auto"/>
              <w:right w:val="single" w:sz="4" w:space="0" w:color="auto"/>
            </w:tcBorders>
            <w:vAlign w:val="center"/>
          </w:tcPr>
          <w:p w14:paraId="37986EF3" w14:textId="77777777" w:rsidR="00C803DC" w:rsidRDefault="00C803DC" w:rsidP="00C803DC">
            <w:pPr>
              <w:keepNext/>
              <w:keepLines/>
              <w:jc w:val="center"/>
              <w:rPr>
                <w:rFonts w:ascii="Arial" w:eastAsia="宋体" w:hAnsi="Arial"/>
                <w:sz w:val="18"/>
                <w:szCs w:val="20"/>
              </w:rPr>
            </w:pPr>
            <w:r>
              <w:rPr>
                <w:rFonts w:ascii="Arial" w:eastAsia="宋体" w:hAnsi="Arial" w:hint="eastAsia"/>
                <w:sz w:val="18"/>
                <w:szCs w:val="20"/>
              </w:rPr>
              <w:t>0.03</w:t>
            </w:r>
          </w:p>
        </w:tc>
        <w:tc>
          <w:tcPr>
            <w:tcW w:w="1020" w:type="dxa"/>
            <w:tcBorders>
              <w:top w:val="single" w:sz="4" w:space="0" w:color="auto"/>
              <w:left w:val="single" w:sz="4" w:space="0" w:color="auto"/>
              <w:bottom w:val="single" w:sz="4" w:space="0" w:color="auto"/>
              <w:right w:val="single" w:sz="4" w:space="0" w:color="auto"/>
            </w:tcBorders>
            <w:vAlign w:val="center"/>
          </w:tcPr>
          <w:p w14:paraId="6DE535C5" w14:textId="77777777" w:rsidR="00C803DC" w:rsidRDefault="00C803DC" w:rsidP="00C803DC">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w:t>
            </w:r>
            <w:r>
              <w:rPr>
                <w:rFonts w:ascii="Arial" w:eastAsia="宋体" w:hAnsi="Arial" w:hint="eastAsia"/>
                <w:sz w:val="18"/>
                <w:szCs w:val="20"/>
              </w:rPr>
              <w:t>05</w:t>
            </w:r>
          </w:p>
        </w:tc>
        <w:tc>
          <w:tcPr>
            <w:tcW w:w="1020" w:type="dxa"/>
            <w:tcBorders>
              <w:top w:val="single" w:sz="4" w:space="0" w:color="auto"/>
              <w:left w:val="single" w:sz="4" w:space="0" w:color="auto"/>
              <w:bottom w:val="single" w:sz="4" w:space="0" w:color="auto"/>
              <w:right w:val="single" w:sz="4" w:space="0" w:color="auto"/>
            </w:tcBorders>
            <w:vAlign w:val="center"/>
          </w:tcPr>
          <w:p w14:paraId="0D4CAA13" w14:textId="77777777" w:rsidR="00C803DC" w:rsidRDefault="00C803DC" w:rsidP="00C803DC">
            <w:pPr>
              <w:keepNext/>
              <w:keepLines/>
              <w:jc w:val="center"/>
              <w:rPr>
                <w:rFonts w:ascii="Arial" w:eastAsia="宋体" w:hAnsi="Arial"/>
                <w:sz w:val="18"/>
                <w:szCs w:val="20"/>
              </w:rPr>
            </w:pPr>
            <w:r>
              <w:rPr>
                <w:rFonts w:ascii="Arial" w:eastAsia="宋体" w:hAnsi="Arial"/>
                <w:sz w:val="18"/>
                <w:szCs w:val="20"/>
              </w:rPr>
              <w:t>0.</w:t>
            </w:r>
            <w:r>
              <w:rPr>
                <w:rFonts w:ascii="Arial" w:eastAsia="宋体" w:hAnsi="Arial" w:hint="eastAsia"/>
                <w:sz w:val="18"/>
                <w:szCs w:val="20"/>
              </w:rPr>
              <w:t>11</w:t>
            </w:r>
          </w:p>
        </w:tc>
        <w:tc>
          <w:tcPr>
            <w:tcW w:w="1020" w:type="dxa"/>
            <w:tcBorders>
              <w:top w:val="single" w:sz="4" w:space="0" w:color="auto"/>
              <w:left w:val="single" w:sz="4" w:space="0" w:color="auto"/>
              <w:bottom w:val="single" w:sz="4" w:space="0" w:color="auto"/>
              <w:right w:val="single" w:sz="4" w:space="0" w:color="auto"/>
            </w:tcBorders>
            <w:vAlign w:val="center"/>
          </w:tcPr>
          <w:p w14:paraId="512556C5" w14:textId="77777777" w:rsidR="00C803DC" w:rsidRDefault="00C803DC" w:rsidP="00C803DC">
            <w:pPr>
              <w:keepNext/>
              <w:keepLines/>
              <w:jc w:val="center"/>
              <w:rPr>
                <w:rFonts w:ascii="Arial" w:eastAsia="宋体" w:hAnsi="Arial"/>
                <w:sz w:val="18"/>
                <w:szCs w:val="20"/>
              </w:rPr>
            </w:pPr>
            <w:r>
              <w:rPr>
                <w:rFonts w:ascii="Arial" w:eastAsia="宋体" w:hAnsi="Arial" w:hint="eastAsia"/>
                <w:sz w:val="18"/>
                <w:szCs w:val="20"/>
              </w:rPr>
              <w:t>0.54</w:t>
            </w:r>
          </w:p>
        </w:tc>
      </w:tr>
    </w:tbl>
    <w:p w14:paraId="352A07CA" w14:textId="77777777" w:rsidR="004045EB" w:rsidRDefault="00C803DC" w:rsidP="00C803DC">
      <w:pPr>
        <w:pStyle w:val="a0"/>
        <w:spacing w:line="260" w:lineRule="exact"/>
      </w:pPr>
      <w:r w:rsidRPr="00C803DC">
        <w:t xml:space="preserve">The results show that for IOO scenario, the requirement for commercial use cases can be achieved with or without the absolute time of arrival. The reason may be that in IOO scenario, the LOS probability is </w:t>
      </w:r>
      <w:r w:rsidR="00E25B99">
        <w:t xml:space="preserve">high </w:t>
      </w:r>
      <w:r w:rsidRPr="00C803DC">
        <w:t xml:space="preserve">enough for </w:t>
      </w:r>
      <w:r w:rsidRPr="00C803DC">
        <w:lastRenderedPageBreak/>
        <w:t>positioning. With the BS deletion algorithm, enough LOS links can be chosen for positioning, so the absolute time which only affect</w:t>
      </w:r>
      <w:r w:rsidR="00E25B99">
        <w:t>s</w:t>
      </w:r>
      <w:r w:rsidRPr="00C803DC">
        <w:t xml:space="preserve"> NLOS links will have little impact on positioning performance for IOO scenario.</w:t>
      </w:r>
    </w:p>
    <w:p w14:paraId="2879A235" w14:textId="77777777" w:rsidR="00C803DC" w:rsidRPr="00335289" w:rsidRDefault="00335289" w:rsidP="00335289">
      <w:pPr>
        <w:pStyle w:val="a8"/>
        <w:rPr>
          <w:rFonts w:eastAsiaTheme="minorEastAsia"/>
          <w:b/>
          <w:i/>
          <w:lang w:val="en-US"/>
        </w:rPr>
      </w:pPr>
      <w:bookmarkStart w:id="41" w:name="_Ref46998861"/>
      <w:r w:rsidRPr="00335289">
        <w:rPr>
          <w:rFonts w:eastAsiaTheme="minorEastAsia"/>
          <w:b/>
          <w:i/>
          <w:lang w:val="en-US"/>
        </w:rPr>
        <w:t xml:space="preserve">Observation </w:t>
      </w:r>
      <w:r w:rsidR="00D42FB4" w:rsidRPr="00335289">
        <w:rPr>
          <w:rFonts w:eastAsiaTheme="minorEastAsia"/>
          <w:b/>
          <w:i/>
          <w:lang w:val="en-US"/>
        </w:rPr>
        <w:fldChar w:fldCharType="begin"/>
      </w:r>
      <w:r w:rsidRPr="00335289">
        <w:rPr>
          <w:rFonts w:eastAsiaTheme="minorEastAsia"/>
          <w:b/>
          <w:i/>
          <w:lang w:val="en-US"/>
        </w:rPr>
        <w:instrText xml:space="preserve"> SEQ Observation \* ARABIC </w:instrText>
      </w:r>
      <w:r w:rsidR="00D42FB4" w:rsidRPr="00335289">
        <w:rPr>
          <w:rFonts w:eastAsiaTheme="minorEastAsia"/>
          <w:b/>
          <w:i/>
          <w:lang w:val="en-US"/>
        </w:rPr>
        <w:fldChar w:fldCharType="separate"/>
      </w:r>
      <w:r w:rsidR="00E25B99">
        <w:rPr>
          <w:rFonts w:eastAsiaTheme="minorEastAsia"/>
          <w:b/>
          <w:i/>
          <w:noProof/>
          <w:lang w:val="en-US"/>
        </w:rPr>
        <w:t>13</w:t>
      </w:r>
      <w:r w:rsidR="00D42FB4" w:rsidRPr="00335289">
        <w:rPr>
          <w:rFonts w:eastAsiaTheme="minorEastAsia"/>
          <w:b/>
          <w:i/>
          <w:lang w:val="en-US"/>
        </w:rPr>
        <w:fldChar w:fldCharType="end"/>
      </w:r>
      <w:bookmarkEnd w:id="41"/>
    </w:p>
    <w:p w14:paraId="5D508C37" w14:textId="77777777" w:rsidR="00C803DC" w:rsidRPr="00C803DC" w:rsidRDefault="00C803DC" w:rsidP="00E3518A">
      <w:pPr>
        <w:pStyle w:val="a0"/>
        <w:numPr>
          <w:ilvl w:val="0"/>
          <w:numId w:val="9"/>
        </w:numPr>
        <w:spacing w:after="0"/>
        <w:ind w:hanging="418"/>
        <w:rPr>
          <w:rFonts w:eastAsiaTheme="minorEastAsia"/>
          <w:b/>
          <w:i/>
          <w:szCs w:val="20"/>
        </w:rPr>
      </w:pPr>
      <w:r>
        <w:rPr>
          <w:rFonts w:eastAsiaTheme="minorEastAsia"/>
          <w:b/>
          <w:i/>
          <w:szCs w:val="20"/>
        </w:rPr>
        <w:t xml:space="preserve">For </w:t>
      </w:r>
      <w:r w:rsidRPr="00C803DC">
        <w:rPr>
          <w:rFonts w:eastAsiaTheme="minorEastAsia"/>
          <w:b/>
          <w:i/>
          <w:szCs w:val="20"/>
        </w:rPr>
        <w:t>IOO scenario</w:t>
      </w:r>
      <w:r>
        <w:rPr>
          <w:rFonts w:eastAsiaTheme="minorEastAsia" w:hint="eastAsia"/>
          <w:b/>
          <w:i/>
          <w:szCs w:val="20"/>
        </w:rPr>
        <w:t>，</w:t>
      </w:r>
      <w:r>
        <w:rPr>
          <w:rFonts w:eastAsiaTheme="minorEastAsia" w:hint="eastAsia"/>
          <w:b/>
          <w:i/>
          <w:szCs w:val="20"/>
        </w:rPr>
        <w:t>t</w:t>
      </w:r>
      <w:r w:rsidRPr="008D02E8">
        <w:rPr>
          <w:rFonts w:eastAsiaTheme="minorEastAsia"/>
          <w:b/>
          <w:i/>
          <w:szCs w:val="20"/>
        </w:rPr>
        <w:t xml:space="preserve">he performance target </w:t>
      </w:r>
      <w:r>
        <w:rPr>
          <w:rFonts w:eastAsiaTheme="minorEastAsia"/>
          <w:b/>
          <w:i/>
          <w:szCs w:val="20"/>
        </w:rPr>
        <w:t xml:space="preserve">[1m 90%] </w:t>
      </w:r>
      <w:r w:rsidRPr="008D02E8">
        <w:rPr>
          <w:rFonts w:eastAsiaTheme="minorEastAsia"/>
          <w:b/>
          <w:i/>
          <w:szCs w:val="20"/>
        </w:rPr>
        <w:t xml:space="preserve">can be </w:t>
      </w:r>
      <w:r>
        <w:rPr>
          <w:rFonts w:eastAsiaTheme="minorEastAsia" w:hint="eastAsia"/>
          <w:b/>
          <w:i/>
          <w:szCs w:val="20"/>
        </w:rPr>
        <w:t>achieved</w:t>
      </w:r>
      <w:r>
        <w:rPr>
          <w:rFonts w:eastAsiaTheme="minorEastAsia"/>
          <w:b/>
          <w:i/>
          <w:szCs w:val="20"/>
        </w:rPr>
        <w:t xml:space="preserve"> with or without the absolute time of arrival.</w:t>
      </w:r>
    </w:p>
    <w:p w14:paraId="76200653" w14:textId="77777777" w:rsidR="00910E08" w:rsidRDefault="00BD778D" w:rsidP="00871F93">
      <w:pPr>
        <w:pStyle w:val="1"/>
        <w:jc w:val="both"/>
      </w:pPr>
      <w:r>
        <w:t>L</w:t>
      </w:r>
      <w:r>
        <w:rPr>
          <w:rFonts w:hint="eastAsia"/>
        </w:rPr>
        <w:t>atency</w:t>
      </w:r>
      <w:r>
        <w:t xml:space="preserve"> </w:t>
      </w:r>
      <w:r>
        <w:rPr>
          <w:rFonts w:hint="eastAsia"/>
        </w:rPr>
        <w:t>evalua</w:t>
      </w:r>
      <w:r w:rsidR="00780918">
        <w:t>tion</w:t>
      </w:r>
    </w:p>
    <w:p w14:paraId="459F9104" w14:textId="77777777" w:rsidR="00785B66" w:rsidRPr="009921E5" w:rsidRDefault="00B0400C" w:rsidP="00B0400C">
      <w:pPr>
        <w:pStyle w:val="a8"/>
      </w:pPr>
      <w:r w:rsidRPr="00B0400C">
        <w:rPr>
          <w:highlight w:val="green"/>
        </w:rPr>
        <w:t xml:space="preserve">Agreement </w:t>
      </w:r>
      <w:r w:rsidR="00D42FB4" w:rsidRPr="00B0400C">
        <w:rPr>
          <w:highlight w:val="green"/>
        </w:rPr>
        <w:fldChar w:fldCharType="begin"/>
      </w:r>
      <w:r w:rsidRPr="00B0400C">
        <w:rPr>
          <w:highlight w:val="green"/>
        </w:rPr>
        <w:instrText xml:space="preserve"> SEQ Agreement \* ARABIC </w:instrText>
      </w:r>
      <w:r w:rsidR="00D42FB4" w:rsidRPr="00B0400C">
        <w:rPr>
          <w:highlight w:val="green"/>
        </w:rPr>
        <w:fldChar w:fldCharType="separate"/>
      </w:r>
      <w:r w:rsidRPr="00B0400C">
        <w:rPr>
          <w:noProof/>
          <w:highlight w:val="green"/>
        </w:rPr>
        <w:t>2</w:t>
      </w:r>
      <w:r w:rsidR="00D42FB4" w:rsidRPr="00B0400C">
        <w:rPr>
          <w:highlight w:val="green"/>
        </w:rPr>
        <w:fldChar w:fldCharType="end"/>
      </w:r>
      <w:r w:rsidR="00785B66" w:rsidRPr="00B0400C">
        <w:rPr>
          <w:highlight w:val="green"/>
        </w:rPr>
        <w:t>:</w:t>
      </w:r>
    </w:p>
    <w:p w14:paraId="158B31D4" w14:textId="77777777" w:rsidR="00785B66" w:rsidRPr="009921E5" w:rsidRDefault="00785B66" w:rsidP="00785B66">
      <w:r w:rsidRPr="009921E5">
        <w:t>Physical layer latency can be evaluated through analysis and, optionally, numerical evaluation.</w:t>
      </w:r>
    </w:p>
    <w:p w14:paraId="180350A9" w14:textId="77777777" w:rsidR="00785B66" w:rsidRPr="00A05015" w:rsidRDefault="00B0400C" w:rsidP="00B0400C">
      <w:pPr>
        <w:pStyle w:val="a8"/>
      </w:pPr>
      <w:r w:rsidRPr="00B0400C">
        <w:rPr>
          <w:highlight w:val="green"/>
        </w:rPr>
        <w:t xml:space="preserve">Agreement </w:t>
      </w:r>
      <w:r w:rsidR="00D42FB4" w:rsidRPr="00B0400C">
        <w:rPr>
          <w:highlight w:val="green"/>
        </w:rPr>
        <w:fldChar w:fldCharType="begin"/>
      </w:r>
      <w:r w:rsidRPr="00B0400C">
        <w:rPr>
          <w:highlight w:val="green"/>
        </w:rPr>
        <w:instrText xml:space="preserve"> SEQ Agreement \* ARABIC </w:instrText>
      </w:r>
      <w:r w:rsidR="00D42FB4" w:rsidRPr="00B0400C">
        <w:rPr>
          <w:highlight w:val="green"/>
        </w:rPr>
        <w:fldChar w:fldCharType="separate"/>
      </w:r>
      <w:r w:rsidRPr="00B0400C">
        <w:rPr>
          <w:noProof/>
          <w:highlight w:val="green"/>
        </w:rPr>
        <w:t>3</w:t>
      </w:r>
      <w:r w:rsidR="00D42FB4" w:rsidRPr="00B0400C">
        <w:rPr>
          <w:highlight w:val="green"/>
        </w:rPr>
        <w:fldChar w:fldCharType="end"/>
      </w:r>
      <w:r w:rsidR="00785B66" w:rsidRPr="00B0400C">
        <w:rPr>
          <w:highlight w:val="green"/>
        </w:rPr>
        <w:t>:</w:t>
      </w:r>
    </w:p>
    <w:p w14:paraId="523A112D" w14:textId="77777777" w:rsidR="00785B66" w:rsidRPr="00A05015" w:rsidRDefault="00785B66" w:rsidP="00785B66">
      <w:r w:rsidRPr="00A05015">
        <w:t>Higher layer positioning latency can be evaluated in this SI.</w:t>
      </w:r>
    </w:p>
    <w:p w14:paraId="18B1C484" w14:textId="77777777" w:rsidR="00785B66" w:rsidRPr="003C00ED" w:rsidRDefault="00785B66" w:rsidP="00E3518A">
      <w:pPr>
        <w:pStyle w:val="af3"/>
        <w:widowControl/>
        <w:numPr>
          <w:ilvl w:val="0"/>
          <w:numId w:val="12"/>
        </w:numPr>
        <w:ind w:firstLineChars="0"/>
        <w:contextualSpacing/>
        <w:jc w:val="left"/>
        <w:rPr>
          <w:rFonts w:ascii="Times New Roman" w:hAnsi="Times New Roman"/>
          <w:highlight w:val="red"/>
        </w:rPr>
      </w:pPr>
      <w:r w:rsidRPr="003C00ED">
        <w:rPr>
          <w:rFonts w:ascii="Times New Roman" w:hAnsi="Times New Roman"/>
          <w:highlight w:val="red"/>
        </w:rPr>
        <w:t>FFS: how to evaluate higher-layer positioning latency</w:t>
      </w:r>
    </w:p>
    <w:p w14:paraId="76CCB545" w14:textId="77777777" w:rsidR="00785B66" w:rsidRPr="00785B66" w:rsidRDefault="00785B66" w:rsidP="00E3518A">
      <w:pPr>
        <w:pStyle w:val="af3"/>
        <w:widowControl/>
        <w:numPr>
          <w:ilvl w:val="0"/>
          <w:numId w:val="12"/>
        </w:numPr>
        <w:ind w:firstLineChars="0"/>
        <w:contextualSpacing/>
        <w:jc w:val="left"/>
        <w:rPr>
          <w:rFonts w:ascii="Times New Roman" w:hAnsi="Times New Roman"/>
          <w:highlight w:val="red"/>
        </w:rPr>
      </w:pPr>
      <w:r w:rsidRPr="003C00ED">
        <w:rPr>
          <w:rFonts w:ascii="Times New Roman" w:hAnsi="Times New Roman"/>
          <w:highlight w:val="red"/>
        </w:rPr>
        <w:t>FFS: which higher-layers should be included in the evaluation</w:t>
      </w:r>
    </w:p>
    <w:p w14:paraId="2653168C" w14:textId="3BC8AAE8" w:rsidR="00785B66" w:rsidRPr="00785B66" w:rsidRDefault="00785B66" w:rsidP="00785B66">
      <w:pPr>
        <w:pStyle w:val="a0"/>
        <w:spacing w:line="260" w:lineRule="exact"/>
        <w:rPr>
          <w:rFonts w:eastAsiaTheme="minorEastAsia"/>
        </w:rPr>
      </w:pPr>
      <w:r>
        <w:rPr>
          <w:rFonts w:eastAsiaTheme="minorEastAsia" w:hint="eastAsia"/>
        </w:rPr>
        <w:t>I</w:t>
      </w:r>
      <w:r>
        <w:rPr>
          <w:rFonts w:eastAsiaTheme="minorEastAsia"/>
        </w:rPr>
        <w:t xml:space="preserve">n the last </w:t>
      </w:r>
      <w:r w:rsidR="006465C7">
        <w:rPr>
          <w:rFonts w:eastAsiaTheme="minorEastAsia"/>
        </w:rPr>
        <w:t xml:space="preserve">RAN1 </w:t>
      </w:r>
      <w:r>
        <w:rPr>
          <w:rFonts w:eastAsiaTheme="minorEastAsia"/>
        </w:rPr>
        <w:t xml:space="preserve">meeting, the </w:t>
      </w:r>
      <w:r w:rsidR="006805A7">
        <w:rPr>
          <w:rFonts w:eastAsiaTheme="minorEastAsia"/>
        </w:rPr>
        <w:t xml:space="preserve">Agreement </w:t>
      </w:r>
      <w:r w:rsidR="00B0400C">
        <w:rPr>
          <w:rFonts w:eastAsiaTheme="minorEastAsia"/>
        </w:rPr>
        <w:t>1-3</w:t>
      </w:r>
      <w:r>
        <w:rPr>
          <w:rFonts w:eastAsiaTheme="minorEastAsia"/>
        </w:rPr>
        <w:t xml:space="preserve"> have been reached. In this section, we </w:t>
      </w:r>
      <w:r>
        <w:t xml:space="preserve">presented </w:t>
      </w:r>
      <w:r>
        <w:rPr>
          <w:rFonts w:eastAsiaTheme="minorEastAsia"/>
        </w:rPr>
        <w:t xml:space="preserve">our view about latency models and the evaluation results. The evaluation of latency is separated as </w:t>
      </w:r>
      <w:r>
        <w:t>E2E latency</w:t>
      </w:r>
      <w:r>
        <w:rPr>
          <w:rFonts w:eastAsiaTheme="minorEastAsia"/>
        </w:rPr>
        <w:t xml:space="preserve">, high layer latency and physical latency and listed </w:t>
      </w:r>
      <w:r w:rsidR="006465C7">
        <w:rPr>
          <w:rFonts w:eastAsiaTheme="minorEastAsia"/>
        </w:rPr>
        <w:t>in section 7</w:t>
      </w:r>
      <w:r>
        <w:rPr>
          <w:rFonts w:eastAsiaTheme="minorEastAsia"/>
        </w:rPr>
        <w:t xml:space="preserve">.1 and </w:t>
      </w:r>
      <w:r w:rsidR="006465C7">
        <w:rPr>
          <w:rFonts w:eastAsiaTheme="minorEastAsia"/>
        </w:rPr>
        <w:t>7</w:t>
      </w:r>
      <w:r>
        <w:rPr>
          <w:rFonts w:eastAsiaTheme="minorEastAsia"/>
        </w:rPr>
        <w:t>.2 respectively.</w:t>
      </w:r>
    </w:p>
    <w:p w14:paraId="5C94C3B6" w14:textId="77777777" w:rsidR="00871F93" w:rsidRDefault="005D19F1" w:rsidP="00871F93">
      <w:pPr>
        <w:pStyle w:val="20"/>
        <w:numPr>
          <w:ilvl w:val="0"/>
          <w:numId w:val="0"/>
        </w:numPr>
        <w:ind w:left="281"/>
      </w:pPr>
      <w:r>
        <w:t>7</w:t>
      </w:r>
      <w:r w:rsidR="00780918">
        <w:t xml:space="preserve">.1 </w:t>
      </w:r>
      <w:r w:rsidR="00785B66">
        <w:t>T</w:t>
      </w:r>
      <w:r w:rsidR="00785B66">
        <w:rPr>
          <w:rFonts w:hint="eastAsia"/>
        </w:rPr>
        <w:t xml:space="preserve">he </w:t>
      </w:r>
      <w:r w:rsidR="00785B66">
        <w:t xml:space="preserve">evaluation of E2E latency and </w:t>
      </w:r>
      <w:r w:rsidR="00785B66" w:rsidRPr="00C61C53">
        <w:rPr>
          <w:rFonts w:hint="eastAsia"/>
        </w:rPr>
        <w:t>high</w:t>
      </w:r>
      <w:r w:rsidR="00785B66">
        <w:t xml:space="preserve"> </w:t>
      </w:r>
      <w:r w:rsidR="00785B66" w:rsidRPr="00C61C53">
        <w:rPr>
          <w:rFonts w:hint="eastAsia"/>
        </w:rPr>
        <w:t>layer</w:t>
      </w:r>
      <w:r w:rsidR="00785B66">
        <w:t xml:space="preserve"> </w:t>
      </w:r>
      <w:r w:rsidR="00785B66">
        <w:rPr>
          <w:rFonts w:hint="eastAsia"/>
        </w:rPr>
        <w:t>latency</w:t>
      </w:r>
    </w:p>
    <w:p w14:paraId="52250890" w14:textId="4359C760" w:rsidR="00785B66" w:rsidRDefault="00785B66" w:rsidP="00785B66">
      <w:pPr>
        <w:spacing w:line="260" w:lineRule="exact"/>
      </w:pPr>
      <w:bookmarkStart w:id="42" w:name="_Hlk31985020"/>
      <w:r>
        <w:rPr>
          <w:rFonts w:hint="eastAsia"/>
        </w:rPr>
        <w:t>In the</w:t>
      </w:r>
      <w:r>
        <w:t xml:space="preserve"> </w:t>
      </w:r>
      <w:r w:rsidR="00E734FB">
        <w:t>A</w:t>
      </w:r>
      <w:r w:rsidR="0077690D">
        <w:t>greement</w:t>
      </w:r>
      <w:r w:rsidR="006805A7">
        <w:t xml:space="preserve"> </w:t>
      </w:r>
      <w:r w:rsidR="0077690D">
        <w:t>1-3</w:t>
      </w:r>
      <w:r>
        <w:rPr>
          <w:rFonts w:hint="eastAsia"/>
        </w:rPr>
        <w:t>,</w:t>
      </w:r>
      <w:r>
        <w:t xml:space="preserve"> RAN1 try to set an </w:t>
      </w:r>
      <w:r>
        <w:rPr>
          <w:rFonts w:hint="eastAsia"/>
        </w:rPr>
        <w:t>upper</w:t>
      </w:r>
      <w:r>
        <w:t xml:space="preserve"> </w:t>
      </w:r>
      <w:r>
        <w:rPr>
          <w:rFonts w:hint="eastAsia"/>
        </w:rPr>
        <w:t>bound</w:t>
      </w:r>
      <w:r>
        <w:t xml:space="preserve"> for End-to-End latency. The definition of End</w:t>
      </w:r>
      <w:r w:rsidR="0077690D">
        <w:t>-</w:t>
      </w:r>
      <w:r>
        <w:t>to</w:t>
      </w:r>
      <w:r w:rsidR="0077690D">
        <w:t>-</w:t>
      </w:r>
      <w:r>
        <w:t>end latency in the agreement and SID should be clarified</w:t>
      </w:r>
      <w:r w:rsidRPr="008958B0">
        <w:t xml:space="preserve"> </w:t>
      </w:r>
      <w:r>
        <w:t xml:space="preserve">before analyzing </w:t>
      </w:r>
      <w:r>
        <w:rPr>
          <w:rFonts w:hint="eastAsia"/>
        </w:rPr>
        <w:t>and</w:t>
      </w:r>
      <w:r>
        <w:t xml:space="preserve"> </w:t>
      </w:r>
      <w:r>
        <w:rPr>
          <w:rFonts w:hint="eastAsia"/>
        </w:rPr>
        <w:t>evaluating</w:t>
      </w:r>
      <w:r>
        <w:t xml:space="preserve">. According to the flow in </w:t>
      </w:r>
      <w:r w:rsidR="00D42FB4">
        <w:fldChar w:fldCharType="begin"/>
      </w:r>
      <w:r w:rsidR="00CD2ABD">
        <w:instrText xml:space="preserve"> REF _Ref46995336 \h </w:instrText>
      </w:r>
      <w:r w:rsidR="00D42FB4">
        <w:fldChar w:fldCharType="separate"/>
      </w:r>
      <w:r w:rsidR="00CD2ABD">
        <w:t xml:space="preserve">Figure </w:t>
      </w:r>
      <w:r w:rsidR="00CD2ABD">
        <w:rPr>
          <w:noProof/>
        </w:rPr>
        <w:t>1</w:t>
      </w:r>
      <w:r w:rsidR="00D42FB4">
        <w:fldChar w:fldCharType="end"/>
      </w:r>
      <w:r>
        <w:t xml:space="preserve"> [</w:t>
      </w:r>
      <w:r w:rsidR="00E172C7">
        <w:t xml:space="preserve">section </w:t>
      </w:r>
      <w:r>
        <w:t>5.2</w:t>
      </w:r>
      <w:r w:rsidR="00E172C7">
        <w:t>, TS</w:t>
      </w:r>
      <w:r>
        <w:t xml:space="preserve"> 38.305], there are three flows for different End devices</w:t>
      </w:r>
      <w:r w:rsidR="0077690D">
        <w:t xml:space="preserve"> </w:t>
      </w:r>
      <w:r>
        <w:t>(</w:t>
      </w:r>
      <w:r>
        <w:rPr>
          <w:rFonts w:hint="eastAsia"/>
        </w:rPr>
        <w:t>such</w:t>
      </w:r>
      <w:r>
        <w:t xml:space="preserve"> </w:t>
      </w:r>
      <w:r>
        <w:rPr>
          <w:rFonts w:hint="eastAsia"/>
        </w:rPr>
        <w:t>as</w:t>
      </w:r>
      <w:r>
        <w:t xml:space="preserve"> 1c UE, 1b AMF, 1a 5GC LCS entities</w:t>
      </w:r>
      <w:r w:rsidR="0077690D">
        <w:t>)</w:t>
      </w:r>
      <w:r>
        <w:t xml:space="preserve">. </w:t>
      </w:r>
    </w:p>
    <w:p w14:paraId="71C66848" w14:textId="327F0E12" w:rsidR="00785B66" w:rsidRPr="008958B0" w:rsidRDefault="00785B66" w:rsidP="0022370B">
      <w:pPr>
        <w:spacing w:line="260" w:lineRule="exact"/>
        <w:jc w:val="both"/>
      </w:pPr>
      <w:r>
        <w:t xml:space="preserve">Furthermore, the End-to-end latency is different for the different use cases in the </w:t>
      </w:r>
      <w:proofErr w:type="spellStart"/>
      <w:r>
        <w:t>IIoT</w:t>
      </w:r>
      <w:proofErr w:type="spellEnd"/>
      <w:r>
        <w:t xml:space="preserve"> service (such as </w:t>
      </w:r>
      <w:r w:rsidR="00283536">
        <w:fldChar w:fldCharType="begin"/>
      </w:r>
      <w:r w:rsidR="00283536">
        <w:instrText xml:space="preserve"> REF _Ref46997238 \h  \* MERGEFORMAT </w:instrText>
      </w:r>
      <w:r w:rsidR="00283536">
        <w:fldChar w:fldCharType="separate"/>
      </w:r>
      <w:r w:rsidR="002B18D5">
        <w:t xml:space="preserve">Table </w:t>
      </w:r>
      <w:r w:rsidR="002B18D5">
        <w:rPr>
          <w:noProof/>
        </w:rPr>
        <w:t>40</w:t>
      </w:r>
      <w:r w:rsidR="00283536">
        <w:fldChar w:fldCharType="end"/>
      </w:r>
      <w:r w:rsidR="006635AB">
        <w:t xml:space="preserve"> in Appendix A.7 </w:t>
      </w:r>
      <w:proofErr w:type="spellStart"/>
      <w:r>
        <w:t>IIoT</w:t>
      </w:r>
      <w:proofErr w:type="spellEnd"/>
      <w:r>
        <w:t xml:space="preserve"> positioning Service Performance Requirements). For example, The End-to-end latency of </w:t>
      </w:r>
      <w:r w:rsidR="00E172C7">
        <w:t>i</w:t>
      </w:r>
      <w:r w:rsidR="00E172C7" w:rsidRPr="00856933">
        <w:t xml:space="preserve">nbound </w:t>
      </w:r>
      <w:r w:rsidRPr="00856933">
        <w:t>logistics for manufacturing</w:t>
      </w:r>
      <w:r>
        <w:t xml:space="preserve"> can be understood as how much time the driving car get itself position which belongs to UE-to-UE.  In contrast, for the a</w:t>
      </w:r>
      <w:r w:rsidRPr="00856933">
        <w:t>ugmented reality in smart factorie</w:t>
      </w:r>
      <w:r>
        <w:t>s, the server needs to know the location of AR devices which belongs to LCS</w:t>
      </w:r>
      <w:r w:rsidRPr="003F21B3">
        <w:t xml:space="preserve"> </w:t>
      </w:r>
      <w:r>
        <w:t>-</w:t>
      </w:r>
      <w:r>
        <w:rPr>
          <w:rFonts w:hint="eastAsia"/>
        </w:rPr>
        <w:t>to-</w:t>
      </w:r>
      <w:r w:rsidRPr="003F21B3">
        <w:t xml:space="preserve"> </w:t>
      </w:r>
      <w:r>
        <w:t>UE.</w:t>
      </w:r>
    </w:p>
    <w:p w14:paraId="639B888B" w14:textId="77777777" w:rsidR="00785B66" w:rsidRPr="00B0400C" w:rsidRDefault="00785B66" w:rsidP="00785B66">
      <w:pPr>
        <w:rPr>
          <w:rFonts w:eastAsia="MS Mincho"/>
          <w:lang w:eastAsia="ja-JP"/>
        </w:rPr>
      </w:pPr>
      <w:r>
        <w:t>Therefore, there are two options for the End-to-end latency at least.</w:t>
      </w:r>
      <w:r w:rsidRPr="008958B0">
        <w:rPr>
          <w:rFonts w:hint="eastAsia"/>
        </w:rPr>
        <w:t xml:space="preserve"> </w:t>
      </w:r>
    </w:p>
    <w:p w14:paraId="60D21609" w14:textId="77777777" w:rsidR="00785B66" w:rsidRDefault="00785B66" w:rsidP="00B0400C">
      <w:pPr>
        <w:pStyle w:val="a0"/>
        <w:ind w:leftChars="100" w:left="200"/>
        <w:rPr>
          <w:rFonts w:eastAsiaTheme="minorEastAsia"/>
        </w:rPr>
      </w:pPr>
      <w:r>
        <w:rPr>
          <w:rFonts w:eastAsiaTheme="minorEastAsia" w:hint="eastAsia"/>
        </w:rPr>
        <w:t>O</w:t>
      </w:r>
      <w:r>
        <w:rPr>
          <w:rFonts w:eastAsiaTheme="minorEastAsia"/>
        </w:rPr>
        <w:t>ption 1: UE-to-UE</w:t>
      </w:r>
    </w:p>
    <w:p w14:paraId="76A4336E" w14:textId="77777777" w:rsidR="00785B66" w:rsidRDefault="00785B66" w:rsidP="00785B66">
      <w:pPr>
        <w:pStyle w:val="a0"/>
        <w:ind w:leftChars="100" w:left="200"/>
        <w:rPr>
          <w:rFonts w:eastAsiaTheme="minorEastAsia"/>
        </w:rPr>
      </w:pPr>
      <w:r>
        <w:rPr>
          <w:rFonts w:eastAsiaTheme="minorEastAsia" w:hint="eastAsia"/>
        </w:rPr>
        <w:t>O</w:t>
      </w:r>
      <w:r>
        <w:rPr>
          <w:rFonts w:eastAsiaTheme="minorEastAsia"/>
        </w:rPr>
        <w:t>ption 2: LCS</w:t>
      </w:r>
      <w:r w:rsidRPr="003F21B3">
        <w:rPr>
          <w:rFonts w:eastAsiaTheme="minorEastAsia"/>
        </w:rPr>
        <w:t xml:space="preserve"> </w:t>
      </w:r>
      <w:r>
        <w:rPr>
          <w:rFonts w:eastAsiaTheme="minorEastAsia"/>
        </w:rPr>
        <w:t>-</w:t>
      </w:r>
      <w:r>
        <w:rPr>
          <w:rFonts w:eastAsiaTheme="minorEastAsia" w:hint="eastAsia"/>
        </w:rPr>
        <w:t>to-</w:t>
      </w:r>
      <w:r w:rsidRPr="003F21B3">
        <w:rPr>
          <w:rFonts w:eastAsiaTheme="minorEastAsia"/>
        </w:rPr>
        <w:t xml:space="preserve"> </w:t>
      </w:r>
      <w:r>
        <w:rPr>
          <w:rFonts w:eastAsiaTheme="minorEastAsia"/>
        </w:rPr>
        <w:t>UE</w:t>
      </w:r>
    </w:p>
    <w:p w14:paraId="1455ECD6" w14:textId="77777777" w:rsidR="00785B66" w:rsidRDefault="00785B66" w:rsidP="00785B66">
      <w:pPr>
        <w:pStyle w:val="a0"/>
        <w:keepNext/>
        <w:jc w:val="center"/>
      </w:pPr>
      <w:r w:rsidRPr="00B15E89">
        <w:rPr>
          <w:lang w:val="en-GB"/>
        </w:rPr>
        <w:object w:dxaOrig="11819" w:dyaOrig="7648" w14:anchorId="07C2B0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75pt;height:245.45pt" o:ole="">
            <v:imagedata r:id="rId9" o:title=""/>
          </v:shape>
          <o:OLEObject Type="Embed" ProgID="Visio.Drawing.11" ShapeID="_x0000_i1025" DrawAspect="Content" ObjectID="_1658343698" r:id="rId10"/>
        </w:object>
      </w:r>
    </w:p>
    <w:p w14:paraId="3F6B9A8B" w14:textId="77777777" w:rsidR="00785B66" w:rsidRDefault="00785B66" w:rsidP="00785B66">
      <w:pPr>
        <w:pStyle w:val="a8"/>
        <w:jc w:val="center"/>
      </w:pPr>
      <w:bookmarkStart w:id="43" w:name="_Ref46995336"/>
      <w:r>
        <w:t xml:space="preserve">Figure </w:t>
      </w:r>
      <w:r w:rsidR="00D42FB4">
        <w:fldChar w:fldCharType="begin"/>
      </w:r>
      <w:r>
        <w:instrText xml:space="preserve"> SEQ Figure \* ARABIC </w:instrText>
      </w:r>
      <w:r w:rsidR="00D42FB4">
        <w:fldChar w:fldCharType="separate"/>
      </w:r>
      <w:r w:rsidR="00CD2ABD">
        <w:rPr>
          <w:noProof/>
        </w:rPr>
        <w:t>1</w:t>
      </w:r>
      <w:r w:rsidR="00D42FB4">
        <w:fldChar w:fldCharType="end"/>
      </w:r>
      <w:bookmarkEnd w:id="43"/>
      <w:r>
        <w:t xml:space="preserve"> </w:t>
      </w:r>
      <w:r w:rsidRPr="00DF60A6">
        <w:t xml:space="preserve"> Location Service Support by NG-RAN</w:t>
      </w:r>
    </w:p>
    <w:p w14:paraId="1E14A74E" w14:textId="50921381" w:rsidR="00785B66" w:rsidRDefault="00785B66" w:rsidP="00785B66">
      <w:pPr>
        <w:spacing w:line="260" w:lineRule="exact"/>
        <w:jc w:val="both"/>
        <w:rPr>
          <w:lang w:eastAsia="ja-JP"/>
        </w:rPr>
      </w:pPr>
      <w:r>
        <w:t xml:space="preserve">Given the above discussion, </w:t>
      </w:r>
      <w:r>
        <w:rPr>
          <w:lang w:val="en-GB"/>
        </w:rPr>
        <w:t>the End</w:t>
      </w:r>
      <w:r w:rsidR="0077690D">
        <w:rPr>
          <w:lang w:val="en-GB"/>
        </w:rPr>
        <w:t>-</w:t>
      </w:r>
      <w:r>
        <w:rPr>
          <w:lang w:val="en-GB"/>
        </w:rPr>
        <w:t>to</w:t>
      </w:r>
      <w:r w:rsidR="0077690D">
        <w:rPr>
          <w:lang w:val="en-GB"/>
        </w:rPr>
        <w:t>-</w:t>
      </w:r>
      <w:r>
        <w:rPr>
          <w:lang w:val="en-GB"/>
        </w:rPr>
        <w:t>end latency of the above two option</w:t>
      </w:r>
      <w:r w:rsidR="00CF70B7">
        <w:rPr>
          <w:rFonts w:hint="eastAsia"/>
          <w:lang w:val="en-GB"/>
        </w:rPr>
        <w:t>s</w:t>
      </w:r>
      <w:r>
        <w:rPr>
          <w:lang w:val="en-GB"/>
        </w:rPr>
        <w:t xml:space="preserve"> will be evaluated. It is noted that the process of the UE-based and UE-assisted is different and will lead to different latency. We would like to evaluate separately. Besides,</w:t>
      </w:r>
      <w:bookmarkStart w:id="44" w:name="_Hlk47447936"/>
      <w:r>
        <w:rPr>
          <w:lang w:val="en-GB"/>
        </w:rPr>
        <w:t xml:space="preserve"> the details flow was </w:t>
      </w:r>
      <w:r w:rsidR="00E172C7">
        <w:rPr>
          <w:lang w:val="en-GB"/>
        </w:rPr>
        <w:t xml:space="preserve">illustrated in </w:t>
      </w:r>
      <w:r w:rsidR="00D42FB4">
        <w:rPr>
          <w:lang w:val="en-GB"/>
        </w:rPr>
        <w:fldChar w:fldCharType="begin"/>
      </w:r>
      <w:r w:rsidR="00B952BF">
        <w:rPr>
          <w:lang w:val="en-GB"/>
        </w:rPr>
        <w:instrText xml:space="preserve"> REF _Ref46996031 \h </w:instrText>
      </w:r>
      <w:r w:rsidR="00D42FB4">
        <w:rPr>
          <w:lang w:val="en-GB"/>
        </w:rPr>
      </w:r>
      <w:r w:rsidR="00D42FB4">
        <w:rPr>
          <w:lang w:val="en-GB"/>
        </w:rPr>
        <w:fldChar w:fldCharType="separate"/>
      </w:r>
      <w:r w:rsidR="00B952BF">
        <w:t xml:space="preserve">Figure </w:t>
      </w:r>
      <w:r w:rsidR="00B952BF">
        <w:rPr>
          <w:noProof/>
        </w:rPr>
        <w:t>2</w:t>
      </w:r>
      <w:r w:rsidR="00D42FB4">
        <w:rPr>
          <w:lang w:val="en-GB"/>
        </w:rPr>
        <w:fldChar w:fldCharType="end"/>
      </w:r>
      <w:bookmarkEnd w:id="44"/>
      <w:r>
        <w:rPr>
          <w:lang w:val="en-GB"/>
        </w:rPr>
        <w:t xml:space="preserve"> and the latency for every step was described in </w:t>
      </w:r>
      <w:r w:rsidRPr="00856933">
        <w:rPr>
          <w:rFonts w:hint="eastAsia"/>
          <w:lang w:eastAsia="ja-JP"/>
        </w:rPr>
        <w:t>[</w:t>
      </w:r>
      <w:r w:rsidR="003E0D0C">
        <w:rPr>
          <w:lang w:eastAsia="ja-JP"/>
        </w:rPr>
        <w:t>3</w:t>
      </w:r>
      <w:r w:rsidRPr="00856933">
        <w:rPr>
          <w:lang w:eastAsia="ja-JP"/>
        </w:rPr>
        <w:t>]</w:t>
      </w:r>
      <w:r>
        <w:rPr>
          <w:lang w:eastAsia="ja-JP"/>
        </w:rPr>
        <w:t>.</w:t>
      </w:r>
    </w:p>
    <w:p w14:paraId="196328E4" w14:textId="77777777" w:rsidR="00524231" w:rsidRDefault="001D2352" w:rsidP="00785B66">
      <w:pPr>
        <w:keepNext/>
      </w:pPr>
      <w:r>
        <w:object w:dxaOrig="12360" w:dyaOrig="12030" w14:anchorId="52EAF1BF">
          <v:shape id="_x0000_i1026" type="#_x0000_t75" style="width:453.3pt;height:440.75pt" o:ole="">
            <v:imagedata r:id="rId11" o:title=""/>
          </v:shape>
          <o:OLEObject Type="Embed" ProgID="Visio.Drawing.15" ShapeID="_x0000_i1026" DrawAspect="Content" ObjectID="_1658343699" r:id="rId12"/>
        </w:object>
      </w:r>
    </w:p>
    <w:p w14:paraId="0C24663C" w14:textId="77777777" w:rsidR="00785B66" w:rsidRPr="00C62A25" w:rsidRDefault="00785B66" w:rsidP="00785B66">
      <w:pPr>
        <w:pStyle w:val="a8"/>
        <w:jc w:val="center"/>
        <w:rPr>
          <w:rFonts w:eastAsiaTheme="minorEastAsia"/>
        </w:rPr>
      </w:pPr>
      <w:bookmarkStart w:id="45" w:name="_Ref46996031"/>
      <w:r>
        <w:t xml:space="preserve">Figure </w:t>
      </w:r>
      <w:r w:rsidR="00D42FB4">
        <w:fldChar w:fldCharType="begin"/>
      </w:r>
      <w:r>
        <w:instrText xml:space="preserve"> SEQ Figure \* ARABIC </w:instrText>
      </w:r>
      <w:r w:rsidR="00D42FB4">
        <w:fldChar w:fldCharType="separate"/>
      </w:r>
      <w:r w:rsidR="00B952BF">
        <w:rPr>
          <w:noProof/>
        </w:rPr>
        <w:t>2</w:t>
      </w:r>
      <w:r w:rsidR="00D42FB4">
        <w:fldChar w:fldCharType="end"/>
      </w:r>
      <w:bookmarkEnd w:id="45"/>
      <w:r>
        <w:t xml:space="preserve">  T</w:t>
      </w:r>
      <w:r>
        <w:rPr>
          <w:rFonts w:hint="eastAsia"/>
        </w:rPr>
        <w:t>he</w:t>
      </w:r>
      <w:r>
        <w:t xml:space="preserve"> </w:t>
      </w:r>
      <w:r>
        <w:rPr>
          <w:rFonts w:hint="eastAsia"/>
        </w:rPr>
        <w:t>detailed</w:t>
      </w:r>
      <w:r>
        <w:t xml:space="preserve"> </w:t>
      </w:r>
      <w:r>
        <w:rPr>
          <w:rFonts w:hint="eastAsia"/>
        </w:rPr>
        <w:t>procedure</w:t>
      </w:r>
      <w:r>
        <w:t xml:space="preserve"> </w:t>
      </w:r>
      <w:r>
        <w:rPr>
          <w:rFonts w:hint="eastAsia"/>
        </w:rPr>
        <w:t>of</w:t>
      </w:r>
      <w:r>
        <w:t xml:space="preserve"> DL Location Service</w:t>
      </w:r>
    </w:p>
    <w:p w14:paraId="6B72B023" w14:textId="77777777" w:rsidR="00335DDA" w:rsidRPr="005B6DFB" w:rsidRDefault="00335DDA" w:rsidP="00335DDA">
      <w:pPr>
        <w:spacing w:line="260" w:lineRule="exact"/>
        <w:rPr>
          <w:lang w:eastAsia="ja-JP"/>
        </w:rPr>
      </w:pPr>
      <w:r w:rsidRPr="005B6DFB">
        <w:rPr>
          <w:b/>
          <w:bCs/>
          <w:u w:val="single"/>
          <w:lang w:eastAsia="ja-JP"/>
        </w:rPr>
        <w:t>For option 1(</w:t>
      </w:r>
      <w:r w:rsidRPr="005B6DFB">
        <w:rPr>
          <w:b/>
          <w:bCs/>
          <w:u w:val="single"/>
        </w:rPr>
        <w:t>UE-to-UE</w:t>
      </w:r>
      <w:r w:rsidRPr="005B6DFB">
        <w:rPr>
          <w:b/>
          <w:bCs/>
          <w:u w:val="single"/>
          <w:lang w:eastAsia="ja-JP"/>
        </w:rPr>
        <w:t>)</w:t>
      </w:r>
      <w:r w:rsidRPr="005B6DFB">
        <w:rPr>
          <w:lang w:eastAsia="ja-JP"/>
        </w:rPr>
        <w:t>, the End-to-end latency is the sum of the step 1c, 2, 3a,3b, 4(optional), 5c(optional).</w:t>
      </w:r>
    </w:p>
    <w:p w14:paraId="29DC0C3A" w14:textId="77777777" w:rsidR="00335DDA" w:rsidRPr="005B6DFB" w:rsidRDefault="00335DDA" w:rsidP="00335DDA">
      <w:pPr>
        <w:pStyle w:val="af3"/>
        <w:numPr>
          <w:ilvl w:val="0"/>
          <w:numId w:val="14"/>
        </w:numPr>
        <w:spacing w:line="260" w:lineRule="exact"/>
        <w:ind w:firstLineChars="0"/>
        <w:rPr>
          <w:rFonts w:ascii="Times New Roman" w:hAnsi="Times New Roman"/>
          <w:lang w:eastAsia="ja-JP"/>
        </w:rPr>
      </w:pPr>
      <w:r w:rsidRPr="005B6DFB">
        <w:rPr>
          <w:rFonts w:ascii="Times New Roman" w:hAnsi="Times New Roman"/>
          <w:b/>
          <w:bCs/>
        </w:rPr>
        <w:t>UE-based positioning</w:t>
      </w:r>
      <w:r w:rsidRPr="005B6DFB">
        <w:rPr>
          <w:rFonts w:ascii="Times New Roman" w:hAnsi="Times New Roman"/>
        </w:rPr>
        <w:t xml:space="preserve">, </w:t>
      </w:r>
      <w:r w:rsidRPr="005B6DFB">
        <w:rPr>
          <w:rFonts w:ascii="Times New Roman" w:hAnsi="Times New Roman"/>
          <w:lang w:eastAsia="ja-JP"/>
        </w:rPr>
        <w:t>the End-to-end latency is the sum of the step</w:t>
      </w:r>
      <w:r w:rsidRPr="005B6DFB">
        <w:rPr>
          <w:rFonts w:ascii="Times New Roman" w:hAnsi="Times New Roman"/>
        </w:rPr>
        <w:t xml:space="preserve"> 1c, 2, 3a and 3b as following</w:t>
      </w:r>
    </w:p>
    <w:p w14:paraId="79CDDAEB" w14:textId="77777777" w:rsidR="00335DDA" w:rsidRPr="005B6DFB" w:rsidRDefault="00335DDA" w:rsidP="00335DDA">
      <w:pPr>
        <w:pStyle w:val="af3"/>
        <w:numPr>
          <w:ilvl w:val="1"/>
          <w:numId w:val="14"/>
        </w:numPr>
        <w:spacing w:line="260" w:lineRule="exact"/>
        <w:ind w:firstLineChars="0"/>
        <w:rPr>
          <w:rFonts w:ascii="Times New Roman" w:hAnsi="Times New Roman"/>
          <w:lang w:eastAsia="ja-JP"/>
        </w:rPr>
      </w:pPr>
      <w:r w:rsidRPr="005B6DFB">
        <w:rPr>
          <w:rFonts w:ascii="Times New Roman" w:hAnsi="Times New Roman"/>
        </w:rPr>
        <w:t xml:space="preserve">UE requesting time from UE to LMF </w:t>
      </w:r>
      <w:proofErr w:type="spellStart"/>
      <w:r w:rsidRPr="005B6DFB">
        <w:rPr>
          <w:rFonts w:ascii="Times New Roman" w:hAnsi="Times New Roman"/>
          <w:i/>
          <w:iCs/>
        </w:rPr>
        <w:t>T</w:t>
      </w:r>
      <w:r w:rsidRPr="005B6DFB">
        <w:rPr>
          <w:rFonts w:ascii="Times New Roman" w:hAnsi="Times New Roman"/>
          <w:i/>
          <w:iCs/>
          <w:vertAlign w:val="subscript"/>
        </w:rPr>
        <w:t>UE_requesting</w:t>
      </w:r>
      <w:proofErr w:type="spellEnd"/>
      <w:r w:rsidRPr="005B6DFB">
        <w:rPr>
          <w:rFonts w:ascii="Times New Roman" w:hAnsi="Times New Roman"/>
        </w:rPr>
        <w:t xml:space="preserve">: </w:t>
      </w:r>
      <w:r w:rsidRPr="005B6DFB">
        <w:rPr>
          <w:rFonts w:ascii="Times New Roman" w:hAnsi="Times New Roman"/>
          <w:i/>
          <w:iCs/>
        </w:rPr>
        <w:t>T</w:t>
      </w:r>
      <w:r w:rsidRPr="005B6DFB">
        <w:rPr>
          <w:rFonts w:ascii="Times New Roman" w:hAnsi="Times New Roman"/>
          <w:i/>
          <w:iCs/>
          <w:vertAlign w:val="subscript"/>
        </w:rPr>
        <w:t xml:space="preserve">UE-&gt;LMF  </w:t>
      </w:r>
    </w:p>
    <w:p w14:paraId="69545F02" w14:textId="77777777" w:rsidR="00335DDA" w:rsidRPr="005B6DFB" w:rsidRDefault="00335DDA" w:rsidP="00335DDA">
      <w:pPr>
        <w:pStyle w:val="af3"/>
        <w:numPr>
          <w:ilvl w:val="1"/>
          <w:numId w:val="14"/>
        </w:numPr>
        <w:spacing w:line="260" w:lineRule="exact"/>
        <w:ind w:firstLineChars="0"/>
        <w:rPr>
          <w:rFonts w:ascii="Times New Roman" w:hAnsi="Times New Roman"/>
          <w:lang w:eastAsia="ja-JP"/>
        </w:rPr>
      </w:pPr>
      <w:r w:rsidRPr="005B6DFB">
        <w:rPr>
          <w:rFonts w:ascii="Times New Roman" w:hAnsi="Times New Roman"/>
        </w:rPr>
        <w:t xml:space="preserve">The exchange time of UE capability, PRS assistance data between LMF and UE or </w:t>
      </w:r>
      <w:proofErr w:type="spellStart"/>
      <w:r w:rsidRPr="005B6DFB">
        <w:rPr>
          <w:rFonts w:ascii="Times New Roman" w:hAnsi="Times New Roman"/>
        </w:rPr>
        <w:t>gNB</w:t>
      </w:r>
      <w:proofErr w:type="spellEnd"/>
      <w:r w:rsidRPr="005B6DFB">
        <w:rPr>
          <w:rFonts w:ascii="Times New Roman" w:hAnsi="Times New Roman"/>
          <w:i/>
          <w:iCs/>
        </w:rPr>
        <w:t xml:space="preserve"> </w:t>
      </w:r>
      <w:proofErr w:type="spellStart"/>
      <w:r w:rsidRPr="005B6DFB">
        <w:rPr>
          <w:rFonts w:ascii="Times New Roman" w:hAnsi="Times New Roman"/>
          <w:i/>
          <w:iCs/>
        </w:rPr>
        <w:t>T</w:t>
      </w:r>
      <w:r w:rsidRPr="005B6DFB">
        <w:rPr>
          <w:rFonts w:ascii="Times New Roman" w:hAnsi="Times New Roman"/>
          <w:i/>
          <w:iCs/>
          <w:vertAlign w:val="subscript"/>
        </w:rPr>
        <w:t>exchange</w:t>
      </w:r>
      <w:proofErr w:type="spellEnd"/>
      <w:r w:rsidRPr="005B6DFB">
        <w:rPr>
          <w:rFonts w:ascii="Times New Roman" w:hAnsi="Times New Roman"/>
          <w:i/>
          <w:iCs/>
          <w:vertAlign w:val="subscript"/>
        </w:rPr>
        <w:t xml:space="preserve"> time </w:t>
      </w:r>
      <w:r w:rsidRPr="005B6DFB">
        <w:rPr>
          <w:rFonts w:ascii="Times New Roman" w:hAnsi="Times New Roman"/>
          <w:i/>
          <w:iCs/>
        </w:rPr>
        <w:t>:</w:t>
      </w:r>
    </w:p>
    <w:p w14:paraId="64CDB075" w14:textId="77777777" w:rsidR="00335DDA" w:rsidRPr="005B6DFB" w:rsidRDefault="00335DDA" w:rsidP="00335DDA">
      <w:pPr>
        <w:pStyle w:val="af3"/>
        <w:numPr>
          <w:ilvl w:val="2"/>
          <w:numId w:val="14"/>
        </w:numPr>
        <w:spacing w:line="260" w:lineRule="exact"/>
        <w:ind w:firstLineChars="0"/>
        <w:rPr>
          <w:rFonts w:ascii="Times New Roman" w:hAnsi="Times New Roman"/>
          <w:lang w:eastAsia="ja-JP"/>
        </w:rPr>
      </w:pPr>
      <w:r w:rsidRPr="005B6DFB">
        <w:rPr>
          <w:rFonts w:ascii="Times New Roman" w:hAnsi="Times New Roman"/>
        </w:rPr>
        <w:t xml:space="preserve">The </w:t>
      </w:r>
      <w:proofErr w:type="spellStart"/>
      <w:r w:rsidRPr="005B6DFB">
        <w:rPr>
          <w:rFonts w:ascii="Times New Roman" w:hAnsi="Times New Roman"/>
        </w:rPr>
        <w:t>Signalling</w:t>
      </w:r>
      <w:proofErr w:type="spellEnd"/>
      <w:r w:rsidRPr="005B6DFB">
        <w:rPr>
          <w:rFonts w:ascii="Times New Roman" w:hAnsi="Times New Roman"/>
        </w:rPr>
        <w:t xml:space="preserve"> (3a-1,3a-2) between LMF and </w:t>
      </w:r>
      <w:proofErr w:type="spellStart"/>
      <w:r w:rsidRPr="005B6DFB">
        <w:rPr>
          <w:rFonts w:ascii="Times New Roman" w:hAnsi="Times New Roman"/>
        </w:rPr>
        <w:t>gNB</w:t>
      </w:r>
      <w:proofErr w:type="spellEnd"/>
      <w:r w:rsidRPr="005B6DFB">
        <w:rPr>
          <w:rFonts w:ascii="Times New Roman" w:hAnsi="Times New Roman"/>
          <w:i/>
          <w:iCs/>
        </w:rPr>
        <w:t xml:space="preserve"> </w:t>
      </w:r>
      <w:proofErr w:type="spellStart"/>
      <w:r w:rsidRPr="005B6DFB">
        <w:rPr>
          <w:rFonts w:ascii="Times New Roman" w:hAnsi="Times New Roman"/>
          <w:i/>
          <w:iCs/>
        </w:rPr>
        <w:t>T</w:t>
      </w:r>
      <w:r w:rsidRPr="005B6DFB">
        <w:rPr>
          <w:rFonts w:ascii="Times New Roman" w:hAnsi="Times New Roman"/>
          <w:i/>
          <w:iCs/>
          <w:vertAlign w:val="subscript"/>
        </w:rPr>
        <w:t>gNB_exchange</w:t>
      </w:r>
      <w:proofErr w:type="spellEnd"/>
      <w:r w:rsidRPr="005B6DFB">
        <w:rPr>
          <w:rFonts w:ascii="Times New Roman" w:hAnsi="Times New Roman"/>
          <w:i/>
          <w:iCs/>
          <w:vertAlign w:val="subscript"/>
        </w:rPr>
        <w:t xml:space="preserve"> </w:t>
      </w:r>
      <w:r w:rsidRPr="005B6DFB">
        <w:rPr>
          <w:rFonts w:ascii="Times New Roman" w:hAnsi="Times New Roman"/>
        </w:rPr>
        <w:t>:  2</w:t>
      </w:r>
      <m:oMath>
        <m:r>
          <w:rPr>
            <w:rFonts w:ascii="Cambria Math" w:hAnsi="Cambria Math"/>
          </w:rPr>
          <m:t>×</m:t>
        </m:r>
      </m:oMath>
      <w:r w:rsidRPr="005B6DFB">
        <w:rPr>
          <w:rFonts w:ascii="Times New Roman" w:hAnsi="Times New Roman"/>
          <w:i/>
          <w:iCs/>
        </w:rPr>
        <w:t>T</w:t>
      </w:r>
      <w:proofErr w:type="spellStart"/>
      <w:r w:rsidRPr="005B6DFB">
        <w:rPr>
          <w:rFonts w:ascii="Times New Roman" w:hAnsi="Times New Roman"/>
          <w:i/>
          <w:iCs/>
          <w:vertAlign w:val="subscript"/>
        </w:rPr>
        <w:t>gNB</w:t>
      </w:r>
      <w:proofErr w:type="spellEnd"/>
      <w:r w:rsidRPr="005B6DFB">
        <w:rPr>
          <w:rFonts w:ascii="Times New Roman" w:hAnsi="Times New Roman"/>
          <w:i/>
          <w:iCs/>
          <w:vertAlign w:val="subscript"/>
        </w:rPr>
        <w:t xml:space="preserve">-&gt;LMF </w:t>
      </w:r>
    </w:p>
    <w:p w14:paraId="41F76573" w14:textId="77777777" w:rsidR="00335DDA" w:rsidRPr="005B6DFB" w:rsidRDefault="00335DDA" w:rsidP="00335DDA">
      <w:pPr>
        <w:pStyle w:val="af3"/>
        <w:numPr>
          <w:ilvl w:val="2"/>
          <w:numId w:val="14"/>
        </w:numPr>
        <w:spacing w:line="260" w:lineRule="exact"/>
        <w:ind w:firstLineChars="0"/>
        <w:rPr>
          <w:rFonts w:ascii="Times New Roman" w:hAnsi="Times New Roman"/>
          <w:lang w:eastAsia="ja-JP"/>
        </w:rPr>
      </w:pPr>
      <w:bookmarkStart w:id="46" w:name="_Hlk46845138"/>
      <w:r w:rsidRPr="005B6DFB">
        <w:rPr>
          <w:rFonts w:ascii="Times New Roman" w:hAnsi="Times New Roman"/>
        </w:rPr>
        <w:t xml:space="preserve">The </w:t>
      </w:r>
      <w:proofErr w:type="spellStart"/>
      <w:r w:rsidRPr="005B6DFB">
        <w:rPr>
          <w:rFonts w:ascii="Times New Roman" w:hAnsi="Times New Roman"/>
        </w:rPr>
        <w:t>Signalling</w:t>
      </w:r>
      <w:proofErr w:type="spellEnd"/>
      <w:r w:rsidRPr="005B6DFB">
        <w:rPr>
          <w:rFonts w:ascii="Times New Roman" w:hAnsi="Times New Roman"/>
        </w:rPr>
        <w:t xml:space="preserve"> (3b-1~3b-4) between UE and </w:t>
      </w:r>
      <w:bookmarkEnd w:id="46"/>
      <w:r w:rsidRPr="005B6DFB">
        <w:rPr>
          <w:rFonts w:ascii="Times New Roman" w:hAnsi="Times New Roman"/>
        </w:rPr>
        <w:t xml:space="preserve">LMF </w:t>
      </w:r>
      <w:proofErr w:type="spellStart"/>
      <w:r w:rsidRPr="005B6DFB">
        <w:rPr>
          <w:rFonts w:ascii="Times New Roman" w:hAnsi="Times New Roman"/>
          <w:i/>
          <w:iCs/>
        </w:rPr>
        <w:t>T</w:t>
      </w:r>
      <w:r w:rsidRPr="005B6DFB">
        <w:rPr>
          <w:rFonts w:ascii="Times New Roman" w:hAnsi="Times New Roman"/>
          <w:i/>
          <w:iCs/>
          <w:vertAlign w:val="subscript"/>
        </w:rPr>
        <w:t>UE_exchange</w:t>
      </w:r>
      <w:proofErr w:type="spellEnd"/>
      <w:r w:rsidRPr="005B6DFB">
        <w:rPr>
          <w:rFonts w:ascii="Times New Roman" w:hAnsi="Times New Roman"/>
          <w:i/>
          <w:iCs/>
          <w:vertAlign w:val="subscript"/>
        </w:rPr>
        <w:t>:</w:t>
      </w:r>
      <w:r w:rsidRPr="005B6DFB">
        <w:rPr>
          <w:rFonts w:ascii="Times New Roman" w:hAnsi="Times New Roman"/>
        </w:rPr>
        <w:t xml:space="preserve"> 4</w:t>
      </w:r>
      <m:oMath>
        <m:r>
          <w:rPr>
            <w:rFonts w:ascii="Cambria Math" w:hAnsi="Cambria Math"/>
          </w:rPr>
          <m:t>×</m:t>
        </m:r>
      </m:oMath>
      <w:r w:rsidRPr="005B6DFB">
        <w:rPr>
          <w:rFonts w:ascii="Times New Roman" w:hAnsi="Times New Roman"/>
          <w:i/>
          <w:iCs/>
          <w:vertAlign w:val="subscript"/>
        </w:rPr>
        <w:t xml:space="preserve"> </w:t>
      </w:r>
      <w:r w:rsidRPr="005B6DFB">
        <w:rPr>
          <w:rFonts w:ascii="Times New Roman" w:hAnsi="Times New Roman"/>
          <w:i/>
          <w:iCs/>
        </w:rPr>
        <w:t>T</w:t>
      </w:r>
      <w:r w:rsidRPr="005B6DFB">
        <w:rPr>
          <w:rFonts w:ascii="Times New Roman" w:hAnsi="Times New Roman"/>
          <w:i/>
          <w:iCs/>
          <w:vertAlign w:val="subscript"/>
        </w:rPr>
        <w:t xml:space="preserve">UE-&gt;LMF </w:t>
      </w:r>
    </w:p>
    <w:p w14:paraId="4AFBCAAA" w14:textId="77777777" w:rsidR="00335DDA" w:rsidRPr="005B6DFB" w:rsidRDefault="00335DDA" w:rsidP="00335DDA">
      <w:pPr>
        <w:pStyle w:val="af3"/>
        <w:numPr>
          <w:ilvl w:val="1"/>
          <w:numId w:val="14"/>
        </w:numPr>
        <w:spacing w:line="260" w:lineRule="exact"/>
        <w:ind w:firstLineChars="0"/>
        <w:rPr>
          <w:rFonts w:ascii="Times New Roman" w:hAnsi="Times New Roman"/>
        </w:rPr>
      </w:pPr>
      <w:r w:rsidRPr="005B6DFB">
        <w:rPr>
          <w:rFonts w:ascii="Times New Roman" w:hAnsi="Times New Roman"/>
        </w:rPr>
        <w:t xml:space="preserve">The measurement and processing time of UE </w:t>
      </w:r>
      <w:proofErr w:type="spellStart"/>
      <w:r w:rsidRPr="005B6DFB">
        <w:rPr>
          <w:rFonts w:ascii="Times New Roman" w:hAnsi="Times New Roman"/>
          <w:i/>
          <w:iCs/>
        </w:rPr>
        <w:t>T</w:t>
      </w:r>
      <w:r w:rsidRPr="005B6DFB">
        <w:rPr>
          <w:rFonts w:ascii="Times New Roman" w:hAnsi="Times New Roman"/>
          <w:i/>
          <w:iCs/>
          <w:vertAlign w:val="subscript"/>
        </w:rPr>
        <w:t>UE_meas</w:t>
      </w:r>
      <w:proofErr w:type="spellEnd"/>
      <w:r w:rsidRPr="005B6DFB">
        <w:rPr>
          <w:rFonts w:ascii="Times New Roman" w:hAnsi="Times New Roman"/>
          <w:i/>
          <w:iCs/>
          <w:vertAlign w:val="subscript"/>
        </w:rPr>
        <w:t>/process</w:t>
      </w:r>
    </w:p>
    <w:p w14:paraId="389AA616" w14:textId="77777777" w:rsidR="00335DDA" w:rsidRPr="005B6DFB" w:rsidRDefault="00335DDA" w:rsidP="00335DDA">
      <w:pPr>
        <w:pStyle w:val="af3"/>
        <w:numPr>
          <w:ilvl w:val="1"/>
          <w:numId w:val="14"/>
        </w:numPr>
        <w:spacing w:line="260" w:lineRule="exact"/>
        <w:ind w:firstLineChars="0"/>
        <w:rPr>
          <w:rFonts w:ascii="Times New Roman" w:hAnsi="Times New Roman"/>
          <w:lang w:eastAsia="ja-JP"/>
        </w:rPr>
      </w:pPr>
      <w:r w:rsidRPr="005B6DFB">
        <w:rPr>
          <w:rFonts w:ascii="Times New Roman" w:hAnsi="Times New Roman"/>
        </w:rPr>
        <w:t xml:space="preserve">The calculation and processing time of UE: </w:t>
      </w:r>
      <w:proofErr w:type="spellStart"/>
      <w:r w:rsidRPr="005B6DFB">
        <w:rPr>
          <w:rFonts w:ascii="Times New Roman" w:hAnsi="Times New Roman"/>
          <w:i/>
          <w:iCs/>
        </w:rPr>
        <w:t>T</w:t>
      </w:r>
      <w:r w:rsidRPr="005B6DFB">
        <w:rPr>
          <w:rFonts w:ascii="Times New Roman" w:hAnsi="Times New Roman"/>
          <w:i/>
          <w:iCs/>
          <w:vertAlign w:val="subscript"/>
        </w:rPr>
        <w:t>UE,cal</w:t>
      </w:r>
      <w:proofErr w:type="spellEnd"/>
      <w:r w:rsidRPr="005B6DFB">
        <w:rPr>
          <w:rFonts w:ascii="Times New Roman" w:hAnsi="Times New Roman"/>
          <w:i/>
          <w:iCs/>
          <w:vertAlign w:val="subscript"/>
        </w:rPr>
        <w:t xml:space="preserve"> </w:t>
      </w:r>
    </w:p>
    <w:p w14:paraId="1FE27B07" w14:textId="77777777" w:rsidR="00335DDA" w:rsidRPr="005B6DFB" w:rsidRDefault="00335DDA" w:rsidP="00335DDA">
      <w:pPr>
        <w:pStyle w:val="af3"/>
        <w:numPr>
          <w:ilvl w:val="0"/>
          <w:numId w:val="14"/>
        </w:numPr>
        <w:spacing w:line="260" w:lineRule="exact"/>
        <w:ind w:firstLineChars="0"/>
        <w:rPr>
          <w:rFonts w:ascii="Times New Roman" w:hAnsi="Times New Roman"/>
          <w:lang w:eastAsia="ja-JP"/>
        </w:rPr>
      </w:pPr>
      <w:r w:rsidRPr="005B6DFB">
        <w:rPr>
          <w:rFonts w:ascii="Times New Roman" w:hAnsi="Times New Roman"/>
          <w:b/>
          <w:bCs/>
        </w:rPr>
        <w:t>UE-assisted positioning</w:t>
      </w:r>
      <w:r w:rsidRPr="005B6DFB">
        <w:rPr>
          <w:rFonts w:ascii="Times New Roman" w:hAnsi="Times New Roman"/>
        </w:rPr>
        <w:t xml:space="preserve">, </w:t>
      </w:r>
      <w:r w:rsidRPr="005B6DFB">
        <w:rPr>
          <w:rFonts w:ascii="Times New Roman" w:hAnsi="Times New Roman"/>
          <w:lang w:eastAsia="ja-JP"/>
        </w:rPr>
        <w:t>the End-to-end latency is the sum of the step 1c, 2, 3a, 3b, 4, and 5c. In addition to the latency of UE-based positioning, there is also the response time from LMF, that is the sum of 4 and 5c</w:t>
      </w:r>
    </w:p>
    <w:p w14:paraId="4E9677A3" w14:textId="77777777" w:rsidR="00335DDA" w:rsidRPr="005B6DFB" w:rsidRDefault="00335DDA" w:rsidP="00335DDA">
      <w:pPr>
        <w:pStyle w:val="af3"/>
        <w:numPr>
          <w:ilvl w:val="1"/>
          <w:numId w:val="14"/>
        </w:numPr>
        <w:spacing w:line="260" w:lineRule="exact"/>
        <w:ind w:firstLineChars="0"/>
        <w:rPr>
          <w:rFonts w:ascii="Times New Roman" w:hAnsi="Times New Roman"/>
          <w:lang w:eastAsia="ja-JP"/>
        </w:rPr>
      </w:pPr>
      <w:r w:rsidRPr="005B6DFB">
        <w:rPr>
          <w:rFonts w:ascii="Times New Roman" w:hAnsi="Times New Roman"/>
        </w:rPr>
        <w:t xml:space="preserve">UE requesting time  from UE to LMF </w:t>
      </w:r>
      <w:proofErr w:type="spellStart"/>
      <w:r w:rsidRPr="005B6DFB">
        <w:rPr>
          <w:rFonts w:ascii="Times New Roman" w:hAnsi="Times New Roman"/>
          <w:i/>
          <w:iCs/>
        </w:rPr>
        <w:t>T</w:t>
      </w:r>
      <w:r w:rsidRPr="005B6DFB">
        <w:rPr>
          <w:rFonts w:ascii="Times New Roman" w:hAnsi="Times New Roman"/>
          <w:i/>
          <w:iCs/>
          <w:vertAlign w:val="subscript"/>
        </w:rPr>
        <w:t>UE_requesting</w:t>
      </w:r>
      <w:proofErr w:type="spellEnd"/>
      <w:r w:rsidRPr="005B6DFB">
        <w:rPr>
          <w:rFonts w:ascii="Times New Roman" w:hAnsi="Times New Roman"/>
        </w:rPr>
        <w:t xml:space="preserve">: </w:t>
      </w:r>
      <w:r w:rsidRPr="005B6DFB">
        <w:rPr>
          <w:rFonts w:ascii="Times New Roman" w:hAnsi="Times New Roman"/>
          <w:i/>
          <w:iCs/>
        </w:rPr>
        <w:t>T</w:t>
      </w:r>
      <w:r w:rsidRPr="005B6DFB">
        <w:rPr>
          <w:rFonts w:ascii="Times New Roman" w:hAnsi="Times New Roman"/>
          <w:i/>
          <w:iCs/>
          <w:vertAlign w:val="subscript"/>
        </w:rPr>
        <w:t xml:space="preserve">UE-&gt;LMF  </w:t>
      </w:r>
    </w:p>
    <w:p w14:paraId="7D78759D" w14:textId="77777777" w:rsidR="00335DDA" w:rsidRPr="005B6DFB" w:rsidRDefault="00335DDA" w:rsidP="00335DDA">
      <w:pPr>
        <w:pStyle w:val="af3"/>
        <w:numPr>
          <w:ilvl w:val="1"/>
          <w:numId w:val="14"/>
        </w:numPr>
        <w:spacing w:line="260" w:lineRule="exact"/>
        <w:ind w:firstLineChars="0"/>
        <w:rPr>
          <w:rFonts w:ascii="Times New Roman" w:hAnsi="Times New Roman"/>
          <w:lang w:eastAsia="ja-JP"/>
        </w:rPr>
      </w:pPr>
      <w:r w:rsidRPr="005B6DFB">
        <w:rPr>
          <w:rFonts w:ascii="Times New Roman" w:hAnsi="Times New Roman"/>
        </w:rPr>
        <w:t xml:space="preserve">The exchange time of UE capability, PRS assistance data between LMF and UE or </w:t>
      </w:r>
      <w:proofErr w:type="spellStart"/>
      <w:r w:rsidRPr="005B6DFB">
        <w:rPr>
          <w:rFonts w:ascii="Times New Roman" w:hAnsi="Times New Roman"/>
        </w:rPr>
        <w:t>gNB</w:t>
      </w:r>
      <w:proofErr w:type="spellEnd"/>
      <w:r w:rsidRPr="005B6DFB">
        <w:rPr>
          <w:rFonts w:ascii="Times New Roman" w:hAnsi="Times New Roman"/>
          <w:i/>
          <w:iCs/>
        </w:rPr>
        <w:t xml:space="preserve"> </w:t>
      </w:r>
      <w:proofErr w:type="spellStart"/>
      <w:r w:rsidRPr="005B6DFB">
        <w:rPr>
          <w:rFonts w:ascii="Times New Roman" w:hAnsi="Times New Roman"/>
          <w:i/>
          <w:iCs/>
        </w:rPr>
        <w:t>T</w:t>
      </w:r>
      <w:r w:rsidRPr="005B6DFB">
        <w:rPr>
          <w:rFonts w:ascii="Times New Roman" w:hAnsi="Times New Roman"/>
          <w:i/>
          <w:iCs/>
          <w:vertAlign w:val="subscript"/>
        </w:rPr>
        <w:t>exchange</w:t>
      </w:r>
      <w:proofErr w:type="spellEnd"/>
      <w:r w:rsidRPr="005B6DFB">
        <w:rPr>
          <w:rFonts w:ascii="Times New Roman" w:hAnsi="Times New Roman"/>
          <w:i/>
          <w:iCs/>
          <w:vertAlign w:val="subscript"/>
        </w:rPr>
        <w:t xml:space="preserve"> time  </w:t>
      </w:r>
      <w:r w:rsidRPr="005B6DFB">
        <w:rPr>
          <w:rFonts w:ascii="Times New Roman" w:hAnsi="Times New Roman"/>
          <w:i/>
          <w:iCs/>
        </w:rPr>
        <w:t>:</w:t>
      </w:r>
    </w:p>
    <w:p w14:paraId="1144FA3B" w14:textId="77777777" w:rsidR="00335DDA" w:rsidRPr="005B6DFB" w:rsidRDefault="00335DDA" w:rsidP="00335DDA">
      <w:pPr>
        <w:pStyle w:val="af3"/>
        <w:numPr>
          <w:ilvl w:val="2"/>
          <w:numId w:val="14"/>
        </w:numPr>
        <w:spacing w:line="260" w:lineRule="exact"/>
        <w:ind w:firstLineChars="0"/>
        <w:rPr>
          <w:rFonts w:ascii="Times New Roman" w:hAnsi="Times New Roman"/>
          <w:lang w:eastAsia="ja-JP"/>
        </w:rPr>
      </w:pPr>
      <w:r w:rsidRPr="005B6DFB">
        <w:rPr>
          <w:rFonts w:ascii="Times New Roman" w:hAnsi="Times New Roman"/>
        </w:rPr>
        <w:t xml:space="preserve">The </w:t>
      </w:r>
      <w:proofErr w:type="spellStart"/>
      <w:r w:rsidRPr="005B6DFB">
        <w:rPr>
          <w:rFonts w:ascii="Times New Roman" w:hAnsi="Times New Roman"/>
        </w:rPr>
        <w:t>Signalling</w:t>
      </w:r>
      <w:proofErr w:type="spellEnd"/>
      <w:r w:rsidRPr="005B6DFB">
        <w:rPr>
          <w:rFonts w:ascii="Times New Roman" w:hAnsi="Times New Roman"/>
        </w:rPr>
        <w:t xml:space="preserve"> (3a-1,3a-2)between LMF and </w:t>
      </w:r>
      <w:proofErr w:type="spellStart"/>
      <w:r w:rsidRPr="005B6DFB">
        <w:rPr>
          <w:rFonts w:ascii="Times New Roman" w:hAnsi="Times New Roman"/>
        </w:rPr>
        <w:t>gNB</w:t>
      </w:r>
      <w:proofErr w:type="spellEnd"/>
      <w:r w:rsidRPr="005B6DFB">
        <w:rPr>
          <w:rFonts w:ascii="Times New Roman" w:hAnsi="Times New Roman"/>
          <w:i/>
          <w:iCs/>
        </w:rPr>
        <w:t xml:space="preserve"> </w:t>
      </w:r>
      <w:proofErr w:type="spellStart"/>
      <w:r w:rsidRPr="005B6DFB">
        <w:rPr>
          <w:rFonts w:ascii="Times New Roman" w:hAnsi="Times New Roman"/>
          <w:i/>
          <w:iCs/>
        </w:rPr>
        <w:t>T</w:t>
      </w:r>
      <w:r w:rsidRPr="005B6DFB">
        <w:rPr>
          <w:rFonts w:ascii="Times New Roman" w:hAnsi="Times New Roman"/>
          <w:i/>
          <w:iCs/>
          <w:vertAlign w:val="subscript"/>
        </w:rPr>
        <w:t>gNB_exchange</w:t>
      </w:r>
      <w:proofErr w:type="spellEnd"/>
      <w:r w:rsidRPr="005B6DFB">
        <w:rPr>
          <w:rFonts w:ascii="Times New Roman" w:hAnsi="Times New Roman"/>
          <w:i/>
          <w:iCs/>
          <w:vertAlign w:val="subscript"/>
        </w:rPr>
        <w:t xml:space="preserve">  </w:t>
      </w:r>
      <w:r w:rsidRPr="005B6DFB">
        <w:rPr>
          <w:rFonts w:ascii="Times New Roman" w:hAnsi="Times New Roman"/>
        </w:rPr>
        <w:t>:  2</w:t>
      </w:r>
      <m:oMath>
        <m:r>
          <w:rPr>
            <w:rFonts w:ascii="Cambria Math" w:hAnsi="Cambria Math"/>
          </w:rPr>
          <m:t>×</m:t>
        </m:r>
      </m:oMath>
      <w:r w:rsidRPr="005B6DFB">
        <w:rPr>
          <w:rFonts w:ascii="Times New Roman" w:hAnsi="Times New Roman"/>
          <w:i/>
          <w:iCs/>
        </w:rPr>
        <w:t>T</w:t>
      </w:r>
      <w:proofErr w:type="spellStart"/>
      <w:r w:rsidRPr="005B6DFB">
        <w:rPr>
          <w:rFonts w:ascii="Times New Roman" w:hAnsi="Times New Roman"/>
          <w:i/>
          <w:iCs/>
          <w:vertAlign w:val="subscript"/>
        </w:rPr>
        <w:t>gNB</w:t>
      </w:r>
      <w:proofErr w:type="spellEnd"/>
      <w:r w:rsidRPr="005B6DFB">
        <w:rPr>
          <w:rFonts w:ascii="Times New Roman" w:hAnsi="Times New Roman"/>
          <w:i/>
          <w:iCs/>
          <w:vertAlign w:val="subscript"/>
        </w:rPr>
        <w:t xml:space="preserve">-&gt;LMF </w:t>
      </w:r>
    </w:p>
    <w:p w14:paraId="1E405605" w14:textId="77777777" w:rsidR="00335DDA" w:rsidRPr="005B6DFB" w:rsidRDefault="00335DDA" w:rsidP="00335DDA">
      <w:pPr>
        <w:pStyle w:val="af3"/>
        <w:numPr>
          <w:ilvl w:val="2"/>
          <w:numId w:val="14"/>
        </w:numPr>
        <w:spacing w:line="260" w:lineRule="exact"/>
        <w:ind w:firstLineChars="0"/>
        <w:rPr>
          <w:rFonts w:ascii="Times New Roman" w:hAnsi="Times New Roman"/>
          <w:lang w:eastAsia="ja-JP"/>
        </w:rPr>
      </w:pPr>
      <w:r w:rsidRPr="005B6DFB">
        <w:rPr>
          <w:rFonts w:ascii="Times New Roman" w:hAnsi="Times New Roman"/>
        </w:rPr>
        <w:t xml:space="preserve">The </w:t>
      </w:r>
      <w:proofErr w:type="spellStart"/>
      <w:r w:rsidRPr="005B6DFB">
        <w:rPr>
          <w:rFonts w:ascii="Times New Roman" w:hAnsi="Times New Roman"/>
        </w:rPr>
        <w:t>Signalling</w:t>
      </w:r>
      <w:proofErr w:type="spellEnd"/>
      <w:r w:rsidRPr="005B6DFB">
        <w:rPr>
          <w:rFonts w:ascii="Times New Roman" w:hAnsi="Times New Roman"/>
        </w:rPr>
        <w:t xml:space="preserve">  (3b-1~3b-5) between UE and LMF </w:t>
      </w:r>
      <w:proofErr w:type="spellStart"/>
      <w:r w:rsidRPr="005B6DFB">
        <w:rPr>
          <w:rFonts w:ascii="Times New Roman" w:hAnsi="Times New Roman"/>
          <w:i/>
          <w:iCs/>
        </w:rPr>
        <w:t>T</w:t>
      </w:r>
      <w:r w:rsidRPr="005B6DFB">
        <w:rPr>
          <w:rFonts w:ascii="Times New Roman" w:hAnsi="Times New Roman"/>
          <w:i/>
          <w:iCs/>
          <w:vertAlign w:val="subscript"/>
        </w:rPr>
        <w:t>UE_exchange</w:t>
      </w:r>
      <w:proofErr w:type="spellEnd"/>
      <w:r w:rsidRPr="005B6DFB">
        <w:rPr>
          <w:rFonts w:ascii="Times New Roman" w:hAnsi="Times New Roman"/>
          <w:i/>
          <w:iCs/>
          <w:vertAlign w:val="subscript"/>
        </w:rPr>
        <w:t xml:space="preserve"> : </w:t>
      </w:r>
      <w:r w:rsidRPr="005B6DFB">
        <w:rPr>
          <w:rFonts w:ascii="Times New Roman" w:hAnsi="Times New Roman"/>
        </w:rPr>
        <w:t>5</w:t>
      </w:r>
      <m:oMath>
        <m:r>
          <w:rPr>
            <w:rFonts w:ascii="Cambria Math" w:hAnsi="Cambria Math"/>
          </w:rPr>
          <m:t>×</m:t>
        </m:r>
      </m:oMath>
      <w:r w:rsidRPr="005B6DFB">
        <w:rPr>
          <w:rFonts w:ascii="Times New Roman" w:hAnsi="Times New Roman"/>
          <w:i/>
          <w:iCs/>
        </w:rPr>
        <w:t>T</w:t>
      </w:r>
      <w:r w:rsidRPr="005B6DFB">
        <w:rPr>
          <w:rFonts w:ascii="Times New Roman" w:hAnsi="Times New Roman"/>
          <w:i/>
          <w:iCs/>
          <w:vertAlign w:val="subscript"/>
        </w:rPr>
        <w:t xml:space="preserve">UE-&gt;LMF </w:t>
      </w:r>
    </w:p>
    <w:p w14:paraId="2530B437" w14:textId="77777777" w:rsidR="00335DDA" w:rsidRPr="005B6DFB" w:rsidRDefault="00335DDA" w:rsidP="00335DDA">
      <w:pPr>
        <w:pStyle w:val="af3"/>
        <w:numPr>
          <w:ilvl w:val="1"/>
          <w:numId w:val="14"/>
        </w:numPr>
        <w:spacing w:line="260" w:lineRule="exact"/>
        <w:ind w:firstLineChars="0"/>
        <w:rPr>
          <w:rFonts w:ascii="Times New Roman" w:hAnsi="Times New Roman"/>
        </w:rPr>
      </w:pPr>
      <w:r w:rsidRPr="005B6DFB">
        <w:rPr>
          <w:rFonts w:ascii="Times New Roman" w:hAnsi="Times New Roman"/>
        </w:rPr>
        <w:t xml:space="preserve">The measurement and processing time of UE </w:t>
      </w:r>
      <w:proofErr w:type="spellStart"/>
      <w:r w:rsidRPr="005B6DFB">
        <w:rPr>
          <w:rFonts w:ascii="Times New Roman" w:hAnsi="Times New Roman"/>
          <w:i/>
          <w:iCs/>
        </w:rPr>
        <w:t>T</w:t>
      </w:r>
      <w:r w:rsidRPr="005B6DFB">
        <w:rPr>
          <w:rFonts w:ascii="Times New Roman" w:hAnsi="Times New Roman"/>
          <w:i/>
          <w:iCs/>
          <w:vertAlign w:val="subscript"/>
        </w:rPr>
        <w:t>UE_meas</w:t>
      </w:r>
      <w:proofErr w:type="spellEnd"/>
      <w:r w:rsidRPr="005B6DFB">
        <w:rPr>
          <w:rFonts w:ascii="Times New Roman" w:hAnsi="Times New Roman"/>
          <w:i/>
          <w:iCs/>
          <w:vertAlign w:val="subscript"/>
        </w:rPr>
        <w:t xml:space="preserve">/process </w:t>
      </w:r>
    </w:p>
    <w:p w14:paraId="587E76E0" w14:textId="77777777" w:rsidR="00335DDA" w:rsidRPr="005B6DFB" w:rsidRDefault="00335DDA" w:rsidP="00335DDA">
      <w:pPr>
        <w:pStyle w:val="af3"/>
        <w:numPr>
          <w:ilvl w:val="1"/>
          <w:numId w:val="14"/>
        </w:numPr>
        <w:spacing w:line="260" w:lineRule="exact"/>
        <w:ind w:firstLineChars="0"/>
        <w:rPr>
          <w:rFonts w:ascii="Times New Roman" w:hAnsi="Times New Roman"/>
        </w:rPr>
      </w:pPr>
      <w:r w:rsidRPr="005B6DFB">
        <w:rPr>
          <w:rFonts w:ascii="Times New Roman" w:hAnsi="Times New Roman"/>
        </w:rPr>
        <w:lastRenderedPageBreak/>
        <w:t xml:space="preserve">The reporting time o from UE to LMF </w:t>
      </w:r>
      <w:proofErr w:type="spellStart"/>
      <w:r w:rsidRPr="005B6DFB">
        <w:rPr>
          <w:rFonts w:ascii="Times New Roman" w:hAnsi="Times New Roman"/>
          <w:i/>
          <w:iCs/>
        </w:rPr>
        <w:t>T</w:t>
      </w:r>
      <w:r w:rsidRPr="005B6DFB">
        <w:rPr>
          <w:rFonts w:ascii="Times New Roman" w:hAnsi="Times New Roman"/>
          <w:i/>
          <w:iCs/>
          <w:vertAlign w:val="subscript"/>
        </w:rPr>
        <w:t>UE_reporting</w:t>
      </w:r>
      <w:proofErr w:type="spellEnd"/>
      <w:r w:rsidRPr="005B6DFB">
        <w:rPr>
          <w:rFonts w:ascii="Times New Roman" w:hAnsi="Times New Roman"/>
          <w:i/>
          <w:iCs/>
          <w:vertAlign w:val="subscript"/>
        </w:rPr>
        <w:t xml:space="preserve"> :</w:t>
      </w:r>
      <w:r w:rsidRPr="005B6DFB">
        <w:rPr>
          <w:rFonts w:ascii="Times New Roman" w:hAnsi="Times New Roman"/>
        </w:rPr>
        <w:t xml:space="preserve"> </w:t>
      </w:r>
      <w:r w:rsidRPr="005B6DFB">
        <w:rPr>
          <w:rFonts w:ascii="Times New Roman" w:hAnsi="Times New Roman"/>
          <w:i/>
          <w:iCs/>
        </w:rPr>
        <w:t>T</w:t>
      </w:r>
      <w:r w:rsidRPr="005B6DFB">
        <w:rPr>
          <w:rFonts w:ascii="Times New Roman" w:hAnsi="Times New Roman"/>
          <w:i/>
          <w:iCs/>
          <w:vertAlign w:val="subscript"/>
        </w:rPr>
        <w:t xml:space="preserve">UE-&gt;LMF  </w:t>
      </w:r>
    </w:p>
    <w:p w14:paraId="06A34180" w14:textId="77777777" w:rsidR="00335DDA" w:rsidRPr="005B6DFB" w:rsidRDefault="00335DDA" w:rsidP="00335DDA">
      <w:pPr>
        <w:pStyle w:val="af3"/>
        <w:numPr>
          <w:ilvl w:val="1"/>
          <w:numId w:val="14"/>
        </w:numPr>
        <w:spacing w:line="260" w:lineRule="exact"/>
        <w:ind w:firstLineChars="0"/>
        <w:rPr>
          <w:rFonts w:ascii="Times New Roman" w:hAnsi="Times New Roman"/>
          <w:lang w:eastAsia="ja-JP"/>
        </w:rPr>
      </w:pPr>
      <w:r w:rsidRPr="005B6DFB">
        <w:rPr>
          <w:rFonts w:ascii="Times New Roman" w:hAnsi="Times New Roman"/>
        </w:rPr>
        <w:t xml:space="preserve">The calculation and processing time of LMF </w:t>
      </w:r>
      <w:proofErr w:type="spellStart"/>
      <w:r w:rsidRPr="005B6DFB">
        <w:rPr>
          <w:rFonts w:ascii="Times New Roman" w:hAnsi="Times New Roman"/>
          <w:i/>
          <w:iCs/>
        </w:rPr>
        <w:t>T</w:t>
      </w:r>
      <w:r w:rsidRPr="005B6DFB">
        <w:rPr>
          <w:rFonts w:ascii="Times New Roman" w:hAnsi="Times New Roman"/>
          <w:i/>
          <w:iCs/>
          <w:vertAlign w:val="subscript"/>
        </w:rPr>
        <w:t>LMF,cal</w:t>
      </w:r>
      <w:proofErr w:type="spellEnd"/>
      <w:r w:rsidRPr="005B6DFB">
        <w:rPr>
          <w:rFonts w:ascii="Times New Roman" w:hAnsi="Times New Roman"/>
          <w:i/>
          <w:iCs/>
          <w:vertAlign w:val="subscript"/>
        </w:rPr>
        <w:t xml:space="preserve"> </w:t>
      </w:r>
    </w:p>
    <w:p w14:paraId="401481F9" w14:textId="77777777" w:rsidR="00335DDA" w:rsidRPr="005B6DFB" w:rsidRDefault="00335DDA" w:rsidP="00335DDA">
      <w:pPr>
        <w:pStyle w:val="af3"/>
        <w:numPr>
          <w:ilvl w:val="1"/>
          <w:numId w:val="14"/>
        </w:numPr>
        <w:spacing w:line="260" w:lineRule="exact"/>
        <w:ind w:firstLineChars="0"/>
        <w:rPr>
          <w:rFonts w:ascii="Times New Roman" w:hAnsi="Times New Roman"/>
          <w:lang w:eastAsia="ja-JP"/>
        </w:rPr>
      </w:pPr>
      <w:r w:rsidRPr="005B6DFB">
        <w:rPr>
          <w:rFonts w:ascii="Times New Roman" w:hAnsi="Times New Roman"/>
        </w:rPr>
        <w:t xml:space="preserve">the response time from LMF to UE </w:t>
      </w:r>
      <w:r w:rsidRPr="005B6DFB">
        <w:rPr>
          <w:rFonts w:ascii="Times New Roman" w:hAnsi="Times New Roman"/>
          <w:i/>
          <w:iCs/>
        </w:rPr>
        <w:t>T</w:t>
      </w:r>
      <w:r w:rsidRPr="005B6DFB">
        <w:rPr>
          <w:rFonts w:ascii="Times New Roman" w:hAnsi="Times New Roman"/>
          <w:i/>
          <w:iCs/>
          <w:vertAlign w:val="subscript"/>
        </w:rPr>
        <w:t xml:space="preserve">UE, response : </w:t>
      </w:r>
      <w:r w:rsidRPr="005B6DFB">
        <w:rPr>
          <w:rFonts w:ascii="Times New Roman" w:hAnsi="Times New Roman"/>
          <w:i/>
          <w:iCs/>
        </w:rPr>
        <w:t>T</w:t>
      </w:r>
      <w:r w:rsidRPr="005B6DFB">
        <w:rPr>
          <w:rFonts w:ascii="Times New Roman" w:hAnsi="Times New Roman"/>
          <w:i/>
          <w:iCs/>
          <w:vertAlign w:val="subscript"/>
        </w:rPr>
        <w:t xml:space="preserve">UE-&gt;LMF  </w:t>
      </w:r>
    </w:p>
    <w:p w14:paraId="6DCB0951" w14:textId="77777777" w:rsidR="00335DDA" w:rsidRPr="005B6DFB" w:rsidRDefault="00335DDA" w:rsidP="00335DDA">
      <w:pPr>
        <w:spacing w:line="260" w:lineRule="exact"/>
      </w:pPr>
      <w:r w:rsidRPr="005B6DFB">
        <w:t xml:space="preserve">In conclusion, the End-to-end latency of UE-to-UE for a </w:t>
      </w:r>
      <w:r w:rsidR="00E25B99" w:rsidRPr="00E25B99">
        <w:t xml:space="preserve">Time </w:t>
      </w:r>
      <w:r w:rsidR="00E25B99">
        <w:t>T</w:t>
      </w:r>
      <w:r w:rsidR="00E25B99" w:rsidRPr="00E25B99">
        <w:t xml:space="preserve">o </w:t>
      </w:r>
      <w:r w:rsidR="00E25B99">
        <w:t>F</w:t>
      </w:r>
      <w:r w:rsidR="00E25B99" w:rsidRPr="00E25B99">
        <w:t xml:space="preserve">irst </w:t>
      </w:r>
      <w:r w:rsidR="00E25B99">
        <w:t>F</w:t>
      </w:r>
      <w:r w:rsidR="00E25B99" w:rsidRPr="00E25B99">
        <w:t xml:space="preserve">ix </w:t>
      </w:r>
      <w:r w:rsidR="00E25B99">
        <w:t>(</w:t>
      </w:r>
      <w:r w:rsidRPr="005B6DFB">
        <w:t>TTFF</w:t>
      </w:r>
      <w:r w:rsidR="00E25B99">
        <w:t>)</w:t>
      </w:r>
      <w:r w:rsidRPr="005B6DFB">
        <w:t xml:space="preserve"> positioning is summarized in the below equation (1) and (2)</w:t>
      </w:r>
    </w:p>
    <w:p w14:paraId="21315CCB" w14:textId="77777777" w:rsidR="00335DDA" w:rsidRPr="005B6DFB" w:rsidRDefault="001D0231" w:rsidP="00335DDA">
      <m:oMathPara>
        <m:oMathParaPr>
          <m:jc m:val="left"/>
        </m:oMathParaPr>
        <m:oMath>
          <m:sSub>
            <m:sSubPr>
              <m:ctrlPr>
                <w:rPr>
                  <w:rFonts w:ascii="Cambria Math" w:hAnsi="Cambria Math"/>
                  <w:i/>
                </w:rPr>
              </m:ctrlPr>
            </m:sSubPr>
            <m:e>
              <m:r>
                <w:rPr>
                  <w:rFonts w:ascii="Cambria Math" w:hAnsi="Cambria Math"/>
                </w:rPr>
                <m:t>T</m:t>
              </m:r>
            </m:e>
            <m:sub>
              <m:r>
                <w:rPr>
                  <w:rFonts w:ascii="Cambria Math" w:hAnsi="Cambria Math"/>
                </w:rPr>
                <m:t>UE2UE, UE-based</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UE,   requesting</m:t>
              </m:r>
            </m:sub>
          </m:sSub>
          <m:r>
            <w:rPr>
              <w:rFonts w:ascii="Cambria Math"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gNB,   exc</m:t>
                  </m:r>
                  <m:r>
                    <w:rPr>
                      <w:rFonts w:ascii="Cambria Math" w:eastAsia="MS Mincho" w:hAnsi="Cambria Math"/>
                    </w:rPr>
                    <m:t>h</m:t>
                  </m:r>
                  <m:r>
                    <w:rPr>
                      <w:rFonts w:ascii="Cambria Math" w:hAnsi="Cambria Math"/>
                    </w:rPr>
                    <m:t>ange</m:t>
                  </m:r>
                </m:sub>
              </m:sSub>
              <m:r>
                <w:rPr>
                  <w:rFonts w:ascii="Cambria Math" w:hAnsi="Cambria Math"/>
                </w:rPr>
                <m:t>+T</m:t>
              </m:r>
            </m:e>
            <m:sub>
              <m:r>
                <w:rPr>
                  <w:rFonts w:ascii="Cambria Math" w:hAnsi="Cambria Math"/>
                </w:rPr>
                <m:t>UE,  exc</m:t>
              </m:r>
              <m:r>
                <w:rPr>
                  <w:rFonts w:ascii="Cambria Math" w:eastAsia="MS Mincho" w:hAnsi="Cambria Math"/>
                </w:rPr>
                <m:t>h</m:t>
              </m:r>
              <m:r>
                <w:rPr>
                  <w:rFonts w:ascii="Cambria Math" w:hAnsi="Cambria Math"/>
                </w:rPr>
                <m:t>ange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UE,   meas</m:t>
              </m:r>
              <m:r>
                <w:rPr>
                  <w:rFonts w:ascii="Cambria Math" w:hAnsi="Cambria Math"/>
                  <w:vertAlign w:val="subscript"/>
                </w:rPr>
                <m:t xml:space="preserve">/process </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UE,   cal</m:t>
              </m:r>
            </m:sub>
          </m:sSub>
          <m:r>
            <w:rPr>
              <w:rFonts w:ascii="Cambria Math" w:hAnsi="Cambria Math"/>
            </w:rPr>
            <m:t>=</m:t>
          </m:r>
          <m:sSub>
            <m:sSubPr>
              <m:ctrlPr>
                <w:rPr>
                  <w:rFonts w:ascii="Cambria Math" w:hAnsi="Cambria Math"/>
                  <w:i/>
                </w:rPr>
              </m:ctrlPr>
            </m:sSubPr>
            <m:e>
              <m:r>
                <w:rPr>
                  <w:rFonts w:ascii="Cambria Math" w:hAnsi="Cambria Math"/>
                </w:rPr>
                <m:t>5×T</m:t>
              </m:r>
            </m:e>
            <m:sub>
              <m:r>
                <w:rPr>
                  <w:rFonts w:ascii="Cambria Math" w:hAnsi="Cambria Math"/>
                </w:rPr>
                <m:t>UE</m:t>
              </m:r>
              <m:r>
                <w:rPr>
                  <w:rFonts w:ascii="Cambria Math" w:eastAsia="微软雅黑" w:hAnsi="Cambria Math"/>
                </w:rPr>
                <m:t>→LMF</m:t>
              </m:r>
            </m:sub>
          </m:sSub>
          <m:r>
            <w:rPr>
              <w:rFonts w:ascii="Cambria Math" w:hAnsi="Cambria Math"/>
            </w:rPr>
            <m:t>+</m:t>
          </m:r>
          <m:sSub>
            <m:sSubPr>
              <m:ctrlPr>
                <w:rPr>
                  <w:rFonts w:ascii="Cambria Math" w:hAnsi="Cambria Math"/>
                  <w:i/>
                </w:rPr>
              </m:ctrlPr>
            </m:sSubPr>
            <m:e>
              <m:r>
                <w:rPr>
                  <w:rFonts w:ascii="Cambria Math" w:hAnsi="Cambria Math"/>
                </w:rPr>
                <m:t>2×T</m:t>
              </m:r>
            </m:e>
            <m:sub>
              <m:r>
                <w:rPr>
                  <w:rFonts w:ascii="Cambria Math" w:hAnsi="Cambria Math"/>
                </w:rPr>
                <m:t>gNB</m:t>
              </m:r>
              <m:r>
                <w:rPr>
                  <w:rFonts w:ascii="Cambria Math" w:eastAsia="微软雅黑" w:hAnsi="Cambria Math"/>
                </w:rPr>
                <m:t>→LMF</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UE,   meas</m:t>
              </m:r>
              <m:r>
                <w:rPr>
                  <w:rFonts w:ascii="Cambria Math" w:hAnsi="Cambria Math"/>
                  <w:vertAlign w:val="subscript"/>
                </w:rPr>
                <m:t xml:space="preserve">/process </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UE,   cal</m:t>
              </m:r>
            </m:sub>
          </m:sSub>
          <m:r>
            <w:rPr>
              <w:rFonts w:ascii="Cambria Math" w:hAnsi="Cambria Math"/>
            </w:rPr>
            <m:t xml:space="preserve">                                               (1)</m:t>
          </m:r>
        </m:oMath>
      </m:oMathPara>
    </w:p>
    <w:p w14:paraId="7DC18EAA" w14:textId="77777777" w:rsidR="00335DDA" w:rsidRPr="005B6DFB" w:rsidRDefault="001D0231" w:rsidP="00335DDA">
      <w:pPr>
        <w:jc w:val="center"/>
      </w:pPr>
      <m:oMathPara>
        <m:oMath>
          <m:sSub>
            <m:sSubPr>
              <m:ctrlPr>
                <w:rPr>
                  <w:rFonts w:ascii="Cambria Math" w:hAnsi="Cambria Math"/>
                  <w:i/>
                </w:rPr>
              </m:ctrlPr>
            </m:sSubPr>
            <m:e>
              <m:r>
                <w:rPr>
                  <w:rFonts w:ascii="Cambria Math" w:hAnsi="Cambria Math"/>
                </w:rPr>
                <m:t>T</m:t>
              </m:r>
            </m:e>
            <m:sub>
              <m:r>
                <w:rPr>
                  <w:rFonts w:ascii="Cambria Math" w:hAnsi="Cambria Math"/>
                </w:rPr>
                <m:t>UE2UE, UE-assisted</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UE,   requesting</m:t>
              </m:r>
            </m:sub>
          </m:sSub>
          <m:r>
            <w:rPr>
              <w:rFonts w:ascii="Cambria Math"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gNB,   exc</m:t>
                  </m:r>
                  <m:r>
                    <w:rPr>
                      <w:rFonts w:ascii="Cambria Math" w:eastAsia="MS Mincho" w:hAnsi="Cambria Math"/>
                    </w:rPr>
                    <m:t>h</m:t>
                  </m:r>
                  <m:r>
                    <w:rPr>
                      <w:rFonts w:ascii="Cambria Math" w:hAnsi="Cambria Math"/>
                    </w:rPr>
                    <m:t>ange</m:t>
                  </m:r>
                </m:sub>
              </m:sSub>
              <m:r>
                <w:rPr>
                  <w:rFonts w:ascii="Cambria Math" w:hAnsi="Cambria Math"/>
                </w:rPr>
                <m:t>+T</m:t>
              </m:r>
            </m:e>
            <m:sub>
              <m:r>
                <w:rPr>
                  <w:rFonts w:ascii="Cambria Math" w:hAnsi="Cambria Math"/>
                </w:rPr>
                <m:t>UE,  exc</m:t>
              </m:r>
              <m:r>
                <w:rPr>
                  <w:rFonts w:ascii="Cambria Math" w:eastAsia="MS Mincho" w:hAnsi="Cambria Math"/>
                </w:rPr>
                <m:t>h</m:t>
              </m:r>
              <m:r>
                <w:rPr>
                  <w:rFonts w:ascii="Cambria Math" w:hAnsi="Cambria Math"/>
                </w:rPr>
                <m:t>ange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UE,   meas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UE,   reporting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LMF,   cal</m:t>
              </m:r>
            </m:sub>
          </m:sSub>
          <m:r>
            <w:rPr>
              <w:rFonts w:ascii="Cambria Math" w:hAnsi="Cambria Math"/>
            </w:rPr>
            <m:t>=</m:t>
          </m:r>
          <m:sSub>
            <m:sSubPr>
              <m:ctrlPr>
                <w:rPr>
                  <w:rFonts w:ascii="Cambria Math" w:hAnsi="Cambria Math"/>
                  <w:i/>
                </w:rPr>
              </m:ctrlPr>
            </m:sSubPr>
            <m:e>
              <m:r>
                <w:rPr>
                  <w:rFonts w:ascii="Cambria Math" w:hAnsi="Cambria Math"/>
                </w:rPr>
                <m:t>7×T</m:t>
              </m:r>
            </m:e>
            <m:sub>
              <m:r>
                <w:rPr>
                  <w:rFonts w:ascii="Cambria Math" w:hAnsi="Cambria Math"/>
                </w:rPr>
                <m:t>UE</m:t>
              </m:r>
              <m:r>
                <w:rPr>
                  <w:rFonts w:ascii="Cambria Math" w:eastAsia="微软雅黑" w:hAnsi="Cambria Math"/>
                </w:rPr>
                <m:t>→LMF</m:t>
              </m:r>
            </m:sub>
          </m:sSub>
          <m:r>
            <w:rPr>
              <w:rFonts w:ascii="Cambria Math" w:hAnsi="Cambria Math"/>
            </w:rPr>
            <m:t>+</m:t>
          </m:r>
          <m:sSub>
            <m:sSubPr>
              <m:ctrlPr>
                <w:rPr>
                  <w:rFonts w:ascii="Cambria Math" w:hAnsi="Cambria Math"/>
                  <w:i/>
                </w:rPr>
              </m:ctrlPr>
            </m:sSubPr>
            <m:e>
              <m:r>
                <w:rPr>
                  <w:rFonts w:ascii="Cambria Math" w:hAnsi="Cambria Math"/>
                </w:rPr>
                <m:t>2×T</m:t>
              </m:r>
            </m:e>
            <m:sub>
              <m:r>
                <w:rPr>
                  <w:rFonts w:ascii="Cambria Math" w:hAnsi="Cambria Math"/>
                </w:rPr>
                <m:t>gNB</m:t>
              </m:r>
              <m:r>
                <w:rPr>
                  <w:rFonts w:ascii="Cambria Math" w:eastAsia="微软雅黑" w:hAnsi="Cambria Math"/>
                </w:rPr>
                <m:t>→LMF</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UE,   meas</m:t>
              </m:r>
              <m:r>
                <w:rPr>
                  <w:rFonts w:ascii="Cambria Math" w:hAnsi="Cambria Math"/>
                  <w:vertAlign w:val="subscript"/>
                </w:rPr>
                <m:t xml:space="preserve">/process </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LMF,   cal</m:t>
              </m:r>
            </m:sub>
          </m:sSub>
          <m:r>
            <w:rPr>
              <w:rFonts w:ascii="Cambria Math" w:hAnsi="Cambria Math"/>
            </w:rPr>
            <m:t xml:space="preserve">                                             (2) </m:t>
          </m:r>
        </m:oMath>
      </m:oMathPara>
    </w:p>
    <w:p w14:paraId="058B156F" w14:textId="77777777" w:rsidR="00335DDA" w:rsidRPr="005B6DFB" w:rsidRDefault="00335DDA" w:rsidP="00335DDA">
      <w:pPr>
        <w:spacing w:line="260" w:lineRule="exact"/>
        <w:jc w:val="both"/>
        <w:rPr>
          <w:lang w:eastAsia="ja-JP"/>
        </w:rPr>
      </w:pPr>
      <w:r w:rsidRPr="005B6DFB">
        <w:rPr>
          <w:b/>
          <w:bCs/>
          <w:u w:val="single"/>
        </w:rPr>
        <w:t>For option 2(LCS -to- UE)</w:t>
      </w:r>
      <w:r w:rsidRPr="005B6DFB">
        <w:t xml:space="preserve">, </w:t>
      </w:r>
      <w:r w:rsidRPr="005B6DFB">
        <w:rPr>
          <w:lang w:eastAsia="ja-JP"/>
        </w:rPr>
        <w:t>the End-to-end latency is the sum of the step 1</w:t>
      </w:r>
      <w:r w:rsidRPr="005B6DFB">
        <w:t>a</w:t>
      </w:r>
      <w:r w:rsidRPr="005B6DFB">
        <w:rPr>
          <w:lang w:eastAsia="ja-JP"/>
        </w:rPr>
        <w:t xml:space="preserve">, 2, 3a, 3b, 4, </w:t>
      </w:r>
      <w:r w:rsidRPr="005B6DFB">
        <w:t>and</w:t>
      </w:r>
      <w:r w:rsidRPr="005B6DFB">
        <w:rPr>
          <w:lang w:eastAsia="ja-JP"/>
        </w:rPr>
        <w:t xml:space="preserve"> 5a. </w:t>
      </w:r>
      <w:r w:rsidRPr="005B6DFB">
        <w:t>Only</w:t>
      </w:r>
      <w:r w:rsidRPr="005B6DFB">
        <w:rPr>
          <w:lang w:eastAsia="ja-JP"/>
        </w:rPr>
        <w:t xml:space="preserve"> the </w:t>
      </w:r>
      <w:r w:rsidRPr="005B6DFB">
        <w:t xml:space="preserve">calculation and processing time is different </w:t>
      </w:r>
      <w:r w:rsidRPr="005B6DFB">
        <w:rPr>
          <w:lang w:eastAsia="ja-JP"/>
        </w:rPr>
        <w:t>between UE-based and UE assisted in LCS-to-UE case</w:t>
      </w:r>
      <w:r w:rsidRPr="005B6DFB">
        <w:t>, one is calculated in the UE side, another is in the LMF side, it has little difference due to the computation capability of devices. So, it is analyzed together as follows.</w:t>
      </w:r>
    </w:p>
    <w:p w14:paraId="43C1F899" w14:textId="77777777" w:rsidR="00335DDA" w:rsidRPr="005B6DFB" w:rsidRDefault="00335DDA" w:rsidP="00335DDA">
      <w:pPr>
        <w:pStyle w:val="af3"/>
        <w:numPr>
          <w:ilvl w:val="0"/>
          <w:numId w:val="14"/>
        </w:numPr>
        <w:spacing w:line="260" w:lineRule="exact"/>
        <w:ind w:firstLineChars="0"/>
        <w:rPr>
          <w:rFonts w:ascii="Times New Roman" w:hAnsi="Times New Roman"/>
          <w:lang w:eastAsia="ja-JP"/>
        </w:rPr>
      </w:pPr>
      <w:r w:rsidRPr="005B6DFB">
        <w:rPr>
          <w:rFonts w:ascii="Times New Roman" w:hAnsi="Times New Roman"/>
          <w:b/>
          <w:bCs/>
        </w:rPr>
        <w:t>UE-based/ UE-assisted positioning</w:t>
      </w:r>
      <w:r w:rsidRPr="005B6DFB">
        <w:rPr>
          <w:rFonts w:ascii="Times New Roman" w:hAnsi="Times New Roman"/>
        </w:rPr>
        <w:t>.</w:t>
      </w:r>
    </w:p>
    <w:p w14:paraId="036AE50B" w14:textId="77777777" w:rsidR="00335DDA" w:rsidRPr="00C62A25" w:rsidRDefault="00335DDA" w:rsidP="00335DDA">
      <w:pPr>
        <w:pStyle w:val="af3"/>
        <w:numPr>
          <w:ilvl w:val="1"/>
          <w:numId w:val="14"/>
        </w:numPr>
        <w:spacing w:line="260" w:lineRule="exact"/>
        <w:ind w:firstLineChars="0"/>
        <w:rPr>
          <w:rFonts w:ascii="Times New Roman" w:hAnsi="Times New Roman"/>
          <w:lang w:eastAsia="ja-JP"/>
        </w:rPr>
      </w:pPr>
      <w:r w:rsidRPr="00C62A25">
        <w:rPr>
          <w:rFonts w:ascii="Times New Roman" w:hAnsi="Times New Roman"/>
        </w:rPr>
        <w:t xml:space="preserve">LCS requesting time from LCS to LMF </w:t>
      </w:r>
      <w:proofErr w:type="spellStart"/>
      <w:r w:rsidRPr="00C62A25">
        <w:rPr>
          <w:rFonts w:ascii="Times New Roman" w:hAnsi="Times New Roman"/>
          <w:i/>
          <w:iCs/>
        </w:rPr>
        <w:t>T</w:t>
      </w:r>
      <w:r w:rsidRPr="00C62A25">
        <w:rPr>
          <w:rFonts w:ascii="Times New Roman" w:hAnsi="Times New Roman"/>
          <w:i/>
          <w:iCs/>
          <w:vertAlign w:val="subscript"/>
        </w:rPr>
        <w:t>LCS_requesting</w:t>
      </w:r>
      <w:proofErr w:type="spellEnd"/>
      <w:r w:rsidRPr="00C62A25">
        <w:rPr>
          <w:rFonts w:ascii="Times New Roman" w:hAnsi="Times New Roman"/>
        </w:rPr>
        <w:t xml:space="preserve">: </w:t>
      </w:r>
      <w:r w:rsidRPr="00C62A25">
        <w:rPr>
          <w:rFonts w:ascii="Times New Roman" w:hAnsi="Times New Roman"/>
          <w:i/>
          <w:iCs/>
        </w:rPr>
        <w:t>T</w:t>
      </w:r>
      <w:r w:rsidRPr="00C62A25">
        <w:rPr>
          <w:rFonts w:ascii="Times New Roman" w:hAnsi="Times New Roman"/>
          <w:i/>
          <w:iCs/>
          <w:vertAlign w:val="subscript"/>
        </w:rPr>
        <w:t xml:space="preserve">LCS-&gt;LMF  </w:t>
      </w:r>
    </w:p>
    <w:p w14:paraId="36E19A35" w14:textId="77777777" w:rsidR="00335DDA" w:rsidRPr="00C62A25" w:rsidRDefault="00335DDA" w:rsidP="00335DDA">
      <w:pPr>
        <w:pStyle w:val="af3"/>
        <w:numPr>
          <w:ilvl w:val="1"/>
          <w:numId w:val="14"/>
        </w:numPr>
        <w:spacing w:line="260" w:lineRule="exact"/>
        <w:ind w:firstLineChars="0"/>
        <w:rPr>
          <w:rFonts w:ascii="Times New Roman" w:hAnsi="Times New Roman"/>
          <w:lang w:eastAsia="ja-JP"/>
        </w:rPr>
      </w:pPr>
      <w:r w:rsidRPr="00C62A25">
        <w:rPr>
          <w:rFonts w:ascii="Times New Roman" w:hAnsi="Times New Roman"/>
        </w:rPr>
        <w:t xml:space="preserve">The exchange time of UE capability, PRS assistance data between LMF and UE or </w:t>
      </w:r>
      <w:proofErr w:type="spellStart"/>
      <w:r w:rsidRPr="00C62A25">
        <w:rPr>
          <w:rFonts w:ascii="Times New Roman" w:hAnsi="Times New Roman"/>
        </w:rPr>
        <w:t>gNB</w:t>
      </w:r>
      <w:proofErr w:type="spellEnd"/>
      <w:r w:rsidRPr="00C62A25">
        <w:rPr>
          <w:rFonts w:ascii="Times New Roman" w:hAnsi="Times New Roman"/>
          <w:i/>
          <w:iCs/>
        </w:rPr>
        <w:t xml:space="preserve"> </w:t>
      </w:r>
      <w:proofErr w:type="spellStart"/>
      <w:r w:rsidRPr="00C62A25">
        <w:rPr>
          <w:rFonts w:ascii="Times New Roman" w:hAnsi="Times New Roman"/>
          <w:i/>
          <w:iCs/>
        </w:rPr>
        <w:t>T</w:t>
      </w:r>
      <w:r w:rsidRPr="00C62A25">
        <w:rPr>
          <w:rFonts w:ascii="Times New Roman" w:hAnsi="Times New Roman"/>
          <w:i/>
          <w:iCs/>
          <w:vertAlign w:val="subscript"/>
        </w:rPr>
        <w:t>exchange</w:t>
      </w:r>
      <w:proofErr w:type="spellEnd"/>
      <w:r w:rsidRPr="00C62A25">
        <w:rPr>
          <w:rFonts w:ascii="Times New Roman" w:hAnsi="Times New Roman"/>
          <w:i/>
          <w:iCs/>
          <w:vertAlign w:val="subscript"/>
        </w:rPr>
        <w:t xml:space="preserve"> time </w:t>
      </w:r>
      <w:r w:rsidRPr="00C62A25">
        <w:rPr>
          <w:rFonts w:ascii="Times New Roman" w:hAnsi="Times New Roman"/>
          <w:i/>
          <w:iCs/>
        </w:rPr>
        <w:t>:</w:t>
      </w:r>
    </w:p>
    <w:p w14:paraId="07E5BA79" w14:textId="77777777" w:rsidR="00335DDA" w:rsidRPr="00C62A25" w:rsidRDefault="00335DDA" w:rsidP="00335DDA">
      <w:pPr>
        <w:pStyle w:val="af3"/>
        <w:numPr>
          <w:ilvl w:val="2"/>
          <w:numId w:val="14"/>
        </w:numPr>
        <w:spacing w:line="260" w:lineRule="exact"/>
        <w:ind w:firstLineChars="0"/>
        <w:rPr>
          <w:rFonts w:ascii="Times New Roman" w:hAnsi="Times New Roman"/>
          <w:lang w:eastAsia="ja-JP"/>
        </w:rPr>
      </w:pPr>
      <w:r w:rsidRPr="00C62A25">
        <w:rPr>
          <w:rFonts w:ascii="Times New Roman" w:hAnsi="Times New Roman"/>
        </w:rPr>
        <w:t xml:space="preserve">The </w:t>
      </w:r>
      <w:proofErr w:type="spellStart"/>
      <w:r w:rsidRPr="00C62A25">
        <w:rPr>
          <w:rFonts w:ascii="Times New Roman" w:hAnsi="Times New Roman"/>
        </w:rPr>
        <w:t>Signalling</w:t>
      </w:r>
      <w:proofErr w:type="spellEnd"/>
      <w:r w:rsidRPr="00C62A25">
        <w:rPr>
          <w:rFonts w:ascii="Times New Roman" w:hAnsi="Times New Roman"/>
        </w:rPr>
        <w:t xml:space="preserve"> (3a-1,3a-2)</w:t>
      </w:r>
      <w:r>
        <w:rPr>
          <w:rFonts w:ascii="Times New Roman" w:hAnsi="Times New Roman"/>
        </w:rPr>
        <w:t xml:space="preserve"> </w:t>
      </w:r>
      <w:r w:rsidRPr="00C62A25">
        <w:rPr>
          <w:rFonts w:ascii="Times New Roman" w:hAnsi="Times New Roman"/>
        </w:rPr>
        <w:t xml:space="preserve">between LMF and </w:t>
      </w:r>
      <w:proofErr w:type="spellStart"/>
      <w:r w:rsidRPr="00C62A25">
        <w:rPr>
          <w:rFonts w:ascii="Times New Roman" w:hAnsi="Times New Roman"/>
        </w:rPr>
        <w:t>gNB</w:t>
      </w:r>
      <w:proofErr w:type="spellEnd"/>
      <w:r w:rsidRPr="00C62A25">
        <w:rPr>
          <w:rFonts w:ascii="Times New Roman" w:hAnsi="Times New Roman"/>
          <w:i/>
          <w:iCs/>
        </w:rPr>
        <w:t xml:space="preserve"> </w:t>
      </w:r>
      <w:proofErr w:type="spellStart"/>
      <w:r w:rsidRPr="00C62A25">
        <w:rPr>
          <w:rFonts w:ascii="Times New Roman" w:hAnsi="Times New Roman"/>
          <w:i/>
          <w:iCs/>
        </w:rPr>
        <w:t>T</w:t>
      </w:r>
      <w:r w:rsidRPr="00C62A25">
        <w:rPr>
          <w:rFonts w:ascii="Times New Roman" w:hAnsi="Times New Roman"/>
          <w:i/>
          <w:iCs/>
          <w:vertAlign w:val="subscript"/>
        </w:rPr>
        <w:t>gNB_exchange</w:t>
      </w:r>
      <w:proofErr w:type="spellEnd"/>
      <w:r w:rsidRPr="00C62A25">
        <w:rPr>
          <w:rFonts w:ascii="Times New Roman" w:hAnsi="Times New Roman"/>
        </w:rPr>
        <w:t>:  2</w:t>
      </w:r>
      <m:oMath>
        <m:r>
          <w:rPr>
            <w:rFonts w:ascii="Cambria Math" w:hAnsi="Cambria Math"/>
          </w:rPr>
          <m:t>×</m:t>
        </m:r>
      </m:oMath>
      <w:r w:rsidRPr="00C62A25">
        <w:rPr>
          <w:rFonts w:ascii="Times New Roman" w:hAnsi="Times New Roman"/>
          <w:i/>
          <w:iCs/>
        </w:rPr>
        <w:t>T</w:t>
      </w:r>
      <w:proofErr w:type="spellStart"/>
      <w:r w:rsidRPr="00C62A25">
        <w:rPr>
          <w:rFonts w:ascii="Times New Roman" w:hAnsi="Times New Roman"/>
          <w:i/>
          <w:iCs/>
          <w:vertAlign w:val="subscript"/>
        </w:rPr>
        <w:t>gNB</w:t>
      </w:r>
      <w:proofErr w:type="spellEnd"/>
      <w:r w:rsidRPr="00C62A25">
        <w:rPr>
          <w:rFonts w:ascii="Times New Roman" w:hAnsi="Times New Roman"/>
          <w:i/>
          <w:iCs/>
          <w:vertAlign w:val="subscript"/>
        </w:rPr>
        <w:t xml:space="preserve">-&gt;LMF </w:t>
      </w:r>
    </w:p>
    <w:p w14:paraId="132F77EC" w14:textId="77777777" w:rsidR="00335DDA" w:rsidRPr="00C62A25" w:rsidRDefault="00335DDA" w:rsidP="00335DDA">
      <w:pPr>
        <w:pStyle w:val="af3"/>
        <w:numPr>
          <w:ilvl w:val="2"/>
          <w:numId w:val="14"/>
        </w:numPr>
        <w:spacing w:line="260" w:lineRule="exact"/>
        <w:ind w:firstLineChars="0"/>
        <w:rPr>
          <w:rFonts w:ascii="Times New Roman" w:hAnsi="Times New Roman"/>
          <w:lang w:eastAsia="ja-JP"/>
        </w:rPr>
      </w:pPr>
      <w:r w:rsidRPr="00C62A25">
        <w:rPr>
          <w:rFonts w:ascii="Times New Roman" w:hAnsi="Times New Roman"/>
        </w:rPr>
        <w:t xml:space="preserve">The </w:t>
      </w:r>
      <w:proofErr w:type="spellStart"/>
      <w:r w:rsidRPr="00C62A25">
        <w:rPr>
          <w:rFonts w:ascii="Times New Roman" w:hAnsi="Times New Roman"/>
        </w:rPr>
        <w:t>Signalling</w:t>
      </w:r>
      <w:proofErr w:type="spellEnd"/>
      <w:r w:rsidRPr="00C62A25">
        <w:rPr>
          <w:rFonts w:ascii="Times New Roman" w:hAnsi="Times New Roman"/>
        </w:rPr>
        <w:t xml:space="preserve"> (3b-1~3b-5) between UE and LMF </w:t>
      </w:r>
      <w:proofErr w:type="spellStart"/>
      <w:r w:rsidRPr="00C62A25">
        <w:rPr>
          <w:rFonts w:ascii="Times New Roman" w:hAnsi="Times New Roman"/>
          <w:i/>
          <w:iCs/>
        </w:rPr>
        <w:t>T</w:t>
      </w:r>
      <w:r w:rsidRPr="00C62A25">
        <w:rPr>
          <w:rFonts w:ascii="Times New Roman" w:hAnsi="Times New Roman"/>
          <w:i/>
          <w:iCs/>
          <w:vertAlign w:val="subscript"/>
        </w:rPr>
        <w:t>UE_exchange</w:t>
      </w:r>
      <w:proofErr w:type="spellEnd"/>
      <w:r w:rsidRPr="00C62A25">
        <w:rPr>
          <w:rFonts w:ascii="Times New Roman" w:hAnsi="Times New Roman"/>
          <w:i/>
          <w:iCs/>
          <w:vertAlign w:val="subscript"/>
        </w:rPr>
        <w:t xml:space="preserve"> : </w:t>
      </w:r>
      <w:r w:rsidRPr="00C62A25">
        <w:rPr>
          <w:rFonts w:ascii="Times New Roman" w:hAnsi="Times New Roman"/>
        </w:rPr>
        <w:t>5</w:t>
      </w:r>
      <m:oMath>
        <m:r>
          <w:rPr>
            <w:rFonts w:ascii="Cambria Math" w:hAnsi="Cambria Math"/>
          </w:rPr>
          <m:t>×</m:t>
        </m:r>
      </m:oMath>
      <w:r w:rsidRPr="00C62A25">
        <w:rPr>
          <w:rFonts w:ascii="Times New Roman" w:hAnsi="Times New Roman"/>
          <w:i/>
          <w:iCs/>
        </w:rPr>
        <w:t>T</w:t>
      </w:r>
      <w:r w:rsidRPr="00C62A25">
        <w:rPr>
          <w:rFonts w:ascii="Times New Roman" w:hAnsi="Times New Roman"/>
          <w:i/>
          <w:iCs/>
          <w:vertAlign w:val="subscript"/>
        </w:rPr>
        <w:t xml:space="preserve">UE-&gt;LMF </w:t>
      </w:r>
    </w:p>
    <w:p w14:paraId="1F18428C" w14:textId="77777777" w:rsidR="00335DDA" w:rsidRPr="00C62A25" w:rsidRDefault="00335DDA" w:rsidP="00335DDA">
      <w:pPr>
        <w:pStyle w:val="af3"/>
        <w:numPr>
          <w:ilvl w:val="1"/>
          <w:numId w:val="14"/>
        </w:numPr>
        <w:spacing w:line="260" w:lineRule="exact"/>
        <w:ind w:firstLineChars="0"/>
        <w:rPr>
          <w:rFonts w:ascii="Times New Roman" w:hAnsi="Times New Roman"/>
        </w:rPr>
      </w:pPr>
      <w:r w:rsidRPr="00C62A25">
        <w:rPr>
          <w:rFonts w:ascii="Times New Roman" w:hAnsi="Times New Roman"/>
        </w:rPr>
        <w:t xml:space="preserve">The measurement and processing time of UE </w:t>
      </w:r>
      <w:proofErr w:type="spellStart"/>
      <w:r w:rsidRPr="00C62A25">
        <w:rPr>
          <w:rFonts w:ascii="Times New Roman" w:hAnsi="Times New Roman"/>
          <w:i/>
          <w:iCs/>
        </w:rPr>
        <w:t>T</w:t>
      </w:r>
      <w:r w:rsidRPr="00C62A25">
        <w:rPr>
          <w:rFonts w:ascii="Times New Roman" w:hAnsi="Times New Roman"/>
          <w:i/>
          <w:iCs/>
          <w:vertAlign w:val="subscript"/>
        </w:rPr>
        <w:t>UE_meas</w:t>
      </w:r>
      <w:proofErr w:type="spellEnd"/>
      <w:r w:rsidRPr="00C62A25">
        <w:rPr>
          <w:rFonts w:ascii="Times New Roman" w:hAnsi="Times New Roman"/>
          <w:i/>
          <w:iCs/>
          <w:vertAlign w:val="subscript"/>
        </w:rPr>
        <w:t xml:space="preserve"> /process</w:t>
      </w:r>
    </w:p>
    <w:p w14:paraId="00BDB5FA" w14:textId="77777777" w:rsidR="00335DDA" w:rsidRPr="00C62A25" w:rsidRDefault="00335DDA" w:rsidP="00335DDA">
      <w:pPr>
        <w:pStyle w:val="af3"/>
        <w:numPr>
          <w:ilvl w:val="1"/>
          <w:numId w:val="14"/>
        </w:numPr>
        <w:spacing w:line="260" w:lineRule="exact"/>
        <w:ind w:firstLineChars="0"/>
        <w:rPr>
          <w:rFonts w:ascii="Times New Roman" w:hAnsi="Times New Roman"/>
        </w:rPr>
      </w:pPr>
      <w:r w:rsidRPr="00C62A25">
        <w:rPr>
          <w:rFonts w:ascii="Times New Roman" w:hAnsi="Times New Roman"/>
        </w:rPr>
        <w:t xml:space="preserve">The reporting time o from UE to LMF </w:t>
      </w:r>
      <w:proofErr w:type="spellStart"/>
      <w:r w:rsidRPr="00C62A25">
        <w:rPr>
          <w:rFonts w:ascii="Times New Roman" w:hAnsi="Times New Roman"/>
          <w:i/>
          <w:iCs/>
        </w:rPr>
        <w:t>T</w:t>
      </w:r>
      <w:r w:rsidRPr="00C62A25">
        <w:rPr>
          <w:rFonts w:ascii="Times New Roman" w:hAnsi="Times New Roman"/>
          <w:i/>
          <w:iCs/>
          <w:vertAlign w:val="subscript"/>
        </w:rPr>
        <w:t>UE_reporting</w:t>
      </w:r>
      <w:proofErr w:type="spellEnd"/>
      <w:r w:rsidRPr="00C62A25">
        <w:rPr>
          <w:rFonts w:ascii="Times New Roman" w:hAnsi="Times New Roman"/>
          <w:i/>
          <w:iCs/>
          <w:vertAlign w:val="subscript"/>
        </w:rPr>
        <w:t xml:space="preserve"> :</w:t>
      </w:r>
      <w:r w:rsidRPr="00C62A25">
        <w:rPr>
          <w:rFonts w:ascii="Times New Roman" w:hAnsi="Times New Roman"/>
        </w:rPr>
        <w:t xml:space="preserve"> </w:t>
      </w:r>
      <w:r w:rsidRPr="00C62A25">
        <w:rPr>
          <w:rFonts w:ascii="Times New Roman" w:hAnsi="Times New Roman"/>
          <w:i/>
          <w:iCs/>
        </w:rPr>
        <w:t>T</w:t>
      </w:r>
      <w:r w:rsidRPr="00C62A25">
        <w:rPr>
          <w:rFonts w:ascii="Times New Roman" w:hAnsi="Times New Roman"/>
          <w:i/>
          <w:iCs/>
          <w:vertAlign w:val="subscript"/>
        </w:rPr>
        <w:t xml:space="preserve">UE-&gt;LMF  </w:t>
      </w:r>
    </w:p>
    <w:p w14:paraId="08FAE561" w14:textId="77777777" w:rsidR="00335DDA" w:rsidRPr="00C62A25" w:rsidRDefault="00335DDA" w:rsidP="00335DDA">
      <w:pPr>
        <w:pStyle w:val="af3"/>
        <w:numPr>
          <w:ilvl w:val="1"/>
          <w:numId w:val="14"/>
        </w:numPr>
        <w:spacing w:line="260" w:lineRule="exact"/>
        <w:ind w:firstLineChars="0"/>
        <w:rPr>
          <w:rFonts w:ascii="Times New Roman" w:hAnsi="Times New Roman"/>
          <w:lang w:eastAsia="ja-JP"/>
        </w:rPr>
      </w:pPr>
      <w:r w:rsidRPr="00C62A25">
        <w:rPr>
          <w:rFonts w:ascii="Times New Roman" w:hAnsi="Times New Roman"/>
        </w:rPr>
        <w:t xml:space="preserve">The calculation and processing time of LMF or UE </w:t>
      </w:r>
      <w:proofErr w:type="spellStart"/>
      <w:r w:rsidRPr="00C62A25">
        <w:rPr>
          <w:rFonts w:ascii="Times New Roman" w:hAnsi="Times New Roman"/>
          <w:i/>
          <w:iCs/>
        </w:rPr>
        <w:t>T</w:t>
      </w:r>
      <w:r w:rsidRPr="00C62A25">
        <w:rPr>
          <w:rFonts w:ascii="Times New Roman" w:hAnsi="Times New Roman"/>
          <w:i/>
          <w:iCs/>
          <w:vertAlign w:val="subscript"/>
        </w:rPr>
        <w:t>LMF,cal</w:t>
      </w:r>
      <w:proofErr w:type="spellEnd"/>
      <w:r w:rsidRPr="00C62A25">
        <w:rPr>
          <w:rFonts w:ascii="Times New Roman" w:hAnsi="Times New Roman"/>
          <w:i/>
          <w:iCs/>
          <w:vertAlign w:val="subscript"/>
        </w:rPr>
        <w:t xml:space="preserve"> </w:t>
      </w:r>
      <w:r w:rsidRPr="00C62A25">
        <w:rPr>
          <w:rFonts w:ascii="Times New Roman" w:hAnsi="Times New Roman"/>
          <w:i/>
          <w:iCs/>
        </w:rPr>
        <w:t xml:space="preserve"> or </w:t>
      </w:r>
      <w:r w:rsidRPr="00C62A25">
        <w:rPr>
          <w:rFonts w:ascii="Times New Roman" w:hAnsi="Times New Roman"/>
          <w:i/>
          <w:iCs/>
          <w:vertAlign w:val="subscript"/>
        </w:rPr>
        <w:t xml:space="preserve">  </w:t>
      </w:r>
      <w:proofErr w:type="spellStart"/>
      <w:r w:rsidRPr="00C62A25">
        <w:rPr>
          <w:rFonts w:ascii="Times New Roman" w:hAnsi="Times New Roman"/>
          <w:i/>
          <w:iCs/>
        </w:rPr>
        <w:t>T</w:t>
      </w:r>
      <w:r w:rsidRPr="00C62A25">
        <w:rPr>
          <w:rFonts w:ascii="Times New Roman" w:hAnsi="Times New Roman"/>
          <w:i/>
          <w:iCs/>
          <w:vertAlign w:val="subscript"/>
        </w:rPr>
        <w:t>UE,cal</w:t>
      </w:r>
      <w:proofErr w:type="spellEnd"/>
    </w:p>
    <w:p w14:paraId="1C3E7E80" w14:textId="77777777" w:rsidR="00335DDA" w:rsidRPr="00C62A25" w:rsidRDefault="00335DDA" w:rsidP="00335DDA">
      <w:pPr>
        <w:pStyle w:val="af3"/>
        <w:numPr>
          <w:ilvl w:val="1"/>
          <w:numId w:val="14"/>
        </w:numPr>
        <w:spacing w:line="260" w:lineRule="exact"/>
        <w:ind w:firstLineChars="0"/>
        <w:rPr>
          <w:rFonts w:ascii="Times New Roman" w:hAnsi="Times New Roman"/>
          <w:lang w:eastAsia="ja-JP"/>
        </w:rPr>
      </w:pPr>
      <w:r w:rsidRPr="00C62A25">
        <w:rPr>
          <w:rFonts w:ascii="Times New Roman" w:hAnsi="Times New Roman"/>
        </w:rPr>
        <w:t xml:space="preserve">The response time from LMF to LCS </w:t>
      </w:r>
      <w:proofErr w:type="spellStart"/>
      <w:r w:rsidRPr="00C62A25">
        <w:rPr>
          <w:rFonts w:ascii="Times New Roman" w:hAnsi="Times New Roman"/>
          <w:i/>
          <w:iCs/>
        </w:rPr>
        <w:t>T</w:t>
      </w:r>
      <w:r w:rsidRPr="00C62A25">
        <w:rPr>
          <w:rFonts w:ascii="Times New Roman" w:hAnsi="Times New Roman"/>
          <w:i/>
          <w:iCs/>
          <w:vertAlign w:val="subscript"/>
        </w:rPr>
        <w:t>LCS_response</w:t>
      </w:r>
      <w:proofErr w:type="spellEnd"/>
      <w:r w:rsidRPr="00C62A25">
        <w:rPr>
          <w:rFonts w:ascii="Times New Roman" w:hAnsi="Times New Roman"/>
        </w:rPr>
        <w:t xml:space="preserve">: </w:t>
      </w:r>
      <w:r w:rsidRPr="00C62A25">
        <w:rPr>
          <w:rFonts w:ascii="Times New Roman" w:hAnsi="Times New Roman"/>
          <w:i/>
          <w:iCs/>
        </w:rPr>
        <w:t>T</w:t>
      </w:r>
      <w:r w:rsidRPr="00C62A25">
        <w:rPr>
          <w:rFonts w:ascii="Times New Roman" w:hAnsi="Times New Roman"/>
          <w:i/>
          <w:iCs/>
          <w:vertAlign w:val="subscript"/>
        </w:rPr>
        <w:t>LCS-&gt;LMF</w:t>
      </w:r>
    </w:p>
    <w:p w14:paraId="2487C5B0" w14:textId="77777777" w:rsidR="00335DDA" w:rsidRPr="00C62A25" w:rsidRDefault="00335DDA" w:rsidP="00335DDA">
      <w:pPr>
        <w:spacing w:line="260" w:lineRule="exact"/>
      </w:pPr>
      <w:r w:rsidRPr="00AF02D5">
        <w:t xml:space="preserve">For LCS-to-UE case, the End-to-end latency for a TTFF positioning </w:t>
      </w:r>
      <w:r>
        <w:t>is summarized in</w:t>
      </w:r>
      <w:r w:rsidRPr="00AF02D5">
        <w:t xml:space="preserve"> </w:t>
      </w:r>
      <w:r>
        <w:t xml:space="preserve">the </w:t>
      </w:r>
      <w:r w:rsidRPr="00AF02D5">
        <w:t xml:space="preserve">below </w:t>
      </w:r>
      <w:r>
        <w:t>equa</w:t>
      </w:r>
      <w:r w:rsidRPr="00AF02D5">
        <w:t xml:space="preserve">tion (3) </w:t>
      </w:r>
    </w:p>
    <w:p w14:paraId="07B7B038" w14:textId="77777777" w:rsidR="00335DDA" w:rsidRPr="00AF02D5" w:rsidRDefault="001D0231" w:rsidP="00335DDA">
      <w:pPr>
        <w:jc w:val="center"/>
      </w:pPr>
      <m:oMathPara>
        <m:oMathParaPr>
          <m:jc m:val="left"/>
        </m:oMathParaPr>
        <m:oMath>
          <m:sSub>
            <m:sSubPr>
              <m:ctrlPr>
                <w:rPr>
                  <w:rFonts w:ascii="Cambria Math" w:hAnsi="Cambria Math"/>
                  <w:i/>
                </w:rPr>
              </m:ctrlPr>
            </m:sSubPr>
            <m:e>
              <m:r>
                <w:rPr>
                  <w:rFonts w:ascii="Cambria Math" w:hAnsi="Cambria Math"/>
                </w:rPr>
                <m:t>T</m:t>
              </m:r>
            </m:e>
            <m:sub>
              <m:r>
                <w:rPr>
                  <w:rFonts w:ascii="Cambria Math" w:hAnsi="Cambria Math"/>
                </w:rPr>
                <m:t>LCS2UE, UE-assisted/UE-based</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LCS,   requesting</m:t>
              </m:r>
            </m:sub>
          </m:sSub>
          <m:r>
            <w:rPr>
              <w:rFonts w:ascii="Cambria Math"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gNB,   exc</m:t>
                  </m:r>
                  <m:r>
                    <w:rPr>
                      <w:rFonts w:ascii="Cambria Math" w:eastAsia="MS Mincho" w:hAnsi="Cambria Math"/>
                    </w:rPr>
                    <m:t>h</m:t>
                  </m:r>
                  <m:r>
                    <w:rPr>
                      <w:rFonts w:ascii="Cambria Math" w:hAnsi="Cambria Math"/>
                    </w:rPr>
                    <m:t>ange</m:t>
                  </m:r>
                </m:sub>
              </m:sSub>
              <m:r>
                <w:rPr>
                  <w:rFonts w:ascii="Cambria Math" w:hAnsi="Cambria Math"/>
                </w:rPr>
                <m:t>+T</m:t>
              </m:r>
            </m:e>
            <m:sub>
              <m:r>
                <w:rPr>
                  <w:rFonts w:ascii="Cambria Math" w:hAnsi="Cambria Math"/>
                </w:rPr>
                <m:t>UE,  exc</m:t>
              </m:r>
              <m:r>
                <w:rPr>
                  <w:rFonts w:ascii="Cambria Math" w:eastAsia="MS Mincho" w:hAnsi="Cambria Math"/>
                </w:rPr>
                <m:t>h</m:t>
              </m:r>
              <m:r>
                <w:rPr>
                  <w:rFonts w:ascii="Cambria Math" w:hAnsi="Cambria Math"/>
                </w:rPr>
                <m:t>ange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UE,   meas</m:t>
              </m:r>
              <m:r>
                <w:rPr>
                  <w:rFonts w:ascii="Cambria Math" w:hAnsi="Cambria Math"/>
                  <w:vertAlign w:val="subscript"/>
                </w:rPr>
                <m:t xml:space="preserve">/process </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UE,   reporting</m:t>
              </m:r>
            </m:sub>
          </m:sSub>
          <m:r>
            <w:rPr>
              <w:rFonts w:ascii="Cambria Math" w:hAnsi="Cambria Math"/>
            </w:rPr>
            <m:t>+max</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LMF,   cal</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UE,   cal</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LCS,   response</m:t>
              </m:r>
            </m:sub>
          </m:sSub>
          <m:r>
            <w:rPr>
              <w:rFonts w:ascii="Cambria Math"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2×T</m:t>
                  </m:r>
                </m:e>
                <m:sub>
                  <m:r>
                    <w:rPr>
                      <w:rFonts w:ascii="Cambria Math" w:hAnsi="Cambria Math"/>
                    </w:rPr>
                    <m:t>LCS</m:t>
                  </m:r>
                  <m:r>
                    <w:rPr>
                      <w:rFonts w:ascii="Cambria Math" w:eastAsia="微软雅黑" w:hAnsi="Cambria Math"/>
                    </w:rPr>
                    <m:t>→LMF</m:t>
                  </m:r>
                </m:sub>
              </m:sSub>
              <m:r>
                <w:rPr>
                  <w:rFonts w:ascii="Cambria Math" w:hAnsi="Cambria Math"/>
                </w:rPr>
                <m:t>+6×T</m:t>
              </m:r>
            </m:e>
            <m:sub>
              <m:r>
                <w:rPr>
                  <w:rFonts w:ascii="Cambria Math" w:hAnsi="Cambria Math"/>
                </w:rPr>
                <m:t>UE</m:t>
              </m:r>
              <m:r>
                <w:rPr>
                  <w:rFonts w:ascii="Cambria Math" w:eastAsia="微软雅黑" w:hAnsi="Cambria Math"/>
                </w:rPr>
                <m:t>→LMF</m:t>
              </m:r>
            </m:sub>
          </m:sSub>
          <m:r>
            <w:rPr>
              <w:rFonts w:ascii="Cambria Math" w:hAnsi="Cambria Math"/>
            </w:rPr>
            <m:t>+</m:t>
          </m:r>
          <m:sSub>
            <m:sSubPr>
              <m:ctrlPr>
                <w:rPr>
                  <w:rFonts w:ascii="Cambria Math" w:hAnsi="Cambria Math"/>
                  <w:i/>
                </w:rPr>
              </m:ctrlPr>
            </m:sSubPr>
            <m:e>
              <m:r>
                <w:rPr>
                  <w:rFonts w:ascii="Cambria Math" w:hAnsi="Cambria Math"/>
                </w:rPr>
                <m:t>2×T</m:t>
              </m:r>
            </m:e>
            <m:sub>
              <m:r>
                <w:rPr>
                  <w:rFonts w:ascii="Cambria Math" w:hAnsi="Cambria Math"/>
                </w:rPr>
                <m:t>gNB</m:t>
              </m:r>
              <m:r>
                <w:rPr>
                  <w:rFonts w:ascii="Cambria Math" w:eastAsia="微软雅黑" w:hAnsi="Cambria Math"/>
                </w:rPr>
                <m:t>→LMF</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UE,   meas</m:t>
              </m:r>
              <m:r>
                <w:rPr>
                  <w:rFonts w:ascii="Cambria Math" w:hAnsi="Cambria Math"/>
                  <w:vertAlign w:val="subscript"/>
                </w:rPr>
                <m:t xml:space="preserve">/process </m:t>
              </m:r>
            </m:sub>
          </m:sSub>
          <m:r>
            <w:rPr>
              <w:rFonts w:ascii="Cambria Math" w:hAnsi="Cambria Math"/>
            </w:rPr>
            <m:t>+max</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LMF,   cal</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UE,   cal</m:t>
                  </m:r>
                </m:sub>
              </m:sSub>
            </m:e>
          </m:d>
          <m:r>
            <w:rPr>
              <w:rFonts w:ascii="Cambria Math" w:hAnsi="Cambria Math"/>
            </w:rPr>
            <m:t xml:space="preserve">                                                                                                              (3) </m:t>
          </m:r>
        </m:oMath>
      </m:oMathPara>
    </w:p>
    <w:p w14:paraId="2CF003D0" w14:textId="77777777" w:rsidR="00335DDA" w:rsidRDefault="00335DDA" w:rsidP="00335DDA">
      <w:pPr>
        <w:spacing w:line="260" w:lineRule="exact"/>
      </w:pPr>
      <w:r w:rsidRPr="00C62A25">
        <w:t>T</w:t>
      </w:r>
      <w:r w:rsidRPr="00AF02D5">
        <w:t>herefore, for the E2E latency, we proposal the latency model as below</w:t>
      </w:r>
    </w:p>
    <w:p w14:paraId="0ECF0BE2" w14:textId="00238043" w:rsidR="00335DDA" w:rsidRPr="00785B66" w:rsidRDefault="00335DDA" w:rsidP="00335DDA">
      <w:pPr>
        <w:rPr>
          <w:b/>
          <w:i/>
          <w:szCs w:val="20"/>
        </w:rPr>
      </w:pPr>
      <w:bookmarkStart w:id="47" w:name="_Ref46998325"/>
      <w:r>
        <w:rPr>
          <w:b/>
          <w:i/>
          <w:szCs w:val="20"/>
        </w:rPr>
        <w:t>P</w:t>
      </w:r>
      <w:r w:rsidRPr="00785B66">
        <w:rPr>
          <w:b/>
          <w:i/>
          <w:szCs w:val="20"/>
        </w:rPr>
        <w:t xml:space="preserve">roposal </w:t>
      </w:r>
      <w:r w:rsidR="00D42FB4" w:rsidRPr="00785B66">
        <w:rPr>
          <w:b/>
          <w:i/>
          <w:szCs w:val="20"/>
        </w:rPr>
        <w:fldChar w:fldCharType="begin"/>
      </w:r>
      <w:r w:rsidRPr="00785B66">
        <w:rPr>
          <w:b/>
          <w:i/>
          <w:szCs w:val="20"/>
        </w:rPr>
        <w:instrText xml:space="preserve"> SEQ proposal \* ARABIC </w:instrText>
      </w:r>
      <w:r w:rsidR="00D42FB4" w:rsidRPr="00785B66">
        <w:rPr>
          <w:b/>
          <w:i/>
          <w:szCs w:val="20"/>
        </w:rPr>
        <w:fldChar w:fldCharType="separate"/>
      </w:r>
      <w:r w:rsidR="002B18D5">
        <w:rPr>
          <w:b/>
          <w:i/>
          <w:noProof/>
          <w:szCs w:val="20"/>
        </w:rPr>
        <w:t>2</w:t>
      </w:r>
      <w:r w:rsidR="00D42FB4" w:rsidRPr="00785B66">
        <w:rPr>
          <w:b/>
          <w:i/>
          <w:szCs w:val="20"/>
        </w:rPr>
        <w:fldChar w:fldCharType="end"/>
      </w:r>
      <w:bookmarkEnd w:id="47"/>
    </w:p>
    <w:p w14:paraId="3807999B" w14:textId="77777777" w:rsidR="00335DDA" w:rsidRPr="00785B66" w:rsidRDefault="00335DDA" w:rsidP="00335DDA">
      <w:pPr>
        <w:pStyle w:val="af3"/>
        <w:numPr>
          <w:ilvl w:val="0"/>
          <w:numId w:val="9"/>
        </w:numPr>
        <w:ind w:firstLineChars="0"/>
        <w:rPr>
          <w:rFonts w:ascii="Times New Roman" w:hAnsi="Times New Roman"/>
          <w:b/>
          <w:i/>
          <w:kern w:val="0"/>
          <w:sz w:val="20"/>
          <w:szCs w:val="20"/>
        </w:rPr>
      </w:pPr>
      <w:r w:rsidRPr="00785B66">
        <w:rPr>
          <w:rFonts w:ascii="Times New Roman" w:hAnsi="Times New Roman"/>
          <w:b/>
          <w:i/>
          <w:kern w:val="0"/>
          <w:sz w:val="20"/>
          <w:szCs w:val="20"/>
        </w:rPr>
        <w:t xml:space="preserve">For UE-to-UE case, the End-to-end latency of for a TTFF positioning as below </w:t>
      </w:r>
      <w:r>
        <w:rPr>
          <w:rFonts w:ascii="Times New Roman" w:hAnsi="Times New Roman"/>
          <w:b/>
          <w:i/>
          <w:kern w:val="0"/>
          <w:sz w:val="20"/>
          <w:szCs w:val="20"/>
        </w:rPr>
        <w:t>equa</w:t>
      </w:r>
      <w:r w:rsidRPr="00785B66">
        <w:rPr>
          <w:rFonts w:ascii="Times New Roman" w:hAnsi="Times New Roman"/>
          <w:b/>
          <w:i/>
          <w:kern w:val="0"/>
          <w:sz w:val="20"/>
          <w:szCs w:val="20"/>
        </w:rPr>
        <w:t>tion (1) and (2) for UE-based and UE-assisted respectively.</w:t>
      </w:r>
    </w:p>
    <w:p w14:paraId="169CAFDB" w14:textId="77777777" w:rsidR="00335DDA" w:rsidRPr="00CD2ABD" w:rsidRDefault="00335DDA" w:rsidP="00335DDA">
      <w:pPr>
        <w:pStyle w:val="af3"/>
        <w:numPr>
          <w:ilvl w:val="0"/>
          <w:numId w:val="9"/>
        </w:numPr>
        <w:ind w:firstLineChars="0"/>
        <w:rPr>
          <w:rFonts w:ascii="Times New Roman" w:hAnsi="Times New Roman"/>
          <w:b/>
          <w:i/>
          <w:kern w:val="0"/>
          <w:sz w:val="20"/>
          <w:szCs w:val="20"/>
        </w:rPr>
      </w:pPr>
      <w:r w:rsidRPr="00785B66">
        <w:rPr>
          <w:rFonts w:ascii="Times New Roman" w:hAnsi="Times New Roman"/>
          <w:b/>
          <w:i/>
          <w:kern w:val="0"/>
          <w:sz w:val="20"/>
          <w:szCs w:val="20"/>
        </w:rPr>
        <w:t xml:space="preserve">For LCS-to-UE case, the End-to-end latency for a TTFF positioning as below </w:t>
      </w:r>
      <w:r>
        <w:rPr>
          <w:rFonts w:ascii="Times New Roman" w:hAnsi="Times New Roman"/>
          <w:b/>
          <w:i/>
          <w:kern w:val="0"/>
          <w:sz w:val="20"/>
          <w:szCs w:val="20"/>
        </w:rPr>
        <w:t>equa</w:t>
      </w:r>
      <w:r w:rsidRPr="00785B66">
        <w:rPr>
          <w:rFonts w:ascii="Times New Roman" w:hAnsi="Times New Roman"/>
          <w:b/>
          <w:i/>
          <w:kern w:val="0"/>
          <w:sz w:val="20"/>
          <w:szCs w:val="20"/>
        </w:rPr>
        <w:t>tion (3)</w:t>
      </w:r>
      <w:r>
        <w:rPr>
          <w:rFonts w:ascii="Times New Roman" w:hAnsi="Times New Roman" w:hint="eastAsia"/>
          <w:b/>
          <w:i/>
          <w:kern w:val="0"/>
          <w:sz w:val="20"/>
          <w:szCs w:val="20"/>
        </w:rPr>
        <w:t>.</w:t>
      </w:r>
    </w:p>
    <w:p w14:paraId="14132CF1" w14:textId="77777777" w:rsidR="00335DDA" w:rsidRPr="00CE40C3" w:rsidRDefault="001D0231" w:rsidP="00335DDA">
      <m:oMathPara>
        <m:oMathParaPr>
          <m:jc m:val="left"/>
        </m:oMathParaPr>
        <m:oMath>
          <m:sSub>
            <m:sSubPr>
              <m:ctrlPr>
                <w:rPr>
                  <w:rFonts w:ascii="Cambria Math" w:hAnsi="Cambria Math"/>
                  <w:i/>
                </w:rPr>
              </m:ctrlPr>
            </m:sSubPr>
            <m:e>
              <m:r>
                <w:rPr>
                  <w:rFonts w:ascii="Cambria Math" w:hAnsi="Cambria Math"/>
                </w:rPr>
                <m:t>T</m:t>
              </m:r>
            </m:e>
            <m:sub>
              <m:r>
                <w:rPr>
                  <w:rFonts w:ascii="Cambria Math" w:hAnsi="Cambria Math"/>
                </w:rPr>
                <m:t>UE2UE, UE-based</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UE,   requesting</m:t>
              </m:r>
            </m:sub>
          </m:sSub>
          <m:r>
            <w:rPr>
              <w:rFonts w:ascii="Cambria Math"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hint="eastAsia"/>
                    </w:rPr>
                    <m:t>g</m:t>
                  </m:r>
                  <m:r>
                    <w:rPr>
                      <w:rFonts w:ascii="Cambria Math" w:hAnsi="Cambria Math"/>
                    </w:rPr>
                    <m:t xml:space="preserve">NB,   </m:t>
                  </m:r>
                  <m:r>
                    <w:rPr>
                      <w:rFonts w:ascii="Cambria Math" w:hAnsi="Cambria Math" w:hint="eastAsia"/>
                    </w:rPr>
                    <m:t>exc</m:t>
                  </m:r>
                  <m:r>
                    <w:rPr>
                      <w:rFonts w:ascii="Cambria Math" w:eastAsia="MS Mincho" w:hAnsi="Cambria Math" w:cs="MS Mincho" w:hint="eastAsia"/>
                    </w:rPr>
                    <m:t>h</m:t>
                  </m:r>
                  <m:r>
                    <w:rPr>
                      <w:rFonts w:ascii="Cambria Math" w:hAnsi="Cambria Math" w:hint="eastAsia"/>
                    </w:rPr>
                    <m:t>ange</m:t>
                  </m:r>
                </m:sub>
              </m:sSub>
              <m:r>
                <w:rPr>
                  <w:rFonts w:ascii="Cambria Math" w:hAnsi="Cambria Math" w:hint="eastAsia"/>
                </w:rPr>
                <m:t>+</m:t>
              </m:r>
              <m:r>
                <w:rPr>
                  <w:rFonts w:ascii="Cambria Math" w:hAnsi="Cambria Math"/>
                </w:rPr>
                <m:t>T</m:t>
              </m:r>
            </m:e>
            <m:sub>
              <m:r>
                <w:rPr>
                  <w:rFonts w:ascii="Cambria Math" w:hAnsi="Cambria Math"/>
                </w:rPr>
                <m:t xml:space="preserve">UE,  </m:t>
              </m:r>
              <m:r>
                <w:rPr>
                  <w:rFonts w:ascii="Cambria Math" w:hAnsi="Cambria Math" w:hint="eastAsia"/>
                </w:rPr>
                <m:t>exc</m:t>
              </m:r>
              <m:r>
                <w:rPr>
                  <w:rFonts w:ascii="Cambria Math" w:eastAsia="MS Mincho" w:hAnsi="Cambria Math" w:cs="MS Mincho" w:hint="eastAsia"/>
                </w:rPr>
                <m:t>h</m:t>
              </m:r>
              <m:r>
                <w:rPr>
                  <w:rFonts w:ascii="Cambria Math" w:hAnsi="Cambria Math" w:hint="eastAsia"/>
                </w:rPr>
                <m:t>ange</m:t>
              </m:r>
            </m:sub>
          </m:sSub>
          <m:r>
            <w:rPr>
              <w:rFonts w:ascii="Cambria Math" w:hAnsi="Cambria Math" w:hint="eastAsia"/>
            </w:rPr>
            <m:t>+</m:t>
          </m:r>
          <m:sSub>
            <m:sSubPr>
              <m:ctrlPr>
                <w:rPr>
                  <w:rFonts w:ascii="Cambria Math" w:hAnsi="Cambria Math"/>
                  <w:i/>
                </w:rPr>
              </m:ctrlPr>
            </m:sSubPr>
            <m:e>
              <m:r>
                <w:rPr>
                  <w:rFonts w:ascii="Cambria Math" w:hAnsi="Cambria Math"/>
                </w:rPr>
                <m:t>T</m:t>
              </m:r>
            </m:e>
            <m:sub>
              <m:r>
                <w:rPr>
                  <w:rFonts w:ascii="Cambria Math" w:hAnsi="Cambria Math"/>
                </w:rPr>
                <m:t xml:space="preserve">UE,   </m:t>
              </m:r>
              <m:r>
                <w:rPr>
                  <w:rFonts w:ascii="Cambria Math" w:hAnsi="Cambria Math" w:hint="eastAsia"/>
                </w:rPr>
                <m:t>meas</m:t>
              </m:r>
              <m:r>
                <m:rPr>
                  <m:sty m:val="bi"/>
                </m:rPr>
                <w:rPr>
                  <w:rFonts w:ascii="Cambria Math" w:hAnsi="Cambria Math"/>
                  <w:vertAlign w:val="subscript"/>
                </w:rPr>
                <m:t xml:space="preserve">/process </m:t>
              </m:r>
            </m:sub>
          </m:sSub>
          <m:r>
            <w:rPr>
              <w:rFonts w:ascii="Cambria Math" w:hAnsi="Cambria Math" w:hint="eastAsia"/>
            </w:rPr>
            <m:t>+</m:t>
          </m:r>
          <m:sSub>
            <m:sSubPr>
              <m:ctrlPr>
                <w:rPr>
                  <w:rFonts w:ascii="Cambria Math" w:hAnsi="Cambria Math"/>
                  <w:i/>
                </w:rPr>
              </m:ctrlPr>
            </m:sSubPr>
            <m:e>
              <m:r>
                <w:rPr>
                  <w:rFonts w:ascii="Cambria Math" w:hAnsi="Cambria Math"/>
                </w:rPr>
                <m:t>T</m:t>
              </m:r>
            </m:e>
            <m:sub>
              <m:r>
                <w:rPr>
                  <w:rFonts w:ascii="Cambria Math" w:hAnsi="Cambria Math"/>
                </w:rPr>
                <m:t xml:space="preserve">UE,   </m:t>
              </m:r>
              <m:r>
                <w:rPr>
                  <w:rFonts w:ascii="Cambria Math" w:hAnsi="Cambria Math" w:hint="eastAsia"/>
                </w:rPr>
                <m:t>cal</m:t>
              </m:r>
            </m:sub>
          </m:sSub>
          <m:r>
            <w:rPr>
              <w:rFonts w:ascii="Cambria Math" w:hAnsi="Cambria Math"/>
            </w:rPr>
            <m:t>=</m:t>
          </m:r>
          <m:sSub>
            <m:sSubPr>
              <m:ctrlPr>
                <w:rPr>
                  <w:rFonts w:ascii="Cambria Math" w:hAnsi="Cambria Math"/>
                  <w:i/>
                </w:rPr>
              </m:ctrlPr>
            </m:sSubPr>
            <m:e>
              <m:r>
                <w:rPr>
                  <w:rFonts w:ascii="Cambria Math" w:hAnsi="Cambria Math"/>
                </w:rPr>
                <m:t>5×T</m:t>
              </m:r>
            </m:e>
            <m:sub>
              <m:r>
                <w:rPr>
                  <w:rFonts w:ascii="Cambria Math" w:hAnsi="Cambria Math"/>
                </w:rPr>
                <m:t>UE</m:t>
              </m:r>
              <m:r>
                <w:rPr>
                  <w:rFonts w:ascii="Cambria Math" w:eastAsia="微软雅黑" w:hAnsi="微软雅黑" w:cs="微软雅黑" w:hint="eastAsia"/>
                </w:rPr>
                <m:t>→</m:t>
              </m:r>
              <m:r>
                <w:rPr>
                  <w:rFonts w:ascii="Cambria Math" w:eastAsia="微软雅黑" w:hAnsi="微软雅黑" w:cs="微软雅黑"/>
                </w:rPr>
                <m:t>LMF</m:t>
              </m:r>
            </m:sub>
          </m:sSub>
          <m:r>
            <w:rPr>
              <w:rFonts w:ascii="Cambria Math" w:hAnsi="Cambria Math" w:hint="eastAsia"/>
            </w:rPr>
            <m:t>+</m:t>
          </m:r>
          <m:sSub>
            <m:sSubPr>
              <m:ctrlPr>
                <w:rPr>
                  <w:rFonts w:ascii="Cambria Math" w:hAnsi="Cambria Math"/>
                  <w:i/>
                </w:rPr>
              </m:ctrlPr>
            </m:sSubPr>
            <m:e>
              <m:r>
                <w:rPr>
                  <w:rFonts w:ascii="Cambria Math" w:hAnsi="Cambria Math"/>
                </w:rPr>
                <m:t>2×T</m:t>
              </m:r>
            </m:e>
            <m:sub>
              <m:r>
                <w:rPr>
                  <w:rFonts w:ascii="Cambria Math" w:hAnsi="Cambria Math" w:hint="eastAsia"/>
                </w:rPr>
                <m:t>gNB</m:t>
              </m:r>
              <m:r>
                <w:rPr>
                  <w:rFonts w:ascii="Cambria Math" w:eastAsia="微软雅黑" w:hAnsi="微软雅黑" w:cs="微软雅黑" w:hint="eastAsia"/>
                </w:rPr>
                <m:t>→</m:t>
              </m:r>
              <m:r>
                <w:rPr>
                  <w:rFonts w:ascii="Cambria Math" w:eastAsia="微软雅黑" w:hAnsi="微软雅黑" w:cs="微软雅黑"/>
                </w:rPr>
                <m:t>LMF</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 xml:space="preserve">UE,   </m:t>
              </m:r>
              <m:r>
                <w:rPr>
                  <w:rFonts w:ascii="Cambria Math" w:hAnsi="Cambria Math" w:hint="eastAsia"/>
                </w:rPr>
                <m:t>meas</m:t>
              </m:r>
              <m:r>
                <m:rPr>
                  <m:sty m:val="bi"/>
                </m:rPr>
                <w:rPr>
                  <w:rFonts w:ascii="Cambria Math" w:hAnsi="Cambria Math"/>
                  <w:vertAlign w:val="subscript"/>
                </w:rPr>
                <m:t xml:space="preserve">/process </m:t>
              </m:r>
            </m:sub>
          </m:sSub>
          <m:r>
            <w:rPr>
              <w:rFonts w:ascii="Cambria Math" w:hAnsi="Cambria Math" w:hint="eastAsia"/>
            </w:rPr>
            <m:t>+</m:t>
          </m:r>
          <m:sSub>
            <m:sSubPr>
              <m:ctrlPr>
                <w:rPr>
                  <w:rFonts w:ascii="Cambria Math" w:hAnsi="Cambria Math"/>
                  <w:i/>
                </w:rPr>
              </m:ctrlPr>
            </m:sSubPr>
            <m:e>
              <m:r>
                <w:rPr>
                  <w:rFonts w:ascii="Cambria Math" w:hAnsi="Cambria Math"/>
                </w:rPr>
                <m:t>T</m:t>
              </m:r>
            </m:e>
            <m:sub>
              <m:r>
                <w:rPr>
                  <w:rFonts w:ascii="Cambria Math" w:hAnsi="Cambria Math"/>
                </w:rPr>
                <m:t xml:space="preserve">UE,   </m:t>
              </m:r>
              <m:r>
                <w:rPr>
                  <w:rFonts w:ascii="Cambria Math" w:hAnsi="Cambria Math" w:hint="eastAsia"/>
                </w:rPr>
                <m:t>cal</m:t>
              </m:r>
            </m:sub>
          </m:sSub>
          <m:r>
            <w:rPr>
              <w:rFonts w:ascii="Cambria Math" w:hAnsi="Cambria Math"/>
            </w:rPr>
            <m:t xml:space="preserve">                                               (1)</m:t>
          </m:r>
        </m:oMath>
      </m:oMathPara>
    </w:p>
    <w:p w14:paraId="3EAFDEDC" w14:textId="642AF2C2" w:rsidR="00335DDA" w:rsidRPr="0022659B" w:rsidRDefault="001D0231" w:rsidP="00335DDA">
      <w:pPr>
        <w:jc w:val="center"/>
      </w:pPr>
      <m:oMathPara>
        <m:oMathParaPr>
          <m:jc m:val="left"/>
        </m:oMathParaPr>
        <m:oMath>
          <m:sSub>
            <m:sSubPr>
              <m:ctrlPr>
                <w:rPr>
                  <w:rFonts w:ascii="Cambria Math" w:hAnsi="Cambria Math"/>
                  <w:i/>
                </w:rPr>
              </m:ctrlPr>
            </m:sSubPr>
            <m:e>
              <m:r>
                <w:rPr>
                  <w:rFonts w:ascii="Cambria Math" w:hAnsi="Cambria Math"/>
                </w:rPr>
                <m:t>T</m:t>
              </m:r>
            </m:e>
            <m:sub>
              <m:r>
                <w:rPr>
                  <w:rFonts w:ascii="Cambria Math" w:hAnsi="Cambria Math"/>
                </w:rPr>
                <m:t>UE2UE, UE-</m:t>
              </m:r>
              <m:r>
                <w:rPr>
                  <w:rFonts w:ascii="Cambria Math" w:hAnsi="Cambria Math" w:hint="eastAsia"/>
                </w:rPr>
                <m:t>assisted</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UE,   requesting</m:t>
              </m:r>
            </m:sub>
          </m:sSub>
          <m:r>
            <w:rPr>
              <w:rFonts w:ascii="Cambria Math"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hint="eastAsia"/>
                    </w:rPr>
                    <m:t>g</m:t>
                  </m:r>
                  <m:r>
                    <w:rPr>
                      <w:rFonts w:ascii="Cambria Math" w:hAnsi="Cambria Math"/>
                    </w:rPr>
                    <m:t xml:space="preserve">NB,   </m:t>
                  </m:r>
                  <m:r>
                    <w:rPr>
                      <w:rFonts w:ascii="Cambria Math" w:hAnsi="Cambria Math" w:hint="eastAsia"/>
                    </w:rPr>
                    <m:t>exc</m:t>
                  </m:r>
                  <m:r>
                    <w:rPr>
                      <w:rFonts w:ascii="Cambria Math" w:eastAsia="MS Mincho" w:hAnsi="Cambria Math" w:cs="MS Mincho" w:hint="eastAsia"/>
                    </w:rPr>
                    <m:t>h</m:t>
                  </m:r>
                  <m:r>
                    <w:rPr>
                      <w:rFonts w:ascii="Cambria Math" w:hAnsi="Cambria Math" w:hint="eastAsia"/>
                    </w:rPr>
                    <m:t>ange</m:t>
                  </m:r>
                </m:sub>
              </m:sSub>
              <m:r>
                <w:rPr>
                  <w:rFonts w:ascii="Cambria Math" w:hAnsi="Cambria Math" w:hint="eastAsia"/>
                </w:rPr>
                <m:t>+</m:t>
              </m:r>
              <m:r>
                <w:rPr>
                  <w:rFonts w:ascii="Cambria Math" w:hAnsi="Cambria Math"/>
                </w:rPr>
                <m:t>T</m:t>
              </m:r>
            </m:e>
            <m:sub>
              <m:r>
                <w:rPr>
                  <w:rFonts w:ascii="Cambria Math" w:hAnsi="Cambria Math"/>
                </w:rPr>
                <m:t xml:space="preserve">UE,  </m:t>
              </m:r>
              <m:r>
                <w:rPr>
                  <w:rFonts w:ascii="Cambria Math" w:hAnsi="Cambria Math" w:hint="eastAsia"/>
                </w:rPr>
                <m:t>exc</m:t>
              </m:r>
              <m:r>
                <w:rPr>
                  <w:rFonts w:ascii="Cambria Math" w:eastAsia="MS Mincho" w:hAnsi="Cambria Math" w:cs="MS Mincho" w:hint="eastAsia"/>
                </w:rPr>
                <m:t>h</m:t>
              </m:r>
              <m:r>
                <w:rPr>
                  <w:rFonts w:ascii="Cambria Math" w:hAnsi="Cambria Math" w:hint="eastAsia"/>
                </w:rPr>
                <m:t>ange</m:t>
              </m:r>
            </m:sub>
          </m:sSub>
          <m:r>
            <w:rPr>
              <w:rFonts w:ascii="Cambria Math" w:hAnsi="Cambria Math" w:hint="eastAsia"/>
            </w:rPr>
            <m:t>+</m:t>
          </m:r>
          <m:sSub>
            <m:sSubPr>
              <m:ctrlPr>
                <w:rPr>
                  <w:rFonts w:ascii="Cambria Math" w:hAnsi="Cambria Math"/>
                  <w:i/>
                </w:rPr>
              </m:ctrlPr>
            </m:sSubPr>
            <m:e>
              <m:r>
                <w:rPr>
                  <w:rFonts w:ascii="Cambria Math" w:hAnsi="Cambria Math"/>
                </w:rPr>
                <m:t>T</m:t>
              </m:r>
            </m:e>
            <m:sub>
              <m:r>
                <w:rPr>
                  <w:rFonts w:ascii="Cambria Math" w:hAnsi="Cambria Math"/>
                </w:rPr>
                <m:t xml:space="preserve">UE,   </m:t>
              </m:r>
              <m:r>
                <w:rPr>
                  <w:rFonts w:ascii="Cambria Math" w:hAnsi="Cambria Math" w:hint="eastAsia"/>
                </w:rPr>
                <m:t>meas</m:t>
              </m:r>
            </m:sub>
          </m:sSub>
          <m:r>
            <w:rPr>
              <w:rFonts w:ascii="Cambria Math" w:hAnsi="Cambria Math" w:hint="eastAsia"/>
            </w:rPr>
            <m:t>+</m:t>
          </m:r>
          <m:sSub>
            <m:sSubPr>
              <m:ctrlPr>
                <w:rPr>
                  <w:rFonts w:ascii="Cambria Math" w:hAnsi="Cambria Math"/>
                  <w:i/>
                </w:rPr>
              </m:ctrlPr>
            </m:sSubPr>
            <m:e>
              <m:r>
                <w:rPr>
                  <w:rFonts w:ascii="Cambria Math" w:hAnsi="Cambria Math"/>
                </w:rPr>
                <m:t>T</m:t>
              </m:r>
            </m:e>
            <m:sub>
              <m:r>
                <w:rPr>
                  <w:rFonts w:ascii="Cambria Math" w:hAnsi="Cambria Math"/>
                </w:rPr>
                <m:t xml:space="preserve">UE,   </m:t>
              </m:r>
              <m:r>
                <w:rPr>
                  <w:rFonts w:ascii="Cambria Math" w:hAnsi="Cambria Math" w:hint="eastAsia"/>
                </w:rPr>
                <m:t>reporting</m:t>
              </m:r>
            </m:sub>
          </m:sSub>
          <m:r>
            <w:rPr>
              <w:rFonts w:ascii="Cambria Math" w:hAnsi="Cambria Math" w:hint="eastAsia"/>
            </w:rPr>
            <m:t>+</m:t>
          </m:r>
          <m:sSub>
            <m:sSubPr>
              <m:ctrlPr>
                <w:rPr>
                  <w:rFonts w:ascii="Cambria Math" w:hAnsi="Cambria Math"/>
                  <w:i/>
                </w:rPr>
              </m:ctrlPr>
            </m:sSubPr>
            <m:e>
              <m:r>
                <w:rPr>
                  <w:rFonts w:ascii="Cambria Math" w:hAnsi="Cambria Math"/>
                </w:rPr>
                <m:t>T</m:t>
              </m:r>
            </m:e>
            <m:sub>
              <m:r>
                <w:rPr>
                  <w:rFonts w:ascii="Cambria Math" w:hAnsi="Cambria Math"/>
                </w:rPr>
                <m:t xml:space="preserve">LMF,   </m:t>
              </m:r>
              <m:r>
                <w:rPr>
                  <w:rFonts w:ascii="Cambria Math" w:hAnsi="Cambria Math" w:hint="eastAsia"/>
                </w:rPr>
                <m:t>cal</m:t>
              </m:r>
            </m:sub>
          </m:sSub>
          <m:r>
            <w:rPr>
              <w:rFonts w:ascii="Cambria Math" w:hAnsi="Cambria Math"/>
            </w:rPr>
            <m:t>=</m:t>
          </m:r>
          <m:sSub>
            <m:sSubPr>
              <m:ctrlPr>
                <w:rPr>
                  <w:rFonts w:ascii="Cambria Math" w:hAnsi="Cambria Math"/>
                  <w:i/>
                </w:rPr>
              </m:ctrlPr>
            </m:sSubPr>
            <m:e>
              <m:r>
                <w:rPr>
                  <w:rFonts w:ascii="Cambria Math" w:hAnsi="Cambria Math"/>
                </w:rPr>
                <m:t>7×T</m:t>
              </m:r>
            </m:e>
            <m:sub>
              <m:r>
                <w:rPr>
                  <w:rFonts w:ascii="Cambria Math" w:hAnsi="Cambria Math"/>
                </w:rPr>
                <m:t>UE</m:t>
              </m:r>
              <m:r>
                <w:rPr>
                  <w:rFonts w:ascii="Cambria Math" w:eastAsia="微软雅黑" w:hAnsi="微软雅黑" w:cs="微软雅黑" w:hint="eastAsia"/>
                </w:rPr>
                <m:t>→</m:t>
              </m:r>
              <m:r>
                <w:rPr>
                  <w:rFonts w:ascii="Cambria Math" w:eastAsia="微软雅黑" w:hAnsi="微软雅黑" w:cs="微软雅黑"/>
                </w:rPr>
                <m:t>LMF</m:t>
              </m:r>
            </m:sub>
          </m:sSub>
          <m:r>
            <w:rPr>
              <w:rFonts w:ascii="Cambria Math" w:hAnsi="Cambria Math" w:hint="eastAsia"/>
            </w:rPr>
            <m:t>+</m:t>
          </m:r>
          <m:sSub>
            <m:sSubPr>
              <m:ctrlPr>
                <w:rPr>
                  <w:rFonts w:ascii="Cambria Math" w:hAnsi="Cambria Math"/>
                  <w:i/>
                </w:rPr>
              </m:ctrlPr>
            </m:sSubPr>
            <m:e>
              <m:r>
                <w:rPr>
                  <w:rFonts w:ascii="Cambria Math" w:hAnsi="Cambria Math"/>
                </w:rPr>
                <m:t>2×T</m:t>
              </m:r>
            </m:e>
            <m:sub>
              <m:r>
                <w:rPr>
                  <w:rFonts w:ascii="Cambria Math" w:hAnsi="Cambria Math" w:hint="eastAsia"/>
                </w:rPr>
                <m:t>gNB</m:t>
              </m:r>
              <m:r>
                <w:rPr>
                  <w:rFonts w:ascii="Cambria Math" w:eastAsia="微软雅黑" w:hAnsi="微软雅黑" w:cs="微软雅黑" w:hint="eastAsia"/>
                </w:rPr>
                <m:t>→</m:t>
              </m:r>
              <m:r>
                <w:rPr>
                  <w:rFonts w:ascii="Cambria Math" w:eastAsia="微软雅黑" w:hAnsi="微软雅黑" w:cs="微软雅黑"/>
                </w:rPr>
                <m:t>LMF</m:t>
              </m:r>
            </m:sub>
          </m:sSub>
          <m:r>
            <w:rPr>
              <w:rFonts w:ascii="Cambria Math" w:hAnsi="Cambria Math" w:hint="eastAsia"/>
            </w:rPr>
            <m:t>+</m:t>
          </m:r>
          <m:sSub>
            <m:sSubPr>
              <m:ctrlPr>
                <w:rPr>
                  <w:rFonts w:ascii="Cambria Math" w:hAnsi="Cambria Math"/>
                  <w:i/>
                </w:rPr>
              </m:ctrlPr>
            </m:sSubPr>
            <m:e>
              <m:r>
                <w:rPr>
                  <w:rFonts w:ascii="Cambria Math" w:hAnsi="Cambria Math"/>
                </w:rPr>
                <m:t>T</m:t>
              </m:r>
            </m:e>
            <m:sub>
              <m:r>
                <w:rPr>
                  <w:rFonts w:ascii="Cambria Math" w:hAnsi="Cambria Math"/>
                </w:rPr>
                <m:t xml:space="preserve">UE,   </m:t>
              </m:r>
              <m:r>
                <w:rPr>
                  <w:rFonts w:ascii="Cambria Math" w:hAnsi="Cambria Math" w:hint="eastAsia"/>
                </w:rPr>
                <m:t>meas</m:t>
              </m:r>
              <m:r>
                <m:rPr>
                  <m:sty m:val="bi"/>
                </m:rPr>
                <w:rPr>
                  <w:rFonts w:ascii="Cambria Math" w:hAnsi="Cambria Math"/>
                  <w:vertAlign w:val="subscript"/>
                </w:rPr>
                <m:t>/</m:t>
              </m:r>
              <m:r>
                <w:rPr>
                  <w:rFonts w:ascii="Cambria Math" w:hAnsi="Cambria Math"/>
                  <w:vertAlign w:val="subscript"/>
                </w:rPr>
                <m:t>process</m:t>
              </m:r>
              <m:r>
                <m:rPr>
                  <m:sty m:val="bi"/>
                </m:rPr>
                <w:rPr>
                  <w:rFonts w:ascii="Cambria Math" w:hAnsi="Cambria Math"/>
                  <w:vertAlign w:val="subscript"/>
                </w:rPr>
                <m:t xml:space="preserve"> </m:t>
              </m:r>
            </m:sub>
          </m:sSub>
          <m:r>
            <w:rPr>
              <w:rFonts w:ascii="Cambria Math" w:hAnsi="Cambria Math" w:hint="eastAsia"/>
            </w:rPr>
            <m:t>+</m:t>
          </m:r>
          <m:sSub>
            <m:sSubPr>
              <m:ctrlPr>
                <w:rPr>
                  <w:rFonts w:ascii="Cambria Math" w:hAnsi="Cambria Math"/>
                  <w:i/>
                </w:rPr>
              </m:ctrlPr>
            </m:sSubPr>
            <m:e>
              <m:r>
                <w:rPr>
                  <w:rFonts w:ascii="Cambria Math" w:hAnsi="Cambria Math"/>
                </w:rPr>
                <m:t>T</m:t>
              </m:r>
            </m:e>
            <m:sub>
              <m:r>
                <w:rPr>
                  <w:rFonts w:ascii="Cambria Math" w:hAnsi="Cambria Math"/>
                </w:rPr>
                <m:t xml:space="preserve">LMF,   </m:t>
              </m:r>
              <m:r>
                <w:rPr>
                  <w:rFonts w:ascii="Cambria Math" w:hAnsi="Cambria Math" w:hint="eastAsia"/>
                </w:rPr>
                <m:t>cal</m:t>
              </m:r>
            </m:sub>
          </m:sSub>
          <m:r>
            <w:rPr>
              <w:rFonts w:ascii="Cambria Math" w:hAnsi="Cambria Math"/>
            </w:rPr>
            <m:t xml:space="preserve">                                             (2) </m:t>
          </m:r>
        </m:oMath>
      </m:oMathPara>
    </w:p>
    <w:p w14:paraId="7C05786F" w14:textId="77777777" w:rsidR="00335DDA" w:rsidRPr="0022659B" w:rsidRDefault="001D0231" w:rsidP="00335DDA">
      <w:pPr>
        <w:jc w:val="center"/>
      </w:pPr>
      <m:oMathPara>
        <m:oMath>
          <m:sSub>
            <m:sSubPr>
              <m:ctrlPr>
                <w:rPr>
                  <w:rFonts w:ascii="Cambria Math" w:hAnsi="Cambria Math"/>
                  <w:i/>
                </w:rPr>
              </m:ctrlPr>
            </m:sSubPr>
            <m:e>
              <m:r>
                <w:rPr>
                  <w:rFonts w:ascii="Cambria Math" w:hAnsi="Cambria Math"/>
                </w:rPr>
                <m:t>T</m:t>
              </m:r>
            </m:e>
            <m:sub>
              <m:r>
                <w:rPr>
                  <w:rFonts w:ascii="Cambria Math" w:hAnsi="Cambria Math"/>
                </w:rPr>
                <m:t>LCS2UE, UE-</m:t>
              </m:r>
              <m:r>
                <w:rPr>
                  <w:rFonts w:ascii="Cambria Math" w:hAnsi="Cambria Math" w:hint="eastAsia"/>
                </w:rPr>
                <m:t>assisted</m:t>
              </m:r>
              <m:r>
                <w:rPr>
                  <w:rFonts w:ascii="Cambria Math" w:hAnsi="Cambria Math"/>
                </w:rPr>
                <m:t>/UE-based</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LCS,   requesting</m:t>
              </m:r>
            </m:sub>
          </m:sSub>
          <m:r>
            <w:rPr>
              <w:rFonts w:ascii="Cambria Math"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hint="eastAsia"/>
                    </w:rPr>
                    <m:t>g</m:t>
                  </m:r>
                  <m:r>
                    <w:rPr>
                      <w:rFonts w:ascii="Cambria Math" w:hAnsi="Cambria Math"/>
                    </w:rPr>
                    <m:t xml:space="preserve">NB,   </m:t>
                  </m:r>
                  <m:r>
                    <w:rPr>
                      <w:rFonts w:ascii="Cambria Math" w:hAnsi="Cambria Math" w:hint="eastAsia"/>
                    </w:rPr>
                    <m:t>exc</m:t>
                  </m:r>
                  <m:r>
                    <w:rPr>
                      <w:rFonts w:ascii="Cambria Math" w:eastAsia="MS Mincho" w:hAnsi="Cambria Math" w:cs="MS Mincho" w:hint="eastAsia"/>
                    </w:rPr>
                    <m:t>h</m:t>
                  </m:r>
                  <m:r>
                    <w:rPr>
                      <w:rFonts w:ascii="Cambria Math" w:hAnsi="Cambria Math" w:hint="eastAsia"/>
                    </w:rPr>
                    <m:t>ange</m:t>
                  </m:r>
                </m:sub>
              </m:sSub>
              <m:r>
                <w:rPr>
                  <w:rFonts w:ascii="Cambria Math" w:hAnsi="Cambria Math" w:hint="eastAsia"/>
                </w:rPr>
                <m:t>+</m:t>
              </m:r>
              <m:r>
                <w:rPr>
                  <w:rFonts w:ascii="Cambria Math" w:hAnsi="Cambria Math"/>
                </w:rPr>
                <m:t>T</m:t>
              </m:r>
            </m:e>
            <m:sub>
              <m:r>
                <w:rPr>
                  <w:rFonts w:ascii="Cambria Math" w:hAnsi="Cambria Math"/>
                </w:rPr>
                <m:t xml:space="preserve">UE,  </m:t>
              </m:r>
              <m:r>
                <w:rPr>
                  <w:rFonts w:ascii="Cambria Math" w:hAnsi="Cambria Math" w:hint="eastAsia"/>
                </w:rPr>
                <m:t>exc</m:t>
              </m:r>
              <m:r>
                <w:rPr>
                  <w:rFonts w:ascii="Cambria Math" w:eastAsia="MS Mincho" w:hAnsi="Cambria Math" w:cs="MS Mincho" w:hint="eastAsia"/>
                </w:rPr>
                <m:t>h</m:t>
              </m:r>
              <m:r>
                <w:rPr>
                  <w:rFonts w:ascii="Cambria Math" w:hAnsi="Cambria Math" w:hint="eastAsia"/>
                </w:rPr>
                <m:t>ange</m:t>
              </m:r>
            </m:sub>
          </m:sSub>
          <m:r>
            <w:rPr>
              <w:rFonts w:ascii="Cambria Math" w:hAnsi="Cambria Math" w:hint="eastAsia"/>
            </w:rPr>
            <m:t>+</m:t>
          </m:r>
          <m:sSub>
            <m:sSubPr>
              <m:ctrlPr>
                <w:rPr>
                  <w:rFonts w:ascii="Cambria Math" w:hAnsi="Cambria Math"/>
                  <w:i/>
                </w:rPr>
              </m:ctrlPr>
            </m:sSubPr>
            <m:e>
              <m:r>
                <w:rPr>
                  <w:rFonts w:ascii="Cambria Math" w:hAnsi="Cambria Math"/>
                </w:rPr>
                <m:t>T</m:t>
              </m:r>
            </m:e>
            <m:sub>
              <m:r>
                <w:rPr>
                  <w:rFonts w:ascii="Cambria Math" w:hAnsi="Cambria Math"/>
                </w:rPr>
                <m:t xml:space="preserve">UE,   </m:t>
              </m:r>
              <m:r>
                <w:rPr>
                  <w:rFonts w:ascii="Cambria Math" w:hAnsi="Cambria Math" w:hint="eastAsia"/>
                </w:rPr>
                <m:t>meas</m:t>
              </m:r>
              <m:r>
                <m:rPr>
                  <m:sty m:val="bi"/>
                </m:rPr>
                <w:rPr>
                  <w:rFonts w:ascii="Cambria Math" w:hAnsi="Cambria Math"/>
                  <w:vertAlign w:val="subscript"/>
                </w:rPr>
                <m:t xml:space="preserve">/process </m:t>
              </m:r>
            </m:sub>
          </m:sSub>
          <m:r>
            <w:rPr>
              <w:rFonts w:ascii="Cambria Math" w:hAnsi="Cambria Math" w:hint="eastAsia"/>
            </w:rPr>
            <m:t>+</m:t>
          </m:r>
          <m:sSub>
            <m:sSubPr>
              <m:ctrlPr>
                <w:rPr>
                  <w:rFonts w:ascii="Cambria Math" w:hAnsi="Cambria Math"/>
                  <w:i/>
                </w:rPr>
              </m:ctrlPr>
            </m:sSubPr>
            <m:e>
              <m:r>
                <w:rPr>
                  <w:rFonts w:ascii="Cambria Math" w:hAnsi="Cambria Math"/>
                </w:rPr>
                <m:t>T</m:t>
              </m:r>
            </m:e>
            <m:sub>
              <m:r>
                <w:rPr>
                  <w:rFonts w:ascii="Cambria Math" w:hAnsi="Cambria Math"/>
                </w:rPr>
                <m:t xml:space="preserve">UE,   </m:t>
              </m:r>
              <m:r>
                <w:rPr>
                  <w:rFonts w:ascii="Cambria Math" w:hAnsi="Cambria Math" w:hint="eastAsia"/>
                </w:rPr>
                <m:t>reporting</m:t>
              </m:r>
            </m:sub>
          </m:sSub>
          <m:r>
            <w:rPr>
              <w:rFonts w:ascii="Cambria Math" w:hAnsi="Cambria Math" w:hint="eastAsia"/>
            </w:rPr>
            <m:t>+</m:t>
          </m:r>
          <m:r>
            <w:rPr>
              <w:rFonts w:ascii="Cambria Math" w:hAnsi="Cambria Math"/>
            </w:rPr>
            <m:t>max</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 xml:space="preserve">LMF,   </m:t>
                  </m:r>
                  <m:r>
                    <w:rPr>
                      <w:rFonts w:ascii="Cambria Math" w:hAnsi="Cambria Math" w:hint="eastAsia"/>
                    </w:rPr>
                    <m:t>cal</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 xml:space="preserve">UE,   </m:t>
                  </m:r>
                  <m:r>
                    <w:rPr>
                      <w:rFonts w:ascii="Cambria Math" w:hAnsi="Cambria Math" w:hint="eastAsia"/>
                    </w:rPr>
                    <m:t>cal</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LCS,   response</m:t>
              </m:r>
            </m:sub>
          </m:sSub>
          <m:r>
            <w:rPr>
              <w:rFonts w:ascii="Cambria Math"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2×T</m:t>
                  </m:r>
                </m:e>
                <m:sub>
                  <m:r>
                    <w:rPr>
                      <w:rFonts w:ascii="Cambria Math" w:hAnsi="Cambria Math"/>
                    </w:rPr>
                    <m:t>LCS</m:t>
                  </m:r>
                  <m:r>
                    <w:rPr>
                      <w:rFonts w:ascii="Cambria Math" w:eastAsia="微软雅黑" w:hAnsi="微软雅黑" w:cs="微软雅黑" w:hint="eastAsia"/>
                    </w:rPr>
                    <m:t>→</m:t>
                  </m:r>
                  <m:r>
                    <w:rPr>
                      <w:rFonts w:ascii="Cambria Math" w:eastAsia="微软雅黑" w:hAnsi="微软雅黑" w:cs="微软雅黑"/>
                    </w:rPr>
                    <m:t>LMF</m:t>
                  </m:r>
                </m:sub>
              </m:sSub>
              <m:r>
                <w:rPr>
                  <w:rFonts w:ascii="Cambria Math" w:hAnsi="Cambria Math" w:hint="eastAsia"/>
                </w:rPr>
                <m:t>+</m:t>
              </m:r>
              <m:r>
                <w:rPr>
                  <w:rFonts w:ascii="Cambria Math" w:hAnsi="Cambria Math"/>
                </w:rPr>
                <m:t>6×T</m:t>
              </m:r>
            </m:e>
            <m:sub>
              <m:r>
                <w:rPr>
                  <w:rFonts w:ascii="Cambria Math" w:hAnsi="Cambria Math"/>
                </w:rPr>
                <m:t>UE</m:t>
              </m:r>
              <m:r>
                <w:rPr>
                  <w:rFonts w:ascii="Cambria Math" w:eastAsia="微软雅黑" w:hAnsi="微软雅黑" w:cs="微软雅黑" w:hint="eastAsia"/>
                </w:rPr>
                <m:t>→</m:t>
              </m:r>
              <m:r>
                <w:rPr>
                  <w:rFonts w:ascii="Cambria Math" w:eastAsia="微软雅黑" w:hAnsi="微软雅黑" w:cs="微软雅黑"/>
                </w:rPr>
                <m:t>LMF</m:t>
              </m:r>
            </m:sub>
          </m:sSub>
          <m:r>
            <w:rPr>
              <w:rFonts w:ascii="Cambria Math" w:hAnsi="Cambria Math" w:hint="eastAsia"/>
            </w:rPr>
            <m:t>+</m:t>
          </m:r>
          <m:sSub>
            <m:sSubPr>
              <m:ctrlPr>
                <w:rPr>
                  <w:rFonts w:ascii="Cambria Math" w:hAnsi="Cambria Math"/>
                  <w:i/>
                </w:rPr>
              </m:ctrlPr>
            </m:sSubPr>
            <m:e>
              <m:r>
                <w:rPr>
                  <w:rFonts w:ascii="Cambria Math" w:hAnsi="Cambria Math"/>
                </w:rPr>
                <m:t>2×T</m:t>
              </m:r>
            </m:e>
            <m:sub>
              <m:r>
                <w:rPr>
                  <w:rFonts w:ascii="Cambria Math" w:hAnsi="Cambria Math" w:hint="eastAsia"/>
                </w:rPr>
                <m:t>gNB</m:t>
              </m:r>
              <m:r>
                <w:rPr>
                  <w:rFonts w:ascii="Cambria Math" w:eastAsia="微软雅黑" w:hAnsi="微软雅黑" w:cs="微软雅黑" w:hint="eastAsia"/>
                </w:rPr>
                <m:t>→</m:t>
              </m:r>
              <m:r>
                <w:rPr>
                  <w:rFonts w:ascii="Cambria Math" w:eastAsia="微软雅黑" w:hAnsi="微软雅黑" w:cs="微软雅黑"/>
                </w:rPr>
                <m:t>LMF</m:t>
              </m:r>
            </m:sub>
          </m:sSub>
          <m:r>
            <w:rPr>
              <w:rFonts w:ascii="Cambria Math" w:hAnsi="Cambria Math" w:hint="eastAsia"/>
            </w:rPr>
            <m:t>+</m:t>
          </m:r>
          <m:sSub>
            <m:sSubPr>
              <m:ctrlPr>
                <w:rPr>
                  <w:rFonts w:ascii="Cambria Math" w:hAnsi="Cambria Math"/>
                  <w:i/>
                </w:rPr>
              </m:ctrlPr>
            </m:sSubPr>
            <m:e>
              <m:r>
                <w:rPr>
                  <w:rFonts w:ascii="Cambria Math" w:hAnsi="Cambria Math"/>
                </w:rPr>
                <m:t>T</m:t>
              </m:r>
            </m:e>
            <m:sub>
              <m:r>
                <w:rPr>
                  <w:rFonts w:ascii="Cambria Math" w:hAnsi="Cambria Math"/>
                </w:rPr>
                <m:t xml:space="preserve">UE,   </m:t>
              </m:r>
              <m:r>
                <w:rPr>
                  <w:rFonts w:ascii="Cambria Math" w:hAnsi="Cambria Math" w:hint="eastAsia"/>
                </w:rPr>
                <m:t>meas</m:t>
              </m:r>
              <m:r>
                <m:rPr>
                  <m:sty m:val="bi"/>
                </m:rPr>
                <w:rPr>
                  <w:rFonts w:ascii="Cambria Math" w:hAnsi="Cambria Math"/>
                  <w:vertAlign w:val="subscript"/>
                </w:rPr>
                <m:t xml:space="preserve">/process </m:t>
              </m:r>
            </m:sub>
          </m:sSub>
          <m:r>
            <w:rPr>
              <w:rFonts w:ascii="Cambria Math" w:hAnsi="Cambria Math" w:hint="eastAsia"/>
            </w:rPr>
            <m:t>+</m:t>
          </m:r>
          <m:r>
            <w:rPr>
              <w:rFonts w:ascii="Cambria Math" w:hAnsi="Cambria Math"/>
            </w:rPr>
            <m:t>max</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 xml:space="preserve">LMF,   </m:t>
                  </m:r>
                  <m:r>
                    <w:rPr>
                      <w:rFonts w:ascii="Cambria Math" w:hAnsi="Cambria Math" w:hint="eastAsia"/>
                    </w:rPr>
                    <m:t>cal</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 xml:space="preserve">UE,   </m:t>
                  </m:r>
                  <m:r>
                    <w:rPr>
                      <w:rFonts w:ascii="Cambria Math" w:hAnsi="Cambria Math" w:hint="eastAsia"/>
                    </w:rPr>
                    <m:t>cal</m:t>
                  </m:r>
                </m:sub>
              </m:sSub>
            </m:e>
          </m:d>
          <m:r>
            <w:rPr>
              <w:rFonts w:ascii="Cambria Math" w:hAnsi="Cambria Math"/>
            </w:rPr>
            <m:t xml:space="preserve">                                                                                                              (3) </m:t>
          </m:r>
        </m:oMath>
      </m:oMathPara>
    </w:p>
    <w:p w14:paraId="78EA2458" w14:textId="77777777" w:rsidR="00335DDA" w:rsidRDefault="00335DDA" w:rsidP="00335DDA">
      <w:pPr>
        <w:spacing w:line="260" w:lineRule="exact"/>
      </w:pPr>
      <w:r>
        <w:t>Furthermore, based on the above analyze, it is observed that the End-to-end latency includes:</w:t>
      </w:r>
    </w:p>
    <w:p w14:paraId="49814512" w14:textId="77777777" w:rsidR="00335DDA" w:rsidRPr="00C62A25" w:rsidRDefault="001D0231" w:rsidP="00335DDA">
      <m:oMathPara>
        <m:oMath>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LCS</m:t>
                  </m:r>
                  <m:r>
                    <w:rPr>
                      <w:rFonts w:ascii="Cambria Math" w:eastAsia="微软雅黑" w:hAnsi="微软雅黑" w:cs="微软雅黑" w:hint="eastAsia"/>
                    </w:rPr>
                    <m:t>→</m:t>
                  </m:r>
                  <m:r>
                    <w:rPr>
                      <w:rFonts w:ascii="Cambria Math" w:eastAsia="微软雅黑" w:hAnsi="微软雅黑" w:cs="微软雅黑"/>
                    </w:rPr>
                    <m:t>LMF</m:t>
                  </m:r>
                </m:sub>
              </m:sSub>
              <m:r>
                <w:rPr>
                  <w:rFonts w:ascii="Cambria Math" w:hAnsi="Cambria Math"/>
                </w:rPr>
                <m:t xml:space="preserve"> , T</m:t>
              </m:r>
            </m:e>
            <m:sub>
              <m:r>
                <w:rPr>
                  <w:rFonts w:ascii="Cambria Math" w:hAnsi="Cambria Math"/>
                </w:rPr>
                <m:t>UE</m:t>
              </m:r>
              <m:r>
                <w:rPr>
                  <w:rFonts w:ascii="Cambria Math" w:eastAsia="微软雅黑" w:hAnsi="微软雅黑" w:cs="微软雅黑" w:hint="eastAsia"/>
                </w:rPr>
                <m:t>→</m:t>
              </m:r>
              <m:r>
                <w:rPr>
                  <w:rFonts w:ascii="Cambria Math" w:eastAsia="微软雅黑" w:hAnsi="微软雅黑" w:cs="微软雅黑"/>
                </w:rPr>
                <m:t>LMF</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hint="eastAsia"/>
                </w:rPr>
                <m:t>gNB</m:t>
              </m:r>
              <m:r>
                <w:rPr>
                  <w:rFonts w:ascii="Cambria Math" w:eastAsia="微软雅黑" w:hAnsi="微软雅黑" w:cs="微软雅黑" w:hint="eastAsia"/>
                </w:rPr>
                <m:t>→</m:t>
              </m:r>
              <m:r>
                <w:rPr>
                  <w:rFonts w:ascii="Cambria Math" w:eastAsia="微软雅黑" w:hAnsi="微软雅黑" w:cs="微软雅黑"/>
                </w:rPr>
                <m:t>LMF</m:t>
              </m:r>
            </m:sub>
          </m:sSub>
          <m:r>
            <w:rPr>
              <w:rFonts w:ascii="Cambria Math" w:hAnsi="Cambria Math"/>
            </w:rPr>
            <m:t xml:space="preserve"> , </m:t>
          </m:r>
          <m:sSub>
            <m:sSubPr>
              <m:ctrlPr>
                <w:rPr>
                  <w:rFonts w:ascii="Cambria Math" w:hAnsi="Cambria Math"/>
                  <w:i/>
                </w:rPr>
              </m:ctrlPr>
            </m:sSubPr>
            <m:e>
              <m:r>
                <w:rPr>
                  <w:rFonts w:ascii="Cambria Math" w:hAnsi="Cambria Math"/>
                </w:rPr>
                <m:t>T</m:t>
              </m:r>
            </m:e>
            <m:sub>
              <m:r>
                <w:rPr>
                  <w:rFonts w:ascii="Cambria Math" w:hAnsi="Cambria Math"/>
                </w:rPr>
                <m:t xml:space="preserve">UE,   </m:t>
              </m:r>
              <m:r>
                <w:rPr>
                  <w:rFonts w:ascii="Cambria Math" w:hAnsi="Cambria Math" w:hint="eastAsia"/>
                </w:rPr>
                <m:t>meas</m:t>
              </m:r>
              <m:r>
                <m:rPr>
                  <m:sty m:val="bi"/>
                </m:rPr>
                <w:rPr>
                  <w:rFonts w:ascii="Cambria Math" w:hAnsi="Cambria Math"/>
                  <w:vertAlign w:val="subscript"/>
                </w:rPr>
                <m:t xml:space="preserve">/process </m:t>
              </m:r>
            </m:sub>
          </m:sSub>
          <m:r>
            <w:rPr>
              <w:rFonts w:ascii="Cambria Math" w:hAnsi="Cambria Math"/>
            </w:rPr>
            <m:t xml:space="preserve"> , max</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 xml:space="preserve">LMF,   </m:t>
                  </m:r>
                  <m:r>
                    <w:rPr>
                      <w:rFonts w:ascii="Cambria Math" w:hAnsi="Cambria Math" w:hint="eastAsia"/>
                    </w:rPr>
                    <m:t>cal</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 xml:space="preserve">UE,   </m:t>
                  </m:r>
                  <m:r>
                    <w:rPr>
                      <w:rFonts w:ascii="Cambria Math" w:hAnsi="Cambria Math" w:hint="eastAsia"/>
                    </w:rPr>
                    <m:t>cal</m:t>
                  </m:r>
                </m:sub>
              </m:sSub>
            </m:e>
          </m:d>
          <m:r>
            <w:rPr>
              <w:rFonts w:ascii="Cambria Math" w:hAnsi="Cambria Math"/>
            </w:rPr>
            <m:t xml:space="preserve">                                   </m:t>
          </m:r>
        </m:oMath>
      </m:oMathPara>
    </w:p>
    <w:p w14:paraId="7F439C2D" w14:textId="77777777" w:rsidR="00335DDA" w:rsidRPr="00412023" w:rsidRDefault="00335DDA" w:rsidP="00335DDA">
      <w:pPr>
        <w:spacing w:line="260" w:lineRule="exact"/>
      </w:pPr>
      <w:r>
        <w:rPr>
          <w:rFonts w:hint="eastAsia"/>
        </w:rPr>
        <w:lastRenderedPageBreak/>
        <w:t>I</w:t>
      </w:r>
      <w:r>
        <w:t xml:space="preserve">t is noted that </w:t>
      </w:r>
      <m:oMath>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LCS</m:t>
                </m:r>
                <m:r>
                  <w:rPr>
                    <w:rFonts w:ascii="Cambria Math" w:eastAsia="微软雅黑" w:hAnsi="微软雅黑" w:cs="微软雅黑" w:hint="eastAsia"/>
                  </w:rPr>
                  <m:t>→</m:t>
                </m:r>
                <m:r>
                  <w:rPr>
                    <w:rFonts w:ascii="Cambria Math" w:eastAsia="微软雅黑" w:hAnsi="微软雅黑" w:cs="微软雅黑"/>
                  </w:rPr>
                  <m:t>LMF</m:t>
                </m:r>
              </m:sub>
            </m:sSub>
            <m:r>
              <w:rPr>
                <w:rFonts w:ascii="Cambria Math" w:hAnsi="Cambria Math"/>
              </w:rPr>
              <m:t xml:space="preserve"> , T</m:t>
            </m:r>
          </m:e>
          <m:sub>
            <m:r>
              <w:rPr>
                <w:rFonts w:ascii="Cambria Math" w:hAnsi="Cambria Math"/>
              </w:rPr>
              <m:t>UE</m:t>
            </m:r>
            <m:r>
              <w:rPr>
                <w:rFonts w:ascii="Cambria Math" w:eastAsia="微软雅黑" w:hAnsi="微软雅黑" w:cs="微软雅黑" w:hint="eastAsia"/>
              </w:rPr>
              <m:t>→</m:t>
            </m:r>
            <m:r>
              <w:rPr>
                <w:rFonts w:ascii="Cambria Math" w:eastAsia="微软雅黑" w:hAnsi="微软雅黑" w:cs="微软雅黑"/>
              </w:rPr>
              <m:t>LMF</m:t>
            </m:r>
          </m:sub>
        </m:sSub>
        <m:r>
          <w:rPr>
            <w:rFonts w:ascii="Cambria Math" w:hAnsi="Cambria Math"/>
          </w:rPr>
          <m:t xml:space="preserve">  and </m:t>
        </m:r>
        <m:sSub>
          <m:sSubPr>
            <m:ctrlPr>
              <w:rPr>
                <w:rFonts w:ascii="Cambria Math" w:hAnsi="Cambria Math"/>
                <w:i/>
              </w:rPr>
            </m:ctrlPr>
          </m:sSubPr>
          <m:e>
            <m:r>
              <w:rPr>
                <w:rFonts w:ascii="Cambria Math" w:hAnsi="Cambria Math"/>
              </w:rPr>
              <m:t>T</m:t>
            </m:r>
          </m:e>
          <m:sub>
            <m:r>
              <w:rPr>
                <w:rFonts w:ascii="Cambria Math" w:hAnsi="Cambria Math" w:hint="eastAsia"/>
              </w:rPr>
              <m:t>gNB</m:t>
            </m:r>
            <m:r>
              <w:rPr>
                <w:rFonts w:ascii="Cambria Math" w:eastAsia="微软雅黑" w:hAnsi="微软雅黑" w:cs="微软雅黑" w:hint="eastAsia"/>
              </w:rPr>
              <m:t>→</m:t>
            </m:r>
            <m:r>
              <w:rPr>
                <w:rFonts w:ascii="Cambria Math" w:eastAsia="微软雅黑" w:hAnsi="微软雅黑" w:cs="微软雅黑"/>
              </w:rPr>
              <m:t>LMF</m:t>
            </m:r>
          </m:sub>
        </m:sSub>
      </m:oMath>
      <w:r>
        <w:rPr>
          <w:rFonts w:hint="eastAsia"/>
        </w:rPr>
        <w:t xml:space="preserve"> </w:t>
      </w:r>
      <w:r>
        <w:t xml:space="preserve">can be seen as high layer latency, each of it can be assumed </w:t>
      </w:r>
      <w:r w:rsidRPr="00412023">
        <w:t xml:space="preserve">as a constant in below based on the </w:t>
      </w:r>
      <w:proofErr w:type="spellStart"/>
      <w:r w:rsidRPr="00412023">
        <w:t>analyse</w:t>
      </w:r>
      <w:proofErr w:type="spellEnd"/>
      <w:r w:rsidRPr="00412023">
        <w:t xml:space="preserve"> in </w:t>
      </w:r>
      <w:r w:rsidRPr="00412023">
        <w:rPr>
          <w:rFonts w:hint="eastAsia"/>
          <w:lang w:eastAsia="ja-JP"/>
        </w:rPr>
        <w:t>[</w:t>
      </w:r>
      <w:r w:rsidRPr="00412023">
        <w:rPr>
          <w:lang w:eastAsia="ja-JP"/>
        </w:rPr>
        <w:t>4]</w:t>
      </w:r>
      <w:r w:rsidRPr="00412023">
        <w:t>.</w:t>
      </w:r>
    </w:p>
    <w:p w14:paraId="5FCB65FA" w14:textId="77777777" w:rsidR="00335DDA" w:rsidRPr="00B15A29" w:rsidRDefault="00335DDA" w:rsidP="00335DDA">
      <w:pPr>
        <w:rPr>
          <w:szCs w:val="20"/>
        </w:rPr>
      </w:pPr>
      <w:r w:rsidRPr="00B15A29">
        <w:rPr>
          <w:szCs w:val="20"/>
        </w:rPr>
        <w:t xml:space="preserve">Where </w:t>
      </w:r>
    </w:p>
    <w:p w14:paraId="19141CF0" w14:textId="77777777" w:rsidR="00335DDA" w:rsidRPr="0022370B" w:rsidRDefault="001D0231" w:rsidP="00335DDA">
      <w:pPr>
        <w:pStyle w:val="af3"/>
        <w:numPr>
          <w:ilvl w:val="0"/>
          <w:numId w:val="15"/>
        </w:numPr>
        <w:ind w:firstLineChars="0"/>
        <w:rPr>
          <w:rFonts w:ascii="Times New Roman" w:hAnsi="Times New Roman"/>
          <w:sz w:val="20"/>
          <w:szCs w:val="20"/>
        </w:rPr>
      </w:pP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LCS</m:t>
            </m:r>
            <m:r>
              <w:rPr>
                <w:rFonts w:ascii="Cambria Math" w:eastAsia="微软雅黑" w:hAnsi="Cambria Math"/>
                <w:sz w:val="20"/>
                <w:szCs w:val="20"/>
              </w:rPr>
              <m:t>→LMF</m:t>
            </m:r>
          </m:sub>
        </m:sSub>
      </m:oMath>
      <w:r w:rsidR="00335DDA" w:rsidRPr="0022370B">
        <w:rPr>
          <w:rFonts w:ascii="Times New Roman" w:hAnsi="Times New Roman"/>
          <w:sz w:val="20"/>
          <w:szCs w:val="20"/>
        </w:rPr>
        <w:t xml:space="preserve"> is assumed as 5 ms </w:t>
      </w:r>
    </w:p>
    <w:p w14:paraId="33A6D2FE" w14:textId="77777777" w:rsidR="00335DDA" w:rsidRPr="0022370B" w:rsidRDefault="001D0231" w:rsidP="00335DDA">
      <w:pPr>
        <w:pStyle w:val="af3"/>
        <w:numPr>
          <w:ilvl w:val="0"/>
          <w:numId w:val="15"/>
        </w:numPr>
        <w:ind w:firstLineChars="0"/>
        <w:rPr>
          <w:rFonts w:ascii="Times New Roman" w:hAnsi="Times New Roman"/>
          <w:sz w:val="20"/>
          <w:szCs w:val="20"/>
        </w:rPr>
      </w:pP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gNB</m:t>
            </m:r>
            <m:r>
              <w:rPr>
                <w:rFonts w:ascii="Cambria Math" w:eastAsia="微软雅黑" w:hAnsi="Cambria Math"/>
                <w:sz w:val="20"/>
                <w:szCs w:val="20"/>
              </w:rPr>
              <m:t>→LMF</m:t>
            </m:r>
          </m:sub>
        </m:sSub>
      </m:oMath>
      <w:r w:rsidR="00335DDA" w:rsidRPr="0022370B">
        <w:rPr>
          <w:rFonts w:ascii="Times New Roman" w:hAnsi="Times New Roman"/>
          <w:sz w:val="20"/>
          <w:szCs w:val="20"/>
        </w:rPr>
        <w:t xml:space="preserve"> is assumed as 4ms</w:t>
      </w:r>
    </w:p>
    <w:p w14:paraId="21F92FC5" w14:textId="77777777" w:rsidR="00335DDA" w:rsidRPr="0022370B" w:rsidRDefault="001D0231" w:rsidP="00335DDA">
      <w:pPr>
        <w:pStyle w:val="af3"/>
        <w:numPr>
          <w:ilvl w:val="0"/>
          <w:numId w:val="15"/>
        </w:numPr>
        <w:ind w:firstLineChars="0"/>
        <w:rPr>
          <w:rFonts w:ascii="Times New Roman" w:hAnsi="Times New Roman"/>
          <w:sz w:val="20"/>
          <w:szCs w:val="20"/>
        </w:rPr>
      </w:pP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UE</m:t>
            </m:r>
            <m:r>
              <w:rPr>
                <w:rFonts w:ascii="Cambria Math" w:eastAsia="微软雅黑" w:hAnsi="Cambria Math"/>
                <w:sz w:val="20"/>
                <w:szCs w:val="20"/>
              </w:rPr>
              <m:t>→LMF</m:t>
            </m:r>
          </m:sub>
        </m:sSub>
      </m:oMath>
      <w:r w:rsidR="00335DDA" w:rsidRPr="0022370B">
        <w:rPr>
          <w:rFonts w:ascii="Times New Roman" w:hAnsi="Times New Roman"/>
          <w:sz w:val="20"/>
          <w:szCs w:val="20"/>
        </w:rPr>
        <w:t xml:space="preserve"> is assumed as 5ms</w:t>
      </w:r>
    </w:p>
    <w:p w14:paraId="6FAA55B5" w14:textId="1E35494D" w:rsidR="00335DDA" w:rsidRPr="00B15A29" w:rsidRDefault="00335DDA" w:rsidP="00335DDA">
      <w:pPr>
        <w:spacing w:line="260" w:lineRule="exact"/>
        <w:jc w:val="both"/>
        <w:rPr>
          <w:szCs w:val="20"/>
          <w:lang w:val="en-GB"/>
        </w:rPr>
      </w:pPr>
      <w:r w:rsidRPr="00B15A29">
        <w:rPr>
          <w:szCs w:val="20"/>
          <w:lang w:val="en-GB"/>
        </w:rPr>
        <w:t xml:space="preserve">Furthermore, the </w:t>
      </w:r>
      <m:oMath>
        <m:r>
          <w:rPr>
            <w:rFonts w:ascii="Cambria Math" w:hAnsi="Cambria Math"/>
            <w:szCs w:val="20"/>
            <w:lang w:val="en-GB"/>
          </w:rPr>
          <m:t>max</m:t>
        </m:r>
        <m:d>
          <m:dPr>
            <m:begChr m:val="{"/>
            <m:endChr m:val="}"/>
            <m:ctrlPr>
              <w:rPr>
                <w:rFonts w:ascii="Cambria Math" w:hAnsi="Cambria Math"/>
                <w:szCs w:val="20"/>
                <w:lang w:val="en-GB"/>
              </w:rPr>
            </m:ctrlPr>
          </m:dPr>
          <m:e>
            <m:sSub>
              <m:sSubPr>
                <m:ctrlPr>
                  <w:rPr>
                    <w:rFonts w:ascii="Cambria Math" w:hAnsi="Cambria Math"/>
                    <w:szCs w:val="20"/>
                    <w:lang w:val="en-GB"/>
                  </w:rPr>
                </m:ctrlPr>
              </m:sSubPr>
              <m:e>
                <m:r>
                  <w:rPr>
                    <w:rFonts w:ascii="Cambria Math" w:hAnsi="Cambria Math"/>
                    <w:szCs w:val="20"/>
                    <w:lang w:val="en-GB"/>
                  </w:rPr>
                  <m:t>T</m:t>
                </m:r>
              </m:e>
              <m:sub>
                <m:r>
                  <w:rPr>
                    <w:rFonts w:ascii="Cambria Math" w:hAnsi="Cambria Math"/>
                    <w:szCs w:val="20"/>
                    <w:lang w:val="en-GB"/>
                  </w:rPr>
                  <m:t>LMF</m:t>
                </m:r>
                <m:r>
                  <m:rPr>
                    <m:sty m:val="p"/>
                  </m:rPr>
                  <w:rPr>
                    <w:rFonts w:ascii="Cambria Math" w:hAnsi="Cambria Math"/>
                    <w:szCs w:val="20"/>
                    <w:lang w:val="en-GB"/>
                  </w:rPr>
                  <m:t xml:space="preserve">,   </m:t>
                </m:r>
                <m:r>
                  <w:rPr>
                    <w:rFonts w:ascii="Cambria Math" w:hAnsi="Cambria Math"/>
                    <w:szCs w:val="20"/>
                    <w:lang w:val="en-GB"/>
                  </w:rPr>
                  <m:t>cal</m:t>
                </m:r>
              </m:sub>
            </m:sSub>
            <m:r>
              <m:rPr>
                <m:sty m:val="p"/>
              </m:rPr>
              <w:rPr>
                <w:rFonts w:ascii="Cambria Math" w:hAnsi="Cambria Math"/>
                <w:szCs w:val="20"/>
                <w:lang w:val="en-GB"/>
              </w:rPr>
              <m:t xml:space="preserve"> ,</m:t>
            </m:r>
            <m:sSub>
              <m:sSubPr>
                <m:ctrlPr>
                  <w:rPr>
                    <w:rFonts w:ascii="Cambria Math" w:hAnsi="Cambria Math"/>
                    <w:szCs w:val="20"/>
                    <w:lang w:val="en-GB"/>
                  </w:rPr>
                </m:ctrlPr>
              </m:sSubPr>
              <m:e>
                <m:r>
                  <w:rPr>
                    <w:rFonts w:ascii="Cambria Math" w:hAnsi="Cambria Math"/>
                    <w:szCs w:val="20"/>
                    <w:lang w:val="en-GB"/>
                  </w:rPr>
                  <m:t>T</m:t>
                </m:r>
              </m:e>
              <m:sub>
                <m:r>
                  <w:rPr>
                    <w:rFonts w:ascii="Cambria Math" w:hAnsi="Cambria Math"/>
                    <w:szCs w:val="20"/>
                    <w:lang w:val="en-GB"/>
                  </w:rPr>
                  <m:t>UE</m:t>
                </m:r>
                <m:r>
                  <m:rPr>
                    <m:sty m:val="p"/>
                  </m:rPr>
                  <w:rPr>
                    <w:rFonts w:ascii="Cambria Math" w:hAnsi="Cambria Math"/>
                    <w:szCs w:val="20"/>
                    <w:lang w:val="en-GB"/>
                  </w:rPr>
                  <m:t xml:space="preserve">,   </m:t>
                </m:r>
                <m:r>
                  <w:rPr>
                    <w:rFonts w:ascii="Cambria Math" w:hAnsi="Cambria Math"/>
                    <w:szCs w:val="20"/>
                    <w:lang w:val="en-GB"/>
                  </w:rPr>
                  <m:t>cal</m:t>
                </m:r>
              </m:sub>
            </m:sSub>
          </m:e>
        </m:d>
      </m:oMath>
      <w:r w:rsidRPr="0022370B">
        <w:rPr>
          <w:szCs w:val="20"/>
          <w:lang w:val="en-GB"/>
        </w:rPr>
        <w:t xml:space="preserve"> </w:t>
      </w:r>
      <w:r w:rsidRPr="00B15A29">
        <w:rPr>
          <w:szCs w:val="20"/>
          <w:lang w:val="en-GB"/>
        </w:rPr>
        <w:t xml:space="preserve">and </w:t>
      </w:r>
      <m:oMath>
        <m:sSub>
          <m:sSubPr>
            <m:ctrlPr>
              <w:rPr>
                <w:rFonts w:ascii="Cambria Math" w:hAnsi="Cambria Math"/>
                <w:szCs w:val="20"/>
                <w:lang w:val="en-GB"/>
              </w:rPr>
            </m:ctrlPr>
          </m:sSubPr>
          <m:e>
            <m:r>
              <w:rPr>
                <w:rFonts w:ascii="Cambria Math" w:hAnsi="Cambria Math"/>
                <w:szCs w:val="20"/>
                <w:lang w:val="en-GB"/>
              </w:rPr>
              <m:t>T</m:t>
            </m:r>
          </m:e>
          <m:sub>
            <m:r>
              <w:rPr>
                <w:rFonts w:ascii="Cambria Math" w:hAnsi="Cambria Math"/>
                <w:szCs w:val="20"/>
                <w:lang w:val="en-GB"/>
              </w:rPr>
              <m:t>UE</m:t>
            </m:r>
            <m:r>
              <m:rPr>
                <m:sty m:val="p"/>
              </m:rPr>
              <w:rPr>
                <w:rFonts w:ascii="Cambria Math" w:hAnsi="Cambria Math"/>
                <w:szCs w:val="20"/>
                <w:lang w:val="en-GB"/>
              </w:rPr>
              <m:t xml:space="preserve">,   </m:t>
            </m:r>
            <m:r>
              <w:rPr>
                <w:rFonts w:ascii="Cambria Math" w:hAnsi="Cambria Math"/>
                <w:szCs w:val="20"/>
                <w:lang w:val="en-GB"/>
              </w:rPr>
              <m:t>meas</m:t>
            </m:r>
            <m:r>
              <m:rPr>
                <m:sty m:val="p"/>
              </m:rPr>
              <w:rPr>
                <w:rFonts w:ascii="Cambria Math" w:hAnsi="Cambria Math"/>
                <w:szCs w:val="20"/>
                <w:lang w:val="en-GB"/>
              </w:rPr>
              <m:t>/</m:t>
            </m:r>
            <m:r>
              <w:rPr>
                <w:rFonts w:ascii="Cambria Math" w:hAnsi="Cambria Math"/>
                <w:szCs w:val="20"/>
                <w:lang w:val="en-GB"/>
              </w:rPr>
              <m:t>process</m:t>
            </m:r>
            <m:r>
              <m:rPr>
                <m:sty m:val="p"/>
              </m:rPr>
              <w:rPr>
                <w:rFonts w:ascii="Cambria Math" w:hAnsi="Cambria Math"/>
                <w:szCs w:val="20"/>
                <w:lang w:val="en-GB"/>
              </w:rPr>
              <m:t xml:space="preserve"> </m:t>
            </m:r>
          </m:sub>
        </m:sSub>
      </m:oMath>
      <w:r w:rsidRPr="0022370B">
        <w:rPr>
          <w:szCs w:val="20"/>
          <w:lang w:val="en-GB"/>
        </w:rPr>
        <w:t>i</w:t>
      </w:r>
      <w:r w:rsidRPr="00B15A29">
        <w:rPr>
          <w:szCs w:val="20"/>
          <w:lang w:val="en-GB"/>
        </w:rPr>
        <w:t>s assumed as below.</w:t>
      </w:r>
    </w:p>
    <w:p w14:paraId="74A6E2FB" w14:textId="77777777" w:rsidR="00335DDA" w:rsidRPr="0022370B" w:rsidRDefault="00335DDA" w:rsidP="00335DDA">
      <w:pPr>
        <w:pStyle w:val="af3"/>
        <w:numPr>
          <w:ilvl w:val="0"/>
          <w:numId w:val="16"/>
        </w:numPr>
        <w:ind w:firstLineChars="0"/>
        <w:rPr>
          <w:rFonts w:ascii="Times New Roman" w:eastAsiaTheme="minorEastAsia" w:hAnsi="Times New Roman"/>
          <w:kern w:val="0"/>
          <w:sz w:val="20"/>
          <w:szCs w:val="20"/>
          <w:lang w:val="en-GB"/>
        </w:rPr>
      </w:pPr>
      <m:oMath>
        <m:r>
          <w:rPr>
            <w:rFonts w:ascii="Cambria Math" w:eastAsiaTheme="minorEastAsia" w:hAnsi="Cambria Math"/>
            <w:kern w:val="0"/>
            <w:sz w:val="20"/>
            <w:szCs w:val="20"/>
            <w:lang w:val="en-GB"/>
          </w:rPr>
          <m:t>max</m:t>
        </m:r>
        <m:d>
          <m:dPr>
            <m:begChr m:val="{"/>
            <m:endChr m:val="}"/>
            <m:ctrlPr>
              <w:rPr>
                <w:rFonts w:ascii="Cambria Math" w:eastAsiaTheme="minorEastAsia" w:hAnsi="Cambria Math"/>
                <w:kern w:val="0"/>
                <w:sz w:val="20"/>
                <w:szCs w:val="20"/>
                <w:lang w:val="en-GB"/>
              </w:rPr>
            </m:ctrlPr>
          </m:dPr>
          <m:e>
            <m:sSub>
              <m:sSubPr>
                <m:ctrlPr>
                  <w:rPr>
                    <w:rFonts w:ascii="Cambria Math" w:eastAsiaTheme="minorEastAsia" w:hAnsi="Cambria Math"/>
                    <w:kern w:val="0"/>
                    <w:sz w:val="20"/>
                    <w:szCs w:val="20"/>
                    <w:lang w:val="en-GB"/>
                  </w:rPr>
                </m:ctrlPr>
              </m:sSubPr>
              <m:e>
                <m:r>
                  <w:rPr>
                    <w:rFonts w:ascii="Cambria Math" w:eastAsiaTheme="minorEastAsia" w:hAnsi="Cambria Math"/>
                    <w:kern w:val="0"/>
                    <w:sz w:val="20"/>
                    <w:szCs w:val="20"/>
                    <w:lang w:val="en-GB"/>
                  </w:rPr>
                  <m:t>T</m:t>
                </m:r>
              </m:e>
              <m:sub>
                <m:r>
                  <w:rPr>
                    <w:rFonts w:ascii="Cambria Math" w:eastAsiaTheme="minorEastAsia" w:hAnsi="Cambria Math"/>
                    <w:kern w:val="0"/>
                    <w:sz w:val="20"/>
                    <w:szCs w:val="20"/>
                    <w:lang w:val="en-GB"/>
                  </w:rPr>
                  <m:t>LMF</m:t>
                </m:r>
                <m:r>
                  <m:rPr>
                    <m:sty m:val="p"/>
                  </m:rPr>
                  <w:rPr>
                    <w:rFonts w:ascii="Cambria Math" w:eastAsiaTheme="minorEastAsia" w:hAnsi="Cambria Math"/>
                    <w:kern w:val="0"/>
                    <w:sz w:val="20"/>
                    <w:szCs w:val="20"/>
                    <w:lang w:val="en-GB"/>
                  </w:rPr>
                  <m:t xml:space="preserve">,   </m:t>
                </m:r>
                <m:r>
                  <w:rPr>
                    <w:rFonts w:ascii="Cambria Math" w:eastAsiaTheme="minorEastAsia" w:hAnsi="Cambria Math"/>
                    <w:kern w:val="0"/>
                    <w:sz w:val="20"/>
                    <w:szCs w:val="20"/>
                    <w:lang w:val="en-GB"/>
                  </w:rPr>
                  <m:t>cal</m:t>
                </m:r>
              </m:sub>
            </m:sSub>
            <m:r>
              <m:rPr>
                <m:sty m:val="p"/>
              </m:rPr>
              <w:rPr>
                <w:rFonts w:ascii="Cambria Math" w:eastAsiaTheme="minorEastAsia" w:hAnsi="Cambria Math"/>
                <w:kern w:val="0"/>
                <w:sz w:val="20"/>
                <w:szCs w:val="20"/>
                <w:lang w:val="en-GB"/>
              </w:rPr>
              <m:t xml:space="preserve"> ,</m:t>
            </m:r>
            <m:sSub>
              <m:sSubPr>
                <m:ctrlPr>
                  <w:rPr>
                    <w:rFonts w:ascii="Cambria Math" w:eastAsiaTheme="minorEastAsia" w:hAnsi="Cambria Math"/>
                    <w:kern w:val="0"/>
                    <w:sz w:val="20"/>
                    <w:szCs w:val="20"/>
                    <w:lang w:val="en-GB"/>
                  </w:rPr>
                </m:ctrlPr>
              </m:sSubPr>
              <m:e>
                <m:r>
                  <w:rPr>
                    <w:rFonts w:ascii="Cambria Math" w:eastAsiaTheme="minorEastAsia" w:hAnsi="Cambria Math"/>
                    <w:kern w:val="0"/>
                    <w:sz w:val="20"/>
                    <w:szCs w:val="20"/>
                    <w:lang w:val="en-GB"/>
                  </w:rPr>
                  <m:t>T</m:t>
                </m:r>
              </m:e>
              <m:sub>
                <m:r>
                  <w:rPr>
                    <w:rFonts w:ascii="Cambria Math" w:eastAsiaTheme="minorEastAsia" w:hAnsi="Cambria Math"/>
                    <w:kern w:val="0"/>
                    <w:sz w:val="20"/>
                    <w:szCs w:val="20"/>
                    <w:lang w:val="en-GB"/>
                  </w:rPr>
                  <m:t>UE</m:t>
                </m:r>
                <m:r>
                  <m:rPr>
                    <m:sty m:val="p"/>
                  </m:rPr>
                  <w:rPr>
                    <w:rFonts w:ascii="Cambria Math" w:eastAsiaTheme="minorEastAsia" w:hAnsi="Cambria Math"/>
                    <w:kern w:val="0"/>
                    <w:sz w:val="20"/>
                    <w:szCs w:val="20"/>
                    <w:lang w:val="en-GB"/>
                  </w:rPr>
                  <m:t xml:space="preserve">,   </m:t>
                </m:r>
                <m:r>
                  <w:rPr>
                    <w:rFonts w:ascii="Cambria Math" w:eastAsiaTheme="minorEastAsia" w:hAnsi="Cambria Math"/>
                    <w:kern w:val="0"/>
                    <w:sz w:val="20"/>
                    <w:szCs w:val="20"/>
                    <w:lang w:val="en-GB"/>
                  </w:rPr>
                  <m:t>cal</m:t>
                </m:r>
              </m:sub>
            </m:sSub>
          </m:e>
        </m:d>
      </m:oMath>
      <w:r w:rsidRPr="0022370B">
        <w:rPr>
          <w:rFonts w:ascii="Times New Roman" w:eastAsiaTheme="minorEastAsia" w:hAnsi="Times New Roman"/>
          <w:kern w:val="0"/>
          <w:sz w:val="20"/>
          <w:szCs w:val="20"/>
          <w:lang w:val="en-GB"/>
        </w:rPr>
        <w:t xml:space="preserve"> also can be assumed as a constant, such as 10ms, only depends on the computation ability.</w:t>
      </w:r>
    </w:p>
    <w:p w14:paraId="415EBC7B" w14:textId="13FCF825" w:rsidR="00335DDA" w:rsidRPr="0022370B" w:rsidRDefault="001D0231" w:rsidP="00335DDA">
      <w:pPr>
        <w:pStyle w:val="af3"/>
        <w:numPr>
          <w:ilvl w:val="0"/>
          <w:numId w:val="16"/>
        </w:numPr>
        <w:ind w:firstLineChars="0"/>
        <w:rPr>
          <w:rFonts w:ascii="Times New Roman" w:eastAsiaTheme="minorEastAsia" w:hAnsi="Times New Roman"/>
          <w:kern w:val="0"/>
          <w:sz w:val="20"/>
          <w:szCs w:val="20"/>
          <w:lang w:val="en-GB"/>
        </w:rPr>
      </w:pPr>
      <m:oMath>
        <m:sSub>
          <m:sSubPr>
            <m:ctrlPr>
              <w:rPr>
                <w:rFonts w:ascii="Cambria Math" w:eastAsiaTheme="minorEastAsia" w:hAnsi="Cambria Math"/>
                <w:kern w:val="0"/>
                <w:sz w:val="20"/>
                <w:szCs w:val="20"/>
                <w:lang w:val="en-GB"/>
              </w:rPr>
            </m:ctrlPr>
          </m:sSubPr>
          <m:e>
            <m:r>
              <w:rPr>
                <w:rFonts w:ascii="Cambria Math" w:eastAsiaTheme="minorEastAsia" w:hAnsi="Cambria Math"/>
                <w:kern w:val="0"/>
                <w:sz w:val="20"/>
                <w:szCs w:val="20"/>
                <w:lang w:val="en-GB"/>
              </w:rPr>
              <m:t>T</m:t>
            </m:r>
          </m:e>
          <m:sub>
            <m:r>
              <w:rPr>
                <w:rFonts w:ascii="Cambria Math" w:eastAsiaTheme="minorEastAsia" w:hAnsi="Cambria Math"/>
                <w:kern w:val="0"/>
                <w:sz w:val="20"/>
                <w:szCs w:val="20"/>
                <w:lang w:val="en-GB"/>
              </w:rPr>
              <m:t>UE</m:t>
            </m:r>
            <m:r>
              <m:rPr>
                <m:sty m:val="p"/>
              </m:rPr>
              <w:rPr>
                <w:rFonts w:ascii="Cambria Math" w:eastAsiaTheme="minorEastAsia" w:hAnsi="Cambria Math"/>
                <w:kern w:val="0"/>
                <w:sz w:val="20"/>
                <w:szCs w:val="20"/>
                <w:lang w:val="en-GB"/>
              </w:rPr>
              <m:t xml:space="preserve">,   </m:t>
            </m:r>
            <m:r>
              <w:rPr>
                <w:rFonts w:ascii="Cambria Math" w:eastAsiaTheme="minorEastAsia" w:hAnsi="Cambria Math"/>
                <w:kern w:val="0"/>
                <w:sz w:val="20"/>
                <w:szCs w:val="20"/>
                <w:lang w:val="en-GB"/>
              </w:rPr>
              <m:t>meas</m:t>
            </m:r>
            <m:r>
              <m:rPr>
                <m:sty m:val="p"/>
              </m:rPr>
              <w:rPr>
                <w:rFonts w:ascii="Cambria Math" w:eastAsiaTheme="minorEastAsia" w:hAnsi="Cambria Math"/>
                <w:kern w:val="0"/>
                <w:sz w:val="20"/>
                <w:szCs w:val="20"/>
                <w:lang w:val="en-GB"/>
              </w:rPr>
              <m:t>/</m:t>
            </m:r>
            <m:r>
              <w:rPr>
                <w:rFonts w:ascii="Cambria Math" w:eastAsiaTheme="minorEastAsia" w:hAnsi="Cambria Math"/>
                <w:kern w:val="0"/>
                <w:sz w:val="20"/>
                <w:szCs w:val="20"/>
                <w:lang w:val="en-GB"/>
              </w:rPr>
              <m:t>process</m:t>
            </m:r>
            <m:r>
              <m:rPr>
                <m:sty m:val="p"/>
              </m:rPr>
              <w:rPr>
                <w:rFonts w:ascii="Cambria Math" w:eastAsiaTheme="minorEastAsia" w:hAnsi="Cambria Math"/>
                <w:kern w:val="0"/>
                <w:sz w:val="20"/>
                <w:szCs w:val="20"/>
                <w:lang w:val="en-GB"/>
              </w:rPr>
              <m:t xml:space="preserve"> </m:t>
            </m:r>
          </m:sub>
        </m:sSub>
        <m:r>
          <m:rPr>
            <m:sty m:val="p"/>
          </m:rPr>
          <w:rPr>
            <w:rFonts w:ascii="Cambria Math" w:eastAsiaTheme="minorEastAsia" w:hAnsi="Cambria Math"/>
            <w:kern w:val="0"/>
            <w:sz w:val="20"/>
            <w:szCs w:val="20"/>
            <w:lang w:val="en-GB"/>
          </w:rPr>
          <m:t xml:space="preserve">  </m:t>
        </m:r>
      </m:oMath>
      <w:r w:rsidR="00335DDA" w:rsidRPr="0022370B">
        <w:rPr>
          <w:rFonts w:ascii="Times New Roman" w:eastAsiaTheme="minorEastAsia" w:hAnsi="Times New Roman"/>
          <w:kern w:val="0"/>
          <w:sz w:val="20"/>
          <w:szCs w:val="20"/>
          <w:lang w:val="en-GB"/>
        </w:rPr>
        <w:t xml:space="preserve"> is  physical layer latency, The latency is assumed as 191.5ms when </w:t>
      </w:r>
      <m:oMath>
        <m:sSub>
          <m:sSubPr>
            <m:ctrlPr>
              <w:rPr>
                <w:rFonts w:ascii="Cambria Math" w:eastAsiaTheme="minorEastAsia" w:hAnsi="Cambria Math"/>
                <w:kern w:val="0"/>
                <w:sz w:val="20"/>
                <w:szCs w:val="20"/>
                <w:lang w:val="en-GB"/>
              </w:rPr>
            </m:ctrlPr>
          </m:sSubPr>
          <m:e>
            <m:r>
              <w:rPr>
                <w:rFonts w:ascii="Cambria Math" w:eastAsiaTheme="minorEastAsia" w:hAnsi="Cambria Math"/>
                <w:kern w:val="0"/>
                <w:sz w:val="20"/>
                <w:szCs w:val="20"/>
                <w:lang w:val="en-GB"/>
              </w:rPr>
              <m:t>T</m:t>
            </m:r>
          </m:e>
          <m:sub>
            <m:r>
              <w:rPr>
                <w:rFonts w:ascii="Cambria Math" w:eastAsiaTheme="minorEastAsia" w:hAnsi="Cambria Math"/>
                <w:kern w:val="0"/>
                <w:sz w:val="20"/>
                <w:szCs w:val="20"/>
                <w:lang w:val="en-GB"/>
              </w:rPr>
              <m:t>PRS</m:t>
            </m:r>
          </m:sub>
        </m:sSub>
        <m:r>
          <m:rPr>
            <m:sty m:val="p"/>
          </m:rPr>
          <w:rPr>
            <w:rFonts w:ascii="Cambria Math" w:eastAsiaTheme="minorEastAsia" w:hAnsi="Cambria Math"/>
            <w:kern w:val="0"/>
            <w:sz w:val="20"/>
            <w:szCs w:val="20"/>
            <w:lang w:val="en-GB"/>
          </w:rPr>
          <m:t>=160</m:t>
        </m:r>
        <m:r>
          <w:rPr>
            <w:rFonts w:ascii="Cambria Math" w:eastAsiaTheme="minorEastAsia" w:hAnsi="Cambria Math"/>
            <w:kern w:val="0"/>
            <w:sz w:val="20"/>
            <w:szCs w:val="20"/>
            <w:lang w:val="en-GB"/>
          </w:rPr>
          <m:t>ms</m:t>
        </m:r>
        <m:r>
          <m:rPr>
            <m:sty m:val="p"/>
          </m:rPr>
          <w:rPr>
            <w:rFonts w:ascii="Cambria Math" w:eastAsiaTheme="minorEastAsia" w:hAnsi="Cambria Math"/>
            <w:kern w:val="0"/>
            <w:sz w:val="20"/>
            <w:szCs w:val="20"/>
            <w:lang w:val="en-GB"/>
          </w:rPr>
          <m:t xml:space="preserve"> </m:t>
        </m:r>
      </m:oMath>
      <w:r w:rsidR="00335DDA" w:rsidRPr="0022370B">
        <w:rPr>
          <w:rFonts w:ascii="Times New Roman" w:eastAsiaTheme="minorEastAsia" w:hAnsi="Times New Roman"/>
          <w:kern w:val="0"/>
          <w:sz w:val="20"/>
          <w:szCs w:val="20"/>
          <w:lang w:val="en-GB"/>
        </w:rPr>
        <w:t>and the detailed analysis is described in section 7.2.</w:t>
      </w:r>
    </w:p>
    <w:p w14:paraId="6A7199EA" w14:textId="77777777" w:rsidR="00335DDA" w:rsidRDefault="00335DDA" w:rsidP="00335DDA">
      <w:pPr>
        <w:spacing w:line="260" w:lineRule="exact"/>
        <w:rPr>
          <w:lang w:val="en-GB"/>
        </w:rPr>
      </w:pPr>
      <w:r>
        <w:rPr>
          <w:lang w:val="en-GB"/>
        </w:rPr>
        <w:t xml:space="preserve">Then, the evaluation results of E2E latency and high layer latency are </w:t>
      </w:r>
      <w:bookmarkStart w:id="48" w:name="_Hlk41398585"/>
      <w:r>
        <w:rPr>
          <w:lang w:val="en-GB"/>
        </w:rPr>
        <w:t xml:space="preserve">summarized in </w:t>
      </w:r>
      <w:bookmarkEnd w:id="48"/>
      <w:r w:rsidR="00D42FB4">
        <w:rPr>
          <w:lang w:val="en-GB"/>
        </w:rPr>
        <w:fldChar w:fldCharType="begin"/>
      </w:r>
      <w:r>
        <w:rPr>
          <w:lang w:val="en-GB"/>
        </w:rPr>
        <w:instrText xml:space="preserve"> REF _Ref46860337 \h </w:instrText>
      </w:r>
      <w:r w:rsidR="00D42FB4">
        <w:rPr>
          <w:lang w:val="en-GB"/>
        </w:rPr>
      </w:r>
      <w:r w:rsidR="00D42FB4">
        <w:rPr>
          <w:lang w:val="en-GB"/>
        </w:rPr>
        <w:fldChar w:fldCharType="separate"/>
      </w:r>
      <w:r w:rsidR="00CE37F0">
        <w:t xml:space="preserve">Table </w:t>
      </w:r>
      <w:r w:rsidR="00CE37F0">
        <w:rPr>
          <w:noProof/>
        </w:rPr>
        <w:t>23</w:t>
      </w:r>
      <w:r w:rsidR="00D42FB4">
        <w:rPr>
          <w:lang w:val="en-GB"/>
        </w:rPr>
        <w:fldChar w:fldCharType="end"/>
      </w:r>
      <w:r>
        <w:rPr>
          <w:lang w:val="en-GB"/>
        </w:rPr>
        <w:t xml:space="preserve"> based on the above assumptions and latency model. Note that t</w:t>
      </w:r>
      <w:r>
        <w:rPr>
          <w:rFonts w:hint="eastAsia"/>
          <w:lang w:val="en-GB"/>
        </w:rPr>
        <w:t>he</w:t>
      </w:r>
      <w:r>
        <w:rPr>
          <w:lang w:val="en-GB"/>
        </w:rPr>
        <w:t xml:space="preserve"> analysis </w:t>
      </w:r>
      <w:r>
        <w:rPr>
          <w:rFonts w:hint="eastAsia"/>
          <w:lang w:val="en-GB"/>
        </w:rPr>
        <w:t>did</w:t>
      </w:r>
      <w:r>
        <w:rPr>
          <w:lang w:val="en-GB"/>
        </w:rPr>
        <w:t xml:space="preserve"> </w:t>
      </w:r>
      <w:r>
        <w:rPr>
          <w:rFonts w:hint="eastAsia"/>
          <w:lang w:val="en-GB"/>
        </w:rPr>
        <w:t>not</w:t>
      </w:r>
      <w:r>
        <w:rPr>
          <w:lang w:val="en-GB"/>
        </w:rPr>
        <w:t xml:space="preserve"> </w:t>
      </w:r>
      <w:r>
        <w:rPr>
          <w:rFonts w:hint="eastAsia"/>
          <w:lang w:val="en-GB"/>
        </w:rPr>
        <w:t>consider</w:t>
      </w:r>
      <w:r>
        <w:rPr>
          <w:lang w:val="en-GB"/>
        </w:rPr>
        <w:t xml:space="preserve"> </w:t>
      </w:r>
      <w:r>
        <w:rPr>
          <w:rFonts w:hint="eastAsia"/>
          <w:lang w:val="en-GB"/>
        </w:rPr>
        <w:t>the</w:t>
      </w:r>
      <w:r>
        <w:rPr>
          <w:lang w:val="en-GB"/>
        </w:rPr>
        <w:t xml:space="preserve"> </w:t>
      </w:r>
      <w:r>
        <w:rPr>
          <w:rFonts w:hint="eastAsia"/>
          <w:lang w:val="en-GB"/>
        </w:rPr>
        <w:t>latency</w:t>
      </w:r>
      <w:r>
        <w:rPr>
          <w:lang w:val="en-GB"/>
        </w:rPr>
        <w:t xml:space="preserve"> </w:t>
      </w:r>
      <w:r>
        <w:rPr>
          <w:rFonts w:hint="eastAsia"/>
          <w:lang w:val="en-GB"/>
        </w:rPr>
        <w:t>of</w:t>
      </w:r>
      <w:r>
        <w:rPr>
          <w:lang w:val="en-GB"/>
        </w:rPr>
        <w:t xml:space="preserve"> </w:t>
      </w:r>
      <w:r>
        <w:rPr>
          <w:rFonts w:hint="eastAsia"/>
          <w:lang w:val="en-GB"/>
        </w:rPr>
        <w:t>retransmission.</w:t>
      </w:r>
    </w:p>
    <w:p w14:paraId="232AA10B" w14:textId="77777777" w:rsidR="00335DDA" w:rsidRDefault="00335DDA" w:rsidP="00335DDA">
      <w:pPr>
        <w:pStyle w:val="a8"/>
        <w:keepNext/>
        <w:jc w:val="center"/>
      </w:pPr>
      <w:bookmarkStart w:id="49" w:name="_Ref46860337"/>
      <w:r>
        <w:t xml:space="preserve">Table </w:t>
      </w:r>
      <w:r w:rsidR="00D42FB4">
        <w:fldChar w:fldCharType="begin"/>
      </w:r>
      <w:r>
        <w:instrText xml:space="preserve"> SEQ Table \* ARABIC </w:instrText>
      </w:r>
      <w:r w:rsidR="00D42FB4">
        <w:fldChar w:fldCharType="separate"/>
      </w:r>
      <w:r w:rsidR="00CE37F0">
        <w:rPr>
          <w:noProof/>
        </w:rPr>
        <w:t>23</w:t>
      </w:r>
      <w:r w:rsidR="00D42FB4">
        <w:fldChar w:fldCharType="end"/>
      </w:r>
      <w:bookmarkEnd w:id="49"/>
      <w:r>
        <w:t xml:space="preserve"> The evaluation result </w:t>
      </w:r>
      <w:r>
        <w:rPr>
          <w:rFonts w:hint="eastAsia"/>
        </w:rPr>
        <w:t>for</w:t>
      </w:r>
      <w:r>
        <w:t xml:space="preserve"> E</w:t>
      </w:r>
      <w:r>
        <w:rPr>
          <w:rFonts w:hint="eastAsia"/>
        </w:rPr>
        <w:t>nd-to-end</w:t>
      </w:r>
      <w:r>
        <w:t xml:space="preserve"> </w:t>
      </w:r>
      <w:r>
        <w:rPr>
          <w:rFonts w:hint="eastAsia"/>
        </w:rPr>
        <w:t>latency</w:t>
      </w:r>
      <w:r>
        <w:t>, high layer latency and physical layer latency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248"/>
        <w:gridCol w:w="1651"/>
        <w:gridCol w:w="1651"/>
        <w:gridCol w:w="1694"/>
      </w:tblGrid>
      <w:tr w:rsidR="00335DDA" w14:paraId="276BAE53" w14:textId="77777777" w:rsidTr="00806E37">
        <w:tc>
          <w:tcPr>
            <w:tcW w:w="0" w:type="auto"/>
            <w:gridSpan w:val="2"/>
            <w:vMerge w:val="restart"/>
          </w:tcPr>
          <w:p w14:paraId="3570E037" w14:textId="77777777" w:rsidR="00335DDA" w:rsidRDefault="00335DDA" w:rsidP="00806E37">
            <w:pPr>
              <w:rPr>
                <w:lang w:val="en-GB"/>
              </w:rPr>
            </w:pPr>
            <w:r>
              <w:rPr>
                <w:lang w:val="en-GB"/>
              </w:rPr>
              <w:t>End-to-End</w:t>
            </w:r>
          </w:p>
        </w:tc>
        <w:tc>
          <w:tcPr>
            <w:tcW w:w="0" w:type="auto"/>
            <w:gridSpan w:val="2"/>
          </w:tcPr>
          <w:p w14:paraId="465660D1" w14:textId="77777777" w:rsidR="00335DDA" w:rsidRDefault="00335DDA" w:rsidP="00806E37">
            <w:pPr>
              <w:rPr>
                <w:lang w:val="en-GB"/>
              </w:rPr>
            </w:pPr>
            <w:r>
              <w:rPr>
                <w:lang w:val="en-GB"/>
              </w:rPr>
              <w:t>UE-to-UE</w:t>
            </w:r>
            <w:r>
              <w:rPr>
                <w:rFonts w:hint="eastAsia"/>
                <w:lang w:val="en-GB"/>
              </w:rPr>
              <w:t>(</w:t>
            </w:r>
            <w:proofErr w:type="spellStart"/>
            <w:r>
              <w:rPr>
                <w:rFonts w:hint="eastAsia"/>
                <w:lang w:val="en-GB"/>
              </w:rPr>
              <w:t>ms</w:t>
            </w:r>
            <w:proofErr w:type="spellEnd"/>
            <w:r>
              <w:rPr>
                <w:rFonts w:hint="eastAsia"/>
                <w:lang w:val="en-GB"/>
              </w:rPr>
              <w:t>)</w:t>
            </w:r>
          </w:p>
        </w:tc>
        <w:tc>
          <w:tcPr>
            <w:tcW w:w="0" w:type="auto"/>
            <w:vMerge w:val="restart"/>
          </w:tcPr>
          <w:p w14:paraId="7ACD0CA9" w14:textId="77777777" w:rsidR="00335DDA" w:rsidRDefault="00335DDA" w:rsidP="00806E37">
            <w:pPr>
              <w:rPr>
                <w:lang w:val="en-GB"/>
              </w:rPr>
            </w:pPr>
            <w:r>
              <w:rPr>
                <w:lang w:val="en-GB"/>
              </w:rPr>
              <w:t>LCS-to-UE</w:t>
            </w:r>
            <w:r>
              <w:rPr>
                <w:rFonts w:hint="eastAsia"/>
                <w:lang w:val="en-GB"/>
              </w:rPr>
              <w:t xml:space="preserve"> (</w:t>
            </w:r>
            <w:proofErr w:type="spellStart"/>
            <w:r>
              <w:rPr>
                <w:rFonts w:hint="eastAsia"/>
                <w:lang w:val="en-GB"/>
              </w:rPr>
              <w:t>ms</w:t>
            </w:r>
            <w:proofErr w:type="spellEnd"/>
            <w:r>
              <w:rPr>
                <w:rFonts w:hint="eastAsia"/>
                <w:lang w:val="en-GB"/>
              </w:rPr>
              <w:t>)</w:t>
            </w:r>
          </w:p>
        </w:tc>
      </w:tr>
      <w:tr w:rsidR="00335DDA" w14:paraId="6279FED9" w14:textId="77777777" w:rsidTr="00806E37">
        <w:tc>
          <w:tcPr>
            <w:tcW w:w="0" w:type="auto"/>
            <w:gridSpan w:val="2"/>
            <w:vMerge/>
          </w:tcPr>
          <w:p w14:paraId="690B749A" w14:textId="77777777" w:rsidR="00335DDA" w:rsidRDefault="00335DDA" w:rsidP="00806E37">
            <w:pPr>
              <w:rPr>
                <w:lang w:val="en-GB"/>
              </w:rPr>
            </w:pPr>
          </w:p>
        </w:tc>
        <w:tc>
          <w:tcPr>
            <w:tcW w:w="0" w:type="auto"/>
          </w:tcPr>
          <w:p w14:paraId="7785189A" w14:textId="77777777" w:rsidR="00335DDA" w:rsidRDefault="00335DDA" w:rsidP="00806E37">
            <w:pPr>
              <w:rPr>
                <w:lang w:val="en-GB"/>
              </w:rPr>
            </w:pPr>
            <w:r>
              <w:rPr>
                <w:rFonts w:hint="eastAsia"/>
                <w:lang w:val="en-GB"/>
              </w:rPr>
              <w:t>U</w:t>
            </w:r>
            <w:r>
              <w:rPr>
                <w:lang w:val="en-GB"/>
              </w:rPr>
              <w:t>E-based</w:t>
            </w:r>
          </w:p>
        </w:tc>
        <w:tc>
          <w:tcPr>
            <w:tcW w:w="0" w:type="auto"/>
          </w:tcPr>
          <w:p w14:paraId="480DB1EC" w14:textId="77777777" w:rsidR="00335DDA" w:rsidRDefault="00335DDA" w:rsidP="00806E37">
            <w:pPr>
              <w:rPr>
                <w:lang w:val="en-GB"/>
              </w:rPr>
            </w:pPr>
            <w:r>
              <w:rPr>
                <w:lang w:val="en-GB"/>
              </w:rPr>
              <w:t>UE-assisted</w:t>
            </w:r>
          </w:p>
        </w:tc>
        <w:tc>
          <w:tcPr>
            <w:tcW w:w="0" w:type="auto"/>
            <w:vMerge/>
          </w:tcPr>
          <w:p w14:paraId="506F8CD1" w14:textId="77777777" w:rsidR="00335DDA" w:rsidRDefault="00335DDA" w:rsidP="00806E37">
            <w:pPr>
              <w:rPr>
                <w:lang w:val="en-GB"/>
              </w:rPr>
            </w:pPr>
          </w:p>
        </w:tc>
      </w:tr>
      <w:tr w:rsidR="00335DDA" w14:paraId="78D45868" w14:textId="77777777" w:rsidTr="00806E37">
        <w:tc>
          <w:tcPr>
            <w:tcW w:w="0" w:type="auto"/>
            <w:vMerge w:val="restart"/>
          </w:tcPr>
          <w:p w14:paraId="7D32AB43" w14:textId="77777777" w:rsidR="00335DDA" w:rsidRDefault="00335DDA" w:rsidP="00806E37">
            <w:pPr>
              <w:rPr>
                <w:lang w:val="en-GB"/>
              </w:rPr>
            </w:pPr>
            <w:r>
              <w:t>high layer latency</w:t>
            </w:r>
          </w:p>
        </w:tc>
        <w:tc>
          <w:tcPr>
            <w:tcW w:w="0" w:type="auto"/>
          </w:tcPr>
          <w:p w14:paraId="1BE120C7" w14:textId="77777777" w:rsidR="00335DDA" w:rsidRDefault="001D0231" w:rsidP="00806E37">
            <w:pPr>
              <w:rPr>
                <w:lang w:val="en-GB"/>
              </w:rPr>
            </w:pPr>
            <m:oMathPara>
              <m:oMath>
                <m:sSub>
                  <m:sSubPr>
                    <m:ctrlPr>
                      <w:rPr>
                        <w:rFonts w:ascii="Cambria Math" w:hAnsi="Cambria Math"/>
                        <w:i/>
                      </w:rPr>
                    </m:ctrlPr>
                  </m:sSubPr>
                  <m:e>
                    <m:r>
                      <w:rPr>
                        <w:rFonts w:ascii="Cambria Math" w:hAnsi="Cambria Math"/>
                      </w:rPr>
                      <m:t>T</m:t>
                    </m:r>
                  </m:e>
                  <m:sub>
                    <m:r>
                      <w:rPr>
                        <w:rFonts w:ascii="Cambria Math" w:hAnsi="Cambria Math"/>
                      </w:rPr>
                      <m:t>LCS</m:t>
                    </m:r>
                    <m:r>
                      <w:rPr>
                        <w:rFonts w:ascii="Cambria Math" w:eastAsia="微软雅黑" w:hAnsi="微软雅黑" w:cs="微软雅黑" w:hint="eastAsia"/>
                      </w:rPr>
                      <m:t>→</m:t>
                    </m:r>
                    <m:r>
                      <w:rPr>
                        <w:rFonts w:ascii="Cambria Math" w:eastAsia="微软雅黑" w:hAnsi="微软雅黑" w:cs="微软雅黑"/>
                      </w:rPr>
                      <m:t>LMF</m:t>
                    </m:r>
                  </m:sub>
                </m:sSub>
              </m:oMath>
            </m:oMathPara>
          </w:p>
        </w:tc>
        <w:tc>
          <w:tcPr>
            <w:tcW w:w="0" w:type="auto"/>
          </w:tcPr>
          <w:p w14:paraId="26B33A73" w14:textId="77777777" w:rsidR="00335DDA" w:rsidRDefault="00335DDA" w:rsidP="00806E37">
            <w:pPr>
              <w:rPr>
                <w:lang w:val="en-GB"/>
              </w:rPr>
            </w:pPr>
            <w:r>
              <w:rPr>
                <w:rFonts w:hint="eastAsia"/>
                <w:lang w:val="en-GB"/>
              </w:rPr>
              <w:t>/</w:t>
            </w:r>
          </w:p>
        </w:tc>
        <w:tc>
          <w:tcPr>
            <w:tcW w:w="0" w:type="auto"/>
          </w:tcPr>
          <w:p w14:paraId="44D6248B" w14:textId="77777777" w:rsidR="00335DDA" w:rsidRDefault="00335DDA" w:rsidP="00806E37">
            <w:pPr>
              <w:rPr>
                <w:lang w:val="en-GB"/>
              </w:rPr>
            </w:pPr>
            <w:r>
              <w:rPr>
                <w:rFonts w:hint="eastAsia"/>
                <w:lang w:val="en-GB"/>
              </w:rPr>
              <w:t>/</w:t>
            </w:r>
          </w:p>
        </w:tc>
        <w:tc>
          <w:tcPr>
            <w:tcW w:w="0" w:type="auto"/>
          </w:tcPr>
          <w:p w14:paraId="6644CF5F" w14:textId="77777777" w:rsidR="00335DDA" w:rsidRPr="00484218" w:rsidRDefault="001D0231" w:rsidP="00806E37">
            <w:pPr>
              <w:jc w:val="both"/>
              <w:rPr>
                <w:lang w:val="en-GB"/>
              </w:rPr>
            </w:pPr>
            <m:oMathPara>
              <m:oMathParaPr>
                <m:jc m:val="left"/>
              </m:oMathParaPr>
              <m:oMath>
                <m:sSub>
                  <m:sSubPr>
                    <m:ctrlPr>
                      <w:rPr>
                        <w:rFonts w:ascii="Cambria Math" w:hAnsi="Cambria Math"/>
                        <w:i/>
                      </w:rPr>
                    </m:ctrlPr>
                  </m:sSubPr>
                  <m:e>
                    <m:r>
                      <w:rPr>
                        <w:rFonts w:ascii="Cambria Math" w:hAnsi="Cambria Math"/>
                      </w:rPr>
                      <m:t>2×T</m:t>
                    </m:r>
                  </m:e>
                  <m:sub>
                    <m:r>
                      <w:rPr>
                        <w:rFonts w:ascii="Cambria Math" w:hAnsi="Cambria Math"/>
                      </w:rPr>
                      <m:t>LCS</m:t>
                    </m:r>
                    <m:r>
                      <w:rPr>
                        <w:rFonts w:ascii="Cambria Math" w:eastAsia="微软雅黑" w:hAnsi="微软雅黑" w:cs="微软雅黑" w:hint="eastAsia"/>
                      </w:rPr>
                      <m:t>→</m:t>
                    </m:r>
                    <m:r>
                      <w:rPr>
                        <w:rFonts w:ascii="Cambria Math" w:eastAsia="微软雅黑" w:hAnsi="微软雅黑" w:cs="微软雅黑"/>
                      </w:rPr>
                      <m:t>LMF</m:t>
                    </m:r>
                  </m:sub>
                </m:sSub>
                <m:r>
                  <w:rPr>
                    <w:rFonts w:ascii="Cambria Math" w:hAnsi="Cambria Math" w:hint="eastAsia"/>
                  </w:rPr>
                  <m:t>=</m:t>
                </m:r>
                <m:r>
                  <w:rPr>
                    <w:rFonts w:ascii="Cambria Math" w:hAnsi="Cambria Math"/>
                  </w:rPr>
                  <m:t>10</m:t>
                </m:r>
              </m:oMath>
            </m:oMathPara>
          </w:p>
        </w:tc>
      </w:tr>
      <w:tr w:rsidR="00335DDA" w14:paraId="73E030E9" w14:textId="77777777" w:rsidTr="00806E37">
        <w:tc>
          <w:tcPr>
            <w:tcW w:w="0" w:type="auto"/>
            <w:vMerge/>
          </w:tcPr>
          <w:p w14:paraId="05509960" w14:textId="77777777" w:rsidR="00335DDA" w:rsidRDefault="00335DDA" w:rsidP="00806E37">
            <w:pPr>
              <w:rPr>
                <w:lang w:val="en-GB"/>
              </w:rPr>
            </w:pPr>
          </w:p>
        </w:tc>
        <w:tc>
          <w:tcPr>
            <w:tcW w:w="0" w:type="auto"/>
          </w:tcPr>
          <w:p w14:paraId="0018BAA4" w14:textId="77777777" w:rsidR="00335DDA" w:rsidRDefault="001D0231" w:rsidP="00806E37">
            <w:pPr>
              <w:rPr>
                <w:lang w:val="en-GB"/>
              </w:rPr>
            </w:pPr>
            <m:oMathPara>
              <m:oMath>
                <m:sSub>
                  <m:sSubPr>
                    <m:ctrlPr>
                      <w:rPr>
                        <w:rFonts w:ascii="Cambria Math" w:hAnsi="Cambria Math"/>
                        <w:i/>
                      </w:rPr>
                    </m:ctrlPr>
                  </m:sSubPr>
                  <m:e>
                    <m:r>
                      <w:rPr>
                        <w:rFonts w:ascii="Cambria Math" w:hAnsi="Cambria Math"/>
                      </w:rPr>
                      <m:t>T</m:t>
                    </m:r>
                  </m:e>
                  <m:sub>
                    <m:r>
                      <w:rPr>
                        <w:rFonts w:ascii="Cambria Math" w:hAnsi="Cambria Math"/>
                      </w:rPr>
                      <m:t>UE</m:t>
                    </m:r>
                    <m:r>
                      <w:rPr>
                        <w:rFonts w:ascii="Cambria Math" w:eastAsia="微软雅黑" w:hAnsi="微软雅黑" w:cs="微软雅黑" w:hint="eastAsia"/>
                      </w:rPr>
                      <m:t>→</m:t>
                    </m:r>
                    <m:r>
                      <w:rPr>
                        <w:rFonts w:ascii="Cambria Math" w:eastAsia="微软雅黑" w:hAnsi="微软雅黑" w:cs="微软雅黑"/>
                      </w:rPr>
                      <m:t>LMF</m:t>
                    </m:r>
                  </m:sub>
                </m:sSub>
              </m:oMath>
            </m:oMathPara>
          </w:p>
        </w:tc>
        <w:tc>
          <w:tcPr>
            <w:tcW w:w="0" w:type="auto"/>
          </w:tcPr>
          <w:p w14:paraId="4FBCD2FC" w14:textId="77777777" w:rsidR="00335DDA" w:rsidRDefault="001D0231" w:rsidP="00806E37">
            <w:pPr>
              <w:rPr>
                <w:lang w:val="en-GB"/>
              </w:rPr>
            </w:pPr>
            <m:oMathPara>
              <m:oMath>
                <m:sSub>
                  <m:sSubPr>
                    <m:ctrlPr>
                      <w:rPr>
                        <w:rFonts w:ascii="Cambria Math" w:hAnsi="Cambria Math"/>
                        <w:i/>
                      </w:rPr>
                    </m:ctrlPr>
                  </m:sSubPr>
                  <m:e>
                    <m:r>
                      <w:rPr>
                        <w:rFonts w:ascii="Cambria Math" w:hAnsi="Cambria Math"/>
                      </w:rPr>
                      <m:t>5×T</m:t>
                    </m:r>
                  </m:e>
                  <m:sub>
                    <m:r>
                      <w:rPr>
                        <w:rFonts w:ascii="Cambria Math" w:hAnsi="Cambria Math"/>
                      </w:rPr>
                      <m:t>UE</m:t>
                    </m:r>
                    <m:r>
                      <w:rPr>
                        <w:rFonts w:ascii="Cambria Math" w:eastAsia="微软雅黑" w:hAnsi="微软雅黑" w:cs="微软雅黑" w:hint="eastAsia"/>
                      </w:rPr>
                      <m:t>→</m:t>
                    </m:r>
                    <m:r>
                      <w:rPr>
                        <w:rFonts w:ascii="Cambria Math" w:eastAsia="微软雅黑" w:hAnsi="微软雅黑" w:cs="微软雅黑"/>
                      </w:rPr>
                      <m:t>LMF</m:t>
                    </m:r>
                  </m:sub>
                </m:sSub>
                <m:r>
                  <w:rPr>
                    <w:rFonts w:ascii="Cambria Math" w:hAnsi="Cambria Math"/>
                  </w:rPr>
                  <m:t>=25</m:t>
                </m:r>
              </m:oMath>
            </m:oMathPara>
          </w:p>
        </w:tc>
        <w:tc>
          <w:tcPr>
            <w:tcW w:w="0" w:type="auto"/>
          </w:tcPr>
          <w:p w14:paraId="19F6EA3D" w14:textId="77777777" w:rsidR="00335DDA" w:rsidRDefault="001D0231" w:rsidP="00806E37">
            <w:pPr>
              <w:rPr>
                <w:lang w:val="en-GB"/>
              </w:rPr>
            </w:pPr>
            <m:oMathPara>
              <m:oMath>
                <m:sSub>
                  <m:sSubPr>
                    <m:ctrlPr>
                      <w:rPr>
                        <w:rFonts w:ascii="Cambria Math" w:hAnsi="Cambria Math"/>
                        <w:i/>
                      </w:rPr>
                    </m:ctrlPr>
                  </m:sSubPr>
                  <m:e>
                    <m:r>
                      <w:rPr>
                        <w:rFonts w:ascii="Cambria Math" w:hAnsi="Cambria Math"/>
                      </w:rPr>
                      <m:t>7×T</m:t>
                    </m:r>
                  </m:e>
                  <m:sub>
                    <m:r>
                      <w:rPr>
                        <w:rFonts w:ascii="Cambria Math" w:hAnsi="Cambria Math"/>
                      </w:rPr>
                      <m:t>UE</m:t>
                    </m:r>
                    <m:r>
                      <w:rPr>
                        <w:rFonts w:ascii="Cambria Math" w:eastAsia="微软雅黑" w:hAnsi="微软雅黑" w:cs="微软雅黑" w:hint="eastAsia"/>
                      </w:rPr>
                      <m:t>→</m:t>
                    </m:r>
                    <m:r>
                      <w:rPr>
                        <w:rFonts w:ascii="Cambria Math" w:eastAsia="微软雅黑" w:hAnsi="微软雅黑" w:cs="微软雅黑"/>
                      </w:rPr>
                      <m:t>LMF</m:t>
                    </m:r>
                  </m:sub>
                </m:sSub>
                <m:r>
                  <w:rPr>
                    <w:rFonts w:ascii="Cambria Math" w:hAnsi="Cambria Math"/>
                  </w:rPr>
                  <m:t>=35</m:t>
                </m:r>
              </m:oMath>
            </m:oMathPara>
          </w:p>
        </w:tc>
        <w:tc>
          <w:tcPr>
            <w:tcW w:w="0" w:type="auto"/>
          </w:tcPr>
          <w:p w14:paraId="3084DB5C" w14:textId="77777777" w:rsidR="00335DDA" w:rsidRDefault="001D0231" w:rsidP="00806E37">
            <w:pPr>
              <w:jc w:val="both"/>
              <w:rPr>
                <w:lang w:val="en-GB"/>
              </w:rPr>
            </w:pPr>
            <m:oMath>
              <m:sSub>
                <m:sSubPr>
                  <m:ctrlPr>
                    <w:rPr>
                      <w:rFonts w:ascii="Cambria Math" w:hAnsi="Cambria Math"/>
                      <w:i/>
                    </w:rPr>
                  </m:ctrlPr>
                </m:sSubPr>
                <m:e>
                  <m:r>
                    <w:rPr>
                      <w:rFonts w:ascii="Cambria Math" w:hAnsi="Cambria Math"/>
                    </w:rPr>
                    <m:t>6×T</m:t>
                  </m:r>
                </m:e>
                <m:sub>
                  <m:r>
                    <w:rPr>
                      <w:rFonts w:ascii="Cambria Math" w:hAnsi="Cambria Math"/>
                    </w:rPr>
                    <m:t>UE</m:t>
                  </m:r>
                  <m:r>
                    <w:rPr>
                      <w:rFonts w:ascii="Cambria Math" w:eastAsia="微软雅黑" w:hAnsi="微软雅黑" w:cs="微软雅黑" w:hint="eastAsia"/>
                    </w:rPr>
                    <m:t>→</m:t>
                  </m:r>
                  <m:r>
                    <w:rPr>
                      <w:rFonts w:ascii="Cambria Math" w:eastAsia="微软雅黑" w:hAnsi="微软雅黑" w:cs="微软雅黑"/>
                    </w:rPr>
                    <m:t>LMF</m:t>
                  </m:r>
                </m:sub>
              </m:sSub>
            </m:oMath>
            <w:r w:rsidR="00335DDA">
              <w:rPr>
                <w:rFonts w:hint="eastAsia"/>
              </w:rPr>
              <w:t>=</w:t>
            </w:r>
            <w:r w:rsidR="00335DDA">
              <w:t>30</w:t>
            </w:r>
          </w:p>
        </w:tc>
      </w:tr>
      <w:tr w:rsidR="00335DDA" w14:paraId="02342E37" w14:textId="77777777" w:rsidTr="00806E37">
        <w:tc>
          <w:tcPr>
            <w:tcW w:w="0" w:type="auto"/>
            <w:vMerge/>
          </w:tcPr>
          <w:p w14:paraId="7AC14856" w14:textId="77777777" w:rsidR="00335DDA" w:rsidRDefault="00335DDA" w:rsidP="00806E37">
            <w:pPr>
              <w:rPr>
                <w:lang w:val="en-GB"/>
              </w:rPr>
            </w:pPr>
          </w:p>
        </w:tc>
        <w:tc>
          <w:tcPr>
            <w:tcW w:w="0" w:type="auto"/>
          </w:tcPr>
          <w:p w14:paraId="64010872" w14:textId="77777777" w:rsidR="00335DDA" w:rsidRDefault="001D0231" w:rsidP="00806E37">
            <w:pPr>
              <w:rPr>
                <w:lang w:val="en-GB"/>
              </w:rPr>
            </w:pPr>
            <m:oMathPara>
              <m:oMath>
                <m:sSub>
                  <m:sSubPr>
                    <m:ctrlPr>
                      <w:rPr>
                        <w:rFonts w:ascii="Cambria Math" w:hAnsi="Cambria Math"/>
                        <w:i/>
                      </w:rPr>
                    </m:ctrlPr>
                  </m:sSubPr>
                  <m:e>
                    <m:r>
                      <w:rPr>
                        <w:rFonts w:ascii="Cambria Math" w:hAnsi="Cambria Math"/>
                      </w:rPr>
                      <m:t>T</m:t>
                    </m:r>
                  </m:e>
                  <m:sub>
                    <m:r>
                      <w:rPr>
                        <w:rFonts w:ascii="Cambria Math" w:hAnsi="Cambria Math" w:hint="eastAsia"/>
                      </w:rPr>
                      <m:t>gNB</m:t>
                    </m:r>
                    <m:r>
                      <w:rPr>
                        <w:rFonts w:ascii="Cambria Math" w:eastAsia="微软雅黑" w:hAnsi="微软雅黑" w:cs="微软雅黑" w:hint="eastAsia"/>
                      </w:rPr>
                      <m:t>→</m:t>
                    </m:r>
                    <m:r>
                      <w:rPr>
                        <w:rFonts w:ascii="Cambria Math" w:eastAsia="微软雅黑" w:hAnsi="微软雅黑" w:cs="微软雅黑"/>
                      </w:rPr>
                      <m:t>LMF</m:t>
                    </m:r>
                  </m:sub>
                </m:sSub>
              </m:oMath>
            </m:oMathPara>
          </w:p>
        </w:tc>
        <w:tc>
          <w:tcPr>
            <w:tcW w:w="0" w:type="auto"/>
          </w:tcPr>
          <w:p w14:paraId="16ADEB56" w14:textId="77777777" w:rsidR="00335DDA" w:rsidRDefault="001D0231" w:rsidP="00806E37">
            <w:pPr>
              <w:rPr>
                <w:lang w:val="en-GB"/>
              </w:rPr>
            </w:pPr>
            <m:oMathPara>
              <m:oMath>
                <m:sSub>
                  <m:sSubPr>
                    <m:ctrlPr>
                      <w:rPr>
                        <w:rFonts w:ascii="Cambria Math" w:hAnsi="Cambria Math"/>
                        <w:i/>
                      </w:rPr>
                    </m:ctrlPr>
                  </m:sSubPr>
                  <m:e>
                    <m:r>
                      <w:rPr>
                        <w:rFonts w:ascii="Cambria Math" w:hAnsi="Cambria Math"/>
                      </w:rPr>
                      <m:t>2×T</m:t>
                    </m:r>
                  </m:e>
                  <m:sub>
                    <m:r>
                      <w:rPr>
                        <w:rFonts w:ascii="Cambria Math" w:hAnsi="Cambria Math" w:hint="eastAsia"/>
                      </w:rPr>
                      <m:t>gNB</m:t>
                    </m:r>
                    <m:r>
                      <w:rPr>
                        <w:rFonts w:ascii="Cambria Math" w:eastAsia="微软雅黑" w:hAnsi="微软雅黑" w:cs="微软雅黑" w:hint="eastAsia"/>
                      </w:rPr>
                      <m:t>→</m:t>
                    </m:r>
                    <m:r>
                      <w:rPr>
                        <w:rFonts w:ascii="Cambria Math" w:eastAsia="微软雅黑" w:hAnsi="微软雅黑" w:cs="微软雅黑"/>
                      </w:rPr>
                      <m:t>LMF</m:t>
                    </m:r>
                  </m:sub>
                </m:sSub>
                <m:r>
                  <w:rPr>
                    <w:rFonts w:ascii="Cambria Math" w:hAnsi="Cambria Math"/>
                  </w:rPr>
                  <m:t>=8</m:t>
                </m:r>
              </m:oMath>
            </m:oMathPara>
          </w:p>
        </w:tc>
        <w:tc>
          <w:tcPr>
            <w:tcW w:w="0" w:type="auto"/>
          </w:tcPr>
          <w:p w14:paraId="292A07A1" w14:textId="77777777" w:rsidR="00335DDA" w:rsidRDefault="001D0231" w:rsidP="00806E37">
            <w:pPr>
              <w:rPr>
                <w:lang w:val="en-GB"/>
              </w:rPr>
            </w:pPr>
            <m:oMathPara>
              <m:oMath>
                <m:sSub>
                  <m:sSubPr>
                    <m:ctrlPr>
                      <w:rPr>
                        <w:rFonts w:ascii="Cambria Math" w:hAnsi="Cambria Math"/>
                        <w:i/>
                      </w:rPr>
                    </m:ctrlPr>
                  </m:sSubPr>
                  <m:e>
                    <m:r>
                      <w:rPr>
                        <w:rFonts w:ascii="Cambria Math" w:hAnsi="Cambria Math"/>
                      </w:rPr>
                      <m:t>2×T</m:t>
                    </m:r>
                  </m:e>
                  <m:sub>
                    <m:r>
                      <w:rPr>
                        <w:rFonts w:ascii="Cambria Math" w:hAnsi="Cambria Math" w:hint="eastAsia"/>
                      </w:rPr>
                      <m:t>gNB</m:t>
                    </m:r>
                    <m:r>
                      <w:rPr>
                        <w:rFonts w:ascii="Cambria Math" w:eastAsia="微软雅黑" w:hAnsi="微软雅黑" w:cs="微软雅黑" w:hint="eastAsia"/>
                      </w:rPr>
                      <m:t>→</m:t>
                    </m:r>
                    <m:r>
                      <w:rPr>
                        <w:rFonts w:ascii="Cambria Math" w:eastAsia="微软雅黑" w:hAnsi="微软雅黑" w:cs="微软雅黑"/>
                      </w:rPr>
                      <m:t>LMF</m:t>
                    </m:r>
                  </m:sub>
                </m:sSub>
                <m:r>
                  <w:rPr>
                    <w:rFonts w:ascii="Cambria Math" w:hAnsi="Cambria Math"/>
                  </w:rPr>
                  <m:t>=8</m:t>
                </m:r>
              </m:oMath>
            </m:oMathPara>
          </w:p>
        </w:tc>
        <w:tc>
          <w:tcPr>
            <w:tcW w:w="0" w:type="auto"/>
          </w:tcPr>
          <w:p w14:paraId="4C73669B" w14:textId="77777777" w:rsidR="00335DDA" w:rsidRPr="00484218" w:rsidRDefault="001D0231" w:rsidP="00806E37">
            <w:pPr>
              <w:jc w:val="both"/>
              <w:rPr>
                <w:lang w:val="en-GB"/>
              </w:rPr>
            </w:pPr>
            <m:oMathPara>
              <m:oMathParaPr>
                <m:jc m:val="left"/>
              </m:oMathParaPr>
              <m:oMath>
                <m:sSub>
                  <m:sSubPr>
                    <m:ctrlPr>
                      <w:rPr>
                        <w:rFonts w:ascii="Cambria Math" w:hAnsi="Cambria Math"/>
                        <w:i/>
                      </w:rPr>
                    </m:ctrlPr>
                  </m:sSubPr>
                  <m:e>
                    <m:r>
                      <w:rPr>
                        <w:rFonts w:ascii="Cambria Math" w:hAnsi="Cambria Math"/>
                      </w:rPr>
                      <m:t>2×T</m:t>
                    </m:r>
                  </m:e>
                  <m:sub>
                    <m:r>
                      <w:rPr>
                        <w:rFonts w:ascii="Cambria Math" w:hAnsi="Cambria Math" w:hint="eastAsia"/>
                      </w:rPr>
                      <m:t>gNB</m:t>
                    </m:r>
                    <m:r>
                      <w:rPr>
                        <w:rFonts w:ascii="Cambria Math" w:eastAsia="微软雅黑" w:hAnsi="微软雅黑" w:cs="微软雅黑" w:hint="eastAsia"/>
                      </w:rPr>
                      <m:t>→</m:t>
                    </m:r>
                    <m:r>
                      <w:rPr>
                        <w:rFonts w:ascii="Cambria Math" w:eastAsia="微软雅黑" w:hAnsi="微软雅黑" w:cs="微软雅黑"/>
                      </w:rPr>
                      <m:t>LMF</m:t>
                    </m:r>
                  </m:sub>
                </m:sSub>
                <m:r>
                  <w:rPr>
                    <w:rFonts w:ascii="Cambria Math" w:hAnsi="Cambria Math"/>
                  </w:rPr>
                  <m:t>=8</m:t>
                </m:r>
              </m:oMath>
            </m:oMathPara>
          </w:p>
        </w:tc>
      </w:tr>
      <w:tr w:rsidR="00335DDA" w14:paraId="7CFB646C" w14:textId="77777777" w:rsidTr="00806E37">
        <w:tc>
          <w:tcPr>
            <w:tcW w:w="0" w:type="auto"/>
          </w:tcPr>
          <w:p w14:paraId="26DDA8A8" w14:textId="77777777" w:rsidR="00335DDA" w:rsidRDefault="00335DDA" w:rsidP="00806E37">
            <w:pPr>
              <w:rPr>
                <w:lang w:val="en-GB"/>
              </w:rPr>
            </w:pPr>
            <w:r>
              <w:rPr>
                <w:lang w:val="en-GB"/>
              </w:rPr>
              <w:t>Calculation latency</w:t>
            </w:r>
          </w:p>
        </w:tc>
        <w:tc>
          <w:tcPr>
            <w:tcW w:w="0" w:type="auto"/>
          </w:tcPr>
          <w:p w14:paraId="209C031C" w14:textId="77777777" w:rsidR="00335DDA" w:rsidRDefault="00335DDA" w:rsidP="00806E37">
            <w:pPr>
              <w:rPr>
                <w:rFonts w:eastAsia="宋体"/>
              </w:rPr>
            </w:pPr>
            <m:oMathPara>
              <m:oMath>
                <m:r>
                  <w:rPr>
                    <w:rFonts w:ascii="Cambria Math" w:hAnsi="Cambria Math"/>
                  </w:rPr>
                  <m:t>max</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 xml:space="preserve">LMF,   </m:t>
                        </m:r>
                        <m:r>
                          <w:rPr>
                            <w:rFonts w:ascii="Cambria Math" w:hAnsi="Cambria Math" w:hint="eastAsia"/>
                          </w:rPr>
                          <m:t>cal</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 xml:space="preserve">UE,   </m:t>
                        </m:r>
                        <m:r>
                          <w:rPr>
                            <w:rFonts w:ascii="Cambria Math" w:hAnsi="Cambria Math" w:hint="eastAsia"/>
                          </w:rPr>
                          <m:t>cal</m:t>
                        </m:r>
                      </m:sub>
                    </m:sSub>
                  </m:e>
                </m:d>
              </m:oMath>
            </m:oMathPara>
          </w:p>
        </w:tc>
        <w:tc>
          <w:tcPr>
            <w:tcW w:w="0" w:type="auto"/>
            <w:gridSpan w:val="3"/>
          </w:tcPr>
          <w:p w14:paraId="1C301DFE" w14:textId="77777777" w:rsidR="00335DDA" w:rsidRDefault="00335DDA" w:rsidP="006A3552">
            <w:pPr>
              <w:jc w:val="center"/>
              <w:rPr>
                <w:rFonts w:eastAsia="宋体"/>
              </w:rPr>
            </w:pPr>
            <w:r>
              <w:rPr>
                <w:rFonts w:hint="eastAsia"/>
                <w:lang w:val="en-GB"/>
              </w:rPr>
              <w:t>1</w:t>
            </w:r>
            <w:r>
              <w:rPr>
                <w:lang w:val="en-GB"/>
              </w:rPr>
              <w:t xml:space="preserve">0 </w:t>
            </w:r>
            <w:proofErr w:type="spellStart"/>
            <w:r>
              <w:rPr>
                <w:lang w:val="en-GB"/>
              </w:rPr>
              <w:t>ms</w:t>
            </w:r>
            <w:proofErr w:type="spellEnd"/>
          </w:p>
        </w:tc>
      </w:tr>
      <w:tr w:rsidR="00335DDA" w14:paraId="4875E3D5" w14:textId="77777777" w:rsidTr="00806E37">
        <w:tc>
          <w:tcPr>
            <w:tcW w:w="0" w:type="auto"/>
          </w:tcPr>
          <w:p w14:paraId="53488A8E" w14:textId="77777777" w:rsidR="00335DDA" w:rsidRDefault="00335DDA" w:rsidP="00806E37">
            <w:pPr>
              <w:rPr>
                <w:lang w:val="en-GB"/>
              </w:rPr>
            </w:pPr>
            <w:r>
              <w:rPr>
                <w:lang w:val="en-GB"/>
              </w:rPr>
              <w:t>Physical layer latency</w:t>
            </w:r>
          </w:p>
        </w:tc>
        <w:tc>
          <w:tcPr>
            <w:tcW w:w="0" w:type="auto"/>
          </w:tcPr>
          <w:p w14:paraId="20F8453A" w14:textId="77777777" w:rsidR="00335DDA" w:rsidRDefault="001D0231" w:rsidP="00806E37">
            <w:pPr>
              <w:rPr>
                <w:lang w:val="en-GB"/>
              </w:rPr>
            </w:pPr>
            <m:oMathPara>
              <m:oMath>
                <m:sSub>
                  <m:sSubPr>
                    <m:ctrlPr>
                      <w:rPr>
                        <w:rFonts w:ascii="Cambria Math" w:hAnsi="Cambria Math"/>
                        <w:i/>
                      </w:rPr>
                    </m:ctrlPr>
                  </m:sSubPr>
                  <m:e>
                    <m:r>
                      <w:rPr>
                        <w:rFonts w:ascii="Cambria Math" w:hAnsi="Cambria Math"/>
                      </w:rPr>
                      <m:t>T</m:t>
                    </m:r>
                  </m:e>
                  <m:sub>
                    <m:r>
                      <w:rPr>
                        <w:rFonts w:ascii="Cambria Math" w:hAnsi="Cambria Math"/>
                      </w:rPr>
                      <m:t xml:space="preserve">UE,   </m:t>
                    </m:r>
                    <m:r>
                      <w:rPr>
                        <w:rFonts w:ascii="Cambria Math" w:hAnsi="Cambria Math" w:hint="eastAsia"/>
                      </w:rPr>
                      <m:t>meas</m:t>
                    </m:r>
                    <m:r>
                      <m:rPr>
                        <m:sty m:val="bi"/>
                      </m:rPr>
                      <w:rPr>
                        <w:rFonts w:ascii="Cambria Math" w:hAnsi="Cambria Math"/>
                        <w:vertAlign w:val="subscript"/>
                      </w:rPr>
                      <m:t xml:space="preserve">/process </m:t>
                    </m:r>
                  </m:sub>
                </m:sSub>
              </m:oMath>
            </m:oMathPara>
          </w:p>
        </w:tc>
        <w:tc>
          <w:tcPr>
            <w:tcW w:w="0" w:type="auto"/>
            <w:gridSpan w:val="3"/>
          </w:tcPr>
          <w:p w14:paraId="6F847B2A" w14:textId="77777777" w:rsidR="00335DDA" w:rsidRDefault="00335DDA" w:rsidP="00806E37">
            <w:pPr>
              <w:rPr>
                <w:lang w:val="en-GB"/>
              </w:rPr>
            </w:pPr>
            <w:r>
              <w:rPr>
                <w:rFonts w:hint="eastAsia"/>
                <w:lang w:val="en-GB"/>
              </w:rPr>
              <w:t>1</w:t>
            </w:r>
            <w:r>
              <w:rPr>
                <w:lang w:val="en-GB"/>
              </w:rPr>
              <w:t>91.5</w:t>
            </w:r>
          </w:p>
        </w:tc>
      </w:tr>
      <w:tr w:rsidR="00335DDA" w14:paraId="66B56605" w14:textId="77777777" w:rsidTr="00806E37">
        <w:tc>
          <w:tcPr>
            <w:tcW w:w="0" w:type="auto"/>
            <w:gridSpan w:val="2"/>
          </w:tcPr>
          <w:p w14:paraId="6DB239AB" w14:textId="77777777" w:rsidR="00335DDA" w:rsidRDefault="00335DDA" w:rsidP="00806E37">
            <w:pPr>
              <w:rPr>
                <w:lang w:val="en-GB"/>
              </w:rPr>
            </w:pPr>
            <w:r>
              <w:rPr>
                <w:lang w:val="en-GB"/>
              </w:rPr>
              <w:t>Total latency of high layer</w:t>
            </w:r>
          </w:p>
        </w:tc>
        <w:tc>
          <w:tcPr>
            <w:tcW w:w="0" w:type="auto"/>
          </w:tcPr>
          <w:p w14:paraId="695B4669" w14:textId="77777777" w:rsidR="00335DDA" w:rsidRPr="0095065B" w:rsidRDefault="00335DDA" w:rsidP="00806E37">
            <w:pPr>
              <w:rPr>
                <w:lang w:val="en-GB"/>
              </w:rPr>
            </w:pPr>
            <w:r>
              <w:rPr>
                <w:lang w:val="en-GB"/>
              </w:rPr>
              <w:t>33</w:t>
            </w:r>
          </w:p>
        </w:tc>
        <w:tc>
          <w:tcPr>
            <w:tcW w:w="0" w:type="auto"/>
          </w:tcPr>
          <w:p w14:paraId="6DA91C8F" w14:textId="77777777" w:rsidR="00335DDA" w:rsidRDefault="00335DDA" w:rsidP="00806E37">
            <w:pPr>
              <w:rPr>
                <w:lang w:val="en-GB"/>
              </w:rPr>
            </w:pPr>
            <w:r>
              <w:rPr>
                <w:rFonts w:hint="eastAsia"/>
                <w:lang w:val="en-GB"/>
              </w:rPr>
              <w:t>4</w:t>
            </w:r>
            <w:r>
              <w:rPr>
                <w:lang w:val="en-GB"/>
              </w:rPr>
              <w:t>3</w:t>
            </w:r>
          </w:p>
        </w:tc>
        <w:tc>
          <w:tcPr>
            <w:tcW w:w="0" w:type="auto"/>
          </w:tcPr>
          <w:p w14:paraId="0BB981CE" w14:textId="1C514872" w:rsidR="00335DDA" w:rsidRDefault="006805A7" w:rsidP="00806E37">
            <w:pPr>
              <w:rPr>
                <w:lang w:val="en-GB"/>
              </w:rPr>
            </w:pPr>
            <w:r>
              <w:rPr>
                <w:lang w:val="en-GB"/>
              </w:rPr>
              <w:t>48</w:t>
            </w:r>
          </w:p>
        </w:tc>
      </w:tr>
      <w:tr w:rsidR="00335DDA" w14:paraId="17EA59BF" w14:textId="77777777" w:rsidTr="00806E37">
        <w:tc>
          <w:tcPr>
            <w:tcW w:w="0" w:type="auto"/>
            <w:gridSpan w:val="2"/>
          </w:tcPr>
          <w:p w14:paraId="5817B1C5" w14:textId="77777777" w:rsidR="00335DDA" w:rsidRDefault="00335DDA" w:rsidP="00806E37">
            <w:pPr>
              <w:rPr>
                <w:lang w:val="en-GB"/>
              </w:rPr>
            </w:pPr>
            <w:r>
              <w:rPr>
                <w:lang w:val="en-GB"/>
              </w:rPr>
              <w:t>Total latency of physical layer latency</w:t>
            </w:r>
          </w:p>
        </w:tc>
        <w:tc>
          <w:tcPr>
            <w:tcW w:w="0" w:type="auto"/>
            <w:vAlign w:val="center"/>
          </w:tcPr>
          <w:p w14:paraId="200BB83F" w14:textId="77777777" w:rsidR="00335DDA" w:rsidRDefault="00335DDA" w:rsidP="00806E37">
            <w:pPr>
              <w:rPr>
                <w:lang w:val="en-GB"/>
              </w:rPr>
            </w:pPr>
            <w:r>
              <w:rPr>
                <w:rFonts w:hint="eastAsia"/>
                <w:color w:val="000000"/>
                <w:sz w:val="22"/>
                <w:szCs w:val="22"/>
              </w:rPr>
              <w:t>191.5</w:t>
            </w:r>
          </w:p>
        </w:tc>
        <w:tc>
          <w:tcPr>
            <w:tcW w:w="0" w:type="auto"/>
            <w:vAlign w:val="center"/>
          </w:tcPr>
          <w:p w14:paraId="7CA80F04" w14:textId="77777777" w:rsidR="00335DDA" w:rsidRDefault="00335DDA" w:rsidP="00806E37">
            <w:pPr>
              <w:rPr>
                <w:lang w:val="en-GB"/>
              </w:rPr>
            </w:pPr>
            <w:r>
              <w:rPr>
                <w:rFonts w:hint="eastAsia"/>
                <w:color w:val="000000"/>
                <w:sz w:val="22"/>
                <w:szCs w:val="22"/>
              </w:rPr>
              <w:t>191.5</w:t>
            </w:r>
          </w:p>
        </w:tc>
        <w:tc>
          <w:tcPr>
            <w:tcW w:w="0" w:type="auto"/>
            <w:vAlign w:val="center"/>
          </w:tcPr>
          <w:p w14:paraId="56550D41" w14:textId="77777777" w:rsidR="00335DDA" w:rsidRDefault="00335DDA" w:rsidP="00806E37">
            <w:pPr>
              <w:rPr>
                <w:lang w:val="en-GB"/>
              </w:rPr>
            </w:pPr>
            <w:r>
              <w:rPr>
                <w:rFonts w:hint="eastAsia"/>
                <w:color w:val="000000"/>
                <w:sz w:val="22"/>
                <w:szCs w:val="22"/>
              </w:rPr>
              <w:t>191.5</w:t>
            </w:r>
          </w:p>
        </w:tc>
      </w:tr>
      <w:tr w:rsidR="00335DDA" w14:paraId="48BE08CB" w14:textId="77777777" w:rsidTr="00806E37">
        <w:tc>
          <w:tcPr>
            <w:tcW w:w="0" w:type="auto"/>
            <w:gridSpan w:val="2"/>
          </w:tcPr>
          <w:p w14:paraId="1481B3C7" w14:textId="77777777" w:rsidR="00335DDA" w:rsidRDefault="00335DDA" w:rsidP="00806E37">
            <w:pPr>
              <w:rPr>
                <w:lang w:val="en-GB"/>
              </w:rPr>
            </w:pPr>
            <w:r>
              <w:rPr>
                <w:lang w:val="en-GB"/>
              </w:rPr>
              <w:t>Total latency of E2E</w:t>
            </w:r>
          </w:p>
        </w:tc>
        <w:tc>
          <w:tcPr>
            <w:tcW w:w="0" w:type="auto"/>
          </w:tcPr>
          <w:p w14:paraId="4EDAA665" w14:textId="77777777" w:rsidR="00335DDA" w:rsidRDefault="00335DDA" w:rsidP="00806E37">
            <w:pPr>
              <w:rPr>
                <w:lang w:val="en-GB"/>
              </w:rPr>
            </w:pPr>
            <w:r>
              <w:rPr>
                <w:rFonts w:hint="eastAsia"/>
                <w:lang w:val="en-GB"/>
              </w:rPr>
              <w:t>2</w:t>
            </w:r>
            <w:r>
              <w:rPr>
                <w:lang w:val="en-GB"/>
              </w:rPr>
              <w:t>34.5</w:t>
            </w:r>
          </w:p>
        </w:tc>
        <w:tc>
          <w:tcPr>
            <w:tcW w:w="0" w:type="auto"/>
          </w:tcPr>
          <w:p w14:paraId="352E4703" w14:textId="58E632C3" w:rsidR="00335DDA" w:rsidRDefault="006805A7" w:rsidP="00806E37">
            <w:pPr>
              <w:rPr>
                <w:lang w:val="en-GB"/>
              </w:rPr>
            </w:pPr>
            <w:r>
              <w:rPr>
                <w:rFonts w:hint="eastAsia"/>
                <w:lang w:val="en-GB"/>
              </w:rPr>
              <w:t>2</w:t>
            </w:r>
            <w:r>
              <w:rPr>
                <w:lang w:val="en-GB"/>
              </w:rPr>
              <w:t>44</w:t>
            </w:r>
            <w:r w:rsidR="00335DDA">
              <w:rPr>
                <w:lang w:val="en-GB"/>
              </w:rPr>
              <w:t>.5</w:t>
            </w:r>
          </w:p>
        </w:tc>
        <w:tc>
          <w:tcPr>
            <w:tcW w:w="0" w:type="auto"/>
          </w:tcPr>
          <w:p w14:paraId="4B66FB28" w14:textId="49494846" w:rsidR="00335DDA" w:rsidRDefault="006805A7" w:rsidP="00806E37">
            <w:pPr>
              <w:rPr>
                <w:lang w:val="en-GB"/>
              </w:rPr>
            </w:pPr>
            <w:r>
              <w:rPr>
                <w:rFonts w:hint="eastAsia"/>
                <w:lang w:val="en-GB"/>
              </w:rPr>
              <w:t>2</w:t>
            </w:r>
            <w:r>
              <w:rPr>
                <w:lang w:val="en-GB"/>
              </w:rPr>
              <w:t>49</w:t>
            </w:r>
            <w:r w:rsidR="00335DDA">
              <w:rPr>
                <w:lang w:val="en-GB"/>
              </w:rPr>
              <w:t>.5</w:t>
            </w:r>
          </w:p>
        </w:tc>
      </w:tr>
    </w:tbl>
    <w:p w14:paraId="3D6436BA" w14:textId="77777777" w:rsidR="00335DDA" w:rsidRPr="00335289" w:rsidRDefault="00335DDA" w:rsidP="00335DDA">
      <w:pPr>
        <w:pStyle w:val="a8"/>
        <w:rPr>
          <w:b/>
          <w:i/>
          <w:lang w:val="en-US"/>
        </w:rPr>
      </w:pPr>
      <w:bookmarkStart w:id="50" w:name="_Ref46998879"/>
      <w:r w:rsidRPr="00335289">
        <w:rPr>
          <w:b/>
          <w:i/>
          <w:lang w:val="en-US"/>
        </w:rPr>
        <w:t xml:space="preserve">Observation </w:t>
      </w:r>
      <w:r w:rsidR="00D42FB4" w:rsidRPr="00335289">
        <w:rPr>
          <w:b/>
          <w:i/>
          <w:lang w:val="en-US"/>
        </w:rPr>
        <w:fldChar w:fldCharType="begin"/>
      </w:r>
      <w:r w:rsidRPr="00335289">
        <w:rPr>
          <w:b/>
          <w:i/>
          <w:lang w:val="en-US"/>
        </w:rPr>
        <w:instrText xml:space="preserve"> SEQ Observation \* ARABIC </w:instrText>
      </w:r>
      <w:r w:rsidR="00D42FB4" w:rsidRPr="00335289">
        <w:rPr>
          <w:b/>
          <w:i/>
          <w:lang w:val="en-US"/>
        </w:rPr>
        <w:fldChar w:fldCharType="separate"/>
      </w:r>
      <w:r w:rsidR="00B15A29">
        <w:rPr>
          <w:b/>
          <w:i/>
          <w:noProof/>
          <w:lang w:val="en-US"/>
        </w:rPr>
        <w:t>14</w:t>
      </w:r>
      <w:r w:rsidR="00D42FB4" w:rsidRPr="00335289">
        <w:rPr>
          <w:b/>
          <w:i/>
          <w:lang w:val="en-US"/>
        </w:rPr>
        <w:fldChar w:fldCharType="end"/>
      </w:r>
      <w:bookmarkEnd w:id="50"/>
    </w:p>
    <w:p w14:paraId="48945563" w14:textId="573D168A" w:rsidR="00335DDA" w:rsidRDefault="00335DDA" w:rsidP="00335DDA">
      <w:pPr>
        <w:pStyle w:val="a0"/>
        <w:numPr>
          <w:ilvl w:val="0"/>
          <w:numId w:val="9"/>
        </w:numPr>
        <w:rPr>
          <w:rFonts w:eastAsiaTheme="minorEastAsia"/>
          <w:b/>
          <w:i/>
          <w:szCs w:val="20"/>
        </w:rPr>
      </w:pPr>
      <w:r>
        <w:rPr>
          <w:rFonts w:eastAsia="宋体"/>
          <w:b/>
          <w:i/>
          <w:szCs w:val="20"/>
        </w:rPr>
        <w:t>100</w:t>
      </w:r>
      <w:r>
        <w:rPr>
          <w:rFonts w:eastAsia="宋体" w:hint="eastAsia"/>
          <w:b/>
          <w:i/>
          <w:szCs w:val="20"/>
        </w:rPr>
        <w:t>ms</w:t>
      </w:r>
      <w:r>
        <w:rPr>
          <w:rFonts w:eastAsia="宋体"/>
          <w:b/>
          <w:i/>
          <w:szCs w:val="20"/>
        </w:rPr>
        <w:t xml:space="preserve"> E2E </w:t>
      </w:r>
      <w:r>
        <w:rPr>
          <w:rFonts w:eastAsia="宋体" w:hint="eastAsia"/>
          <w:b/>
          <w:i/>
          <w:szCs w:val="20"/>
        </w:rPr>
        <w:t>latency cannot</w:t>
      </w:r>
      <w:r>
        <w:rPr>
          <w:rFonts w:eastAsia="宋体"/>
          <w:b/>
          <w:i/>
          <w:szCs w:val="20"/>
        </w:rPr>
        <w:t xml:space="preserve"> </w:t>
      </w:r>
      <w:r>
        <w:rPr>
          <w:rFonts w:eastAsia="宋体" w:hint="eastAsia"/>
          <w:b/>
          <w:i/>
          <w:szCs w:val="20"/>
        </w:rPr>
        <w:t>be reached</w:t>
      </w:r>
      <w:r>
        <w:rPr>
          <w:rFonts w:eastAsia="宋体"/>
          <w:b/>
          <w:i/>
          <w:szCs w:val="20"/>
        </w:rPr>
        <w:t xml:space="preserve"> with Rel-16 DL positioning</w:t>
      </w:r>
      <w:r w:rsidR="002163F2">
        <w:rPr>
          <w:rFonts w:eastAsiaTheme="minorEastAsia"/>
          <w:b/>
          <w:i/>
          <w:szCs w:val="20"/>
        </w:rPr>
        <w:t>.</w:t>
      </w:r>
    </w:p>
    <w:p w14:paraId="7D9C8C4E" w14:textId="1B668929" w:rsidR="00335DDA" w:rsidRDefault="00335DDA" w:rsidP="00335DDA">
      <w:pPr>
        <w:spacing w:line="260" w:lineRule="exact"/>
        <w:jc w:val="both"/>
        <w:rPr>
          <w:bCs/>
        </w:rPr>
      </w:pPr>
      <w:r>
        <w:rPr>
          <w:rFonts w:hint="eastAsia"/>
          <w:bCs/>
        </w:rPr>
        <w:t>It</w:t>
      </w:r>
      <w:r>
        <w:rPr>
          <w:bCs/>
        </w:rPr>
        <w:t xml:space="preserve"> </w:t>
      </w:r>
      <w:r>
        <w:rPr>
          <w:rFonts w:hint="eastAsia"/>
          <w:bCs/>
        </w:rPr>
        <w:t xml:space="preserve">is </w:t>
      </w:r>
      <w:r>
        <w:rPr>
          <w:bCs/>
        </w:rPr>
        <w:t xml:space="preserve">worth </w:t>
      </w:r>
      <w:r>
        <w:rPr>
          <w:rFonts w:hint="eastAsia"/>
          <w:bCs/>
        </w:rPr>
        <w:t>noting</w:t>
      </w:r>
      <w:r>
        <w:rPr>
          <w:bCs/>
        </w:rPr>
        <w:t xml:space="preserve"> </w:t>
      </w:r>
      <w:r>
        <w:rPr>
          <w:rFonts w:hint="eastAsia"/>
          <w:bCs/>
        </w:rPr>
        <w:t xml:space="preserve">that </w:t>
      </w:r>
      <w:r>
        <w:rPr>
          <w:bCs/>
        </w:rPr>
        <w:t xml:space="preserve">similar </w:t>
      </w:r>
      <w:r>
        <w:rPr>
          <w:rFonts w:hint="eastAsia"/>
          <w:bCs/>
        </w:rPr>
        <w:t>evaluation</w:t>
      </w:r>
      <w:r>
        <w:rPr>
          <w:bCs/>
        </w:rPr>
        <w:t>s</w:t>
      </w:r>
      <w:r>
        <w:rPr>
          <w:rFonts w:hint="eastAsia"/>
          <w:bCs/>
        </w:rPr>
        <w:t xml:space="preserve"> had</w:t>
      </w:r>
      <w:r>
        <w:rPr>
          <w:bCs/>
        </w:rPr>
        <w:t xml:space="preserve"> </w:t>
      </w:r>
      <w:r>
        <w:rPr>
          <w:rFonts w:hint="eastAsia"/>
          <w:bCs/>
        </w:rPr>
        <w:t>be</w:t>
      </w:r>
      <w:r>
        <w:rPr>
          <w:bCs/>
        </w:rPr>
        <w:t>en</w:t>
      </w:r>
      <w:r>
        <w:rPr>
          <w:rFonts w:hint="eastAsia"/>
          <w:bCs/>
        </w:rPr>
        <w:t xml:space="preserve"> </w:t>
      </w:r>
      <w:r>
        <w:rPr>
          <w:bCs/>
        </w:rPr>
        <w:t>submitt</w:t>
      </w:r>
      <w:r>
        <w:rPr>
          <w:rFonts w:hint="eastAsia"/>
          <w:bCs/>
        </w:rPr>
        <w:t xml:space="preserve">ed in </w:t>
      </w:r>
      <w:r>
        <w:rPr>
          <w:bCs/>
        </w:rPr>
        <w:t xml:space="preserve">SA </w:t>
      </w:r>
      <w:r>
        <w:rPr>
          <w:rFonts w:hint="eastAsia"/>
          <w:bCs/>
        </w:rPr>
        <w:t xml:space="preserve">and </w:t>
      </w:r>
      <w:r>
        <w:rPr>
          <w:bCs/>
        </w:rPr>
        <w:t xml:space="preserve">RAN2 </w:t>
      </w:r>
      <w:r>
        <w:rPr>
          <w:rFonts w:hint="eastAsia"/>
          <w:bCs/>
        </w:rPr>
        <w:t>by different companies.</w:t>
      </w:r>
      <w:r>
        <w:rPr>
          <w:bCs/>
        </w:rPr>
        <w:t xml:space="preserve"> T</w:t>
      </w:r>
      <w:r>
        <w:rPr>
          <w:rFonts w:hint="eastAsia"/>
          <w:bCs/>
        </w:rPr>
        <w:t xml:space="preserve">he aim of them is </w:t>
      </w:r>
      <w:r>
        <w:rPr>
          <w:bCs/>
        </w:rPr>
        <w:t xml:space="preserve">to </w:t>
      </w:r>
      <w:r>
        <w:rPr>
          <w:rFonts w:hint="eastAsia"/>
          <w:bCs/>
        </w:rPr>
        <w:t>evaluat</w:t>
      </w:r>
      <w:r>
        <w:rPr>
          <w:bCs/>
        </w:rPr>
        <w:t xml:space="preserve">e </w:t>
      </w:r>
      <w:r>
        <w:rPr>
          <w:rFonts w:hint="eastAsia"/>
          <w:bCs/>
        </w:rPr>
        <w:t xml:space="preserve">whether the </w:t>
      </w:r>
      <w:r>
        <w:rPr>
          <w:bCs/>
        </w:rPr>
        <w:t xml:space="preserve">LCS </w:t>
      </w:r>
      <w:r>
        <w:rPr>
          <w:rFonts w:hint="eastAsia"/>
          <w:bCs/>
        </w:rPr>
        <w:t>need</w:t>
      </w:r>
      <w:r>
        <w:rPr>
          <w:bCs/>
        </w:rPr>
        <w:t>s</w:t>
      </w:r>
      <w:r>
        <w:rPr>
          <w:rFonts w:hint="eastAsia"/>
          <w:bCs/>
        </w:rPr>
        <w:t xml:space="preserve"> </w:t>
      </w:r>
      <w:r>
        <w:rPr>
          <w:bCs/>
        </w:rPr>
        <w:t xml:space="preserve">to </w:t>
      </w:r>
      <w:r>
        <w:rPr>
          <w:rFonts w:hint="eastAsia"/>
          <w:bCs/>
        </w:rPr>
        <w:t>be introduced</w:t>
      </w:r>
      <w:r>
        <w:rPr>
          <w:bCs/>
        </w:rPr>
        <w:t>. Our</w:t>
      </w:r>
      <w:r>
        <w:rPr>
          <w:rFonts w:hint="eastAsia"/>
          <w:bCs/>
        </w:rPr>
        <w:t xml:space="preserve"> contribution want</w:t>
      </w:r>
      <w:r>
        <w:rPr>
          <w:bCs/>
        </w:rPr>
        <w:t>s</w:t>
      </w:r>
      <w:r>
        <w:rPr>
          <w:rFonts w:hint="eastAsia"/>
          <w:bCs/>
        </w:rPr>
        <w:t xml:space="preserve"> to stress that the</w:t>
      </w:r>
      <w:r w:rsidRPr="00810DBD">
        <w:rPr>
          <w:bCs/>
        </w:rPr>
        <w:t xml:space="preserve"> </w:t>
      </w:r>
      <w:r>
        <w:rPr>
          <w:bCs/>
        </w:rPr>
        <w:t>p</w:t>
      </w:r>
      <w:r w:rsidRPr="00810DBD">
        <w:rPr>
          <w:bCs/>
        </w:rPr>
        <w:t>hysical layer latency</w:t>
      </w:r>
      <w:r>
        <w:rPr>
          <w:bCs/>
        </w:rPr>
        <w:t xml:space="preserve"> is the</w:t>
      </w:r>
      <w:r>
        <w:rPr>
          <w:rFonts w:hint="eastAsia"/>
          <w:bCs/>
        </w:rPr>
        <w:t xml:space="preserve"> majority </w:t>
      </w:r>
      <w:r>
        <w:rPr>
          <w:bCs/>
        </w:rPr>
        <w:t xml:space="preserve">part </w:t>
      </w:r>
      <w:r>
        <w:rPr>
          <w:rFonts w:hint="eastAsia"/>
          <w:bCs/>
        </w:rPr>
        <w:t xml:space="preserve">of </w:t>
      </w:r>
      <w:r>
        <w:rPr>
          <w:bCs/>
        </w:rPr>
        <w:t>total positioning latency. So, the</w:t>
      </w:r>
      <w:r w:rsidRPr="00810DBD">
        <w:rPr>
          <w:bCs/>
        </w:rPr>
        <w:t xml:space="preserve"> Physical layer latency</w:t>
      </w:r>
      <w:r>
        <w:rPr>
          <w:rFonts w:hint="eastAsia"/>
          <w:bCs/>
        </w:rPr>
        <w:t xml:space="preserve"> </w:t>
      </w:r>
      <w:r>
        <w:rPr>
          <w:bCs/>
        </w:rPr>
        <w:t>n</w:t>
      </w:r>
      <w:r>
        <w:rPr>
          <w:rFonts w:hint="eastAsia"/>
          <w:bCs/>
        </w:rPr>
        <w:t>eed</w:t>
      </w:r>
      <w:r>
        <w:rPr>
          <w:bCs/>
        </w:rPr>
        <w:t>s</w:t>
      </w:r>
      <w:r>
        <w:rPr>
          <w:rFonts w:hint="eastAsia"/>
          <w:bCs/>
        </w:rPr>
        <w:t xml:space="preserve"> </w:t>
      </w:r>
      <w:r>
        <w:rPr>
          <w:bCs/>
        </w:rPr>
        <w:t xml:space="preserve">to </w:t>
      </w:r>
      <w:r>
        <w:rPr>
          <w:rFonts w:hint="eastAsia"/>
          <w:bCs/>
        </w:rPr>
        <w:t xml:space="preserve">be </w:t>
      </w:r>
      <w:r>
        <w:rPr>
          <w:bCs/>
        </w:rPr>
        <w:t xml:space="preserve">reduced </w:t>
      </w:r>
      <w:r>
        <w:rPr>
          <w:rFonts w:hint="eastAsia"/>
          <w:bCs/>
        </w:rPr>
        <w:t xml:space="preserve">for low latency service and </w:t>
      </w:r>
      <w:r>
        <w:rPr>
          <w:bCs/>
        </w:rPr>
        <w:t xml:space="preserve">to meet the R17 </w:t>
      </w:r>
      <w:r>
        <w:rPr>
          <w:rFonts w:hint="eastAsia"/>
          <w:bCs/>
        </w:rPr>
        <w:t>requirement</w:t>
      </w:r>
      <w:r>
        <w:rPr>
          <w:bCs/>
        </w:rPr>
        <w:t xml:space="preserve">. If the target latency is 100ms, the location measurement time need to less than </w:t>
      </w:r>
      <w:r w:rsidR="009B6492">
        <w:rPr>
          <w:bCs/>
        </w:rPr>
        <w:t xml:space="preserve">32 </w:t>
      </w:r>
      <w:proofErr w:type="spellStart"/>
      <w:r w:rsidR="009B6492">
        <w:rPr>
          <w:bCs/>
        </w:rPr>
        <w:t>ms</w:t>
      </w:r>
      <w:r>
        <w:rPr>
          <w:bCs/>
        </w:rPr>
        <w:t>.</w:t>
      </w:r>
      <w:proofErr w:type="spellEnd"/>
      <w:r>
        <w:rPr>
          <w:bCs/>
        </w:rPr>
        <w:t xml:space="preserve"> And if the target latency is 10ms, the </w:t>
      </w:r>
      <w:r w:rsidRPr="00810DBD">
        <w:rPr>
          <w:bCs/>
        </w:rPr>
        <w:t>Physical layer latency</w:t>
      </w:r>
      <w:r>
        <w:rPr>
          <w:rFonts w:hint="eastAsia"/>
          <w:bCs/>
        </w:rPr>
        <w:t xml:space="preserve"> </w:t>
      </w:r>
      <w:r>
        <w:rPr>
          <w:bCs/>
        </w:rPr>
        <w:t>need to less than 10ms at least.</w:t>
      </w:r>
    </w:p>
    <w:p w14:paraId="79BF8844" w14:textId="77777777" w:rsidR="00335DDA" w:rsidRPr="00335289" w:rsidRDefault="00335DDA" w:rsidP="00335DDA">
      <w:pPr>
        <w:pStyle w:val="a8"/>
        <w:rPr>
          <w:b/>
          <w:i/>
          <w:lang w:val="en-US"/>
        </w:rPr>
      </w:pPr>
      <w:bookmarkStart w:id="51" w:name="_Ref46998894"/>
      <w:r w:rsidRPr="00335289">
        <w:rPr>
          <w:b/>
          <w:i/>
          <w:lang w:val="en-US"/>
        </w:rPr>
        <w:t xml:space="preserve">Observation </w:t>
      </w:r>
      <w:r w:rsidR="00D42FB4" w:rsidRPr="00335289">
        <w:rPr>
          <w:b/>
          <w:i/>
          <w:lang w:val="en-US"/>
        </w:rPr>
        <w:fldChar w:fldCharType="begin"/>
      </w:r>
      <w:r w:rsidRPr="00335289">
        <w:rPr>
          <w:b/>
          <w:i/>
          <w:lang w:val="en-US"/>
        </w:rPr>
        <w:instrText xml:space="preserve"> SEQ Observation \* ARABIC </w:instrText>
      </w:r>
      <w:r w:rsidR="00D42FB4" w:rsidRPr="00335289">
        <w:rPr>
          <w:b/>
          <w:i/>
          <w:lang w:val="en-US"/>
        </w:rPr>
        <w:fldChar w:fldCharType="separate"/>
      </w:r>
      <w:r w:rsidR="00B15A29">
        <w:rPr>
          <w:b/>
          <w:i/>
          <w:noProof/>
          <w:lang w:val="en-US"/>
        </w:rPr>
        <w:t>15</w:t>
      </w:r>
      <w:r w:rsidR="00D42FB4" w:rsidRPr="00335289">
        <w:rPr>
          <w:b/>
          <w:i/>
          <w:lang w:val="en-US"/>
        </w:rPr>
        <w:fldChar w:fldCharType="end"/>
      </w:r>
      <w:bookmarkEnd w:id="51"/>
    </w:p>
    <w:p w14:paraId="43DB8354" w14:textId="77777777" w:rsidR="00335DDA" w:rsidRPr="005D19F1" w:rsidRDefault="00335DDA" w:rsidP="00335DDA">
      <w:pPr>
        <w:pStyle w:val="a0"/>
        <w:numPr>
          <w:ilvl w:val="0"/>
          <w:numId w:val="9"/>
        </w:numPr>
        <w:rPr>
          <w:b/>
        </w:rPr>
      </w:pPr>
      <w:r>
        <w:rPr>
          <w:rFonts w:eastAsiaTheme="minorEastAsia"/>
          <w:b/>
          <w:i/>
          <w:szCs w:val="20"/>
        </w:rPr>
        <w:t xml:space="preserve"> Physical layer latency is</w:t>
      </w:r>
      <w:r>
        <w:rPr>
          <w:rFonts w:eastAsiaTheme="minorEastAsia" w:hint="eastAsia"/>
          <w:b/>
          <w:i/>
          <w:szCs w:val="20"/>
        </w:rPr>
        <w:t xml:space="preserve"> the majority part of </w:t>
      </w:r>
      <w:r>
        <w:rPr>
          <w:rFonts w:eastAsiaTheme="minorEastAsia"/>
          <w:b/>
          <w:i/>
          <w:szCs w:val="20"/>
        </w:rPr>
        <w:t xml:space="preserve">total positioning </w:t>
      </w:r>
      <w:r>
        <w:rPr>
          <w:rFonts w:eastAsiaTheme="minorEastAsia" w:hint="eastAsia"/>
          <w:b/>
          <w:i/>
          <w:szCs w:val="20"/>
        </w:rPr>
        <w:t>latency</w:t>
      </w:r>
      <w:r>
        <w:rPr>
          <w:rFonts w:eastAsiaTheme="minorEastAsia"/>
          <w:b/>
          <w:i/>
          <w:szCs w:val="20"/>
        </w:rPr>
        <w:t xml:space="preserve">. </w:t>
      </w:r>
    </w:p>
    <w:p w14:paraId="5749F346" w14:textId="77777777" w:rsidR="005D19F1" w:rsidRDefault="005D19F1" w:rsidP="005D19F1">
      <w:pPr>
        <w:pStyle w:val="20"/>
        <w:numPr>
          <w:ilvl w:val="0"/>
          <w:numId w:val="0"/>
        </w:numPr>
        <w:ind w:left="281"/>
      </w:pPr>
      <w:r>
        <w:t>7.2</w:t>
      </w:r>
      <w:r w:rsidRPr="005D19F1">
        <w:tab/>
        <w:t>The evaluation of physical layer latency</w:t>
      </w:r>
    </w:p>
    <w:bookmarkEnd w:id="42"/>
    <w:p w14:paraId="4B06A264" w14:textId="77777777" w:rsidR="00D73AC3" w:rsidRPr="00B952BF" w:rsidRDefault="00D73AC3" w:rsidP="00D73AC3">
      <w:pPr>
        <w:spacing w:line="260" w:lineRule="exact"/>
      </w:pPr>
      <w:r w:rsidRPr="00B952BF">
        <w:rPr>
          <w:rFonts w:hint="eastAsia"/>
        </w:rPr>
        <w:t>I</w:t>
      </w:r>
      <w:r w:rsidRPr="00B952BF">
        <w:t xml:space="preserve">n this subsection, we present our latency model and evaluation results for physical layer latency. The PHY procedure for positioning is summarized in </w:t>
      </w:r>
      <w:r w:rsidR="00D42FB4">
        <w:fldChar w:fldCharType="begin"/>
      </w:r>
      <w:r>
        <w:instrText xml:space="preserve"> REF _Ref46996286 \h </w:instrText>
      </w:r>
      <w:r w:rsidR="00D42FB4">
        <w:fldChar w:fldCharType="separate"/>
      </w:r>
      <w:r w:rsidRPr="00B952BF">
        <w:rPr>
          <w:rFonts w:eastAsia="宋体"/>
          <w:szCs w:val="20"/>
          <w:lang w:val="en-GB"/>
        </w:rPr>
        <w:t xml:space="preserve">Figure </w:t>
      </w:r>
      <w:r>
        <w:rPr>
          <w:rFonts w:eastAsia="宋体"/>
          <w:noProof/>
          <w:szCs w:val="20"/>
          <w:lang w:val="en-GB"/>
        </w:rPr>
        <w:t>3</w:t>
      </w:r>
      <w:r w:rsidR="00D42FB4">
        <w:fldChar w:fldCharType="end"/>
      </w:r>
      <w:r w:rsidR="00D42FB4" w:rsidRPr="00B952BF">
        <w:fldChar w:fldCharType="begin"/>
      </w:r>
      <w:r w:rsidRPr="00B952BF">
        <w:instrText xml:space="preserve"> REF _Ref40190963 \h </w:instrText>
      </w:r>
      <w:r w:rsidR="00D42FB4" w:rsidRPr="00B952BF">
        <w:fldChar w:fldCharType="end"/>
      </w:r>
      <w:r w:rsidRPr="00B952BF">
        <w:t>.</w:t>
      </w:r>
    </w:p>
    <w:p w14:paraId="5890A7A0" w14:textId="77777777" w:rsidR="00D73AC3" w:rsidRPr="00B952BF" w:rsidRDefault="00D73AC3" w:rsidP="00D73AC3">
      <w:pPr>
        <w:keepNext/>
      </w:pPr>
      <w:r>
        <w:object w:dxaOrig="10845" w:dyaOrig="3615" w14:anchorId="1A49027B">
          <v:shape id="_x0000_i1027" type="#_x0000_t75" style="width:452.65pt;height:150.9pt" o:ole="">
            <v:imagedata r:id="rId13" o:title=""/>
          </v:shape>
          <o:OLEObject Type="Embed" ProgID="Visio.Drawing.15" ShapeID="_x0000_i1027" DrawAspect="Content" ObjectID="_1658343700" r:id="rId14"/>
        </w:object>
      </w:r>
    </w:p>
    <w:p w14:paraId="407B8209" w14:textId="77777777" w:rsidR="00D73AC3" w:rsidRPr="00B952BF" w:rsidRDefault="00D73AC3" w:rsidP="00D73AC3">
      <w:pPr>
        <w:overflowPunct w:val="0"/>
        <w:autoSpaceDE w:val="0"/>
        <w:autoSpaceDN w:val="0"/>
        <w:adjustRightInd w:val="0"/>
        <w:spacing w:before="120" w:after="120"/>
        <w:jc w:val="center"/>
        <w:textAlignment w:val="baseline"/>
        <w:rPr>
          <w:rFonts w:eastAsia="宋体"/>
          <w:szCs w:val="20"/>
          <w:lang w:val="en-GB"/>
        </w:rPr>
      </w:pPr>
      <w:bookmarkStart w:id="52" w:name="_Ref46996286"/>
      <w:r w:rsidRPr="00B952BF">
        <w:rPr>
          <w:rFonts w:eastAsia="宋体"/>
          <w:szCs w:val="20"/>
          <w:lang w:val="en-GB"/>
        </w:rPr>
        <w:t xml:space="preserve">Figure </w:t>
      </w:r>
      <w:r w:rsidR="00D42FB4" w:rsidRPr="00B952BF">
        <w:rPr>
          <w:rFonts w:eastAsia="宋体"/>
          <w:szCs w:val="20"/>
          <w:lang w:val="en-GB"/>
        </w:rPr>
        <w:fldChar w:fldCharType="begin"/>
      </w:r>
      <w:r w:rsidRPr="00B952BF">
        <w:rPr>
          <w:rFonts w:eastAsia="宋体"/>
          <w:szCs w:val="20"/>
          <w:lang w:val="en-GB"/>
        </w:rPr>
        <w:instrText xml:space="preserve"> SEQ Figure \* ARABIC </w:instrText>
      </w:r>
      <w:r w:rsidR="00D42FB4" w:rsidRPr="00B952BF">
        <w:rPr>
          <w:rFonts w:eastAsia="宋体"/>
          <w:szCs w:val="20"/>
          <w:lang w:val="en-GB"/>
        </w:rPr>
        <w:fldChar w:fldCharType="separate"/>
      </w:r>
      <w:r>
        <w:rPr>
          <w:rFonts w:eastAsia="宋体"/>
          <w:noProof/>
          <w:szCs w:val="20"/>
          <w:lang w:val="en-GB"/>
        </w:rPr>
        <w:t>3</w:t>
      </w:r>
      <w:r w:rsidR="00D42FB4" w:rsidRPr="00B952BF">
        <w:rPr>
          <w:rFonts w:eastAsia="宋体"/>
          <w:szCs w:val="20"/>
          <w:lang w:val="en-GB"/>
        </w:rPr>
        <w:fldChar w:fldCharType="end"/>
      </w:r>
      <w:bookmarkEnd w:id="52"/>
      <w:r w:rsidRPr="00B952BF">
        <w:rPr>
          <w:rFonts w:eastAsia="宋体"/>
          <w:szCs w:val="20"/>
          <w:lang w:val="en-GB"/>
        </w:rPr>
        <w:t xml:space="preserve"> The procedure of the location measurement with Grant-based transmission</w:t>
      </w:r>
    </w:p>
    <w:p w14:paraId="5D387619" w14:textId="77777777" w:rsidR="00D73AC3" w:rsidRDefault="00D73AC3" w:rsidP="00D73AC3">
      <w:r w:rsidRPr="00B952BF">
        <w:t>Therefore, based on the procedure, the latency model for the physical layer latency is proposed as below</w:t>
      </w:r>
    </w:p>
    <w:p w14:paraId="5A178D53" w14:textId="67C2C15C" w:rsidR="00D73AC3" w:rsidRPr="004F2070" w:rsidRDefault="00D73AC3" w:rsidP="00D73AC3">
      <w:pPr>
        <w:rPr>
          <w:b/>
          <w:i/>
          <w:szCs w:val="20"/>
        </w:rPr>
      </w:pPr>
      <w:bookmarkStart w:id="53" w:name="_Ref46998342"/>
      <w:r>
        <w:rPr>
          <w:b/>
          <w:i/>
          <w:szCs w:val="20"/>
        </w:rPr>
        <w:t>P</w:t>
      </w:r>
      <w:r w:rsidRPr="004F2070">
        <w:rPr>
          <w:b/>
          <w:i/>
          <w:szCs w:val="20"/>
        </w:rPr>
        <w:t xml:space="preserve">roposal </w:t>
      </w:r>
      <w:r w:rsidR="00D42FB4" w:rsidRPr="004F2070">
        <w:rPr>
          <w:b/>
          <w:i/>
          <w:szCs w:val="20"/>
        </w:rPr>
        <w:fldChar w:fldCharType="begin"/>
      </w:r>
      <w:r w:rsidRPr="004F2070">
        <w:rPr>
          <w:b/>
          <w:i/>
          <w:szCs w:val="20"/>
        </w:rPr>
        <w:instrText xml:space="preserve"> SEQ proposal \* ARABIC </w:instrText>
      </w:r>
      <w:r w:rsidR="00D42FB4" w:rsidRPr="004F2070">
        <w:rPr>
          <w:b/>
          <w:i/>
          <w:szCs w:val="20"/>
        </w:rPr>
        <w:fldChar w:fldCharType="separate"/>
      </w:r>
      <w:r w:rsidR="002B18D5">
        <w:rPr>
          <w:b/>
          <w:i/>
          <w:noProof/>
          <w:szCs w:val="20"/>
        </w:rPr>
        <w:t>3</w:t>
      </w:r>
      <w:r w:rsidR="00D42FB4" w:rsidRPr="004F2070">
        <w:rPr>
          <w:b/>
          <w:i/>
          <w:szCs w:val="20"/>
        </w:rPr>
        <w:fldChar w:fldCharType="end"/>
      </w:r>
      <w:bookmarkEnd w:id="53"/>
    </w:p>
    <w:p w14:paraId="549586BD" w14:textId="77777777" w:rsidR="00D73AC3" w:rsidRPr="0019617A" w:rsidRDefault="001D0231" w:rsidP="00D73AC3">
      <w:pPr>
        <w:widowControl w:val="0"/>
        <w:ind w:left="420"/>
        <w:jc w:val="both"/>
        <w:rPr>
          <w:rFonts w:eastAsia="宋体"/>
          <w:b/>
          <w:i/>
          <w:szCs w:val="20"/>
        </w:rPr>
      </w:pPr>
      <m:oMath>
        <m:sSub>
          <m:sSubPr>
            <m:ctrlPr>
              <w:rPr>
                <w:rFonts w:ascii="Cambria Math" w:eastAsia="宋体" w:hAnsi="Cambria Math"/>
                <w:b/>
                <w:i/>
                <w:szCs w:val="20"/>
              </w:rPr>
            </m:ctrlPr>
          </m:sSubPr>
          <m:e>
            <m:r>
              <m:rPr>
                <m:sty m:val="bi"/>
              </m:rPr>
              <w:rPr>
                <w:rFonts w:ascii="Cambria Math" w:eastAsia="宋体" w:hAnsi="Cambria Math"/>
                <w:szCs w:val="20"/>
              </w:rPr>
              <m:t>T</m:t>
            </m:r>
          </m:e>
          <m:sub>
            <m:r>
              <m:rPr>
                <m:sty m:val="bi"/>
              </m:rPr>
              <w:rPr>
                <w:rFonts w:ascii="Cambria Math" w:eastAsia="宋体" w:hAnsi="Cambria Math"/>
                <w:szCs w:val="20"/>
              </w:rPr>
              <m:t>Phy latency</m:t>
            </m:r>
          </m:sub>
        </m:sSub>
      </m:oMath>
      <w:r w:rsidR="00D73AC3" w:rsidRPr="0019617A">
        <w:rPr>
          <w:rFonts w:eastAsia="宋体"/>
          <w:b/>
          <w:i/>
          <w:szCs w:val="20"/>
        </w:rPr>
        <w:t xml:space="preserve"> = </w:t>
      </w:r>
      <m:oMath>
        <m:d>
          <m:dPr>
            <m:ctrlPr>
              <w:rPr>
                <w:rFonts w:ascii="Cambria Math" w:eastAsia="宋体" w:hAnsi="Cambria Math"/>
                <w:b/>
                <w:i/>
                <w:szCs w:val="20"/>
              </w:rPr>
            </m:ctrlPr>
          </m:dPr>
          <m:e>
            <m:func>
              <m:funcPr>
                <m:ctrlPr>
                  <w:rPr>
                    <w:rFonts w:ascii="Cambria Math" w:eastAsia="宋体" w:hAnsi="Cambria Math"/>
                    <w:b/>
                    <w:i/>
                    <w:szCs w:val="20"/>
                  </w:rPr>
                </m:ctrlPr>
              </m:funcPr>
              <m:fName>
                <m:r>
                  <m:rPr>
                    <m:sty m:val="bi"/>
                  </m:rPr>
                  <w:rPr>
                    <w:rFonts w:ascii="Cambria Math" w:eastAsia="宋体" w:hAnsi="Cambria Math"/>
                    <w:szCs w:val="20"/>
                  </w:rPr>
                  <m:t>max</m:t>
                </m:r>
              </m:fName>
              <m:e>
                <m:d>
                  <m:dPr>
                    <m:ctrlPr>
                      <w:rPr>
                        <w:rFonts w:ascii="Cambria Math" w:eastAsia="宋体" w:hAnsi="Cambria Math"/>
                        <w:b/>
                        <w:i/>
                        <w:szCs w:val="20"/>
                      </w:rPr>
                    </m:ctrlPr>
                  </m:dPr>
                  <m:e>
                    <m:sSub>
                      <m:sSubPr>
                        <m:ctrlPr>
                          <w:rPr>
                            <w:rFonts w:ascii="Cambria Math" w:eastAsia="宋体" w:hAnsi="Cambria Math"/>
                            <w:b/>
                            <w:i/>
                            <w:szCs w:val="20"/>
                          </w:rPr>
                        </m:ctrlPr>
                      </m:sSubPr>
                      <m:e>
                        <m:r>
                          <m:rPr>
                            <m:sty m:val="bi"/>
                          </m:rPr>
                          <w:rPr>
                            <w:rFonts w:ascii="Cambria Math" w:eastAsia="宋体" w:hAnsi="Cambria Math"/>
                            <w:szCs w:val="20"/>
                          </w:rPr>
                          <m:t>T</m:t>
                        </m:r>
                      </m:e>
                      <m:sub>
                        <m:r>
                          <m:rPr>
                            <m:sty m:val="bi"/>
                          </m:rPr>
                          <w:rPr>
                            <w:rFonts w:ascii="Cambria Math" w:eastAsia="宋体" w:hAnsi="Cambria Math"/>
                            <w:szCs w:val="20"/>
                          </w:rPr>
                          <m:t>PRS</m:t>
                        </m:r>
                      </m:sub>
                    </m:sSub>
                    <m:r>
                      <m:rPr>
                        <m:sty m:val="bi"/>
                      </m:rPr>
                      <w:rPr>
                        <w:rFonts w:ascii="Cambria Math" w:eastAsia="宋体" w:hAnsi="Cambria Math"/>
                        <w:szCs w:val="20"/>
                      </w:rPr>
                      <m:t>,  </m:t>
                    </m:r>
                    <m:sSub>
                      <m:sSubPr>
                        <m:ctrlPr>
                          <w:rPr>
                            <w:rFonts w:ascii="Cambria Math" w:eastAsia="宋体" w:hAnsi="Cambria Math"/>
                            <w:b/>
                            <w:i/>
                            <w:szCs w:val="20"/>
                          </w:rPr>
                        </m:ctrlPr>
                      </m:sSubPr>
                      <m:e>
                        <m:r>
                          <m:rPr>
                            <m:sty m:val="bi"/>
                          </m:rPr>
                          <w:rPr>
                            <w:rFonts w:ascii="Cambria Math" w:eastAsia="宋体" w:hAnsi="Cambria Math"/>
                            <w:szCs w:val="20"/>
                          </w:rPr>
                          <m:t>T</m:t>
                        </m:r>
                      </m:e>
                      <m:sub>
                        <m:r>
                          <m:rPr>
                            <m:sty m:val="bi"/>
                          </m:rPr>
                          <w:rPr>
                            <w:rFonts w:ascii="Cambria Math" w:eastAsia="宋体" w:hAnsi="Cambria Math"/>
                            <w:szCs w:val="20"/>
                          </w:rPr>
                          <m:t> measGap</m:t>
                        </m:r>
                      </m:sub>
                    </m:sSub>
                  </m:e>
                </m:d>
              </m:e>
            </m:func>
          </m:e>
        </m:d>
        <m:r>
          <m:rPr>
            <m:sty m:val="bi"/>
          </m:rPr>
          <w:rPr>
            <w:rFonts w:ascii="Cambria Math" w:eastAsia="宋体" w:hAnsi="Cambria Math"/>
            <w:szCs w:val="20"/>
          </w:rPr>
          <m:t>∪</m:t>
        </m:r>
        <m:d>
          <m:dPr>
            <m:ctrlPr>
              <w:rPr>
                <w:rFonts w:ascii="Cambria Math" w:eastAsia="宋体" w:hAnsi="Cambria Math"/>
                <w:b/>
                <w:i/>
                <w:szCs w:val="20"/>
              </w:rPr>
            </m:ctrlPr>
          </m:dPr>
          <m:e>
            <m:sSub>
              <m:sSubPr>
                <m:ctrlPr>
                  <w:rPr>
                    <w:rFonts w:ascii="Cambria Math" w:eastAsia="宋体" w:hAnsi="Cambria Math"/>
                    <w:b/>
                    <w:i/>
                    <w:szCs w:val="20"/>
                  </w:rPr>
                </m:ctrlPr>
              </m:sSubPr>
              <m:e>
                <m:r>
                  <m:rPr>
                    <m:sty m:val="bi"/>
                  </m:rPr>
                  <w:rPr>
                    <w:rFonts w:ascii="Cambria Math" w:eastAsia="宋体" w:hAnsi="Cambria Math"/>
                    <w:szCs w:val="20"/>
                  </w:rPr>
                  <m:t xml:space="preserve"> T</m:t>
                </m:r>
              </m:e>
              <m:sub>
                <m:r>
                  <m:rPr>
                    <m:sty m:val="bi"/>
                  </m:rPr>
                  <w:rPr>
                    <w:rFonts w:ascii="Cambria Math" w:eastAsia="宋体" w:hAnsi="Cambria Math"/>
                    <w:szCs w:val="20"/>
                  </w:rPr>
                  <m:t>Process time</m:t>
                </m:r>
              </m:sub>
            </m:sSub>
          </m:e>
        </m:d>
        <m:r>
          <m:rPr>
            <m:sty m:val="bi"/>
          </m:rPr>
          <w:rPr>
            <w:rFonts w:ascii="Cambria Math" w:eastAsia="宋体" w:hAnsi="Cambria Math"/>
            <w:szCs w:val="20"/>
          </w:rPr>
          <m:t>+</m:t>
        </m:r>
        <m:sSub>
          <m:sSubPr>
            <m:ctrlPr>
              <w:rPr>
                <w:rFonts w:ascii="Cambria Math" w:eastAsia="宋体" w:hAnsi="Cambria Math"/>
                <w:b/>
                <w:i/>
                <w:szCs w:val="20"/>
              </w:rPr>
            </m:ctrlPr>
          </m:sSubPr>
          <m:e>
            <m:r>
              <m:rPr>
                <m:sty m:val="bi"/>
              </m:rPr>
              <w:rPr>
                <w:rFonts w:ascii="Cambria Math" w:eastAsia="宋体" w:hAnsi="Cambria Math"/>
                <w:szCs w:val="20"/>
              </w:rPr>
              <m:t>T</m:t>
            </m:r>
          </m:e>
          <m:sub>
            <m:r>
              <m:rPr>
                <m:sty m:val="bi"/>
              </m:rPr>
              <w:rPr>
                <w:rFonts w:ascii="Cambria Math" w:eastAsia="宋体" w:hAnsi="Cambria Math"/>
                <w:szCs w:val="20"/>
              </w:rPr>
              <m:t>gap,request</m:t>
            </m:r>
          </m:sub>
        </m:sSub>
        <m:r>
          <m:rPr>
            <m:sty m:val="bi"/>
          </m:rPr>
          <w:rPr>
            <w:rFonts w:ascii="Cambria Math" w:eastAsia="宋体" w:hAnsi="Cambria Math"/>
            <w:szCs w:val="20"/>
          </w:rPr>
          <m:t>+</m:t>
        </m:r>
        <m:sSub>
          <m:sSubPr>
            <m:ctrlPr>
              <w:rPr>
                <w:rFonts w:ascii="Cambria Math" w:eastAsia="宋体" w:hAnsi="Cambria Math"/>
                <w:b/>
                <w:i/>
                <w:szCs w:val="20"/>
              </w:rPr>
            </m:ctrlPr>
          </m:sSubPr>
          <m:e>
            <m:r>
              <m:rPr>
                <m:sty m:val="bi"/>
              </m:rPr>
              <w:rPr>
                <w:rFonts w:ascii="Cambria Math" w:eastAsia="宋体" w:hAnsi="Cambria Math"/>
                <w:szCs w:val="20"/>
              </w:rPr>
              <m:t>T</m:t>
            </m:r>
          </m:e>
          <m:sub>
            <m:r>
              <m:rPr>
                <m:sty m:val="bi"/>
              </m:rPr>
              <w:rPr>
                <w:rFonts w:ascii="Cambria Math" w:eastAsia="宋体" w:hAnsi="Cambria Math"/>
                <w:szCs w:val="20"/>
              </w:rPr>
              <m:t>gap,configuration</m:t>
            </m:r>
          </m:sub>
        </m:sSub>
        <m:r>
          <m:rPr>
            <m:sty m:val="bi"/>
          </m:rPr>
          <w:rPr>
            <w:rFonts w:ascii="Cambria Math" w:eastAsia="宋体" w:hAnsi="Cambria Math"/>
            <w:szCs w:val="20"/>
          </w:rPr>
          <m:t>+</m:t>
        </m:r>
        <m:sSub>
          <m:sSubPr>
            <m:ctrlPr>
              <w:rPr>
                <w:rFonts w:ascii="Cambria Math" w:eastAsia="宋体" w:hAnsi="Cambria Math"/>
                <w:b/>
                <w:i/>
                <w:szCs w:val="20"/>
              </w:rPr>
            </m:ctrlPr>
          </m:sSubPr>
          <m:e>
            <m:r>
              <m:rPr>
                <m:sty m:val="bi"/>
              </m:rPr>
              <w:rPr>
                <w:rFonts w:ascii="Cambria Math" w:eastAsia="宋体" w:hAnsi="Cambria Math"/>
                <w:szCs w:val="20"/>
              </w:rPr>
              <m:t>T</m:t>
            </m:r>
          </m:e>
          <m:sub>
            <m:r>
              <m:rPr>
                <m:sty m:val="bi"/>
              </m:rPr>
              <w:rPr>
                <w:rFonts w:ascii="Cambria Math" w:eastAsia="宋体" w:hAnsi="Cambria Math"/>
                <w:szCs w:val="20"/>
              </w:rPr>
              <m:t>Pusch reporting time</m:t>
            </m:r>
          </m:sub>
        </m:sSub>
      </m:oMath>
    </w:p>
    <w:p w14:paraId="075ED57C" w14:textId="77777777" w:rsidR="00D73AC3" w:rsidRPr="004F2070" w:rsidRDefault="001D0231" w:rsidP="00D73AC3">
      <w:pPr>
        <w:numPr>
          <w:ilvl w:val="0"/>
          <w:numId w:val="17"/>
        </w:numPr>
        <w:rPr>
          <w:rFonts w:eastAsia="宋体"/>
          <w:b/>
          <w:i/>
          <w:szCs w:val="20"/>
        </w:rPr>
      </w:pPr>
      <m:oMath>
        <m:sSub>
          <m:sSubPr>
            <m:ctrlPr>
              <w:rPr>
                <w:rFonts w:ascii="Cambria Math" w:eastAsia="宋体" w:hAnsi="Cambria Math"/>
                <w:b/>
                <w:i/>
                <w:szCs w:val="20"/>
              </w:rPr>
            </m:ctrlPr>
          </m:sSubPr>
          <m:e>
            <m:r>
              <m:rPr>
                <m:sty m:val="bi"/>
              </m:rPr>
              <w:rPr>
                <w:rFonts w:ascii="Cambria Math" w:eastAsia="宋体" w:hAnsi="Cambria Math"/>
                <w:szCs w:val="20"/>
              </w:rPr>
              <m:t>T</m:t>
            </m:r>
          </m:e>
          <m:sub>
            <m:r>
              <m:rPr>
                <m:sty m:val="bi"/>
              </m:rPr>
              <w:rPr>
                <w:rFonts w:ascii="Cambria Math" w:eastAsia="宋体" w:hAnsi="Cambria Math"/>
                <w:szCs w:val="20"/>
              </w:rPr>
              <m:t>PRS</m:t>
            </m:r>
          </m:sub>
        </m:sSub>
      </m:oMath>
      <w:r w:rsidR="00D73AC3" w:rsidRPr="004F2070">
        <w:rPr>
          <w:rFonts w:eastAsia="宋体"/>
          <w:b/>
          <w:i/>
          <w:szCs w:val="20"/>
        </w:rPr>
        <w:t xml:space="preserve"> is the periodicity of PRS</w:t>
      </w:r>
    </w:p>
    <w:p w14:paraId="5C309AD6" w14:textId="5B56F388" w:rsidR="00D73AC3" w:rsidRPr="004F2070" w:rsidRDefault="00D73AC3" w:rsidP="00D73AC3">
      <w:pPr>
        <w:numPr>
          <w:ilvl w:val="0"/>
          <w:numId w:val="17"/>
        </w:numPr>
        <w:rPr>
          <w:rFonts w:eastAsia="宋体"/>
          <w:b/>
          <w:i/>
          <w:szCs w:val="20"/>
        </w:rPr>
      </w:pPr>
      <m:oMath>
        <m:r>
          <m:rPr>
            <m:sty m:val="bi"/>
          </m:rPr>
          <w:rPr>
            <w:rFonts w:ascii="Cambria Math" w:eastAsia="宋体" w:hAnsi="Cambria Math"/>
            <w:szCs w:val="20"/>
          </w:rPr>
          <m:t> </m:t>
        </m:r>
        <m:sSub>
          <m:sSubPr>
            <m:ctrlPr>
              <w:rPr>
                <w:rFonts w:ascii="Cambria Math" w:eastAsia="宋体" w:hAnsi="Cambria Math"/>
                <w:b/>
                <w:i/>
                <w:szCs w:val="20"/>
              </w:rPr>
            </m:ctrlPr>
          </m:sSubPr>
          <m:e>
            <m:r>
              <m:rPr>
                <m:sty m:val="bi"/>
              </m:rPr>
              <w:rPr>
                <w:rFonts w:ascii="Cambria Math" w:eastAsia="宋体" w:hAnsi="Cambria Math"/>
                <w:szCs w:val="20"/>
              </w:rPr>
              <m:t>T</m:t>
            </m:r>
          </m:e>
          <m:sub>
            <m:r>
              <m:rPr>
                <m:sty m:val="bi"/>
              </m:rPr>
              <w:rPr>
                <w:rFonts w:ascii="Cambria Math" w:eastAsia="宋体" w:hAnsi="Cambria Math"/>
                <w:szCs w:val="20"/>
              </w:rPr>
              <m:t>Process time</m:t>
            </m:r>
          </m:sub>
        </m:sSub>
        <m:r>
          <m:rPr>
            <m:sty m:val="bi"/>
          </m:rPr>
          <w:rPr>
            <w:rFonts w:ascii="Cambria Math" w:eastAsia="宋体" w:hAnsi="Cambria Math"/>
            <w:szCs w:val="20"/>
          </w:rPr>
          <m:t xml:space="preserve"> </m:t>
        </m:r>
      </m:oMath>
      <w:r w:rsidRPr="004F2070">
        <w:rPr>
          <w:rFonts w:eastAsia="宋体"/>
          <w:b/>
          <w:i/>
          <w:szCs w:val="20"/>
        </w:rPr>
        <w:t>is up to UE ability and the signal that needs to measure</w:t>
      </w:r>
      <w:r>
        <w:rPr>
          <w:rFonts w:eastAsia="宋体"/>
          <w:b/>
          <w:i/>
          <w:szCs w:val="20"/>
        </w:rPr>
        <w:t xml:space="preserve">, </w:t>
      </w:r>
      <w:r>
        <w:rPr>
          <w:rFonts w:eastAsia="宋体" w:hint="eastAsia"/>
          <w:b/>
          <w:i/>
          <w:szCs w:val="20"/>
        </w:rPr>
        <w:t>as</w:t>
      </w:r>
      <w:r>
        <w:rPr>
          <w:rFonts w:eastAsia="宋体"/>
          <w:b/>
          <w:i/>
          <w:szCs w:val="20"/>
        </w:rPr>
        <w:t xml:space="preserve"> </w:t>
      </w:r>
      <w:r>
        <w:rPr>
          <w:rFonts w:eastAsia="宋体" w:hint="eastAsia"/>
          <w:b/>
          <w:i/>
          <w:szCs w:val="20"/>
        </w:rPr>
        <w:t>usually</w:t>
      </w:r>
    </w:p>
    <w:p w14:paraId="4FB0E4B3" w14:textId="77777777" w:rsidR="00D73AC3" w:rsidRPr="004F2070" w:rsidRDefault="001D0231" w:rsidP="00D73AC3">
      <w:pPr>
        <w:numPr>
          <w:ilvl w:val="0"/>
          <w:numId w:val="17"/>
        </w:numPr>
        <w:rPr>
          <w:rFonts w:eastAsia="宋体"/>
          <w:b/>
          <w:i/>
          <w:szCs w:val="20"/>
        </w:rPr>
      </w:pPr>
      <m:oMath>
        <m:sSub>
          <m:sSubPr>
            <m:ctrlPr>
              <w:rPr>
                <w:rFonts w:ascii="Cambria Math" w:eastAsia="宋体" w:hAnsi="Cambria Math"/>
                <w:b/>
                <w:i/>
                <w:szCs w:val="20"/>
              </w:rPr>
            </m:ctrlPr>
          </m:sSubPr>
          <m:e>
            <m:r>
              <m:rPr>
                <m:sty m:val="bi"/>
              </m:rPr>
              <w:rPr>
                <w:rFonts w:ascii="Cambria Math" w:eastAsia="宋体" w:hAnsi="Cambria Math"/>
                <w:szCs w:val="20"/>
              </w:rPr>
              <m:t>T</m:t>
            </m:r>
          </m:e>
          <m:sub>
            <m:r>
              <m:rPr>
                <m:sty m:val="bi"/>
              </m:rPr>
              <w:rPr>
                <w:rFonts w:ascii="Cambria Math" w:eastAsia="宋体" w:hAnsi="Cambria Math"/>
                <w:szCs w:val="20"/>
              </w:rPr>
              <m:t> measGap</m:t>
            </m:r>
          </m:sub>
        </m:sSub>
      </m:oMath>
      <w:r w:rsidR="00D73AC3" w:rsidRPr="004F2070">
        <w:rPr>
          <w:rFonts w:eastAsia="宋体"/>
          <w:b/>
          <w:i/>
          <w:szCs w:val="20"/>
        </w:rPr>
        <w:t xml:space="preserve"> is the periodicity of the measurement gap</w:t>
      </w:r>
    </w:p>
    <w:p w14:paraId="50428284" w14:textId="77777777" w:rsidR="00D73AC3" w:rsidRPr="004F2070" w:rsidRDefault="001D0231" w:rsidP="00D73AC3">
      <w:pPr>
        <w:numPr>
          <w:ilvl w:val="0"/>
          <w:numId w:val="17"/>
        </w:numPr>
        <w:rPr>
          <w:rFonts w:eastAsia="宋体"/>
          <w:b/>
          <w:i/>
          <w:szCs w:val="20"/>
        </w:rPr>
      </w:pPr>
      <m:oMath>
        <m:sSub>
          <m:sSubPr>
            <m:ctrlPr>
              <w:rPr>
                <w:rFonts w:ascii="Cambria Math" w:eastAsia="宋体" w:hAnsi="Cambria Math"/>
                <w:b/>
                <w:i/>
                <w:szCs w:val="20"/>
              </w:rPr>
            </m:ctrlPr>
          </m:sSubPr>
          <m:e>
            <m:r>
              <m:rPr>
                <m:sty m:val="bi"/>
              </m:rPr>
              <w:rPr>
                <w:rFonts w:ascii="Cambria Math" w:eastAsia="宋体" w:hAnsi="Cambria Math"/>
                <w:szCs w:val="20"/>
              </w:rPr>
              <m:t>T</m:t>
            </m:r>
          </m:e>
          <m:sub>
            <m:r>
              <m:rPr>
                <m:sty m:val="bi"/>
              </m:rPr>
              <w:rPr>
                <w:rFonts w:ascii="Cambria Math" w:eastAsia="宋体" w:hAnsi="Cambria Math"/>
                <w:szCs w:val="20"/>
              </w:rPr>
              <m:t>gap,request</m:t>
            </m:r>
          </m:sub>
        </m:sSub>
      </m:oMath>
      <w:r w:rsidR="00D73AC3" w:rsidRPr="004F2070">
        <w:rPr>
          <w:rFonts w:eastAsia="宋体" w:hint="eastAsia"/>
          <w:b/>
          <w:i/>
          <w:szCs w:val="20"/>
        </w:rPr>
        <w:t xml:space="preserve"> </w:t>
      </w:r>
      <w:r w:rsidR="00D73AC3" w:rsidRPr="004F2070">
        <w:rPr>
          <w:rFonts w:eastAsia="宋体"/>
          <w:b/>
          <w:i/>
          <w:szCs w:val="20"/>
        </w:rPr>
        <w:t>is the time to request the gap</w:t>
      </w:r>
    </w:p>
    <w:p w14:paraId="2295D37A" w14:textId="77777777" w:rsidR="00D73AC3" w:rsidRPr="004F2070" w:rsidRDefault="001D0231" w:rsidP="00D73AC3">
      <w:pPr>
        <w:numPr>
          <w:ilvl w:val="0"/>
          <w:numId w:val="17"/>
        </w:numPr>
        <w:rPr>
          <w:rFonts w:eastAsia="宋体"/>
          <w:b/>
          <w:i/>
          <w:szCs w:val="20"/>
        </w:rPr>
      </w:pPr>
      <m:oMath>
        <m:sSub>
          <m:sSubPr>
            <m:ctrlPr>
              <w:rPr>
                <w:rFonts w:ascii="Cambria Math" w:eastAsia="宋体" w:hAnsi="Cambria Math"/>
                <w:b/>
                <w:i/>
                <w:szCs w:val="20"/>
              </w:rPr>
            </m:ctrlPr>
          </m:sSubPr>
          <m:e>
            <m:r>
              <m:rPr>
                <m:sty m:val="bi"/>
              </m:rPr>
              <w:rPr>
                <w:rFonts w:ascii="Cambria Math" w:eastAsia="宋体" w:hAnsi="Cambria Math"/>
                <w:szCs w:val="20"/>
              </w:rPr>
              <m:t>T</m:t>
            </m:r>
          </m:e>
          <m:sub>
            <m:r>
              <m:rPr>
                <m:sty m:val="bi"/>
              </m:rPr>
              <w:rPr>
                <w:rFonts w:ascii="Cambria Math" w:eastAsia="宋体" w:hAnsi="Cambria Math"/>
                <w:szCs w:val="20"/>
              </w:rPr>
              <m:t>gap,configuration</m:t>
            </m:r>
          </m:sub>
        </m:sSub>
      </m:oMath>
      <w:r w:rsidR="00D73AC3" w:rsidRPr="004F2070">
        <w:rPr>
          <w:rFonts w:eastAsia="宋体" w:hint="eastAsia"/>
          <w:b/>
          <w:i/>
          <w:szCs w:val="20"/>
        </w:rPr>
        <w:t xml:space="preserve"> </w:t>
      </w:r>
      <w:r w:rsidR="00D73AC3" w:rsidRPr="004F2070">
        <w:rPr>
          <w:rFonts w:eastAsia="宋体"/>
          <w:b/>
          <w:i/>
          <w:szCs w:val="20"/>
        </w:rPr>
        <w:t>is the time required by UE to configure gaps; RRC reconfiguration delay</w:t>
      </w:r>
    </w:p>
    <w:p w14:paraId="68DEBAC5" w14:textId="77777777" w:rsidR="00D73AC3" w:rsidRPr="004F2070" w:rsidRDefault="001D0231" w:rsidP="00D73AC3">
      <w:pPr>
        <w:numPr>
          <w:ilvl w:val="0"/>
          <w:numId w:val="17"/>
        </w:numPr>
        <w:rPr>
          <w:rFonts w:eastAsia="宋体"/>
          <w:b/>
          <w:i/>
          <w:szCs w:val="20"/>
        </w:rPr>
      </w:pPr>
      <m:oMath>
        <m:sSub>
          <m:sSubPr>
            <m:ctrlPr>
              <w:rPr>
                <w:rFonts w:ascii="Cambria Math" w:eastAsia="宋体" w:hAnsi="Cambria Math"/>
                <w:b/>
                <w:i/>
                <w:szCs w:val="20"/>
              </w:rPr>
            </m:ctrlPr>
          </m:sSubPr>
          <m:e>
            <m:r>
              <m:rPr>
                <m:sty m:val="bi"/>
              </m:rPr>
              <w:rPr>
                <w:rFonts w:ascii="Cambria Math" w:eastAsia="宋体" w:hAnsi="Cambria Math"/>
                <w:szCs w:val="20"/>
              </w:rPr>
              <m:t>T</m:t>
            </m:r>
          </m:e>
          <m:sub>
            <m:r>
              <m:rPr>
                <m:sty m:val="bi"/>
              </m:rPr>
              <w:rPr>
                <w:rFonts w:ascii="Cambria Math" w:eastAsia="宋体" w:hAnsi="Cambria Math"/>
                <w:szCs w:val="20"/>
              </w:rPr>
              <m:t>pusch reporting time</m:t>
            </m:r>
          </m:sub>
        </m:sSub>
      </m:oMath>
      <w:r w:rsidR="00D73AC3" w:rsidRPr="004F2070">
        <w:rPr>
          <w:rFonts w:eastAsia="宋体" w:hint="eastAsia"/>
          <w:b/>
          <w:i/>
          <w:szCs w:val="20"/>
        </w:rPr>
        <w:t xml:space="preserve"> </w:t>
      </w:r>
      <w:r w:rsidR="00D73AC3" w:rsidRPr="004F2070">
        <w:rPr>
          <w:rFonts w:eastAsia="宋体"/>
          <w:b/>
          <w:i/>
          <w:szCs w:val="20"/>
        </w:rPr>
        <w:t>is the time to report</w:t>
      </w:r>
    </w:p>
    <w:p w14:paraId="43B01466" w14:textId="77777777" w:rsidR="00D73AC3" w:rsidRPr="00B952BF" w:rsidRDefault="00D73AC3" w:rsidP="00D73AC3">
      <w:pPr>
        <w:spacing w:line="260" w:lineRule="exact"/>
        <w:jc w:val="both"/>
        <w:rPr>
          <w:iCs/>
        </w:rPr>
      </w:pPr>
      <w:r w:rsidRPr="00B952BF">
        <w:t xml:space="preserve">It is observed that the physical layer latency can be divided into two parts. One of them is </w:t>
      </w:r>
      <m:oMath>
        <m:sSub>
          <m:sSubPr>
            <m:ctrlPr>
              <w:rPr>
                <w:rFonts w:ascii="Cambria Math" w:hAnsi="Cambria Math"/>
                <w:i/>
                <w:iCs/>
              </w:rPr>
            </m:ctrlPr>
          </m:sSubPr>
          <m:e>
            <m:r>
              <w:rPr>
                <w:rFonts w:ascii="Cambria Math" w:hAnsi="Cambria Math"/>
              </w:rPr>
              <m:t>T</m:t>
            </m:r>
          </m:e>
          <m:sub>
            <m:r>
              <w:rPr>
                <w:rFonts w:ascii="Cambria Math" w:hAnsi="Cambria Math"/>
              </w:rPr>
              <m:t>PRS</m:t>
            </m:r>
          </m:sub>
        </m:sSub>
        <m:r>
          <w:rPr>
            <w:rFonts w:ascii="Cambria Math" w:hAnsi="Cambria Math"/>
          </w:rPr>
          <m:t>,  </m:t>
        </m:r>
        <m:sSub>
          <m:sSubPr>
            <m:ctrlPr>
              <w:rPr>
                <w:rFonts w:ascii="Cambria Math" w:hAnsi="Cambria Math"/>
                <w:i/>
                <w:iCs/>
              </w:rPr>
            </m:ctrlPr>
          </m:sSubPr>
          <m:e>
            <m:r>
              <w:rPr>
                <w:rFonts w:ascii="Cambria Math" w:hAnsi="Cambria Math"/>
              </w:rPr>
              <m:t>T</m:t>
            </m:r>
          </m:e>
          <m:sub>
            <m:r>
              <w:rPr>
                <w:rFonts w:ascii="Cambria Math" w:hAnsi="Cambria Math"/>
              </w:rPr>
              <m:t>Process time</m:t>
            </m:r>
          </m:sub>
        </m:sSub>
        <m:r>
          <w:rPr>
            <w:rFonts w:ascii="Cambria Math" w:hAnsi="Cambria Math"/>
          </w:rPr>
          <m:t>,  </m:t>
        </m:r>
        <m:sSub>
          <m:sSubPr>
            <m:ctrlPr>
              <w:rPr>
                <w:rFonts w:ascii="Cambria Math" w:hAnsi="Cambria Math"/>
                <w:i/>
                <w:iCs/>
              </w:rPr>
            </m:ctrlPr>
          </m:sSubPr>
          <m:e>
            <m:r>
              <w:rPr>
                <w:rFonts w:ascii="Cambria Math" w:hAnsi="Cambria Math"/>
              </w:rPr>
              <m:t>T</m:t>
            </m:r>
          </m:e>
          <m:sub>
            <m:r>
              <w:rPr>
                <w:rFonts w:ascii="Cambria Math" w:hAnsi="Cambria Math"/>
              </w:rPr>
              <m:t> measGap</m:t>
            </m:r>
          </m:sub>
        </m:sSub>
      </m:oMath>
      <w:r w:rsidRPr="00B952BF">
        <w:rPr>
          <w:iCs/>
        </w:rPr>
        <w:t xml:space="preserve"> , wh</w:t>
      </w:r>
      <w:r>
        <w:rPr>
          <w:iCs/>
        </w:rPr>
        <w:t>ose</w:t>
      </w:r>
      <w:r w:rsidRPr="00B952BF">
        <w:rPr>
          <w:iCs/>
        </w:rPr>
        <w:t xml:space="preserve"> value is variate and depends on the periodicity and the configuration of PRS. Other parts can be assumed as constant for the evaluation.</w:t>
      </w:r>
    </w:p>
    <w:p w14:paraId="550B580F" w14:textId="77777777" w:rsidR="00D73AC3" w:rsidRPr="00B952BF" w:rsidRDefault="00D73AC3" w:rsidP="00D73AC3">
      <w:pPr>
        <w:jc w:val="both"/>
        <w:rPr>
          <w:iCs/>
        </w:rPr>
      </w:pPr>
      <w:r w:rsidRPr="00B952BF">
        <w:rPr>
          <w:iCs/>
        </w:rPr>
        <w:t xml:space="preserve">Firstly, we present our assumptions for the constant part </w:t>
      </w:r>
    </w:p>
    <w:p w14:paraId="2F3E0A79" w14:textId="77777777" w:rsidR="00D73AC3" w:rsidRPr="00B0400C" w:rsidRDefault="00D73AC3" w:rsidP="00D73AC3">
      <w:pPr>
        <w:jc w:val="both"/>
        <w:rPr>
          <w:iCs/>
        </w:rPr>
      </w:pPr>
      <w:r w:rsidRPr="00B952BF">
        <w:rPr>
          <w:iCs/>
        </w:rPr>
        <w:t>Where</w:t>
      </w:r>
    </w:p>
    <w:p w14:paraId="7A248152" w14:textId="03AC7458" w:rsidR="00D73AC3" w:rsidRPr="004F2070" w:rsidRDefault="001D0231" w:rsidP="00D73AC3">
      <w:pPr>
        <w:widowControl w:val="0"/>
        <w:numPr>
          <w:ilvl w:val="0"/>
          <w:numId w:val="19"/>
        </w:numPr>
        <w:jc w:val="both"/>
        <w:rPr>
          <w:iCs/>
        </w:rPr>
      </w:pPr>
      <m:oMath>
        <m:sSub>
          <m:sSubPr>
            <m:ctrlPr>
              <w:rPr>
                <w:rFonts w:ascii="Cambria Math" w:hAnsi="Cambria Math"/>
                <w:iCs/>
              </w:rPr>
            </m:ctrlPr>
          </m:sSubPr>
          <m:e>
            <m:r>
              <w:rPr>
                <w:rFonts w:ascii="Cambria Math" w:hAnsi="Cambria Math"/>
              </w:rPr>
              <m:t>T</m:t>
            </m:r>
          </m:e>
          <m:sub>
            <m:r>
              <w:rPr>
                <w:rFonts w:ascii="Cambria Math" w:hAnsi="Cambria Math"/>
              </w:rPr>
              <m:t>gap</m:t>
            </m:r>
            <m:r>
              <m:rPr>
                <m:sty m:val="p"/>
              </m:rPr>
              <w:rPr>
                <w:rFonts w:ascii="Cambria Math" w:hAnsi="Cambria Math"/>
              </w:rPr>
              <m:t>,</m:t>
            </m:r>
            <m:r>
              <w:rPr>
                <w:rFonts w:ascii="Cambria Math" w:hAnsi="Cambria Math"/>
              </w:rPr>
              <m:t>request</m:t>
            </m:r>
          </m:sub>
        </m:sSub>
      </m:oMath>
      <w:r w:rsidR="00D73AC3" w:rsidRPr="004F2070">
        <w:rPr>
          <w:rFonts w:hint="eastAsia"/>
          <w:iCs/>
        </w:rPr>
        <w:t xml:space="preserve"> </w:t>
      </w:r>
      <w:r w:rsidR="00D73AC3" w:rsidRPr="004F2070">
        <w:rPr>
          <w:iCs/>
        </w:rPr>
        <w:t>is assumed as 1ms according to the evaluation results of URLLC latency in TR 38.824</w:t>
      </w:r>
      <w:r w:rsidR="00D73AC3">
        <w:rPr>
          <w:iCs/>
        </w:rPr>
        <w:t>[</w:t>
      </w:r>
      <w:r w:rsidR="003E0D0C">
        <w:rPr>
          <w:iCs/>
        </w:rPr>
        <w:t>4</w:t>
      </w:r>
      <w:r w:rsidR="00D73AC3">
        <w:rPr>
          <w:iCs/>
        </w:rPr>
        <w:t>]</w:t>
      </w:r>
      <w:r w:rsidR="00D73AC3" w:rsidRPr="004F2070">
        <w:rPr>
          <w:iCs/>
        </w:rPr>
        <w:t>.</w:t>
      </w:r>
    </w:p>
    <w:p w14:paraId="65821DEC" w14:textId="77777777" w:rsidR="00D73AC3" w:rsidRPr="004F2070" w:rsidRDefault="001D0231" w:rsidP="00D73AC3">
      <w:pPr>
        <w:widowControl w:val="0"/>
        <w:numPr>
          <w:ilvl w:val="0"/>
          <w:numId w:val="19"/>
        </w:numPr>
        <w:jc w:val="both"/>
        <w:rPr>
          <w:iCs/>
        </w:rPr>
      </w:pPr>
      <m:oMath>
        <m:sSub>
          <m:sSubPr>
            <m:ctrlPr>
              <w:rPr>
                <w:rFonts w:ascii="Cambria Math" w:hAnsi="Cambria Math"/>
                <w:iCs/>
              </w:rPr>
            </m:ctrlPr>
          </m:sSubPr>
          <m:e>
            <m:r>
              <w:rPr>
                <w:rFonts w:ascii="Cambria Math" w:hAnsi="Cambria Math"/>
              </w:rPr>
              <m:t>T</m:t>
            </m:r>
          </m:e>
          <m:sub>
            <m:r>
              <w:rPr>
                <w:rFonts w:ascii="Cambria Math" w:hAnsi="Cambria Math"/>
              </w:rPr>
              <m:t>gap</m:t>
            </m:r>
            <m:r>
              <m:rPr>
                <m:sty m:val="p"/>
              </m:rPr>
              <w:rPr>
                <w:rFonts w:ascii="Cambria Math" w:hAnsi="Cambria Math"/>
              </w:rPr>
              <m:t>,</m:t>
            </m:r>
            <m:r>
              <w:rPr>
                <w:rFonts w:ascii="Cambria Math" w:hAnsi="Cambria Math"/>
              </w:rPr>
              <m:t>configuration</m:t>
            </m:r>
          </m:sub>
        </m:sSub>
      </m:oMath>
      <w:r w:rsidR="00D73AC3" w:rsidRPr="004F2070">
        <w:rPr>
          <w:rFonts w:hint="eastAsia"/>
          <w:iCs/>
        </w:rPr>
        <w:t xml:space="preserve"> </w:t>
      </w:r>
      <w:r w:rsidR="00D73AC3" w:rsidRPr="004F2070">
        <w:rPr>
          <w:iCs/>
        </w:rPr>
        <w:t>is assumed as 10ms according to RRC reconfiguration,</w:t>
      </w:r>
    </w:p>
    <w:p w14:paraId="4BC2DFBE" w14:textId="77777777" w:rsidR="00D73AC3" w:rsidRPr="004F2070" w:rsidRDefault="001D0231" w:rsidP="00D73AC3">
      <w:pPr>
        <w:widowControl w:val="0"/>
        <w:numPr>
          <w:ilvl w:val="0"/>
          <w:numId w:val="19"/>
        </w:numPr>
        <w:jc w:val="both"/>
        <w:rPr>
          <w:iCs/>
        </w:rPr>
      </w:pPr>
      <m:oMath>
        <m:sSub>
          <m:sSubPr>
            <m:ctrlPr>
              <w:rPr>
                <w:rFonts w:ascii="Cambria Math" w:hAnsi="Cambria Math"/>
                <w:iCs/>
              </w:rPr>
            </m:ctrlPr>
          </m:sSubPr>
          <m:e>
            <m:r>
              <w:rPr>
                <w:rFonts w:ascii="Cambria Math" w:hAnsi="Cambria Math"/>
              </w:rPr>
              <m:t>T</m:t>
            </m:r>
          </m:e>
          <m:sub>
            <m:r>
              <w:rPr>
                <w:rFonts w:ascii="Cambria Math" w:hAnsi="Cambria Math"/>
              </w:rPr>
              <m:t>pusch</m:t>
            </m:r>
            <m:r>
              <m:rPr>
                <m:sty m:val="p"/>
              </m:rPr>
              <w:rPr>
                <w:rFonts w:ascii="Cambria Math" w:hAnsi="Cambria Math"/>
              </w:rPr>
              <m:t> </m:t>
            </m:r>
            <m:r>
              <w:rPr>
                <w:rFonts w:ascii="Cambria Math" w:hAnsi="Cambria Math"/>
              </w:rPr>
              <m:t>reporting</m:t>
            </m:r>
            <m:r>
              <m:rPr>
                <m:sty m:val="p"/>
              </m:rPr>
              <w:rPr>
                <w:rFonts w:ascii="Cambria Math" w:hAnsi="Cambria Math"/>
              </w:rPr>
              <m:t> </m:t>
            </m:r>
            <m:r>
              <w:rPr>
                <w:rFonts w:ascii="Cambria Math" w:hAnsi="Cambria Math"/>
              </w:rPr>
              <m:t>time</m:t>
            </m:r>
          </m:sub>
        </m:sSub>
      </m:oMath>
      <w:r w:rsidR="00D73AC3" w:rsidRPr="004F2070">
        <w:rPr>
          <w:rFonts w:hint="eastAsia"/>
          <w:iCs/>
        </w:rPr>
        <w:t xml:space="preserve"> </w:t>
      </w:r>
      <w:r w:rsidR="00D73AC3" w:rsidRPr="004F2070">
        <w:rPr>
          <w:iCs/>
        </w:rPr>
        <w:t xml:space="preserve">is assumed as 0.5ms </w:t>
      </w:r>
      <w:r w:rsidR="00D73AC3">
        <w:rPr>
          <w:rFonts w:hint="eastAsia"/>
          <w:iCs/>
        </w:rPr>
        <w:t>for</w:t>
      </w:r>
      <w:r w:rsidR="00D73AC3">
        <w:rPr>
          <w:iCs/>
        </w:rPr>
        <w:t xml:space="preserve"> URLLC </w:t>
      </w:r>
      <w:r w:rsidR="00D73AC3">
        <w:rPr>
          <w:rFonts w:hint="eastAsia"/>
          <w:iCs/>
        </w:rPr>
        <w:t>and</w:t>
      </w:r>
      <w:r w:rsidR="00D73AC3">
        <w:rPr>
          <w:iCs/>
        </w:rPr>
        <w:t xml:space="preserve"> 12.5</w:t>
      </w:r>
      <w:r w:rsidR="00D73AC3">
        <w:rPr>
          <w:rFonts w:hint="eastAsia"/>
          <w:iCs/>
        </w:rPr>
        <w:t>ms</w:t>
      </w:r>
      <w:r w:rsidR="00D73AC3">
        <w:rPr>
          <w:iCs/>
        </w:rPr>
        <w:t xml:space="preserve"> </w:t>
      </w:r>
      <w:r w:rsidR="00D73AC3">
        <w:rPr>
          <w:rFonts w:hint="eastAsia"/>
          <w:iCs/>
        </w:rPr>
        <w:t>for</w:t>
      </w:r>
      <w:r w:rsidR="00D73AC3">
        <w:rPr>
          <w:iCs/>
        </w:rPr>
        <w:t xml:space="preserve"> </w:t>
      </w:r>
      <w:r w:rsidR="00D73AC3">
        <w:rPr>
          <w:rFonts w:hint="eastAsia"/>
          <w:iCs/>
        </w:rPr>
        <w:t>non-</w:t>
      </w:r>
      <w:r w:rsidR="00D73AC3">
        <w:rPr>
          <w:iCs/>
        </w:rPr>
        <w:t xml:space="preserve">URLLC </w:t>
      </w:r>
      <w:r w:rsidR="00D73AC3" w:rsidRPr="004F2070">
        <w:rPr>
          <w:iCs/>
        </w:rPr>
        <w:t>based on the computation in [</w:t>
      </w:r>
      <w:r w:rsidR="00D73AC3">
        <w:rPr>
          <w:iCs/>
        </w:rPr>
        <w:t>4</w:t>
      </w:r>
      <w:r w:rsidR="00D73AC3" w:rsidRPr="004F2070">
        <w:rPr>
          <w:iCs/>
        </w:rPr>
        <w:t>]</w:t>
      </w:r>
      <w:r w:rsidR="00D73AC3">
        <w:rPr>
          <w:iCs/>
        </w:rPr>
        <w:t xml:space="preserve"> </w:t>
      </w:r>
      <w:r w:rsidR="00D73AC3">
        <w:rPr>
          <w:rFonts w:hint="eastAsia"/>
          <w:iCs/>
        </w:rPr>
        <w:t>or</w:t>
      </w:r>
      <w:r w:rsidR="00D73AC3">
        <w:rPr>
          <w:iCs/>
        </w:rPr>
        <w:t xml:space="preserve"> </w:t>
      </w:r>
      <w:r w:rsidR="00D73AC3">
        <w:t>[section 5.2</w:t>
      </w:r>
      <w:r w:rsidR="00D73AC3">
        <w:rPr>
          <w:rFonts w:hint="eastAsia"/>
        </w:rPr>
        <w:t>.</w:t>
      </w:r>
      <w:r w:rsidR="00D73AC3">
        <w:t>1, TS 36.881]</w:t>
      </w:r>
      <w:r w:rsidR="00D73AC3" w:rsidRPr="004F2070">
        <w:rPr>
          <w:rFonts w:hint="eastAsia"/>
          <w:iCs/>
        </w:rPr>
        <w:t>,</w:t>
      </w:r>
      <w:r w:rsidR="00D73AC3" w:rsidRPr="004F2070">
        <w:rPr>
          <w:iCs/>
        </w:rPr>
        <w:t xml:space="preserve"> which includes SR request, UL grant, the UE/</w:t>
      </w:r>
      <w:proofErr w:type="spellStart"/>
      <w:r w:rsidR="00D73AC3" w:rsidRPr="004F2070">
        <w:rPr>
          <w:iCs/>
        </w:rPr>
        <w:t>gNB</w:t>
      </w:r>
      <w:proofErr w:type="spellEnd"/>
      <w:r w:rsidR="00D73AC3" w:rsidRPr="004F2070">
        <w:rPr>
          <w:iCs/>
        </w:rPr>
        <w:t xml:space="preserve"> process delay, etc.</w:t>
      </w:r>
    </w:p>
    <w:p w14:paraId="0E0E6347" w14:textId="77777777" w:rsidR="00D73AC3" w:rsidRPr="00B952BF" w:rsidRDefault="00D73AC3" w:rsidP="00D73AC3">
      <w:pPr>
        <w:jc w:val="both"/>
        <w:rPr>
          <w:iCs/>
        </w:rPr>
      </w:pPr>
      <w:r w:rsidRPr="00B952BF">
        <w:rPr>
          <w:rFonts w:hint="eastAsia"/>
          <w:iCs/>
        </w:rPr>
        <w:t>T</w:t>
      </w:r>
      <w:r w:rsidRPr="00B952BF">
        <w:rPr>
          <w:iCs/>
        </w:rPr>
        <w:t xml:space="preserve">hen, for the variate part, </w:t>
      </w:r>
      <w:r w:rsidRPr="00B952BF">
        <w:rPr>
          <w:rFonts w:hint="eastAsia"/>
          <w:iCs/>
        </w:rPr>
        <w:t>it</w:t>
      </w:r>
      <w:r w:rsidRPr="00B952BF">
        <w:rPr>
          <w:iCs/>
        </w:rPr>
        <w:t xml:space="preserve"> </w:t>
      </w:r>
      <w:r w:rsidRPr="00B952BF">
        <w:rPr>
          <w:rFonts w:hint="eastAsia"/>
          <w:iCs/>
        </w:rPr>
        <w:t>is</w:t>
      </w:r>
      <w:r w:rsidRPr="00B952BF">
        <w:rPr>
          <w:iCs/>
        </w:rPr>
        <w:t xml:space="preserve"> evaluat</w:t>
      </w:r>
      <w:r w:rsidRPr="00B952BF">
        <w:rPr>
          <w:rFonts w:hint="eastAsia"/>
          <w:iCs/>
        </w:rPr>
        <w:t>ed</w:t>
      </w:r>
      <w:r w:rsidRPr="00B952BF">
        <w:rPr>
          <w:iCs/>
        </w:rPr>
        <w:t xml:space="preserve"> based on the periodicity and PRS configuration as below.</w:t>
      </w:r>
    </w:p>
    <w:p w14:paraId="590359CE" w14:textId="77777777" w:rsidR="00D73AC3" w:rsidRPr="004F2070" w:rsidRDefault="001D0231" w:rsidP="00D73AC3">
      <w:pPr>
        <w:widowControl w:val="0"/>
        <w:numPr>
          <w:ilvl w:val="0"/>
          <w:numId w:val="18"/>
        </w:numPr>
        <w:jc w:val="both"/>
        <w:rPr>
          <w:iCs/>
        </w:rPr>
      </w:pPr>
      <m:oMath>
        <m:sSub>
          <m:sSubPr>
            <m:ctrlPr>
              <w:rPr>
                <w:rFonts w:ascii="Cambria Math" w:hAnsi="Cambria Math"/>
                <w:iCs/>
              </w:rPr>
            </m:ctrlPr>
          </m:sSubPr>
          <m:e>
            <m:r>
              <w:rPr>
                <w:rFonts w:ascii="Cambria Math" w:hAnsi="Cambria Math"/>
              </w:rPr>
              <m:t>T</m:t>
            </m:r>
          </m:e>
          <m:sub>
            <m:r>
              <w:rPr>
                <w:rFonts w:ascii="Cambria Math" w:hAnsi="Cambria Math"/>
              </w:rPr>
              <m:t>PRS</m:t>
            </m:r>
          </m:sub>
        </m:sSub>
      </m:oMath>
      <w:r w:rsidR="00D73AC3" w:rsidRPr="004F2070">
        <w:rPr>
          <w:iCs/>
        </w:rPr>
        <w:t xml:space="preserve"> is the periodicity of PRS, which includes</w:t>
      </w:r>
    </w:p>
    <w:p w14:paraId="70992AD2" w14:textId="77777777" w:rsidR="00D73AC3" w:rsidRPr="004F2070" w:rsidRDefault="001D0231" w:rsidP="00D73AC3">
      <w:pPr>
        <w:spacing w:line="260" w:lineRule="exact"/>
        <w:ind w:leftChars="100" w:left="200" w:firstLineChars="200" w:firstLine="400"/>
        <w:jc w:val="both"/>
        <w:rPr>
          <w:iCs/>
        </w:rPr>
      </w:pPr>
      <m:oMath>
        <m:sSup>
          <m:sSupPr>
            <m:ctrlPr>
              <w:rPr>
                <w:rFonts w:ascii="Cambria Math" w:hAnsi="Cambria Math"/>
                <w:iCs/>
              </w:rPr>
            </m:ctrlPr>
          </m:sSupPr>
          <m:e>
            <m:r>
              <m:rPr>
                <m:sty m:val="p"/>
              </m:rPr>
              <w:rPr>
                <w:rFonts w:ascii="Cambria Math" w:hAnsi="Cambria Math"/>
              </w:rPr>
              <m:t>2</m:t>
            </m:r>
          </m:e>
          <m:sup>
            <m:r>
              <w:rPr>
                <w:rFonts w:ascii="Cambria Math" w:hAnsi="Cambria Math"/>
              </w:rPr>
              <m:t>μ</m:t>
            </m:r>
          </m:sup>
        </m:sSup>
        <m:d>
          <m:dPr>
            <m:begChr m:val="{"/>
            <m:endChr m:val="}"/>
            <m:ctrlPr>
              <w:rPr>
                <w:rFonts w:ascii="Cambria Math" w:hAnsi="Cambria Math"/>
                <w:iCs/>
              </w:rPr>
            </m:ctrlPr>
          </m:dPr>
          <m:e>
            <m:r>
              <m:rPr>
                <m:sty m:val="p"/>
              </m:rPr>
              <w:rPr>
                <w:rFonts w:ascii="Cambria Math" w:hAnsi="Cambria Math"/>
              </w:rPr>
              <m:t>4, 5, 8, 10, 16, 20, 32, 40, 64, 80, 160, 320, 640, 1280, 2560, 5120, 10240</m:t>
            </m:r>
          </m:e>
        </m:d>
      </m:oMath>
      <w:r w:rsidR="00D73AC3" w:rsidRPr="004F2070">
        <w:rPr>
          <w:iCs/>
        </w:rPr>
        <w:t xml:space="preserve"> slots. </w:t>
      </w:r>
    </w:p>
    <w:p w14:paraId="3F0CA536" w14:textId="77777777" w:rsidR="00D73AC3" w:rsidRPr="004F2070" w:rsidRDefault="001D0231" w:rsidP="00D73AC3">
      <w:pPr>
        <w:widowControl w:val="0"/>
        <w:numPr>
          <w:ilvl w:val="0"/>
          <w:numId w:val="18"/>
        </w:numPr>
        <w:jc w:val="both"/>
        <w:rPr>
          <w:iCs/>
        </w:rPr>
      </w:pPr>
      <m:oMath>
        <m:sSub>
          <m:sSubPr>
            <m:ctrlPr>
              <w:rPr>
                <w:rFonts w:ascii="Cambria Math" w:hAnsi="Cambria Math"/>
                <w:iCs/>
              </w:rPr>
            </m:ctrlPr>
          </m:sSubPr>
          <m:e>
            <m:r>
              <w:rPr>
                <w:rFonts w:ascii="Cambria Math" w:hAnsi="Cambria Math"/>
              </w:rPr>
              <m:t>T</m:t>
            </m:r>
          </m:e>
          <m:sub>
            <m:r>
              <m:rPr>
                <m:sty m:val="p"/>
              </m:rPr>
              <w:rPr>
                <w:rFonts w:ascii="Cambria Math" w:hAnsi="Cambria Math"/>
              </w:rPr>
              <m:t> </m:t>
            </m:r>
            <m:r>
              <w:rPr>
                <w:rFonts w:ascii="Cambria Math" w:hAnsi="Cambria Math"/>
              </w:rPr>
              <m:t>measurement</m:t>
            </m:r>
            <m:r>
              <m:rPr>
                <m:sty m:val="p"/>
              </m:rPr>
              <w:rPr>
                <w:rFonts w:ascii="Cambria Math" w:hAnsi="Cambria Math"/>
              </w:rPr>
              <m:t> </m:t>
            </m:r>
            <m:r>
              <w:rPr>
                <w:rFonts w:ascii="Cambria Math" w:hAnsi="Cambria Math"/>
              </w:rPr>
              <m:t>gap</m:t>
            </m:r>
          </m:sub>
        </m:sSub>
      </m:oMath>
      <w:r w:rsidR="00D73AC3" w:rsidRPr="004F2070">
        <w:rPr>
          <w:iCs/>
        </w:rPr>
        <w:t xml:space="preserve"> is the periodicity of the measurement gap, which includes</w:t>
      </w:r>
      <m:oMath>
        <m:r>
          <m:rPr>
            <m:sty m:val="p"/>
          </m:rPr>
          <w:rPr>
            <w:rFonts w:ascii="Cambria Math" w:hAnsi="Cambria Math"/>
          </w:rPr>
          <m:t xml:space="preserve"> </m:t>
        </m:r>
        <m:d>
          <m:dPr>
            <m:begChr m:val="{"/>
            <m:endChr m:val="}"/>
            <m:ctrlPr>
              <w:rPr>
                <w:rFonts w:ascii="Cambria Math" w:hAnsi="Cambria Math"/>
                <w:iCs/>
              </w:rPr>
            </m:ctrlPr>
          </m:dPr>
          <m:e>
            <m:r>
              <m:rPr>
                <m:sty m:val="p"/>
              </m:rPr>
              <w:rPr>
                <w:rFonts w:ascii="Cambria Math" w:hAnsi="Cambria Math"/>
              </w:rPr>
              <m:t>20, 40, 80, 160, [320, 640, ]</m:t>
            </m:r>
          </m:e>
        </m:d>
      </m:oMath>
      <w:r w:rsidR="00D73AC3" w:rsidRPr="004F2070">
        <w:rPr>
          <w:rFonts w:hint="eastAsia"/>
          <w:iCs/>
        </w:rPr>
        <w:t>ms</w:t>
      </w:r>
      <w:r w:rsidR="00D73AC3" w:rsidRPr="004F2070">
        <w:rPr>
          <w:iCs/>
        </w:rPr>
        <w:t xml:space="preserve"> based on the latest RAN4 conclusion. And MGL is {1.5, 3, 3.5, 4, 5, 5.5, 6, [10,18,20,34,40 and 50]}</w:t>
      </w:r>
      <w:proofErr w:type="spellStart"/>
      <w:r w:rsidR="00D73AC3" w:rsidRPr="004F2070">
        <w:rPr>
          <w:rFonts w:hint="eastAsia"/>
          <w:iCs/>
        </w:rPr>
        <w:t>ms</w:t>
      </w:r>
      <w:r w:rsidR="00D73AC3" w:rsidRPr="004F2070">
        <w:rPr>
          <w:iCs/>
        </w:rPr>
        <w:t>.</w:t>
      </w:r>
      <w:proofErr w:type="spellEnd"/>
      <w:r w:rsidR="00D73AC3" w:rsidRPr="004F2070">
        <w:rPr>
          <w:iCs/>
        </w:rPr>
        <w:t xml:space="preserve"> It is noted that the periodicity of MG is the common multiple of PRS and minimum MG periodicity when PRS periodicity (such as 8,16,32, 64ms) is not matched with MG periodicity considering the </w:t>
      </w:r>
      <w:r w:rsidR="00D73AC3" w:rsidRPr="004F2070">
        <w:rPr>
          <w:rFonts w:hint="eastAsia"/>
          <w:iCs/>
        </w:rPr>
        <w:t>U</w:t>
      </w:r>
      <w:r w:rsidR="00D73AC3" w:rsidRPr="004F2070">
        <w:rPr>
          <w:iCs/>
        </w:rPr>
        <w:t xml:space="preserve">E </w:t>
      </w:r>
      <w:r w:rsidR="00D73AC3" w:rsidRPr="004F2070">
        <w:rPr>
          <w:rFonts w:hint="eastAsia"/>
          <w:iCs/>
        </w:rPr>
        <w:t>only</w:t>
      </w:r>
      <w:r w:rsidR="00D73AC3" w:rsidRPr="004F2070">
        <w:rPr>
          <w:iCs/>
        </w:rPr>
        <w:t xml:space="preserve"> processes DL PRS within</w:t>
      </w:r>
      <w:r w:rsidR="00D73AC3" w:rsidRPr="004F2070">
        <w:rPr>
          <w:rFonts w:hint="eastAsia"/>
          <w:iCs/>
        </w:rPr>
        <w:t xml:space="preserve"> the</w:t>
      </w:r>
      <w:r w:rsidR="00D73AC3" w:rsidRPr="004F2070">
        <w:rPr>
          <w:iCs/>
        </w:rPr>
        <w:t xml:space="preserve"> measurement gap. Otherwise, it is equal to the PRS periodicity.</w:t>
      </w:r>
    </w:p>
    <w:p w14:paraId="632AEA3F" w14:textId="31C99A60" w:rsidR="00D73AC3" w:rsidRPr="004F2070" w:rsidRDefault="00D73AC3" w:rsidP="00D73AC3">
      <w:pPr>
        <w:widowControl w:val="0"/>
        <w:numPr>
          <w:ilvl w:val="0"/>
          <w:numId w:val="18"/>
        </w:numPr>
        <w:jc w:val="both"/>
        <w:rPr>
          <w:iCs/>
        </w:rPr>
      </w:pPr>
      <m:oMath>
        <m:r>
          <m:rPr>
            <m:sty m:val="p"/>
          </m:rPr>
          <w:rPr>
            <w:rFonts w:ascii="Cambria Math" w:hAnsi="Cambria Math"/>
          </w:rPr>
          <m:t> </m:t>
        </m:r>
        <m:sSub>
          <m:sSubPr>
            <m:ctrlPr>
              <w:rPr>
                <w:rFonts w:ascii="Cambria Math" w:hAnsi="Cambria Math"/>
                <w:iCs/>
              </w:rPr>
            </m:ctrlPr>
          </m:sSubPr>
          <m:e>
            <m:r>
              <w:rPr>
                <w:rFonts w:ascii="Cambria Math" w:hAnsi="Cambria Math"/>
              </w:rPr>
              <m:t>T</m:t>
            </m:r>
          </m:e>
          <m:sub>
            <m:r>
              <w:rPr>
                <w:rFonts w:ascii="Cambria Math" w:hAnsi="Cambria Math"/>
              </w:rPr>
              <m:t>Process</m:t>
            </m:r>
            <m:r>
              <m:rPr>
                <m:sty m:val="p"/>
              </m:rPr>
              <w:rPr>
                <w:rFonts w:ascii="Cambria Math" w:hAnsi="Cambria Math"/>
              </w:rPr>
              <m:t> </m:t>
            </m:r>
            <m:r>
              <w:rPr>
                <w:rFonts w:ascii="Cambria Math" w:hAnsi="Cambria Math"/>
              </w:rPr>
              <m:t>time</m:t>
            </m:r>
          </m:sub>
        </m:sSub>
        <m:r>
          <m:rPr>
            <m:sty m:val="p"/>
          </m:rPr>
          <w:rPr>
            <w:rFonts w:ascii="Cambria Math" w:hAnsi="Cambria Math"/>
          </w:rPr>
          <m:t xml:space="preserve"> </m:t>
        </m:r>
      </m:oMath>
      <w:r w:rsidRPr="004F2070">
        <w:rPr>
          <w:iCs/>
        </w:rPr>
        <w:t xml:space="preserve">is T1ms up to UE ability and the signal number N1 that needs to measure, where N(N = </w:t>
      </w:r>
      <w:r w:rsidRPr="004F2070">
        <w:rPr>
          <w:iCs/>
        </w:rPr>
        <w:lastRenderedPageBreak/>
        <w:t>{0.125, 0.25, 0.5, 1, 2, 4, 8, 12, 16, 20, 25, 30, 35, 40, 45, 50}</w:t>
      </w:r>
      <w:proofErr w:type="spellStart"/>
      <w:r w:rsidRPr="004F2070">
        <w:rPr>
          <w:iCs/>
        </w:rPr>
        <w:t>ms</w:t>
      </w:r>
      <w:proofErr w:type="spellEnd"/>
      <w:r w:rsidRPr="004F2070">
        <w:rPr>
          <w:iCs/>
        </w:rPr>
        <w:t xml:space="preserve">) is a duration of DL PRS symbols in </w:t>
      </w:r>
      <w:proofErr w:type="spellStart"/>
      <w:r w:rsidRPr="004F2070">
        <w:rPr>
          <w:iCs/>
        </w:rPr>
        <w:t>ms</w:t>
      </w:r>
      <w:proofErr w:type="spellEnd"/>
      <w:r w:rsidRPr="004F2070">
        <w:rPr>
          <w:iCs/>
        </w:rPr>
        <w:t xml:space="preserve"> processed every </w:t>
      </w:r>
      <w:proofErr w:type="spellStart"/>
      <w:r w:rsidRPr="004F2070">
        <w:rPr>
          <w:iCs/>
        </w:rPr>
        <w:t>Tms</w:t>
      </w:r>
      <w:proofErr w:type="spellEnd"/>
      <w:r w:rsidRPr="004F2070">
        <w:rPr>
          <w:iCs/>
        </w:rPr>
        <w:t xml:space="preserve"> (T = {8, 16, 20, 30, 40, 80, 160, 320, 640, 1280}</w:t>
      </w:r>
      <w:proofErr w:type="spellStart"/>
      <w:r w:rsidRPr="004F2070">
        <w:rPr>
          <w:iCs/>
        </w:rPr>
        <w:t>ms</w:t>
      </w:r>
      <w:proofErr w:type="spellEnd"/>
      <w:r w:rsidRPr="004F2070">
        <w:rPr>
          <w:iCs/>
        </w:rPr>
        <w:t xml:space="preserve">)for a given maximum bandwidth (B) in MHz supported by UE. It depends on the number of PRS and smaller or equal with periodicity in general. So </w:t>
      </w:r>
      <m:oMath>
        <m:r>
          <m:rPr>
            <m:sty m:val="p"/>
          </m:rPr>
          <w:rPr>
            <w:rFonts w:ascii="Cambria Math" w:hAnsi="Cambria Math"/>
          </w:rPr>
          <m:t> </m:t>
        </m:r>
        <m:sSub>
          <m:sSubPr>
            <m:ctrlPr>
              <w:rPr>
                <w:rFonts w:ascii="Cambria Math" w:hAnsi="Cambria Math"/>
                <w:iCs/>
              </w:rPr>
            </m:ctrlPr>
          </m:sSubPr>
          <m:e>
            <m:r>
              <w:rPr>
                <w:rFonts w:ascii="Cambria Math" w:hAnsi="Cambria Math"/>
              </w:rPr>
              <m:t>T</m:t>
            </m:r>
          </m:e>
          <m:sub>
            <m:r>
              <w:rPr>
                <w:rFonts w:ascii="Cambria Math" w:hAnsi="Cambria Math"/>
              </w:rPr>
              <m:t>Process</m:t>
            </m:r>
            <m:r>
              <m:rPr>
                <m:sty m:val="p"/>
              </m:rPr>
              <w:rPr>
                <w:rFonts w:ascii="Cambria Math" w:hAnsi="Cambria Math"/>
              </w:rPr>
              <m:t> </m:t>
            </m:r>
            <m:r>
              <w:rPr>
                <w:rFonts w:ascii="Cambria Math" w:hAnsi="Cambria Math"/>
              </w:rPr>
              <m:t>time</m:t>
            </m:r>
          </m:sub>
        </m:sSub>
      </m:oMath>
      <w:r w:rsidRPr="004F2070">
        <w:rPr>
          <w:iCs/>
        </w:rPr>
        <w:t xml:space="preserve"> can be assumed as max{</w:t>
      </w:r>
      <m:oMath>
        <m:r>
          <m:rPr>
            <m:sty m:val="p"/>
          </m:rPr>
          <w:rPr>
            <w:rFonts w:ascii="Cambria Math" w:hAnsi="Cambria Math"/>
          </w:rPr>
          <m:t>min⁡{</m:t>
        </m:r>
        <m:sSub>
          <m:sSubPr>
            <m:ctrlPr>
              <w:rPr>
                <w:rFonts w:ascii="Cambria Math" w:hAnsi="Cambria Math"/>
                <w:iCs/>
              </w:rPr>
            </m:ctrlPr>
          </m:sSubPr>
          <m:e>
            <m:r>
              <w:rPr>
                <w:rFonts w:ascii="Cambria Math" w:hAnsi="Cambria Math"/>
              </w:rPr>
              <m:t>T</m:t>
            </m:r>
          </m:e>
          <m:sub>
            <m:r>
              <w:rPr>
                <w:rFonts w:ascii="Cambria Math" w:hAnsi="Cambria Math"/>
              </w:rPr>
              <m:t>PRS</m:t>
            </m:r>
          </m:sub>
        </m:sSub>
        <m:r>
          <m:rPr>
            <m:sty m:val="p"/>
          </m:rPr>
          <w:rPr>
            <w:rFonts w:ascii="Cambria Math" w:hAnsi="Cambria Math"/>
          </w:rPr>
          <m:t>},min⁡{</m:t>
        </m:r>
        <m:sSub>
          <m:sSubPr>
            <m:ctrlPr>
              <w:rPr>
                <w:rFonts w:ascii="Cambria Math" w:hAnsi="Cambria Math"/>
                <w:iCs/>
              </w:rPr>
            </m:ctrlPr>
          </m:sSubPr>
          <m:e>
            <m:r>
              <w:rPr>
                <w:rFonts w:ascii="Cambria Math" w:hAnsi="Cambria Math"/>
              </w:rPr>
              <m:t>T</m:t>
            </m:r>
          </m:e>
          <m:sub>
            <m:r>
              <w:rPr>
                <w:rFonts w:ascii="Cambria Math" w:hAnsi="Cambria Math"/>
              </w:rPr>
              <m:t>measuement</m:t>
            </m:r>
            <m:r>
              <m:rPr>
                <m:sty m:val="p"/>
              </m:rPr>
              <w:rPr>
                <w:rFonts w:ascii="Cambria Math" w:hAnsi="Cambria Math"/>
              </w:rPr>
              <m:t xml:space="preserve"> </m:t>
            </m:r>
            <m:r>
              <w:rPr>
                <w:rFonts w:ascii="Cambria Math" w:hAnsi="Cambria Math"/>
              </w:rPr>
              <m:t>gap</m:t>
            </m:r>
          </m:sub>
        </m:sSub>
        <m:r>
          <m:rPr>
            <m:sty m:val="p"/>
          </m:rPr>
          <w:rPr>
            <w:rFonts w:ascii="Cambria Math" w:hAnsi="Cambria Math"/>
          </w:rPr>
          <m:t>}</m:t>
        </m:r>
      </m:oMath>
      <w:r w:rsidRPr="004F2070">
        <w:rPr>
          <w:iCs/>
        </w:rPr>
        <w:t xml:space="preserve">}=20ms </w:t>
      </w:r>
    </w:p>
    <w:p w14:paraId="006966BB" w14:textId="77777777" w:rsidR="00D73AC3" w:rsidRPr="004F2070" w:rsidRDefault="00D73AC3" w:rsidP="00D73AC3">
      <w:pPr>
        <w:spacing w:line="260" w:lineRule="exact"/>
        <w:jc w:val="both"/>
        <w:rPr>
          <w:iCs/>
        </w:rPr>
      </w:pPr>
      <w:r w:rsidRPr="004F2070">
        <w:rPr>
          <w:iCs/>
        </w:rPr>
        <w:t xml:space="preserve">Finally, the evaluation results of physical layer latency are summarized in </w:t>
      </w:r>
      <w:r w:rsidR="00D42FB4">
        <w:rPr>
          <w:iCs/>
        </w:rPr>
        <w:fldChar w:fldCharType="begin"/>
      </w:r>
      <w:r>
        <w:rPr>
          <w:iCs/>
        </w:rPr>
        <w:instrText xml:space="preserve"> REF _Ref47014345 \h </w:instrText>
      </w:r>
      <w:r w:rsidR="00D42FB4">
        <w:rPr>
          <w:iCs/>
        </w:rPr>
      </w:r>
      <w:r w:rsidR="00D42FB4">
        <w:rPr>
          <w:iCs/>
        </w:rPr>
        <w:fldChar w:fldCharType="separate"/>
      </w:r>
      <w:r w:rsidR="00CE37F0" w:rsidRPr="00B952BF">
        <w:rPr>
          <w:rFonts w:eastAsia="宋体"/>
          <w:szCs w:val="20"/>
          <w:lang w:val="en-GB"/>
        </w:rPr>
        <w:t xml:space="preserve">Table </w:t>
      </w:r>
      <w:r w:rsidR="00CE37F0">
        <w:rPr>
          <w:rFonts w:eastAsia="宋体"/>
          <w:noProof/>
          <w:szCs w:val="20"/>
          <w:lang w:val="en-GB"/>
        </w:rPr>
        <w:t>24</w:t>
      </w:r>
      <w:r w:rsidR="00D42FB4">
        <w:rPr>
          <w:iCs/>
        </w:rPr>
        <w:fldChar w:fldCharType="end"/>
      </w:r>
      <w:r>
        <w:rPr>
          <w:iCs/>
        </w:rPr>
        <w:t xml:space="preserve"> </w:t>
      </w:r>
      <w:r w:rsidRPr="004F2070">
        <w:rPr>
          <w:iCs/>
        </w:rPr>
        <w:t xml:space="preserve">based on the above assumptions and latency model. </w:t>
      </w:r>
    </w:p>
    <w:p w14:paraId="6696C05D" w14:textId="77777777" w:rsidR="00D73AC3" w:rsidRPr="00B952BF" w:rsidRDefault="00D73AC3" w:rsidP="00D73AC3">
      <w:pPr>
        <w:keepNext/>
        <w:overflowPunct w:val="0"/>
        <w:autoSpaceDE w:val="0"/>
        <w:autoSpaceDN w:val="0"/>
        <w:adjustRightInd w:val="0"/>
        <w:spacing w:before="120" w:after="120"/>
        <w:jc w:val="center"/>
        <w:textAlignment w:val="baseline"/>
        <w:rPr>
          <w:rFonts w:eastAsia="宋体"/>
          <w:szCs w:val="20"/>
          <w:lang w:val="en-GB"/>
        </w:rPr>
      </w:pPr>
      <w:bookmarkStart w:id="54" w:name="_Ref47014345"/>
      <w:r w:rsidRPr="00B952BF">
        <w:rPr>
          <w:rFonts w:eastAsia="宋体"/>
          <w:szCs w:val="20"/>
          <w:lang w:val="en-GB"/>
        </w:rPr>
        <w:t xml:space="preserve">Table </w:t>
      </w:r>
      <w:r w:rsidR="00D42FB4" w:rsidRPr="00B952BF">
        <w:rPr>
          <w:rFonts w:eastAsia="宋体"/>
          <w:szCs w:val="20"/>
          <w:lang w:val="en-GB"/>
        </w:rPr>
        <w:fldChar w:fldCharType="begin"/>
      </w:r>
      <w:r w:rsidRPr="00B952BF">
        <w:rPr>
          <w:rFonts w:eastAsia="宋体"/>
          <w:szCs w:val="20"/>
          <w:lang w:val="en-GB"/>
        </w:rPr>
        <w:instrText xml:space="preserve"> SEQ Table \* ARABIC </w:instrText>
      </w:r>
      <w:r w:rsidR="00D42FB4" w:rsidRPr="00B952BF">
        <w:rPr>
          <w:rFonts w:eastAsia="宋体"/>
          <w:szCs w:val="20"/>
          <w:lang w:val="en-GB"/>
        </w:rPr>
        <w:fldChar w:fldCharType="separate"/>
      </w:r>
      <w:r w:rsidR="00CE37F0">
        <w:rPr>
          <w:rFonts w:eastAsia="宋体"/>
          <w:noProof/>
          <w:szCs w:val="20"/>
          <w:lang w:val="en-GB"/>
        </w:rPr>
        <w:t>24</w:t>
      </w:r>
      <w:r w:rsidR="00D42FB4" w:rsidRPr="00B952BF">
        <w:rPr>
          <w:rFonts w:eastAsia="宋体"/>
          <w:szCs w:val="20"/>
          <w:lang w:val="en-GB"/>
        </w:rPr>
        <w:fldChar w:fldCharType="end"/>
      </w:r>
      <w:bookmarkEnd w:id="54"/>
      <w:r w:rsidRPr="00B952BF">
        <w:rPr>
          <w:rFonts w:eastAsia="宋体"/>
          <w:szCs w:val="20"/>
          <w:lang w:val="en-GB"/>
        </w:rPr>
        <w:t xml:space="preserve"> The evaluation results for physical layer latency</w:t>
      </w:r>
    </w:p>
    <w:tbl>
      <w:tblPr>
        <w:tblStyle w:val="21"/>
        <w:tblW w:w="0" w:type="auto"/>
        <w:jc w:val="center"/>
        <w:tblLook w:val="04A0" w:firstRow="1" w:lastRow="0" w:firstColumn="1" w:lastColumn="0" w:noHBand="0" w:noVBand="1"/>
      </w:tblPr>
      <w:tblGrid>
        <w:gridCol w:w="929"/>
        <w:gridCol w:w="876"/>
        <w:gridCol w:w="1162"/>
        <w:gridCol w:w="1563"/>
        <w:gridCol w:w="2023"/>
        <w:gridCol w:w="2507"/>
      </w:tblGrid>
      <w:tr w:rsidR="00D73AC3" w:rsidRPr="00B952BF" w14:paraId="11864F44" w14:textId="77777777" w:rsidTr="00806E37">
        <w:trPr>
          <w:jc w:val="center"/>
        </w:trPr>
        <w:tc>
          <w:tcPr>
            <w:tcW w:w="0" w:type="auto"/>
          </w:tcPr>
          <w:p w14:paraId="405EA4FA" w14:textId="77777777" w:rsidR="00D73AC3" w:rsidRPr="00B952BF" w:rsidRDefault="00D73AC3" w:rsidP="00806E37">
            <w:r w:rsidRPr="00B952BF">
              <w:t>u</w:t>
            </w:r>
          </w:p>
        </w:tc>
        <w:tc>
          <w:tcPr>
            <w:tcW w:w="0" w:type="auto"/>
          </w:tcPr>
          <w:p w14:paraId="09EBCFFC" w14:textId="77777777" w:rsidR="00D73AC3" w:rsidRPr="00B952BF" w:rsidRDefault="00D73AC3" w:rsidP="00806E37">
            <w:r w:rsidRPr="00B952BF">
              <w:t xml:space="preserve"> </w:t>
            </w:r>
            <m:oMath>
              <m:sSub>
                <m:sSubPr>
                  <m:ctrlPr>
                    <w:rPr>
                      <w:rFonts w:ascii="Cambria Math" w:hAnsi="Cambria Math"/>
                      <w:i/>
                    </w:rPr>
                  </m:ctrlPr>
                </m:sSubPr>
                <m:e>
                  <m:r>
                    <w:rPr>
                      <w:rFonts w:ascii="Cambria Math" w:hAnsi="Cambria Math"/>
                    </w:rPr>
                    <m:t>T</m:t>
                  </m:r>
                </m:e>
                <m:sub>
                  <m:r>
                    <w:rPr>
                      <w:rFonts w:ascii="Cambria Math" w:hAnsi="Cambria Math"/>
                    </w:rPr>
                    <m:t>PRS</m:t>
                  </m:r>
                </m:sub>
              </m:sSub>
            </m:oMath>
            <w:r w:rsidRPr="00B952BF">
              <w:t xml:space="preserve"> (ms)</w:t>
            </w:r>
          </w:p>
        </w:tc>
        <w:tc>
          <w:tcPr>
            <w:tcW w:w="0" w:type="auto"/>
          </w:tcPr>
          <w:p w14:paraId="36969CC3" w14:textId="77777777" w:rsidR="00D73AC3" w:rsidRPr="00B952BF" w:rsidRDefault="001D0231" w:rsidP="00806E37">
            <w:pPr>
              <w:jc w:val="center"/>
            </w:pPr>
            <m:oMathPara>
              <m:oMath>
                <m:sSub>
                  <m:sSubPr>
                    <m:ctrlPr>
                      <w:rPr>
                        <w:rFonts w:ascii="Cambria Math" w:hAnsi="Cambria Math"/>
                        <w:i/>
                      </w:rPr>
                    </m:ctrlPr>
                  </m:sSubPr>
                  <m:e>
                    <m:r>
                      <w:rPr>
                        <w:rFonts w:ascii="Cambria Math" w:hAnsi="Cambria Math"/>
                      </w:rPr>
                      <m:t>T</m:t>
                    </m:r>
                  </m:e>
                  <m:sub>
                    <m:r>
                      <w:rPr>
                        <w:rFonts w:ascii="Cambria Math" w:hAnsi="Cambria Math"/>
                      </w:rPr>
                      <m:t>meas Gap</m:t>
                    </m:r>
                  </m:sub>
                </m:sSub>
              </m:oMath>
            </m:oMathPara>
          </w:p>
          <w:p w14:paraId="4B08B0BE" w14:textId="77777777" w:rsidR="00D73AC3" w:rsidRPr="00B952BF" w:rsidRDefault="00D73AC3" w:rsidP="00806E37">
            <w:pPr>
              <w:jc w:val="center"/>
            </w:pPr>
            <w:proofErr w:type="spellStart"/>
            <w:r w:rsidRPr="00B952BF">
              <w:rPr>
                <w:color w:val="000000"/>
              </w:rPr>
              <w:t>ms</w:t>
            </w:r>
            <w:proofErr w:type="spellEnd"/>
          </w:p>
        </w:tc>
        <w:tc>
          <w:tcPr>
            <w:tcW w:w="0" w:type="auto"/>
          </w:tcPr>
          <w:p w14:paraId="277142F0" w14:textId="77777777" w:rsidR="00D73AC3" w:rsidRPr="00B952BF" w:rsidRDefault="001D0231" w:rsidP="00806E37">
            <w:pPr>
              <w:jc w:val="center"/>
            </w:pPr>
            <m:oMathPara>
              <m:oMath>
                <m:sSub>
                  <m:sSubPr>
                    <m:ctrlPr>
                      <w:rPr>
                        <w:rFonts w:ascii="Cambria Math" w:hAnsi="Cambria Math"/>
                        <w:i/>
                      </w:rPr>
                    </m:ctrlPr>
                  </m:sSubPr>
                  <m:e>
                    <m:r>
                      <w:rPr>
                        <w:rFonts w:ascii="Cambria Math" w:hAnsi="Cambria Math"/>
                      </w:rPr>
                      <m:t>T</m:t>
                    </m:r>
                  </m:e>
                  <m:sub>
                    <m:r>
                      <w:rPr>
                        <w:rFonts w:ascii="Cambria Math" w:hAnsi="Cambria Math"/>
                      </w:rPr>
                      <m:t>Process time</m:t>
                    </m:r>
                  </m:sub>
                </m:sSub>
              </m:oMath>
            </m:oMathPara>
          </w:p>
          <w:p w14:paraId="3F21C9D4" w14:textId="77777777" w:rsidR="00D73AC3" w:rsidRPr="00B952BF" w:rsidRDefault="00D73AC3" w:rsidP="00806E37">
            <w:pPr>
              <w:jc w:val="center"/>
              <w:rPr>
                <w:color w:val="000000"/>
              </w:rPr>
            </w:pPr>
            <w:r w:rsidRPr="00B952BF">
              <w:rPr>
                <w:color w:val="000000"/>
              </w:rPr>
              <w:t>(</w:t>
            </w:r>
            <w:proofErr w:type="spellStart"/>
            <w:r w:rsidRPr="00B952BF">
              <w:rPr>
                <w:color w:val="000000"/>
              </w:rPr>
              <w:t>ms</w:t>
            </w:r>
            <w:proofErr w:type="spellEnd"/>
            <w:r w:rsidRPr="00B952BF">
              <w:rPr>
                <w:color w:val="000000"/>
              </w:rPr>
              <w:t>)</w:t>
            </w:r>
          </w:p>
          <w:p w14:paraId="0E489F4A" w14:textId="77777777" w:rsidR="00D73AC3" w:rsidRPr="00B952BF" w:rsidRDefault="00D73AC3" w:rsidP="00806E37">
            <w:pPr>
              <w:rPr>
                <w:rFonts w:ascii="Times" w:hAnsi="Times"/>
              </w:rPr>
            </w:pPr>
            <w:r w:rsidRPr="00B952BF">
              <w:rPr>
                <w:rFonts w:ascii="Times" w:hAnsi="Times"/>
                <w:lang w:val="en-GB"/>
              </w:rPr>
              <w:t>max{</w:t>
            </w:r>
            <m:oMath>
              <m:func>
                <m:funcPr>
                  <m:ctrlPr>
                    <w:rPr>
                      <w:rFonts w:ascii="Cambria Math" w:hAnsi="Cambria Math"/>
                      <w:lang w:val="en-GB"/>
                    </w:rPr>
                  </m:ctrlPr>
                </m:funcPr>
                <m:fName>
                  <m:r>
                    <m:rPr>
                      <m:sty m:val="p"/>
                    </m:rPr>
                    <w:rPr>
                      <w:rFonts w:ascii="Cambria Math" w:hAnsi="Cambria Math"/>
                      <w:lang w:val="en-GB"/>
                    </w:rPr>
                    <m:t>min</m:t>
                  </m:r>
                </m:fName>
                <m:e>
                  <m:d>
                    <m:dPr>
                      <m:begChr m:val="{"/>
                      <m:endChr m:val="}"/>
                      <m:ctrlPr>
                        <w:rPr>
                          <w:rFonts w:ascii="Cambria Math" w:hAnsi="Cambria Math"/>
                          <w:i/>
                          <w:lang w:val="en-GB"/>
                        </w:rPr>
                      </m:ctrlPr>
                    </m:dPr>
                    <m:e>
                      <m:sSub>
                        <m:sSubPr>
                          <m:ctrlPr>
                            <w:rPr>
                              <w:rFonts w:ascii="Cambria Math" w:hAnsi="Cambria Math"/>
                              <w:i/>
                            </w:rPr>
                          </m:ctrlPr>
                        </m:sSubPr>
                        <m:e>
                          <m:r>
                            <w:rPr>
                              <w:rFonts w:ascii="Cambria Math" w:hAnsi="Cambria Math"/>
                            </w:rPr>
                            <m:t>T</m:t>
                          </m:r>
                        </m:e>
                        <m:sub>
                          <m:r>
                            <w:rPr>
                              <w:rFonts w:ascii="Cambria Math" w:hAnsi="Cambria Math"/>
                            </w:rPr>
                            <m:t>PRS</m:t>
                          </m:r>
                        </m:sub>
                      </m:sSub>
                      <m:ctrlPr>
                        <w:rPr>
                          <w:rFonts w:ascii="Cambria Math" w:hAnsi="Cambria Math"/>
                          <w:i/>
                        </w:rPr>
                      </m:ctrlPr>
                    </m:e>
                  </m:d>
                </m:e>
              </m:func>
              <m:r>
                <w:rPr>
                  <w:rFonts w:ascii="Cambria Math" w:hAnsi="Cambria Math"/>
                </w:rPr>
                <m:t>,</m:t>
              </m:r>
            </m:oMath>
          </w:p>
          <w:p w14:paraId="1313821F" w14:textId="77777777" w:rsidR="00D73AC3" w:rsidRPr="00B952BF" w:rsidRDefault="00D73AC3" w:rsidP="00806E37">
            <m:oMathPara>
              <m:oMath>
                <m:r>
                  <m:rPr>
                    <m:sty m:val="p"/>
                  </m:rPr>
                  <w:rPr>
                    <w:rFonts w:ascii="Cambria Math" w:hAnsi="Cambria Math"/>
                  </w:rPr>
                  <m:t>min⁡</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measGap</m:t>
                    </m:r>
                  </m:sub>
                </m:sSub>
                <m:r>
                  <w:rPr>
                    <w:rFonts w:ascii="Cambria Math" w:hAnsi="Cambria Math"/>
                  </w:rPr>
                  <m:t>}}</m:t>
                </m:r>
              </m:oMath>
            </m:oMathPara>
          </w:p>
        </w:tc>
        <w:tc>
          <w:tcPr>
            <w:tcW w:w="0" w:type="auto"/>
          </w:tcPr>
          <w:p w14:paraId="6E73A77D" w14:textId="77777777" w:rsidR="00D73AC3" w:rsidRPr="00B952BF" w:rsidRDefault="00D73AC3" w:rsidP="00806E37">
            <w:pPr>
              <w:rPr>
                <w:color w:val="000000"/>
              </w:rPr>
            </w:pPr>
            <w:r w:rsidRPr="00B952BF">
              <w:t>Constant latency (</w:t>
            </w:r>
            <w:proofErr w:type="spellStart"/>
            <w:r w:rsidRPr="00B952BF">
              <w:rPr>
                <w:color w:val="000000"/>
              </w:rPr>
              <w:t>ms</w:t>
            </w:r>
            <w:proofErr w:type="spellEnd"/>
            <w:r w:rsidRPr="00B952BF">
              <w:rPr>
                <w:color w:val="000000"/>
              </w:rPr>
              <w:t>)</w:t>
            </w:r>
          </w:p>
          <w:p w14:paraId="65ED6A82" w14:textId="77777777" w:rsidR="00D73AC3" w:rsidRPr="00B952BF" w:rsidRDefault="00D73AC3" w:rsidP="00806E37">
            <w:pPr>
              <w:rPr>
                <w:iCs/>
              </w:rPr>
            </w:pPr>
            <w:r w:rsidRPr="00B952BF">
              <w:t>Su</w:t>
            </w:r>
            <w:r w:rsidRPr="00B952BF">
              <w:rPr>
                <w:rFonts w:hint="eastAsia"/>
              </w:rPr>
              <w:t>m</w:t>
            </w:r>
            <w:r w:rsidRPr="00B952BF">
              <w:t>{</w:t>
            </w:r>
            <m:oMath>
              <m:sSub>
                <m:sSubPr>
                  <m:ctrlPr>
                    <w:rPr>
                      <w:rFonts w:ascii="Cambria Math" w:hAnsi="Cambria Math"/>
                      <w:i/>
                      <w:iCs/>
                    </w:rPr>
                  </m:ctrlPr>
                </m:sSubPr>
                <m:e>
                  <m:r>
                    <w:rPr>
                      <w:rFonts w:ascii="Cambria Math" w:hAnsi="Cambria Math"/>
                    </w:rPr>
                    <m:t>T</m:t>
                  </m:r>
                </m:e>
                <m:sub>
                  <m:r>
                    <w:rPr>
                      <w:rFonts w:ascii="Cambria Math" w:hAnsi="Cambria Math"/>
                    </w:rPr>
                    <m:t>gap,request</m:t>
                  </m:r>
                </m:sub>
              </m:sSub>
              <m:r>
                <w:rPr>
                  <w:rFonts w:ascii="Cambria Math" w:hAnsi="Cambria Math"/>
                </w:rPr>
                <m:t>,</m:t>
              </m:r>
            </m:oMath>
          </w:p>
          <w:p w14:paraId="601BE00E" w14:textId="77777777" w:rsidR="00D73AC3" w:rsidRPr="00B952BF" w:rsidRDefault="001D0231" w:rsidP="00806E37">
            <w:pPr>
              <w:rPr>
                <w:iCs/>
              </w:rPr>
            </w:pPr>
            <m:oMathPara>
              <m:oMath>
                <m:sSub>
                  <m:sSubPr>
                    <m:ctrlPr>
                      <w:rPr>
                        <w:rFonts w:ascii="Cambria Math" w:hAnsi="Cambria Math"/>
                        <w:i/>
                        <w:iCs/>
                      </w:rPr>
                    </m:ctrlPr>
                  </m:sSubPr>
                  <m:e>
                    <m:r>
                      <w:rPr>
                        <w:rFonts w:ascii="Cambria Math" w:hAnsi="Cambria Math"/>
                      </w:rPr>
                      <m:t>T</m:t>
                    </m:r>
                  </m:e>
                  <m:sub>
                    <m:r>
                      <w:rPr>
                        <w:rFonts w:ascii="Cambria Math" w:hAnsi="Cambria Math"/>
                      </w:rPr>
                      <m:t>gap,configuration</m:t>
                    </m:r>
                  </m:sub>
                </m:sSub>
                <m:r>
                  <w:rPr>
                    <w:rFonts w:ascii="Cambria Math" w:hAnsi="Cambria Math"/>
                  </w:rPr>
                  <m:t>,</m:t>
                </m:r>
              </m:oMath>
            </m:oMathPara>
          </w:p>
          <w:p w14:paraId="286F6955" w14:textId="77777777" w:rsidR="00D73AC3" w:rsidRPr="00B952BF" w:rsidRDefault="001D0231" w:rsidP="00806E37">
            <m:oMath>
              <m:sSub>
                <m:sSubPr>
                  <m:ctrlPr>
                    <w:rPr>
                      <w:rFonts w:ascii="Cambria Math" w:hAnsi="Cambria Math"/>
                      <w:i/>
                    </w:rPr>
                  </m:ctrlPr>
                </m:sSubPr>
                <m:e>
                  <m:r>
                    <w:rPr>
                      <w:rFonts w:ascii="Cambria Math" w:hAnsi="Cambria Math"/>
                    </w:rPr>
                    <m:t>T</m:t>
                  </m:r>
                </m:e>
                <m:sub>
                  <m:r>
                    <w:rPr>
                      <w:rFonts w:ascii="Cambria Math" w:hAnsi="Cambria Math"/>
                    </w:rPr>
                    <m:t>Pusch reporting time</m:t>
                  </m:r>
                </m:sub>
              </m:sSub>
            </m:oMath>
            <w:r w:rsidR="00D73AC3" w:rsidRPr="00B952BF">
              <w:t>}</w:t>
            </w:r>
          </w:p>
        </w:tc>
        <w:tc>
          <w:tcPr>
            <w:tcW w:w="0" w:type="auto"/>
          </w:tcPr>
          <w:p w14:paraId="5528991A" w14:textId="77777777" w:rsidR="00D73AC3" w:rsidRPr="00B952BF" w:rsidRDefault="00D73AC3" w:rsidP="00806E37">
            <w:r w:rsidRPr="00B952BF">
              <w:t>Physical layer Latency (</w:t>
            </w:r>
            <w:proofErr w:type="spellStart"/>
            <w:r w:rsidRPr="00B952BF">
              <w:t>ms</w:t>
            </w:r>
            <w:proofErr w:type="spellEnd"/>
            <w:r w:rsidRPr="00B952BF">
              <w:t>)</w:t>
            </w:r>
            <w:r>
              <w:t xml:space="preserve"> for URLLC reporting</w:t>
            </w:r>
          </w:p>
        </w:tc>
      </w:tr>
      <w:tr w:rsidR="00D73AC3" w:rsidRPr="00B952BF" w14:paraId="331D5078" w14:textId="77777777" w:rsidTr="00806E37">
        <w:trPr>
          <w:jc w:val="center"/>
        </w:trPr>
        <w:tc>
          <w:tcPr>
            <w:tcW w:w="0" w:type="auto"/>
            <w:vMerge w:val="restart"/>
          </w:tcPr>
          <w:p w14:paraId="689BAEDB" w14:textId="77777777" w:rsidR="00D73AC3" w:rsidRPr="00B952BF" w:rsidRDefault="00D73AC3" w:rsidP="00806E37">
            <w:r w:rsidRPr="00B952BF">
              <w:t>30K (FR1)</w:t>
            </w:r>
          </w:p>
        </w:tc>
        <w:tc>
          <w:tcPr>
            <w:tcW w:w="0" w:type="auto"/>
          </w:tcPr>
          <w:p w14:paraId="378FE884" w14:textId="77777777" w:rsidR="00D73AC3" w:rsidRPr="00B952BF" w:rsidRDefault="00D73AC3" w:rsidP="00806E37">
            <w:r w:rsidRPr="00B952BF">
              <w:t>4</w:t>
            </w:r>
          </w:p>
        </w:tc>
        <w:tc>
          <w:tcPr>
            <w:tcW w:w="0" w:type="auto"/>
          </w:tcPr>
          <w:p w14:paraId="26D7EB71" w14:textId="77777777" w:rsidR="00D73AC3" w:rsidRPr="00B952BF" w:rsidRDefault="00D73AC3" w:rsidP="00806E37">
            <w:pPr>
              <w:rPr>
                <w:color w:val="000000"/>
              </w:rPr>
            </w:pPr>
            <w:r w:rsidRPr="00B952BF">
              <w:rPr>
                <w:rFonts w:hint="eastAsia"/>
                <w:color w:val="000000"/>
              </w:rPr>
              <w:t>2</w:t>
            </w:r>
            <w:r w:rsidRPr="00B952BF">
              <w:rPr>
                <w:color w:val="000000"/>
              </w:rPr>
              <w:t>0</w:t>
            </w:r>
          </w:p>
        </w:tc>
        <w:tc>
          <w:tcPr>
            <w:tcW w:w="0" w:type="auto"/>
            <w:vMerge w:val="restart"/>
          </w:tcPr>
          <w:p w14:paraId="44701F93" w14:textId="77777777" w:rsidR="00D73AC3" w:rsidRPr="00B952BF" w:rsidRDefault="00D73AC3" w:rsidP="00806E37">
            <w:pPr>
              <w:rPr>
                <w:color w:val="000000"/>
              </w:rPr>
            </w:pPr>
            <w:r w:rsidRPr="00B952BF">
              <w:rPr>
                <w:rFonts w:hint="eastAsia"/>
                <w:color w:val="000000"/>
              </w:rPr>
              <w:t>2</w:t>
            </w:r>
            <w:r w:rsidRPr="00B952BF">
              <w:rPr>
                <w:color w:val="000000"/>
              </w:rPr>
              <w:t>0ms</w:t>
            </w:r>
          </w:p>
        </w:tc>
        <w:tc>
          <w:tcPr>
            <w:tcW w:w="0" w:type="auto"/>
            <w:vMerge w:val="restart"/>
          </w:tcPr>
          <w:p w14:paraId="1C7815DC" w14:textId="77777777" w:rsidR="00D73AC3" w:rsidRDefault="00D73AC3" w:rsidP="0022370B">
            <w:pPr>
              <w:jc w:val="center"/>
              <w:rPr>
                <w:rFonts w:eastAsiaTheme="minorEastAsia"/>
                <w:color w:val="000000"/>
                <w:szCs w:val="24"/>
              </w:rPr>
            </w:pPr>
            <w:r w:rsidRPr="00B952BF">
              <w:rPr>
                <w:rFonts w:hint="eastAsia"/>
                <w:color w:val="000000"/>
              </w:rPr>
              <w:t>1</w:t>
            </w:r>
            <w:r w:rsidRPr="00B952BF">
              <w:rPr>
                <w:color w:val="000000"/>
              </w:rPr>
              <w:t>1.5ms</w:t>
            </w:r>
            <w:r>
              <w:rPr>
                <w:color w:val="000000"/>
              </w:rPr>
              <w:t xml:space="preserve"> for URLLC</w:t>
            </w:r>
          </w:p>
          <w:p w14:paraId="45EB4907" w14:textId="77777777" w:rsidR="00D73AC3" w:rsidRDefault="00D73AC3" w:rsidP="0022370B">
            <w:pPr>
              <w:jc w:val="center"/>
              <w:rPr>
                <w:rFonts w:eastAsiaTheme="minorEastAsia"/>
                <w:color w:val="000000"/>
                <w:szCs w:val="24"/>
              </w:rPr>
            </w:pPr>
            <w:r>
              <w:rPr>
                <w:rFonts w:hint="eastAsia"/>
                <w:color w:val="000000"/>
              </w:rPr>
              <w:t>o</w:t>
            </w:r>
            <w:r>
              <w:rPr>
                <w:color w:val="000000"/>
              </w:rPr>
              <w:t>r</w:t>
            </w:r>
          </w:p>
          <w:p w14:paraId="6E5D5C8B" w14:textId="77777777" w:rsidR="00D73AC3" w:rsidRPr="00B952BF" w:rsidRDefault="00D73AC3" w:rsidP="0022370B">
            <w:pPr>
              <w:jc w:val="center"/>
              <w:rPr>
                <w:rFonts w:eastAsiaTheme="minorEastAsia"/>
                <w:color w:val="000000"/>
                <w:szCs w:val="24"/>
              </w:rPr>
            </w:pPr>
            <w:r>
              <w:rPr>
                <w:rFonts w:hint="eastAsia"/>
                <w:color w:val="000000"/>
              </w:rPr>
              <w:t>2</w:t>
            </w:r>
            <w:r>
              <w:rPr>
                <w:color w:val="000000"/>
              </w:rPr>
              <w:t>3.5ms for non-URLLC</w:t>
            </w:r>
          </w:p>
        </w:tc>
        <w:tc>
          <w:tcPr>
            <w:tcW w:w="0" w:type="auto"/>
            <w:vAlign w:val="center"/>
          </w:tcPr>
          <w:p w14:paraId="0EB439E2" w14:textId="77777777" w:rsidR="00D73AC3" w:rsidRPr="00B952BF" w:rsidRDefault="00D73AC3" w:rsidP="00806E37">
            <w:r w:rsidRPr="00B952BF">
              <w:rPr>
                <w:rFonts w:hint="eastAsia"/>
                <w:color w:val="000000"/>
                <w:sz w:val="22"/>
                <w:szCs w:val="22"/>
              </w:rPr>
              <w:t>51.5</w:t>
            </w:r>
          </w:p>
        </w:tc>
      </w:tr>
      <w:tr w:rsidR="00D73AC3" w:rsidRPr="00B952BF" w14:paraId="4633CD65" w14:textId="77777777" w:rsidTr="00806E37">
        <w:trPr>
          <w:jc w:val="center"/>
        </w:trPr>
        <w:tc>
          <w:tcPr>
            <w:tcW w:w="0" w:type="auto"/>
            <w:vMerge/>
          </w:tcPr>
          <w:p w14:paraId="06A4DC5F" w14:textId="77777777" w:rsidR="00D73AC3" w:rsidRPr="00B952BF" w:rsidRDefault="00D73AC3" w:rsidP="00806E37"/>
        </w:tc>
        <w:tc>
          <w:tcPr>
            <w:tcW w:w="0" w:type="auto"/>
          </w:tcPr>
          <w:p w14:paraId="7DA6D4A4" w14:textId="77777777" w:rsidR="00D73AC3" w:rsidRPr="00B952BF" w:rsidRDefault="00D73AC3" w:rsidP="00806E37">
            <w:r w:rsidRPr="00B952BF">
              <w:t>5</w:t>
            </w:r>
          </w:p>
        </w:tc>
        <w:tc>
          <w:tcPr>
            <w:tcW w:w="0" w:type="auto"/>
          </w:tcPr>
          <w:p w14:paraId="04389743" w14:textId="77777777" w:rsidR="00D73AC3" w:rsidRPr="00B952BF" w:rsidRDefault="00D73AC3" w:rsidP="00806E37">
            <w:pPr>
              <w:rPr>
                <w:color w:val="000000"/>
              </w:rPr>
            </w:pPr>
            <w:r w:rsidRPr="00B952BF">
              <w:rPr>
                <w:rFonts w:hint="eastAsia"/>
                <w:color w:val="000000"/>
              </w:rPr>
              <w:t>2</w:t>
            </w:r>
            <w:r w:rsidRPr="00B952BF">
              <w:rPr>
                <w:color w:val="000000"/>
              </w:rPr>
              <w:t>0</w:t>
            </w:r>
          </w:p>
        </w:tc>
        <w:tc>
          <w:tcPr>
            <w:tcW w:w="0" w:type="auto"/>
            <w:vMerge/>
          </w:tcPr>
          <w:p w14:paraId="0A0F863D" w14:textId="77777777" w:rsidR="00D73AC3" w:rsidRPr="00B952BF" w:rsidRDefault="00D73AC3" w:rsidP="00806E37">
            <w:pPr>
              <w:rPr>
                <w:color w:val="000000"/>
              </w:rPr>
            </w:pPr>
          </w:p>
        </w:tc>
        <w:tc>
          <w:tcPr>
            <w:tcW w:w="0" w:type="auto"/>
            <w:vMerge/>
          </w:tcPr>
          <w:p w14:paraId="109D7BAC" w14:textId="77777777" w:rsidR="00D73AC3" w:rsidRPr="00B952BF" w:rsidRDefault="00D73AC3" w:rsidP="00806E37">
            <w:pPr>
              <w:rPr>
                <w:color w:val="000000"/>
              </w:rPr>
            </w:pPr>
          </w:p>
        </w:tc>
        <w:tc>
          <w:tcPr>
            <w:tcW w:w="0" w:type="auto"/>
            <w:vAlign w:val="center"/>
          </w:tcPr>
          <w:p w14:paraId="049E4117" w14:textId="77777777" w:rsidR="00D73AC3" w:rsidRPr="00B952BF" w:rsidRDefault="00D73AC3" w:rsidP="00806E37">
            <w:r w:rsidRPr="00B952BF">
              <w:rPr>
                <w:rFonts w:hint="eastAsia"/>
                <w:color w:val="000000"/>
                <w:sz w:val="22"/>
                <w:szCs w:val="22"/>
              </w:rPr>
              <w:t>51.5</w:t>
            </w:r>
          </w:p>
        </w:tc>
      </w:tr>
      <w:tr w:rsidR="00D73AC3" w:rsidRPr="00B952BF" w14:paraId="77BD723C" w14:textId="77777777" w:rsidTr="00806E37">
        <w:trPr>
          <w:jc w:val="center"/>
        </w:trPr>
        <w:tc>
          <w:tcPr>
            <w:tcW w:w="0" w:type="auto"/>
            <w:vMerge/>
          </w:tcPr>
          <w:p w14:paraId="4C5B84D1" w14:textId="77777777" w:rsidR="00D73AC3" w:rsidRPr="00B952BF" w:rsidRDefault="00D73AC3" w:rsidP="00806E37"/>
        </w:tc>
        <w:tc>
          <w:tcPr>
            <w:tcW w:w="0" w:type="auto"/>
          </w:tcPr>
          <w:p w14:paraId="6E0319B1" w14:textId="77777777" w:rsidR="00D73AC3" w:rsidRPr="00B952BF" w:rsidRDefault="00D73AC3" w:rsidP="00806E37">
            <w:r w:rsidRPr="00B952BF">
              <w:t>8</w:t>
            </w:r>
          </w:p>
        </w:tc>
        <w:tc>
          <w:tcPr>
            <w:tcW w:w="0" w:type="auto"/>
          </w:tcPr>
          <w:p w14:paraId="07FD9E5B" w14:textId="77777777" w:rsidR="00D73AC3" w:rsidRPr="00B952BF" w:rsidRDefault="00D73AC3" w:rsidP="00806E37">
            <w:pPr>
              <w:rPr>
                <w:color w:val="000000"/>
              </w:rPr>
            </w:pPr>
            <w:r w:rsidRPr="00B952BF">
              <w:rPr>
                <w:color w:val="000000"/>
              </w:rPr>
              <w:t>40[Note 1]</w:t>
            </w:r>
          </w:p>
        </w:tc>
        <w:tc>
          <w:tcPr>
            <w:tcW w:w="0" w:type="auto"/>
            <w:vMerge/>
          </w:tcPr>
          <w:p w14:paraId="27B0B0B3" w14:textId="77777777" w:rsidR="00D73AC3" w:rsidRPr="00B952BF" w:rsidRDefault="00D73AC3" w:rsidP="00806E37">
            <w:pPr>
              <w:rPr>
                <w:color w:val="000000"/>
              </w:rPr>
            </w:pPr>
          </w:p>
        </w:tc>
        <w:tc>
          <w:tcPr>
            <w:tcW w:w="0" w:type="auto"/>
            <w:vMerge/>
          </w:tcPr>
          <w:p w14:paraId="407779E0" w14:textId="77777777" w:rsidR="00D73AC3" w:rsidRPr="00B952BF" w:rsidRDefault="00D73AC3" w:rsidP="00806E37">
            <w:pPr>
              <w:rPr>
                <w:color w:val="000000"/>
              </w:rPr>
            </w:pPr>
          </w:p>
        </w:tc>
        <w:tc>
          <w:tcPr>
            <w:tcW w:w="0" w:type="auto"/>
            <w:vAlign w:val="center"/>
          </w:tcPr>
          <w:p w14:paraId="428B5EB7" w14:textId="77777777" w:rsidR="00D73AC3" w:rsidRPr="00B952BF" w:rsidRDefault="00D73AC3" w:rsidP="00806E37">
            <w:r w:rsidRPr="00B952BF">
              <w:rPr>
                <w:rFonts w:hint="eastAsia"/>
                <w:color w:val="000000"/>
                <w:sz w:val="22"/>
                <w:szCs w:val="22"/>
              </w:rPr>
              <w:t>71.5</w:t>
            </w:r>
          </w:p>
        </w:tc>
      </w:tr>
      <w:tr w:rsidR="00D73AC3" w:rsidRPr="00B952BF" w14:paraId="5E29BDB4" w14:textId="77777777" w:rsidTr="00806E37">
        <w:trPr>
          <w:jc w:val="center"/>
        </w:trPr>
        <w:tc>
          <w:tcPr>
            <w:tcW w:w="0" w:type="auto"/>
            <w:vMerge/>
          </w:tcPr>
          <w:p w14:paraId="39D46D3F" w14:textId="77777777" w:rsidR="00D73AC3" w:rsidRPr="00B952BF" w:rsidRDefault="00D73AC3" w:rsidP="00806E37"/>
        </w:tc>
        <w:tc>
          <w:tcPr>
            <w:tcW w:w="0" w:type="auto"/>
          </w:tcPr>
          <w:p w14:paraId="256FD0B2" w14:textId="77777777" w:rsidR="00D73AC3" w:rsidRPr="00B952BF" w:rsidRDefault="00D73AC3" w:rsidP="00806E37">
            <w:r w:rsidRPr="00B952BF">
              <w:t>10</w:t>
            </w:r>
          </w:p>
        </w:tc>
        <w:tc>
          <w:tcPr>
            <w:tcW w:w="0" w:type="auto"/>
          </w:tcPr>
          <w:p w14:paraId="4DA60917" w14:textId="77777777" w:rsidR="00D73AC3" w:rsidRPr="00B952BF" w:rsidRDefault="00D73AC3" w:rsidP="00806E37">
            <w:pPr>
              <w:rPr>
                <w:color w:val="000000"/>
              </w:rPr>
            </w:pPr>
            <w:r w:rsidRPr="00B952BF">
              <w:rPr>
                <w:color w:val="000000"/>
              </w:rPr>
              <w:t>20</w:t>
            </w:r>
          </w:p>
        </w:tc>
        <w:tc>
          <w:tcPr>
            <w:tcW w:w="0" w:type="auto"/>
            <w:vMerge/>
          </w:tcPr>
          <w:p w14:paraId="75B79BAE" w14:textId="77777777" w:rsidR="00D73AC3" w:rsidRPr="00B952BF" w:rsidRDefault="00D73AC3" w:rsidP="00806E37">
            <w:pPr>
              <w:rPr>
                <w:color w:val="000000"/>
              </w:rPr>
            </w:pPr>
          </w:p>
        </w:tc>
        <w:tc>
          <w:tcPr>
            <w:tcW w:w="0" w:type="auto"/>
            <w:vMerge/>
          </w:tcPr>
          <w:p w14:paraId="1FDC6ABC" w14:textId="77777777" w:rsidR="00D73AC3" w:rsidRPr="00B952BF" w:rsidRDefault="00D73AC3" w:rsidP="00806E37">
            <w:pPr>
              <w:rPr>
                <w:color w:val="000000"/>
              </w:rPr>
            </w:pPr>
          </w:p>
        </w:tc>
        <w:tc>
          <w:tcPr>
            <w:tcW w:w="0" w:type="auto"/>
            <w:vAlign w:val="center"/>
          </w:tcPr>
          <w:p w14:paraId="65F75FF9" w14:textId="77777777" w:rsidR="00D73AC3" w:rsidRPr="00B952BF" w:rsidRDefault="00D73AC3" w:rsidP="00806E37">
            <w:r w:rsidRPr="00B952BF">
              <w:rPr>
                <w:rFonts w:hint="eastAsia"/>
                <w:color w:val="000000"/>
                <w:sz w:val="22"/>
                <w:szCs w:val="22"/>
              </w:rPr>
              <w:t>51.5</w:t>
            </w:r>
          </w:p>
        </w:tc>
      </w:tr>
      <w:tr w:rsidR="00D73AC3" w:rsidRPr="00B952BF" w14:paraId="5B095EF0" w14:textId="77777777" w:rsidTr="00806E37">
        <w:trPr>
          <w:jc w:val="center"/>
        </w:trPr>
        <w:tc>
          <w:tcPr>
            <w:tcW w:w="0" w:type="auto"/>
            <w:vMerge/>
          </w:tcPr>
          <w:p w14:paraId="025F91F7" w14:textId="77777777" w:rsidR="00D73AC3" w:rsidRPr="00B952BF" w:rsidRDefault="00D73AC3" w:rsidP="00806E37"/>
        </w:tc>
        <w:tc>
          <w:tcPr>
            <w:tcW w:w="0" w:type="auto"/>
          </w:tcPr>
          <w:p w14:paraId="276F4F9A" w14:textId="77777777" w:rsidR="00D73AC3" w:rsidRPr="00B952BF" w:rsidRDefault="00D73AC3" w:rsidP="00806E37">
            <w:r w:rsidRPr="00B952BF">
              <w:t>16</w:t>
            </w:r>
          </w:p>
        </w:tc>
        <w:tc>
          <w:tcPr>
            <w:tcW w:w="0" w:type="auto"/>
          </w:tcPr>
          <w:p w14:paraId="744D9A7D" w14:textId="77777777" w:rsidR="00D73AC3" w:rsidRPr="00B952BF" w:rsidRDefault="00D73AC3" w:rsidP="00806E37">
            <w:pPr>
              <w:rPr>
                <w:color w:val="000000"/>
              </w:rPr>
            </w:pPr>
            <w:r w:rsidRPr="00B952BF">
              <w:rPr>
                <w:color w:val="000000"/>
              </w:rPr>
              <w:t>80[Note 1]</w:t>
            </w:r>
          </w:p>
        </w:tc>
        <w:tc>
          <w:tcPr>
            <w:tcW w:w="0" w:type="auto"/>
            <w:vMerge/>
          </w:tcPr>
          <w:p w14:paraId="602CB28E" w14:textId="77777777" w:rsidR="00D73AC3" w:rsidRPr="00B952BF" w:rsidRDefault="00D73AC3" w:rsidP="00806E37">
            <w:pPr>
              <w:rPr>
                <w:color w:val="000000"/>
              </w:rPr>
            </w:pPr>
          </w:p>
        </w:tc>
        <w:tc>
          <w:tcPr>
            <w:tcW w:w="0" w:type="auto"/>
            <w:vMerge/>
          </w:tcPr>
          <w:p w14:paraId="2DCAE93F" w14:textId="77777777" w:rsidR="00D73AC3" w:rsidRPr="00B952BF" w:rsidRDefault="00D73AC3" w:rsidP="00806E37">
            <w:pPr>
              <w:rPr>
                <w:color w:val="000000"/>
              </w:rPr>
            </w:pPr>
          </w:p>
        </w:tc>
        <w:tc>
          <w:tcPr>
            <w:tcW w:w="0" w:type="auto"/>
            <w:vAlign w:val="center"/>
          </w:tcPr>
          <w:p w14:paraId="5C62F2CC" w14:textId="77777777" w:rsidR="00D73AC3" w:rsidRPr="00B952BF" w:rsidRDefault="00D73AC3" w:rsidP="00806E37">
            <w:r w:rsidRPr="00B952BF">
              <w:rPr>
                <w:rFonts w:hint="eastAsia"/>
                <w:color w:val="000000"/>
                <w:sz w:val="22"/>
                <w:szCs w:val="22"/>
              </w:rPr>
              <w:t>111.5</w:t>
            </w:r>
          </w:p>
        </w:tc>
      </w:tr>
      <w:tr w:rsidR="00D73AC3" w:rsidRPr="00B952BF" w14:paraId="4713461D" w14:textId="77777777" w:rsidTr="00806E37">
        <w:trPr>
          <w:jc w:val="center"/>
        </w:trPr>
        <w:tc>
          <w:tcPr>
            <w:tcW w:w="0" w:type="auto"/>
            <w:vMerge/>
          </w:tcPr>
          <w:p w14:paraId="118C0D6F" w14:textId="77777777" w:rsidR="00D73AC3" w:rsidRPr="00B952BF" w:rsidRDefault="00D73AC3" w:rsidP="00806E37"/>
        </w:tc>
        <w:tc>
          <w:tcPr>
            <w:tcW w:w="0" w:type="auto"/>
          </w:tcPr>
          <w:p w14:paraId="44EC128C" w14:textId="77777777" w:rsidR="00D73AC3" w:rsidRPr="00B952BF" w:rsidRDefault="00D73AC3" w:rsidP="00806E37">
            <w:r w:rsidRPr="00B952BF">
              <w:t>20</w:t>
            </w:r>
          </w:p>
        </w:tc>
        <w:tc>
          <w:tcPr>
            <w:tcW w:w="0" w:type="auto"/>
          </w:tcPr>
          <w:p w14:paraId="2F9059AE" w14:textId="77777777" w:rsidR="00D73AC3" w:rsidRPr="00B952BF" w:rsidRDefault="00D73AC3" w:rsidP="00806E37">
            <w:pPr>
              <w:rPr>
                <w:color w:val="000000"/>
              </w:rPr>
            </w:pPr>
            <w:r w:rsidRPr="00B952BF">
              <w:rPr>
                <w:color w:val="000000"/>
              </w:rPr>
              <w:t>20</w:t>
            </w:r>
          </w:p>
        </w:tc>
        <w:tc>
          <w:tcPr>
            <w:tcW w:w="0" w:type="auto"/>
            <w:vMerge/>
          </w:tcPr>
          <w:p w14:paraId="4FCD335D" w14:textId="77777777" w:rsidR="00D73AC3" w:rsidRPr="00B952BF" w:rsidRDefault="00D73AC3" w:rsidP="00806E37">
            <w:pPr>
              <w:rPr>
                <w:color w:val="000000"/>
              </w:rPr>
            </w:pPr>
          </w:p>
        </w:tc>
        <w:tc>
          <w:tcPr>
            <w:tcW w:w="0" w:type="auto"/>
            <w:vMerge/>
          </w:tcPr>
          <w:p w14:paraId="0E3857BF" w14:textId="77777777" w:rsidR="00D73AC3" w:rsidRPr="00B952BF" w:rsidRDefault="00D73AC3" w:rsidP="00806E37">
            <w:pPr>
              <w:rPr>
                <w:color w:val="000000"/>
              </w:rPr>
            </w:pPr>
          </w:p>
        </w:tc>
        <w:tc>
          <w:tcPr>
            <w:tcW w:w="0" w:type="auto"/>
            <w:vAlign w:val="center"/>
          </w:tcPr>
          <w:p w14:paraId="228AEF83" w14:textId="77777777" w:rsidR="00D73AC3" w:rsidRPr="00B952BF" w:rsidRDefault="00D73AC3" w:rsidP="00806E37">
            <w:r w:rsidRPr="00B952BF">
              <w:rPr>
                <w:rFonts w:hint="eastAsia"/>
                <w:color w:val="000000"/>
                <w:sz w:val="22"/>
                <w:szCs w:val="22"/>
              </w:rPr>
              <w:t>51.5</w:t>
            </w:r>
          </w:p>
        </w:tc>
      </w:tr>
      <w:tr w:rsidR="00D73AC3" w:rsidRPr="00B952BF" w14:paraId="6CED93F6" w14:textId="77777777" w:rsidTr="00806E37">
        <w:trPr>
          <w:jc w:val="center"/>
        </w:trPr>
        <w:tc>
          <w:tcPr>
            <w:tcW w:w="0" w:type="auto"/>
            <w:vMerge/>
          </w:tcPr>
          <w:p w14:paraId="497591FD" w14:textId="77777777" w:rsidR="00D73AC3" w:rsidRPr="00B952BF" w:rsidRDefault="00D73AC3" w:rsidP="00806E37"/>
        </w:tc>
        <w:tc>
          <w:tcPr>
            <w:tcW w:w="0" w:type="auto"/>
          </w:tcPr>
          <w:p w14:paraId="3E6E6D61" w14:textId="77777777" w:rsidR="00D73AC3" w:rsidRPr="00B952BF" w:rsidRDefault="00D73AC3" w:rsidP="00806E37">
            <w:r w:rsidRPr="00B952BF">
              <w:t>32</w:t>
            </w:r>
          </w:p>
        </w:tc>
        <w:tc>
          <w:tcPr>
            <w:tcW w:w="0" w:type="auto"/>
          </w:tcPr>
          <w:p w14:paraId="2D66ED3E" w14:textId="77777777" w:rsidR="00D73AC3" w:rsidRPr="00B952BF" w:rsidRDefault="00D73AC3" w:rsidP="00806E37">
            <w:pPr>
              <w:rPr>
                <w:color w:val="000000"/>
              </w:rPr>
            </w:pPr>
            <w:r w:rsidRPr="00B952BF">
              <w:rPr>
                <w:color w:val="000000"/>
              </w:rPr>
              <w:t>160[Note 1]</w:t>
            </w:r>
          </w:p>
        </w:tc>
        <w:tc>
          <w:tcPr>
            <w:tcW w:w="0" w:type="auto"/>
            <w:vMerge/>
          </w:tcPr>
          <w:p w14:paraId="60A8368B" w14:textId="77777777" w:rsidR="00D73AC3" w:rsidRPr="00B952BF" w:rsidRDefault="00D73AC3" w:rsidP="00806E37">
            <w:pPr>
              <w:rPr>
                <w:color w:val="000000"/>
              </w:rPr>
            </w:pPr>
          </w:p>
        </w:tc>
        <w:tc>
          <w:tcPr>
            <w:tcW w:w="0" w:type="auto"/>
            <w:vMerge/>
          </w:tcPr>
          <w:p w14:paraId="3041563A" w14:textId="77777777" w:rsidR="00D73AC3" w:rsidRPr="00B952BF" w:rsidRDefault="00D73AC3" w:rsidP="00806E37">
            <w:pPr>
              <w:rPr>
                <w:color w:val="000000"/>
              </w:rPr>
            </w:pPr>
          </w:p>
        </w:tc>
        <w:tc>
          <w:tcPr>
            <w:tcW w:w="0" w:type="auto"/>
            <w:vAlign w:val="center"/>
          </w:tcPr>
          <w:p w14:paraId="5595BFD8" w14:textId="77777777" w:rsidR="00D73AC3" w:rsidRPr="00B952BF" w:rsidRDefault="00D73AC3" w:rsidP="00806E37">
            <w:r w:rsidRPr="00B952BF">
              <w:rPr>
                <w:rFonts w:hint="eastAsia"/>
                <w:color w:val="000000"/>
                <w:sz w:val="22"/>
                <w:szCs w:val="22"/>
              </w:rPr>
              <w:t>191.5</w:t>
            </w:r>
          </w:p>
        </w:tc>
      </w:tr>
      <w:tr w:rsidR="00D73AC3" w:rsidRPr="00B952BF" w14:paraId="38C840FF" w14:textId="77777777" w:rsidTr="00806E37">
        <w:trPr>
          <w:jc w:val="center"/>
        </w:trPr>
        <w:tc>
          <w:tcPr>
            <w:tcW w:w="0" w:type="auto"/>
            <w:vMerge/>
          </w:tcPr>
          <w:p w14:paraId="7152440B" w14:textId="77777777" w:rsidR="00D73AC3" w:rsidRPr="00B952BF" w:rsidRDefault="00D73AC3" w:rsidP="00806E37"/>
        </w:tc>
        <w:tc>
          <w:tcPr>
            <w:tcW w:w="0" w:type="auto"/>
          </w:tcPr>
          <w:p w14:paraId="7C09479D" w14:textId="77777777" w:rsidR="00D73AC3" w:rsidRPr="00B952BF" w:rsidRDefault="00D73AC3" w:rsidP="00806E37">
            <w:r w:rsidRPr="00B952BF">
              <w:t>40</w:t>
            </w:r>
          </w:p>
        </w:tc>
        <w:tc>
          <w:tcPr>
            <w:tcW w:w="0" w:type="auto"/>
          </w:tcPr>
          <w:p w14:paraId="0B0D485A" w14:textId="77777777" w:rsidR="00D73AC3" w:rsidRPr="00B952BF" w:rsidRDefault="00D73AC3" w:rsidP="00806E37">
            <w:pPr>
              <w:rPr>
                <w:color w:val="000000"/>
              </w:rPr>
            </w:pPr>
            <w:r w:rsidRPr="00B952BF">
              <w:rPr>
                <w:color w:val="000000"/>
              </w:rPr>
              <w:t>40</w:t>
            </w:r>
          </w:p>
        </w:tc>
        <w:tc>
          <w:tcPr>
            <w:tcW w:w="0" w:type="auto"/>
            <w:vMerge/>
          </w:tcPr>
          <w:p w14:paraId="179D50FB" w14:textId="77777777" w:rsidR="00D73AC3" w:rsidRPr="00B952BF" w:rsidRDefault="00D73AC3" w:rsidP="00806E37">
            <w:pPr>
              <w:rPr>
                <w:color w:val="000000"/>
              </w:rPr>
            </w:pPr>
          </w:p>
        </w:tc>
        <w:tc>
          <w:tcPr>
            <w:tcW w:w="0" w:type="auto"/>
            <w:vMerge/>
          </w:tcPr>
          <w:p w14:paraId="09386E13" w14:textId="77777777" w:rsidR="00D73AC3" w:rsidRPr="00B952BF" w:rsidRDefault="00D73AC3" w:rsidP="00806E37">
            <w:pPr>
              <w:rPr>
                <w:color w:val="000000"/>
              </w:rPr>
            </w:pPr>
          </w:p>
        </w:tc>
        <w:tc>
          <w:tcPr>
            <w:tcW w:w="0" w:type="auto"/>
            <w:vAlign w:val="center"/>
          </w:tcPr>
          <w:p w14:paraId="54E38DEB" w14:textId="77777777" w:rsidR="00D73AC3" w:rsidRPr="00B952BF" w:rsidRDefault="00D73AC3" w:rsidP="00806E37">
            <w:r w:rsidRPr="00B952BF">
              <w:rPr>
                <w:rFonts w:hint="eastAsia"/>
                <w:color w:val="000000"/>
                <w:sz w:val="22"/>
                <w:szCs w:val="22"/>
              </w:rPr>
              <w:t>71.5</w:t>
            </w:r>
          </w:p>
        </w:tc>
      </w:tr>
      <w:tr w:rsidR="00D73AC3" w:rsidRPr="00B952BF" w14:paraId="0EFE8709" w14:textId="77777777" w:rsidTr="00806E37">
        <w:trPr>
          <w:jc w:val="center"/>
        </w:trPr>
        <w:tc>
          <w:tcPr>
            <w:tcW w:w="0" w:type="auto"/>
            <w:vMerge/>
          </w:tcPr>
          <w:p w14:paraId="75723B31" w14:textId="77777777" w:rsidR="00D73AC3" w:rsidRPr="00B952BF" w:rsidRDefault="00D73AC3" w:rsidP="00806E37"/>
        </w:tc>
        <w:tc>
          <w:tcPr>
            <w:tcW w:w="0" w:type="auto"/>
          </w:tcPr>
          <w:p w14:paraId="3A55CEB9" w14:textId="77777777" w:rsidR="00D73AC3" w:rsidRPr="00B952BF" w:rsidRDefault="00D73AC3" w:rsidP="00806E37">
            <w:r w:rsidRPr="00B952BF">
              <w:t>64</w:t>
            </w:r>
          </w:p>
        </w:tc>
        <w:tc>
          <w:tcPr>
            <w:tcW w:w="0" w:type="auto"/>
          </w:tcPr>
          <w:p w14:paraId="08E855DE" w14:textId="77777777" w:rsidR="00D73AC3" w:rsidRPr="00B952BF" w:rsidRDefault="00D73AC3" w:rsidP="00806E37">
            <w:pPr>
              <w:rPr>
                <w:color w:val="000000"/>
              </w:rPr>
            </w:pPr>
            <w:r w:rsidRPr="00B952BF">
              <w:rPr>
                <w:color w:val="000000"/>
              </w:rPr>
              <w:t>320 [Note1]</w:t>
            </w:r>
          </w:p>
        </w:tc>
        <w:tc>
          <w:tcPr>
            <w:tcW w:w="0" w:type="auto"/>
            <w:vMerge/>
          </w:tcPr>
          <w:p w14:paraId="5432E423" w14:textId="77777777" w:rsidR="00D73AC3" w:rsidRPr="00B952BF" w:rsidRDefault="00D73AC3" w:rsidP="00806E37">
            <w:pPr>
              <w:rPr>
                <w:color w:val="000000"/>
              </w:rPr>
            </w:pPr>
          </w:p>
        </w:tc>
        <w:tc>
          <w:tcPr>
            <w:tcW w:w="0" w:type="auto"/>
            <w:vMerge/>
          </w:tcPr>
          <w:p w14:paraId="3F66FF49" w14:textId="77777777" w:rsidR="00D73AC3" w:rsidRPr="00B952BF" w:rsidRDefault="00D73AC3" w:rsidP="00806E37">
            <w:pPr>
              <w:rPr>
                <w:color w:val="000000"/>
              </w:rPr>
            </w:pPr>
          </w:p>
        </w:tc>
        <w:tc>
          <w:tcPr>
            <w:tcW w:w="0" w:type="auto"/>
            <w:vAlign w:val="center"/>
          </w:tcPr>
          <w:p w14:paraId="6D5C74ED" w14:textId="77777777" w:rsidR="00D73AC3" w:rsidRPr="00B952BF" w:rsidRDefault="00D73AC3" w:rsidP="00806E37">
            <w:r w:rsidRPr="00B952BF">
              <w:rPr>
                <w:rFonts w:hint="eastAsia"/>
                <w:color w:val="000000"/>
                <w:sz w:val="22"/>
                <w:szCs w:val="22"/>
              </w:rPr>
              <w:t>351.5</w:t>
            </w:r>
          </w:p>
        </w:tc>
      </w:tr>
      <w:tr w:rsidR="00D73AC3" w:rsidRPr="00B952BF" w14:paraId="7574E538" w14:textId="77777777" w:rsidTr="00806E37">
        <w:trPr>
          <w:jc w:val="center"/>
        </w:trPr>
        <w:tc>
          <w:tcPr>
            <w:tcW w:w="0" w:type="auto"/>
            <w:vMerge/>
          </w:tcPr>
          <w:p w14:paraId="558F1D24" w14:textId="77777777" w:rsidR="00D73AC3" w:rsidRPr="00B952BF" w:rsidRDefault="00D73AC3" w:rsidP="00806E37"/>
        </w:tc>
        <w:tc>
          <w:tcPr>
            <w:tcW w:w="0" w:type="auto"/>
          </w:tcPr>
          <w:p w14:paraId="6E5DC2BF" w14:textId="77777777" w:rsidR="00D73AC3" w:rsidRPr="00B952BF" w:rsidRDefault="00D73AC3" w:rsidP="00806E37">
            <w:r w:rsidRPr="00B952BF">
              <w:t>80</w:t>
            </w:r>
          </w:p>
        </w:tc>
        <w:tc>
          <w:tcPr>
            <w:tcW w:w="0" w:type="auto"/>
            <w:vAlign w:val="center"/>
          </w:tcPr>
          <w:p w14:paraId="1E04FCF8" w14:textId="77777777" w:rsidR="00D73AC3" w:rsidRPr="00B952BF" w:rsidRDefault="00D73AC3" w:rsidP="00806E37">
            <w:pPr>
              <w:rPr>
                <w:color w:val="000000"/>
              </w:rPr>
            </w:pPr>
            <w:r w:rsidRPr="00B952BF">
              <w:rPr>
                <w:color w:val="000000"/>
              </w:rPr>
              <w:t>80</w:t>
            </w:r>
          </w:p>
        </w:tc>
        <w:tc>
          <w:tcPr>
            <w:tcW w:w="0" w:type="auto"/>
            <w:vMerge/>
            <w:vAlign w:val="center"/>
          </w:tcPr>
          <w:p w14:paraId="40697901" w14:textId="77777777" w:rsidR="00D73AC3" w:rsidRPr="00B952BF" w:rsidRDefault="00D73AC3" w:rsidP="00806E37">
            <w:pPr>
              <w:rPr>
                <w:color w:val="000000"/>
              </w:rPr>
            </w:pPr>
          </w:p>
        </w:tc>
        <w:tc>
          <w:tcPr>
            <w:tcW w:w="0" w:type="auto"/>
            <w:vMerge/>
          </w:tcPr>
          <w:p w14:paraId="2953FD12" w14:textId="77777777" w:rsidR="00D73AC3" w:rsidRPr="00B952BF" w:rsidRDefault="00D73AC3" w:rsidP="00806E37">
            <w:pPr>
              <w:rPr>
                <w:color w:val="000000"/>
              </w:rPr>
            </w:pPr>
          </w:p>
        </w:tc>
        <w:tc>
          <w:tcPr>
            <w:tcW w:w="0" w:type="auto"/>
            <w:vAlign w:val="center"/>
          </w:tcPr>
          <w:p w14:paraId="16206FFC" w14:textId="77777777" w:rsidR="00D73AC3" w:rsidRPr="00B952BF" w:rsidRDefault="00D73AC3" w:rsidP="00806E37">
            <w:r w:rsidRPr="00B952BF">
              <w:rPr>
                <w:rFonts w:hint="eastAsia"/>
                <w:color w:val="000000"/>
                <w:sz w:val="22"/>
                <w:szCs w:val="22"/>
              </w:rPr>
              <w:t>111.5</w:t>
            </w:r>
          </w:p>
        </w:tc>
      </w:tr>
      <w:tr w:rsidR="00D73AC3" w:rsidRPr="00B952BF" w14:paraId="377D0FE4" w14:textId="77777777" w:rsidTr="00806E37">
        <w:trPr>
          <w:jc w:val="center"/>
        </w:trPr>
        <w:tc>
          <w:tcPr>
            <w:tcW w:w="0" w:type="auto"/>
            <w:vMerge/>
          </w:tcPr>
          <w:p w14:paraId="208A8AE9" w14:textId="77777777" w:rsidR="00D73AC3" w:rsidRPr="00B952BF" w:rsidRDefault="00D73AC3" w:rsidP="00806E37"/>
        </w:tc>
        <w:tc>
          <w:tcPr>
            <w:tcW w:w="0" w:type="auto"/>
          </w:tcPr>
          <w:p w14:paraId="7DFFBFF8" w14:textId="77777777" w:rsidR="00D73AC3" w:rsidRPr="00B952BF" w:rsidRDefault="00D73AC3" w:rsidP="00806E37">
            <w:r w:rsidRPr="00B952BF">
              <w:t>160</w:t>
            </w:r>
          </w:p>
        </w:tc>
        <w:tc>
          <w:tcPr>
            <w:tcW w:w="0" w:type="auto"/>
            <w:vAlign w:val="center"/>
          </w:tcPr>
          <w:p w14:paraId="57747731" w14:textId="77777777" w:rsidR="00D73AC3" w:rsidRPr="00B952BF" w:rsidRDefault="00D73AC3" w:rsidP="00806E37">
            <w:pPr>
              <w:rPr>
                <w:color w:val="000000"/>
              </w:rPr>
            </w:pPr>
            <w:r w:rsidRPr="00B952BF">
              <w:rPr>
                <w:color w:val="000000"/>
              </w:rPr>
              <w:t>160</w:t>
            </w:r>
          </w:p>
        </w:tc>
        <w:tc>
          <w:tcPr>
            <w:tcW w:w="0" w:type="auto"/>
            <w:vMerge/>
            <w:vAlign w:val="center"/>
          </w:tcPr>
          <w:p w14:paraId="2A0D746F" w14:textId="77777777" w:rsidR="00D73AC3" w:rsidRPr="00B952BF" w:rsidRDefault="00D73AC3" w:rsidP="00806E37">
            <w:pPr>
              <w:rPr>
                <w:color w:val="000000"/>
              </w:rPr>
            </w:pPr>
          </w:p>
        </w:tc>
        <w:tc>
          <w:tcPr>
            <w:tcW w:w="0" w:type="auto"/>
            <w:vMerge/>
          </w:tcPr>
          <w:p w14:paraId="613893CC" w14:textId="77777777" w:rsidR="00D73AC3" w:rsidRPr="00B952BF" w:rsidRDefault="00D73AC3" w:rsidP="00806E37">
            <w:pPr>
              <w:rPr>
                <w:color w:val="000000"/>
              </w:rPr>
            </w:pPr>
          </w:p>
        </w:tc>
        <w:tc>
          <w:tcPr>
            <w:tcW w:w="0" w:type="auto"/>
            <w:vAlign w:val="center"/>
          </w:tcPr>
          <w:p w14:paraId="528AF245" w14:textId="77777777" w:rsidR="00D73AC3" w:rsidRPr="00B952BF" w:rsidRDefault="00D73AC3" w:rsidP="00806E37">
            <w:r w:rsidRPr="00B952BF">
              <w:rPr>
                <w:rFonts w:hint="eastAsia"/>
                <w:color w:val="000000"/>
                <w:sz w:val="22"/>
                <w:szCs w:val="22"/>
              </w:rPr>
              <w:t>191.5</w:t>
            </w:r>
          </w:p>
        </w:tc>
      </w:tr>
      <w:tr w:rsidR="00D73AC3" w:rsidRPr="00B952BF" w14:paraId="0480AEBF" w14:textId="77777777" w:rsidTr="00806E37">
        <w:trPr>
          <w:jc w:val="center"/>
        </w:trPr>
        <w:tc>
          <w:tcPr>
            <w:tcW w:w="0" w:type="auto"/>
            <w:vMerge/>
          </w:tcPr>
          <w:p w14:paraId="53D77AF7" w14:textId="77777777" w:rsidR="00D73AC3" w:rsidRPr="00B952BF" w:rsidRDefault="00D73AC3" w:rsidP="00806E37"/>
        </w:tc>
        <w:tc>
          <w:tcPr>
            <w:tcW w:w="0" w:type="auto"/>
          </w:tcPr>
          <w:p w14:paraId="0C95271B" w14:textId="77777777" w:rsidR="00D73AC3" w:rsidRPr="00B952BF" w:rsidRDefault="00D73AC3" w:rsidP="00806E37">
            <w:r w:rsidRPr="00B952BF">
              <w:t>320</w:t>
            </w:r>
          </w:p>
        </w:tc>
        <w:tc>
          <w:tcPr>
            <w:tcW w:w="0" w:type="auto"/>
            <w:vAlign w:val="center"/>
          </w:tcPr>
          <w:p w14:paraId="5109F453" w14:textId="77777777" w:rsidR="00D73AC3" w:rsidRPr="00B952BF" w:rsidRDefault="00D73AC3" w:rsidP="00806E37">
            <w:pPr>
              <w:rPr>
                <w:color w:val="000000"/>
              </w:rPr>
            </w:pPr>
            <w:r w:rsidRPr="00B952BF">
              <w:rPr>
                <w:color w:val="000000"/>
              </w:rPr>
              <w:t>320</w:t>
            </w:r>
          </w:p>
        </w:tc>
        <w:tc>
          <w:tcPr>
            <w:tcW w:w="0" w:type="auto"/>
            <w:vMerge/>
            <w:vAlign w:val="center"/>
          </w:tcPr>
          <w:p w14:paraId="05EEF2DE" w14:textId="77777777" w:rsidR="00D73AC3" w:rsidRPr="00B952BF" w:rsidRDefault="00D73AC3" w:rsidP="00806E37">
            <w:pPr>
              <w:rPr>
                <w:color w:val="000000"/>
              </w:rPr>
            </w:pPr>
          </w:p>
        </w:tc>
        <w:tc>
          <w:tcPr>
            <w:tcW w:w="0" w:type="auto"/>
            <w:vMerge/>
          </w:tcPr>
          <w:p w14:paraId="3AE7D28A" w14:textId="77777777" w:rsidR="00D73AC3" w:rsidRPr="00B952BF" w:rsidRDefault="00D73AC3" w:rsidP="00806E37">
            <w:pPr>
              <w:rPr>
                <w:color w:val="000000"/>
              </w:rPr>
            </w:pPr>
          </w:p>
        </w:tc>
        <w:tc>
          <w:tcPr>
            <w:tcW w:w="0" w:type="auto"/>
            <w:vAlign w:val="center"/>
          </w:tcPr>
          <w:p w14:paraId="6A84D232" w14:textId="77777777" w:rsidR="00D73AC3" w:rsidRPr="00B952BF" w:rsidRDefault="00D73AC3" w:rsidP="00806E37">
            <w:r w:rsidRPr="00B952BF">
              <w:rPr>
                <w:rFonts w:hint="eastAsia"/>
                <w:color w:val="000000"/>
                <w:sz w:val="22"/>
                <w:szCs w:val="22"/>
              </w:rPr>
              <w:t>351.5</w:t>
            </w:r>
          </w:p>
        </w:tc>
      </w:tr>
      <w:tr w:rsidR="00D73AC3" w:rsidRPr="00B952BF" w14:paraId="72FD3BE5" w14:textId="77777777" w:rsidTr="00806E37">
        <w:trPr>
          <w:jc w:val="center"/>
        </w:trPr>
        <w:tc>
          <w:tcPr>
            <w:tcW w:w="0" w:type="auto"/>
            <w:vMerge/>
          </w:tcPr>
          <w:p w14:paraId="57BC7C0C" w14:textId="77777777" w:rsidR="00D73AC3" w:rsidRPr="00B952BF" w:rsidRDefault="00D73AC3" w:rsidP="00806E37"/>
        </w:tc>
        <w:tc>
          <w:tcPr>
            <w:tcW w:w="0" w:type="auto"/>
          </w:tcPr>
          <w:p w14:paraId="74EFCE12" w14:textId="77777777" w:rsidR="00D73AC3" w:rsidRPr="00B952BF" w:rsidRDefault="00D73AC3" w:rsidP="00806E37">
            <w:r w:rsidRPr="00B952BF">
              <w:t>640</w:t>
            </w:r>
          </w:p>
        </w:tc>
        <w:tc>
          <w:tcPr>
            <w:tcW w:w="0" w:type="auto"/>
            <w:vAlign w:val="center"/>
          </w:tcPr>
          <w:p w14:paraId="2EC17017" w14:textId="77777777" w:rsidR="00D73AC3" w:rsidRPr="00B952BF" w:rsidRDefault="00D73AC3" w:rsidP="00806E37">
            <w:pPr>
              <w:rPr>
                <w:color w:val="000000"/>
              </w:rPr>
            </w:pPr>
            <w:r w:rsidRPr="00B952BF">
              <w:rPr>
                <w:color w:val="000000"/>
              </w:rPr>
              <w:t>640</w:t>
            </w:r>
          </w:p>
        </w:tc>
        <w:tc>
          <w:tcPr>
            <w:tcW w:w="0" w:type="auto"/>
            <w:vMerge/>
          </w:tcPr>
          <w:p w14:paraId="4DF5FD65" w14:textId="77777777" w:rsidR="00D73AC3" w:rsidRPr="00B952BF" w:rsidRDefault="00D73AC3" w:rsidP="00806E37">
            <w:pPr>
              <w:rPr>
                <w:color w:val="000000"/>
              </w:rPr>
            </w:pPr>
          </w:p>
        </w:tc>
        <w:tc>
          <w:tcPr>
            <w:tcW w:w="0" w:type="auto"/>
            <w:vMerge/>
          </w:tcPr>
          <w:p w14:paraId="7106D9C4" w14:textId="77777777" w:rsidR="00D73AC3" w:rsidRPr="00B952BF" w:rsidRDefault="00D73AC3" w:rsidP="00806E37">
            <w:pPr>
              <w:rPr>
                <w:color w:val="000000"/>
              </w:rPr>
            </w:pPr>
          </w:p>
        </w:tc>
        <w:tc>
          <w:tcPr>
            <w:tcW w:w="0" w:type="auto"/>
            <w:vAlign w:val="center"/>
          </w:tcPr>
          <w:p w14:paraId="2EDD1862" w14:textId="77777777" w:rsidR="00D73AC3" w:rsidRPr="00B952BF" w:rsidRDefault="00D73AC3" w:rsidP="00806E37">
            <w:r w:rsidRPr="00B952BF">
              <w:rPr>
                <w:rFonts w:hint="eastAsia"/>
                <w:color w:val="000000"/>
                <w:sz w:val="22"/>
                <w:szCs w:val="22"/>
              </w:rPr>
              <w:t>671.5</w:t>
            </w:r>
          </w:p>
        </w:tc>
      </w:tr>
      <w:tr w:rsidR="00D73AC3" w:rsidRPr="00B952BF" w14:paraId="158425AF" w14:textId="77777777" w:rsidTr="00806E37">
        <w:trPr>
          <w:jc w:val="center"/>
        </w:trPr>
        <w:tc>
          <w:tcPr>
            <w:tcW w:w="0" w:type="auto"/>
            <w:vMerge/>
          </w:tcPr>
          <w:p w14:paraId="77EFA74A" w14:textId="77777777" w:rsidR="00D73AC3" w:rsidRPr="00B952BF" w:rsidRDefault="00D73AC3" w:rsidP="00806E37"/>
        </w:tc>
        <w:tc>
          <w:tcPr>
            <w:tcW w:w="0" w:type="auto"/>
          </w:tcPr>
          <w:p w14:paraId="3FF1BFB0" w14:textId="77777777" w:rsidR="00D73AC3" w:rsidRPr="00B952BF" w:rsidRDefault="00D73AC3" w:rsidP="00806E37">
            <w:r w:rsidRPr="00B952BF">
              <w:t>1280</w:t>
            </w:r>
          </w:p>
        </w:tc>
        <w:tc>
          <w:tcPr>
            <w:tcW w:w="0" w:type="auto"/>
            <w:vAlign w:val="center"/>
          </w:tcPr>
          <w:p w14:paraId="38539BE1" w14:textId="77777777" w:rsidR="00D73AC3" w:rsidRPr="00B952BF" w:rsidRDefault="00D73AC3" w:rsidP="00806E37">
            <w:pPr>
              <w:rPr>
                <w:color w:val="000000"/>
              </w:rPr>
            </w:pPr>
            <w:r w:rsidRPr="00B952BF">
              <w:rPr>
                <w:color w:val="000000"/>
              </w:rPr>
              <w:t>640</w:t>
            </w:r>
          </w:p>
        </w:tc>
        <w:tc>
          <w:tcPr>
            <w:tcW w:w="0" w:type="auto"/>
            <w:vMerge/>
          </w:tcPr>
          <w:p w14:paraId="7A8FD183" w14:textId="77777777" w:rsidR="00D73AC3" w:rsidRPr="00B952BF" w:rsidRDefault="00D73AC3" w:rsidP="00806E37">
            <w:pPr>
              <w:rPr>
                <w:color w:val="000000"/>
              </w:rPr>
            </w:pPr>
          </w:p>
        </w:tc>
        <w:tc>
          <w:tcPr>
            <w:tcW w:w="0" w:type="auto"/>
            <w:vMerge/>
          </w:tcPr>
          <w:p w14:paraId="7A65996E" w14:textId="77777777" w:rsidR="00D73AC3" w:rsidRPr="00B952BF" w:rsidRDefault="00D73AC3" w:rsidP="00806E37">
            <w:pPr>
              <w:rPr>
                <w:color w:val="000000"/>
              </w:rPr>
            </w:pPr>
          </w:p>
        </w:tc>
        <w:tc>
          <w:tcPr>
            <w:tcW w:w="0" w:type="auto"/>
            <w:vAlign w:val="center"/>
          </w:tcPr>
          <w:p w14:paraId="26BC0121" w14:textId="77777777" w:rsidR="00D73AC3" w:rsidRPr="00B952BF" w:rsidRDefault="00D73AC3" w:rsidP="00806E37">
            <w:r w:rsidRPr="00B952BF">
              <w:rPr>
                <w:rFonts w:hint="eastAsia"/>
                <w:color w:val="000000"/>
                <w:sz w:val="22"/>
                <w:szCs w:val="22"/>
              </w:rPr>
              <w:t>1311.5</w:t>
            </w:r>
          </w:p>
        </w:tc>
      </w:tr>
      <w:tr w:rsidR="00D73AC3" w:rsidRPr="00B952BF" w14:paraId="73CE9406" w14:textId="77777777" w:rsidTr="00806E37">
        <w:trPr>
          <w:jc w:val="center"/>
        </w:trPr>
        <w:tc>
          <w:tcPr>
            <w:tcW w:w="0" w:type="auto"/>
            <w:vMerge/>
          </w:tcPr>
          <w:p w14:paraId="09A6641F" w14:textId="77777777" w:rsidR="00D73AC3" w:rsidRPr="00B952BF" w:rsidRDefault="00D73AC3" w:rsidP="00806E37"/>
        </w:tc>
        <w:tc>
          <w:tcPr>
            <w:tcW w:w="0" w:type="auto"/>
          </w:tcPr>
          <w:p w14:paraId="4F5BBFEB" w14:textId="77777777" w:rsidR="00D73AC3" w:rsidRPr="00B952BF" w:rsidRDefault="00D73AC3" w:rsidP="00806E37">
            <w:r w:rsidRPr="00B952BF">
              <w:t>5120</w:t>
            </w:r>
          </w:p>
        </w:tc>
        <w:tc>
          <w:tcPr>
            <w:tcW w:w="0" w:type="auto"/>
            <w:vAlign w:val="center"/>
          </w:tcPr>
          <w:p w14:paraId="0DDE7F3A" w14:textId="77777777" w:rsidR="00D73AC3" w:rsidRPr="00B952BF" w:rsidRDefault="00D73AC3" w:rsidP="00806E37">
            <w:pPr>
              <w:rPr>
                <w:color w:val="000000"/>
              </w:rPr>
            </w:pPr>
            <w:r w:rsidRPr="00B952BF">
              <w:rPr>
                <w:color w:val="000000"/>
              </w:rPr>
              <w:t>640</w:t>
            </w:r>
          </w:p>
        </w:tc>
        <w:tc>
          <w:tcPr>
            <w:tcW w:w="0" w:type="auto"/>
            <w:vMerge/>
          </w:tcPr>
          <w:p w14:paraId="2BC39A48" w14:textId="77777777" w:rsidR="00D73AC3" w:rsidRPr="00B952BF" w:rsidRDefault="00D73AC3" w:rsidP="00806E37">
            <w:pPr>
              <w:rPr>
                <w:color w:val="000000"/>
              </w:rPr>
            </w:pPr>
          </w:p>
        </w:tc>
        <w:tc>
          <w:tcPr>
            <w:tcW w:w="0" w:type="auto"/>
            <w:vMerge/>
          </w:tcPr>
          <w:p w14:paraId="0A027734" w14:textId="77777777" w:rsidR="00D73AC3" w:rsidRPr="00B952BF" w:rsidRDefault="00D73AC3" w:rsidP="00806E37">
            <w:pPr>
              <w:rPr>
                <w:color w:val="000000"/>
              </w:rPr>
            </w:pPr>
          </w:p>
        </w:tc>
        <w:tc>
          <w:tcPr>
            <w:tcW w:w="0" w:type="auto"/>
            <w:vAlign w:val="center"/>
          </w:tcPr>
          <w:p w14:paraId="1BA3BE77" w14:textId="77777777" w:rsidR="00D73AC3" w:rsidRPr="00B952BF" w:rsidRDefault="00D73AC3" w:rsidP="00806E37">
            <w:r w:rsidRPr="00B952BF">
              <w:rPr>
                <w:rFonts w:hint="eastAsia"/>
                <w:color w:val="000000"/>
                <w:sz w:val="22"/>
                <w:szCs w:val="22"/>
              </w:rPr>
              <w:t>5151.5</w:t>
            </w:r>
          </w:p>
        </w:tc>
      </w:tr>
      <w:tr w:rsidR="00D73AC3" w:rsidRPr="00B952BF" w14:paraId="77715F96" w14:textId="77777777" w:rsidTr="00806E37">
        <w:trPr>
          <w:jc w:val="center"/>
        </w:trPr>
        <w:tc>
          <w:tcPr>
            <w:tcW w:w="0" w:type="auto"/>
            <w:vMerge/>
          </w:tcPr>
          <w:p w14:paraId="57119E3E" w14:textId="77777777" w:rsidR="00D73AC3" w:rsidRPr="00B952BF" w:rsidRDefault="00D73AC3" w:rsidP="00806E37"/>
        </w:tc>
        <w:tc>
          <w:tcPr>
            <w:tcW w:w="0" w:type="auto"/>
          </w:tcPr>
          <w:p w14:paraId="59F0984C" w14:textId="77777777" w:rsidR="00D73AC3" w:rsidRPr="00B952BF" w:rsidRDefault="00D73AC3" w:rsidP="00806E37">
            <w:r w:rsidRPr="00B952BF">
              <w:t>10240</w:t>
            </w:r>
          </w:p>
        </w:tc>
        <w:tc>
          <w:tcPr>
            <w:tcW w:w="0" w:type="auto"/>
            <w:vAlign w:val="center"/>
          </w:tcPr>
          <w:p w14:paraId="7E0F8B66" w14:textId="77777777" w:rsidR="00D73AC3" w:rsidRPr="00B952BF" w:rsidRDefault="00D73AC3" w:rsidP="00806E37">
            <w:pPr>
              <w:rPr>
                <w:color w:val="000000"/>
              </w:rPr>
            </w:pPr>
            <w:r w:rsidRPr="00B952BF">
              <w:rPr>
                <w:color w:val="000000"/>
              </w:rPr>
              <w:t>640</w:t>
            </w:r>
          </w:p>
        </w:tc>
        <w:tc>
          <w:tcPr>
            <w:tcW w:w="0" w:type="auto"/>
            <w:vMerge/>
          </w:tcPr>
          <w:p w14:paraId="3563C88F" w14:textId="77777777" w:rsidR="00D73AC3" w:rsidRPr="00B952BF" w:rsidRDefault="00D73AC3" w:rsidP="00806E37">
            <w:pPr>
              <w:rPr>
                <w:color w:val="000000"/>
              </w:rPr>
            </w:pPr>
          </w:p>
        </w:tc>
        <w:tc>
          <w:tcPr>
            <w:tcW w:w="0" w:type="auto"/>
            <w:vMerge/>
          </w:tcPr>
          <w:p w14:paraId="5011DD35" w14:textId="77777777" w:rsidR="00D73AC3" w:rsidRPr="00B952BF" w:rsidRDefault="00D73AC3" w:rsidP="00806E37">
            <w:pPr>
              <w:rPr>
                <w:color w:val="000000"/>
              </w:rPr>
            </w:pPr>
          </w:p>
        </w:tc>
        <w:tc>
          <w:tcPr>
            <w:tcW w:w="0" w:type="auto"/>
            <w:vAlign w:val="center"/>
          </w:tcPr>
          <w:p w14:paraId="58600A20" w14:textId="77777777" w:rsidR="00D73AC3" w:rsidRPr="00B952BF" w:rsidRDefault="00D73AC3" w:rsidP="00806E37">
            <w:r w:rsidRPr="00B952BF">
              <w:rPr>
                <w:rFonts w:hint="eastAsia"/>
                <w:color w:val="000000"/>
                <w:sz w:val="22"/>
                <w:szCs w:val="22"/>
              </w:rPr>
              <w:t>10271.5</w:t>
            </w:r>
          </w:p>
        </w:tc>
      </w:tr>
      <w:tr w:rsidR="00D73AC3" w:rsidRPr="00B952BF" w14:paraId="4F80447B" w14:textId="77777777" w:rsidTr="00806E37">
        <w:trPr>
          <w:jc w:val="center"/>
        </w:trPr>
        <w:tc>
          <w:tcPr>
            <w:tcW w:w="0" w:type="auto"/>
            <w:vMerge w:val="restart"/>
          </w:tcPr>
          <w:p w14:paraId="536D0842" w14:textId="77777777" w:rsidR="00D73AC3" w:rsidRPr="00B952BF" w:rsidRDefault="00D73AC3" w:rsidP="00806E37">
            <w:r w:rsidRPr="00B952BF">
              <w:t>120K (FR2)</w:t>
            </w:r>
          </w:p>
        </w:tc>
        <w:tc>
          <w:tcPr>
            <w:tcW w:w="0" w:type="auto"/>
          </w:tcPr>
          <w:p w14:paraId="18E2B51B" w14:textId="77777777" w:rsidR="00D73AC3" w:rsidRPr="00B952BF" w:rsidRDefault="00D73AC3" w:rsidP="00806E37">
            <w:r w:rsidRPr="00B952BF">
              <w:t>4</w:t>
            </w:r>
          </w:p>
        </w:tc>
        <w:tc>
          <w:tcPr>
            <w:tcW w:w="0" w:type="auto"/>
          </w:tcPr>
          <w:p w14:paraId="4C4A7A37" w14:textId="77777777" w:rsidR="00D73AC3" w:rsidRPr="00B952BF" w:rsidRDefault="00D73AC3" w:rsidP="00806E37">
            <w:pPr>
              <w:rPr>
                <w:color w:val="000000"/>
              </w:rPr>
            </w:pPr>
            <w:r w:rsidRPr="00B952BF">
              <w:rPr>
                <w:rFonts w:hint="eastAsia"/>
                <w:color w:val="000000"/>
              </w:rPr>
              <w:t>2</w:t>
            </w:r>
            <w:r w:rsidRPr="00B952BF">
              <w:rPr>
                <w:color w:val="000000"/>
              </w:rPr>
              <w:t>0</w:t>
            </w:r>
          </w:p>
        </w:tc>
        <w:tc>
          <w:tcPr>
            <w:tcW w:w="0" w:type="auto"/>
            <w:vMerge/>
          </w:tcPr>
          <w:p w14:paraId="603F6CAA" w14:textId="77777777" w:rsidR="00D73AC3" w:rsidRPr="00B952BF" w:rsidRDefault="00D73AC3" w:rsidP="00806E37">
            <w:pPr>
              <w:rPr>
                <w:color w:val="000000"/>
              </w:rPr>
            </w:pPr>
          </w:p>
        </w:tc>
        <w:tc>
          <w:tcPr>
            <w:tcW w:w="0" w:type="auto"/>
            <w:vMerge/>
          </w:tcPr>
          <w:p w14:paraId="7C38AA0B" w14:textId="77777777" w:rsidR="00D73AC3" w:rsidRPr="00B952BF" w:rsidRDefault="00D73AC3" w:rsidP="00806E37">
            <w:pPr>
              <w:rPr>
                <w:color w:val="000000"/>
              </w:rPr>
            </w:pPr>
          </w:p>
        </w:tc>
        <w:tc>
          <w:tcPr>
            <w:tcW w:w="0" w:type="auto"/>
            <w:vAlign w:val="center"/>
          </w:tcPr>
          <w:p w14:paraId="24E0649B" w14:textId="77777777" w:rsidR="00D73AC3" w:rsidRPr="00B952BF" w:rsidRDefault="00D73AC3" w:rsidP="00806E37">
            <w:r w:rsidRPr="00B952BF">
              <w:rPr>
                <w:rFonts w:hint="eastAsia"/>
                <w:color w:val="000000"/>
                <w:sz w:val="22"/>
                <w:szCs w:val="22"/>
              </w:rPr>
              <w:t>51.5</w:t>
            </w:r>
          </w:p>
        </w:tc>
      </w:tr>
      <w:tr w:rsidR="00D73AC3" w:rsidRPr="00B952BF" w14:paraId="1776EB21" w14:textId="77777777" w:rsidTr="00806E37">
        <w:trPr>
          <w:jc w:val="center"/>
        </w:trPr>
        <w:tc>
          <w:tcPr>
            <w:tcW w:w="0" w:type="auto"/>
            <w:vMerge/>
          </w:tcPr>
          <w:p w14:paraId="06D0090A" w14:textId="77777777" w:rsidR="00D73AC3" w:rsidRPr="00B952BF" w:rsidRDefault="00D73AC3" w:rsidP="00806E37"/>
        </w:tc>
        <w:tc>
          <w:tcPr>
            <w:tcW w:w="0" w:type="auto"/>
          </w:tcPr>
          <w:p w14:paraId="75F77CC0" w14:textId="77777777" w:rsidR="00D73AC3" w:rsidRPr="00B952BF" w:rsidRDefault="00D73AC3" w:rsidP="00806E37">
            <w:r w:rsidRPr="00B952BF">
              <w:t>5</w:t>
            </w:r>
          </w:p>
        </w:tc>
        <w:tc>
          <w:tcPr>
            <w:tcW w:w="0" w:type="auto"/>
          </w:tcPr>
          <w:p w14:paraId="3279D3D4" w14:textId="77777777" w:rsidR="00D73AC3" w:rsidRPr="00B952BF" w:rsidRDefault="00D73AC3" w:rsidP="00806E37">
            <w:pPr>
              <w:rPr>
                <w:color w:val="000000"/>
              </w:rPr>
            </w:pPr>
            <w:r w:rsidRPr="00B952BF">
              <w:rPr>
                <w:rFonts w:hint="eastAsia"/>
                <w:color w:val="000000"/>
              </w:rPr>
              <w:t>2</w:t>
            </w:r>
            <w:r w:rsidRPr="00B952BF">
              <w:rPr>
                <w:color w:val="000000"/>
              </w:rPr>
              <w:t>0</w:t>
            </w:r>
          </w:p>
        </w:tc>
        <w:tc>
          <w:tcPr>
            <w:tcW w:w="0" w:type="auto"/>
            <w:vMerge/>
          </w:tcPr>
          <w:p w14:paraId="06C02C15" w14:textId="77777777" w:rsidR="00D73AC3" w:rsidRPr="00B952BF" w:rsidRDefault="00D73AC3" w:rsidP="00806E37">
            <w:pPr>
              <w:rPr>
                <w:color w:val="000000"/>
              </w:rPr>
            </w:pPr>
          </w:p>
        </w:tc>
        <w:tc>
          <w:tcPr>
            <w:tcW w:w="0" w:type="auto"/>
            <w:vMerge/>
          </w:tcPr>
          <w:p w14:paraId="1567E0B9" w14:textId="77777777" w:rsidR="00D73AC3" w:rsidRPr="00B952BF" w:rsidRDefault="00D73AC3" w:rsidP="00806E37">
            <w:pPr>
              <w:rPr>
                <w:color w:val="000000"/>
              </w:rPr>
            </w:pPr>
          </w:p>
        </w:tc>
        <w:tc>
          <w:tcPr>
            <w:tcW w:w="0" w:type="auto"/>
            <w:vAlign w:val="center"/>
          </w:tcPr>
          <w:p w14:paraId="4D24CA6F" w14:textId="77777777" w:rsidR="00D73AC3" w:rsidRPr="00B952BF" w:rsidRDefault="00D73AC3" w:rsidP="00806E37">
            <w:r w:rsidRPr="00B952BF">
              <w:rPr>
                <w:rFonts w:hint="eastAsia"/>
                <w:color w:val="000000"/>
                <w:sz w:val="22"/>
                <w:szCs w:val="22"/>
              </w:rPr>
              <w:t>51.5</w:t>
            </w:r>
          </w:p>
        </w:tc>
      </w:tr>
      <w:tr w:rsidR="00D73AC3" w:rsidRPr="00B952BF" w14:paraId="7DD738B2" w14:textId="77777777" w:rsidTr="00806E37">
        <w:trPr>
          <w:jc w:val="center"/>
        </w:trPr>
        <w:tc>
          <w:tcPr>
            <w:tcW w:w="0" w:type="auto"/>
            <w:vMerge/>
          </w:tcPr>
          <w:p w14:paraId="48270C8E" w14:textId="77777777" w:rsidR="00D73AC3" w:rsidRPr="00B952BF" w:rsidRDefault="00D73AC3" w:rsidP="00806E37"/>
        </w:tc>
        <w:tc>
          <w:tcPr>
            <w:tcW w:w="0" w:type="auto"/>
          </w:tcPr>
          <w:p w14:paraId="1D198CF0" w14:textId="77777777" w:rsidR="00D73AC3" w:rsidRPr="00B952BF" w:rsidRDefault="00D73AC3" w:rsidP="00806E37">
            <w:r w:rsidRPr="00B952BF">
              <w:t>8</w:t>
            </w:r>
          </w:p>
        </w:tc>
        <w:tc>
          <w:tcPr>
            <w:tcW w:w="0" w:type="auto"/>
          </w:tcPr>
          <w:p w14:paraId="7840957F" w14:textId="77777777" w:rsidR="00D73AC3" w:rsidRPr="00B952BF" w:rsidRDefault="00D73AC3" w:rsidP="00806E37">
            <w:pPr>
              <w:rPr>
                <w:color w:val="000000"/>
              </w:rPr>
            </w:pPr>
            <w:r w:rsidRPr="00B952BF">
              <w:rPr>
                <w:color w:val="000000"/>
              </w:rPr>
              <w:t>40[Note 1]</w:t>
            </w:r>
          </w:p>
        </w:tc>
        <w:tc>
          <w:tcPr>
            <w:tcW w:w="0" w:type="auto"/>
            <w:vMerge/>
          </w:tcPr>
          <w:p w14:paraId="60B41FD2" w14:textId="77777777" w:rsidR="00D73AC3" w:rsidRPr="00B952BF" w:rsidRDefault="00D73AC3" w:rsidP="00806E37">
            <w:pPr>
              <w:rPr>
                <w:color w:val="000000"/>
              </w:rPr>
            </w:pPr>
          </w:p>
        </w:tc>
        <w:tc>
          <w:tcPr>
            <w:tcW w:w="0" w:type="auto"/>
            <w:vMerge/>
          </w:tcPr>
          <w:p w14:paraId="7935B0B3" w14:textId="77777777" w:rsidR="00D73AC3" w:rsidRPr="00B952BF" w:rsidRDefault="00D73AC3" w:rsidP="00806E37">
            <w:pPr>
              <w:rPr>
                <w:color w:val="000000"/>
              </w:rPr>
            </w:pPr>
          </w:p>
        </w:tc>
        <w:tc>
          <w:tcPr>
            <w:tcW w:w="0" w:type="auto"/>
            <w:vAlign w:val="center"/>
          </w:tcPr>
          <w:p w14:paraId="1BC8B512" w14:textId="77777777" w:rsidR="00D73AC3" w:rsidRPr="00B952BF" w:rsidRDefault="00D73AC3" w:rsidP="00806E37">
            <w:r w:rsidRPr="00B952BF">
              <w:rPr>
                <w:rFonts w:hint="eastAsia"/>
                <w:color w:val="000000"/>
                <w:sz w:val="22"/>
                <w:szCs w:val="22"/>
              </w:rPr>
              <w:t>71.5</w:t>
            </w:r>
          </w:p>
        </w:tc>
      </w:tr>
      <w:tr w:rsidR="00D73AC3" w:rsidRPr="00B952BF" w14:paraId="7AE08C65" w14:textId="77777777" w:rsidTr="00806E37">
        <w:trPr>
          <w:jc w:val="center"/>
        </w:trPr>
        <w:tc>
          <w:tcPr>
            <w:tcW w:w="0" w:type="auto"/>
            <w:vMerge/>
          </w:tcPr>
          <w:p w14:paraId="44A6F79B" w14:textId="77777777" w:rsidR="00D73AC3" w:rsidRPr="00B952BF" w:rsidRDefault="00D73AC3" w:rsidP="00806E37"/>
        </w:tc>
        <w:tc>
          <w:tcPr>
            <w:tcW w:w="0" w:type="auto"/>
          </w:tcPr>
          <w:p w14:paraId="5475C15C" w14:textId="77777777" w:rsidR="00D73AC3" w:rsidRPr="00B952BF" w:rsidRDefault="00D73AC3" w:rsidP="00806E37">
            <w:r w:rsidRPr="00B952BF">
              <w:t>10</w:t>
            </w:r>
          </w:p>
        </w:tc>
        <w:tc>
          <w:tcPr>
            <w:tcW w:w="0" w:type="auto"/>
          </w:tcPr>
          <w:p w14:paraId="4487CE46" w14:textId="77777777" w:rsidR="00D73AC3" w:rsidRPr="00B952BF" w:rsidRDefault="00D73AC3" w:rsidP="00806E37">
            <w:pPr>
              <w:rPr>
                <w:color w:val="000000"/>
              </w:rPr>
            </w:pPr>
            <w:r w:rsidRPr="00B952BF">
              <w:rPr>
                <w:color w:val="000000"/>
              </w:rPr>
              <w:t>20</w:t>
            </w:r>
          </w:p>
        </w:tc>
        <w:tc>
          <w:tcPr>
            <w:tcW w:w="0" w:type="auto"/>
            <w:vMerge/>
          </w:tcPr>
          <w:p w14:paraId="290123D4" w14:textId="77777777" w:rsidR="00D73AC3" w:rsidRPr="00B952BF" w:rsidRDefault="00D73AC3" w:rsidP="00806E37">
            <w:pPr>
              <w:rPr>
                <w:color w:val="000000"/>
              </w:rPr>
            </w:pPr>
          </w:p>
        </w:tc>
        <w:tc>
          <w:tcPr>
            <w:tcW w:w="0" w:type="auto"/>
            <w:vMerge/>
          </w:tcPr>
          <w:p w14:paraId="2BC85209" w14:textId="77777777" w:rsidR="00D73AC3" w:rsidRPr="00B952BF" w:rsidRDefault="00D73AC3" w:rsidP="00806E37">
            <w:pPr>
              <w:rPr>
                <w:color w:val="000000"/>
              </w:rPr>
            </w:pPr>
          </w:p>
        </w:tc>
        <w:tc>
          <w:tcPr>
            <w:tcW w:w="0" w:type="auto"/>
            <w:vAlign w:val="center"/>
          </w:tcPr>
          <w:p w14:paraId="3EFFEAD4" w14:textId="77777777" w:rsidR="00D73AC3" w:rsidRPr="00B952BF" w:rsidRDefault="00D73AC3" w:rsidP="00806E37">
            <w:r w:rsidRPr="00B952BF">
              <w:rPr>
                <w:rFonts w:hint="eastAsia"/>
                <w:color w:val="000000"/>
                <w:sz w:val="22"/>
                <w:szCs w:val="22"/>
              </w:rPr>
              <w:t>51.5</w:t>
            </w:r>
          </w:p>
        </w:tc>
      </w:tr>
      <w:tr w:rsidR="00D73AC3" w:rsidRPr="00B952BF" w14:paraId="7D2FCF44" w14:textId="77777777" w:rsidTr="00806E37">
        <w:trPr>
          <w:jc w:val="center"/>
        </w:trPr>
        <w:tc>
          <w:tcPr>
            <w:tcW w:w="0" w:type="auto"/>
            <w:vMerge/>
          </w:tcPr>
          <w:p w14:paraId="1377068A" w14:textId="77777777" w:rsidR="00D73AC3" w:rsidRPr="00B952BF" w:rsidRDefault="00D73AC3" w:rsidP="00806E37"/>
        </w:tc>
        <w:tc>
          <w:tcPr>
            <w:tcW w:w="0" w:type="auto"/>
          </w:tcPr>
          <w:p w14:paraId="58429BBF" w14:textId="77777777" w:rsidR="00D73AC3" w:rsidRPr="00B952BF" w:rsidRDefault="00D73AC3" w:rsidP="00806E37">
            <w:r w:rsidRPr="00B952BF">
              <w:t>16</w:t>
            </w:r>
          </w:p>
        </w:tc>
        <w:tc>
          <w:tcPr>
            <w:tcW w:w="0" w:type="auto"/>
          </w:tcPr>
          <w:p w14:paraId="0E5DD065" w14:textId="77777777" w:rsidR="00D73AC3" w:rsidRPr="00B952BF" w:rsidRDefault="00D73AC3" w:rsidP="00806E37">
            <w:pPr>
              <w:rPr>
                <w:color w:val="000000"/>
              </w:rPr>
            </w:pPr>
            <w:r w:rsidRPr="00B952BF">
              <w:rPr>
                <w:color w:val="000000"/>
              </w:rPr>
              <w:t>80[Note 1]</w:t>
            </w:r>
          </w:p>
        </w:tc>
        <w:tc>
          <w:tcPr>
            <w:tcW w:w="0" w:type="auto"/>
            <w:vMerge/>
          </w:tcPr>
          <w:p w14:paraId="40107CA5" w14:textId="77777777" w:rsidR="00D73AC3" w:rsidRPr="00B952BF" w:rsidRDefault="00D73AC3" w:rsidP="00806E37">
            <w:pPr>
              <w:rPr>
                <w:color w:val="000000"/>
              </w:rPr>
            </w:pPr>
          </w:p>
        </w:tc>
        <w:tc>
          <w:tcPr>
            <w:tcW w:w="0" w:type="auto"/>
            <w:vMerge/>
          </w:tcPr>
          <w:p w14:paraId="538AAA7F" w14:textId="77777777" w:rsidR="00D73AC3" w:rsidRPr="00B952BF" w:rsidRDefault="00D73AC3" w:rsidP="00806E37">
            <w:pPr>
              <w:rPr>
                <w:color w:val="000000"/>
              </w:rPr>
            </w:pPr>
          </w:p>
        </w:tc>
        <w:tc>
          <w:tcPr>
            <w:tcW w:w="0" w:type="auto"/>
            <w:vAlign w:val="center"/>
          </w:tcPr>
          <w:p w14:paraId="09BB9AD7" w14:textId="77777777" w:rsidR="00D73AC3" w:rsidRPr="00B952BF" w:rsidRDefault="00D73AC3" w:rsidP="00806E37">
            <w:r w:rsidRPr="00B952BF">
              <w:rPr>
                <w:rFonts w:hint="eastAsia"/>
                <w:color w:val="000000"/>
                <w:sz w:val="22"/>
                <w:szCs w:val="22"/>
              </w:rPr>
              <w:t>111.5</w:t>
            </w:r>
          </w:p>
        </w:tc>
      </w:tr>
      <w:tr w:rsidR="00D73AC3" w:rsidRPr="00B952BF" w14:paraId="5A0B34A0" w14:textId="77777777" w:rsidTr="00806E37">
        <w:trPr>
          <w:jc w:val="center"/>
        </w:trPr>
        <w:tc>
          <w:tcPr>
            <w:tcW w:w="0" w:type="auto"/>
            <w:vMerge/>
          </w:tcPr>
          <w:p w14:paraId="2E2F6781" w14:textId="77777777" w:rsidR="00D73AC3" w:rsidRPr="00B952BF" w:rsidRDefault="00D73AC3" w:rsidP="00806E37"/>
        </w:tc>
        <w:tc>
          <w:tcPr>
            <w:tcW w:w="0" w:type="auto"/>
          </w:tcPr>
          <w:p w14:paraId="6BA286D1" w14:textId="77777777" w:rsidR="00D73AC3" w:rsidRPr="00B952BF" w:rsidRDefault="00D73AC3" w:rsidP="00806E37">
            <w:r w:rsidRPr="00B952BF">
              <w:t>20</w:t>
            </w:r>
          </w:p>
        </w:tc>
        <w:tc>
          <w:tcPr>
            <w:tcW w:w="0" w:type="auto"/>
          </w:tcPr>
          <w:p w14:paraId="551B00A7" w14:textId="77777777" w:rsidR="00D73AC3" w:rsidRPr="00B952BF" w:rsidRDefault="00D73AC3" w:rsidP="00806E37">
            <w:pPr>
              <w:rPr>
                <w:color w:val="000000"/>
              </w:rPr>
            </w:pPr>
            <w:r w:rsidRPr="00B952BF">
              <w:rPr>
                <w:color w:val="000000"/>
              </w:rPr>
              <w:t>20</w:t>
            </w:r>
          </w:p>
        </w:tc>
        <w:tc>
          <w:tcPr>
            <w:tcW w:w="0" w:type="auto"/>
            <w:vMerge/>
          </w:tcPr>
          <w:p w14:paraId="07F4E2E9" w14:textId="77777777" w:rsidR="00D73AC3" w:rsidRPr="00B952BF" w:rsidRDefault="00D73AC3" w:rsidP="00806E37">
            <w:pPr>
              <w:rPr>
                <w:color w:val="000000"/>
              </w:rPr>
            </w:pPr>
          </w:p>
        </w:tc>
        <w:tc>
          <w:tcPr>
            <w:tcW w:w="0" w:type="auto"/>
            <w:vMerge/>
          </w:tcPr>
          <w:p w14:paraId="58B1A8C2" w14:textId="77777777" w:rsidR="00D73AC3" w:rsidRPr="00B952BF" w:rsidRDefault="00D73AC3" w:rsidP="00806E37">
            <w:pPr>
              <w:rPr>
                <w:color w:val="000000"/>
              </w:rPr>
            </w:pPr>
          </w:p>
        </w:tc>
        <w:tc>
          <w:tcPr>
            <w:tcW w:w="0" w:type="auto"/>
            <w:vAlign w:val="center"/>
          </w:tcPr>
          <w:p w14:paraId="32A40972" w14:textId="77777777" w:rsidR="00D73AC3" w:rsidRPr="00B952BF" w:rsidRDefault="00D73AC3" w:rsidP="00806E37">
            <w:r w:rsidRPr="00B952BF">
              <w:rPr>
                <w:rFonts w:hint="eastAsia"/>
                <w:color w:val="000000"/>
                <w:sz w:val="22"/>
                <w:szCs w:val="22"/>
              </w:rPr>
              <w:t>51.5</w:t>
            </w:r>
          </w:p>
        </w:tc>
      </w:tr>
      <w:tr w:rsidR="00D73AC3" w:rsidRPr="00B952BF" w14:paraId="400B9517" w14:textId="77777777" w:rsidTr="00806E37">
        <w:trPr>
          <w:jc w:val="center"/>
        </w:trPr>
        <w:tc>
          <w:tcPr>
            <w:tcW w:w="0" w:type="auto"/>
            <w:vMerge/>
          </w:tcPr>
          <w:p w14:paraId="7AEED2A3" w14:textId="77777777" w:rsidR="00D73AC3" w:rsidRPr="00B952BF" w:rsidRDefault="00D73AC3" w:rsidP="00806E37"/>
        </w:tc>
        <w:tc>
          <w:tcPr>
            <w:tcW w:w="0" w:type="auto"/>
          </w:tcPr>
          <w:p w14:paraId="3713A25D" w14:textId="77777777" w:rsidR="00D73AC3" w:rsidRPr="00B952BF" w:rsidRDefault="00D73AC3" w:rsidP="00806E37">
            <w:r w:rsidRPr="00B952BF">
              <w:t>32</w:t>
            </w:r>
          </w:p>
        </w:tc>
        <w:tc>
          <w:tcPr>
            <w:tcW w:w="0" w:type="auto"/>
          </w:tcPr>
          <w:p w14:paraId="07489A0A" w14:textId="77777777" w:rsidR="00D73AC3" w:rsidRPr="00B952BF" w:rsidRDefault="00D73AC3" w:rsidP="00806E37">
            <w:pPr>
              <w:rPr>
                <w:color w:val="000000"/>
              </w:rPr>
            </w:pPr>
            <w:r w:rsidRPr="00B952BF">
              <w:rPr>
                <w:color w:val="000000"/>
              </w:rPr>
              <w:t>160[Note1]</w:t>
            </w:r>
          </w:p>
        </w:tc>
        <w:tc>
          <w:tcPr>
            <w:tcW w:w="0" w:type="auto"/>
            <w:vMerge/>
          </w:tcPr>
          <w:p w14:paraId="074A135B" w14:textId="77777777" w:rsidR="00D73AC3" w:rsidRPr="00B952BF" w:rsidRDefault="00D73AC3" w:rsidP="00806E37">
            <w:pPr>
              <w:rPr>
                <w:color w:val="000000"/>
              </w:rPr>
            </w:pPr>
          </w:p>
        </w:tc>
        <w:tc>
          <w:tcPr>
            <w:tcW w:w="0" w:type="auto"/>
            <w:vMerge/>
          </w:tcPr>
          <w:p w14:paraId="3FD5337F" w14:textId="77777777" w:rsidR="00D73AC3" w:rsidRPr="00B952BF" w:rsidRDefault="00D73AC3" w:rsidP="00806E37">
            <w:pPr>
              <w:rPr>
                <w:color w:val="000000"/>
              </w:rPr>
            </w:pPr>
          </w:p>
        </w:tc>
        <w:tc>
          <w:tcPr>
            <w:tcW w:w="0" w:type="auto"/>
            <w:vAlign w:val="center"/>
          </w:tcPr>
          <w:p w14:paraId="712553C5" w14:textId="77777777" w:rsidR="00D73AC3" w:rsidRPr="00B952BF" w:rsidRDefault="00D73AC3" w:rsidP="00806E37">
            <w:r w:rsidRPr="00B952BF">
              <w:rPr>
                <w:rFonts w:hint="eastAsia"/>
                <w:color w:val="000000"/>
                <w:sz w:val="22"/>
                <w:szCs w:val="22"/>
              </w:rPr>
              <w:t>191.5</w:t>
            </w:r>
          </w:p>
        </w:tc>
      </w:tr>
      <w:tr w:rsidR="00D73AC3" w:rsidRPr="00B952BF" w14:paraId="78717104" w14:textId="77777777" w:rsidTr="00806E37">
        <w:trPr>
          <w:jc w:val="center"/>
        </w:trPr>
        <w:tc>
          <w:tcPr>
            <w:tcW w:w="0" w:type="auto"/>
            <w:vMerge/>
          </w:tcPr>
          <w:p w14:paraId="17637C2F" w14:textId="77777777" w:rsidR="00D73AC3" w:rsidRPr="00B952BF" w:rsidRDefault="00D73AC3" w:rsidP="00806E37"/>
        </w:tc>
        <w:tc>
          <w:tcPr>
            <w:tcW w:w="0" w:type="auto"/>
          </w:tcPr>
          <w:p w14:paraId="5E9FCEF8" w14:textId="77777777" w:rsidR="00D73AC3" w:rsidRPr="00B952BF" w:rsidRDefault="00D73AC3" w:rsidP="00806E37">
            <w:r w:rsidRPr="00B952BF">
              <w:t>40</w:t>
            </w:r>
          </w:p>
        </w:tc>
        <w:tc>
          <w:tcPr>
            <w:tcW w:w="0" w:type="auto"/>
          </w:tcPr>
          <w:p w14:paraId="33D3ED44" w14:textId="77777777" w:rsidR="00D73AC3" w:rsidRPr="00B952BF" w:rsidRDefault="00D73AC3" w:rsidP="00806E37">
            <w:pPr>
              <w:rPr>
                <w:color w:val="000000"/>
              </w:rPr>
            </w:pPr>
            <w:r w:rsidRPr="00B952BF">
              <w:rPr>
                <w:color w:val="000000"/>
              </w:rPr>
              <w:t>40</w:t>
            </w:r>
          </w:p>
        </w:tc>
        <w:tc>
          <w:tcPr>
            <w:tcW w:w="0" w:type="auto"/>
            <w:vMerge/>
          </w:tcPr>
          <w:p w14:paraId="64421621" w14:textId="77777777" w:rsidR="00D73AC3" w:rsidRPr="00B952BF" w:rsidRDefault="00D73AC3" w:rsidP="00806E37">
            <w:pPr>
              <w:rPr>
                <w:color w:val="000000"/>
              </w:rPr>
            </w:pPr>
          </w:p>
        </w:tc>
        <w:tc>
          <w:tcPr>
            <w:tcW w:w="0" w:type="auto"/>
            <w:vMerge/>
          </w:tcPr>
          <w:p w14:paraId="5657D451" w14:textId="77777777" w:rsidR="00D73AC3" w:rsidRPr="00B952BF" w:rsidRDefault="00D73AC3" w:rsidP="00806E37">
            <w:pPr>
              <w:rPr>
                <w:color w:val="000000"/>
              </w:rPr>
            </w:pPr>
          </w:p>
        </w:tc>
        <w:tc>
          <w:tcPr>
            <w:tcW w:w="0" w:type="auto"/>
            <w:vAlign w:val="center"/>
          </w:tcPr>
          <w:p w14:paraId="02790996" w14:textId="77777777" w:rsidR="00D73AC3" w:rsidRPr="00B952BF" w:rsidRDefault="00D73AC3" w:rsidP="00806E37">
            <w:r w:rsidRPr="00B952BF">
              <w:rPr>
                <w:rFonts w:hint="eastAsia"/>
                <w:color w:val="000000"/>
                <w:sz w:val="22"/>
                <w:szCs w:val="22"/>
              </w:rPr>
              <w:t>71.5</w:t>
            </w:r>
          </w:p>
        </w:tc>
      </w:tr>
      <w:tr w:rsidR="00D73AC3" w:rsidRPr="00B952BF" w14:paraId="6D2A12EE" w14:textId="77777777" w:rsidTr="00806E37">
        <w:trPr>
          <w:jc w:val="center"/>
        </w:trPr>
        <w:tc>
          <w:tcPr>
            <w:tcW w:w="0" w:type="auto"/>
            <w:vMerge/>
          </w:tcPr>
          <w:p w14:paraId="3309A922" w14:textId="77777777" w:rsidR="00D73AC3" w:rsidRPr="00B952BF" w:rsidRDefault="00D73AC3" w:rsidP="00806E37"/>
        </w:tc>
        <w:tc>
          <w:tcPr>
            <w:tcW w:w="0" w:type="auto"/>
          </w:tcPr>
          <w:p w14:paraId="14AA3F84" w14:textId="77777777" w:rsidR="00D73AC3" w:rsidRPr="00B952BF" w:rsidRDefault="00D73AC3" w:rsidP="00806E37">
            <w:r w:rsidRPr="00B952BF">
              <w:t>64</w:t>
            </w:r>
          </w:p>
        </w:tc>
        <w:tc>
          <w:tcPr>
            <w:tcW w:w="0" w:type="auto"/>
          </w:tcPr>
          <w:p w14:paraId="62536D56" w14:textId="77777777" w:rsidR="00D73AC3" w:rsidRPr="00B952BF" w:rsidRDefault="00D73AC3" w:rsidP="00806E37">
            <w:pPr>
              <w:rPr>
                <w:color w:val="000000"/>
              </w:rPr>
            </w:pPr>
            <w:r w:rsidRPr="00B952BF">
              <w:rPr>
                <w:color w:val="000000"/>
              </w:rPr>
              <w:t>320[Note1]</w:t>
            </w:r>
          </w:p>
        </w:tc>
        <w:tc>
          <w:tcPr>
            <w:tcW w:w="0" w:type="auto"/>
            <w:vMerge/>
          </w:tcPr>
          <w:p w14:paraId="359679E6" w14:textId="77777777" w:rsidR="00D73AC3" w:rsidRPr="00B952BF" w:rsidRDefault="00D73AC3" w:rsidP="00806E37">
            <w:pPr>
              <w:rPr>
                <w:color w:val="000000"/>
              </w:rPr>
            </w:pPr>
          </w:p>
        </w:tc>
        <w:tc>
          <w:tcPr>
            <w:tcW w:w="0" w:type="auto"/>
            <w:vMerge/>
          </w:tcPr>
          <w:p w14:paraId="68CF377B" w14:textId="77777777" w:rsidR="00D73AC3" w:rsidRPr="00B952BF" w:rsidRDefault="00D73AC3" w:rsidP="00806E37">
            <w:pPr>
              <w:rPr>
                <w:color w:val="000000"/>
              </w:rPr>
            </w:pPr>
          </w:p>
        </w:tc>
        <w:tc>
          <w:tcPr>
            <w:tcW w:w="0" w:type="auto"/>
            <w:vAlign w:val="center"/>
          </w:tcPr>
          <w:p w14:paraId="70905C19" w14:textId="77777777" w:rsidR="00D73AC3" w:rsidRPr="00B952BF" w:rsidRDefault="00D73AC3" w:rsidP="00806E37">
            <w:r w:rsidRPr="00B952BF">
              <w:rPr>
                <w:rFonts w:hint="eastAsia"/>
                <w:color w:val="000000"/>
                <w:sz w:val="22"/>
                <w:szCs w:val="22"/>
              </w:rPr>
              <w:t>351.5</w:t>
            </w:r>
          </w:p>
        </w:tc>
      </w:tr>
      <w:tr w:rsidR="00D73AC3" w:rsidRPr="00B952BF" w14:paraId="0F6EAADA" w14:textId="77777777" w:rsidTr="00806E37">
        <w:trPr>
          <w:jc w:val="center"/>
        </w:trPr>
        <w:tc>
          <w:tcPr>
            <w:tcW w:w="0" w:type="auto"/>
            <w:vMerge/>
          </w:tcPr>
          <w:p w14:paraId="02252B60" w14:textId="77777777" w:rsidR="00D73AC3" w:rsidRPr="00B952BF" w:rsidRDefault="00D73AC3" w:rsidP="00806E37"/>
        </w:tc>
        <w:tc>
          <w:tcPr>
            <w:tcW w:w="0" w:type="auto"/>
          </w:tcPr>
          <w:p w14:paraId="66FDBF8A" w14:textId="77777777" w:rsidR="00D73AC3" w:rsidRPr="00B952BF" w:rsidRDefault="00D73AC3" w:rsidP="00806E37">
            <w:r w:rsidRPr="00B952BF">
              <w:t>80</w:t>
            </w:r>
          </w:p>
        </w:tc>
        <w:tc>
          <w:tcPr>
            <w:tcW w:w="0" w:type="auto"/>
            <w:vAlign w:val="center"/>
          </w:tcPr>
          <w:p w14:paraId="2FA9FDC8" w14:textId="77777777" w:rsidR="00D73AC3" w:rsidRPr="00B952BF" w:rsidRDefault="00D73AC3" w:rsidP="00806E37">
            <w:pPr>
              <w:rPr>
                <w:color w:val="000000"/>
              </w:rPr>
            </w:pPr>
            <w:r w:rsidRPr="00B952BF">
              <w:rPr>
                <w:color w:val="000000"/>
              </w:rPr>
              <w:t>80</w:t>
            </w:r>
          </w:p>
        </w:tc>
        <w:tc>
          <w:tcPr>
            <w:tcW w:w="0" w:type="auto"/>
            <w:vMerge/>
            <w:vAlign w:val="center"/>
          </w:tcPr>
          <w:p w14:paraId="2779BAAC" w14:textId="77777777" w:rsidR="00D73AC3" w:rsidRPr="00B952BF" w:rsidRDefault="00D73AC3" w:rsidP="00806E37">
            <w:pPr>
              <w:rPr>
                <w:color w:val="000000"/>
              </w:rPr>
            </w:pPr>
          </w:p>
        </w:tc>
        <w:tc>
          <w:tcPr>
            <w:tcW w:w="0" w:type="auto"/>
            <w:vMerge/>
          </w:tcPr>
          <w:p w14:paraId="03FB2A3C" w14:textId="77777777" w:rsidR="00D73AC3" w:rsidRPr="00B952BF" w:rsidRDefault="00D73AC3" w:rsidP="00806E37">
            <w:pPr>
              <w:rPr>
                <w:color w:val="000000"/>
              </w:rPr>
            </w:pPr>
          </w:p>
        </w:tc>
        <w:tc>
          <w:tcPr>
            <w:tcW w:w="0" w:type="auto"/>
            <w:vAlign w:val="center"/>
          </w:tcPr>
          <w:p w14:paraId="558FF9CA" w14:textId="77777777" w:rsidR="00D73AC3" w:rsidRPr="00B952BF" w:rsidRDefault="00D73AC3" w:rsidP="00806E37">
            <w:r w:rsidRPr="00B952BF">
              <w:rPr>
                <w:rFonts w:hint="eastAsia"/>
                <w:color w:val="000000"/>
                <w:sz w:val="22"/>
                <w:szCs w:val="22"/>
              </w:rPr>
              <w:t>111.5</w:t>
            </w:r>
          </w:p>
        </w:tc>
      </w:tr>
      <w:tr w:rsidR="00D73AC3" w:rsidRPr="00B952BF" w14:paraId="07BDEBF0" w14:textId="77777777" w:rsidTr="00806E37">
        <w:trPr>
          <w:jc w:val="center"/>
        </w:trPr>
        <w:tc>
          <w:tcPr>
            <w:tcW w:w="0" w:type="auto"/>
            <w:vMerge/>
          </w:tcPr>
          <w:p w14:paraId="239D3953" w14:textId="77777777" w:rsidR="00D73AC3" w:rsidRPr="00B952BF" w:rsidRDefault="00D73AC3" w:rsidP="00806E37"/>
        </w:tc>
        <w:tc>
          <w:tcPr>
            <w:tcW w:w="0" w:type="auto"/>
          </w:tcPr>
          <w:p w14:paraId="61ACED9B" w14:textId="77777777" w:rsidR="00D73AC3" w:rsidRPr="00B952BF" w:rsidRDefault="00D73AC3" w:rsidP="00806E37">
            <w:r w:rsidRPr="00B952BF">
              <w:t>160</w:t>
            </w:r>
          </w:p>
        </w:tc>
        <w:tc>
          <w:tcPr>
            <w:tcW w:w="0" w:type="auto"/>
            <w:vAlign w:val="center"/>
          </w:tcPr>
          <w:p w14:paraId="422445F3" w14:textId="77777777" w:rsidR="00D73AC3" w:rsidRPr="00B952BF" w:rsidRDefault="00D73AC3" w:rsidP="00806E37">
            <w:pPr>
              <w:rPr>
                <w:color w:val="000000"/>
              </w:rPr>
            </w:pPr>
            <w:r w:rsidRPr="00B952BF">
              <w:rPr>
                <w:color w:val="000000"/>
              </w:rPr>
              <w:t>160</w:t>
            </w:r>
          </w:p>
        </w:tc>
        <w:tc>
          <w:tcPr>
            <w:tcW w:w="0" w:type="auto"/>
            <w:vMerge/>
            <w:vAlign w:val="center"/>
          </w:tcPr>
          <w:p w14:paraId="049C51AC" w14:textId="77777777" w:rsidR="00D73AC3" w:rsidRPr="00B952BF" w:rsidRDefault="00D73AC3" w:rsidP="00806E37">
            <w:pPr>
              <w:rPr>
                <w:color w:val="000000"/>
              </w:rPr>
            </w:pPr>
          </w:p>
        </w:tc>
        <w:tc>
          <w:tcPr>
            <w:tcW w:w="0" w:type="auto"/>
            <w:vMerge/>
          </w:tcPr>
          <w:p w14:paraId="7BF5F784" w14:textId="77777777" w:rsidR="00D73AC3" w:rsidRPr="00B952BF" w:rsidRDefault="00D73AC3" w:rsidP="00806E37">
            <w:pPr>
              <w:rPr>
                <w:color w:val="000000"/>
              </w:rPr>
            </w:pPr>
          </w:p>
        </w:tc>
        <w:tc>
          <w:tcPr>
            <w:tcW w:w="0" w:type="auto"/>
            <w:vAlign w:val="center"/>
          </w:tcPr>
          <w:p w14:paraId="26258076" w14:textId="77777777" w:rsidR="00D73AC3" w:rsidRPr="00B952BF" w:rsidRDefault="00D73AC3" w:rsidP="00806E37">
            <w:r w:rsidRPr="00B952BF">
              <w:rPr>
                <w:rFonts w:hint="eastAsia"/>
                <w:color w:val="000000"/>
                <w:sz w:val="22"/>
                <w:szCs w:val="22"/>
              </w:rPr>
              <w:t>191.5</w:t>
            </w:r>
          </w:p>
        </w:tc>
      </w:tr>
      <w:tr w:rsidR="00D73AC3" w:rsidRPr="00B952BF" w14:paraId="61335CC8" w14:textId="77777777" w:rsidTr="00806E37">
        <w:trPr>
          <w:jc w:val="center"/>
        </w:trPr>
        <w:tc>
          <w:tcPr>
            <w:tcW w:w="0" w:type="auto"/>
            <w:vMerge/>
          </w:tcPr>
          <w:p w14:paraId="1C110B17" w14:textId="77777777" w:rsidR="00D73AC3" w:rsidRPr="00B952BF" w:rsidRDefault="00D73AC3" w:rsidP="00806E37"/>
        </w:tc>
        <w:tc>
          <w:tcPr>
            <w:tcW w:w="0" w:type="auto"/>
          </w:tcPr>
          <w:p w14:paraId="54E32DF9" w14:textId="77777777" w:rsidR="00D73AC3" w:rsidRPr="00B952BF" w:rsidRDefault="00D73AC3" w:rsidP="00806E37">
            <w:r w:rsidRPr="00B952BF">
              <w:t>320</w:t>
            </w:r>
          </w:p>
        </w:tc>
        <w:tc>
          <w:tcPr>
            <w:tcW w:w="0" w:type="auto"/>
            <w:vAlign w:val="center"/>
          </w:tcPr>
          <w:p w14:paraId="2A678146" w14:textId="77777777" w:rsidR="00D73AC3" w:rsidRPr="00B952BF" w:rsidRDefault="00D73AC3" w:rsidP="00806E37">
            <w:pPr>
              <w:rPr>
                <w:color w:val="000000"/>
              </w:rPr>
            </w:pPr>
            <w:r w:rsidRPr="00B952BF">
              <w:rPr>
                <w:color w:val="000000"/>
              </w:rPr>
              <w:t>320</w:t>
            </w:r>
          </w:p>
        </w:tc>
        <w:tc>
          <w:tcPr>
            <w:tcW w:w="0" w:type="auto"/>
            <w:vMerge/>
            <w:vAlign w:val="center"/>
          </w:tcPr>
          <w:p w14:paraId="5FD72FC5" w14:textId="77777777" w:rsidR="00D73AC3" w:rsidRPr="00B952BF" w:rsidRDefault="00D73AC3" w:rsidP="00806E37">
            <w:pPr>
              <w:rPr>
                <w:color w:val="000000"/>
              </w:rPr>
            </w:pPr>
          </w:p>
        </w:tc>
        <w:tc>
          <w:tcPr>
            <w:tcW w:w="0" w:type="auto"/>
            <w:vMerge/>
          </w:tcPr>
          <w:p w14:paraId="5D50947F" w14:textId="77777777" w:rsidR="00D73AC3" w:rsidRPr="00B952BF" w:rsidRDefault="00D73AC3" w:rsidP="00806E37">
            <w:pPr>
              <w:rPr>
                <w:color w:val="000000"/>
              </w:rPr>
            </w:pPr>
          </w:p>
        </w:tc>
        <w:tc>
          <w:tcPr>
            <w:tcW w:w="0" w:type="auto"/>
            <w:vAlign w:val="center"/>
          </w:tcPr>
          <w:p w14:paraId="775DB69B" w14:textId="77777777" w:rsidR="00D73AC3" w:rsidRPr="00B952BF" w:rsidRDefault="00D73AC3" w:rsidP="00806E37">
            <w:r w:rsidRPr="00B952BF">
              <w:rPr>
                <w:rFonts w:hint="eastAsia"/>
                <w:color w:val="000000"/>
                <w:sz w:val="22"/>
                <w:szCs w:val="22"/>
              </w:rPr>
              <w:t>351.5</w:t>
            </w:r>
          </w:p>
        </w:tc>
      </w:tr>
      <w:tr w:rsidR="00D73AC3" w:rsidRPr="00B952BF" w14:paraId="1E745DC5" w14:textId="77777777" w:rsidTr="00806E37">
        <w:trPr>
          <w:jc w:val="center"/>
        </w:trPr>
        <w:tc>
          <w:tcPr>
            <w:tcW w:w="0" w:type="auto"/>
            <w:vMerge/>
          </w:tcPr>
          <w:p w14:paraId="0A7B43E5" w14:textId="77777777" w:rsidR="00D73AC3" w:rsidRPr="00B952BF" w:rsidRDefault="00D73AC3" w:rsidP="00806E37"/>
        </w:tc>
        <w:tc>
          <w:tcPr>
            <w:tcW w:w="0" w:type="auto"/>
          </w:tcPr>
          <w:p w14:paraId="35E8567F" w14:textId="77777777" w:rsidR="00D73AC3" w:rsidRPr="00B952BF" w:rsidRDefault="00D73AC3" w:rsidP="00806E37">
            <w:r w:rsidRPr="00B952BF">
              <w:t>640</w:t>
            </w:r>
          </w:p>
        </w:tc>
        <w:tc>
          <w:tcPr>
            <w:tcW w:w="0" w:type="auto"/>
            <w:vAlign w:val="center"/>
          </w:tcPr>
          <w:p w14:paraId="2D4B29B8" w14:textId="77777777" w:rsidR="00D73AC3" w:rsidRPr="00B952BF" w:rsidRDefault="00D73AC3" w:rsidP="00806E37">
            <w:pPr>
              <w:rPr>
                <w:color w:val="000000"/>
              </w:rPr>
            </w:pPr>
            <w:r w:rsidRPr="00B952BF">
              <w:rPr>
                <w:color w:val="000000"/>
              </w:rPr>
              <w:t>640</w:t>
            </w:r>
          </w:p>
        </w:tc>
        <w:tc>
          <w:tcPr>
            <w:tcW w:w="0" w:type="auto"/>
            <w:vMerge/>
          </w:tcPr>
          <w:p w14:paraId="378C3AAE" w14:textId="77777777" w:rsidR="00D73AC3" w:rsidRPr="00B952BF" w:rsidRDefault="00D73AC3" w:rsidP="00806E37">
            <w:pPr>
              <w:rPr>
                <w:color w:val="000000"/>
              </w:rPr>
            </w:pPr>
          </w:p>
        </w:tc>
        <w:tc>
          <w:tcPr>
            <w:tcW w:w="0" w:type="auto"/>
            <w:vMerge/>
          </w:tcPr>
          <w:p w14:paraId="19B3FFF4" w14:textId="77777777" w:rsidR="00D73AC3" w:rsidRPr="00B952BF" w:rsidRDefault="00D73AC3" w:rsidP="00806E37">
            <w:pPr>
              <w:rPr>
                <w:color w:val="000000"/>
              </w:rPr>
            </w:pPr>
          </w:p>
        </w:tc>
        <w:tc>
          <w:tcPr>
            <w:tcW w:w="0" w:type="auto"/>
            <w:vAlign w:val="center"/>
          </w:tcPr>
          <w:p w14:paraId="296EE5D8" w14:textId="77777777" w:rsidR="00D73AC3" w:rsidRPr="00B952BF" w:rsidRDefault="00D73AC3" w:rsidP="00806E37">
            <w:r w:rsidRPr="00B952BF">
              <w:rPr>
                <w:rFonts w:hint="eastAsia"/>
                <w:color w:val="000000"/>
                <w:sz w:val="22"/>
                <w:szCs w:val="22"/>
              </w:rPr>
              <w:t>671.5</w:t>
            </w:r>
          </w:p>
        </w:tc>
      </w:tr>
      <w:tr w:rsidR="00D73AC3" w:rsidRPr="00B952BF" w14:paraId="76FB534C" w14:textId="77777777" w:rsidTr="00806E37">
        <w:trPr>
          <w:jc w:val="center"/>
        </w:trPr>
        <w:tc>
          <w:tcPr>
            <w:tcW w:w="0" w:type="auto"/>
            <w:vMerge/>
          </w:tcPr>
          <w:p w14:paraId="713E2149" w14:textId="77777777" w:rsidR="00D73AC3" w:rsidRPr="00B952BF" w:rsidRDefault="00D73AC3" w:rsidP="00806E37"/>
        </w:tc>
        <w:tc>
          <w:tcPr>
            <w:tcW w:w="0" w:type="auto"/>
          </w:tcPr>
          <w:p w14:paraId="778FDBBC" w14:textId="77777777" w:rsidR="00D73AC3" w:rsidRPr="00B952BF" w:rsidRDefault="00D73AC3" w:rsidP="00806E37">
            <w:r w:rsidRPr="00B952BF">
              <w:t>1280</w:t>
            </w:r>
          </w:p>
        </w:tc>
        <w:tc>
          <w:tcPr>
            <w:tcW w:w="0" w:type="auto"/>
            <w:vAlign w:val="center"/>
          </w:tcPr>
          <w:p w14:paraId="64EDC2FD" w14:textId="77777777" w:rsidR="00D73AC3" w:rsidRPr="00B952BF" w:rsidRDefault="00D73AC3" w:rsidP="00806E37">
            <w:pPr>
              <w:rPr>
                <w:color w:val="000000"/>
              </w:rPr>
            </w:pPr>
            <w:r w:rsidRPr="00B952BF">
              <w:rPr>
                <w:color w:val="000000"/>
              </w:rPr>
              <w:t>640</w:t>
            </w:r>
          </w:p>
        </w:tc>
        <w:tc>
          <w:tcPr>
            <w:tcW w:w="0" w:type="auto"/>
            <w:vMerge/>
          </w:tcPr>
          <w:p w14:paraId="105E6251" w14:textId="77777777" w:rsidR="00D73AC3" w:rsidRPr="00B952BF" w:rsidRDefault="00D73AC3" w:rsidP="00806E37">
            <w:pPr>
              <w:rPr>
                <w:color w:val="000000"/>
              </w:rPr>
            </w:pPr>
          </w:p>
        </w:tc>
        <w:tc>
          <w:tcPr>
            <w:tcW w:w="0" w:type="auto"/>
            <w:vMerge/>
          </w:tcPr>
          <w:p w14:paraId="0FEE8150" w14:textId="77777777" w:rsidR="00D73AC3" w:rsidRPr="00B952BF" w:rsidRDefault="00D73AC3" w:rsidP="00806E37">
            <w:pPr>
              <w:rPr>
                <w:color w:val="000000"/>
              </w:rPr>
            </w:pPr>
          </w:p>
        </w:tc>
        <w:tc>
          <w:tcPr>
            <w:tcW w:w="0" w:type="auto"/>
            <w:vAlign w:val="center"/>
          </w:tcPr>
          <w:p w14:paraId="4BE3A344" w14:textId="77777777" w:rsidR="00D73AC3" w:rsidRPr="00B952BF" w:rsidRDefault="00D73AC3" w:rsidP="00806E37">
            <w:r w:rsidRPr="00B952BF">
              <w:rPr>
                <w:rFonts w:hint="eastAsia"/>
                <w:color w:val="000000"/>
                <w:sz w:val="22"/>
                <w:szCs w:val="22"/>
              </w:rPr>
              <w:t>1311.5</w:t>
            </w:r>
          </w:p>
        </w:tc>
      </w:tr>
      <w:tr w:rsidR="00D73AC3" w:rsidRPr="00B952BF" w14:paraId="7ACE2CA2" w14:textId="77777777" w:rsidTr="00806E37">
        <w:trPr>
          <w:jc w:val="center"/>
        </w:trPr>
        <w:tc>
          <w:tcPr>
            <w:tcW w:w="0" w:type="auto"/>
            <w:vMerge/>
          </w:tcPr>
          <w:p w14:paraId="22B78485" w14:textId="77777777" w:rsidR="00D73AC3" w:rsidRPr="00B952BF" w:rsidRDefault="00D73AC3" w:rsidP="00806E37"/>
        </w:tc>
        <w:tc>
          <w:tcPr>
            <w:tcW w:w="0" w:type="auto"/>
          </w:tcPr>
          <w:p w14:paraId="7563AA2B" w14:textId="77777777" w:rsidR="00D73AC3" w:rsidRPr="00B952BF" w:rsidRDefault="00D73AC3" w:rsidP="00806E37">
            <w:r w:rsidRPr="00B952BF">
              <w:t>5120</w:t>
            </w:r>
          </w:p>
        </w:tc>
        <w:tc>
          <w:tcPr>
            <w:tcW w:w="0" w:type="auto"/>
            <w:vAlign w:val="center"/>
          </w:tcPr>
          <w:p w14:paraId="0B843B3F" w14:textId="77777777" w:rsidR="00D73AC3" w:rsidRPr="00B952BF" w:rsidRDefault="00D73AC3" w:rsidP="00806E37">
            <w:pPr>
              <w:rPr>
                <w:color w:val="000000"/>
              </w:rPr>
            </w:pPr>
            <w:r w:rsidRPr="00B952BF">
              <w:rPr>
                <w:color w:val="000000"/>
              </w:rPr>
              <w:t>640</w:t>
            </w:r>
          </w:p>
        </w:tc>
        <w:tc>
          <w:tcPr>
            <w:tcW w:w="0" w:type="auto"/>
            <w:vMerge/>
          </w:tcPr>
          <w:p w14:paraId="6AE18AAB" w14:textId="77777777" w:rsidR="00D73AC3" w:rsidRPr="00B952BF" w:rsidRDefault="00D73AC3" w:rsidP="00806E37">
            <w:pPr>
              <w:rPr>
                <w:color w:val="000000"/>
              </w:rPr>
            </w:pPr>
          </w:p>
        </w:tc>
        <w:tc>
          <w:tcPr>
            <w:tcW w:w="0" w:type="auto"/>
            <w:vMerge/>
          </w:tcPr>
          <w:p w14:paraId="6991B775" w14:textId="77777777" w:rsidR="00D73AC3" w:rsidRPr="00B952BF" w:rsidRDefault="00D73AC3" w:rsidP="00806E37">
            <w:pPr>
              <w:rPr>
                <w:color w:val="000000"/>
              </w:rPr>
            </w:pPr>
          </w:p>
        </w:tc>
        <w:tc>
          <w:tcPr>
            <w:tcW w:w="0" w:type="auto"/>
            <w:vAlign w:val="center"/>
          </w:tcPr>
          <w:p w14:paraId="1637EEBB" w14:textId="77777777" w:rsidR="00D73AC3" w:rsidRPr="00B952BF" w:rsidRDefault="00D73AC3" w:rsidP="00806E37">
            <w:r w:rsidRPr="00B952BF">
              <w:rPr>
                <w:rFonts w:hint="eastAsia"/>
                <w:color w:val="000000"/>
                <w:sz w:val="22"/>
                <w:szCs w:val="22"/>
              </w:rPr>
              <w:t>5151.5</w:t>
            </w:r>
          </w:p>
        </w:tc>
      </w:tr>
      <w:tr w:rsidR="00D73AC3" w:rsidRPr="00B952BF" w14:paraId="021DBCC6" w14:textId="77777777" w:rsidTr="00806E37">
        <w:trPr>
          <w:jc w:val="center"/>
        </w:trPr>
        <w:tc>
          <w:tcPr>
            <w:tcW w:w="0" w:type="auto"/>
            <w:vMerge/>
          </w:tcPr>
          <w:p w14:paraId="5293459A" w14:textId="77777777" w:rsidR="00D73AC3" w:rsidRPr="00B952BF" w:rsidRDefault="00D73AC3" w:rsidP="00806E37"/>
        </w:tc>
        <w:tc>
          <w:tcPr>
            <w:tcW w:w="0" w:type="auto"/>
          </w:tcPr>
          <w:p w14:paraId="76E1FD6F" w14:textId="77777777" w:rsidR="00D73AC3" w:rsidRPr="00B952BF" w:rsidRDefault="00D73AC3" w:rsidP="00806E37">
            <w:r w:rsidRPr="00B952BF">
              <w:t>10240</w:t>
            </w:r>
          </w:p>
        </w:tc>
        <w:tc>
          <w:tcPr>
            <w:tcW w:w="0" w:type="auto"/>
            <w:vAlign w:val="center"/>
          </w:tcPr>
          <w:p w14:paraId="56C47905" w14:textId="77777777" w:rsidR="00D73AC3" w:rsidRPr="00B952BF" w:rsidRDefault="00D73AC3" w:rsidP="00806E37">
            <w:pPr>
              <w:rPr>
                <w:color w:val="000000"/>
              </w:rPr>
            </w:pPr>
            <w:r w:rsidRPr="00B952BF">
              <w:rPr>
                <w:color w:val="000000"/>
              </w:rPr>
              <w:t>640</w:t>
            </w:r>
          </w:p>
        </w:tc>
        <w:tc>
          <w:tcPr>
            <w:tcW w:w="0" w:type="auto"/>
            <w:vMerge/>
          </w:tcPr>
          <w:p w14:paraId="4A638BA8" w14:textId="77777777" w:rsidR="00D73AC3" w:rsidRPr="00B952BF" w:rsidRDefault="00D73AC3" w:rsidP="00806E37">
            <w:pPr>
              <w:rPr>
                <w:color w:val="000000"/>
              </w:rPr>
            </w:pPr>
          </w:p>
        </w:tc>
        <w:tc>
          <w:tcPr>
            <w:tcW w:w="0" w:type="auto"/>
            <w:vMerge/>
          </w:tcPr>
          <w:p w14:paraId="67F199E0" w14:textId="77777777" w:rsidR="00D73AC3" w:rsidRPr="00B952BF" w:rsidRDefault="00D73AC3" w:rsidP="00806E37">
            <w:pPr>
              <w:rPr>
                <w:color w:val="000000"/>
              </w:rPr>
            </w:pPr>
          </w:p>
        </w:tc>
        <w:tc>
          <w:tcPr>
            <w:tcW w:w="0" w:type="auto"/>
            <w:vAlign w:val="center"/>
          </w:tcPr>
          <w:p w14:paraId="3AA90B27" w14:textId="77777777" w:rsidR="00D73AC3" w:rsidRPr="00B952BF" w:rsidRDefault="00D73AC3" w:rsidP="00806E37">
            <w:r w:rsidRPr="00B952BF">
              <w:rPr>
                <w:rFonts w:hint="eastAsia"/>
                <w:color w:val="000000"/>
                <w:sz w:val="22"/>
                <w:szCs w:val="22"/>
              </w:rPr>
              <w:t>10271.5</w:t>
            </w:r>
          </w:p>
        </w:tc>
      </w:tr>
    </w:tbl>
    <w:p w14:paraId="49DFB718" w14:textId="77777777" w:rsidR="00D73AC3" w:rsidRPr="005B6DFB" w:rsidRDefault="00D73AC3" w:rsidP="00D73AC3">
      <w:pPr>
        <w:jc w:val="both"/>
        <w:rPr>
          <w:szCs w:val="20"/>
        </w:rPr>
      </w:pPr>
      <w:r w:rsidRPr="00B952BF">
        <w:rPr>
          <w:color w:val="000000"/>
          <w:szCs w:val="20"/>
        </w:rPr>
        <w:t xml:space="preserve">Note 1: </w:t>
      </w:r>
      <w:r w:rsidRPr="005B6DFB">
        <w:t>the periodicity of MG is the common multiple of PRS and minimum MG periodicity.</w:t>
      </w:r>
    </w:p>
    <w:p w14:paraId="267FF248" w14:textId="77777777" w:rsidR="00D73AC3" w:rsidRPr="00B952BF" w:rsidRDefault="00D73AC3" w:rsidP="00D73AC3">
      <w:pPr>
        <w:spacing w:line="260" w:lineRule="exact"/>
        <w:jc w:val="both"/>
      </w:pPr>
      <w:r w:rsidRPr="005B6DFB">
        <w:rPr>
          <w:rFonts w:hint="eastAsia"/>
        </w:rPr>
        <w:t>A</w:t>
      </w:r>
      <w:r w:rsidRPr="005B6DFB">
        <w:t>ccording to the above analysis and evaluation result, the physical layer latency depends on the periodicity of th</w:t>
      </w:r>
      <w:r w:rsidRPr="00B952BF">
        <w:t xml:space="preserve">e positioning reference signal and measurement gap. And the 10ms physical layer </w:t>
      </w:r>
      <w:r w:rsidRPr="00B952BF">
        <w:rPr>
          <w:rFonts w:hint="eastAsia"/>
        </w:rPr>
        <w:t>latency cannot</w:t>
      </w:r>
      <w:r w:rsidRPr="00B952BF">
        <w:t xml:space="preserve"> </w:t>
      </w:r>
      <w:r w:rsidRPr="00B952BF">
        <w:rPr>
          <w:rFonts w:hint="eastAsia"/>
        </w:rPr>
        <w:t xml:space="preserve">be satisfied </w:t>
      </w:r>
      <w:r w:rsidRPr="00B952BF">
        <w:t>with Rel-16 DL positioning</w:t>
      </w:r>
    </w:p>
    <w:p w14:paraId="157E877B" w14:textId="77777777" w:rsidR="00D73AC3" w:rsidRPr="00335289" w:rsidRDefault="00D73AC3" w:rsidP="00D73AC3">
      <w:pPr>
        <w:pStyle w:val="a8"/>
        <w:rPr>
          <w:rFonts w:eastAsiaTheme="minorEastAsia"/>
          <w:b/>
          <w:i/>
          <w:lang w:val="en-US"/>
        </w:rPr>
      </w:pPr>
      <w:bookmarkStart w:id="55" w:name="_Ref46998912"/>
      <w:r w:rsidRPr="00335289">
        <w:rPr>
          <w:rFonts w:eastAsiaTheme="minorEastAsia"/>
          <w:b/>
          <w:i/>
          <w:lang w:val="en-US"/>
        </w:rPr>
        <w:t xml:space="preserve">Observation </w:t>
      </w:r>
      <w:r w:rsidR="00D42FB4" w:rsidRPr="00335289">
        <w:rPr>
          <w:rFonts w:eastAsiaTheme="minorEastAsia"/>
          <w:b/>
          <w:i/>
          <w:lang w:val="en-US"/>
        </w:rPr>
        <w:fldChar w:fldCharType="begin"/>
      </w:r>
      <w:r w:rsidRPr="00335289">
        <w:rPr>
          <w:rFonts w:eastAsiaTheme="minorEastAsia"/>
          <w:b/>
          <w:i/>
          <w:lang w:val="en-US"/>
        </w:rPr>
        <w:instrText xml:space="preserve"> SEQ Observation \* ARABIC </w:instrText>
      </w:r>
      <w:r w:rsidR="00D42FB4" w:rsidRPr="00335289">
        <w:rPr>
          <w:rFonts w:eastAsiaTheme="minorEastAsia"/>
          <w:b/>
          <w:i/>
          <w:lang w:val="en-US"/>
        </w:rPr>
        <w:fldChar w:fldCharType="separate"/>
      </w:r>
      <w:r w:rsidR="00B15A29">
        <w:rPr>
          <w:rFonts w:eastAsiaTheme="minorEastAsia"/>
          <w:b/>
          <w:i/>
          <w:noProof/>
          <w:lang w:val="en-US"/>
        </w:rPr>
        <w:t>16</w:t>
      </w:r>
      <w:r w:rsidR="00D42FB4" w:rsidRPr="00335289">
        <w:rPr>
          <w:rFonts w:eastAsiaTheme="minorEastAsia"/>
          <w:b/>
          <w:i/>
          <w:lang w:val="en-US"/>
        </w:rPr>
        <w:fldChar w:fldCharType="end"/>
      </w:r>
      <w:bookmarkEnd w:id="55"/>
    </w:p>
    <w:p w14:paraId="32202C90" w14:textId="77777777" w:rsidR="00D73AC3" w:rsidRPr="00B952BF" w:rsidRDefault="00D73AC3" w:rsidP="00D73AC3">
      <w:pPr>
        <w:numPr>
          <w:ilvl w:val="0"/>
          <w:numId w:val="9"/>
        </w:numPr>
        <w:spacing w:after="120"/>
        <w:jc w:val="both"/>
        <w:rPr>
          <w:rFonts w:eastAsia="MS Mincho"/>
          <w:b/>
        </w:rPr>
      </w:pPr>
      <w:r w:rsidRPr="00B952BF">
        <w:rPr>
          <w:b/>
          <w:i/>
          <w:szCs w:val="20"/>
        </w:rPr>
        <w:t>The longer</w:t>
      </w:r>
      <w:bookmarkStart w:id="56" w:name="_Hlk41385546"/>
      <w:r w:rsidRPr="00B952BF">
        <w:rPr>
          <w:b/>
          <w:i/>
          <w:szCs w:val="20"/>
        </w:rPr>
        <w:t xml:space="preserve"> period </w:t>
      </w:r>
      <w:bookmarkEnd w:id="56"/>
      <w:r w:rsidRPr="00B952BF">
        <w:rPr>
          <w:b/>
          <w:i/>
          <w:szCs w:val="20"/>
        </w:rPr>
        <w:t>of positioning reference signal and measurement gap</w:t>
      </w:r>
      <w:r w:rsidRPr="00B952BF">
        <w:rPr>
          <w:rFonts w:hint="eastAsia"/>
          <w:b/>
          <w:i/>
          <w:szCs w:val="20"/>
        </w:rPr>
        <w:t>,</w:t>
      </w:r>
      <w:r w:rsidRPr="00B952BF">
        <w:rPr>
          <w:b/>
          <w:i/>
          <w:szCs w:val="20"/>
        </w:rPr>
        <w:t xml:space="preserve"> the</w:t>
      </w:r>
      <w:bookmarkStart w:id="57" w:name="_Hlk41385537"/>
      <w:r w:rsidRPr="00B952BF">
        <w:rPr>
          <w:b/>
          <w:i/>
          <w:szCs w:val="20"/>
        </w:rPr>
        <w:t xml:space="preserve"> greater</w:t>
      </w:r>
      <w:bookmarkEnd w:id="57"/>
      <w:r w:rsidRPr="00B952BF">
        <w:rPr>
          <w:b/>
          <w:i/>
          <w:szCs w:val="20"/>
        </w:rPr>
        <w:t xml:space="preserve"> the </w:t>
      </w:r>
      <w:r w:rsidR="0033427B">
        <w:rPr>
          <w:b/>
          <w:i/>
          <w:szCs w:val="20"/>
        </w:rPr>
        <w:t>latency</w:t>
      </w:r>
      <w:r w:rsidRPr="00B952BF">
        <w:rPr>
          <w:b/>
          <w:i/>
          <w:szCs w:val="20"/>
        </w:rPr>
        <w:t>.</w:t>
      </w:r>
    </w:p>
    <w:p w14:paraId="175A509B" w14:textId="77777777" w:rsidR="00D73AC3" w:rsidRPr="00335289" w:rsidRDefault="00D73AC3" w:rsidP="00D73AC3">
      <w:pPr>
        <w:pStyle w:val="a8"/>
        <w:rPr>
          <w:rFonts w:eastAsiaTheme="minorEastAsia"/>
          <w:b/>
          <w:i/>
          <w:lang w:val="en-US"/>
        </w:rPr>
      </w:pPr>
      <w:bookmarkStart w:id="58" w:name="_Ref46998928"/>
      <w:r w:rsidRPr="00335289">
        <w:rPr>
          <w:rFonts w:eastAsiaTheme="minorEastAsia"/>
          <w:b/>
          <w:i/>
          <w:lang w:val="en-US"/>
        </w:rPr>
        <w:lastRenderedPageBreak/>
        <w:t xml:space="preserve">Observation </w:t>
      </w:r>
      <w:r w:rsidR="00D42FB4" w:rsidRPr="00335289">
        <w:rPr>
          <w:rFonts w:eastAsiaTheme="minorEastAsia"/>
          <w:b/>
          <w:i/>
          <w:lang w:val="en-US"/>
        </w:rPr>
        <w:fldChar w:fldCharType="begin"/>
      </w:r>
      <w:r w:rsidRPr="00335289">
        <w:rPr>
          <w:rFonts w:eastAsiaTheme="minorEastAsia"/>
          <w:b/>
          <w:i/>
          <w:lang w:val="en-US"/>
        </w:rPr>
        <w:instrText xml:space="preserve"> SEQ Observation \* ARABIC </w:instrText>
      </w:r>
      <w:r w:rsidR="00D42FB4" w:rsidRPr="00335289">
        <w:rPr>
          <w:rFonts w:eastAsiaTheme="minorEastAsia"/>
          <w:b/>
          <w:i/>
          <w:lang w:val="en-US"/>
        </w:rPr>
        <w:fldChar w:fldCharType="separate"/>
      </w:r>
      <w:r w:rsidR="00B15A29">
        <w:rPr>
          <w:rFonts w:eastAsiaTheme="minorEastAsia"/>
          <w:b/>
          <w:i/>
          <w:noProof/>
          <w:lang w:val="en-US"/>
        </w:rPr>
        <w:t>17</w:t>
      </w:r>
      <w:r w:rsidR="00D42FB4" w:rsidRPr="00335289">
        <w:rPr>
          <w:rFonts w:eastAsiaTheme="minorEastAsia"/>
          <w:b/>
          <w:i/>
          <w:lang w:val="en-US"/>
        </w:rPr>
        <w:fldChar w:fldCharType="end"/>
      </w:r>
      <w:bookmarkEnd w:id="58"/>
    </w:p>
    <w:p w14:paraId="7ED2F7F0" w14:textId="77777777" w:rsidR="00D73AC3" w:rsidRPr="00B952BF" w:rsidRDefault="00D73AC3" w:rsidP="00D73AC3">
      <w:pPr>
        <w:numPr>
          <w:ilvl w:val="0"/>
          <w:numId w:val="9"/>
        </w:numPr>
        <w:spacing w:after="120"/>
        <w:jc w:val="both"/>
        <w:rPr>
          <w:rFonts w:eastAsia="宋体"/>
          <w:b/>
          <w:i/>
          <w:szCs w:val="20"/>
        </w:rPr>
      </w:pPr>
      <w:r w:rsidRPr="00B952BF">
        <w:rPr>
          <w:b/>
          <w:i/>
          <w:szCs w:val="20"/>
        </w:rPr>
        <w:t>10</w:t>
      </w:r>
      <w:r w:rsidRPr="00B952BF">
        <w:rPr>
          <w:rFonts w:hint="eastAsia"/>
          <w:b/>
          <w:i/>
          <w:szCs w:val="20"/>
        </w:rPr>
        <w:t>ms</w:t>
      </w:r>
      <w:r w:rsidRPr="00B952BF">
        <w:rPr>
          <w:rFonts w:eastAsia="宋体"/>
          <w:b/>
          <w:i/>
          <w:szCs w:val="20"/>
        </w:rPr>
        <w:t xml:space="preserve"> physical layer </w:t>
      </w:r>
      <w:r w:rsidRPr="00B952BF">
        <w:rPr>
          <w:rFonts w:eastAsia="宋体" w:hint="eastAsia"/>
          <w:b/>
          <w:i/>
          <w:szCs w:val="20"/>
        </w:rPr>
        <w:t>latency cannot</w:t>
      </w:r>
      <w:r w:rsidRPr="00B952BF">
        <w:rPr>
          <w:rFonts w:eastAsia="宋体"/>
          <w:b/>
          <w:i/>
          <w:szCs w:val="20"/>
        </w:rPr>
        <w:t xml:space="preserve"> </w:t>
      </w:r>
      <w:r w:rsidRPr="00B952BF">
        <w:rPr>
          <w:rFonts w:eastAsia="宋体" w:hint="eastAsia"/>
          <w:b/>
          <w:i/>
          <w:szCs w:val="20"/>
        </w:rPr>
        <w:t xml:space="preserve">be </w:t>
      </w:r>
      <w:r>
        <w:rPr>
          <w:rFonts w:eastAsia="宋体" w:hint="eastAsia"/>
          <w:b/>
          <w:i/>
          <w:szCs w:val="20"/>
        </w:rPr>
        <w:t>reached</w:t>
      </w:r>
      <w:r>
        <w:rPr>
          <w:rFonts w:eastAsia="宋体"/>
          <w:b/>
          <w:i/>
          <w:szCs w:val="20"/>
        </w:rPr>
        <w:t xml:space="preserve"> </w:t>
      </w:r>
      <w:r w:rsidRPr="00B952BF">
        <w:rPr>
          <w:rFonts w:eastAsia="宋体"/>
          <w:b/>
          <w:i/>
          <w:szCs w:val="20"/>
        </w:rPr>
        <w:t>with Rel-16 DL positioning.</w:t>
      </w:r>
    </w:p>
    <w:p w14:paraId="7E7EA3C6" w14:textId="1AA0F3CE" w:rsidR="00D73AC3" w:rsidRPr="00B952BF" w:rsidRDefault="00D73AC3" w:rsidP="00D73AC3">
      <w:pPr>
        <w:pStyle w:val="a8"/>
        <w:rPr>
          <w:b/>
          <w:i/>
          <w:lang w:val="en-US"/>
        </w:rPr>
      </w:pPr>
      <w:bookmarkStart w:id="59" w:name="_Ref46998358"/>
      <w:r>
        <w:rPr>
          <w:b/>
          <w:i/>
          <w:lang w:val="en-US"/>
        </w:rPr>
        <w:t>P</w:t>
      </w:r>
      <w:r w:rsidRPr="00B952BF">
        <w:rPr>
          <w:b/>
          <w:i/>
          <w:lang w:val="en-US"/>
        </w:rPr>
        <w:t xml:space="preserve">roposal </w:t>
      </w:r>
      <w:r w:rsidR="00D42FB4" w:rsidRPr="00B952BF">
        <w:rPr>
          <w:b/>
          <w:i/>
          <w:lang w:val="en-US"/>
        </w:rPr>
        <w:fldChar w:fldCharType="begin"/>
      </w:r>
      <w:r w:rsidRPr="00B952BF">
        <w:rPr>
          <w:b/>
          <w:i/>
          <w:lang w:val="en-US"/>
        </w:rPr>
        <w:instrText xml:space="preserve"> SEQ proposal \* ARABIC </w:instrText>
      </w:r>
      <w:r w:rsidR="00D42FB4" w:rsidRPr="00B952BF">
        <w:rPr>
          <w:b/>
          <w:i/>
          <w:lang w:val="en-US"/>
        </w:rPr>
        <w:fldChar w:fldCharType="separate"/>
      </w:r>
      <w:r w:rsidR="002B18D5">
        <w:rPr>
          <w:b/>
          <w:i/>
          <w:noProof/>
          <w:lang w:val="en-US"/>
        </w:rPr>
        <w:t>4</w:t>
      </w:r>
      <w:r w:rsidR="00D42FB4" w:rsidRPr="00B952BF">
        <w:rPr>
          <w:b/>
          <w:i/>
          <w:lang w:val="en-US"/>
        </w:rPr>
        <w:fldChar w:fldCharType="end"/>
      </w:r>
      <w:bookmarkEnd w:id="59"/>
    </w:p>
    <w:p w14:paraId="5B5DF138" w14:textId="77777777" w:rsidR="00D73AC3" w:rsidRDefault="00D73AC3" w:rsidP="00D73AC3">
      <w:pPr>
        <w:widowControl w:val="0"/>
        <w:numPr>
          <w:ilvl w:val="0"/>
          <w:numId w:val="9"/>
        </w:numPr>
        <w:jc w:val="both"/>
        <w:rPr>
          <w:rFonts w:eastAsia="宋体"/>
          <w:b/>
          <w:i/>
          <w:szCs w:val="20"/>
        </w:rPr>
      </w:pPr>
      <w:r w:rsidRPr="00B952BF">
        <w:rPr>
          <w:rFonts w:eastAsia="宋体"/>
          <w:b/>
          <w:i/>
          <w:szCs w:val="20"/>
        </w:rPr>
        <w:t xml:space="preserve">Physical layer </w:t>
      </w:r>
      <w:r w:rsidRPr="00B952BF">
        <w:rPr>
          <w:rFonts w:eastAsia="宋体" w:hint="eastAsia"/>
          <w:b/>
          <w:i/>
          <w:szCs w:val="20"/>
        </w:rPr>
        <w:t>latency need</w:t>
      </w:r>
      <w:r w:rsidRPr="00B952BF">
        <w:rPr>
          <w:rFonts w:eastAsia="宋体"/>
          <w:b/>
          <w:i/>
          <w:szCs w:val="20"/>
        </w:rPr>
        <w:t>s to</w:t>
      </w:r>
      <w:r w:rsidRPr="00B952BF">
        <w:rPr>
          <w:rFonts w:eastAsia="宋体" w:hint="eastAsia"/>
          <w:b/>
          <w:i/>
          <w:szCs w:val="20"/>
        </w:rPr>
        <w:t xml:space="preserve"> be</w:t>
      </w:r>
      <w:r w:rsidRPr="00B952BF">
        <w:rPr>
          <w:rFonts w:eastAsia="宋体"/>
          <w:b/>
          <w:i/>
          <w:szCs w:val="20"/>
        </w:rPr>
        <w:t xml:space="preserve"> reduced in R17.</w:t>
      </w:r>
    </w:p>
    <w:p w14:paraId="3DFBC8C9" w14:textId="77777777" w:rsidR="005D19F1" w:rsidRPr="005D19F1" w:rsidRDefault="005D19F1" w:rsidP="005D19F1">
      <w:pPr>
        <w:pStyle w:val="20"/>
        <w:numPr>
          <w:ilvl w:val="0"/>
          <w:numId w:val="0"/>
        </w:numPr>
        <w:ind w:left="281"/>
      </w:pPr>
      <w:r>
        <w:t>7.3</w:t>
      </w:r>
      <w:r w:rsidRPr="005D19F1">
        <w:t>The latency of Idle/ inactive to the connected mode</w:t>
      </w:r>
    </w:p>
    <w:p w14:paraId="7F529FE2" w14:textId="77777777" w:rsidR="00D73AC3" w:rsidRPr="00D4626C" w:rsidRDefault="00D73AC3" w:rsidP="00D73AC3">
      <w:pPr>
        <w:spacing w:line="260" w:lineRule="exact"/>
        <w:rPr>
          <w:rFonts w:eastAsia="等线"/>
          <w:szCs w:val="20"/>
          <w:lang w:val="en-GB"/>
        </w:rPr>
      </w:pPr>
      <w:r w:rsidRPr="00D4626C">
        <w:rPr>
          <w:rFonts w:eastAsia="等线"/>
        </w:rPr>
        <w:t xml:space="preserve">In the current specification, the positioning is only performed when UE in the connection mode. So if UE in the idle or inactive, the latency </w:t>
      </w:r>
      <w:r w:rsidRPr="00D4626C">
        <w:rPr>
          <w:rFonts w:eastAsia="等线"/>
          <w:szCs w:val="20"/>
          <w:lang w:val="en-GB"/>
        </w:rPr>
        <w:t>for position estimation of UE is the sum latency of initial access and positioning. Firstly, the latency of the initial access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5"/>
        <w:gridCol w:w="3095"/>
      </w:tblGrid>
      <w:tr w:rsidR="00D73AC3" w:rsidRPr="00D4626C" w14:paraId="1AED0D22" w14:textId="77777777" w:rsidTr="00806E37">
        <w:trPr>
          <w:jc w:val="center"/>
        </w:trPr>
        <w:tc>
          <w:tcPr>
            <w:tcW w:w="3095" w:type="dxa"/>
            <w:shd w:val="clear" w:color="auto" w:fill="auto"/>
          </w:tcPr>
          <w:p w14:paraId="1FCC8B47" w14:textId="77777777" w:rsidR="00D73AC3" w:rsidRPr="00D4626C" w:rsidRDefault="00D73AC3" w:rsidP="00806E37">
            <w:pPr>
              <w:rPr>
                <w:rFonts w:eastAsia="宋体"/>
                <w:lang w:val="en-GB"/>
              </w:rPr>
            </w:pPr>
            <w:r w:rsidRPr="00D4626C">
              <w:rPr>
                <w:rFonts w:eastAsia="宋体" w:hint="eastAsia"/>
                <w:lang w:val="en-GB"/>
              </w:rPr>
              <w:t>I</w:t>
            </w:r>
            <w:r w:rsidRPr="00D4626C">
              <w:rPr>
                <w:rFonts w:eastAsia="宋体"/>
                <w:lang w:val="en-GB"/>
              </w:rPr>
              <w:t>nitial connection procedure</w:t>
            </w:r>
          </w:p>
        </w:tc>
        <w:tc>
          <w:tcPr>
            <w:tcW w:w="3095" w:type="dxa"/>
            <w:shd w:val="clear" w:color="auto" w:fill="auto"/>
          </w:tcPr>
          <w:p w14:paraId="0507E51C" w14:textId="77777777" w:rsidR="00D73AC3" w:rsidRPr="00D4626C" w:rsidRDefault="00D73AC3" w:rsidP="00806E37">
            <w:pPr>
              <w:jc w:val="center"/>
              <w:rPr>
                <w:rFonts w:eastAsia="宋体"/>
                <w:lang w:val="en-GB"/>
              </w:rPr>
            </w:pPr>
            <w:r w:rsidRPr="00D4626C">
              <w:rPr>
                <w:rFonts w:eastAsia="宋体"/>
                <w:lang w:val="en-GB"/>
              </w:rPr>
              <w:t>The latency</w:t>
            </w:r>
          </w:p>
        </w:tc>
      </w:tr>
      <w:tr w:rsidR="00D73AC3" w:rsidRPr="00D4626C" w14:paraId="66769317" w14:textId="77777777" w:rsidTr="00806E37">
        <w:trPr>
          <w:jc w:val="center"/>
        </w:trPr>
        <w:tc>
          <w:tcPr>
            <w:tcW w:w="3095" w:type="dxa"/>
            <w:shd w:val="clear" w:color="auto" w:fill="auto"/>
          </w:tcPr>
          <w:p w14:paraId="131DA067" w14:textId="77777777" w:rsidR="00D73AC3" w:rsidRPr="00D4626C" w:rsidRDefault="00D73AC3" w:rsidP="00806E37">
            <w:pPr>
              <w:rPr>
                <w:rFonts w:eastAsia="宋体"/>
                <w:lang w:val="en-GB"/>
              </w:rPr>
            </w:pPr>
            <w:r w:rsidRPr="00D4626C">
              <w:rPr>
                <w:rFonts w:eastAsia="宋体" w:hint="eastAsia"/>
                <w:lang w:val="en-GB"/>
              </w:rPr>
              <w:t>S</w:t>
            </w:r>
            <w:r w:rsidRPr="00D4626C">
              <w:rPr>
                <w:rFonts w:eastAsia="宋体"/>
                <w:lang w:val="en-GB"/>
              </w:rPr>
              <w:t>SB</w:t>
            </w:r>
          </w:p>
        </w:tc>
        <w:tc>
          <w:tcPr>
            <w:tcW w:w="3095" w:type="dxa"/>
            <w:shd w:val="clear" w:color="auto" w:fill="auto"/>
          </w:tcPr>
          <w:p w14:paraId="729F5B18" w14:textId="77777777" w:rsidR="00D73AC3" w:rsidRPr="00D4626C" w:rsidRDefault="00D73AC3" w:rsidP="00806E37">
            <w:pPr>
              <w:rPr>
                <w:rFonts w:eastAsia="宋体"/>
                <w:lang w:val="en-GB"/>
              </w:rPr>
            </w:pPr>
            <w:r w:rsidRPr="00D4626C">
              <w:rPr>
                <w:rFonts w:eastAsia="宋体" w:hint="eastAsia"/>
                <w:lang w:val="en-GB"/>
              </w:rPr>
              <w:t>2</w:t>
            </w:r>
            <w:r w:rsidRPr="00D4626C">
              <w:rPr>
                <w:rFonts w:eastAsia="宋体"/>
                <w:lang w:val="en-GB"/>
              </w:rPr>
              <w:t>0ms</w:t>
            </w:r>
          </w:p>
        </w:tc>
      </w:tr>
      <w:tr w:rsidR="00D73AC3" w:rsidRPr="00D4626C" w14:paraId="5A9A34BB" w14:textId="77777777" w:rsidTr="00806E37">
        <w:trPr>
          <w:jc w:val="center"/>
        </w:trPr>
        <w:tc>
          <w:tcPr>
            <w:tcW w:w="3095" w:type="dxa"/>
            <w:shd w:val="clear" w:color="auto" w:fill="auto"/>
          </w:tcPr>
          <w:p w14:paraId="6DF5BE6E" w14:textId="77777777" w:rsidR="00D73AC3" w:rsidRPr="00D4626C" w:rsidRDefault="00D73AC3" w:rsidP="00806E37">
            <w:pPr>
              <w:rPr>
                <w:rFonts w:eastAsia="宋体"/>
                <w:lang w:val="en-GB"/>
              </w:rPr>
            </w:pPr>
            <w:r w:rsidRPr="00D4626C">
              <w:rPr>
                <w:rFonts w:eastAsia="宋体" w:hint="eastAsia"/>
                <w:lang w:val="en-GB"/>
              </w:rPr>
              <w:t>S</w:t>
            </w:r>
            <w:r w:rsidRPr="00D4626C">
              <w:rPr>
                <w:rFonts w:eastAsia="宋体"/>
                <w:lang w:val="en-GB"/>
              </w:rPr>
              <w:t>IB</w:t>
            </w:r>
          </w:p>
        </w:tc>
        <w:tc>
          <w:tcPr>
            <w:tcW w:w="3095" w:type="dxa"/>
            <w:shd w:val="clear" w:color="auto" w:fill="auto"/>
          </w:tcPr>
          <w:p w14:paraId="07978371" w14:textId="77777777" w:rsidR="00D73AC3" w:rsidRPr="00D4626C" w:rsidRDefault="00D73AC3" w:rsidP="00806E37">
            <w:pPr>
              <w:rPr>
                <w:rFonts w:eastAsia="宋体"/>
                <w:lang w:val="en-GB"/>
              </w:rPr>
            </w:pPr>
            <w:r w:rsidRPr="00D4626C">
              <w:rPr>
                <w:rFonts w:eastAsia="宋体" w:hint="eastAsia"/>
                <w:lang w:val="en-GB"/>
              </w:rPr>
              <w:t>2</w:t>
            </w:r>
            <w:r w:rsidRPr="00D4626C">
              <w:rPr>
                <w:rFonts w:eastAsia="宋体"/>
                <w:lang w:val="en-GB"/>
              </w:rPr>
              <w:t>0ms</w:t>
            </w:r>
          </w:p>
        </w:tc>
      </w:tr>
      <w:tr w:rsidR="00D73AC3" w:rsidRPr="00D4626C" w14:paraId="0352C644" w14:textId="77777777" w:rsidTr="00806E37">
        <w:trPr>
          <w:jc w:val="center"/>
        </w:trPr>
        <w:tc>
          <w:tcPr>
            <w:tcW w:w="3095" w:type="dxa"/>
            <w:shd w:val="clear" w:color="auto" w:fill="auto"/>
          </w:tcPr>
          <w:p w14:paraId="68E5C9FD" w14:textId="77777777" w:rsidR="00D73AC3" w:rsidRPr="00D4626C" w:rsidRDefault="00D73AC3" w:rsidP="00806E37">
            <w:pPr>
              <w:rPr>
                <w:rFonts w:eastAsia="宋体"/>
                <w:lang w:val="en-GB"/>
              </w:rPr>
            </w:pPr>
            <w:r w:rsidRPr="00D4626C">
              <w:rPr>
                <w:rFonts w:eastAsia="宋体" w:hint="eastAsia"/>
                <w:lang w:val="en-GB"/>
              </w:rPr>
              <w:t>P</w:t>
            </w:r>
            <w:r w:rsidRPr="00D4626C">
              <w:rPr>
                <w:rFonts w:eastAsia="宋体"/>
                <w:lang w:val="en-GB"/>
              </w:rPr>
              <w:t>RACH</w:t>
            </w:r>
          </w:p>
        </w:tc>
        <w:tc>
          <w:tcPr>
            <w:tcW w:w="3095" w:type="dxa"/>
            <w:shd w:val="clear" w:color="auto" w:fill="auto"/>
          </w:tcPr>
          <w:p w14:paraId="5282E9DE" w14:textId="77777777" w:rsidR="00D73AC3" w:rsidRPr="00D4626C" w:rsidRDefault="00D73AC3" w:rsidP="00806E37">
            <w:pPr>
              <w:rPr>
                <w:rFonts w:eastAsia="宋体"/>
                <w:lang w:val="en-GB"/>
              </w:rPr>
            </w:pPr>
            <w:r w:rsidRPr="00D4626C">
              <w:rPr>
                <w:rFonts w:eastAsia="宋体" w:hint="eastAsia"/>
                <w:lang w:val="en-GB"/>
              </w:rPr>
              <w:t>1</w:t>
            </w:r>
            <w:r w:rsidRPr="00D4626C">
              <w:rPr>
                <w:rFonts w:eastAsia="宋体"/>
                <w:lang w:val="en-GB"/>
              </w:rPr>
              <w:t>0ms-160ms</w:t>
            </w:r>
          </w:p>
        </w:tc>
      </w:tr>
      <w:tr w:rsidR="00D73AC3" w:rsidRPr="00D4626C" w14:paraId="0593638D" w14:textId="77777777" w:rsidTr="00806E37">
        <w:trPr>
          <w:jc w:val="center"/>
        </w:trPr>
        <w:tc>
          <w:tcPr>
            <w:tcW w:w="3095" w:type="dxa"/>
            <w:shd w:val="clear" w:color="auto" w:fill="auto"/>
          </w:tcPr>
          <w:p w14:paraId="198CBF4D" w14:textId="77777777" w:rsidR="00D73AC3" w:rsidRPr="00D4626C" w:rsidRDefault="00D73AC3" w:rsidP="00806E37">
            <w:pPr>
              <w:rPr>
                <w:rFonts w:eastAsia="宋体"/>
                <w:lang w:val="en-GB"/>
              </w:rPr>
            </w:pPr>
            <w:r w:rsidRPr="00D4626C">
              <w:rPr>
                <w:rFonts w:eastAsia="宋体" w:hint="eastAsia"/>
                <w:lang w:val="en-GB"/>
              </w:rPr>
              <w:t>R</w:t>
            </w:r>
            <w:r w:rsidRPr="00D4626C">
              <w:rPr>
                <w:rFonts w:eastAsia="宋体"/>
                <w:lang w:val="en-GB"/>
              </w:rPr>
              <w:t>AR</w:t>
            </w:r>
          </w:p>
        </w:tc>
        <w:tc>
          <w:tcPr>
            <w:tcW w:w="3095" w:type="dxa"/>
            <w:shd w:val="clear" w:color="auto" w:fill="auto"/>
          </w:tcPr>
          <w:p w14:paraId="4793A0FA" w14:textId="77777777" w:rsidR="00D73AC3" w:rsidRPr="00D4626C" w:rsidRDefault="00D73AC3" w:rsidP="00806E37">
            <w:pPr>
              <w:rPr>
                <w:rFonts w:eastAsia="宋体"/>
                <w:lang w:val="en-GB"/>
              </w:rPr>
            </w:pPr>
            <w:r w:rsidRPr="00D4626C">
              <w:rPr>
                <w:rFonts w:eastAsia="宋体" w:hint="eastAsia"/>
                <w:lang w:val="en-GB"/>
              </w:rPr>
              <w:t>1</w:t>
            </w:r>
            <w:r w:rsidRPr="00D4626C">
              <w:rPr>
                <w:rFonts w:eastAsia="宋体"/>
                <w:lang w:val="en-GB"/>
              </w:rPr>
              <w:t>0ms</w:t>
            </w:r>
          </w:p>
        </w:tc>
      </w:tr>
      <w:tr w:rsidR="00D73AC3" w:rsidRPr="00D4626C" w14:paraId="2832A36C" w14:textId="77777777" w:rsidTr="00806E37">
        <w:trPr>
          <w:jc w:val="center"/>
        </w:trPr>
        <w:tc>
          <w:tcPr>
            <w:tcW w:w="3095" w:type="dxa"/>
            <w:shd w:val="clear" w:color="auto" w:fill="auto"/>
          </w:tcPr>
          <w:p w14:paraId="025ECBB4" w14:textId="77777777" w:rsidR="00D73AC3" w:rsidRPr="00D4626C" w:rsidRDefault="00D73AC3" w:rsidP="00806E37">
            <w:pPr>
              <w:rPr>
                <w:rFonts w:eastAsia="宋体"/>
                <w:lang w:val="en-GB"/>
              </w:rPr>
            </w:pPr>
            <w:r w:rsidRPr="00D4626C">
              <w:rPr>
                <w:rFonts w:eastAsia="宋体"/>
                <w:lang w:val="en-GB"/>
              </w:rPr>
              <w:t>Msg3</w:t>
            </w:r>
          </w:p>
        </w:tc>
        <w:tc>
          <w:tcPr>
            <w:tcW w:w="3095" w:type="dxa"/>
            <w:shd w:val="clear" w:color="auto" w:fill="auto"/>
          </w:tcPr>
          <w:p w14:paraId="09B963B4" w14:textId="77777777" w:rsidR="00D73AC3" w:rsidRPr="00D4626C" w:rsidRDefault="00D73AC3" w:rsidP="00806E37">
            <w:pPr>
              <w:rPr>
                <w:rFonts w:eastAsia="宋体"/>
                <w:lang w:val="en-GB"/>
              </w:rPr>
            </w:pPr>
            <w:r w:rsidRPr="00D4626C">
              <w:rPr>
                <w:rFonts w:eastAsia="宋体" w:hint="eastAsia"/>
                <w:lang w:val="en-GB"/>
              </w:rPr>
              <w:t>5</w:t>
            </w:r>
            <w:r w:rsidRPr="00D4626C">
              <w:rPr>
                <w:rFonts w:eastAsia="宋体"/>
                <w:lang w:val="en-GB"/>
              </w:rPr>
              <w:t>ms+</w:t>
            </w:r>
            <m:oMath>
              <m:r>
                <w:rPr>
                  <w:rFonts w:ascii="Cambria Math" w:hAnsi="Cambria Math"/>
                  <w:lang w:val="en-GB"/>
                </w:rPr>
                <m:t>∆</m:t>
              </m:r>
            </m:oMath>
          </w:p>
        </w:tc>
      </w:tr>
      <w:tr w:rsidR="00D73AC3" w:rsidRPr="00D4626C" w14:paraId="440888F0" w14:textId="77777777" w:rsidTr="00806E37">
        <w:trPr>
          <w:jc w:val="center"/>
        </w:trPr>
        <w:tc>
          <w:tcPr>
            <w:tcW w:w="3095" w:type="dxa"/>
            <w:shd w:val="clear" w:color="auto" w:fill="auto"/>
          </w:tcPr>
          <w:p w14:paraId="39B42517" w14:textId="77777777" w:rsidR="00D73AC3" w:rsidRPr="00D4626C" w:rsidRDefault="00D73AC3" w:rsidP="00806E37">
            <w:pPr>
              <w:rPr>
                <w:rFonts w:eastAsia="宋体"/>
                <w:lang w:val="en-GB"/>
              </w:rPr>
            </w:pPr>
            <w:r w:rsidRPr="00D4626C">
              <w:rPr>
                <w:rFonts w:eastAsia="宋体"/>
                <w:lang w:val="en-GB"/>
              </w:rPr>
              <w:t>Msg4</w:t>
            </w:r>
          </w:p>
        </w:tc>
        <w:tc>
          <w:tcPr>
            <w:tcW w:w="3095" w:type="dxa"/>
            <w:shd w:val="clear" w:color="auto" w:fill="auto"/>
          </w:tcPr>
          <w:p w14:paraId="4EFFBD28" w14:textId="77777777" w:rsidR="00D73AC3" w:rsidRPr="00D4626C" w:rsidRDefault="00D73AC3" w:rsidP="00806E37">
            <w:pPr>
              <w:rPr>
                <w:rFonts w:eastAsia="宋体"/>
                <w:lang w:val="en-GB"/>
              </w:rPr>
            </w:pPr>
            <w:r w:rsidRPr="00D4626C">
              <w:rPr>
                <w:rFonts w:eastAsia="宋体" w:hint="eastAsia"/>
                <w:lang w:val="en-GB"/>
              </w:rPr>
              <w:t>5</w:t>
            </w:r>
            <w:r w:rsidRPr="00D4626C">
              <w:rPr>
                <w:rFonts w:eastAsia="宋体"/>
                <w:lang w:val="en-GB"/>
              </w:rPr>
              <w:t>ms+</w:t>
            </w:r>
            <m:oMath>
              <m:r>
                <w:rPr>
                  <w:rFonts w:ascii="Cambria Math" w:hAnsi="Cambria Math"/>
                  <w:lang w:val="en-GB"/>
                </w:rPr>
                <m:t>∆</m:t>
              </m:r>
            </m:oMath>
          </w:p>
        </w:tc>
      </w:tr>
      <w:tr w:rsidR="00D73AC3" w:rsidRPr="00D4626C" w14:paraId="31D29EF0" w14:textId="77777777" w:rsidTr="00806E37">
        <w:trPr>
          <w:jc w:val="center"/>
        </w:trPr>
        <w:tc>
          <w:tcPr>
            <w:tcW w:w="3095" w:type="dxa"/>
            <w:shd w:val="clear" w:color="auto" w:fill="auto"/>
          </w:tcPr>
          <w:p w14:paraId="167A3E20" w14:textId="77777777" w:rsidR="00D73AC3" w:rsidRPr="00D4626C" w:rsidRDefault="00D73AC3" w:rsidP="00806E37">
            <w:pPr>
              <w:rPr>
                <w:rFonts w:eastAsia="宋体"/>
                <w:lang w:val="en-GB"/>
              </w:rPr>
            </w:pPr>
            <w:r w:rsidRPr="00D4626C">
              <w:rPr>
                <w:rFonts w:eastAsia="宋体" w:hint="eastAsia"/>
                <w:lang w:val="en-GB"/>
              </w:rPr>
              <w:t>M</w:t>
            </w:r>
            <w:r w:rsidRPr="00D4626C">
              <w:rPr>
                <w:rFonts w:eastAsia="宋体"/>
                <w:lang w:val="en-GB"/>
              </w:rPr>
              <w:t>sg5</w:t>
            </w:r>
          </w:p>
        </w:tc>
        <w:tc>
          <w:tcPr>
            <w:tcW w:w="3095" w:type="dxa"/>
            <w:shd w:val="clear" w:color="auto" w:fill="auto"/>
          </w:tcPr>
          <w:p w14:paraId="6AAE0A6B" w14:textId="77777777" w:rsidR="00D73AC3" w:rsidRPr="00D4626C" w:rsidRDefault="00D73AC3" w:rsidP="00806E37">
            <w:pPr>
              <w:rPr>
                <w:rFonts w:eastAsia="宋体"/>
                <w:lang w:val="en-GB"/>
              </w:rPr>
            </w:pPr>
            <w:r w:rsidRPr="00D4626C">
              <w:rPr>
                <w:rFonts w:eastAsia="宋体" w:hint="eastAsia"/>
                <w:lang w:val="en-GB"/>
              </w:rPr>
              <w:t>5</w:t>
            </w:r>
            <w:r w:rsidRPr="00D4626C">
              <w:rPr>
                <w:rFonts w:eastAsia="宋体"/>
                <w:lang w:val="en-GB"/>
              </w:rPr>
              <w:t>ms+</w:t>
            </w:r>
            <m:oMath>
              <m:r>
                <w:rPr>
                  <w:rFonts w:ascii="Cambria Math" w:hAnsi="Cambria Math"/>
                  <w:lang w:val="en-GB"/>
                </w:rPr>
                <m:t>∆</m:t>
              </m:r>
            </m:oMath>
          </w:p>
        </w:tc>
      </w:tr>
    </w:tbl>
    <w:p w14:paraId="78281E86" w14:textId="77777777" w:rsidR="00D73AC3" w:rsidRPr="00D4626C" w:rsidRDefault="00D73AC3" w:rsidP="00D73AC3">
      <w:pPr>
        <w:spacing w:line="260" w:lineRule="exact"/>
        <w:rPr>
          <w:rFonts w:eastAsia="等线"/>
        </w:rPr>
      </w:pPr>
      <w:r w:rsidRPr="00D4626C">
        <w:rPr>
          <w:rFonts w:eastAsia="等线"/>
          <w:szCs w:val="20"/>
          <w:lang w:val="en-GB"/>
        </w:rPr>
        <w:t xml:space="preserve">It can be observed that the initial access nearly needs 40ms~200ms. So </w:t>
      </w:r>
      <w:r w:rsidRPr="00D4626C">
        <w:rPr>
          <w:rFonts w:eastAsia="等线"/>
        </w:rPr>
        <w:t>i</w:t>
      </w:r>
      <w:r w:rsidRPr="00D4626C">
        <w:rPr>
          <w:rFonts w:eastAsia="等线" w:hint="eastAsia"/>
        </w:rPr>
        <w:t>f</w:t>
      </w:r>
      <w:r w:rsidRPr="00D4626C">
        <w:rPr>
          <w:rFonts w:eastAsia="等线"/>
        </w:rPr>
        <w:t xml:space="preserve"> </w:t>
      </w:r>
      <w:r w:rsidRPr="00D4626C">
        <w:rPr>
          <w:rFonts w:eastAsia="等线" w:hint="eastAsia"/>
        </w:rPr>
        <w:t>the</w:t>
      </w:r>
      <w:r w:rsidRPr="00D4626C">
        <w:rPr>
          <w:rFonts w:eastAsia="等线"/>
        </w:rPr>
        <w:t xml:space="preserve"> UE </w:t>
      </w:r>
      <w:r w:rsidRPr="00D4626C">
        <w:rPr>
          <w:rFonts w:eastAsia="等线" w:hint="eastAsia"/>
        </w:rPr>
        <w:t>in</w:t>
      </w:r>
      <w:r w:rsidRPr="00D4626C">
        <w:rPr>
          <w:rFonts w:eastAsia="等线"/>
        </w:rPr>
        <w:t xml:space="preserve"> </w:t>
      </w:r>
      <w:r w:rsidRPr="00D4626C">
        <w:rPr>
          <w:rFonts w:eastAsia="等线" w:hint="eastAsia"/>
        </w:rPr>
        <w:t>the</w:t>
      </w:r>
      <w:r w:rsidRPr="00D4626C">
        <w:rPr>
          <w:rFonts w:eastAsia="等线"/>
        </w:rPr>
        <w:t xml:space="preserve"> </w:t>
      </w:r>
      <w:r w:rsidRPr="00D4626C">
        <w:rPr>
          <w:rFonts w:eastAsia="等线" w:hint="eastAsia"/>
        </w:rPr>
        <w:t>idle/</w:t>
      </w:r>
      <w:r w:rsidRPr="00D4626C">
        <w:rPr>
          <w:rFonts w:eastAsia="等线"/>
        </w:rPr>
        <w:t xml:space="preserve"> </w:t>
      </w:r>
      <w:r w:rsidRPr="00D4626C">
        <w:rPr>
          <w:rFonts w:eastAsia="等线" w:hint="eastAsia"/>
        </w:rPr>
        <w:t>inactive</w:t>
      </w:r>
      <w:r w:rsidRPr="00D4626C">
        <w:rPr>
          <w:rFonts w:eastAsia="等线"/>
        </w:rPr>
        <w:t xml:space="preserve"> </w:t>
      </w:r>
      <w:r w:rsidRPr="00D4626C">
        <w:rPr>
          <w:rFonts w:eastAsia="等线" w:hint="eastAsia"/>
        </w:rPr>
        <w:t>state,</w:t>
      </w:r>
      <w:r w:rsidRPr="00D4626C">
        <w:rPr>
          <w:rFonts w:eastAsia="等线"/>
        </w:rPr>
        <w:t xml:space="preserve"> nearly </w:t>
      </w:r>
      <w:r w:rsidRPr="00D4626C">
        <w:rPr>
          <w:rFonts w:eastAsia="等线"/>
          <w:szCs w:val="20"/>
          <w:lang w:val="en-GB"/>
        </w:rPr>
        <w:t>40ms~200ms</w:t>
      </w:r>
      <w:r w:rsidRPr="00D4626C">
        <w:rPr>
          <w:rFonts w:eastAsia="等线" w:hint="eastAsia"/>
        </w:rPr>
        <w:t xml:space="preserve"> </w:t>
      </w:r>
      <w:r w:rsidRPr="00D4626C">
        <w:rPr>
          <w:rFonts w:eastAsia="等线"/>
        </w:rPr>
        <w:t>is needed to</w:t>
      </w:r>
      <w:r w:rsidRPr="00D4626C">
        <w:rPr>
          <w:rFonts w:eastAsia="等线"/>
          <w:szCs w:val="20"/>
          <w:lang w:val="en-GB"/>
        </w:rPr>
        <w:t xml:space="preserve"> come to the connected state </w:t>
      </w:r>
      <w:proofErr w:type="spellStart"/>
      <w:r w:rsidRPr="00D4626C">
        <w:rPr>
          <w:rFonts w:eastAsia="等线"/>
          <w:szCs w:val="20"/>
          <w:lang w:val="en-GB"/>
        </w:rPr>
        <w:t>befo</w:t>
      </w:r>
      <w:proofErr w:type="spellEnd"/>
      <w:r w:rsidRPr="00D4626C">
        <w:rPr>
          <w:rFonts w:eastAsia="等线"/>
        </w:rPr>
        <w:t>re positioning.</w:t>
      </w:r>
    </w:p>
    <w:p w14:paraId="3627E381" w14:textId="77777777" w:rsidR="00D73AC3" w:rsidRPr="00D4626C" w:rsidRDefault="00D73AC3" w:rsidP="00D73AC3">
      <w:pPr>
        <w:overflowPunct w:val="0"/>
        <w:autoSpaceDE w:val="0"/>
        <w:autoSpaceDN w:val="0"/>
        <w:adjustRightInd w:val="0"/>
        <w:spacing w:before="120" w:after="120"/>
        <w:textAlignment w:val="baseline"/>
        <w:rPr>
          <w:rFonts w:eastAsia="宋体"/>
          <w:b/>
          <w:i/>
          <w:szCs w:val="20"/>
        </w:rPr>
      </w:pPr>
      <w:r w:rsidRPr="00D4626C">
        <w:rPr>
          <w:rFonts w:eastAsia="宋体"/>
          <w:b/>
          <w:i/>
          <w:szCs w:val="20"/>
        </w:rPr>
        <w:t xml:space="preserve">Observation </w:t>
      </w:r>
      <w:r w:rsidR="00D42FB4" w:rsidRPr="00D4626C">
        <w:rPr>
          <w:rFonts w:eastAsia="宋体"/>
          <w:b/>
          <w:i/>
          <w:szCs w:val="20"/>
        </w:rPr>
        <w:fldChar w:fldCharType="begin"/>
      </w:r>
      <w:r w:rsidRPr="00D4626C">
        <w:rPr>
          <w:rFonts w:eastAsia="宋体"/>
          <w:b/>
          <w:i/>
          <w:szCs w:val="20"/>
        </w:rPr>
        <w:instrText xml:space="preserve"> SEQ Observation \* ARABIC </w:instrText>
      </w:r>
      <w:r w:rsidR="00D42FB4" w:rsidRPr="00D4626C">
        <w:rPr>
          <w:rFonts w:eastAsia="宋体"/>
          <w:b/>
          <w:i/>
          <w:szCs w:val="20"/>
        </w:rPr>
        <w:fldChar w:fldCharType="separate"/>
      </w:r>
      <w:r w:rsidR="0033427B">
        <w:rPr>
          <w:rFonts w:eastAsia="宋体"/>
          <w:b/>
          <w:i/>
          <w:noProof/>
          <w:szCs w:val="20"/>
        </w:rPr>
        <w:t>18</w:t>
      </w:r>
      <w:r w:rsidR="00D42FB4" w:rsidRPr="00D4626C">
        <w:rPr>
          <w:rFonts w:eastAsia="宋体"/>
          <w:b/>
          <w:i/>
          <w:szCs w:val="20"/>
        </w:rPr>
        <w:fldChar w:fldCharType="end"/>
      </w:r>
    </w:p>
    <w:p w14:paraId="334FAA33" w14:textId="77777777" w:rsidR="00D73AC3" w:rsidRPr="00D4626C" w:rsidRDefault="00D73AC3" w:rsidP="00D73AC3">
      <w:pPr>
        <w:numPr>
          <w:ilvl w:val="0"/>
          <w:numId w:val="9"/>
        </w:numPr>
        <w:spacing w:after="120"/>
        <w:jc w:val="both"/>
        <w:rPr>
          <w:rFonts w:eastAsia="宋体"/>
          <w:b/>
          <w:i/>
          <w:szCs w:val="20"/>
        </w:rPr>
      </w:pPr>
      <w:r w:rsidRPr="00D4626C">
        <w:rPr>
          <w:rFonts w:eastAsia="宋体"/>
          <w:b/>
          <w:i/>
          <w:szCs w:val="20"/>
        </w:rPr>
        <w:t>Additional latency of 40~200ms will be introduced if the UE switches to connected state from idle state for positioning measurement and report</w:t>
      </w:r>
      <w:r w:rsidRPr="00D4626C">
        <w:rPr>
          <w:rFonts w:eastAsia="宋体" w:hint="eastAsia"/>
          <w:b/>
          <w:i/>
          <w:szCs w:val="20"/>
        </w:rPr>
        <w:t>.</w:t>
      </w:r>
      <w:r w:rsidRPr="00D4626C">
        <w:rPr>
          <w:rFonts w:eastAsia="宋体"/>
          <w:b/>
          <w:i/>
          <w:szCs w:val="20"/>
        </w:rPr>
        <w:t xml:space="preserve"> </w:t>
      </w:r>
    </w:p>
    <w:p w14:paraId="1241344E" w14:textId="77777777" w:rsidR="001B07A6" w:rsidRDefault="001B07A6" w:rsidP="001B07A6">
      <w:pPr>
        <w:pStyle w:val="1"/>
        <w:jc w:val="both"/>
      </w:pPr>
      <w:r>
        <w:t xml:space="preserve">Network and UE efficiency  </w:t>
      </w:r>
    </w:p>
    <w:p w14:paraId="6A805CA4" w14:textId="1E3412EB" w:rsidR="00CE37F0" w:rsidRPr="00CE37F0" w:rsidRDefault="00CE37F0" w:rsidP="00CE37F0">
      <w:pPr>
        <w:spacing w:line="260" w:lineRule="exact"/>
        <w:jc w:val="both"/>
        <w:rPr>
          <w:rFonts w:eastAsia="等线"/>
        </w:rPr>
      </w:pPr>
      <w:r w:rsidRPr="00CE37F0">
        <w:rPr>
          <w:rFonts w:eastAsia="等线" w:hint="eastAsia"/>
        </w:rPr>
        <w:t>I</w:t>
      </w:r>
      <w:r w:rsidRPr="00CE37F0">
        <w:rPr>
          <w:rFonts w:eastAsia="等线"/>
        </w:rPr>
        <w:t xml:space="preserve">n the subsection, we </w:t>
      </w:r>
      <w:r w:rsidR="009C2298">
        <w:rPr>
          <w:rFonts w:eastAsia="等线" w:hint="eastAsia"/>
        </w:rPr>
        <w:t>firstly</w:t>
      </w:r>
      <w:r w:rsidR="009C2298" w:rsidRPr="00CE37F0">
        <w:rPr>
          <w:rFonts w:eastAsia="等线"/>
        </w:rPr>
        <w:t xml:space="preserve"> </w:t>
      </w:r>
      <w:r w:rsidRPr="00CE37F0">
        <w:rPr>
          <w:rFonts w:eastAsia="等线"/>
        </w:rPr>
        <w:t xml:space="preserve">analyze the network and UE efficiency from the overhead </w:t>
      </w:r>
      <w:r w:rsidRPr="00CE37F0">
        <w:rPr>
          <w:rFonts w:eastAsia="等线" w:hint="eastAsia"/>
        </w:rPr>
        <w:t>aspect</w:t>
      </w:r>
      <w:r w:rsidRPr="00CE37F0">
        <w:rPr>
          <w:rFonts w:eastAsia="等线"/>
        </w:rPr>
        <w:t>. F</w:t>
      </w:r>
      <w:r w:rsidRPr="00CE37F0">
        <w:rPr>
          <w:rFonts w:eastAsia="等线" w:hint="eastAsia"/>
        </w:rPr>
        <w:t>or</w:t>
      </w:r>
      <w:r w:rsidRPr="00CE37F0">
        <w:rPr>
          <w:rFonts w:eastAsia="等线"/>
        </w:rPr>
        <w:t xml:space="preserve"> </w:t>
      </w:r>
      <w:r w:rsidRPr="00CE37F0">
        <w:rPr>
          <w:rFonts w:eastAsia="等线" w:hint="eastAsia"/>
        </w:rPr>
        <w:t>network</w:t>
      </w:r>
      <w:r w:rsidRPr="00CE37F0">
        <w:rPr>
          <w:rFonts w:eastAsia="等线"/>
        </w:rPr>
        <w:t xml:space="preserve"> </w:t>
      </w:r>
      <w:r w:rsidRPr="00CE37F0">
        <w:rPr>
          <w:rFonts w:eastAsia="等线" w:hint="eastAsia"/>
        </w:rPr>
        <w:t>efficiency</w:t>
      </w:r>
      <w:r w:rsidRPr="00CE37F0">
        <w:rPr>
          <w:rFonts w:eastAsia="等线"/>
        </w:rPr>
        <w:t>,</w:t>
      </w:r>
      <w:r w:rsidRPr="00CE37F0">
        <w:rPr>
          <w:rFonts w:eastAsia="等线" w:hint="eastAsia"/>
        </w:rPr>
        <w:t xml:space="preserve"> it</w:t>
      </w:r>
      <w:r w:rsidRPr="00CE37F0">
        <w:rPr>
          <w:rFonts w:eastAsia="等线"/>
        </w:rPr>
        <w:t xml:space="preserve"> </w:t>
      </w:r>
      <w:r w:rsidRPr="00CE37F0">
        <w:rPr>
          <w:rFonts w:eastAsia="等线" w:hint="eastAsia"/>
        </w:rPr>
        <w:t>is</w:t>
      </w:r>
      <w:r w:rsidRPr="00CE37F0">
        <w:rPr>
          <w:rFonts w:eastAsia="等线"/>
        </w:rPr>
        <w:t xml:space="preserve"> defin</w:t>
      </w:r>
      <w:r w:rsidRPr="00CE37F0">
        <w:rPr>
          <w:rFonts w:eastAsia="等线" w:hint="eastAsia"/>
        </w:rPr>
        <w:t>ed</w:t>
      </w:r>
      <w:r w:rsidRPr="00CE37F0">
        <w:rPr>
          <w:rFonts w:eastAsia="等线"/>
        </w:rPr>
        <w:t xml:space="preserve"> </w:t>
      </w:r>
      <w:r w:rsidRPr="00CE37F0">
        <w:rPr>
          <w:rFonts w:eastAsia="等线" w:hint="eastAsia"/>
        </w:rPr>
        <w:t>as</w:t>
      </w:r>
      <w:r w:rsidRPr="00CE37F0">
        <w:rPr>
          <w:rFonts w:eastAsia="等线"/>
        </w:rPr>
        <w:t xml:space="preserve"> the percentage of PRS in total transmission</w:t>
      </w:r>
      <w:r w:rsidRPr="00CE37F0">
        <w:rPr>
          <w:rFonts w:eastAsia="等线" w:hint="eastAsia"/>
        </w:rPr>
        <w:t>.</w:t>
      </w:r>
      <w:r w:rsidRPr="00CE37F0">
        <w:rPr>
          <w:rFonts w:eastAsia="等线"/>
        </w:rPr>
        <w:t xml:space="preserve"> F</w:t>
      </w:r>
      <w:r w:rsidRPr="00CE37F0">
        <w:rPr>
          <w:rFonts w:eastAsia="等线" w:hint="eastAsia"/>
        </w:rPr>
        <w:t>or</w:t>
      </w:r>
      <w:r w:rsidRPr="00CE37F0">
        <w:rPr>
          <w:rFonts w:eastAsia="等线"/>
        </w:rPr>
        <w:t xml:space="preserve"> UE </w:t>
      </w:r>
      <w:r w:rsidRPr="00CE37F0">
        <w:rPr>
          <w:rFonts w:eastAsia="等线" w:hint="eastAsia"/>
        </w:rPr>
        <w:t>efficiency</w:t>
      </w:r>
      <w:r w:rsidRPr="00CE37F0">
        <w:rPr>
          <w:rFonts w:eastAsia="等线"/>
        </w:rPr>
        <w:t>,</w:t>
      </w:r>
      <w:r w:rsidRPr="00CE37F0">
        <w:rPr>
          <w:rFonts w:eastAsia="等线" w:hint="eastAsia"/>
        </w:rPr>
        <w:t xml:space="preserve"> it</w:t>
      </w:r>
      <w:r w:rsidRPr="00CE37F0">
        <w:rPr>
          <w:rFonts w:eastAsia="等线"/>
        </w:rPr>
        <w:t xml:space="preserve"> </w:t>
      </w:r>
      <w:r w:rsidRPr="00CE37F0">
        <w:rPr>
          <w:rFonts w:eastAsia="等线" w:hint="eastAsia"/>
        </w:rPr>
        <w:t>is</w:t>
      </w:r>
      <w:r w:rsidRPr="00CE37F0">
        <w:rPr>
          <w:rFonts w:eastAsia="等线"/>
        </w:rPr>
        <w:t xml:space="preserve"> defin</w:t>
      </w:r>
      <w:r w:rsidRPr="00CE37F0">
        <w:rPr>
          <w:rFonts w:eastAsia="等线" w:hint="eastAsia"/>
        </w:rPr>
        <w:t>ed</w:t>
      </w:r>
      <w:r w:rsidRPr="00CE37F0">
        <w:rPr>
          <w:rFonts w:eastAsia="等线"/>
        </w:rPr>
        <w:t xml:space="preserve"> </w:t>
      </w:r>
      <w:r w:rsidRPr="00CE37F0">
        <w:rPr>
          <w:rFonts w:eastAsia="等线" w:hint="eastAsia"/>
        </w:rPr>
        <w:t>as</w:t>
      </w:r>
      <w:r w:rsidRPr="00CE37F0">
        <w:rPr>
          <w:rFonts w:eastAsia="等线"/>
        </w:rPr>
        <w:t xml:space="preserve"> the percentage of the MGL in the MG periodicity</w:t>
      </w:r>
      <w:r w:rsidRPr="00CE37F0">
        <w:rPr>
          <w:rFonts w:eastAsia="等线" w:hint="eastAsia"/>
        </w:rPr>
        <w:t>.</w:t>
      </w:r>
      <w:r w:rsidRPr="00CE37F0">
        <w:rPr>
          <w:rFonts w:eastAsia="等线"/>
        </w:rPr>
        <w:t xml:space="preserve"> And the MGL </w:t>
      </w:r>
      <w:r w:rsidRPr="00CE37F0">
        <w:rPr>
          <w:rFonts w:eastAsia="等线"/>
          <w:iCs/>
        </w:rPr>
        <w:t>is chosen from{1.5, 3, 3.5, 4, 5, 5.5, 6, [10,18,20,34,40 and 50]}</w:t>
      </w:r>
      <w:proofErr w:type="spellStart"/>
      <w:r w:rsidRPr="00CE37F0">
        <w:rPr>
          <w:rFonts w:eastAsia="等线" w:hint="eastAsia"/>
          <w:iCs/>
        </w:rPr>
        <w:t>ms</w:t>
      </w:r>
      <w:proofErr w:type="spellEnd"/>
      <w:r w:rsidRPr="00CE37F0">
        <w:rPr>
          <w:rFonts w:eastAsia="等线"/>
        </w:rPr>
        <w:t>, which</w:t>
      </w:r>
      <w:r w:rsidR="00F822A9">
        <w:rPr>
          <w:rFonts w:eastAsia="等线"/>
        </w:rPr>
        <w:t xml:space="preserve"> one is longer than the measurement time</w:t>
      </w:r>
      <w:r w:rsidRPr="00CE37F0">
        <w:rPr>
          <w:rFonts w:eastAsia="等线"/>
        </w:rPr>
        <w:t xml:space="preserve"> </w:t>
      </w:r>
      <w:r w:rsidR="00F822A9">
        <w:rPr>
          <w:rFonts w:eastAsia="等线"/>
        </w:rPr>
        <w:t>and the</w:t>
      </w:r>
      <w:r w:rsidRPr="00CE37F0">
        <w:rPr>
          <w:rFonts w:eastAsia="等线"/>
        </w:rPr>
        <w:t xml:space="preserve"> gap switching time.</w:t>
      </w:r>
    </w:p>
    <w:p w14:paraId="596EE448" w14:textId="77777777" w:rsidR="00CE37F0" w:rsidRPr="00CE37F0" w:rsidRDefault="00CE37F0" w:rsidP="00CE37F0">
      <w:pPr>
        <w:spacing w:line="260" w:lineRule="exact"/>
        <w:jc w:val="both"/>
        <w:rPr>
          <w:rFonts w:eastAsia="等线"/>
        </w:rPr>
      </w:pPr>
      <w:r w:rsidRPr="00CE37F0">
        <w:rPr>
          <w:rFonts w:eastAsia="等线"/>
        </w:rPr>
        <w:t xml:space="preserve">In general, the FR2 needs more beams and symbols than FR1 </w:t>
      </w:r>
      <w:r w:rsidRPr="00CE37F0">
        <w:rPr>
          <w:rFonts w:eastAsia="等线" w:hint="eastAsia"/>
        </w:rPr>
        <w:t>even</w:t>
      </w:r>
      <w:r w:rsidRPr="00CE37F0">
        <w:rPr>
          <w:rFonts w:eastAsia="等线"/>
        </w:rPr>
        <w:t xml:space="preserve"> </w:t>
      </w:r>
      <w:r w:rsidRPr="00CE37F0">
        <w:rPr>
          <w:rFonts w:eastAsia="等线" w:hint="eastAsia"/>
        </w:rPr>
        <w:t>though</w:t>
      </w:r>
      <w:r w:rsidRPr="00CE37F0">
        <w:rPr>
          <w:rFonts w:eastAsia="等线"/>
        </w:rPr>
        <w:t xml:space="preserve"> </w:t>
      </w:r>
      <w:r w:rsidRPr="00CE37F0">
        <w:rPr>
          <w:rFonts w:eastAsia="等线" w:hint="eastAsia"/>
        </w:rPr>
        <w:t>the</w:t>
      </w:r>
      <w:r w:rsidRPr="00CE37F0">
        <w:rPr>
          <w:rFonts w:eastAsia="等线"/>
        </w:rPr>
        <w:t xml:space="preserve"> </w:t>
      </w:r>
      <w:r w:rsidRPr="00CE37F0">
        <w:rPr>
          <w:rFonts w:eastAsia="等线" w:hint="eastAsia"/>
        </w:rPr>
        <w:t>number</w:t>
      </w:r>
      <w:r w:rsidRPr="00CE37F0">
        <w:rPr>
          <w:rFonts w:eastAsia="等线"/>
        </w:rPr>
        <w:t xml:space="preserve"> </w:t>
      </w:r>
      <w:r w:rsidRPr="00CE37F0">
        <w:rPr>
          <w:rFonts w:eastAsia="等线" w:hint="eastAsia"/>
        </w:rPr>
        <w:t>of</w:t>
      </w:r>
      <w:r w:rsidRPr="00CE37F0">
        <w:rPr>
          <w:rFonts w:eastAsia="等线"/>
        </w:rPr>
        <w:t xml:space="preserve"> TRP </w:t>
      </w:r>
      <w:r w:rsidRPr="00CE37F0">
        <w:rPr>
          <w:rFonts w:eastAsia="等线" w:hint="eastAsia"/>
        </w:rPr>
        <w:t>is</w:t>
      </w:r>
      <w:r w:rsidRPr="00CE37F0">
        <w:rPr>
          <w:rFonts w:eastAsia="等线"/>
        </w:rPr>
        <w:t xml:space="preserve"> the </w:t>
      </w:r>
      <w:r w:rsidRPr="00CE37F0">
        <w:rPr>
          <w:rFonts w:eastAsia="等线" w:hint="eastAsia"/>
        </w:rPr>
        <w:t>same.</w:t>
      </w:r>
      <w:r w:rsidRPr="00CE37F0">
        <w:rPr>
          <w:rFonts w:eastAsia="等线"/>
        </w:rPr>
        <w:t xml:space="preserve"> For example, network and UE efficiency in terms of the percentage of PRS in the total transmission being analyzed as </w:t>
      </w:r>
      <w:r w:rsidR="00D42FB4" w:rsidRPr="00CE37F0">
        <w:rPr>
          <w:rFonts w:eastAsia="等线"/>
        </w:rPr>
        <w:fldChar w:fldCharType="begin"/>
      </w:r>
      <w:r w:rsidRPr="00CE37F0">
        <w:rPr>
          <w:rFonts w:eastAsia="等线"/>
        </w:rPr>
        <w:instrText xml:space="preserve"> REF _Ref46953919 \h </w:instrText>
      </w:r>
      <w:r w:rsidR="00D42FB4" w:rsidRPr="00CE37F0">
        <w:rPr>
          <w:rFonts w:eastAsia="等线"/>
        </w:rPr>
      </w:r>
      <w:r w:rsidR="00D42FB4" w:rsidRPr="00CE37F0">
        <w:rPr>
          <w:rFonts w:eastAsia="等线"/>
        </w:rPr>
        <w:fldChar w:fldCharType="separate"/>
      </w:r>
      <w:r w:rsidRPr="00CE37F0">
        <w:rPr>
          <w:rFonts w:eastAsia="宋体"/>
          <w:szCs w:val="20"/>
          <w:lang w:val="en-GB"/>
        </w:rPr>
        <w:t xml:space="preserve">Table </w:t>
      </w:r>
      <w:r>
        <w:rPr>
          <w:rFonts w:eastAsia="宋体"/>
          <w:noProof/>
          <w:szCs w:val="20"/>
          <w:lang w:val="en-GB"/>
        </w:rPr>
        <w:t>26</w:t>
      </w:r>
      <w:r w:rsidR="00D42FB4" w:rsidRPr="00CE37F0">
        <w:rPr>
          <w:rFonts w:eastAsia="等线"/>
        </w:rPr>
        <w:fldChar w:fldCharType="end"/>
      </w:r>
      <w:r w:rsidRPr="00CE37F0">
        <w:rPr>
          <w:rFonts w:eastAsia="等线"/>
        </w:rPr>
        <w:t xml:space="preserve"> based on the below assumptions listed in </w:t>
      </w:r>
      <w:r w:rsidR="00D42FB4" w:rsidRPr="00CE37F0">
        <w:rPr>
          <w:rFonts w:eastAsia="等线"/>
        </w:rPr>
        <w:fldChar w:fldCharType="begin"/>
      </w:r>
      <w:r w:rsidRPr="00CE37F0">
        <w:rPr>
          <w:rFonts w:eastAsia="等线"/>
        </w:rPr>
        <w:instrText xml:space="preserve"> REF _Ref46998204 \h </w:instrText>
      </w:r>
      <w:r w:rsidR="00D42FB4" w:rsidRPr="00CE37F0">
        <w:rPr>
          <w:rFonts w:eastAsia="等线"/>
        </w:rPr>
      </w:r>
      <w:r w:rsidR="00D42FB4" w:rsidRPr="00CE37F0">
        <w:rPr>
          <w:rFonts w:eastAsia="等线"/>
        </w:rPr>
        <w:fldChar w:fldCharType="separate"/>
      </w:r>
      <w:r w:rsidRPr="00CE37F0">
        <w:rPr>
          <w:rFonts w:eastAsia="宋体"/>
          <w:szCs w:val="20"/>
          <w:lang w:val="en-GB"/>
        </w:rPr>
        <w:t xml:space="preserve">Table </w:t>
      </w:r>
      <w:r>
        <w:rPr>
          <w:rFonts w:eastAsia="宋体"/>
          <w:noProof/>
          <w:szCs w:val="20"/>
          <w:lang w:val="en-GB"/>
        </w:rPr>
        <w:t>25</w:t>
      </w:r>
      <w:r w:rsidR="00D42FB4" w:rsidRPr="00CE37F0">
        <w:rPr>
          <w:rFonts w:eastAsia="等线"/>
        </w:rPr>
        <w:fldChar w:fldCharType="end"/>
      </w:r>
      <w:r w:rsidRPr="00CE37F0">
        <w:rPr>
          <w:rFonts w:eastAsia="等线"/>
        </w:rPr>
        <w:t>.</w:t>
      </w:r>
    </w:p>
    <w:p w14:paraId="0E387CCB" w14:textId="77777777" w:rsidR="00CE37F0" w:rsidRPr="00CE37F0" w:rsidRDefault="00CE37F0" w:rsidP="00CE37F0">
      <w:pPr>
        <w:keepNext/>
        <w:overflowPunct w:val="0"/>
        <w:autoSpaceDE w:val="0"/>
        <w:autoSpaceDN w:val="0"/>
        <w:adjustRightInd w:val="0"/>
        <w:spacing w:before="120" w:after="120"/>
        <w:jc w:val="center"/>
        <w:textAlignment w:val="baseline"/>
        <w:rPr>
          <w:rFonts w:eastAsia="宋体"/>
          <w:szCs w:val="20"/>
          <w:lang w:val="en-GB"/>
        </w:rPr>
      </w:pPr>
      <w:bookmarkStart w:id="60" w:name="_Ref46998204"/>
      <w:r w:rsidRPr="00CE37F0">
        <w:rPr>
          <w:rFonts w:eastAsia="宋体"/>
          <w:szCs w:val="20"/>
          <w:lang w:val="en-GB"/>
        </w:rPr>
        <w:t xml:space="preserve">Table </w:t>
      </w:r>
      <w:r w:rsidR="00D42FB4" w:rsidRPr="00CE37F0">
        <w:rPr>
          <w:rFonts w:eastAsia="宋体"/>
          <w:szCs w:val="20"/>
          <w:lang w:val="en-GB"/>
        </w:rPr>
        <w:fldChar w:fldCharType="begin"/>
      </w:r>
      <w:r w:rsidRPr="00CE37F0">
        <w:rPr>
          <w:rFonts w:eastAsia="宋体"/>
          <w:szCs w:val="20"/>
          <w:lang w:val="en-GB"/>
        </w:rPr>
        <w:instrText xml:space="preserve"> SEQ Table \* ARABIC </w:instrText>
      </w:r>
      <w:r w:rsidR="00D42FB4" w:rsidRPr="00CE37F0">
        <w:rPr>
          <w:rFonts w:eastAsia="宋体"/>
          <w:szCs w:val="20"/>
          <w:lang w:val="en-GB"/>
        </w:rPr>
        <w:fldChar w:fldCharType="separate"/>
      </w:r>
      <w:r>
        <w:rPr>
          <w:rFonts w:eastAsia="宋体"/>
          <w:noProof/>
          <w:szCs w:val="20"/>
          <w:lang w:val="en-GB"/>
        </w:rPr>
        <w:t>25</w:t>
      </w:r>
      <w:r w:rsidR="00D42FB4" w:rsidRPr="00CE37F0">
        <w:rPr>
          <w:rFonts w:eastAsia="宋体"/>
          <w:szCs w:val="20"/>
          <w:lang w:val="en-GB"/>
        </w:rPr>
        <w:fldChar w:fldCharType="end"/>
      </w:r>
      <w:bookmarkEnd w:id="60"/>
      <w:r w:rsidRPr="00CE37F0">
        <w:rPr>
          <w:rFonts w:eastAsia="宋体"/>
          <w:szCs w:val="20"/>
          <w:lang w:val="en-GB"/>
        </w:rPr>
        <w:t xml:space="preserve"> The parameter assumption for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11"/>
        <w:gridCol w:w="3044"/>
      </w:tblGrid>
      <w:tr w:rsidR="00CE37F0" w:rsidRPr="00CE37F0" w14:paraId="6947D88E" w14:textId="77777777" w:rsidTr="004954D4">
        <w:trPr>
          <w:trHeight w:val="20"/>
          <w:jc w:val="center"/>
        </w:trPr>
        <w:tc>
          <w:tcPr>
            <w:tcW w:w="6011" w:type="dxa"/>
            <w:shd w:val="clear" w:color="auto" w:fill="auto"/>
            <w:vAlign w:val="center"/>
          </w:tcPr>
          <w:p w14:paraId="28183B09" w14:textId="77777777" w:rsidR="00CE37F0" w:rsidRPr="00CE37F0" w:rsidRDefault="00CE37F0" w:rsidP="00CE37F0">
            <w:pPr>
              <w:keepNext/>
              <w:keepLines/>
              <w:jc w:val="center"/>
              <w:rPr>
                <w:rFonts w:eastAsia="等线"/>
                <w:b/>
                <w:sz w:val="18"/>
                <w:szCs w:val="18"/>
                <w:lang w:eastAsia="en-US"/>
              </w:rPr>
            </w:pPr>
            <w:r w:rsidRPr="00CE37F0">
              <w:rPr>
                <w:rFonts w:eastAsia="等线"/>
                <w:b/>
                <w:sz w:val="18"/>
                <w:szCs w:val="18"/>
                <w:lang w:eastAsia="en-US"/>
              </w:rPr>
              <w:t>Parameter</w:t>
            </w:r>
          </w:p>
        </w:tc>
        <w:tc>
          <w:tcPr>
            <w:tcW w:w="3044" w:type="dxa"/>
            <w:shd w:val="clear" w:color="auto" w:fill="auto"/>
            <w:noWrap/>
            <w:vAlign w:val="bottom"/>
          </w:tcPr>
          <w:p w14:paraId="449D8017" w14:textId="77777777" w:rsidR="00CE37F0" w:rsidRPr="00CE37F0" w:rsidRDefault="00CE37F0" w:rsidP="00CE37F0">
            <w:pPr>
              <w:keepNext/>
              <w:keepLines/>
              <w:jc w:val="center"/>
              <w:rPr>
                <w:rFonts w:eastAsia="Yu Mincho"/>
                <w:b/>
                <w:sz w:val="18"/>
                <w:szCs w:val="18"/>
              </w:rPr>
            </w:pPr>
            <w:r w:rsidRPr="00CE37F0">
              <w:rPr>
                <w:rFonts w:eastAsia="等线"/>
                <w:b/>
                <w:sz w:val="18"/>
                <w:szCs w:val="18"/>
              </w:rPr>
              <w:t>Configuration</w:t>
            </w:r>
          </w:p>
        </w:tc>
      </w:tr>
      <w:tr w:rsidR="00CE37F0" w:rsidRPr="00CE37F0" w14:paraId="0C04F168" w14:textId="77777777" w:rsidTr="004954D4">
        <w:trPr>
          <w:trHeight w:val="20"/>
          <w:jc w:val="center"/>
        </w:trPr>
        <w:tc>
          <w:tcPr>
            <w:tcW w:w="6011" w:type="dxa"/>
            <w:shd w:val="clear" w:color="auto" w:fill="auto"/>
            <w:vAlign w:val="center"/>
          </w:tcPr>
          <w:p w14:paraId="044BB680" w14:textId="77777777" w:rsidR="00CE37F0" w:rsidRPr="00CE37F0" w:rsidRDefault="00CE37F0" w:rsidP="00CE37F0">
            <w:pPr>
              <w:keepNext/>
              <w:keepLines/>
              <w:jc w:val="center"/>
              <w:rPr>
                <w:rFonts w:eastAsia="等线"/>
                <w:sz w:val="18"/>
                <w:szCs w:val="18"/>
                <w:lang w:eastAsia="en-US"/>
              </w:rPr>
            </w:pPr>
            <w:r w:rsidRPr="00CE37F0">
              <w:rPr>
                <w:rFonts w:eastAsia="等线"/>
                <w:sz w:val="18"/>
                <w:szCs w:val="18"/>
                <w:lang w:eastAsia="en-US"/>
              </w:rPr>
              <w:t>Reference Signal Transmission Bandwidth</w:t>
            </w:r>
          </w:p>
        </w:tc>
        <w:tc>
          <w:tcPr>
            <w:tcW w:w="3044" w:type="dxa"/>
            <w:shd w:val="clear" w:color="auto" w:fill="auto"/>
            <w:vAlign w:val="center"/>
          </w:tcPr>
          <w:p w14:paraId="67A50A17" w14:textId="77777777" w:rsidR="00CE37F0" w:rsidRPr="00CE37F0" w:rsidRDefault="00CE37F0" w:rsidP="00CE37F0">
            <w:pPr>
              <w:keepNext/>
              <w:keepLines/>
              <w:jc w:val="center"/>
              <w:rPr>
                <w:rFonts w:eastAsia="Yu Mincho"/>
                <w:sz w:val="18"/>
                <w:szCs w:val="18"/>
              </w:rPr>
            </w:pPr>
            <w:r w:rsidRPr="00CE37F0">
              <w:rPr>
                <w:rFonts w:eastAsia="Yu Mincho"/>
                <w:sz w:val="18"/>
                <w:szCs w:val="18"/>
              </w:rPr>
              <w:t>100 MHz for FR1</w:t>
            </w:r>
          </w:p>
          <w:p w14:paraId="4180FA09" w14:textId="77777777" w:rsidR="00CE37F0" w:rsidRPr="00CE37F0" w:rsidRDefault="00CE37F0" w:rsidP="00CE37F0">
            <w:pPr>
              <w:keepNext/>
              <w:keepLines/>
              <w:jc w:val="center"/>
              <w:rPr>
                <w:rFonts w:eastAsia="Yu Mincho"/>
                <w:sz w:val="18"/>
                <w:szCs w:val="18"/>
              </w:rPr>
            </w:pPr>
            <w:r w:rsidRPr="00CE37F0">
              <w:rPr>
                <w:rFonts w:eastAsia="Yu Mincho"/>
                <w:sz w:val="18"/>
                <w:szCs w:val="18"/>
              </w:rPr>
              <w:t>400 MHz for FR2</w:t>
            </w:r>
          </w:p>
        </w:tc>
      </w:tr>
      <w:tr w:rsidR="00CE37F0" w:rsidRPr="00CE37F0" w14:paraId="77BE7C82" w14:textId="77777777" w:rsidTr="004954D4">
        <w:trPr>
          <w:trHeight w:val="20"/>
          <w:jc w:val="center"/>
        </w:trPr>
        <w:tc>
          <w:tcPr>
            <w:tcW w:w="6011" w:type="dxa"/>
            <w:shd w:val="clear" w:color="auto" w:fill="auto"/>
            <w:vAlign w:val="center"/>
          </w:tcPr>
          <w:p w14:paraId="34ADD6DC" w14:textId="77777777" w:rsidR="00CE37F0" w:rsidRPr="00CE37F0" w:rsidRDefault="00CE37F0" w:rsidP="00CE37F0">
            <w:pPr>
              <w:keepNext/>
              <w:keepLines/>
              <w:jc w:val="center"/>
              <w:rPr>
                <w:rFonts w:eastAsia="等线"/>
                <w:sz w:val="18"/>
                <w:szCs w:val="18"/>
                <w:lang w:eastAsia="en-US"/>
              </w:rPr>
            </w:pPr>
            <w:r w:rsidRPr="00CE37F0">
              <w:rPr>
                <w:rFonts w:eastAsia="等线"/>
                <w:sz w:val="18"/>
                <w:szCs w:val="18"/>
                <w:lang w:eastAsia="en-US"/>
              </w:rPr>
              <w:t>Reference Signal Physical Structure and Resource Allocation (RE pattern) (reference to figure in contribution)</w:t>
            </w:r>
          </w:p>
        </w:tc>
        <w:tc>
          <w:tcPr>
            <w:tcW w:w="3044" w:type="dxa"/>
            <w:shd w:val="clear" w:color="auto" w:fill="auto"/>
            <w:vAlign w:val="center"/>
          </w:tcPr>
          <w:p w14:paraId="0C18729E" w14:textId="77777777" w:rsidR="00CE37F0" w:rsidRPr="00CE37F0" w:rsidRDefault="00CE37F0" w:rsidP="00CE37F0">
            <w:pPr>
              <w:keepNext/>
              <w:keepLines/>
              <w:jc w:val="center"/>
              <w:rPr>
                <w:rFonts w:eastAsia="Yu Mincho"/>
                <w:sz w:val="18"/>
                <w:szCs w:val="18"/>
              </w:rPr>
            </w:pPr>
            <w:r w:rsidRPr="00CE37F0">
              <w:rPr>
                <w:rFonts w:eastAsia="Yu Mincho"/>
                <w:sz w:val="18"/>
                <w:szCs w:val="18"/>
              </w:rPr>
              <w:t xml:space="preserve">R16 PRS within a slot </w:t>
            </w:r>
          </w:p>
          <w:p w14:paraId="20F1CFD2" w14:textId="77777777" w:rsidR="00CE37F0" w:rsidRPr="00CE37F0" w:rsidRDefault="00CE37F0" w:rsidP="00CE37F0">
            <w:pPr>
              <w:keepNext/>
              <w:keepLines/>
              <w:jc w:val="center"/>
              <w:rPr>
                <w:rFonts w:eastAsia="等线"/>
                <w:sz w:val="18"/>
                <w:szCs w:val="18"/>
              </w:rPr>
            </w:pPr>
            <w:r w:rsidRPr="00CE37F0">
              <w:rPr>
                <w:rFonts w:eastAsia="Yu Mincho"/>
                <w:sz w:val="18"/>
                <w:szCs w:val="18"/>
              </w:rPr>
              <w:t>(comb-6 frequency structure, 6 symbols within a slot)</w:t>
            </w:r>
          </w:p>
        </w:tc>
      </w:tr>
      <w:tr w:rsidR="00CE37F0" w:rsidRPr="00CE37F0" w14:paraId="4FD575CC" w14:textId="77777777" w:rsidTr="004954D4">
        <w:trPr>
          <w:trHeight w:val="20"/>
          <w:jc w:val="center"/>
        </w:trPr>
        <w:tc>
          <w:tcPr>
            <w:tcW w:w="6011" w:type="dxa"/>
            <w:shd w:val="clear" w:color="auto" w:fill="auto"/>
            <w:vAlign w:val="center"/>
          </w:tcPr>
          <w:p w14:paraId="61BB8388" w14:textId="77777777" w:rsidR="00CE37F0" w:rsidRPr="00CE37F0" w:rsidRDefault="00CE37F0" w:rsidP="00CE37F0">
            <w:pPr>
              <w:keepNext/>
              <w:keepLines/>
              <w:jc w:val="center"/>
              <w:rPr>
                <w:rFonts w:eastAsia="等线"/>
                <w:sz w:val="18"/>
                <w:szCs w:val="18"/>
                <w:lang w:eastAsia="en-US"/>
              </w:rPr>
            </w:pPr>
            <w:r w:rsidRPr="00CE37F0">
              <w:rPr>
                <w:rFonts w:eastAsia="等线"/>
                <w:sz w:val="18"/>
                <w:szCs w:val="18"/>
                <w:lang w:eastAsia="en-US"/>
              </w:rPr>
              <w:t>Number of sites</w:t>
            </w:r>
          </w:p>
        </w:tc>
        <w:tc>
          <w:tcPr>
            <w:tcW w:w="3044" w:type="dxa"/>
            <w:shd w:val="clear" w:color="auto" w:fill="auto"/>
            <w:vAlign w:val="center"/>
          </w:tcPr>
          <w:p w14:paraId="71B1DF6E" w14:textId="77777777" w:rsidR="00CE37F0" w:rsidRPr="00CE37F0" w:rsidRDefault="00CE37F0" w:rsidP="00CE37F0">
            <w:pPr>
              <w:keepNext/>
              <w:keepLines/>
              <w:jc w:val="center"/>
              <w:rPr>
                <w:rFonts w:eastAsia="等线"/>
                <w:sz w:val="18"/>
                <w:szCs w:val="18"/>
              </w:rPr>
            </w:pPr>
            <w:r w:rsidRPr="00CE37F0">
              <w:rPr>
                <w:rFonts w:eastAsia="Yu Mincho"/>
                <w:sz w:val="18"/>
                <w:szCs w:val="18"/>
              </w:rPr>
              <w:t>18</w:t>
            </w:r>
          </w:p>
        </w:tc>
      </w:tr>
      <w:tr w:rsidR="00CE37F0" w:rsidRPr="00CE37F0" w14:paraId="681A7D57" w14:textId="77777777" w:rsidTr="004954D4">
        <w:trPr>
          <w:trHeight w:val="20"/>
          <w:jc w:val="center"/>
        </w:trPr>
        <w:tc>
          <w:tcPr>
            <w:tcW w:w="6011" w:type="dxa"/>
            <w:shd w:val="clear" w:color="auto" w:fill="auto"/>
            <w:vAlign w:val="center"/>
          </w:tcPr>
          <w:p w14:paraId="4B14F03F" w14:textId="77777777" w:rsidR="00CE37F0" w:rsidRPr="00CE37F0" w:rsidRDefault="00CE37F0" w:rsidP="00CE37F0">
            <w:pPr>
              <w:keepNext/>
              <w:keepLines/>
              <w:jc w:val="center"/>
              <w:rPr>
                <w:rFonts w:eastAsia="等线"/>
                <w:sz w:val="18"/>
                <w:szCs w:val="18"/>
              </w:rPr>
            </w:pPr>
            <w:r w:rsidRPr="00CE37F0">
              <w:rPr>
                <w:rFonts w:eastAsia="等线"/>
                <w:sz w:val="18"/>
                <w:szCs w:val="18"/>
                <w:lang w:eastAsia="en-US"/>
              </w:rPr>
              <w:t>Number of b</w:t>
            </w:r>
            <w:r w:rsidRPr="00CE37F0">
              <w:rPr>
                <w:rFonts w:eastAsia="等线"/>
                <w:sz w:val="18"/>
                <w:szCs w:val="18"/>
              </w:rPr>
              <w:t>eams</w:t>
            </w:r>
          </w:p>
        </w:tc>
        <w:tc>
          <w:tcPr>
            <w:tcW w:w="3044" w:type="dxa"/>
            <w:shd w:val="clear" w:color="auto" w:fill="auto"/>
            <w:vAlign w:val="center"/>
          </w:tcPr>
          <w:p w14:paraId="7D517241" w14:textId="77777777" w:rsidR="00CE37F0" w:rsidRPr="00CE37F0" w:rsidRDefault="00CE37F0" w:rsidP="00CE37F0">
            <w:pPr>
              <w:keepNext/>
              <w:keepLines/>
              <w:jc w:val="center"/>
              <w:rPr>
                <w:rFonts w:eastAsia="等线"/>
                <w:sz w:val="18"/>
                <w:szCs w:val="18"/>
              </w:rPr>
            </w:pPr>
            <w:r w:rsidRPr="00CE37F0">
              <w:rPr>
                <w:rFonts w:eastAsia="等线" w:hint="eastAsia"/>
                <w:sz w:val="18"/>
                <w:szCs w:val="18"/>
              </w:rPr>
              <w:t>1</w:t>
            </w:r>
            <w:r w:rsidRPr="00CE37F0">
              <w:rPr>
                <w:rFonts w:eastAsia="等线"/>
                <w:sz w:val="18"/>
                <w:szCs w:val="18"/>
              </w:rPr>
              <w:t xml:space="preserve"> for FR1</w:t>
            </w:r>
          </w:p>
          <w:p w14:paraId="389931DB" w14:textId="77777777" w:rsidR="00CE37F0" w:rsidRPr="00CE37F0" w:rsidRDefault="00CE37F0" w:rsidP="00CE37F0">
            <w:pPr>
              <w:keepNext/>
              <w:keepLines/>
              <w:jc w:val="center"/>
              <w:rPr>
                <w:rFonts w:eastAsia="等线"/>
                <w:sz w:val="18"/>
                <w:szCs w:val="18"/>
              </w:rPr>
            </w:pPr>
            <w:r w:rsidRPr="00CE37F0">
              <w:rPr>
                <w:rFonts w:eastAsia="等线" w:hint="eastAsia"/>
                <w:sz w:val="18"/>
                <w:szCs w:val="18"/>
              </w:rPr>
              <w:t>6</w:t>
            </w:r>
            <w:r w:rsidRPr="00CE37F0">
              <w:rPr>
                <w:rFonts w:eastAsia="等线"/>
                <w:sz w:val="18"/>
                <w:szCs w:val="18"/>
              </w:rPr>
              <w:t>4 for FR2</w:t>
            </w:r>
          </w:p>
        </w:tc>
      </w:tr>
    </w:tbl>
    <w:p w14:paraId="5B476A31" w14:textId="77777777" w:rsidR="00CE37F0" w:rsidRPr="00CE37F0" w:rsidRDefault="00CE37F0" w:rsidP="00CE37F0">
      <w:pPr>
        <w:keepNext/>
        <w:overflowPunct w:val="0"/>
        <w:autoSpaceDE w:val="0"/>
        <w:autoSpaceDN w:val="0"/>
        <w:adjustRightInd w:val="0"/>
        <w:spacing w:before="120" w:after="120"/>
        <w:jc w:val="center"/>
        <w:textAlignment w:val="baseline"/>
        <w:rPr>
          <w:rFonts w:eastAsia="宋体"/>
          <w:szCs w:val="20"/>
          <w:lang w:val="en-GB"/>
        </w:rPr>
      </w:pPr>
      <w:bookmarkStart w:id="61" w:name="_Ref46953919"/>
      <w:r w:rsidRPr="00CE37F0">
        <w:rPr>
          <w:rFonts w:eastAsia="宋体"/>
          <w:szCs w:val="20"/>
          <w:lang w:val="en-GB"/>
        </w:rPr>
        <w:t xml:space="preserve">Table </w:t>
      </w:r>
      <w:r w:rsidR="00D42FB4" w:rsidRPr="00CE37F0">
        <w:rPr>
          <w:rFonts w:eastAsia="宋体"/>
          <w:szCs w:val="20"/>
          <w:lang w:val="en-GB"/>
        </w:rPr>
        <w:fldChar w:fldCharType="begin"/>
      </w:r>
      <w:r w:rsidRPr="00CE37F0">
        <w:rPr>
          <w:rFonts w:eastAsia="宋体"/>
          <w:szCs w:val="20"/>
          <w:lang w:val="en-GB"/>
        </w:rPr>
        <w:instrText xml:space="preserve"> SEQ Table \* ARABIC </w:instrText>
      </w:r>
      <w:r w:rsidR="00D42FB4" w:rsidRPr="00CE37F0">
        <w:rPr>
          <w:rFonts w:eastAsia="宋体"/>
          <w:szCs w:val="20"/>
          <w:lang w:val="en-GB"/>
        </w:rPr>
        <w:fldChar w:fldCharType="separate"/>
      </w:r>
      <w:r>
        <w:rPr>
          <w:rFonts w:eastAsia="宋体"/>
          <w:noProof/>
          <w:szCs w:val="20"/>
          <w:lang w:val="en-GB"/>
        </w:rPr>
        <w:t>26</w:t>
      </w:r>
      <w:r w:rsidR="00D42FB4" w:rsidRPr="00CE37F0">
        <w:rPr>
          <w:rFonts w:eastAsia="宋体"/>
          <w:szCs w:val="20"/>
          <w:lang w:val="en-GB"/>
        </w:rPr>
        <w:fldChar w:fldCharType="end"/>
      </w:r>
      <w:bookmarkEnd w:id="61"/>
      <w:r w:rsidRPr="00CE37F0">
        <w:rPr>
          <w:rFonts w:eastAsia="宋体"/>
          <w:szCs w:val="20"/>
          <w:lang w:val="en-GB"/>
        </w:rPr>
        <w:t xml:space="preserve"> The network </w:t>
      </w:r>
      <w:r w:rsidR="00B21287">
        <w:rPr>
          <w:rFonts w:eastAsia="宋体" w:hint="eastAsia"/>
          <w:szCs w:val="20"/>
          <w:lang w:val="en-GB"/>
        </w:rPr>
        <w:t xml:space="preserve">and UE </w:t>
      </w:r>
      <w:r w:rsidRPr="00CE37F0">
        <w:rPr>
          <w:rFonts w:eastAsia="宋体"/>
          <w:szCs w:val="20"/>
          <w:lang w:val="en-GB"/>
        </w:rPr>
        <w:t>efficiency for different physical layer latency</w:t>
      </w:r>
    </w:p>
    <w:tbl>
      <w:tblPr>
        <w:tblW w:w="43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716"/>
        <w:gridCol w:w="987"/>
        <w:gridCol w:w="931"/>
        <w:gridCol w:w="1873"/>
        <w:gridCol w:w="1216"/>
        <w:gridCol w:w="1398"/>
      </w:tblGrid>
      <w:tr w:rsidR="00CE37F0" w:rsidRPr="00CE37F0" w14:paraId="743949C3" w14:textId="77777777" w:rsidTr="004954D4">
        <w:trPr>
          <w:jc w:val="center"/>
        </w:trPr>
        <w:tc>
          <w:tcPr>
            <w:tcW w:w="433" w:type="pct"/>
            <w:shd w:val="clear" w:color="auto" w:fill="auto"/>
          </w:tcPr>
          <w:p w14:paraId="5DC1AFBE" w14:textId="77777777" w:rsidR="00CE37F0" w:rsidRPr="00CE37F0" w:rsidRDefault="00CE37F0" w:rsidP="00CE37F0">
            <w:pPr>
              <w:rPr>
                <w:rFonts w:eastAsia="宋体"/>
              </w:rPr>
            </w:pPr>
            <w:r w:rsidRPr="00CE37F0">
              <w:rPr>
                <w:rFonts w:eastAsia="宋体"/>
              </w:rPr>
              <w:t>u</w:t>
            </w:r>
          </w:p>
        </w:tc>
        <w:tc>
          <w:tcPr>
            <w:tcW w:w="447" w:type="pct"/>
            <w:shd w:val="clear" w:color="auto" w:fill="auto"/>
          </w:tcPr>
          <w:p w14:paraId="6A7FF2F9" w14:textId="77777777" w:rsidR="00CE37F0" w:rsidRPr="00CE37F0" w:rsidRDefault="00CE37F0" w:rsidP="00CE37F0">
            <w:pPr>
              <w:rPr>
                <w:rFonts w:eastAsia="宋体"/>
              </w:rPr>
            </w:pPr>
            <w:r w:rsidRPr="00CE37F0">
              <w:rPr>
                <w:rFonts w:eastAsia="宋体"/>
              </w:rPr>
              <w:t xml:space="preserve"> </w:t>
            </w:r>
            <m:oMath>
              <m:sSub>
                <m:sSubPr>
                  <m:ctrlPr>
                    <w:rPr>
                      <w:rFonts w:ascii="Cambria Math" w:hAnsi="Cambria Math"/>
                      <w:i/>
                    </w:rPr>
                  </m:ctrlPr>
                </m:sSubPr>
                <m:e>
                  <m:r>
                    <w:rPr>
                      <w:rFonts w:ascii="Cambria Math" w:hAnsi="Cambria Math"/>
                    </w:rPr>
                    <m:t>T</m:t>
                  </m:r>
                </m:e>
                <m:sub>
                  <m:r>
                    <w:rPr>
                      <w:rFonts w:ascii="Cambria Math" w:hAnsi="Cambria Math"/>
                    </w:rPr>
                    <m:t>PRS</m:t>
                  </m:r>
                </m:sub>
              </m:sSub>
            </m:oMath>
            <w:r w:rsidRPr="00CE37F0">
              <w:rPr>
                <w:rFonts w:eastAsia="宋体"/>
              </w:rPr>
              <w:t xml:space="preserve"> (ms)</w:t>
            </w:r>
          </w:p>
        </w:tc>
        <w:tc>
          <w:tcPr>
            <w:tcW w:w="616" w:type="pct"/>
            <w:shd w:val="clear" w:color="auto" w:fill="auto"/>
          </w:tcPr>
          <w:p w14:paraId="49992A53" w14:textId="77777777" w:rsidR="00CE37F0" w:rsidRPr="00CE37F0" w:rsidRDefault="001D0231" w:rsidP="00CE37F0">
            <w:pPr>
              <w:jc w:val="center"/>
              <w:rPr>
                <w:rFonts w:eastAsia="宋体"/>
              </w:rPr>
            </w:pPr>
            <m:oMathPara>
              <m:oMath>
                <m:sSub>
                  <m:sSubPr>
                    <m:ctrlPr>
                      <w:rPr>
                        <w:rFonts w:ascii="Cambria Math" w:hAnsi="Cambria Math"/>
                        <w:i/>
                      </w:rPr>
                    </m:ctrlPr>
                  </m:sSubPr>
                  <m:e>
                    <m:r>
                      <w:rPr>
                        <w:rFonts w:ascii="Cambria Math" w:hAnsi="Cambria Math"/>
                      </w:rPr>
                      <m:t>T</m:t>
                    </m:r>
                  </m:e>
                  <m:sub>
                    <m:r>
                      <w:rPr>
                        <w:rFonts w:ascii="Cambria Math" w:hAnsi="Cambria Math"/>
                      </w:rPr>
                      <m:t>meas Gap</m:t>
                    </m:r>
                  </m:sub>
                </m:sSub>
              </m:oMath>
            </m:oMathPara>
          </w:p>
          <w:p w14:paraId="13F99343" w14:textId="77777777" w:rsidR="00CE37F0" w:rsidRPr="00CE37F0" w:rsidRDefault="00CE37F0" w:rsidP="00CE37F0">
            <w:pPr>
              <w:jc w:val="center"/>
              <w:rPr>
                <w:rFonts w:eastAsia="宋体"/>
              </w:rPr>
            </w:pPr>
            <w:proofErr w:type="spellStart"/>
            <w:r w:rsidRPr="00CE37F0">
              <w:rPr>
                <w:rFonts w:eastAsia="宋体"/>
                <w:color w:val="000000"/>
              </w:rPr>
              <w:t>ms</w:t>
            </w:r>
            <w:proofErr w:type="spellEnd"/>
          </w:p>
        </w:tc>
        <w:tc>
          <w:tcPr>
            <w:tcW w:w="604" w:type="pct"/>
            <w:shd w:val="clear" w:color="auto" w:fill="auto"/>
          </w:tcPr>
          <w:p w14:paraId="68933466" w14:textId="77777777" w:rsidR="00CE37F0" w:rsidRPr="00CE37F0" w:rsidRDefault="00CE37F0" w:rsidP="00CE37F0">
            <w:pPr>
              <w:rPr>
                <w:rFonts w:eastAsia="宋体"/>
              </w:rPr>
            </w:pPr>
            <w:r w:rsidRPr="00CE37F0">
              <w:rPr>
                <w:rFonts w:eastAsia="宋体"/>
              </w:rPr>
              <w:t>Physical layer Latency (</w:t>
            </w:r>
            <w:proofErr w:type="spellStart"/>
            <w:r w:rsidRPr="00CE37F0">
              <w:rPr>
                <w:rFonts w:eastAsia="宋体"/>
              </w:rPr>
              <w:t>ms</w:t>
            </w:r>
            <w:proofErr w:type="spellEnd"/>
            <w:r w:rsidRPr="00CE37F0">
              <w:rPr>
                <w:rFonts w:eastAsia="宋体"/>
              </w:rPr>
              <w:t>)</w:t>
            </w:r>
          </w:p>
        </w:tc>
        <w:tc>
          <w:tcPr>
            <w:tcW w:w="1227" w:type="pct"/>
            <w:shd w:val="clear" w:color="auto" w:fill="auto"/>
          </w:tcPr>
          <w:p w14:paraId="724E1CB2" w14:textId="77777777" w:rsidR="00CE37F0" w:rsidRPr="00CE37F0" w:rsidRDefault="00CE37F0" w:rsidP="00CE37F0">
            <w:pPr>
              <w:rPr>
                <w:rFonts w:eastAsia="宋体"/>
                <w:color w:val="000000"/>
              </w:rPr>
            </w:pPr>
            <w:r w:rsidRPr="00CE37F0">
              <w:rPr>
                <w:rFonts w:eastAsia="宋体" w:hint="eastAsia"/>
              </w:rPr>
              <w:t>M</w:t>
            </w:r>
            <w:r w:rsidRPr="00CE37F0">
              <w:rPr>
                <w:rFonts w:eastAsia="宋体"/>
              </w:rPr>
              <w:t xml:space="preserve">GL </w:t>
            </w:r>
            <w:proofErr w:type="spellStart"/>
            <w:r w:rsidRPr="00CE37F0">
              <w:rPr>
                <w:rFonts w:eastAsia="宋体"/>
                <w:color w:val="000000"/>
              </w:rPr>
              <w:t>ms</w:t>
            </w:r>
            <w:proofErr w:type="spellEnd"/>
            <w:r w:rsidRPr="00CE37F0">
              <w:rPr>
                <w:rFonts w:eastAsia="宋体"/>
                <w:color w:val="000000"/>
              </w:rPr>
              <w:t xml:space="preserve"> </w:t>
            </w:r>
          </w:p>
          <w:p w14:paraId="39AFCB3B" w14:textId="77777777" w:rsidR="00CE37F0" w:rsidRPr="00CE37F0" w:rsidRDefault="00CE37F0" w:rsidP="00CE37F0">
            <w:pPr>
              <w:rPr>
                <w:rFonts w:eastAsia="宋体"/>
                <w:color w:val="000000"/>
              </w:rPr>
            </w:pPr>
            <w:r w:rsidRPr="00CE37F0">
              <w:rPr>
                <w:rFonts w:eastAsia="宋体"/>
                <w:color w:val="000000"/>
              </w:rPr>
              <w:t xml:space="preserve">For </w:t>
            </w:r>
          </w:p>
          <w:p w14:paraId="281465EF" w14:textId="77777777" w:rsidR="00CE37F0" w:rsidRPr="00CE37F0" w:rsidRDefault="00CE37F0" w:rsidP="00CE37F0">
            <w:pPr>
              <w:rPr>
                <w:rFonts w:ascii="Times" w:eastAsia="宋体" w:hAnsi="Times"/>
              </w:rPr>
            </w:pPr>
            <w:r w:rsidRPr="00CE37F0">
              <w:rPr>
                <w:rFonts w:ascii="Times" w:eastAsia="宋体" w:hAnsi="Times"/>
                <w:lang w:val="en-GB"/>
              </w:rPr>
              <w:t>max{</w:t>
            </w:r>
            <m:oMath>
              <m:sSub>
                <m:sSubPr>
                  <m:ctrlPr>
                    <w:rPr>
                      <w:rFonts w:ascii="Cambria Math" w:hAnsi="Cambria Math"/>
                      <w:i/>
                    </w:rPr>
                  </m:ctrlPr>
                </m:sSubPr>
                <m:e>
                  <m:r>
                    <w:rPr>
                      <w:rFonts w:ascii="Cambria Math" w:hAnsi="Cambria Math"/>
                    </w:rPr>
                    <m:t>T</m:t>
                  </m:r>
                </m:e>
                <m:sub>
                  <m:r>
                    <w:rPr>
                      <w:rFonts w:ascii="Cambria Math" w:hAnsi="Cambria Math"/>
                    </w:rPr>
                    <m:t>PRS</m:t>
                  </m:r>
                </m:sub>
              </m:sSub>
              <m:r>
                <w:rPr>
                  <w:rFonts w:ascii="Cambria Math" w:hAnsi="Cambria Math"/>
                </w:rPr>
                <m:t>,</m:t>
              </m:r>
            </m:oMath>
          </w:p>
          <w:p w14:paraId="319750F3" w14:textId="77777777" w:rsidR="00CE37F0" w:rsidRPr="00CE37F0" w:rsidRDefault="001D0231" w:rsidP="00CE37F0">
            <w:pPr>
              <w:rPr>
                <w:rFonts w:eastAsia="宋体"/>
              </w:rPr>
            </w:pPr>
            <m:oMath>
              <m:sSub>
                <m:sSubPr>
                  <m:ctrlPr>
                    <w:rPr>
                      <w:rFonts w:ascii="Cambria Math" w:hAnsi="Cambria Math"/>
                      <w:i/>
                    </w:rPr>
                  </m:ctrlPr>
                </m:sSubPr>
                <m:e>
                  <m:r>
                    <w:rPr>
                      <w:rFonts w:ascii="Cambria Math" w:hAnsi="Cambria Math"/>
                    </w:rPr>
                    <m:t>T</m:t>
                  </m:r>
                </m:e>
                <m:sub>
                  <m:r>
                    <w:rPr>
                      <w:rFonts w:ascii="Cambria Math" w:hAnsi="Cambria Math"/>
                    </w:rPr>
                    <m:t>measuement gap</m:t>
                  </m:r>
                </m:sub>
              </m:sSub>
            </m:oMath>
            <w:r w:rsidR="00CE37F0" w:rsidRPr="00CE37F0">
              <w:rPr>
                <w:rFonts w:ascii="Times" w:eastAsia="宋体" w:hAnsi="Times"/>
                <w:lang w:val="en-GB"/>
              </w:rPr>
              <w:t>}</w:t>
            </w:r>
          </w:p>
        </w:tc>
        <w:tc>
          <w:tcPr>
            <w:tcW w:w="759" w:type="pct"/>
            <w:shd w:val="clear" w:color="auto" w:fill="auto"/>
          </w:tcPr>
          <w:p w14:paraId="15094CED" w14:textId="77777777" w:rsidR="00CE37F0" w:rsidRPr="00CE37F0" w:rsidRDefault="00CE37F0" w:rsidP="00CE37F0">
            <w:pPr>
              <w:rPr>
                <w:rFonts w:eastAsia="宋体"/>
              </w:rPr>
            </w:pPr>
            <w:r w:rsidRPr="00CE37F0">
              <w:rPr>
                <w:rFonts w:eastAsia="宋体"/>
              </w:rPr>
              <w:t>Network efficiency (percentage)</w:t>
            </w:r>
          </w:p>
          <w:p w14:paraId="20D8E0FD" w14:textId="77777777" w:rsidR="00CE37F0" w:rsidRPr="00CE37F0" w:rsidRDefault="00CE37F0" w:rsidP="00CE37F0">
            <w:pPr>
              <w:rPr>
                <w:rFonts w:eastAsia="宋体"/>
              </w:rPr>
            </w:pPr>
          </w:p>
        </w:tc>
        <w:tc>
          <w:tcPr>
            <w:tcW w:w="913" w:type="pct"/>
            <w:shd w:val="clear" w:color="auto" w:fill="auto"/>
          </w:tcPr>
          <w:p w14:paraId="3B3C08ED" w14:textId="77777777" w:rsidR="00CE37F0" w:rsidRPr="00CE37F0" w:rsidRDefault="00CE37F0" w:rsidP="00CE37F0">
            <w:pPr>
              <w:rPr>
                <w:rFonts w:eastAsia="宋体"/>
              </w:rPr>
            </w:pPr>
            <w:r w:rsidRPr="00CE37F0">
              <w:rPr>
                <w:rFonts w:eastAsia="宋体"/>
              </w:rPr>
              <w:t>UE efficiency</w:t>
            </w:r>
          </w:p>
          <w:p w14:paraId="092F3CB9" w14:textId="77777777" w:rsidR="00CE37F0" w:rsidRPr="00CE37F0" w:rsidRDefault="00CE37F0" w:rsidP="00CE37F0">
            <w:pPr>
              <w:rPr>
                <w:rFonts w:eastAsia="宋体"/>
              </w:rPr>
            </w:pPr>
          </w:p>
        </w:tc>
      </w:tr>
      <w:tr w:rsidR="00CE37F0" w:rsidRPr="00CE37F0" w14:paraId="5C9B1C91" w14:textId="77777777" w:rsidTr="004954D4">
        <w:trPr>
          <w:jc w:val="center"/>
        </w:trPr>
        <w:tc>
          <w:tcPr>
            <w:tcW w:w="433" w:type="pct"/>
            <w:vMerge w:val="restart"/>
            <w:shd w:val="clear" w:color="auto" w:fill="auto"/>
          </w:tcPr>
          <w:p w14:paraId="54CFC5C2" w14:textId="77777777" w:rsidR="00CE37F0" w:rsidRPr="00CE37F0" w:rsidRDefault="00CE37F0" w:rsidP="00CE37F0">
            <w:pPr>
              <w:rPr>
                <w:rFonts w:eastAsia="宋体"/>
              </w:rPr>
            </w:pPr>
            <w:r w:rsidRPr="00CE37F0">
              <w:rPr>
                <w:rFonts w:eastAsia="宋体"/>
              </w:rPr>
              <w:t>30K (FR1)</w:t>
            </w:r>
          </w:p>
        </w:tc>
        <w:tc>
          <w:tcPr>
            <w:tcW w:w="447" w:type="pct"/>
            <w:shd w:val="clear" w:color="auto" w:fill="auto"/>
          </w:tcPr>
          <w:p w14:paraId="41E2907F" w14:textId="77777777" w:rsidR="00CE37F0" w:rsidRPr="00CE37F0" w:rsidRDefault="00CE37F0" w:rsidP="00CE37F0">
            <w:pPr>
              <w:rPr>
                <w:rFonts w:eastAsia="宋体"/>
              </w:rPr>
            </w:pPr>
            <w:r w:rsidRPr="00CE37F0">
              <w:rPr>
                <w:rFonts w:eastAsia="宋体"/>
              </w:rPr>
              <w:t>4</w:t>
            </w:r>
          </w:p>
        </w:tc>
        <w:tc>
          <w:tcPr>
            <w:tcW w:w="616" w:type="pct"/>
            <w:shd w:val="clear" w:color="auto" w:fill="auto"/>
          </w:tcPr>
          <w:p w14:paraId="2BCE3CFE" w14:textId="77777777" w:rsidR="00CE37F0" w:rsidRPr="00CE37F0" w:rsidRDefault="00CE37F0" w:rsidP="00CE37F0">
            <w:pPr>
              <w:rPr>
                <w:rFonts w:eastAsia="宋体"/>
                <w:color w:val="000000"/>
              </w:rPr>
            </w:pPr>
            <w:r w:rsidRPr="00CE37F0">
              <w:rPr>
                <w:rFonts w:eastAsia="宋体" w:hint="eastAsia"/>
                <w:color w:val="000000"/>
              </w:rPr>
              <w:t>2</w:t>
            </w:r>
            <w:r w:rsidRPr="00CE37F0">
              <w:rPr>
                <w:rFonts w:eastAsia="宋体"/>
                <w:color w:val="000000"/>
              </w:rPr>
              <w:t>0</w:t>
            </w:r>
          </w:p>
        </w:tc>
        <w:tc>
          <w:tcPr>
            <w:tcW w:w="604" w:type="pct"/>
            <w:shd w:val="clear" w:color="auto" w:fill="auto"/>
            <w:vAlign w:val="center"/>
          </w:tcPr>
          <w:p w14:paraId="2206A27C" w14:textId="77777777" w:rsidR="00CE37F0" w:rsidRPr="00CE37F0" w:rsidRDefault="00CE37F0" w:rsidP="00CE37F0">
            <w:pPr>
              <w:rPr>
                <w:rFonts w:eastAsia="宋体"/>
              </w:rPr>
            </w:pPr>
            <w:r w:rsidRPr="00CE37F0">
              <w:rPr>
                <w:rFonts w:eastAsia="宋体" w:hint="eastAsia"/>
                <w:color w:val="000000"/>
                <w:sz w:val="22"/>
                <w:szCs w:val="22"/>
              </w:rPr>
              <w:t>51.5</w:t>
            </w:r>
          </w:p>
        </w:tc>
        <w:tc>
          <w:tcPr>
            <w:tcW w:w="1227" w:type="pct"/>
            <w:shd w:val="clear" w:color="auto" w:fill="auto"/>
          </w:tcPr>
          <w:p w14:paraId="73942A16" w14:textId="77777777" w:rsidR="00CE37F0" w:rsidRPr="00CE37F0" w:rsidRDefault="00CE37F0" w:rsidP="00CE37F0">
            <w:pPr>
              <w:rPr>
                <w:rFonts w:eastAsia="宋体"/>
                <w:color w:val="000000"/>
              </w:rPr>
            </w:pPr>
            <w:r w:rsidRPr="00CE37F0">
              <w:rPr>
                <w:rFonts w:eastAsia="宋体"/>
                <w:color w:val="000000"/>
              </w:rPr>
              <w:t>3ms</w:t>
            </w:r>
          </w:p>
        </w:tc>
        <w:tc>
          <w:tcPr>
            <w:tcW w:w="759" w:type="pct"/>
            <w:shd w:val="clear" w:color="auto" w:fill="auto"/>
            <w:vAlign w:val="center"/>
          </w:tcPr>
          <w:p w14:paraId="161F934B" w14:textId="77777777" w:rsidR="00CE37F0" w:rsidRPr="00CE37F0" w:rsidRDefault="00CE37F0" w:rsidP="00CE37F0">
            <w:pPr>
              <w:rPr>
                <w:rFonts w:eastAsia="宋体"/>
              </w:rPr>
            </w:pPr>
            <w:r w:rsidRPr="00CE37F0">
              <w:rPr>
                <w:rFonts w:eastAsia="宋体"/>
                <w:color w:val="000000"/>
              </w:rPr>
              <w:t>16.07%</w:t>
            </w:r>
          </w:p>
        </w:tc>
        <w:tc>
          <w:tcPr>
            <w:tcW w:w="913" w:type="pct"/>
            <w:shd w:val="clear" w:color="auto" w:fill="auto"/>
            <w:vAlign w:val="center"/>
          </w:tcPr>
          <w:p w14:paraId="54625D1E" w14:textId="77777777" w:rsidR="00CE37F0" w:rsidRPr="00CE37F0" w:rsidRDefault="00CE37F0" w:rsidP="00CE37F0">
            <w:pPr>
              <w:rPr>
                <w:rFonts w:eastAsia="宋体"/>
                <w:color w:val="000000"/>
              </w:rPr>
            </w:pPr>
            <w:r w:rsidRPr="00CE37F0">
              <w:rPr>
                <w:rFonts w:eastAsia="宋体" w:hint="eastAsia"/>
                <w:color w:val="000000"/>
                <w:sz w:val="22"/>
                <w:szCs w:val="22"/>
              </w:rPr>
              <w:t>15.00%</w:t>
            </w:r>
          </w:p>
        </w:tc>
      </w:tr>
      <w:tr w:rsidR="00CE37F0" w:rsidRPr="00CE37F0" w14:paraId="1CBD843D" w14:textId="77777777" w:rsidTr="004954D4">
        <w:trPr>
          <w:jc w:val="center"/>
        </w:trPr>
        <w:tc>
          <w:tcPr>
            <w:tcW w:w="433" w:type="pct"/>
            <w:vMerge/>
            <w:shd w:val="clear" w:color="auto" w:fill="auto"/>
          </w:tcPr>
          <w:p w14:paraId="45A3CA41" w14:textId="77777777" w:rsidR="00CE37F0" w:rsidRPr="00CE37F0" w:rsidRDefault="00CE37F0" w:rsidP="00CE37F0">
            <w:pPr>
              <w:rPr>
                <w:rFonts w:eastAsia="宋体"/>
              </w:rPr>
            </w:pPr>
          </w:p>
        </w:tc>
        <w:tc>
          <w:tcPr>
            <w:tcW w:w="447" w:type="pct"/>
            <w:shd w:val="clear" w:color="auto" w:fill="auto"/>
          </w:tcPr>
          <w:p w14:paraId="379308D0" w14:textId="77777777" w:rsidR="00CE37F0" w:rsidRPr="00CE37F0" w:rsidRDefault="00CE37F0" w:rsidP="00CE37F0">
            <w:pPr>
              <w:rPr>
                <w:rFonts w:eastAsia="宋体"/>
              </w:rPr>
            </w:pPr>
            <w:r w:rsidRPr="00CE37F0">
              <w:rPr>
                <w:rFonts w:eastAsia="宋体"/>
              </w:rPr>
              <w:t>5</w:t>
            </w:r>
          </w:p>
        </w:tc>
        <w:tc>
          <w:tcPr>
            <w:tcW w:w="616" w:type="pct"/>
            <w:shd w:val="clear" w:color="auto" w:fill="auto"/>
          </w:tcPr>
          <w:p w14:paraId="1EC5EE4E" w14:textId="77777777" w:rsidR="00CE37F0" w:rsidRPr="00CE37F0" w:rsidRDefault="00CE37F0" w:rsidP="00CE37F0">
            <w:pPr>
              <w:rPr>
                <w:rFonts w:eastAsia="宋体"/>
                <w:color w:val="000000"/>
              </w:rPr>
            </w:pPr>
            <w:r w:rsidRPr="00CE37F0">
              <w:rPr>
                <w:rFonts w:eastAsia="宋体" w:hint="eastAsia"/>
                <w:color w:val="000000"/>
              </w:rPr>
              <w:t>2</w:t>
            </w:r>
            <w:r w:rsidRPr="00CE37F0">
              <w:rPr>
                <w:rFonts w:eastAsia="宋体"/>
                <w:color w:val="000000"/>
              </w:rPr>
              <w:t>0</w:t>
            </w:r>
          </w:p>
        </w:tc>
        <w:tc>
          <w:tcPr>
            <w:tcW w:w="604" w:type="pct"/>
            <w:shd w:val="clear" w:color="auto" w:fill="auto"/>
            <w:vAlign w:val="center"/>
          </w:tcPr>
          <w:p w14:paraId="2A53D88A" w14:textId="77777777" w:rsidR="00CE37F0" w:rsidRPr="00CE37F0" w:rsidRDefault="00CE37F0" w:rsidP="00CE37F0">
            <w:pPr>
              <w:rPr>
                <w:rFonts w:eastAsia="宋体"/>
              </w:rPr>
            </w:pPr>
            <w:r w:rsidRPr="00CE37F0">
              <w:rPr>
                <w:rFonts w:eastAsia="宋体" w:hint="eastAsia"/>
                <w:color w:val="000000"/>
                <w:sz w:val="22"/>
                <w:szCs w:val="22"/>
              </w:rPr>
              <w:t>51.5</w:t>
            </w:r>
          </w:p>
        </w:tc>
        <w:tc>
          <w:tcPr>
            <w:tcW w:w="1227" w:type="pct"/>
            <w:shd w:val="clear" w:color="auto" w:fill="auto"/>
          </w:tcPr>
          <w:p w14:paraId="6DA6F46E" w14:textId="77777777" w:rsidR="00CE37F0" w:rsidRPr="00CE37F0" w:rsidRDefault="00CE37F0" w:rsidP="00CE37F0">
            <w:pPr>
              <w:rPr>
                <w:rFonts w:eastAsia="宋体"/>
                <w:color w:val="000000"/>
              </w:rPr>
            </w:pPr>
            <w:r w:rsidRPr="00CE37F0">
              <w:rPr>
                <w:rFonts w:eastAsia="宋体"/>
                <w:color w:val="000000"/>
              </w:rPr>
              <w:t>3ms</w:t>
            </w:r>
          </w:p>
        </w:tc>
        <w:tc>
          <w:tcPr>
            <w:tcW w:w="759" w:type="pct"/>
            <w:shd w:val="clear" w:color="auto" w:fill="auto"/>
            <w:vAlign w:val="center"/>
          </w:tcPr>
          <w:p w14:paraId="38FC190C" w14:textId="77777777" w:rsidR="00CE37F0" w:rsidRPr="00CE37F0" w:rsidRDefault="00CE37F0" w:rsidP="00CE37F0">
            <w:pPr>
              <w:rPr>
                <w:rFonts w:eastAsia="宋体"/>
              </w:rPr>
            </w:pPr>
            <w:r w:rsidRPr="00CE37F0">
              <w:rPr>
                <w:rFonts w:eastAsia="宋体"/>
                <w:color w:val="000000"/>
              </w:rPr>
              <w:t>12.85%</w:t>
            </w:r>
          </w:p>
        </w:tc>
        <w:tc>
          <w:tcPr>
            <w:tcW w:w="913" w:type="pct"/>
            <w:shd w:val="clear" w:color="auto" w:fill="auto"/>
            <w:vAlign w:val="center"/>
          </w:tcPr>
          <w:p w14:paraId="3A59A937" w14:textId="77777777" w:rsidR="00CE37F0" w:rsidRPr="00CE37F0" w:rsidRDefault="00CE37F0" w:rsidP="00CE37F0">
            <w:pPr>
              <w:rPr>
                <w:rFonts w:eastAsia="宋体"/>
                <w:color w:val="000000"/>
              </w:rPr>
            </w:pPr>
            <w:r w:rsidRPr="00CE37F0">
              <w:rPr>
                <w:rFonts w:eastAsia="宋体" w:hint="eastAsia"/>
                <w:color w:val="000000"/>
                <w:sz w:val="22"/>
                <w:szCs w:val="22"/>
              </w:rPr>
              <w:t>15.00%</w:t>
            </w:r>
          </w:p>
        </w:tc>
      </w:tr>
      <w:tr w:rsidR="00CE37F0" w:rsidRPr="00CE37F0" w14:paraId="280EF2E3" w14:textId="77777777" w:rsidTr="004954D4">
        <w:trPr>
          <w:jc w:val="center"/>
        </w:trPr>
        <w:tc>
          <w:tcPr>
            <w:tcW w:w="433" w:type="pct"/>
            <w:vMerge/>
            <w:shd w:val="clear" w:color="auto" w:fill="auto"/>
          </w:tcPr>
          <w:p w14:paraId="2D86E929" w14:textId="77777777" w:rsidR="00CE37F0" w:rsidRPr="00CE37F0" w:rsidRDefault="00CE37F0" w:rsidP="00CE37F0">
            <w:pPr>
              <w:rPr>
                <w:rFonts w:eastAsia="宋体"/>
              </w:rPr>
            </w:pPr>
          </w:p>
        </w:tc>
        <w:tc>
          <w:tcPr>
            <w:tcW w:w="447" w:type="pct"/>
            <w:shd w:val="clear" w:color="auto" w:fill="auto"/>
          </w:tcPr>
          <w:p w14:paraId="2BAB8AEF" w14:textId="77777777" w:rsidR="00CE37F0" w:rsidRPr="00CE37F0" w:rsidRDefault="00CE37F0" w:rsidP="00CE37F0">
            <w:pPr>
              <w:rPr>
                <w:rFonts w:eastAsia="宋体"/>
              </w:rPr>
            </w:pPr>
            <w:r w:rsidRPr="00CE37F0">
              <w:rPr>
                <w:rFonts w:eastAsia="宋体"/>
              </w:rPr>
              <w:t>8</w:t>
            </w:r>
          </w:p>
        </w:tc>
        <w:tc>
          <w:tcPr>
            <w:tcW w:w="616" w:type="pct"/>
            <w:shd w:val="clear" w:color="auto" w:fill="auto"/>
          </w:tcPr>
          <w:p w14:paraId="6EFDBFC6" w14:textId="77777777" w:rsidR="00CE37F0" w:rsidRPr="00CE37F0" w:rsidRDefault="00CE37F0" w:rsidP="00CE37F0">
            <w:pPr>
              <w:rPr>
                <w:rFonts w:eastAsia="宋体"/>
                <w:color w:val="000000"/>
              </w:rPr>
            </w:pPr>
            <w:r w:rsidRPr="00CE37F0">
              <w:rPr>
                <w:rFonts w:eastAsia="宋体"/>
                <w:color w:val="000000"/>
              </w:rPr>
              <w:t>40</w:t>
            </w:r>
          </w:p>
        </w:tc>
        <w:tc>
          <w:tcPr>
            <w:tcW w:w="604" w:type="pct"/>
            <w:shd w:val="clear" w:color="auto" w:fill="auto"/>
            <w:vAlign w:val="center"/>
          </w:tcPr>
          <w:p w14:paraId="17B2FDAD" w14:textId="77777777" w:rsidR="00CE37F0" w:rsidRPr="00CE37F0" w:rsidRDefault="00CE37F0" w:rsidP="00CE37F0">
            <w:pPr>
              <w:rPr>
                <w:rFonts w:eastAsia="宋体"/>
              </w:rPr>
            </w:pPr>
            <w:r w:rsidRPr="00CE37F0">
              <w:rPr>
                <w:rFonts w:eastAsia="宋体" w:hint="eastAsia"/>
                <w:color w:val="000000"/>
                <w:sz w:val="22"/>
                <w:szCs w:val="22"/>
              </w:rPr>
              <w:t>71.5</w:t>
            </w:r>
          </w:p>
        </w:tc>
        <w:tc>
          <w:tcPr>
            <w:tcW w:w="1227" w:type="pct"/>
            <w:shd w:val="clear" w:color="auto" w:fill="auto"/>
          </w:tcPr>
          <w:p w14:paraId="48BA9B4E" w14:textId="77777777" w:rsidR="00CE37F0" w:rsidRPr="00CE37F0" w:rsidRDefault="00CE37F0" w:rsidP="00CE37F0">
            <w:pPr>
              <w:rPr>
                <w:rFonts w:eastAsia="宋体"/>
                <w:color w:val="000000"/>
              </w:rPr>
            </w:pPr>
            <w:r w:rsidRPr="00CE37F0">
              <w:rPr>
                <w:rFonts w:eastAsia="宋体"/>
                <w:color w:val="000000"/>
              </w:rPr>
              <w:t>3ms</w:t>
            </w:r>
          </w:p>
        </w:tc>
        <w:tc>
          <w:tcPr>
            <w:tcW w:w="759" w:type="pct"/>
            <w:shd w:val="clear" w:color="auto" w:fill="auto"/>
            <w:vAlign w:val="center"/>
          </w:tcPr>
          <w:p w14:paraId="39E4E7C9" w14:textId="77777777" w:rsidR="00CE37F0" w:rsidRPr="00CE37F0" w:rsidRDefault="00CE37F0" w:rsidP="00CE37F0">
            <w:pPr>
              <w:rPr>
                <w:rFonts w:eastAsia="宋体"/>
              </w:rPr>
            </w:pPr>
            <w:r w:rsidRPr="00CE37F0">
              <w:rPr>
                <w:rFonts w:eastAsia="宋体"/>
                <w:color w:val="000000"/>
              </w:rPr>
              <w:t>8.03%</w:t>
            </w:r>
          </w:p>
        </w:tc>
        <w:tc>
          <w:tcPr>
            <w:tcW w:w="913" w:type="pct"/>
            <w:shd w:val="clear" w:color="auto" w:fill="auto"/>
            <w:vAlign w:val="center"/>
          </w:tcPr>
          <w:p w14:paraId="1D9CEBCE" w14:textId="77777777" w:rsidR="00CE37F0" w:rsidRPr="00CE37F0" w:rsidRDefault="00CE37F0" w:rsidP="00CE37F0">
            <w:pPr>
              <w:rPr>
                <w:rFonts w:eastAsia="宋体"/>
                <w:color w:val="000000"/>
              </w:rPr>
            </w:pPr>
            <w:r w:rsidRPr="00CE37F0">
              <w:rPr>
                <w:rFonts w:eastAsia="宋体" w:hint="eastAsia"/>
                <w:color w:val="000000"/>
                <w:sz w:val="22"/>
                <w:szCs w:val="22"/>
              </w:rPr>
              <w:t>7.50%</w:t>
            </w:r>
          </w:p>
        </w:tc>
      </w:tr>
      <w:tr w:rsidR="00CE37F0" w:rsidRPr="00CE37F0" w14:paraId="561BB8DC" w14:textId="77777777" w:rsidTr="004954D4">
        <w:trPr>
          <w:jc w:val="center"/>
        </w:trPr>
        <w:tc>
          <w:tcPr>
            <w:tcW w:w="433" w:type="pct"/>
            <w:vMerge/>
            <w:shd w:val="clear" w:color="auto" w:fill="auto"/>
          </w:tcPr>
          <w:p w14:paraId="6088B904" w14:textId="77777777" w:rsidR="00CE37F0" w:rsidRPr="00CE37F0" w:rsidRDefault="00CE37F0" w:rsidP="00CE37F0">
            <w:pPr>
              <w:rPr>
                <w:rFonts w:eastAsia="宋体"/>
              </w:rPr>
            </w:pPr>
          </w:p>
        </w:tc>
        <w:tc>
          <w:tcPr>
            <w:tcW w:w="447" w:type="pct"/>
            <w:shd w:val="clear" w:color="auto" w:fill="auto"/>
          </w:tcPr>
          <w:p w14:paraId="782EC463" w14:textId="77777777" w:rsidR="00CE37F0" w:rsidRPr="00CE37F0" w:rsidRDefault="00CE37F0" w:rsidP="00CE37F0">
            <w:pPr>
              <w:rPr>
                <w:rFonts w:eastAsia="宋体"/>
              </w:rPr>
            </w:pPr>
            <w:r w:rsidRPr="00CE37F0">
              <w:rPr>
                <w:rFonts w:eastAsia="宋体"/>
              </w:rPr>
              <w:t>10</w:t>
            </w:r>
          </w:p>
        </w:tc>
        <w:tc>
          <w:tcPr>
            <w:tcW w:w="616" w:type="pct"/>
            <w:shd w:val="clear" w:color="auto" w:fill="auto"/>
          </w:tcPr>
          <w:p w14:paraId="3531066C" w14:textId="77777777" w:rsidR="00CE37F0" w:rsidRPr="00CE37F0" w:rsidRDefault="00CE37F0" w:rsidP="00CE37F0">
            <w:pPr>
              <w:rPr>
                <w:rFonts w:eastAsia="宋体"/>
                <w:color w:val="000000"/>
              </w:rPr>
            </w:pPr>
            <w:r w:rsidRPr="00CE37F0">
              <w:rPr>
                <w:rFonts w:eastAsia="宋体"/>
                <w:color w:val="000000"/>
              </w:rPr>
              <w:t>20</w:t>
            </w:r>
          </w:p>
        </w:tc>
        <w:tc>
          <w:tcPr>
            <w:tcW w:w="604" w:type="pct"/>
            <w:shd w:val="clear" w:color="auto" w:fill="auto"/>
            <w:vAlign w:val="center"/>
          </w:tcPr>
          <w:p w14:paraId="34D02BD6" w14:textId="77777777" w:rsidR="00CE37F0" w:rsidRPr="00CE37F0" w:rsidRDefault="00CE37F0" w:rsidP="00CE37F0">
            <w:pPr>
              <w:rPr>
                <w:rFonts w:eastAsia="宋体"/>
              </w:rPr>
            </w:pPr>
            <w:r w:rsidRPr="00CE37F0">
              <w:rPr>
                <w:rFonts w:eastAsia="宋体" w:hint="eastAsia"/>
                <w:color w:val="000000"/>
                <w:sz w:val="22"/>
                <w:szCs w:val="22"/>
              </w:rPr>
              <w:t>51.5</w:t>
            </w:r>
          </w:p>
        </w:tc>
        <w:tc>
          <w:tcPr>
            <w:tcW w:w="1227" w:type="pct"/>
            <w:shd w:val="clear" w:color="auto" w:fill="auto"/>
          </w:tcPr>
          <w:p w14:paraId="312E78F9" w14:textId="77777777" w:rsidR="00CE37F0" w:rsidRPr="00CE37F0" w:rsidRDefault="00CE37F0" w:rsidP="00CE37F0">
            <w:pPr>
              <w:spacing w:line="360" w:lineRule="auto"/>
              <w:rPr>
                <w:rFonts w:eastAsia="宋体"/>
                <w:color w:val="000000"/>
              </w:rPr>
            </w:pPr>
            <w:r w:rsidRPr="00CE37F0">
              <w:rPr>
                <w:rFonts w:eastAsia="宋体"/>
                <w:color w:val="000000"/>
              </w:rPr>
              <w:t>3ms</w:t>
            </w:r>
          </w:p>
        </w:tc>
        <w:tc>
          <w:tcPr>
            <w:tcW w:w="759" w:type="pct"/>
            <w:shd w:val="clear" w:color="auto" w:fill="auto"/>
            <w:vAlign w:val="center"/>
          </w:tcPr>
          <w:p w14:paraId="5EE3C631" w14:textId="77777777" w:rsidR="00CE37F0" w:rsidRPr="00CE37F0" w:rsidRDefault="00CE37F0" w:rsidP="00CE37F0">
            <w:pPr>
              <w:spacing w:line="360" w:lineRule="auto"/>
              <w:rPr>
                <w:rFonts w:eastAsia="宋体"/>
              </w:rPr>
            </w:pPr>
            <w:r w:rsidRPr="00CE37F0">
              <w:rPr>
                <w:rFonts w:eastAsia="宋体"/>
                <w:color w:val="000000"/>
              </w:rPr>
              <w:t>6.42%</w:t>
            </w:r>
          </w:p>
        </w:tc>
        <w:tc>
          <w:tcPr>
            <w:tcW w:w="913" w:type="pct"/>
            <w:shd w:val="clear" w:color="auto" w:fill="auto"/>
            <w:vAlign w:val="center"/>
          </w:tcPr>
          <w:p w14:paraId="6337288E" w14:textId="77777777" w:rsidR="00CE37F0" w:rsidRPr="00CE37F0" w:rsidRDefault="00CE37F0" w:rsidP="00CE37F0">
            <w:pPr>
              <w:spacing w:line="360" w:lineRule="auto"/>
              <w:rPr>
                <w:rFonts w:eastAsia="宋体"/>
                <w:color w:val="000000"/>
              </w:rPr>
            </w:pPr>
            <w:r w:rsidRPr="00CE37F0">
              <w:rPr>
                <w:rFonts w:eastAsia="宋体" w:hint="eastAsia"/>
                <w:color w:val="000000"/>
                <w:sz w:val="22"/>
                <w:szCs w:val="22"/>
              </w:rPr>
              <w:t>15.00%</w:t>
            </w:r>
          </w:p>
        </w:tc>
      </w:tr>
      <w:tr w:rsidR="00CE37F0" w:rsidRPr="00CE37F0" w14:paraId="51A16C49" w14:textId="77777777" w:rsidTr="004954D4">
        <w:trPr>
          <w:jc w:val="center"/>
        </w:trPr>
        <w:tc>
          <w:tcPr>
            <w:tcW w:w="433" w:type="pct"/>
            <w:vMerge/>
            <w:shd w:val="clear" w:color="auto" w:fill="auto"/>
          </w:tcPr>
          <w:p w14:paraId="008FB1A2" w14:textId="77777777" w:rsidR="00CE37F0" w:rsidRPr="00CE37F0" w:rsidRDefault="00CE37F0" w:rsidP="00CE37F0">
            <w:pPr>
              <w:rPr>
                <w:rFonts w:eastAsia="宋体"/>
              </w:rPr>
            </w:pPr>
          </w:p>
        </w:tc>
        <w:tc>
          <w:tcPr>
            <w:tcW w:w="447" w:type="pct"/>
            <w:shd w:val="clear" w:color="auto" w:fill="auto"/>
          </w:tcPr>
          <w:p w14:paraId="239E41EF" w14:textId="77777777" w:rsidR="00CE37F0" w:rsidRPr="00CE37F0" w:rsidRDefault="00CE37F0" w:rsidP="00CE37F0">
            <w:pPr>
              <w:rPr>
                <w:rFonts w:eastAsia="宋体"/>
              </w:rPr>
            </w:pPr>
            <w:r w:rsidRPr="00CE37F0">
              <w:rPr>
                <w:rFonts w:eastAsia="宋体"/>
              </w:rPr>
              <w:t>16</w:t>
            </w:r>
          </w:p>
        </w:tc>
        <w:tc>
          <w:tcPr>
            <w:tcW w:w="616" w:type="pct"/>
            <w:shd w:val="clear" w:color="auto" w:fill="auto"/>
          </w:tcPr>
          <w:p w14:paraId="09543C81" w14:textId="77777777" w:rsidR="00CE37F0" w:rsidRPr="00CE37F0" w:rsidRDefault="00CE37F0" w:rsidP="00CE37F0">
            <w:pPr>
              <w:rPr>
                <w:rFonts w:eastAsia="宋体"/>
                <w:color w:val="000000"/>
              </w:rPr>
            </w:pPr>
            <w:r w:rsidRPr="00CE37F0">
              <w:rPr>
                <w:rFonts w:eastAsia="宋体"/>
                <w:color w:val="000000"/>
              </w:rPr>
              <w:t>80</w:t>
            </w:r>
          </w:p>
        </w:tc>
        <w:tc>
          <w:tcPr>
            <w:tcW w:w="604" w:type="pct"/>
            <w:shd w:val="clear" w:color="auto" w:fill="auto"/>
            <w:vAlign w:val="center"/>
          </w:tcPr>
          <w:p w14:paraId="7FA1D532" w14:textId="77777777" w:rsidR="00CE37F0" w:rsidRPr="00CE37F0" w:rsidRDefault="00CE37F0" w:rsidP="00CE37F0">
            <w:pPr>
              <w:rPr>
                <w:rFonts w:eastAsia="宋体"/>
              </w:rPr>
            </w:pPr>
            <w:r w:rsidRPr="00CE37F0">
              <w:rPr>
                <w:rFonts w:eastAsia="宋体" w:hint="eastAsia"/>
                <w:color w:val="000000"/>
                <w:sz w:val="22"/>
                <w:szCs w:val="22"/>
              </w:rPr>
              <w:t>111.5</w:t>
            </w:r>
          </w:p>
        </w:tc>
        <w:tc>
          <w:tcPr>
            <w:tcW w:w="1227" w:type="pct"/>
            <w:shd w:val="clear" w:color="auto" w:fill="auto"/>
          </w:tcPr>
          <w:p w14:paraId="7E7CEDC9" w14:textId="77777777" w:rsidR="00CE37F0" w:rsidRPr="00CE37F0" w:rsidRDefault="00CE37F0" w:rsidP="00CE37F0">
            <w:pPr>
              <w:spacing w:line="360" w:lineRule="auto"/>
              <w:rPr>
                <w:rFonts w:eastAsia="宋体"/>
                <w:color w:val="000000"/>
              </w:rPr>
            </w:pPr>
            <w:r w:rsidRPr="00CE37F0">
              <w:rPr>
                <w:rFonts w:eastAsia="宋体"/>
                <w:color w:val="000000"/>
              </w:rPr>
              <w:t>3ms</w:t>
            </w:r>
          </w:p>
        </w:tc>
        <w:tc>
          <w:tcPr>
            <w:tcW w:w="759" w:type="pct"/>
            <w:shd w:val="clear" w:color="auto" w:fill="auto"/>
            <w:vAlign w:val="center"/>
          </w:tcPr>
          <w:p w14:paraId="19BB41F7" w14:textId="77777777" w:rsidR="00CE37F0" w:rsidRPr="00CE37F0" w:rsidRDefault="00CE37F0" w:rsidP="00CE37F0">
            <w:pPr>
              <w:spacing w:line="360" w:lineRule="auto"/>
              <w:rPr>
                <w:rFonts w:eastAsia="宋体"/>
              </w:rPr>
            </w:pPr>
            <w:r w:rsidRPr="00CE37F0">
              <w:rPr>
                <w:rFonts w:eastAsia="宋体"/>
                <w:color w:val="000000"/>
              </w:rPr>
              <w:t>4.01%</w:t>
            </w:r>
          </w:p>
        </w:tc>
        <w:tc>
          <w:tcPr>
            <w:tcW w:w="913" w:type="pct"/>
            <w:shd w:val="clear" w:color="auto" w:fill="auto"/>
            <w:vAlign w:val="center"/>
          </w:tcPr>
          <w:p w14:paraId="3FDE63A4" w14:textId="77777777" w:rsidR="00CE37F0" w:rsidRPr="00CE37F0" w:rsidRDefault="00CE37F0" w:rsidP="00CE37F0">
            <w:pPr>
              <w:spacing w:line="360" w:lineRule="auto"/>
              <w:rPr>
                <w:rFonts w:eastAsia="宋体"/>
                <w:color w:val="000000"/>
              </w:rPr>
            </w:pPr>
            <w:r w:rsidRPr="00CE37F0">
              <w:rPr>
                <w:rFonts w:eastAsia="宋体" w:hint="eastAsia"/>
                <w:color w:val="000000"/>
                <w:sz w:val="22"/>
                <w:szCs w:val="22"/>
              </w:rPr>
              <w:t>3.75%</w:t>
            </w:r>
          </w:p>
        </w:tc>
      </w:tr>
      <w:tr w:rsidR="00CE37F0" w:rsidRPr="00CE37F0" w14:paraId="4D92747D" w14:textId="77777777" w:rsidTr="004954D4">
        <w:trPr>
          <w:jc w:val="center"/>
        </w:trPr>
        <w:tc>
          <w:tcPr>
            <w:tcW w:w="433" w:type="pct"/>
            <w:vMerge/>
            <w:shd w:val="clear" w:color="auto" w:fill="auto"/>
          </w:tcPr>
          <w:p w14:paraId="38C400F7" w14:textId="77777777" w:rsidR="00CE37F0" w:rsidRPr="00CE37F0" w:rsidRDefault="00CE37F0" w:rsidP="00CE37F0">
            <w:pPr>
              <w:rPr>
                <w:rFonts w:eastAsia="宋体"/>
              </w:rPr>
            </w:pPr>
          </w:p>
        </w:tc>
        <w:tc>
          <w:tcPr>
            <w:tcW w:w="447" w:type="pct"/>
            <w:shd w:val="clear" w:color="auto" w:fill="auto"/>
          </w:tcPr>
          <w:p w14:paraId="5265D268" w14:textId="77777777" w:rsidR="00CE37F0" w:rsidRPr="00CE37F0" w:rsidRDefault="00CE37F0" w:rsidP="00CE37F0">
            <w:pPr>
              <w:rPr>
                <w:rFonts w:eastAsia="宋体"/>
              </w:rPr>
            </w:pPr>
            <w:r w:rsidRPr="00CE37F0">
              <w:rPr>
                <w:rFonts w:eastAsia="宋体"/>
              </w:rPr>
              <w:t>20</w:t>
            </w:r>
          </w:p>
        </w:tc>
        <w:tc>
          <w:tcPr>
            <w:tcW w:w="616" w:type="pct"/>
            <w:shd w:val="clear" w:color="auto" w:fill="auto"/>
          </w:tcPr>
          <w:p w14:paraId="2745AEFB" w14:textId="77777777" w:rsidR="00CE37F0" w:rsidRPr="00CE37F0" w:rsidRDefault="00CE37F0" w:rsidP="00CE37F0">
            <w:pPr>
              <w:rPr>
                <w:rFonts w:eastAsia="宋体"/>
                <w:color w:val="000000"/>
              </w:rPr>
            </w:pPr>
            <w:r w:rsidRPr="00CE37F0">
              <w:rPr>
                <w:rFonts w:eastAsia="宋体"/>
                <w:color w:val="000000"/>
              </w:rPr>
              <w:t>20</w:t>
            </w:r>
          </w:p>
        </w:tc>
        <w:tc>
          <w:tcPr>
            <w:tcW w:w="604" w:type="pct"/>
            <w:shd w:val="clear" w:color="auto" w:fill="auto"/>
            <w:vAlign w:val="center"/>
          </w:tcPr>
          <w:p w14:paraId="3756ACCC" w14:textId="77777777" w:rsidR="00CE37F0" w:rsidRPr="00CE37F0" w:rsidRDefault="00CE37F0" w:rsidP="00CE37F0">
            <w:pPr>
              <w:rPr>
                <w:rFonts w:eastAsia="宋体"/>
              </w:rPr>
            </w:pPr>
            <w:r w:rsidRPr="00CE37F0">
              <w:rPr>
                <w:rFonts w:eastAsia="宋体" w:hint="eastAsia"/>
                <w:color w:val="000000"/>
                <w:sz w:val="22"/>
                <w:szCs w:val="22"/>
              </w:rPr>
              <w:t>51.5</w:t>
            </w:r>
          </w:p>
        </w:tc>
        <w:tc>
          <w:tcPr>
            <w:tcW w:w="1227" w:type="pct"/>
            <w:shd w:val="clear" w:color="auto" w:fill="auto"/>
          </w:tcPr>
          <w:p w14:paraId="132FF13E" w14:textId="77777777" w:rsidR="00CE37F0" w:rsidRPr="00CE37F0" w:rsidRDefault="00CE37F0" w:rsidP="00CE37F0">
            <w:pPr>
              <w:rPr>
                <w:rFonts w:eastAsia="宋体"/>
                <w:color w:val="000000"/>
              </w:rPr>
            </w:pPr>
            <w:r w:rsidRPr="00CE37F0">
              <w:rPr>
                <w:rFonts w:eastAsia="宋体"/>
                <w:color w:val="000000"/>
              </w:rPr>
              <w:t>3ms</w:t>
            </w:r>
          </w:p>
        </w:tc>
        <w:tc>
          <w:tcPr>
            <w:tcW w:w="759" w:type="pct"/>
            <w:shd w:val="clear" w:color="auto" w:fill="auto"/>
            <w:vAlign w:val="center"/>
          </w:tcPr>
          <w:p w14:paraId="314696EA" w14:textId="77777777" w:rsidR="00CE37F0" w:rsidRPr="00CE37F0" w:rsidRDefault="00CE37F0" w:rsidP="00CE37F0">
            <w:pPr>
              <w:rPr>
                <w:rFonts w:eastAsia="宋体"/>
              </w:rPr>
            </w:pPr>
            <w:r w:rsidRPr="00CE37F0">
              <w:rPr>
                <w:rFonts w:eastAsia="宋体"/>
                <w:color w:val="000000"/>
              </w:rPr>
              <w:t>3.21%</w:t>
            </w:r>
          </w:p>
        </w:tc>
        <w:tc>
          <w:tcPr>
            <w:tcW w:w="913" w:type="pct"/>
            <w:shd w:val="clear" w:color="auto" w:fill="auto"/>
            <w:vAlign w:val="center"/>
          </w:tcPr>
          <w:p w14:paraId="7C185C1B" w14:textId="77777777" w:rsidR="00CE37F0" w:rsidRPr="00CE37F0" w:rsidRDefault="00CE37F0" w:rsidP="00CE37F0">
            <w:pPr>
              <w:rPr>
                <w:rFonts w:eastAsia="宋体"/>
                <w:color w:val="000000"/>
              </w:rPr>
            </w:pPr>
            <w:r w:rsidRPr="00CE37F0">
              <w:rPr>
                <w:rFonts w:eastAsia="宋体" w:hint="eastAsia"/>
                <w:color w:val="000000"/>
                <w:sz w:val="22"/>
                <w:szCs w:val="22"/>
              </w:rPr>
              <w:t>15.00%</w:t>
            </w:r>
          </w:p>
        </w:tc>
      </w:tr>
      <w:tr w:rsidR="00CE37F0" w:rsidRPr="00CE37F0" w14:paraId="57ADFFB4" w14:textId="77777777" w:rsidTr="004954D4">
        <w:trPr>
          <w:jc w:val="center"/>
        </w:trPr>
        <w:tc>
          <w:tcPr>
            <w:tcW w:w="433" w:type="pct"/>
            <w:vMerge/>
            <w:shd w:val="clear" w:color="auto" w:fill="auto"/>
          </w:tcPr>
          <w:p w14:paraId="068BC2D8" w14:textId="77777777" w:rsidR="00CE37F0" w:rsidRPr="00CE37F0" w:rsidRDefault="00CE37F0" w:rsidP="00CE37F0">
            <w:pPr>
              <w:rPr>
                <w:rFonts w:eastAsia="宋体"/>
              </w:rPr>
            </w:pPr>
          </w:p>
        </w:tc>
        <w:tc>
          <w:tcPr>
            <w:tcW w:w="447" w:type="pct"/>
            <w:shd w:val="clear" w:color="auto" w:fill="auto"/>
          </w:tcPr>
          <w:p w14:paraId="3ABE8D5E" w14:textId="77777777" w:rsidR="00CE37F0" w:rsidRPr="00CE37F0" w:rsidRDefault="00CE37F0" w:rsidP="00CE37F0">
            <w:pPr>
              <w:rPr>
                <w:rFonts w:eastAsia="宋体"/>
              </w:rPr>
            </w:pPr>
            <w:r w:rsidRPr="00CE37F0">
              <w:rPr>
                <w:rFonts w:eastAsia="宋体"/>
              </w:rPr>
              <w:t>32</w:t>
            </w:r>
          </w:p>
        </w:tc>
        <w:tc>
          <w:tcPr>
            <w:tcW w:w="616" w:type="pct"/>
            <w:shd w:val="clear" w:color="auto" w:fill="auto"/>
          </w:tcPr>
          <w:p w14:paraId="3B423221" w14:textId="77777777" w:rsidR="00CE37F0" w:rsidRPr="00CE37F0" w:rsidRDefault="00CE37F0" w:rsidP="00CE37F0">
            <w:pPr>
              <w:rPr>
                <w:rFonts w:eastAsia="宋体"/>
                <w:color w:val="000000"/>
              </w:rPr>
            </w:pPr>
            <w:r w:rsidRPr="00CE37F0">
              <w:rPr>
                <w:rFonts w:eastAsia="宋体"/>
                <w:color w:val="000000"/>
              </w:rPr>
              <w:t>160</w:t>
            </w:r>
          </w:p>
        </w:tc>
        <w:tc>
          <w:tcPr>
            <w:tcW w:w="604" w:type="pct"/>
            <w:shd w:val="clear" w:color="auto" w:fill="auto"/>
            <w:vAlign w:val="center"/>
          </w:tcPr>
          <w:p w14:paraId="7589F3CD" w14:textId="77777777" w:rsidR="00CE37F0" w:rsidRPr="00CE37F0" w:rsidRDefault="00CE37F0" w:rsidP="00CE37F0">
            <w:pPr>
              <w:rPr>
                <w:rFonts w:eastAsia="宋体"/>
              </w:rPr>
            </w:pPr>
            <w:r w:rsidRPr="00CE37F0">
              <w:rPr>
                <w:rFonts w:eastAsia="宋体" w:hint="eastAsia"/>
                <w:color w:val="000000"/>
                <w:sz w:val="22"/>
                <w:szCs w:val="22"/>
              </w:rPr>
              <w:t>191.5</w:t>
            </w:r>
          </w:p>
        </w:tc>
        <w:tc>
          <w:tcPr>
            <w:tcW w:w="1227" w:type="pct"/>
            <w:shd w:val="clear" w:color="auto" w:fill="auto"/>
          </w:tcPr>
          <w:p w14:paraId="485AFB2E" w14:textId="77777777" w:rsidR="00CE37F0" w:rsidRPr="00CE37F0" w:rsidRDefault="00CE37F0" w:rsidP="00CE37F0">
            <w:pPr>
              <w:rPr>
                <w:rFonts w:eastAsia="宋体"/>
                <w:color w:val="000000"/>
              </w:rPr>
            </w:pPr>
            <w:r w:rsidRPr="00CE37F0">
              <w:rPr>
                <w:rFonts w:eastAsia="宋体"/>
                <w:color w:val="000000"/>
              </w:rPr>
              <w:t>3ms</w:t>
            </w:r>
          </w:p>
        </w:tc>
        <w:tc>
          <w:tcPr>
            <w:tcW w:w="759" w:type="pct"/>
            <w:shd w:val="clear" w:color="auto" w:fill="auto"/>
            <w:vAlign w:val="center"/>
          </w:tcPr>
          <w:p w14:paraId="6562E95A" w14:textId="77777777" w:rsidR="00CE37F0" w:rsidRPr="00CE37F0" w:rsidRDefault="00CE37F0" w:rsidP="00CE37F0">
            <w:pPr>
              <w:rPr>
                <w:rFonts w:eastAsia="宋体"/>
              </w:rPr>
            </w:pPr>
            <w:r w:rsidRPr="00CE37F0">
              <w:rPr>
                <w:rFonts w:eastAsia="宋体"/>
                <w:color w:val="000000"/>
              </w:rPr>
              <w:t>2.0%</w:t>
            </w:r>
          </w:p>
        </w:tc>
        <w:tc>
          <w:tcPr>
            <w:tcW w:w="913" w:type="pct"/>
            <w:shd w:val="clear" w:color="auto" w:fill="auto"/>
            <w:vAlign w:val="center"/>
          </w:tcPr>
          <w:p w14:paraId="1E9F1324" w14:textId="77777777" w:rsidR="00CE37F0" w:rsidRPr="00CE37F0" w:rsidRDefault="00CE37F0" w:rsidP="00CE37F0">
            <w:pPr>
              <w:rPr>
                <w:rFonts w:eastAsia="宋体"/>
                <w:color w:val="000000"/>
              </w:rPr>
            </w:pPr>
            <w:r w:rsidRPr="00CE37F0">
              <w:rPr>
                <w:rFonts w:eastAsia="宋体" w:hint="eastAsia"/>
                <w:color w:val="000000"/>
                <w:sz w:val="22"/>
                <w:szCs w:val="22"/>
              </w:rPr>
              <w:t>1.88%</w:t>
            </w:r>
          </w:p>
        </w:tc>
      </w:tr>
      <w:tr w:rsidR="00CE37F0" w:rsidRPr="00CE37F0" w14:paraId="2A71C710" w14:textId="77777777" w:rsidTr="004954D4">
        <w:trPr>
          <w:jc w:val="center"/>
        </w:trPr>
        <w:tc>
          <w:tcPr>
            <w:tcW w:w="433" w:type="pct"/>
            <w:vMerge/>
            <w:shd w:val="clear" w:color="auto" w:fill="auto"/>
          </w:tcPr>
          <w:p w14:paraId="49377C00" w14:textId="77777777" w:rsidR="00CE37F0" w:rsidRPr="00CE37F0" w:rsidRDefault="00CE37F0" w:rsidP="00CE37F0">
            <w:pPr>
              <w:rPr>
                <w:rFonts w:eastAsia="宋体"/>
              </w:rPr>
            </w:pPr>
          </w:p>
        </w:tc>
        <w:tc>
          <w:tcPr>
            <w:tcW w:w="447" w:type="pct"/>
            <w:shd w:val="clear" w:color="auto" w:fill="auto"/>
          </w:tcPr>
          <w:p w14:paraId="709CDD25" w14:textId="77777777" w:rsidR="00CE37F0" w:rsidRPr="00CE37F0" w:rsidRDefault="00CE37F0" w:rsidP="00CE37F0">
            <w:pPr>
              <w:rPr>
                <w:rFonts w:eastAsia="宋体"/>
              </w:rPr>
            </w:pPr>
            <w:r w:rsidRPr="00CE37F0">
              <w:rPr>
                <w:rFonts w:eastAsia="宋体"/>
              </w:rPr>
              <w:t>40</w:t>
            </w:r>
          </w:p>
        </w:tc>
        <w:tc>
          <w:tcPr>
            <w:tcW w:w="616" w:type="pct"/>
            <w:shd w:val="clear" w:color="auto" w:fill="auto"/>
          </w:tcPr>
          <w:p w14:paraId="4CDCC9C7" w14:textId="77777777" w:rsidR="00CE37F0" w:rsidRPr="00CE37F0" w:rsidRDefault="00CE37F0" w:rsidP="00CE37F0">
            <w:pPr>
              <w:rPr>
                <w:rFonts w:eastAsia="宋体"/>
                <w:color w:val="000000"/>
              </w:rPr>
            </w:pPr>
            <w:r w:rsidRPr="00CE37F0">
              <w:rPr>
                <w:rFonts w:eastAsia="宋体"/>
                <w:color w:val="000000"/>
              </w:rPr>
              <w:t>40</w:t>
            </w:r>
          </w:p>
        </w:tc>
        <w:tc>
          <w:tcPr>
            <w:tcW w:w="604" w:type="pct"/>
            <w:shd w:val="clear" w:color="auto" w:fill="auto"/>
            <w:vAlign w:val="center"/>
          </w:tcPr>
          <w:p w14:paraId="4D35C284" w14:textId="77777777" w:rsidR="00CE37F0" w:rsidRPr="00CE37F0" w:rsidRDefault="00CE37F0" w:rsidP="00CE37F0">
            <w:pPr>
              <w:rPr>
                <w:rFonts w:eastAsia="宋体"/>
              </w:rPr>
            </w:pPr>
            <w:r w:rsidRPr="00CE37F0">
              <w:rPr>
                <w:rFonts w:eastAsia="宋体" w:hint="eastAsia"/>
                <w:color w:val="000000"/>
                <w:sz w:val="22"/>
                <w:szCs w:val="22"/>
              </w:rPr>
              <w:t>71.5</w:t>
            </w:r>
          </w:p>
        </w:tc>
        <w:tc>
          <w:tcPr>
            <w:tcW w:w="1227" w:type="pct"/>
            <w:shd w:val="clear" w:color="auto" w:fill="auto"/>
          </w:tcPr>
          <w:p w14:paraId="22741906" w14:textId="77777777" w:rsidR="00CE37F0" w:rsidRPr="00CE37F0" w:rsidRDefault="00CE37F0" w:rsidP="00CE37F0">
            <w:pPr>
              <w:rPr>
                <w:rFonts w:eastAsia="宋体"/>
                <w:color w:val="000000"/>
              </w:rPr>
            </w:pPr>
            <w:r w:rsidRPr="00CE37F0">
              <w:rPr>
                <w:rFonts w:eastAsia="宋体"/>
                <w:color w:val="000000"/>
              </w:rPr>
              <w:t>3ms</w:t>
            </w:r>
          </w:p>
        </w:tc>
        <w:tc>
          <w:tcPr>
            <w:tcW w:w="759" w:type="pct"/>
            <w:shd w:val="clear" w:color="auto" w:fill="auto"/>
            <w:vAlign w:val="center"/>
          </w:tcPr>
          <w:p w14:paraId="5AF0B134" w14:textId="77777777" w:rsidR="00CE37F0" w:rsidRPr="00CE37F0" w:rsidRDefault="00CE37F0" w:rsidP="00CE37F0">
            <w:pPr>
              <w:rPr>
                <w:rFonts w:eastAsia="宋体"/>
              </w:rPr>
            </w:pPr>
            <w:r w:rsidRPr="00CE37F0">
              <w:rPr>
                <w:rFonts w:eastAsia="宋体"/>
                <w:color w:val="000000"/>
              </w:rPr>
              <w:t>1.6%</w:t>
            </w:r>
          </w:p>
        </w:tc>
        <w:tc>
          <w:tcPr>
            <w:tcW w:w="913" w:type="pct"/>
            <w:shd w:val="clear" w:color="auto" w:fill="auto"/>
            <w:vAlign w:val="center"/>
          </w:tcPr>
          <w:p w14:paraId="5ECAF04E" w14:textId="77777777" w:rsidR="00CE37F0" w:rsidRPr="00CE37F0" w:rsidRDefault="00CE37F0" w:rsidP="00CE37F0">
            <w:pPr>
              <w:rPr>
                <w:rFonts w:eastAsia="宋体"/>
                <w:color w:val="000000"/>
              </w:rPr>
            </w:pPr>
            <w:r w:rsidRPr="00CE37F0">
              <w:rPr>
                <w:rFonts w:eastAsia="宋体" w:hint="eastAsia"/>
                <w:color w:val="000000"/>
                <w:sz w:val="22"/>
                <w:szCs w:val="22"/>
              </w:rPr>
              <w:t>7.50%</w:t>
            </w:r>
          </w:p>
        </w:tc>
      </w:tr>
      <w:tr w:rsidR="00CE37F0" w:rsidRPr="00CE37F0" w14:paraId="1FB637F4" w14:textId="77777777" w:rsidTr="004954D4">
        <w:trPr>
          <w:jc w:val="center"/>
        </w:trPr>
        <w:tc>
          <w:tcPr>
            <w:tcW w:w="433" w:type="pct"/>
            <w:vMerge/>
            <w:shd w:val="clear" w:color="auto" w:fill="auto"/>
          </w:tcPr>
          <w:p w14:paraId="69EE8BC6" w14:textId="77777777" w:rsidR="00CE37F0" w:rsidRPr="00CE37F0" w:rsidRDefault="00CE37F0" w:rsidP="00CE37F0">
            <w:pPr>
              <w:rPr>
                <w:rFonts w:eastAsia="宋体"/>
              </w:rPr>
            </w:pPr>
          </w:p>
        </w:tc>
        <w:tc>
          <w:tcPr>
            <w:tcW w:w="447" w:type="pct"/>
            <w:shd w:val="clear" w:color="auto" w:fill="auto"/>
          </w:tcPr>
          <w:p w14:paraId="7F751865" w14:textId="77777777" w:rsidR="00CE37F0" w:rsidRPr="00CE37F0" w:rsidRDefault="00CE37F0" w:rsidP="00CE37F0">
            <w:pPr>
              <w:rPr>
                <w:rFonts w:eastAsia="宋体"/>
              </w:rPr>
            </w:pPr>
            <w:r w:rsidRPr="00CE37F0">
              <w:rPr>
                <w:rFonts w:eastAsia="宋体"/>
              </w:rPr>
              <w:t>64</w:t>
            </w:r>
          </w:p>
        </w:tc>
        <w:tc>
          <w:tcPr>
            <w:tcW w:w="616" w:type="pct"/>
            <w:shd w:val="clear" w:color="auto" w:fill="auto"/>
          </w:tcPr>
          <w:p w14:paraId="4A35E95B" w14:textId="77777777" w:rsidR="00CE37F0" w:rsidRPr="00CE37F0" w:rsidRDefault="00CE37F0" w:rsidP="00CE37F0">
            <w:pPr>
              <w:rPr>
                <w:rFonts w:eastAsia="宋体"/>
                <w:color w:val="000000"/>
              </w:rPr>
            </w:pPr>
            <w:r w:rsidRPr="00CE37F0">
              <w:rPr>
                <w:rFonts w:eastAsia="宋体"/>
                <w:color w:val="000000"/>
              </w:rPr>
              <w:t xml:space="preserve">320 </w:t>
            </w:r>
          </w:p>
        </w:tc>
        <w:tc>
          <w:tcPr>
            <w:tcW w:w="604" w:type="pct"/>
            <w:shd w:val="clear" w:color="auto" w:fill="auto"/>
            <w:vAlign w:val="center"/>
          </w:tcPr>
          <w:p w14:paraId="11461BE8" w14:textId="77777777" w:rsidR="00CE37F0" w:rsidRPr="00CE37F0" w:rsidRDefault="00CE37F0" w:rsidP="00CE37F0">
            <w:pPr>
              <w:rPr>
                <w:rFonts w:eastAsia="宋体"/>
              </w:rPr>
            </w:pPr>
            <w:r w:rsidRPr="00CE37F0">
              <w:rPr>
                <w:rFonts w:eastAsia="宋体" w:hint="eastAsia"/>
                <w:color w:val="000000"/>
                <w:sz w:val="22"/>
                <w:szCs w:val="22"/>
              </w:rPr>
              <w:t>351.5</w:t>
            </w:r>
          </w:p>
        </w:tc>
        <w:tc>
          <w:tcPr>
            <w:tcW w:w="1227" w:type="pct"/>
            <w:shd w:val="clear" w:color="auto" w:fill="auto"/>
          </w:tcPr>
          <w:p w14:paraId="49A95093" w14:textId="77777777" w:rsidR="00CE37F0" w:rsidRPr="00CE37F0" w:rsidRDefault="00CE37F0" w:rsidP="00CE37F0">
            <w:pPr>
              <w:rPr>
                <w:rFonts w:eastAsia="宋体"/>
                <w:color w:val="000000"/>
              </w:rPr>
            </w:pPr>
            <w:r w:rsidRPr="00CE37F0">
              <w:rPr>
                <w:rFonts w:eastAsia="宋体"/>
                <w:color w:val="000000"/>
              </w:rPr>
              <w:t>3ms</w:t>
            </w:r>
          </w:p>
        </w:tc>
        <w:tc>
          <w:tcPr>
            <w:tcW w:w="759" w:type="pct"/>
            <w:shd w:val="clear" w:color="auto" w:fill="auto"/>
            <w:vAlign w:val="center"/>
          </w:tcPr>
          <w:p w14:paraId="7F84E134" w14:textId="77777777" w:rsidR="00CE37F0" w:rsidRPr="00CE37F0" w:rsidRDefault="00CE37F0" w:rsidP="00CE37F0">
            <w:pPr>
              <w:rPr>
                <w:rFonts w:eastAsia="宋体"/>
              </w:rPr>
            </w:pPr>
            <w:r w:rsidRPr="00CE37F0">
              <w:rPr>
                <w:rFonts w:eastAsia="宋体"/>
                <w:color w:val="000000"/>
              </w:rPr>
              <w:t>1.0%</w:t>
            </w:r>
          </w:p>
        </w:tc>
        <w:tc>
          <w:tcPr>
            <w:tcW w:w="913" w:type="pct"/>
            <w:shd w:val="clear" w:color="auto" w:fill="auto"/>
            <w:vAlign w:val="center"/>
          </w:tcPr>
          <w:p w14:paraId="27C084DF" w14:textId="77777777" w:rsidR="00CE37F0" w:rsidRPr="00CE37F0" w:rsidRDefault="00CE37F0" w:rsidP="00CE37F0">
            <w:pPr>
              <w:rPr>
                <w:rFonts w:eastAsia="宋体"/>
                <w:color w:val="000000"/>
              </w:rPr>
            </w:pPr>
            <w:r w:rsidRPr="00CE37F0">
              <w:rPr>
                <w:rFonts w:eastAsia="宋体" w:hint="eastAsia"/>
                <w:color w:val="000000"/>
                <w:sz w:val="22"/>
                <w:szCs w:val="22"/>
              </w:rPr>
              <w:t>0.94%</w:t>
            </w:r>
          </w:p>
        </w:tc>
      </w:tr>
      <w:tr w:rsidR="00CE37F0" w:rsidRPr="00CE37F0" w14:paraId="019883BD" w14:textId="77777777" w:rsidTr="004954D4">
        <w:trPr>
          <w:jc w:val="center"/>
        </w:trPr>
        <w:tc>
          <w:tcPr>
            <w:tcW w:w="433" w:type="pct"/>
            <w:vMerge/>
            <w:shd w:val="clear" w:color="auto" w:fill="auto"/>
          </w:tcPr>
          <w:p w14:paraId="2C8D566C" w14:textId="77777777" w:rsidR="00CE37F0" w:rsidRPr="00CE37F0" w:rsidRDefault="00CE37F0" w:rsidP="00CE37F0">
            <w:pPr>
              <w:rPr>
                <w:rFonts w:eastAsia="宋体"/>
              </w:rPr>
            </w:pPr>
          </w:p>
        </w:tc>
        <w:tc>
          <w:tcPr>
            <w:tcW w:w="447" w:type="pct"/>
            <w:shd w:val="clear" w:color="auto" w:fill="auto"/>
          </w:tcPr>
          <w:p w14:paraId="45392B5A" w14:textId="77777777" w:rsidR="00CE37F0" w:rsidRPr="00CE37F0" w:rsidRDefault="00CE37F0" w:rsidP="00CE37F0">
            <w:pPr>
              <w:rPr>
                <w:rFonts w:eastAsia="宋体"/>
              </w:rPr>
            </w:pPr>
            <w:r w:rsidRPr="00CE37F0">
              <w:rPr>
                <w:rFonts w:eastAsia="宋体"/>
              </w:rPr>
              <w:t>80</w:t>
            </w:r>
          </w:p>
        </w:tc>
        <w:tc>
          <w:tcPr>
            <w:tcW w:w="616" w:type="pct"/>
            <w:shd w:val="clear" w:color="auto" w:fill="auto"/>
            <w:vAlign w:val="center"/>
          </w:tcPr>
          <w:p w14:paraId="3D40E56D" w14:textId="77777777" w:rsidR="00CE37F0" w:rsidRPr="00CE37F0" w:rsidRDefault="00CE37F0" w:rsidP="00CE37F0">
            <w:pPr>
              <w:rPr>
                <w:rFonts w:eastAsia="宋体"/>
                <w:color w:val="000000"/>
              </w:rPr>
            </w:pPr>
            <w:r w:rsidRPr="00CE37F0">
              <w:rPr>
                <w:rFonts w:eastAsia="宋体"/>
                <w:color w:val="000000"/>
              </w:rPr>
              <w:t>80</w:t>
            </w:r>
          </w:p>
        </w:tc>
        <w:tc>
          <w:tcPr>
            <w:tcW w:w="604" w:type="pct"/>
            <w:shd w:val="clear" w:color="auto" w:fill="auto"/>
            <w:vAlign w:val="center"/>
          </w:tcPr>
          <w:p w14:paraId="7DAE563E" w14:textId="77777777" w:rsidR="00CE37F0" w:rsidRPr="00CE37F0" w:rsidRDefault="00CE37F0" w:rsidP="00CE37F0">
            <w:pPr>
              <w:rPr>
                <w:rFonts w:eastAsia="宋体"/>
              </w:rPr>
            </w:pPr>
            <w:r w:rsidRPr="00CE37F0">
              <w:rPr>
                <w:rFonts w:eastAsia="宋体" w:hint="eastAsia"/>
                <w:color w:val="000000"/>
                <w:sz w:val="22"/>
                <w:szCs w:val="22"/>
              </w:rPr>
              <w:t>111.5</w:t>
            </w:r>
          </w:p>
        </w:tc>
        <w:tc>
          <w:tcPr>
            <w:tcW w:w="1227" w:type="pct"/>
            <w:shd w:val="clear" w:color="auto" w:fill="auto"/>
          </w:tcPr>
          <w:p w14:paraId="242F8BF3" w14:textId="77777777" w:rsidR="00CE37F0" w:rsidRPr="00CE37F0" w:rsidRDefault="00CE37F0" w:rsidP="00CE37F0">
            <w:pPr>
              <w:rPr>
                <w:rFonts w:eastAsia="宋体"/>
                <w:color w:val="000000"/>
              </w:rPr>
            </w:pPr>
            <w:r w:rsidRPr="00CE37F0">
              <w:rPr>
                <w:rFonts w:eastAsia="宋体"/>
                <w:color w:val="000000"/>
              </w:rPr>
              <w:t>3ms</w:t>
            </w:r>
          </w:p>
        </w:tc>
        <w:tc>
          <w:tcPr>
            <w:tcW w:w="759" w:type="pct"/>
            <w:shd w:val="clear" w:color="auto" w:fill="auto"/>
            <w:vAlign w:val="center"/>
          </w:tcPr>
          <w:p w14:paraId="4F18B3D5" w14:textId="77777777" w:rsidR="00CE37F0" w:rsidRPr="00CE37F0" w:rsidRDefault="00CE37F0" w:rsidP="00CE37F0">
            <w:pPr>
              <w:rPr>
                <w:rFonts w:eastAsia="宋体"/>
              </w:rPr>
            </w:pPr>
            <w:r w:rsidRPr="00CE37F0">
              <w:rPr>
                <w:rFonts w:eastAsia="宋体"/>
                <w:color w:val="000000"/>
              </w:rPr>
              <w:t>0.8%</w:t>
            </w:r>
          </w:p>
        </w:tc>
        <w:tc>
          <w:tcPr>
            <w:tcW w:w="913" w:type="pct"/>
            <w:shd w:val="clear" w:color="auto" w:fill="auto"/>
            <w:vAlign w:val="center"/>
          </w:tcPr>
          <w:p w14:paraId="01B7C1F5" w14:textId="77777777" w:rsidR="00CE37F0" w:rsidRPr="00CE37F0" w:rsidRDefault="00CE37F0" w:rsidP="00CE37F0">
            <w:pPr>
              <w:rPr>
                <w:rFonts w:eastAsia="宋体"/>
                <w:color w:val="000000"/>
              </w:rPr>
            </w:pPr>
            <w:r w:rsidRPr="00CE37F0">
              <w:rPr>
                <w:rFonts w:eastAsia="宋体" w:hint="eastAsia"/>
                <w:color w:val="000000"/>
                <w:sz w:val="22"/>
                <w:szCs w:val="22"/>
              </w:rPr>
              <w:t>3.75%</w:t>
            </w:r>
          </w:p>
        </w:tc>
      </w:tr>
      <w:tr w:rsidR="00CE37F0" w:rsidRPr="00CE37F0" w14:paraId="0D65D912" w14:textId="77777777" w:rsidTr="004954D4">
        <w:trPr>
          <w:jc w:val="center"/>
        </w:trPr>
        <w:tc>
          <w:tcPr>
            <w:tcW w:w="433" w:type="pct"/>
            <w:vMerge/>
            <w:shd w:val="clear" w:color="auto" w:fill="auto"/>
          </w:tcPr>
          <w:p w14:paraId="530291D3" w14:textId="77777777" w:rsidR="00CE37F0" w:rsidRPr="00CE37F0" w:rsidRDefault="00CE37F0" w:rsidP="00CE37F0">
            <w:pPr>
              <w:rPr>
                <w:rFonts w:eastAsia="宋体"/>
              </w:rPr>
            </w:pPr>
          </w:p>
        </w:tc>
        <w:tc>
          <w:tcPr>
            <w:tcW w:w="447" w:type="pct"/>
            <w:shd w:val="clear" w:color="auto" w:fill="auto"/>
          </w:tcPr>
          <w:p w14:paraId="24A123EA" w14:textId="77777777" w:rsidR="00CE37F0" w:rsidRPr="00CE37F0" w:rsidRDefault="00CE37F0" w:rsidP="00CE37F0">
            <w:pPr>
              <w:rPr>
                <w:rFonts w:eastAsia="宋体"/>
              </w:rPr>
            </w:pPr>
            <w:r w:rsidRPr="00CE37F0">
              <w:rPr>
                <w:rFonts w:eastAsia="宋体"/>
              </w:rPr>
              <w:t>160</w:t>
            </w:r>
          </w:p>
        </w:tc>
        <w:tc>
          <w:tcPr>
            <w:tcW w:w="616" w:type="pct"/>
            <w:shd w:val="clear" w:color="auto" w:fill="auto"/>
            <w:vAlign w:val="center"/>
          </w:tcPr>
          <w:p w14:paraId="54EB8DB1" w14:textId="77777777" w:rsidR="00CE37F0" w:rsidRPr="00CE37F0" w:rsidRDefault="00CE37F0" w:rsidP="00CE37F0">
            <w:pPr>
              <w:rPr>
                <w:rFonts w:eastAsia="宋体"/>
                <w:color w:val="000000"/>
              </w:rPr>
            </w:pPr>
            <w:r w:rsidRPr="00CE37F0">
              <w:rPr>
                <w:rFonts w:eastAsia="宋体"/>
                <w:color w:val="000000"/>
              </w:rPr>
              <w:t>160</w:t>
            </w:r>
          </w:p>
        </w:tc>
        <w:tc>
          <w:tcPr>
            <w:tcW w:w="604" w:type="pct"/>
            <w:shd w:val="clear" w:color="auto" w:fill="auto"/>
            <w:vAlign w:val="center"/>
          </w:tcPr>
          <w:p w14:paraId="6BA7964A" w14:textId="77777777" w:rsidR="00CE37F0" w:rsidRPr="00CE37F0" w:rsidRDefault="00CE37F0" w:rsidP="00CE37F0">
            <w:pPr>
              <w:rPr>
                <w:rFonts w:eastAsia="宋体"/>
              </w:rPr>
            </w:pPr>
            <w:r w:rsidRPr="00CE37F0">
              <w:rPr>
                <w:rFonts w:eastAsia="宋体" w:hint="eastAsia"/>
                <w:color w:val="000000"/>
                <w:sz w:val="22"/>
                <w:szCs w:val="22"/>
              </w:rPr>
              <w:t>191.5</w:t>
            </w:r>
          </w:p>
        </w:tc>
        <w:tc>
          <w:tcPr>
            <w:tcW w:w="1227" w:type="pct"/>
            <w:shd w:val="clear" w:color="auto" w:fill="auto"/>
          </w:tcPr>
          <w:p w14:paraId="173D90AB" w14:textId="77777777" w:rsidR="00CE37F0" w:rsidRPr="00CE37F0" w:rsidRDefault="00CE37F0" w:rsidP="00CE37F0">
            <w:pPr>
              <w:rPr>
                <w:rFonts w:eastAsia="宋体"/>
                <w:color w:val="000000"/>
              </w:rPr>
            </w:pPr>
            <w:r w:rsidRPr="00CE37F0">
              <w:rPr>
                <w:rFonts w:eastAsia="宋体"/>
                <w:color w:val="000000"/>
              </w:rPr>
              <w:t>3ms</w:t>
            </w:r>
          </w:p>
        </w:tc>
        <w:tc>
          <w:tcPr>
            <w:tcW w:w="759" w:type="pct"/>
            <w:shd w:val="clear" w:color="auto" w:fill="auto"/>
            <w:vAlign w:val="center"/>
          </w:tcPr>
          <w:p w14:paraId="2FE3A64C" w14:textId="77777777" w:rsidR="00CE37F0" w:rsidRPr="00CE37F0" w:rsidRDefault="00CE37F0" w:rsidP="00CE37F0">
            <w:pPr>
              <w:rPr>
                <w:rFonts w:eastAsia="宋体"/>
              </w:rPr>
            </w:pPr>
            <w:r w:rsidRPr="00CE37F0">
              <w:rPr>
                <w:rFonts w:eastAsia="宋体"/>
                <w:color w:val="000000"/>
              </w:rPr>
              <w:t>0.4%</w:t>
            </w:r>
          </w:p>
        </w:tc>
        <w:tc>
          <w:tcPr>
            <w:tcW w:w="913" w:type="pct"/>
            <w:shd w:val="clear" w:color="auto" w:fill="auto"/>
            <w:vAlign w:val="center"/>
          </w:tcPr>
          <w:p w14:paraId="4B6F7199" w14:textId="77777777" w:rsidR="00CE37F0" w:rsidRPr="00CE37F0" w:rsidRDefault="00CE37F0" w:rsidP="00CE37F0">
            <w:pPr>
              <w:rPr>
                <w:rFonts w:eastAsia="宋体"/>
                <w:color w:val="000000"/>
              </w:rPr>
            </w:pPr>
            <w:r w:rsidRPr="00CE37F0">
              <w:rPr>
                <w:rFonts w:eastAsia="宋体" w:hint="eastAsia"/>
                <w:color w:val="000000"/>
                <w:sz w:val="22"/>
                <w:szCs w:val="22"/>
              </w:rPr>
              <w:t>1.88%</w:t>
            </w:r>
          </w:p>
        </w:tc>
      </w:tr>
      <w:tr w:rsidR="00CE37F0" w:rsidRPr="00CE37F0" w14:paraId="1A5C23F7" w14:textId="77777777" w:rsidTr="004954D4">
        <w:trPr>
          <w:jc w:val="center"/>
        </w:trPr>
        <w:tc>
          <w:tcPr>
            <w:tcW w:w="433" w:type="pct"/>
            <w:vMerge/>
            <w:shd w:val="clear" w:color="auto" w:fill="auto"/>
          </w:tcPr>
          <w:p w14:paraId="17453CE4" w14:textId="77777777" w:rsidR="00CE37F0" w:rsidRPr="00CE37F0" w:rsidRDefault="00CE37F0" w:rsidP="00CE37F0">
            <w:pPr>
              <w:rPr>
                <w:rFonts w:eastAsia="宋体"/>
              </w:rPr>
            </w:pPr>
          </w:p>
        </w:tc>
        <w:tc>
          <w:tcPr>
            <w:tcW w:w="447" w:type="pct"/>
            <w:shd w:val="clear" w:color="auto" w:fill="auto"/>
          </w:tcPr>
          <w:p w14:paraId="563DB6E4" w14:textId="77777777" w:rsidR="00CE37F0" w:rsidRPr="00CE37F0" w:rsidRDefault="00CE37F0" w:rsidP="00CE37F0">
            <w:pPr>
              <w:rPr>
                <w:rFonts w:eastAsia="宋体"/>
              </w:rPr>
            </w:pPr>
            <w:r w:rsidRPr="00CE37F0">
              <w:rPr>
                <w:rFonts w:eastAsia="宋体"/>
              </w:rPr>
              <w:t>320</w:t>
            </w:r>
          </w:p>
        </w:tc>
        <w:tc>
          <w:tcPr>
            <w:tcW w:w="616" w:type="pct"/>
            <w:shd w:val="clear" w:color="auto" w:fill="auto"/>
            <w:vAlign w:val="center"/>
          </w:tcPr>
          <w:p w14:paraId="189E2E49" w14:textId="77777777" w:rsidR="00CE37F0" w:rsidRPr="00CE37F0" w:rsidRDefault="00CE37F0" w:rsidP="00CE37F0">
            <w:pPr>
              <w:rPr>
                <w:rFonts w:eastAsia="宋体"/>
                <w:color w:val="000000"/>
              </w:rPr>
            </w:pPr>
            <w:r w:rsidRPr="00CE37F0">
              <w:rPr>
                <w:rFonts w:eastAsia="宋体"/>
                <w:color w:val="000000"/>
              </w:rPr>
              <w:t>320</w:t>
            </w:r>
          </w:p>
        </w:tc>
        <w:tc>
          <w:tcPr>
            <w:tcW w:w="604" w:type="pct"/>
            <w:shd w:val="clear" w:color="auto" w:fill="auto"/>
            <w:vAlign w:val="center"/>
          </w:tcPr>
          <w:p w14:paraId="076257C0" w14:textId="77777777" w:rsidR="00CE37F0" w:rsidRPr="00CE37F0" w:rsidRDefault="00CE37F0" w:rsidP="00CE37F0">
            <w:pPr>
              <w:rPr>
                <w:rFonts w:eastAsia="宋体"/>
              </w:rPr>
            </w:pPr>
            <w:r w:rsidRPr="00CE37F0">
              <w:rPr>
                <w:rFonts w:eastAsia="宋体" w:hint="eastAsia"/>
                <w:color w:val="000000"/>
                <w:sz w:val="22"/>
                <w:szCs w:val="22"/>
              </w:rPr>
              <w:t>351.5</w:t>
            </w:r>
          </w:p>
        </w:tc>
        <w:tc>
          <w:tcPr>
            <w:tcW w:w="1227" w:type="pct"/>
            <w:shd w:val="clear" w:color="auto" w:fill="auto"/>
          </w:tcPr>
          <w:p w14:paraId="62CD2130" w14:textId="77777777" w:rsidR="00CE37F0" w:rsidRPr="00CE37F0" w:rsidRDefault="00CE37F0" w:rsidP="00CE37F0">
            <w:pPr>
              <w:rPr>
                <w:rFonts w:eastAsia="宋体"/>
                <w:color w:val="000000"/>
              </w:rPr>
            </w:pPr>
            <w:r w:rsidRPr="00CE37F0">
              <w:rPr>
                <w:rFonts w:eastAsia="宋体"/>
                <w:color w:val="000000"/>
              </w:rPr>
              <w:t>3ms</w:t>
            </w:r>
          </w:p>
        </w:tc>
        <w:tc>
          <w:tcPr>
            <w:tcW w:w="759" w:type="pct"/>
            <w:shd w:val="clear" w:color="auto" w:fill="auto"/>
            <w:vAlign w:val="center"/>
          </w:tcPr>
          <w:p w14:paraId="727F105E" w14:textId="77777777" w:rsidR="00CE37F0" w:rsidRPr="00CE37F0" w:rsidRDefault="00CE37F0" w:rsidP="00CE37F0">
            <w:pPr>
              <w:rPr>
                <w:rFonts w:eastAsia="宋体"/>
              </w:rPr>
            </w:pPr>
            <w:r w:rsidRPr="00CE37F0">
              <w:rPr>
                <w:rFonts w:eastAsia="宋体"/>
                <w:color w:val="000000"/>
              </w:rPr>
              <w:t>0.2%</w:t>
            </w:r>
          </w:p>
        </w:tc>
        <w:tc>
          <w:tcPr>
            <w:tcW w:w="913" w:type="pct"/>
            <w:shd w:val="clear" w:color="auto" w:fill="auto"/>
            <w:vAlign w:val="center"/>
          </w:tcPr>
          <w:p w14:paraId="0FA3CF80" w14:textId="77777777" w:rsidR="00CE37F0" w:rsidRPr="00CE37F0" w:rsidRDefault="00CE37F0" w:rsidP="00CE37F0">
            <w:pPr>
              <w:rPr>
                <w:rFonts w:eastAsia="宋体"/>
                <w:color w:val="000000"/>
              </w:rPr>
            </w:pPr>
            <w:r w:rsidRPr="00CE37F0">
              <w:rPr>
                <w:rFonts w:eastAsia="宋体" w:hint="eastAsia"/>
                <w:color w:val="000000"/>
                <w:sz w:val="22"/>
                <w:szCs w:val="22"/>
              </w:rPr>
              <w:t>0.94%</w:t>
            </w:r>
          </w:p>
        </w:tc>
      </w:tr>
      <w:tr w:rsidR="00CE37F0" w:rsidRPr="00CE37F0" w14:paraId="29B14100" w14:textId="77777777" w:rsidTr="004954D4">
        <w:trPr>
          <w:jc w:val="center"/>
        </w:trPr>
        <w:tc>
          <w:tcPr>
            <w:tcW w:w="433" w:type="pct"/>
            <w:vMerge/>
            <w:shd w:val="clear" w:color="auto" w:fill="auto"/>
          </w:tcPr>
          <w:p w14:paraId="5BDC72A0" w14:textId="77777777" w:rsidR="00CE37F0" w:rsidRPr="00CE37F0" w:rsidRDefault="00CE37F0" w:rsidP="00CE37F0">
            <w:pPr>
              <w:rPr>
                <w:rFonts w:eastAsia="宋体"/>
              </w:rPr>
            </w:pPr>
          </w:p>
        </w:tc>
        <w:tc>
          <w:tcPr>
            <w:tcW w:w="447" w:type="pct"/>
            <w:shd w:val="clear" w:color="auto" w:fill="auto"/>
          </w:tcPr>
          <w:p w14:paraId="3326514C" w14:textId="77777777" w:rsidR="00CE37F0" w:rsidRPr="00CE37F0" w:rsidRDefault="00CE37F0" w:rsidP="00CE37F0">
            <w:pPr>
              <w:rPr>
                <w:rFonts w:eastAsia="宋体"/>
              </w:rPr>
            </w:pPr>
            <w:r w:rsidRPr="00CE37F0">
              <w:rPr>
                <w:rFonts w:eastAsia="宋体"/>
              </w:rPr>
              <w:t>640</w:t>
            </w:r>
          </w:p>
        </w:tc>
        <w:tc>
          <w:tcPr>
            <w:tcW w:w="616" w:type="pct"/>
            <w:shd w:val="clear" w:color="auto" w:fill="auto"/>
            <w:vAlign w:val="center"/>
          </w:tcPr>
          <w:p w14:paraId="60099D09" w14:textId="77777777" w:rsidR="00CE37F0" w:rsidRPr="00CE37F0" w:rsidRDefault="00CE37F0" w:rsidP="00CE37F0">
            <w:pPr>
              <w:rPr>
                <w:rFonts w:eastAsia="宋体"/>
                <w:color w:val="000000"/>
              </w:rPr>
            </w:pPr>
            <w:r w:rsidRPr="00CE37F0">
              <w:rPr>
                <w:rFonts w:eastAsia="宋体"/>
                <w:color w:val="000000"/>
              </w:rPr>
              <w:t>640</w:t>
            </w:r>
          </w:p>
        </w:tc>
        <w:tc>
          <w:tcPr>
            <w:tcW w:w="604" w:type="pct"/>
            <w:shd w:val="clear" w:color="auto" w:fill="auto"/>
            <w:vAlign w:val="center"/>
          </w:tcPr>
          <w:p w14:paraId="6BDA4699" w14:textId="77777777" w:rsidR="00CE37F0" w:rsidRPr="00CE37F0" w:rsidRDefault="00CE37F0" w:rsidP="00CE37F0">
            <w:pPr>
              <w:rPr>
                <w:rFonts w:eastAsia="宋体"/>
              </w:rPr>
            </w:pPr>
            <w:r w:rsidRPr="00CE37F0">
              <w:rPr>
                <w:rFonts w:eastAsia="宋体" w:hint="eastAsia"/>
                <w:color w:val="000000"/>
                <w:sz w:val="22"/>
                <w:szCs w:val="22"/>
              </w:rPr>
              <w:t>671.5</w:t>
            </w:r>
          </w:p>
        </w:tc>
        <w:tc>
          <w:tcPr>
            <w:tcW w:w="1227" w:type="pct"/>
            <w:shd w:val="clear" w:color="auto" w:fill="auto"/>
          </w:tcPr>
          <w:p w14:paraId="2FD33DBD" w14:textId="77777777" w:rsidR="00CE37F0" w:rsidRPr="00CE37F0" w:rsidRDefault="00CE37F0" w:rsidP="00CE37F0">
            <w:pPr>
              <w:rPr>
                <w:rFonts w:eastAsia="宋体"/>
                <w:color w:val="000000"/>
              </w:rPr>
            </w:pPr>
            <w:r w:rsidRPr="00CE37F0">
              <w:rPr>
                <w:rFonts w:eastAsia="宋体"/>
                <w:color w:val="000000"/>
              </w:rPr>
              <w:t>3ms</w:t>
            </w:r>
          </w:p>
        </w:tc>
        <w:tc>
          <w:tcPr>
            <w:tcW w:w="759" w:type="pct"/>
            <w:shd w:val="clear" w:color="auto" w:fill="auto"/>
            <w:vAlign w:val="center"/>
          </w:tcPr>
          <w:p w14:paraId="55F453B3" w14:textId="77777777" w:rsidR="00CE37F0" w:rsidRPr="00CE37F0" w:rsidRDefault="00CE37F0" w:rsidP="00CE37F0">
            <w:pPr>
              <w:rPr>
                <w:rFonts w:eastAsia="宋体"/>
              </w:rPr>
            </w:pPr>
            <w:r w:rsidRPr="00CE37F0">
              <w:rPr>
                <w:rFonts w:eastAsia="宋体"/>
                <w:color w:val="000000"/>
              </w:rPr>
              <w:t>0.1%</w:t>
            </w:r>
          </w:p>
        </w:tc>
        <w:tc>
          <w:tcPr>
            <w:tcW w:w="913" w:type="pct"/>
            <w:shd w:val="clear" w:color="auto" w:fill="auto"/>
            <w:vAlign w:val="center"/>
          </w:tcPr>
          <w:p w14:paraId="193BE447" w14:textId="77777777" w:rsidR="00CE37F0" w:rsidRPr="00CE37F0" w:rsidRDefault="00CE37F0" w:rsidP="00CE37F0">
            <w:pPr>
              <w:rPr>
                <w:rFonts w:eastAsia="宋体"/>
                <w:color w:val="000000"/>
              </w:rPr>
            </w:pPr>
            <w:r w:rsidRPr="00CE37F0">
              <w:rPr>
                <w:rFonts w:eastAsia="宋体" w:hint="eastAsia"/>
                <w:color w:val="000000"/>
                <w:sz w:val="22"/>
                <w:szCs w:val="22"/>
              </w:rPr>
              <w:t>0.47%</w:t>
            </w:r>
          </w:p>
        </w:tc>
      </w:tr>
      <w:tr w:rsidR="00CE37F0" w:rsidRPr="00CE37F0" w14:paraId="0C0106DD" w14:textId="77777777" w:rsidTr="004954D4">
        <w:trPr>
          <w:jc w:val="center"/>
        </w:trPr>
        <w:tc>
          <w:tcPr>
            <w:tcW w:w="433" w:type="pct"/>
            <w:vMerge/>
            <w:shd w:val="clear" w:color="auto" w:fill="auto"/>
          </w:tcPr>
          <w:p w14:paraId="1017623D" w14:textId="77777777" w:rsidR="00CE37F0" w:rsidRPr="00CE37F0" w:rsidRDefault="00CE37F0" w:rsidP="00CE37F0">
            <w:pPr>
              <w:rPr>
                <w:rFonts w:eastAsia="宋体"/>
              </w:rPr>
            </w:pPr>
          </w:p>
        </w:tc>
        <w:tc>
          <w:tcPr>
            <w:tcW w:w="447" w:type="pct"/>
            <w:shd w:val="clear" w:color="auto" w:fill="auto"/>
          </w:tcPr>
          <w:p w14:paraId="6C206B57" w14:textId="77777777" w:rsidR="00CE37F0" w:rsidRPr="00CE37F0" w:rsidRDefault="00CE37F0" w:rsidP="00CE37F0">
            <w:pPr>
              <w:rPr>
                <w:rFonts w:eastAsia="宋体"/>
              </w:rPr>
            </w:pPr>
            <w:r w:rsidRPr="00CE37F0">
              <w:rPr>
                <w:rFonts w:eastAsia="宋体"/>
              </w:rPr>
              <w:t>1280</w:t>
            </w:r>
          </w:p>
        </w:tc>
        <w:tc>
          <w:tcPr>
            <w:tcW w:w="616" w:type="pct"/>
            <w:shd w:val="clear" w:color="auto" w:fill="auto"/>
            <w:vAlign w:val="center"/>
          </w:tcPr>
          <w:p w14:paraId="32C2D6C0" w14:textId="77777777" w:rsidR="00CE37F0" w:rsidRPr="00CE37F0" w:rsidRDefault="00CE37F0" w:rsidP="00CE37F0">
            <w:pPr>
              <w:rPr>
                <w:rFonts w:eastAsia="宋体"/>
                <w:color w:val="000000"/>
              </w:rPr>
            </w:pPr>
            <w:r w:rsidRPr="00CE37F0">
              <w:rPr>
                <w:rFonts w:eastAsia="宋体"/>
                <w:color w:val="000000"/>
              </w:rPr>
              <w:t>640</w:t>
            </w:r>
          </w:p>
        </w:tc>
        <w:tc>
          <w:tcPr>
            <w:tcW w:w="604" w:type="pct"/>
            <w:shd w:val="clear" w:color="auto" w:fill="auto"/>
            <w:vAlign w:val="center"/>
          </w:tcPr>
          <w:p w14:paraId="77B55E2F" w14:textId="77777777" w:rsidR="00CE37F0" w:rsidRPr="00CE37F0" w:rsidRDefault="00CE37F0" w:rsidP="00CE37F0">
            <w:pPr>
              <w:rPr>
                <w:rFonts w:eastAsia="宋体"/>
              </w:rPr>
            </w:pPr>
            <w:r w:rsidRPr="00CE37F0">
              <w:rPr>
                <w:rFonts w:eastAsia="宋体" w:hint="eastAsia"/>
                <w:color w:val="000000"/>
                <w:sz w:val="22"/>
                <w:szCs w:val="22"/>
              </w:rPr>
              <w:t>1311.5</w:t>
            </w:r>
          </w:p>
        </w:tc>
        <w:tc>
          <w:tcPr>
            <w:tcW w:w="1227" w:type="pct"/>
            <w:shd w:val="clear" w:color="auto" w:fill="auto"/>
          </w:tcPr>
          <w:p w14:paraId="03EB3A7F" w14:textId="77777777" w:rsidR="00CE37F0" w:rsidRPr="00CE37F0" w:rsidRDefault="00CE37F0" w:rsidP="00CE37F0">
            <w:pPr>
              <w:rPr>
                <w:rFonts w:eastAsia="宋体"/>
                <w:color w:val="000000"/>
              </w:rPr>
            </w:pPr>
            <w:r w:rsidRPr="00CE37F0">
              <w:rPr>
                <w:rFonts w:eastAsia="宋体"/>
                <w:color w:val="000000"/>
              </w:rPr>
              <w:t>3ms</w:t>
            </w:r>
          </w:p>
        </w:tc>
        <w:tc>
          <w:tcPr>
            <w:tcW w:w="759" w:type="pct"/>
            <w:shd w:val="clear" w:color="auto" w:fill="auto"/>
            <w:vAlign w:val="center"/>
          </w:tcPr>
          <w:p w14:paraId="722FD2B4" w14:textId="77777777" w:rsidR="00CE37F0" w:rsidRPr="00CE37F0" w:rsidRDefault="00CE37F0" w:rsidP="00CE37F0">
            <w:pPr>
              <w:rPr>
                <w:rFonts w:eastAsia="宋体"/>
              </w:rPr>
            </w:pPr>
            <w:r w:rsidRPr="00CE37F0">
              <w:rPr>
                <w:rFonts w:eastAsia="宋体"/>
                <w:color w:val="000000"/>
              </w:rPr>
              <w:t>0.05%</w:t>
            </w:r>
          </w:p>
        </w:tc>
        <w:tc>
          <w:tcPr>
            <w:tcW w:w="913" w:type="pct"/>
            <w:shd w:val="clear" w:color="auto" w:fill="auto"/>
            <w:vAlign w:val="center"/>
          </w:tcPr>
          <w:p w14:paraId="2FB348EA" w14:textId="77777777" w:rsidR="00CE37F0" w:rsidRPr="00CE37F0" w:rsidRDefault="00CE37F0" w:rsidP="00CE37F0">
            <w:pPr>
              <w:rPr>
                <w:rFonts w:eastAsia="宋体"/>
                <w:color w:val="000000"/>
              </w:rPr>
            </w:pPr>
            <w:r w:rsidRPr="00CE37F0">
              <w:rPr>
                <w:rFonts w:eastAsia="宋体" w:hint="eastAsia"/>
                <w:color w:val="000000"/>
                <w:sz w:val="22"/>
                <w:szCs w:val="22"/>
              </w:rPr>
              <w:t>0.47%</w:t>
            </w:r>
          </w:p>
        </w:tc>
      </w:tr>
      <w:tr w:rsidR="00CE37F0" w:rsidRPr="00CE37F0" w14:paraId="7D02F71D" w14:textId="77777777" w:rsidTr="004954D4">
        <w:trPr>
          <w:jc w:val="center"/>
        </w:trPr>
        <w:tc>
          <w:tcPr>
            <w:tcW w:w="433" w:type="pct"/>
            <w:vMerge/>
            <w:shd w:val="clear" w:color="auto" w:fill="auto"/>
          </w:tcPr>
          <w:p w14:paraId="1E70F533" w14:textId="77777777" w:rsidR="00CE37F0" w:rsidRPr="00CE37F0" w:rsidRDefault="00CE37F0" w:rsidP="00CE37F0">
            <w:pPr>
              <w:rPr>
                <w:rFonts w:eastAsia="宋体"/>
              </w:rPr>
            </w:pPr>
          </w:p>
        </w:tc>
        <w:tc>
          <w:tcPr>
            <w:tcW w:w="447" w:type="pct"/>
            <w:shd w:val="clear" w:color="auto" w:fill="auto"/>
          </w:tcPr>
          <w:p w14:paraId="6E7B5FBE" w14:textId="77777777" w:rsidR="00CE37F0" w:rsidRPr="00CE37F0" w:rsidRDefault="00CE37F0" w:rsidP="00CE37F0">
            <w:pPr>
              <w:rPr>
                <w:rFonts w:eastAsia="宋体"/>
              </w:rPr>
            </w:pPr>
            <w:r w:rsidRPr="00CE37F0">
              <w:rPr>
                <w:rFonts w:eastAsia="宋体"/>
              </w:rPr>
              <w:t>5120</w:t>
            </w:r>
          </w:p>
        </w:tc>
        <w:tc>
          <w:tcPr>
            <w:tcW w:w="616" w:type="pct"/>
            <w:shd w:val="clear" w:color="auto" w:fill="auto"/>
            <w:vAlign w:val="center"/>
          </w:tcPr>
          <w:p w14:paraId="0E150166" w14:textId="77777777" w:rsidR="00CE37F0" w:rsidRPr="00CE37F0" w:rsidRDefault="00CE37F0" w:rsidP="00CE37F0">
            <w:pPr>
              <w:rPr>
                <w:rFonts w:eastAsia="宋体"/>
                <w:color w:val="000000"/>
              </w:rPr>
            </w:pPr>
            <w:r w:rsidRPr="00CE37F0">
              <w:rPr>
                <w:rFonts w:eastAsia="宋体"/>
                <w:color w:val="000000"/>
              </w:rPr>
              <w:t>640</w:t>
            </w:r>
          </w:p>
        </w:tc>
        <w:tc>
          <w:tcPr>
            <w:tcW w:w="604" w:type="pct"/>
            <w:shd w:val="clear" w:color="auto" w:fill="auto"/>
            <w:vAlign w:val="center"/>
          </w:tcPr>
          <w:p w14:paraId="56E365D1" w14:textId="77777777" w:rsidR="00CE37F0" w:rsidRPr="00CE37F0" w:rsidRDefault="00CE37F0" w:rsidP="00CE37F0">
            <w:pPr>
              <w:rPr>
                <w:rFonts w:eastAsia="宋体"/>
              </w:rPr>
            </w:pPr>
            <w:r w:rsidRPr="00CE37F0">
              <w:rPr>
                <w:rFonts w:eastAsia="宋体" w:hint="eastAsia"/>
                <w:color w:val="000000"/>
                <w:sz w:val="22"/>
                <w:szCs w:val="22"/>
              </w:rPr>
              <w:t>5151.5</w:t>
            </w:r>
          </w:p>
        </w:tc>
        <w:tc>
          <w:tcPr>
            <w:tcW w:w="1227" w:type="pct"/>
            <w:shd w:val="clear" w:color="auto" w:fill="auto"/>
          </w:tcPr>
          <w:p w14:paraId="6CC5F2DE" w14:textId="77777777" w:rsidR="00CE37F0" w:rsidRPr="00CE37F0" w:rsidRDefault="00CE37F0" w:rsidP="00CE37F0">
            <w:pPr>
              <w:rPr>
                <w:rFonts w:eastAsia="宋体"/>
                <w:color w:val="000000"/>
              </w:rPr>
            </w:pPr>
            <w:r w:rsidRPr="00CE37F0">
              <w:rPr>
                <w:rFonts w:eastAsia="宋体"/>
                <w:color w:val="000000"/>
              </w:rPr>
              <w:t>3ms</w:t>
            </w:r>
          </w:p>
        </w:tc>
        <w:tc>
          <w:tcPr>
            <w:tcW w:w="759" w:type="pct"/>
            <w:shd w:val="clear" w:color="auto" w:fill="auto"/>
            <w:vAlign w:val="center"/>
          </w:tcPr>
          <w:p w14:paraId="010316BA" w14:textId="77777777" w:rsidR="00CE37F0" w:rsidRPr="00CE37F0" w:rsidRDefault="00CE37F0" w:rsidP="00CE37F0">
            <w:pPr>
              <w:rPr>
                <w:rFonts w:eastAsia="宋体"/>
              </w:rPr>
            </w:pPr>
            <w:r w:rsidRPr="00CE37F0">
              <w:rPr>
                <w:rFonts w:eastAsia="宋体"/>
                <w:color w:val="000000"/>
              </w:rPr>
              <w:t>0.01%</w:t>
            </w:r>
          </w:p>
        </w:tc>
        <w:tc>
          <w:tcPr>
            <w:tcW w:w="913" w:type="pct"/>
            <w:shd w:val="clear" w:color="auto" w:fill="auto"/>
            <w:vAlign w:val="center"/>
          </w:tcPr>
          <w:p w14:paraId="6E8B9C95" w14:textId="77777777" w:rsidR="00CE37F0" w:rsidRPr="00CE37F0" w:rsidRDefault="00CE37F0" w:rsidP="00CE37F0">
            <w:pPr>
              <w:rPr>
                <w:rFonts w:eastAsia="宋体"/>
                <w:color w:val="000000"/>
              </w:rPr>
            </w:pPr>
            <w:r w:rsidRPr="00CE37F0">
              <w:rPr>
                <w:rFonts w:eastAsia="宋体" w:hint="eastAsia"/>
                <w:color w:val="000000"/>
                <w:sz w:val="22"/>
                <w:szCs w:val="22"/>
              </w:rPr>
              <w:t>0.47%</w:t>
            </w:r>
          </w:p>
        </w:tc>
      </w:tr>
      <w:tr w:rsidR="00CE37F0" w:rsidRPr="00CE37F0" w14:paraId="340951F8" w14:textId="77777777" w:rsidTr="004954D4">
        <w:trPr>
          <w:jc w:val="center"/>
        </w:trPr>
        <w:tc>
          <w:tcPr>
            <w:tcW w:w="433" w:type="pct"/>
            <w:vMerge/>
            <w:shd w:val="clear" w:color="auto" w:fill="auto"/>
          </w:tcPr>
          <w:p w14:paraId="75CF09FE" w14:textId="77777777" w:rsidR="00CE37F0" w:rsidRPr="00CE37F0" w:rsidRDefault="00CE37F0" w:rsidP="00CE37F0">
            <w:pPr>
              <w:rPr>
                <w:rFonts w:eastAsia="宋体"/>
              </w:rPr>
            </w:pPr>
          </w:p>
        </w:tc>
        <w:tc>
          <w:tcPr>
            <w:tcW w:w="447" w:type="pct"/>
            <w:shd w:val="clear" w:color="auto" w:fill="auto"/>
          </w:tcPr>
          <w:p w14:paraId="22BF5C39" w14:textId="77777777" w:rsidR="00CE37F0" w:rsidRPr="00CE37F0" w:rsidRDefault="00CE37F0" w:rsidP="00CE37F0">
            <w:pPr>
              <w:rPr>
                <w:rFonts w:eastAsia="宋体"/>
              </w:rPr>
            </w:pPr>
            <w:r w:rsidRPr="00CE37F0">
              <w:rPr>
                <w:rFonts w:eastAsia="宋体"/>
              </w:rPr>
              <w:t>10240</w:t>
            </w:r>
          </w:p>
        </w:tc>
        <w:tc>
          <w:tcPr>
            <w:tcW w:w="616" w:type="pct"/>
            <w:shd w:val="clear" w:color="auto" w:fill="auto"/>
            <w:vAlign w:val="center"/>
          </w:tcPr>
          <w:p w14:paraId="2241AF6E" w14:textId="77777777" w:rsidR="00CE37F0" w:rsidRPr="00CE37F0" w:rsidRDefault="00CE37F0" w:rsidP="00CE37F0">
            <w:pPr>
              <w:rPr>
                <w:rFonts w:eastAsia="宋体"/>
                <w:color w:val="000000"/>
              </w:rPr>
            </w:pPr>
            <w:r w:rsidRPr="00CE37F0">
              <w:rPr>
                <w:rFonts w:eastAsia="宋体"/>
                <w:color w:val="000000"/>
              </w:rPr>
              <w:t>640</w:t>
            </w:r>
          </w:p>
        </w:tc>
        <w:tc>
          <w:tcPr>
            <w:tcW w:w="604" w:type="pct"/>
            <w:shd w:val="clear" w:color="auto" w:fill="auto"/>
            <w:vAlign w:val="center"/>
          </w:tcPr>
          <w:p w14:paraId="4CF3D5B1" w14:textId="77777777" w:rsidR="00CE37F0" w:rsidRPr="00CE37F0" w:rsidRDefault="00CE37F0" w:rsidP="00CE37F0">
            <w:pPr>
              <w:rPr>
                <w:rFonts w:eastAsia="宋体"/>
              </w:rPr>
            </w:pPr>
            <w:r w:rsidRPr="00CE37F0">
              <w:rPr>
                <w:rFonts w:eastAsia="宋体" w:hint="eastAsia"/>
                <w:color w:val="000000"/>
                <w:sz w:val="22"/>
                <w:szCs w:val="22"/>
              </w:rPr>
              <w:t>10271.5</w:t>
            </w:r>
          </w:p>
        </w:tc>
        <w:tc>
          <w:tcPr>
            <w:tcW w:w="1227" w:type="pct"/>
            <w:shd w:val="clear" w:color="auto" w:fill="auto"/>
          </w:tcPr>
          <w:p w14:paraId="4159D31F" w14:textId="77777777" w:rsidR="00CE37F0" w:rsidRPr="00CE37F0" w:rsidRDefault="00CE37F0" w:rsidP="00CE37F0">
            <w:pPr>
              <w:rPr>
                <w:rFonts w:eastAsia="宋体"/>
                <w:color w:val="000000"/>
              </w:rPr>
            </w:pPr>
            <w:r w:rsidRPr="00CE37F0">
              <w:rPr>
                <w:rFonts w:eastAsia="宋体"/>
                <w:color w:val="000000"/>
              </w:rPr>
              <w:t>3ms</w:t>
            </w:r>
          </w:p>
        </w:tc>
        <w:tc>
          <w:tcPr>
            <w:tcW w:w="759" w:type="pct"/>
            <w:shd w:val="clear" w:color="auto" w:fill="auto"/>
            <w:vAlign w:val="center"/>
          </w:tcPr>
          <w:p w14:paraId="2E0534B7" w14:textId="77777777" w:rsidR="00CE37F0" w:rsidRPr="00CE37F0" w:rsidRDefault="00CE37F0" w:rsidP="00CE37F0">
            <w:pPr>
              <w:rPr>
                <w:rFonts w:eastAsia="宋体"/>
              </w:rPr>
            </w:pPr>
            <w:r w:rsidRPr="00CE37F0">
              <w:rPr>
                <w:rFonts w:eastAsia="宋体"/>
                <w:color w:val="000000"/>
              </w:rPr>
              <w:t>0.006%</w:t>
            </w:r>
          </w:p>
        </w:tc>
        <w:tc>
          <w:tcPr>
            <w:tcW w:w="913" w:type="pct"/>
            <w:shd w:val="clear" w:color="auto" w:fill="auto"/>
            <w:vAlign w:val="center"/>
          </w:tcPr>
          <w:p w14:paraId="18C40BE7" w14:textId="77777777" w:rsidR="00CE37F0" w:rsidRPr="00CE37F0" w:rsidRDefault="00CE37F0" w:rsidP="00CE37F0">
            <w:pPr>
              <w:rPr>
                <w:rFonts w:eastAsia="宋体"/>
                <w:color w:val="000000"/>
              </w:rPr>
            </w:pPr>
            <w:r w:rsidRPr="00CE37F0">
              <w:rPr>
                <w:rFonts w:eastAsia="宋体" w:hint="eastAsia"/>
                <w:color w:val="000000"/>
                <w:sz w:val="22"/>
                <w:szCs w:val="22"/>
              </w:rPr>
              <w:t>0.47%</w:t>
            </w:r>
          </w:p>
        </w:tc>
      </w:tr>
      <w:tr w:rsidR="00CE37F0" w:rsidRPr="00CE37F0" w14:paraId="317765B3" w14:textId="77777777" w:rsidTr="004954D4">
        <w:trPr>
          <w:jc w:val="center"/>
        </w:trPr>
        <w:tc>
          <w:tcPr>
            <w:tcW w:w="433" w:type="pct"/>
            <w:vMerge w:val="restart"/>
            <w:shd w:val="clear" w:color="auto" w:fill="auto"/>
          </w:tcPr>
          <w:p w14:paraId="649A61A5" w14:textId="77777777" w:rsidR="00CE37F0" w:rsidRPr="00CE37F0" w:rsidRDefault="00CE37F0" w:rsidP="00CE37F0">
            <w:pPr>
              <w:rPr>
                <w:rFonts w:eastAsia="宋体"/>
              </w:rPr>
            </w:pPr>
            <w:r w:rsidRPr="00CE37F0">
              <w:rPr>
                <w:rFonts w:eastAsia="宋体"/>
              </w:rPr>
              <w:t>120K (FR2)</w:t>
            </w:r>
          </w:p>
        </w:tc>
        <w:tc>
          <w:tcPr>
            <w:tcW w:w="447" w:type="pct"/>
            <w:shd w:val="clear" w:color="auto" w:fill="auto"/>
          </w:tcPr>
          <w:p w14:paraId="11A0ECE2" w14:textId="77777777" w:rsidR="00CE37F0" w:rsidRPr="00CE37F0" w:rsidRDefault="00CE37F0" w:rsidP="00CE37F0">
            <w:pPr>
              <w:rPr>
                <w:rFonts w:eastAsia="宋体"/>
              </w:rPr>
            </w:pPr>
            <w:r w:rsidRPr="00CE37F0">
              <w:rPr>
                <w:rFonts w:eastAsia="宋体"/>
              </w:rPr>
              <w:t>4</w:t>
            </w:r>
          </w:p>
        </w:tc>
        <w:tc>
          <w:tcPr>
            <w:tcW w:w="616" w:type="pct"/>
            <w:shd w:val="clear" w:color="auto" w:fill="auto"/>
          </w:tcPr>
          <w:p w14:paraId="65AC49D4" w14:textId="77777777" w:rsidR="00CE37F0" w:rsidRPr="00CE37F0" w:rsidRDefault="00CE37F0" w:rsidP="00CE37F0">
            <w:pPr>
              <w:rPr>
                <w:rFonts w:eastAsia="宋体"/>
                <w:color w:val="000000"/>
              </w:rPr>
            </w:pPr>
            <w:r w:rsidRPr="00CE37F0">
              <w:rPr>
                <w:rFonts w:eastAsia="宋体" w:hint="eastAsia"/>
                <w:color w:val="000000"/>
              </w:rPr>
              <w:t>2</w:t>
            </w:r>
            <w:r w:rsidRPr="00CE37F0">
              <w:rPr>
                <w:rFonts w:eastAsia="宋体"/>
                <w:color w:val="000000"/>
              </w:rPr>
              <w:t>0</w:t>
            </w:r>
          </w:p>
        </w:tc>
        <w:tc>
          <w:tcPr>
            <w:tcW w:w="604" w:type="pct"/>
            <w:shd w:val="clear" w:color="auto" w:fill="auto"/>
            <w:vAlign w:val="center"/>
          </w:tcPr>
          <w:p w14:paraId="1D993EE8" w14:textId="77777777" w:rsidR="00CE37F0" w:rsidRPr="00CE37F0" w:rsidRDefault="00CE37F0" w:rsidP="00CE37F0">
            <w:pPr>
              <w:rPr>
                <w:rFonts w:eastAsia="宋体"/>
              </w:rPr>
            </w:pPr>
            <w:r w:rsidRPr="00CE37F0">
              <w:rPr>
                <w:rFonts w:eastAsia="宋体" w:hint="eastAsia"/>
                <w:color w:val="000000"/>
                <w:sz w:val="22"/>
                <w:szCs w:val="22"/>
              </w:rPr>
              <w:t>51.5</w:t>
            </w:r>
          </w:p>
        </w:tc>
        <w:tc>
          <w:tcPr>
            <w:tcW w:w="1227" w:type="pct"/>
            <w:shd w:val="clear" w:color="auto" w:fill="auto"/>
          </w:tcPr>
          <w:p w14:paraId="1B0F0B8C" w14:textId="77777777" w:rsidR="00CE37F0" w:rsidRPr="00CE37F0" w:rsidRDefault="00CE37F0" w:rsidP="00CE37F0">
            <w:pPr>
              <w:rPr>
                <w:rFonts w:eastAsia="宋体"/>
                <w:color w:val="000000"/>
              </w:rPr>
            </w:pPr>
            <w:r w:rsidRPr="00CE37F0">
              <w:rPr>
                <w:rFonts w:eastAsia="宋体" w:hint="eastAsia"/>
                <w:color w:val="000000"/>
              </w:rPr>
              <w:t>1</w:t>
            </w:r>
            <w:r w:rsidRPr="00CE37F0">
              <w:rPr>
                <w:rFonts w:eastAsia="宋体"/>
                <w:color w:val="000000"/>
              </w:rPr>
              <w:t>8ms</w:t>
            </w:r>
          </w:p>
        </w:tc>
        <w:tc>
          <w:tcPr>
            <w:tcW w:w="759" w:type="pct"/>
            <w:shd w:val="clear" w:color="auto" w:fill="auto"/>
            <w:vAlign w:val="center"/>
          </w:tcPr>
          <w:p w14:paraId="2B3AB55B" w14:textId="77777777" w:rsidR="00CE37F0" w:rsidRPr="00CE37F0" w:rsidRDefault="00CE37F0" w:rsidP="00CE37F0">
            <w:pPr>
              <w:rPr>
                <w:rFonts w:eastAsia="宋体"/>
                <w:highlight w:val="red"/>
              </w:rPr>
            </w:pPr>
            <w:r w:rsidRPr="00CE37F0">
              <w:rPr>
                <w:rFonts w:eastAsia="宋体"/>
                <w:color w:val="000000"/>
                <w:highlight w:val="red"/>
              </w:rPr>
              <w:t>257.14%</w:t>
            </w:r>
          </w:p>
        </w:tc>
        <w:tc>
          <w:tcPr>
            <w:tcW w:w="913" w:type="pct"/>
            <w:shd w:val="clear" w:color="auto" w:fill="auto"/>
            <w:vAlign w:val="center"/>
          </w:tcPr>
          <w:p w14:paraId="064C2014" w14:textId="77777777" w:rsidR="00CE37F0" w:rsidRPr="00CE37F0" w:rsidRDefault="00CE37F0" w:rsidP="00CE37F0">
            <w:pPr>
              <w:rPr>
                <w:rFonts w:eastAsia="宋体"/>
                <w:color w:val="000000"/>
                <w:highlight w:val="red"/>
              </w:rPr>
            </w:pPr>
            <w:r w:rsidRPr="00CE37F0">
              <w:rPr>
                <w:rFonts w:eastAsia="宋体"/>
                <w:color w:val="000000"/>
                <w:sz w:val="22"/>
                <w:szCs w:val="22"/>
                <w:highlight w:val="red"/>
              </w:rPr>
              <w:t>90.00%</w:t>
            </w:r>
          </w:p>
        </w:tc>
      </w:tr>
      <w:tr w:rsidR="00CE37F0" w:rsidRPr="00CE37F0" w14:paraId="11C338D8" w14:textId="77777777" w:rsidTr="004954D4">
        <w:trPr>
          <w:jc w:val="center"/>
        </w:trPr>
        <w:tc>
          <w:tcPr>
            <w:tcW w:w="433" w:type="pct"/>
            <w:vMerge/>
            <w:shd w:val="clear" w:color="auto" w:fill="auto"/>
          </w:tcPr>
          <w:p w14:paraId="4C8553FA" w14:textId="77777777" w:rsidR="00CE37F0" w:rsidRPr="00CE37F0" w:rsidRDefault="00CE37F0" w:rsidP="00CE37F0">
            <w:pPr>
              <w:rPr>
                <w:rFonts w:eastAsia="宋体"/>
              </w:rPr>
            </w:pPr>
          </w:p>
        </w:tc>
        <w:tc>
          <w:tcPr>
            <w:tcW w:w="447" w:type="pct"/>
            <w:shd w:val="clear" w:color="auto" w:fill="auto"/>
          </w:tcPr>
          <w:p w14:paraId="31F37064" w14:textId="77777777" w:rsidR="00CE37F0" w:rsidRPr="00CE37F0" w:rsidRDefault="00CE37F0" w:rsidP="00CE37F0">
            <w:pPr>
              <w:rPr>
                <w:rFonts w:eastAsia="宋体"/>
              </w:rPr>
            </w:pPr>
            <w:r w:rsidRPr="00CE37F0">
              <w:rPr>
                <w:rFonts w:eastAsia="宋体"/>
              </w:rPr>
              <w:t>5</w:t>
            </w:r>
          </w:p>
        </w:tc>
        <w:tc>
          <w:tcPr>
            <w:tcW w:w="616" w:type="pct"/>
            <w:shd w:val="clear" w:color="auto" w:fill="auto"/>
          </w:tcPr>
          <w:p w14:paraId="632B8C9C" w14:textId="77777777" w:rsidR="00CE37F0" w:rsidRPr="00CE37F0" w:rsidRDefault="00CE37F0" w:rsidP="00CE37F0">
            <w:pPr>
              <w:rPr>
                <w:rFonts w:eastAsia="宋体"/>
                <w:color w:val="000000"/>
              </w:rPr>
            </w:pPr>
            <w:r w:rsidRPr="00CE37F0">
              <w:rPr>
                <w:rFonts w:eastAsia="宋体" w:hint="eastAsia"/>
                <w:color w:val="000000"/>
              </w:rPr>
              <w:t>2</w:t>
            </w:r>
            <w:r w:rsidRPr="00CE37F0">
              <w:rPr>
                <w:rFonts w:eastAsia="宋体"/>
                <w:color w:val="000000"/>
              </w:rPr>
              <w:t>0</w:t>
            </w:r>
          </w:p>
        </w:tc>
        <w:tc>
          <w:tcPr>
            <w:tcW w:w="604" w:type="pct"/>
            <w:shd w:val="clear" w:color="auto" w:fill="auto"/>
            <w:vAlign w:val="center"/>
          </w:tcPr>
          <w:p w14:paraId="18BE262C" w14:textId="77777777" w:rsidR="00CE37F0" w:rsidRPr="00CE37F0" w:rsidRDefault="00CE37F0" w:rsidP="00CE37F0">
            <w:pPr>
              <w:rPr>
                <w:rFonts w:eastAsia="宋体"/>
              </w:rPr>
            </w:pPr>
            <w:r w:rsidRPr="00CE37F0">
              <w:rPr>
                <w:rFonts w:eastAsia="宋体" w:hint="eastAsia"/>
                <w:color w:val="000000"/>
                <w:sz w:val="22"/>
                <w:szCs w:val="22"/>
              </w:rPr>
              <w:t>51.5</w:t>
            </w:r>
          </w:p>
        </w:tc>
        <w:tc>
          <w:tcPr>
            <w:tcW w:w="1227" w:type="pct"/>
            <w:shd w:val="clear" w:color="auto" w:fill="auto"/>
          </w:tcPr>
          <w:p w14:paraId="51CB363B" w14:textId="77777777" w:rsidR="00CE37F0" w:rsidRPr="00CE37F0" w:rsidRDefault="00CE37F0" w:rsidP="00CE37F0">
            <w:pPr>
              <w:rPr>
                <w:rFonts w:eastAsia="宋体"/>
                <w:color w:val="000000"/>
              </w:rPr>
            </w:pPr>
            <w:r w:rsidRPr="00CE37F0">
              <w:rPr>
                <w:rFonts w:eastAsia="宋体" w:hint="eastAsia"/>
                <w:color w:val="000000"/>
              </w:rPr>
              <w:t>1</w:t>
            </w:r>
            <w:r w:rsidRPr="00CE37F0">
              <w:rPr>
                <w:rFonts w:eastAsia="宋体"/>
                <w:color w:val="000000"/>
              </w:rPr>
              <w:t>8ms</w:t>
            </w:r>
          </w:p>
        </w:tc>
        <w:tc>
          <w:tcPr>
            <w:tcW w:w="759" w:type="pct"/>
            <w:shd w:val="clear" w:color="auto" w:fill="auto"/>
            <w:vAlign w:val="center"/>
          </w:tcPr>
          <w:p w14:paraId="7BEC63E0" w14:textId="77777777" w:rsidR="00CE37F0" w:rsidRPr="00CE37F0" w:rsidRDefault="00CE37F0" w:rsidP="00CE37F0">
            <w:pPr>
              <w:rPr>
                <w:rFonts w:eastAsia="宋体"/>
                <w:highlight w:val="red"/>
              </w:rPr>
            </w:pPr>
            <w:r w:rsidRPr="00CE37F0">
              <w:rPr>
                <w:rFonts w:eastAsia="宋体"/>
                <w:color w:val="000000"/>
                <w:highlight w:val="red"/>
              </w:rPr>
              <w:t>205.71%</w:t>
            </w:r>
          </w:p>
        </w:tc>
        <w:tc>
          <w:tcPr>
            <w:tcW w:w="913" w:type="pct"/>
            <w:shd w:val="clear" w:color="auto" w:fill="auto"/>
            <w:vAlign w:val="center"/>
          </w:tcPr>
          <w:p w14:paraId="36C07E8A" w14:textId="77777777" w:rsidR="00CE37F0" w:rsidRPr="00CE37F0" w:rsidRDefault="00CE37F0" w:rsidP="00CE37F0">
            <w:pPr>
              <w:rPr>
                <w:rFonts w:eastAsia="宋体"/>
                <w:color w:val="000000"/>
                <w:highlight w:val="red"/>
              </w:rPr>
            </w:pPr>
            <w:r w:rsidRPr="00CE37F0">
              <w:rPr>
                <w:rFonts w:eastAsia="宋体"/>
                <w:color w:val="000000"/>
                <w:sz w:val="22"/>
                <w:szCs w:val="22"/>
                <w:highlight w:val="red"/>
              </w:rPr>
              <w:t>90.00%</w:t>
            </w:r>
          </w:p>
        </w:tc>
      </w:tr>
      <w:tr w:rsidR="00CE37F0" w:rsidRPr="00CE37F0" w14:paraId="4FE4C32F" w14:textId="77777777" w:rsidTr="004954D4">
        <w:trPr>
          <w:jc w:val="center"/>
        </w:trPr>
        <w:tc>
          <w:tcPr>
            <w:tcW w:w="433" w:type="pct"/>
            <w:vMerge/>
            <w:shd w:val="clear" w:color="auto" w:fill="auto"/>
          </w:tcPr>
          <w:p w14:paraId="09687F9A" w14:textId="77777777" w:rsidR="00CE37F0" w:rsidRPr="00CE37F0" w:rsidRDefault="00CE37F0" w:rsidP="00CE37F0">
            <w:pPr>
              <w:rPr>
                <w:rFonts w:eastAsia="宋体"/>
              </w:rPr>
            </w:pPr>
          </w:p>
        </w:tc>
        <w:tc>
          <w:tcPr>
            <w:tcW w:w="447" w:type="pct"/>
            <w:shd w:val="clear" w:color="auto" w:fill="auto"/>
          </w:tcPr>
          <w:p w14:paraId="08F3F537" w14:textId="77777777" w:rsidR="00CE37F0" w:rsidRPr="00CE37F0" w:rsidRDefault="00CE37F0" w:rsidP="00CE37F0">
            <w:pPr>
              <w:rPr>
                <w:rFonts w:eastAsia="宋体"/>
              </w:rPr>
            </w:pPr>
            <w:r w:rsidRPr="00CE37F0">
              <w:rPr>
                <w:rFonts w:eastAsia="宋体"/>
              </w:rPr>
              <w:t>8</w:t>
            </w:r>
          </w:p>
        </w:tc>
        <w:tc>
          <w:tcPr>
            <w:tcW w:w="616" w:type="pct"/>
            <w:shd w:val="clear" w:color="auto" w:fill="auto"/>
          </w:tcPr>
          <w:p w14:paraId="1212F049" w14:textId="77777777" w:rsidR="00CE37F0" w:rsidRPr="00CE37F0" w:rsidRDefault="00CE37F0" w:rsidP="00CE37F0">
            <w:pPr>
              <w:rPr>
                <w:rFonts w:eastAsia="宋体"/>
                <w:color w:val="000000"/>
              </w:rPr>
            </w:pPr>
            <w:r w:rsidRPr="00CE37F0">
              <w:rPr>
                <w:rFonts w:eastAsia="宋体"/>
                <w:color w:val="000000"/>
              </w:rPr>
              <w:t>40</w:t>
            </w:r>
          </w:p>
        </w:tc>
        <w:tc>
          <w:tcPr>
            <w:tcW w:w="604" w:type="pct"/>
            <w:shd w:val="clear" w:color="auto" w:fill="auto"/>
            <w:vAlign w:val="center"/>
          </w:tcPr>
          <w:p w14:paraId="7B98E7EC" w14:textId="77777777" w:rsidR="00CE37F0" w:rsidRPr="00CE37F0" w:rsidRDefault="00CE37F0" w:rsidP="00CE37F0">
            <w:pPr>
              <w:rPr>
                <w:rFonts w:eastAsia="宋体"/>
              </w:rPr>
            </w:pPr>
            <w:r w:rsidRPr="00CE37F0">
              <w:rPr>
                <w:rFonts w:eastAsia="宋体" w:hint="eastAsia"/>
                <w:color w:val="000000"/>
                <w:sz w:val="22"/>
                <w:szCs w:val="22"/>
              </w:rPr>
              <w:t>71.5</w:t>
            </w:r>
          </w:p>
        </w:tc>
        <w:tc>
          <w:tcPr>
            <w:tcW w:w="1227" w:type="pct"/>
            <w:shd w:val="clear" w:color="auto" w:fill="auto"/>
          </w:tcPr>
          <w:p w14:paraId="34064CE9" w14:textId="77777777" w:rsidR="00CE37F0" w:rsidRPr="00CE37F0" w:rsidRDefault="00CE37F0" w:rsidP="00CE37F0">
            <w:pPr>
              <w:rPr>
                <w:rFonts w:eastAsia="宋体"/>
                <w:color w:val="000000"/>
              </w:rPr>
            </w:pPr>
            <w:r w:rsidRPr="00CE37F0">
              <w:rPr>
                <w:rFonts w:eastAsia="宋体" w:hint="eastAsia"/>
                <w:color w:val="000000"/>
              </w:rPr>
              <w:t>1</w:t>
            </w:r>
            <w:r w:rsidRPr="00CE37F0">
              <w:rPr>
                <w:rFonts w:eastAsia="宋体"/>
                <w:color w:val="000000"/>
              </w:rPr>
              <w:t>8ms</w:t>
            </w:r>
          </w:p>
        </w:tc>
        <w:tc>
          <w:tcPr>
            <w:tcW w:w="759" w:type="pct"/>
            <w:shd w:val="clear" w:color="auto" w:fill="auto"/>
            <w:vAlign w:val="center"/>
          </w:tcPr>
          <w:p w14:paraId="70C14A01" w14:textId="77777777" w:rsidR="00CE37F0" w:rsidRPr="00CE37F0" w:rsidRDefault="00CE37F0" w:rsidP="00CE37F0">
            <w:pPr>
              <w:rPr>
                <w:rFonts w:eastAsia="宋体"/>
                <w:highlight w:val="red"/>
              </w:rPr>
            </w:pPr>
            <w:r w:rsidRPr="00CE37F0">
              <w:rPr>
                <w:rFonts w:eastAsia="宋体"/>
                <w:color w:val="000000"/>
                <w:highlight w:val="red"/>
              </w:rPr>
              <w:t>128.57%</w:t>
            </w:r>
          </w:p>
        </w:tc>
        <w:tc>
          <w:tcPr>
            <w:tcW w:w="913" w:type="pct"/>
            <w:shd w:val="clear" w:color="auto" w:fill="auto"/>
            <w:vAlign w:val="center"/>
          </w:tcPr>
          <w:p w14:paraId="4240ED84" w14:textId="77777777" w:rsidR="00CE37F0" w:rsidRPr="00CE37F0" w:rsidRDefault="00CE37F0" w:rsidP="00CE37F0">
            <w:pPr>
              <w:rPr>
                <w:rFonts w:eastAsia="宋体"/>
                <w:color w:val="000000"/>
                <w:highlight w:val="red"/>
              </w:rPr>
            </w:pPr>
            <w:r w:rsidRPr="00CE37F0">
              <w:rPr>
                <w:rFonts w:eastAsia="宋体"/>
                <w:color w:val="000000"/>
                <w:sz w:val="22"/>
                <w:szCs w:val="22"/>
                <w:highlight w:val="red"/>
              </w:rPr>
              <w:t>45.00%</w:t>
            </w:r>
          </w:p>
        </w:tc>
      </w:tr>
      <w:tr w:rsidR="00CE37F0" w:rsidRPr="00CE37F0" w14:paraId="54899A26" w14:textId="77777777" w:rsidTr="004954D4">
        <w:trPr>
          <w:jc w:val="center"/>
        </w:trPr>
        <w:tc>
          <w:tcPr>
            <w:tcW w:w="433" w:type="pct"/>
            <w:vMerge/>
            <w:shd w:val="clear" w:color="auto" w:fill="auto"/>
          </w:tcPr>
          <w:p w14:paraId="1620C0F0" w14:textId="77777777" w:rsidR="00CE37F0" w:rsidRPr="00CE37F0" w:rsidRDefault="00CE37F0" w:rsidP="00CE37F0">
            <w:pPr>
              <w:rPr>
                <w:rFonts w:eastAsia="宋体"/>
              </w:rPr>
            </w:pPr>
          </w:p>
        </w:tc>
        <w:tc>
          <w:tcPr>
            <w:tcW w:w="447" w:type="pct"/>
            <w:shd w:val="clear" w:color="auto" w:fill="auto"/>
          </w:tcPr>
          <w:p w14:paraId="01966905" w14:textId="77777777" w:rsidR="00CE37F0" w:rsidRPr="00CE37F0" w:rsidRDefault="00CE37F0" w:rsidP="00CE37F0">
            <w:pPr>
              <w:rPr>
                <w:rFonts w:eastAsia="宋体"/>
              </w:rPr>
            </w:pPr>
            <w:r w:rsidRPr="00CE37F0">
              <w:rPr>
                <w:rFonts w:eastAsia="宋体"/>
              </w:rPr>
              <w:t>10</w:t>
            </w:r>
          </w:p>
        </w:tc>
        <w:tc>
          <w:tcPr>
            <w:tcW w:w="616" w:type="pct"/>
            <w:shd w:val="clear" w:color="auto" w:fill="auto"/>
          </w:tcPr>
          <w:p w14:paraId="02479047" w14:textId="77777777" w:rsidR="00CE37F0" w:rsidRPr="00CE37F0" w:rsidRDefault="00CE37F0" w:rsidP="00CE37F0">
            <w:pPr>
              <w:rPr>
                <w:rFonts w:eastAsia="宋体"/>
                <w:color w:val="000000"/>
              </w:rPr>
            </w:pPr>
            <w:r w:rsidRPr="00CE37F0">
              <w:rPr>
                <w:rFonts w:eastAsia="宋体"/>
                <w:color w:val="000000"/>
              </w:rPr>
              <w:t>20</w:t>
            </w:r>
          </w:p>
        </w:tc>
        <w:tc>
          <w:tcPr>
            <w:tcW w:w="604" w:type="pct"/>
            <w:shd w:val="clear" w:color="auto" w:fill="auto"/>
            <w:vAlign w:val="center"/>
          </w:tcPr>
          <w:p w14:paraId="0E76B4C3" w14:textId="77777777" w:rsidR="00CE37F0" w:rsidRPr="00CE37F0" w:rsidRDefault="00CE37F0" w:rsidP="00CE37F0">
            <w:pPr>
              <w:rPr>
                <w:rFonts w:eastAsia="宋体"/>
              </w:rPr>
            </w:pPr>
            <w:r w:rsidRPr="00CE37F0">
              <w:rPr>
                <w:rFonts w:eastAsia="宋体" w:hint="eastAsia"/>
                <w:color w:val="000000"/>
                <w:sz w:val="22"/>
                <w:szCs w:val="22"/>
              </w:rPr>
              <w:t>51.5</w:t>
            </w:r>
          </w:p>
        </w:tc>
        <w:tc>
          <w:tcPr>
            <w:tcW w:w="1227" w:type="pct"/>
            <w:shd w:val="clear" w:color="auto" w:fill="auto"/>
          </w:tcPr>
          <w:p w14:paraId="7B0147F5" w14:textId="77777777" w:rsidR="00CE37F0" w:rsidRPr="00CE37F0" w:rsidRDefault="00CE37F0" w:rsidP="00CE37F0">
            <w:pPr>
              <w:rPr>
                <w:rFonts w:eastAsia="宋体"/>
                <w:color w:val="000000"/>
              </w:rPr>
            </w:pPr>
            <w:r w:rsidRPr="00CE37F0">
              <w:rPr>
                <w:rFonts w:eastAsia="宋体" w:hint="eastAsia"/>
                <w:color w:val="000000"/>
              </w:rPr>
              <w:t>1</w:t>
            </w:r>
            <w:r w:rsidRPr="00CE37F0">
              <w:rPr>
                <w:rFonts w:eastAsia="宋体"/>
                <w:color w:val="000000"/>
              </w:rPr>
              <w:t>8ms</w:t>
            </w:r>
          </w:p>
        </w:tc>
        <w:tc>
          <w:tcPr>
            <w:tcW w:w="759" w:type="pct"/>
            <w:shd w:val="clear" w:color="auto" w:fill="auto"/>
            <w:vAlign w:val="center"/>
          </w:tcPr>
          <w:p w14:paraId="7B326C83" w14:textId="77777777" w:rsidR="00CE37F0" w:rsidRPr="00CE37F0" w:rsidRDefault="00CE37F0" w:rsidP="00CE37F0">
            <w:pPr>
              <w:rPr>
                <w:rFonts w:eastAsia="宋体"/>
                <w:highlight w:val="red"/>
              </w:rPr>
            </w:pPr>
            <w:r w:rsidRPr="00CE37F0">
              <w:rPr>
                <w:rFonts w:eastAsia="宋体"/>
                <w:color w:val="000000"/>
                <w:highlight w:val="red"/>
              </w:rPr>
              <w:t>102.85%</w:t>
            </w:r>
          </w:p>
        </w:tc>
        <w:tc>
          <w:tcPr>
            <w:tcW w:w="913" w:type="pct"/>
            <w:shd w:val="clear" w:color="auto" w:fill="auto"/>
            <w:vAlign w:val="center"/>
          </w:tcPr>
          <w:p w14:paraId="5879D267" w14:textId="77777777" w:rsidR="00CE37F0" w:rsidRPr="00CE37F0" w:rsidRDefault="00CE37F0" w:rsidP="00CE37F0">
            <w:pPr>
              <w:rPr>
                <w:rFonts w:eastAsia="宋体"/>
                <w:color w:val="000000"/>
                <w:highlight w:val="red"/>
              </w:rPr>
            </w:pPr>
            <w:r w:rsidRPr="00CE37F0">
              <w:rPr>
                <w:rFonts w:eastAsia="宋体"/>
                <w:color w:val="000000"/>
                <w:sz w:val="22"/>
                <w:szCs w:val="22"/>
                <w:highlight w:val="red"/>
              </w:rPr>
              <w:t>90.00%</w:t>
            </w:r>
          </w:p>
        </w:tc>
      </w:tr>
      <w:tr w:rsidR="00CE37F0" w:rsidRPr="00CE37F0" w14:paraId="1E24A656" w14:textId="77777777" w:rsidTr="004954D4">
        <w:trPr>
          <w:jc w:val="center"/>
        </w:trPr>
        <w:tc>
          <w:tcPr>
            <w:tcW w:w="433" w:type="pct"/>
            <w:vMerge/>
            <w:shd w:val="clear" w:color="auto" w:fill="auto"/>
          </w:tcPr>
          <w:p w14:paraId="3DEB90C0" w14:textId="77777777" w:rsidR="00CE37F0" w:rsidRPr="00CE37F0" w:rsidRDefault="00CE37F0" w:rsidP="00CE37F0">
            <w:pPr>
              <w:rPr>
                <w:rFonts w:eastAsia="宋体"/>
              </w:rPr>
            </w:pPr>
          </w:p>
        </w:tc>
        <w:tc>
          <w:tcPr>
            <w:tcW w:w="447" w:type="pct"/>
            <w:shd w:val="clear" w:color="auto" w:fill="auto"/>
          </w:tcPr>
          <w:p w14:paraId="111CF3A3" w14:textId="77777777" w:rsidR="00CE37F0" w:rsidRPr="00CE37F0" w:rsidRDefault="00CE37F0" w:rsidP="00CE37F0">
            <w:pPr>
              <w:rPr>
                <w:rFonts w:eastAsia="宋体"/>
              </w:rPr>
            </w:pPr>
            <w:r w:rsidRPr="00CE37F0">
              <w:rPr>
                <w:rFonts w:eastAsia="宋体"/>
              </w:rPr>
              <w:t>16</w:t>
            </w:r>
          </w:p>
        </w:tc>
        <w:tc>
          <w:tcPr>
            <w:tcW w:w="616" w:type="pct"/>
            <w:shd w:val="clear" w:color="auto" w:fill="auto"/>
          </w:tcPr>
          <w:p w14:paraId="1EBB7E8C" w14:textId="77777777" w:rsidR="00CE37F0" w:rsidRPr="00CE37F0" w:rsidRDefault="00CE37F0" w:rsidP="00CE37F0">
            <w:pPr>
              <w:rPr>
                <w:rFonts w:eastAsia="宋体"/>
                <w:color w:val="000000"/>
              </w:rPr>
            </w:pPr>
            <w:r w:rsidRPr="00CE37F0">
              <w:rPr>
                <w:rFonts w:eastAsia="宋体"/>
                <w:color w:val="000000"/>
              </w:rPr>
              <w:t>80</w:t>
            </w:r>
          </w:p>
        </w:tc>
        <w:tc>
          <w:tcPr>
            <w:tcW w:w="604" w:type="pct"/>
            <w:shd w:val="clear" w:color="auto" w:fill="auto"/>
            <w:vAlign w:val="center"/>
          </w:tcPr>
          <w:p w14:paraId="19F27B88" w14:textId="77777777" w:rsidR="00CE37F0" w:rsidRPr="00CE37F0" w:rsidRDefault="00CE37F0" w:rsidP="00CE37F0">
            <w:pPr>
              <w:rPr>
                <w:rFonts w:eastAsia="宋体"/>
              </w:rPr>
            </w:pPr>
            <w:r w:rsidRPr="00CE37F0">
              <w:rPr>
                <w:rFonts w:eastAsia="宋体" w:hint="eastAsia"/>
                <w:color w:val="000000"/>
                <w:sz w:val="22"/>
                <w:szCs w:val="22"/>
              </w:rPr>
              <w:t>111.5</w:t>
            </w:r>
          </w:p>
        </w:tc>
        <w:tc>
          <w:tcPr>
            <w:tcW w:w="1227" w:type="pct"/>
            <w:shd w:val="clear" w:color="auto" w:fill="auto"/>
          </w:tcPr>
          <w:p w14:paraId="0679CC81" w14:textId="77777777" w:rsidR="00CE37F0" w:rsidRPr="00CE37F0" w:rsidRDefault="00CE37F0" w:rsidP="00CE37F0">
            <w:pPr>
              <w:rPr>
                <w:rFonts w:eastAsia="宋体"/>
                <w:color w:val="000000"/>
              </w:rPr>
            </w:pPr>
            <w:r w:rsidRPr="00CE37F0">
              <w:rPr>
                <w:rFonts w:eastAsia="宋体" w:hint="eastAsia"/>
                <w:color w:val="000000"/>
              </w:rPr>
              <w:t>1</w:t>
            </w:r>
            <w:r w:rsidRPr="00CE37F0">
              <w:rPr>
                <w:rFonts w:eastAsia="宋体"/>
                <w:color w:val="000000"/>
              </w:rPr>
              <w:t>8ms</w:t>
            </w:r>
          </w:p>
        </w:tc>
        <w:tc>
          <w:tcPr>
            <w:tcW w:w="759" w:type="pct"/>
            <w:shd w:val="clear" w:color="auto" w:fill="auto"/>
            <w:vAlign w:val="center"/>
          </w:tcPr>
          <w:p w14:paraId="09A717E8" w14:textId="77777777" w:rsidR="00CE37F0" w:rsidRPr="00CE37F0" w:rsidRDefault="00CE37F0" w:rsidP="00CE37F0">
            <w:pPr>
              <w:rPr>
                <w:rFonts w:eastAsia="宋体"/>
              </w:rPr>
            </w:pPr>
            <w:r w:rsidRPr="00CE37F0">
              <w:rPr>
                <w:rFonts w:eastAsia="宋体"/>
                <w:color w:val="000000"/>
              </w:rPr>
              <w:t>64.28%</w:t>
            </w:r>
          </w:p>
        </w:tc>
        <w:tc>
          <w:tcPr>
            <w:tcW w:w="913" w:type="pct"/>
            <w:shd w:val="clear" w:color="auto" w:fill="auto"/>
            <w:vAlign w:val="center"/>
          </w:tcPr>
          <w:p w14:paraId="6A4CC4BE" w14:textId="77777777" w:rsidR="00CE37F0" w:rsidRPr="00CE37F0" w:rsidRDefault="00CE37F0" w:rsidP="00CE37F0">
            <w:pPr>
              <w:rPr>
                <w:rFonts w:eastAsia="宋体"/>
                <w:color w:val="000000"/>
              </w:rPr>
            </w:pPr>
            <w:r w:rsidRPr="00CE37F0">
              <w:rPr>
                <w:rFonts w:eastAsia="宋体" w:hint="eastAsia"/>
                <w:color w:val="000000"/>
                <w:sz w:val="22"/>
                <w:szCs w:val="22"/>
              </w:rPr>
              <w:t>22.50%</w:t>
            </w:r>
          </w:p>
        </w:tc>
      </w:tr>
      <w:tr w:rsidR="00CE37F0" w:rsidRPr="00CE37F0" w14:paraId="1B725369" w14:textId="77777777" w:rsidTr="004954D4">
        <w:trPr>
          <w:jc w:val="center"/>
        </w:trPr>
        <w:tc>
          <w:tcPr>
            <w:tcW w:w="433" w:type="pct"/>
            <w:vMerge/>
            <w:shd w:val="clear" w:color="auto" w:fill="auto"/>
          </w:tcPr>
          <w:p w14:paraId="7F0DE7A3" w14:textId="77777777" w:rsidR="00CE37F0" w:rsidRPr="00CE37F0" w:rsidRDefault="00CE37F0" w:rsidP="00CE37F0">
            <w:pPr>
              <w:rPr>
                <w:rFonts w:eastAsia="宋体"/>
              </w:rPr>
            </w:pPr>
          </w:p>
        </w:tc>
        <w:tc>
          <w:tcPr>
            <w:tcW w:w="447" w:type="pct"/>
            <w:shd w:val="clear" w:color="auto" w:fill="auto"/>
          </w:tcPr>
          <w:p w14:paraId="537C5379" w14:textId="77777777" w:rsidR="00CE37F0" w:rsidRPr="00CE37F0" w:rsidRDefault="00CE37F0" w:rsidP="00CE37F0">
            <w:pPr>
              <w:rPr>
                <w:rFonts w:eastAsia="宋体"/>
              </w:rPr>
            </w:pPr>
            <w:r w:rsidRPr="00CE37F0">
              <w:rPr>
                <w:rFonts w:eastAsia="宋体"/>
              </w:rPr>
              <w:t>20</w:t>
            </w:r>
          </w:p>
        </w:tc>
        <w:tc>
          <w:tcPr>
            <w:tcW w:w="616" w:type="pct"/>
            <w:shd w:val="clear" w:color="auto" w:fill="auto"/>
          </w:tcPr>
          <w:p w14:paraId="639B1B27" w14:textId="77777777" w:rsidR="00CE37F0" w:rsidRPr="00CE37F0" w:rsidRDefault="00CE37F0" w:rsidP="00CE37F0">
            <w:pPr>
              <w:rPr>
                <w:rFonts w:eastAsia="宋体"/>
                <w:color w:val="000000"/>
              </w:rPr>
            </w:pPr>
            <w:r w:rsidRPr="00CE37F0">
              <w:rPr>
                <w:rFonts w:eastAsia="宋体"/>
                <w:color w:val="000000"/>
              </w:rPr>
              <w:t>20</w:t>
            </w:r>
          </w:p>
        </w:tc>
        <w:tc>
          <w:tcPr>
            <w:tcW w:w="604" w:type="pct"/>
            <w:shd w:val="clear" w:color="auto" w:fill="auto"/>
            <w:vAlign w:val="center"/>
          </w:tcPr>
          <w:p w14:paraId="506D8AF9" w14:textId="77777777" w:rsidR="00CE37F0" w:rsidRPr="00CE37F0" w:rsidRDefault="00CE37F0" w:rsidP="00CE37F0">
            <w:pPr>
              <w:rPr>
                <w:rFonts w:eastAsia="宋体"/>
              </w:rPr>
            </w:pPr>
            <w:r w:rsidRPr="00CE37F0">
              <w:rPr>
                <w:rFonts w:eastAsia="宋体" w:hint="eastAsia"/>
                <w:color w:val="000000"/>
                <w:sz w:val="22"/>
                <w:szCs w:val="22"/>
              </w:rPr>
              <w:t>51.5</w:t>
            </w:r>
          </w:p>
        </w:tc>
        <w:tc>
          <w:tcPr>
            <w:tcW w:w="1227" w:type="pct"/>
            <w:shd w:val="clear" w:color="auto" w:fill="auto"/>
          </w:tcPr>
          <w:p w14:paraId="15794A33" w14:textId="77777777" w:rsidR="00CE37F0" w:rsidRPr="00CE37F0" w:rsidRDefault="00CE37F0" w:rsidP="00CE37F0">
            <w:pPr>
              <w:rPr>
                <w:rFonts w:eastAsia="宋体"/>
                <w:color w:val="000000"/>
              </w:rPr>
            </w:pPr>
            <w:r w:rsidRPr="00CE37F0">
              <w:rPr>
                <w:rFonts w:eastAsia="宋体" w:hint="eastAsia"/>
                <w:color w:val="000000"/>
              </w:rPr>
              <w:t>1</w:t>
            </w:r>
            <w:r w:rsidRPr="00CE37F0">
              <w:rPr>
                <w:rFonts w:eastAsia="宋体"/>
                <w:color w:val="000000"/>
              </w:rPr>
              <w:t>8ms</w:t>
            </w:r>
          </w:p>
        </w:tc>
        <w:tc>
          <w:tcPr>
            <w:tcW w:w="759" w:type="pct"/>
            <w:shd w:val="clear" w:color="auto" w:fill="auto"/>
            <w:vAlign w:val="center"/>
          </w:tcPr>
          <w:p w14:paraId="692054E6" w14:textId="77777777" w:rsidR="00CE37F0" w:rsidRPr="00CE37F0" w:rsidRDefault="00CE37F0" w:rsidP="00CE37F0">
            <w:pPr>
              <w:rPr>
                <w:rFonts w:eastAsia="宋体"/>
              </w:rPr>
            </w:pPr>
            <w:r w:rsidRPr="00CE37F0">
              <w:rPr>
                <w:rFonts w:eastAsia="宋体"/>
                <w:color w:val="000000"/>
              </w:rPr>
              <w:t>51.42%</w:t>
            </w:r>
          </w:p>
        </w:tc>
        <w:tc>
          <w:tcPr>
            <w:tcW w:w="913" w:type="pct"/>
            <w:shd w:val="clear" w:color="auto" w:fill="auto"/>
            <w:vAlign w:val="center"/>
          </w:tcPr>
          <w:p w14:paraId="1865FB9C" w14:textId="77777777" w:rsidR="00CE37F0" w:rsidRPr="00CE37F0" w:rsidRDefault="00CE37F0" w:rsidP="00CE37F0">
            <w:pPr>
              <w:rPr>
                <w:rFonts w:eastAsia="宋体"/>
                <w:color w:val="000000"/>
              </w:rPr>
            </w:pPr>
            <w:r w:rsidRPr="00CE37F0">
              <w:rPr>
                <w:rFonts w:eastAsia="宋体"/>
                <w:color w:val="000000"/>
                <w:sz w:val="22"/>
                <w:szCs w:val="22"/>
                <w:highlight w:val="red"/>
              </w:rPr>
              <w:t>90.00%</w:t>
            </w:r>
          </w:p>
        </w:tc>
      </w:tr>
      <w:tr w:rsidR="00CE37F0" w:rsidRPr="00CE37F0" w14:paraId="3283D974" w14:textId="77777777" w:rsidTr="004954D4">
        <w:trPr>
          <w:jc w:val="center"/>
        </w:trPr>
        <w:tc>
          <w:tcPr>
            <w:tcW w:w="433" w:type="pct"/>
            <w:vMerge/>
            <w:shd w:val="clear" w:color="auto" w:fill="auto"/>
          </w:tcPr>
          <w:p w14:paraId="0BF69E6B" w14:textId="77777777" w:rsidR="00CE37F0" w:rsidRPr="00CE37F0" w:rsidRDefault="00CE37F0" w:rsidP="00CE37F0">
            <w:pPr>
              <w:rPr>
                <w:rFonts w:eastAsia="宋体"/>
              </w:rPr>
            </w:pPr>
          </w:p>
        </w:tc>
        <w:tc>
          <w:tcPr>
            <w:tcW w:w="447" w:type="pct"/>
            <w:shd w:val="clear" w:color="auto" w:fill="auto"/>
          </w:tcPr>
          <w:p w14:paraId="0F2815FD" w14:textId="77777777" w:rsidR="00CE37F0" w:rsidRPr="00CE37F0" w:rsidRDefault="00CE37F0" w:rsidP="00CE37F0">
            <w:pPr>
              <w:rPr>
                <w:rFonts w:eastAsia="宋体"/>
              </w:rPr>
            </w:pPr>
            <w:r w:rsidRPr="00CE37F0">
              <w:rPr>
                <w:rFonts w:eastAsia="宋体"/>
              </w:rPr>
              <w:t>32</w:t>
            </w:r>
          </w:p>
        </w:tc>
        <w:tc>
          <w:tcPr>
            <w:tcW w:w="616" w:type="pct"/>
            <w:shd w:val="clear" w:color="auto" w:fill="auto"/>
          </w:tcPr>
          <w:p w14:paraId="0FE03759" w14:textId="77777777" w:rsidR="00CE37F0" w:rsidRPr="00CE37F0" w:rsidRDefault="00CE37F0" w:rsidP="00CE37F0">
            <w:pPr>
              <w:rPr>
                <w:rFonts w:eastAsia="宋体"/>
                <w:color w:val="000000"/>
              </w:rPr>
            </w:pPr>
            <w:r w:rsidRPr="00CE37F0">
              <w:rPr>
                <w:rFonts w:eastAsia="宋体"/>
                <w:color w:val="000000"/>
              </w:rPr>
              <w:t>160</w:t>
            </w:r>
          </w:p>
        </w:tc>
        <w:tc>
          <w:tcPr>
            <w:tcW w:w="604" w:type="pct"/>
            <w:shd w:val="clear" w:color="auto" w:fill="auto"/>
            <w:vAlign w:val="center"/>
          </w:tcPr>
          <w:p w14:paraId="27B7F9CC" w14:textId="77777777" w:rsidR="00CE37F0" w:rsidRPr="00CE37F0" w:rsidRDefault="00CE37F0" w:rsidP="00CE37F0">
            <w:pPr>
              <w:rPr>
                <w:rFonts w:eastAsia="宋体"/>
              </w:rPr>
            </w:pPr>
            <w:r w:rsidRPr="00CE37F0">
              <w:rPr>
                <w:rFonts w:eastAsia="宋体" w:hint="eastAsia"/>
                <w:color w:val="000000"/>
                <w:sz w:val="22"/>
                <w:szCs w:val="22"/>
              </w:rPr>
              <w:t>191.5</w:t>
            </w:r>
          </w:p>
        </w:tc>
        <w:tc>
          <w:tcPr>
            <w:tcW w:w="1227" w:type="pct"/>
            <w:shd w:val="clear" w:color="auto" w:fill="auto"/>
          </w:tcPr>
          <w:p w14:paraId="57F6BDE1" w14:textId="77777777" w:rsidR="00CE37F0" w:rsidRPr="00CE37F0" w:rsidRDefault="00CE37F0" w:rsidP="00CE37F0">
            <w:pPr>
              <w:rPr>
                <w:rFonts w:eastAsia="宋体"/>
                <w:color w:val="000000"/>
              </w:rPr>
            </w:pPr>
            <w:r w:rsidRPr="00CE37F0">
              <w:rPr>
                <w:rFonts w:eastAsia="宋体" w:hint="eastAsia"/>
                <w:color w:val="000000"/>
              </w:rPr>
              <w:t>1</w:t>
            </w:r>
            <w:r w:rsidRPr="00CE37F0">
              <w:rPr>
                <w:rFonts w:eastAsia="宋体"/>
                <w:color w:val="000000"/>
              </w:rPr>
              <w:t>8ms</w:t>
            </w:r>
          </w:p>
        </w:tc>
        <w:tc>
          <w:tcPr>
            <w:tcW w:w="759" w:type="pct"/>
            <w:shd w:val="clear" w:color="auto" w:fill="auto"/>
            <w:vAlign w:val="center"/>
          </w:tcPr>
          <w:p w14:paraId="2FDF587A" w14:textId="77777777" w:rsidR="00CE37F0" w:rsidRPr="00CE37F0" w:rsidRDefault="00CE37F0" w:rsidP="00CE37F0">
            <w:pPr>
              <w:rPr>
                <w:rFonts w:eastAsia="宋体"/>
              </w:rPr>
            </w:pPr>
            <w:r w:rsidRPr="00CE37F0">
              <w:rPr>
                <w:rFonts w:eastAsia="宋体"/>
                <w:color w:val="000000"/>
              </w:rPr>
              <w:t>32.14%</w:t>
            </w:r>
          </w:p>
        </w:tc>
        <w:tc>
          <w:tcPr>
            <w:tcW w:w="913" w:type="pct"/>
            <w:shd w:val="clear" w:color="auto" w:fill="auto"/>
            <w:vAlign w:val="center"/>
          </w:tcPr>
          <w:p w14:paraId="2651FDD7" w14:textId="77777777" w:rsidR="00CE37F0" w:rsidRPr="00CE37F0" w:rsidRDefault="00CE37F0" w:rsidP="00CE37F0">
            <w:pPr>
              <w:rPr>
                <w:rFonts w:eastAsia="宋体"/>
                <w:color w:val="000000"/>
              </w:rPr>
            </w:pPr>
            <w:r w:rsidRPr="00CE37F0">
              <w:rPr>
                <w:rFonts w:eastAsia="宋体" w:hint="eastAsia"/>
                <w:color w:val="000000"/>
                <w:sz w:val="22"/>
                <w:szCs w:val="22"/>
              </w:rPr>
              <w:t>11.25%</w:t>
            </w:r>
          </w:p>
        </w:tc>
      </w:tr>
      <w:tr w:rsidR="00CE37F0" w:rsidRPr="00CE37F0" w14:paraId="7EFAF0E1" w14:textId="77777777" w:rsidTr="004954D4">
        <w:trPr>
          <w:jc w:val="center"/>
        </w:trPr>
        <w:tc>
          <w:tcPr>
            <w:tcW w:w="433" w:type="pct"/>
            <w:vMerge/>
            <w:shd w:val="clear" w:color="auto" w:fill="auto"/>
          </w:tcPr>
          <w:p w14:paraId="073A0166" w14:textId="77777777" w:rsidR="00CE37F0" w:rsidRPr="00CE37F0" w:rsidRDefault="00CE37F0" w:rsidP="00CE37F0">
            <w:pPr>
              <w:rPr>
                <w:rFonts w:eastAsia="宋体"/>
              </w:rPr>
            </w:pPr>
          </w:p>
        </w:tc>
        <w:tc>
          <w:tcPr>
            <w:tcW w:w="447" w:type="pct"/>
            <w:shd w:val="clear" w:color="auto" w:fill="auto"/>
          </w:tcPr>
          <w:p w14:paraId="575459C1" w14:textId="77777777" w:rsidR="00CE37F0" w:rsidRPr="00CE37F0" w:rsidRDefault="00CE37F0" w:rsidP="00CE37F0">
            <w:pPr>
              <w:rPr>
                <w:rFonts w:eastAsia="宋体"/>
              </w:rPr>
            </w:pPr>
            <w:r w:rsidRPr="00CE37F0">
              <w:rPr>
                <w:rFonts w:eastAsia="宋体"/>
              </w:rPr>
              <w:t>40</w:t>
            </w:r>
          </w:p>
        </w:tc>
        <w:tc>
          <w:tcPr>
            <w:tcW w:w="616" w:type="pct"/>
            <w:shd w:val="clear" w:color="auto" w:fill="auto"/>
          </w:tcPr>
          <w:p w14:paraId="5A0427B0" w14:textId="77777777" w:rsidR="00CE37F0" w:rsidRPr="00CE37F0" w:rsidRDefault="00CE37F0" w:rsidP="00CE37F0">
            <w:pPr>
              <w:rPr>
                <w:rFonts w:eastAsia="宋体"/>
                <w:color w:val="000000"/>
              </w:rPr>
            </w:pPr>
            <w:r w:rsidRPr="00CE37F0">
              <w:rPr>
                <w:rFonts w:eastAsia="宋体"/>
                <w:color w:val="000000"/>
              </w:rPr>
              <w:t>40</w:t>
            </w:r>
          </w:p>
        </w:tc>
        <w:tc>
          <w:tcPr>
            <w:tcW w:w="604" w:type="pct"/>
            <w:shd w:val="clear" w:color="auto" w:fill="auto"/>
            <w:vAlign w:val="center"/>
          </w:tcPr>
          <w:p w14:paraId="6C737E53" w14:textId="77777777" w:rsidR="00CE37F0" w:rsidRPr="00CE37F0" w:rsidRDefault="00CE37F0" w:rsidP="00CE37F0">
            <w:pPr>
              <w:rPr>
                <w:rFonts w:eastAsia="宋体"/>
              </w:rPr>
            </w:pPr>
            <w:r w:rsidRPr="00CE37F0">
              <w:rPr>
                <w:rFonts w:eastAsia="宋体" w:hint="eastAsia"/>
                <w:color w:val="000000"/>
                <w:sz w:val="22"/>
                <w:szCs w:val="22"/>
              </w:rPr>
              <w:t>71.5</w:t>
            </w:r>
          </w:p>
        </w:tc>
        <w:tc>
          <w:tcPr>
            <w:tcW w:w="1227" w:type="pct"/>
            <w:shd w:val="clear" w:color="auto" w:fill="auto"/>
          </w:tcPr>
          <w:p w14:paraId="25C22BDE" w14:textId="77777777" w:rsidR="00CE37F0" w:rsidRPr="00CE37F0" w:rsidRDefault="00CE37F0" w:rsidP="00CE37F0">
            <w:pPr>
              <w:rPr>
                <w:rFonts w:eastAsia="宋体"/>
                <w:color w:val="000000"/>
              </w:rPr>
            </w:pPr>
            <w:r w:rsidRPr="00CE37F0">
              <w:rPr>
                <w:rFonts w:eastAsia="宋体" w:hint="eastAsia"/>
                <w:color w:val="000000"/>
              </w:rPr>
              <w:t>1</w:t>
            </w:r>
            <w:r w:rsidRPr="00CE37F0">
              <w:rPr>
                <w:rFonts w:eastAsia="宋体"/>
                <w:color w:val="000000"/>
              </w:rPr>
              <w:t>8ms</w:t>
            </w:r>
          </w:p>
        </w:tc>
        <w:tc>
          <w:tcPr>
            <w:tcW w:w="759" w:type="pct"/>
            <w:shd w:val="clear" w:color="auto" w:fill="auto"/>
            <w:vAlign w:val="center"/>
          </w:tcPr>
          <w:p w14:paraId="2519A4EA" w14:textId="77777777" w:rsidR="00CE37F0" w:rsidRPr="00CE37F0" w:rsidRDefault="00CE37F0" w:rsidP="00CE37F0">
            <w:pPr>
              <w:rPr>
                <w:rFonts w:eastAsia="宋体"/>
              </w:rPr>
            </w:pPr>
            <w:r w:rsidRPr="00CE37F0">
              <w:rPr>
                <w:rFonts w:eastAsia="宋体"/>
                <w:color w:val="000000"/>
              </w:rPr>
              <w:t>25.71%</w:t>
            </w:r>
          </w:p>
        </w:tc>
        <w:tc>
          <w:tcPr>
            <w:tcW w:w="913" w:type="pct"/>
            <w:shd w:val="clear" w:color="auto" w:fill="auto"/>
            <w:vAlign w:val="center"/>
          </w:tcPr>
          <w:p w14:paraId="63D86080" w14:textId="77777777" w:rsidR="00CE37F0" w:rsidRPr="00CE37F0" w:rsidRDefault="00CE37F0" w:rsidP="00CE37F0">
            <w:pPr>
              <w:rPr>
                <w:rFonts w:eastAsia="宋体"/>
                <w:color w:val="000000"/>
              </w:rPr>
            </w:pPr>
            <w:r w:rsidRPr="00CE37F0">
              <w:rPr>
                <w:rFonts w:eastAsia="宋体"/>
                <w:color w:val="000000"/>
                <w:sz w:val="22"/>
                <w:szCs w:val="22"/>
                <w:highlight w:val="red"/>
              </w:rPr>
              <w:t>45.00%</w:t>
            </w:r>
          </w:p>
        </w:tc>
      </w:tr>
      <w:tr w:rsidR="00CE37F0" w:rsidRPr="00CE37F0" w14:paraId="7584BA5D" w14:textId="77777777" w:rsidTr="004954D4">
        <w:trPr>
          <w:jc w:val="center"/>
        </w:trPr>
        <w:tc>
          <w:tcPr>
            <w:tcW w:w="433" w:type="pct"/>
            <w:vMerge/>
            <w:shd w:val="clear" w:color="auto" w:fill="auto"/>
          </w:tcPr>
          <w:p w14:paraId="7BF7D488" w14:textId="77777777" w:rsidR="00CE37F0" w:rsidRPr="00CE37F0" w:rsidRDefault="00CE37F0" w:rsidP="00CE37F0">
            <w:pPr>
              <w:rPr>
                <w:rFonts w:eastAsia="宋体"/>
              </w:rPr>
            </w:pPr>
          </w:p>
        </w:tc>
        <w:tc>
          <w:tcPr>
            <w:tcW w:w="447" w:type="pct"/>
            <w:shd w:val="clear" w:color="auto" w:fill="auto"/>
          </w:tcPr>
          <w:p w14:paraId="6DA15BB7" w14:textId="77777777" w:rsidR="00CE37F0" w:rsidRPr="00CE37F0" w:rsidRDefault="00CE37F0" w:rsidP="00CE37F0">
            <w:pPr>
              <w:rPr>
                <w:rFonts w:eastAsia="宋体"/>
              </w:rPr>
            </w:pPr>
            <w:r w:rsidRPr="00CE37F0">
              <w:rPr>
                <w:rFonts w:eastAsia="宋体"/>
              </w:rPr>
              <w:t>64</w:t>
            </w:r>
          </w:p>
        </w:tc>
        <w:tc>
          <w:tcPr>
            <w:tcW w:w="616" w:type="pct"/>
            <w:shd w:val="clear" w:color="auto" w:fill="auto"/>
          </w:tcPr>
          <w:p w14:paraId="6248747D" w14:textId="77777777" w:rsidR="00CE37F0" w:rsidRPr="00CE37F0" w:rsidRDefault="00CE37F0" w:rsidP="00CE37F0">
            <w:pPr>
              <w:rPr>
                <w:rFonts w:eastAsia="宋体"/>
                <w:color w:val="000000"/>
              </w:rPr>
            </w:pPr>
            <w:r w:rsidRPr="00CE37F0">
              <w:rPr>
                <w:rFonts w:eastAsia="宋体"/>
                <w:color w:val="000000"/>
              </w:rPr>
              <w:t>320</w:t>
            </w:r>
          </w:p>
        </w:tc>
        <w:tc>
          <w:tcPr>
            <w:tcW w:w="604" w:type="pct"/>
            <w:shd w:val="clear" w:color="auto" w:fill="auto"/>
            <w:vAlign w:val="center"/>
          </w:tcPr>
          <w:p w14:paraId="10A9C6BD" w14:textId="77777777" w:rsidR="00CE37F0" w:rsidRPr="00CE37F0" w:rsidRDefault="00CE37F0" w:rsidP="00CE37F0">
            <w:pPr>
              <w:rPr>
                <w:rFonts w:eastAsia="宋体"/>
              </w:rPr>
            </w:pPr>
            <w:r w:rsidRPr="00CE37F0">
              <w:rPr>
                <w:rFonts w:eastAsia="宋体" w:hint="eastAsia"/>
                <w:color w:val="000000"/>
                <w:sz w:val="22"/>
                <w:szCs w:val="22"/>
              </w:rPr>
              <w:t>351.5</w:t>
            </w:r>
          </w:p>
        </w:tc>
        <w:tc>
          <w:tcPr>
            <w:tcW w:w="1227" w:type="pct"/>
            <w:shd w:val="clear" w:color="auto" w:fill="auto"/>
          </w:tcPr>
          <w:p w14:paraId="5C3A06A4" w14:textId="77777777" w:rsidR="00CE37F0" w:rsidRPr="00CE37F0" w:rsidRDefault="00CE37F0" w:rsidP="00CE37F0">
            <w:pPr>
              <w:rPr>
                <w:rFonts w:eastAsia="宋体"/>
                <w:color w:val="000000"/>
              </w:rPr>
            </w:pPr>
            <w:r w:rsidRPr="00CE37F0">
              <w:rPr>
                <w:rFonts w:eastAsia="宋体" w:hint="eastAsia"/>
                <w:color w:val="000000"/>
              </w:rPr>
              <w:t>1</w:t>
            </w:r>
            <w:r w:rsidRPr="00CE37F0">
              <w:rPr>
                <w:rFonts w:eastAsia="宋体"/>
                <w:color w:val="000000"/>
              </w:rPr>
              <w:t>8ms</w:t>
            </w:r>
          </w:p>
        </w:tc>
        <w:tc>
          <w:tcPr>
            <w:tcW w:w="759" w:type="pct"/>
            <w:shd w:val="clear" w:color="auto" w:fill="auto"/>
            <w:vAlign w:val="center"/>
          </w:tcPr>
          <w:p w14:paraId="391DB472" w14:textId="77777777" w:rsidR="00CE37F0" w:rsidRPr="00CE37F0" w:rsidRDefault="00CE37F0" w:rsidP="00CE37F0">
            <w:pPr>
              <w:rPr>
                <w:rFonts w:eastAsia="宋体"/>
              </w:rPr>
            </w:pPr>
            <w:r w:rsidRPr="00CE37F0">
              <w:rPr>
                <w:rFonts w:eastAsia="宋体"/>
                <w:color w:val="000000"/>
              </w:rPr>
              <w:t>16.07%</w:t>
            </w:r>
          </w:p>
        </w:tc>
        <w:tc>
          <w:tcPr>
            <w:tcW w:w="913" w:type="pct"/>
            <w:shd w:val="clear" w:color="auto" w:fill="auto"/>
            <w:vAlign w:val="center"/>
          </w:tcPr>
          <w:p w14:paraId="43A03E59" w14:textId="77777777" w:rsidR="00CE37F0" w:rsidRPr="00CE37F0" w:rsidRDefault="00CE37F0" w:rsidP="00CE37F0">
            <w:pPr>
              <w:rPr>
                <w:rFonts w:eastAsia="宋体"/>
                <w:color w:val="000000"/>
              </w:rPr>
            </w:pPr>
            <w:r w:rsidRPr="00CE37F0">
              <w:rPr>
                <w:rFonts w:eastAsia="宋体" w:hint="eastAsia"/>
                <w:color w:val="000000"/>
                <w:sz w:val="22"/>
                <w:szCs w:val="22"/>
              </w:rPr>
              <w:t>5.63%</w:t>
            </w:r>
          </w:p>
        </w:tc>
      </w:tr>
      <w:tr w:rsidR="00CE37F0" w:rsidRPr="00CE37F0" w14:paraId="1305555D" w14:textId="77777777" w:rsidTr="004954D4">
        <w:trPr>
          <w:jc w:val="center"/>
        </w:trPr>
        <w:tc>
          <w:tcPr>
            <w:tcW w:w="433" w:type="pct"/>
            <w:vMerge/>
            <w:shd w:val="clear" w:color="auto" w:fill="auto"/>
          </w:tcPr>
          <w:p w14:paraId="7FEE8069" w14:textId="77777777" w:rsidR="00CE37F0" w:rsidRPr="00CE37F0" w:rsidRDefault="00CE37F0" w:rsidP="00CE37F0">
            <w:pPr>
              <w:rPr>
                <w:rFonts w:eastAsia="宋体"/>
              </w:rPr>
            </w:pPr>
          </w:p>
        </w:tc>
        <w:tc>
          <w:tcPr>
            <w:tcW w:w="447" w:type="pct"/>
            <w:shd w:val="clear" w:color="auto" w:fill="auto"/>
          </w:tcPr>
          <w:p w14:paraId="7BC13B72" w14:textId="77777777" w:rsidR="00CE37F0" w:rsidRPr="00CE37F0" w:rsidRDefault="00CE37F0" w:rsidP="00CE37F0">
            <w:pPr>
              <w:rPr>
                <w:rFonts w:eastAsia="宋体"/>
              </w:rPr>
            </w:pPr>
            <w:r w:rsidRPr="00CE37F0">
              <w:rPr>
                <w:rFonts w:eastAsia="宋体"/>
              </w:rPr>
              <w:t>80</w:t>
            </w:r>
          </w:p>
        </w:tc>
        <w:tc>
          <w:tcPr>
            <w:tcW w:w="616" w:type="pct"/>
            <w:shd w:val="clear" w:color="auto" w:fill="auto"/>
            <w:vAlign w:val="center"/>
          </w:tcPr>
          <w:p w14:paraId="3F1275A2" w14:textId="77777777" w:rsidR="00CE37F0" w:rsidRPr="00CE37F0" w:rsidRDefault="00CE37F0" w:rsidP="00CE37F0">
            <w:pPr>
              <w:rPr>
                <w:rFonts w:eastAsia="宋体"/>
                <w:color w:val="000000"/>
              </w:rPr>
            </w:pPr>
            <w:r w:rsidRPr="00CE37F0">
              <w:rPr>
                <w:rFonts w:eastAsia="宋体"/>
                <w:color w:val="000000"/>
              </w:rPr>
              <w:t>80</w:t>
            </w:r>
          </w:p>
        </w:tc>
        <w:tc>
          <w:tcPr>
            <w:tcW w:w="604" w:type="pct"/>
            <w:shd w:val="clear" w:color="auto" w:fill="auto"/>
            <w:vAlign w:val="center"/>
          </w:tcPr>
          <w:p w14:paraId="42378D03" w14:textId="77777777" w:rsidR="00CE37F0" w:rsidRPr="00CE37F0" w:rsidRDefault="00CE37F0" w:rsidP="00CE37F0">
            <w:pPr>
              <w:rPr>
                <w:rFonts w:eastAsia="宋体"/>
              </w:rPr>
            </w:pPr>
            <w:r w:rsidRPr="00CE37F0">
              <w:rPr>
                <w:rFonts w:eastAsia="宋体" w:hint="eastAsia"/>
                <w:color w:val="000000"/>
                <w:sz w:val="22"/>
                <w:szCs w:val="22"/>
              </w:rPr>
              <w:t>111.5</w:t>
            </w:r>
          </w:p>
        </w:tc>
        <w:tc>
          <w:tcPr>
            <w:tcW w:w="1227" w:type="pct"/>
            <w:shd w:val="clear" w:color="auto" w:fill="auto"/>
          </w:tcPr>
          <w:p w14:paraId="682978AA" w14:textId="77777777" w:rsidR="00CE37F0" w:rsidRPr="00CE37F0" w:rsidRDefault="00CE37F0" w:rsidP="00CE37F0">
            <w:pPr>
              <w:rPr>
                <w:rFonts w:eastAsia="宋体"/>
                <w:color w:val="000000"/>
              </w:rPr>
            </w:pPr>
            <w:r w:rsidRPr="00CE37F0">
              <w:rPr>
                <w:rFonts w:eastAsia="宋体" w:hint="eastAsia"/>
                <w:color w:val="000000"/>
              </w:rPr>
              <w:t>1</w:t>
            </w:r>
            <w:r w:rsidRPr="00CE37F0">
              <w:rPr>
                <w:rFonts w:eastAsia="宋体"/>
                <w:color w:val="000000"/>
              </w:rPr>
              <w:t>8ms</w:t>
            </w:r>
          </w:p>
        </w:tc>
        <w:tc>
          <w:tcPr>
            <w:tcW w:w="759" w:type="pct"/>
            <w:shd w:val="clear" w:color="auto" w:fill="auto"/>
            <w:vAlign w:val="center"/>
          </w:tcPr>
          <w:p w14:paraId="1A070407" w14:textId="77777777" w:rsidR="00CE37F0" w:rsidRPr="00CE37F0" w:rsidRDefault="00CE37F0" w:rsidP="00CE37F0">
            <w:pPr>
              <w:rPr>
                <w:rFonts w:eastAsia="宋体"/>
              </w:rPr>
            </w:pPr>
            <w:r w:rsidRPr="00CE37F0">
              <w:rPr>
                <w:rFonts w:eastAsia="宋体"/>
                <w:color w:val="000000"/>
              </w:rPr>
              <w:t>12.85%</w:t>
            </w:r>
          </w:p>
        </w:tc>
        <w:tc>
          <w:tcPr>
            <w:tcW w:w="913" w:type="pct"/>
            <w:shd w:val="clear" w:color="auto" w:fill="auto"/>
            <w:vAlign w:val="center"/>
          </w:tcPr>
          <w:p w14:paraId="1A323419" w14:textId="77777777" w:rsidR="00CE37F0" w:rsidRPr="00CE37F0" w:rsidRDefault="00CE37F0" w:rsidP="00CE37F0">
            <w:pPr>
              <w:rPr>
                <w:rFonts w:eastAsia="宋体"/>
                <w:color w:val="000000"/>
              </w:rPr>
            </w:pPr>
            <w:r w:rsidRPr="00CE37F0">
              <w:rPr>
                <w:rFonts w:eastAsia="宋体" w:hint="eastAsia"/>
                <w:color w:val="000000"/>
                <w:sz w:val="22"/>
                <w:szCs w:val="22"/>
              </w:rPr>
              <w:t>22.50%</w:t>
            </w:r>
          </w:p>
        </w:tc>
      </w:tr>
      <w:tr w:rsidR="00CE37F0" w:rsidRPr="00CE37F0" w14:paraId="48579698" w14:textId="77777777" w:rsidTr="004954D4">
        <w:trPr>
          <w:jc w:val="center"/>
        </w:trPr>
        <w:tc>
          <w:tcPr>
            <w:tcW w:w="433" w:type="pct"/>
            <w:vMerge/>
            <w:shd w:val="clear" w:color="auto" w:fill="auto"/>
          </w:tcPr>
          <w:p w14:paraId="4EA87FB1" w14:textId="77777777" w:rsidR="00CE37F0" w:rsidRPr="00CE37F0" w:rsidRDefault="00CE37F0" w:rsidP="00CE37F0">
            <w:pPr>
              <w:rPr>
                <w:rFonts w:eastAsia="宋体"/>
              </w:rPr>
            </w:pPr>
          </w:p>
        </w:tc>
        <w:tc>
          <w:tcPr>
            <w:tcW w:w="447" w:type="pct"/>
            <w:shd w:val="clear" w:color="auto" w:fill="auto"/>
          </w:tcPr>
          <w:p w14:paraId="313777E7" w14:textId="77777777" w:rsidR="00CE37F0" w:rsidRPr="00CE37F0" w:rsidRDefault="00CE37F0" w:rsidP="00CE37F0">
            <w:pPr>
              <w:rPr>
                <w:rFonts w:eastAsia="宋体"/>
              </w:rPr>
            </w:pPr>
            <w:r w:rsidRPr="00CE37F0">
              <w:rPr>
                <w:rFonts w:eastAsia="宋体"/>
              </w:rPr>
              <w:t>160</w:t>
            </w:r>
          </w:p>
        </w:tc>
        <w:tc>
          <w:tcPr>
            <w:tcW w:w="616" w:type="pct"/>
            <w:shd w:val="clear" w:color="auto" w:fill="auto"/>
            <w:vAlign w:val="center"/>
          </w:tcPr>
          <w:p w14:paraId="37FFA126" w14:textId="77777777" w:rsidR="00CE37F0" w:rsidRPr="00CE37F0" w:rsidRDefault="00CE37F0" w:rsidP="00CE37F0">
            <w:pPr>
              <w:rPr>
                <w:rFonts w:eastAsia="宋体"/>
                <w:color w:val="000000"/>
              </w:rPr>
            </w:pPr>
            <w:r w:rsidRPr="00CE37F0">
              <w:rPr>
                <w:rFonts w:eastAsia="宋体"/>
                <w:color w:val="000000"/>
              </w:rPr>
              <w:t>160</w:t>
            </w:r>
          </w:p>
        </w:tc>
        <w:tc>
          <w:tcPr>
            <w:tcW w:w="604" w:type="pct"/>
            <w:shd w:val="clear" w:color="auto" w:fill="auto"/>
            <w:vAlign w:val="center"/>
          </w:tcPr>
          <w:p w14:paraId="64D60C8A" w14:textId="77777777" w:rsidR="00CE37F0" w:rsidRPr="00CE37F0" w:rsidRDefault="00CE37F0" w:rsidP="00CE37F0">
            <w:pPr>
              <w:rPr>
                <w:rFonts w:eastAsia="宋体"/>
              </w:rPr>
            </w:pPr>
            <w:r w:rsidRPr="00CE37F0">
              <w:rPr>
                <w:rFonts w:eastAsia="宋体" w:hint="eastAsia"/>
                <w:color w:val="000000"/>
                <w:sz w:val="22"/>
                <w:szCs w:val="22"/>
              </w:rPr>
              <w:t>191.5</w:t>
            </w:r>
          </w:p>
        </w:tc>
        <w:tc>
          <w:tcPr>
            <w:tcW w:w="1227" w:type="pct"/>
            <w:shd w:val="clear" w:color="auto" w:fill="auto"/>
          </w:tcPr>
          <w:p w14:paraId="02ABECE4" w14:textId="77777777" w:rsidR="00CE37F0" w:rsidRPr="00CE37F0" w:rsidRDefault="00CE37F0" w:rsidP="00CE37F0">
            <w:pPr>
              <w:rPr>
                <w:rFonts w:eastAsia="宋体"/>
                <w:color w:val="000000"/>
              </w:rPr>
            </w:pPr>
            <w:r w:rsidRPr="00CE37F0">
              <w:rPr>
                <w:rFonts w:eastAsia="宋体" w:hint="eastAsia"/>
                <w:color w:val="000000"/>
              </w:rPr>
              <w:t>1</w:t>
            </w:r>
            <w:r w:rsidRPr="00CE37F0">
              <w:rPr>
                <w:rFonts w:eastAsia="宋体"/>
                <w:color w:val="000000"/>
              </w:rPr>
              <w:t>8ms</w:t>
            </w:r>
          </w:p>
        </w:tc>
        <w:tc>
          <w:tcPr>
            <w:tcW w:w="759" w:type="pct"/>
            <w:shd w:val="clear" w:color="auto" w:fill="auto"/>
            <w:vAlign w:val="center"/>
          </w:tcPr>
          <w:p w14:paraId="18ABA9BE" w14:textId="77777777" w:rsidR="00CE37F0" w:rsidRPr="00CE37F0" w:rsidRDefault="00CE37F0" w:rsidP="00CE37F0">
            <w:pPr>
              <w:rPr>
                <w:rFonts w:eastAsia="宋体"/>
              </w:rPr>
            </w:pPr>
            <w:r w:rsidRPr="00CE37F0">
              <w:rPr>
                <w:rFonts w:eastAsia="宋体"/>
                <w:color w:val="000000"/>
              </w:rPr>
              <w:t>6.42%</w:t>
            </w:r>
          </w:p>
        </w:tc>
        <w:tc>
          <w:tcPr>
            <w:tcW w:w="913" w:type="pct"/>
            <w:shd w:val="clear" w:color="auto" w:fill="auto"/>
            <w:vAlign w:val="center"/>
          </w:tcPr>
          <w:p w14:paraId="0C9B995F" w14:textId="77777777" w:rsidR="00CE37F0" w:rsidRPr="00CE37F0" w:rsidRDefault="00CE37F0" w:rsidP="00CE37F0">
            <w:pPr>
              <w:rPr>
                <w:rFonts w:eastAsia="宋体"/>
                <w:color w:val="000000"/>
              </w:rPr>
            </w:pPr>
            <w:r w:rsidRPr="00CE37F0">
              <w:rPr>
                <w:rFonts w:eastAsia="宋体" w:hint="eastAsia"/>
                <w:color w:val="000000"/>
                <w:sz w:val="22"/>
                <w:szCs w:val="22"/>
              </w:rPr>
              <w:t>11.25%</w:t>
            </w:r>
          </w:p>
        </w:tc>
      </w:tr>
      <w:tr w:rsidR="00CE37F0" w:rsidRPr="00CE37F0" w14:paraId="0186D208" w14:textId="77777777" w:rsidTr="004954D4">
        <w:trPr>
          <w:jc w:val="center"/>
        </w:trPr>
        <w:tc>
          <w:tcPr>
            <w:tcW w:w="433" w:type="pct"/>
            <w:vMerge/>
            <w:shd w:val="clear" w:color="auto" w:fill="auto"/>
          </w:tcPr>
          <w:p w14:paraId="63393130" w14:textId="77777777" w:rsidR="00CE37F0" w:rsidRPr="00CE37F0" w:rsidRDefault="00CE37F0" w:rsidP="00CE37F0">
            <w:pPr>
              <w:rPr>
                <w:rFonts w:eastAsia="宋体"/>
              </w:rPr>
            </w:pPr>
          </w:p>
        </w:tc>
        <w:tc>
          <w:tcPr>
            <w:tcW w:w="447" w:type="pct"/>
            <w:shd w:val="clear" w:color="auto" w:fill="auto"/>
          </w:tcPr>
          <w:p w14:paraId="2420F4D4" w14:textId="77777777" w:rsidR="00CE37F0" w:rsidRPr="00CE37F0" w:rsidRDefault="00CE37F0" w:rsidP="00CE37F0">
            <w:pPr>
              <w:rPr>
                <w:rFonts w:eastAsia="宋体"/>
              </w:rPr>
            </w:pPr>
            <w:r w:rsidRPr="00CE37F0">
              <w:rPr>
                <w:rFonts w:eastAsia="宋体"/>
              </w:rPr>
              <w:t>320</w:t>
            </w:r>
          </w:p>
        </w:tc>
        <w:tc>
          <w:tcPr>
            <w:tcW w:w="616" w:type="pct"/>
            <w:shd w:val="clear" w:color="auto" w:fill="auto"/>
            <w:vAlign w:val="center"/>
          </w:tcPr>
          <w:p w14:paraId="1F5D1C32" w14:textId="77777777" w:rsidR="00CE37F0" w:rsidRPr="00CE37F0" w:rsidRDefault="00CE37F0" w:rsidP="00CE37F0">
            <w:pPr>
              <w:rPr>
                <w:rFonts w:eastAsia="宋体"/>
                <w:color w:val="000000"/>
              </w:rPr>
            </w:pPr>
            <w:r w:rsidRPr="00CE37F0">
              <w:rPr>
                <w:rFonts w:eastAsia="宋体"/>
                <w:color w:val="000000"/>
              </w:rPr>
              <w:t>320</w:t>
            </w:r>
          </w:p>
        </w:tc>
        <w:tc>
          <w:tcPr>
            <w:tcW w:w="604" w:type="pct"/>
            <w:shd w:val="clear" w:color="auto" w:fill="auto"/>
            <w:vAlign w:val="center"/>
          </w:tcPr>
          <w:p w14:paraId="520F5FF6" w14:textId="77777777" w:rsidR="00CE37F0" w:rsidRPr="00CE37F0" w:rsidRDefault="00CE37F0" w:rsidP="00CE37F0">
            <w:pPr>
              <w:rPr>
                <w:rFonts w:eastAsia="宋体"/>
              </w:rPr>
            </w:pPr>
            <w:r w:rsidRPr="00CE37F0">
              <w:rPr>
                <w:rFonts w:eastAsia="宋体" w:hint="eastAsia"/>
                <w:color w:val="000000"/>
                <w:sz w:val="22"/>
                <w:szCs w:val="22"/>
              </w:rPr>
              <w:t>351.5</w:t>
            </w:r>
          </w:p>
        </w:tc>
        <w:tc>
          <w:tcPr>
            <w:tcW w:w="1227" w:type="pct"/>
            <w:shd w:val="clear" w:color="auto" w:fill="auto"/>
          </w:tcPr>
          <w:p w14:paraId="32E14A3E" w14:textId="77777777" w:rsidR="00CE37F0" w:rsidRPr="00CE37F0" w:rsidRDefault="00CE37F0" w:rsidP="00CE37F0">
            <w:pPr>
              <w:rPr>
                <w:rFonts w:eastAsia="宋体"/>
                <w:color w:val="000000"/>
              </w:rPr>
            </w:pPr>
            <w:r w:rsidRPr="00CE37F0">
              <w:rPr>
                <w:rFonts w:eastAsia="宋体" w:hint="eastAsia"/>
                <w:color w:val="000000"/>
              </w:rPr>
              <w:t>1</w:t>
            </w:r>
            <w:r w:rsidRPr="00CE37F0">
              <w:rPr>
                <w:rFonts w:eastAsia="宋体"/>
                <w:color w:val="000000"/>
              </w:rPr>
              <w:t>8ms</w:t>
            </w:r>
          </w:p>
        </w:tc>
        <w:tc>
          <w:tcPr>
            <w:tcW w:w="759" w:type="pct"/>
            <w:shd w:val="clear" w:color="auto" w:fill="auto"/>
            <w:vAlign w:val="center"/>
          </w:tcPr>
          <w:p w14:paraId="07E9F941" w14:textId="77777777" w:rsidR="00CE37F0" w:rsidRPr="00CE37F0" w:rsidRDefault="00CE37F0" w:rsidP="00CE37F0">
            <w:pPr>
              <w:rPr>
                <w:rFonts w:eastAsia="宋体"/>
              </w:rPr>
            </w:pPr>
            <w:r w:rsidRPr="00CE37F0">
              <w:rPr>
                <w:rFonts w:eastAsia="宋体"/>
                <w:color w:val="000000"/>
              </w:rPr>
              <w:t>3.21%</w:t>
            </w:r>
          </w:p>
        </w:tc>
        <w:tc>
          <w:tcPr>
            <w:tcW w:w="913" w:type="pct"/>
            <w:shd w:val="clear" w:color="auto" w:fill="auto"/>
            <w:vAlign w:val="center"/>
          </w:tcPr>
          <w:p w14:paraId="360BE617" w14:textId="77777777" w:rsidR="00CE37F0" w:rsidRPr="00CE37F0" w:rsidRDefault="00CE37F0" w:rsidP="00CE37F0">
            <w:pPr>
              <w:rPr>
                <w:rFonts w:eastAsia="宋体"/>
                <w:color w:val="000000"/>
              </w:rPr>
            </w:pPr>
            <w:r w:rsidRPr="00CE37F0">
              <w:rPr>
                <w:rFonts w:eastAsia="宋体" w:hint="eastAsia"/>
                <w:color w:val="000000"/>
                <w:sz w:val="22"/>
                <w:szCs w:val="22"/>
              </w:rPr>
              <w:t>5.63%</w:t>
            </w:r>
          </w:p>
        </w:tc>
      </w:tr>
      <w:tr w:rsidR="00CE37F0" w:rsidRPr="00CE37F0" w14:paraId="29028023" w14:textId="77777777" w:rsidTr="004954D4">
        <w:trPr>
          <w:jc w:val="center"/>
        </w:trPr>
        <w:tc>
          <w:tcPr>
            <w:tcW w:w="433" w:type="pct"/>
            <w:vMerge/>
            <w:shd w:val="clear" w:color="auto" w:fill="auto"/>
          </w:tcPr>
          <w:p w14:paraId="2C342FEF" w14:textId="77777777" w:rsidR="00CE37F0" w:rsidRPr="00CE37F0" w:rsidRDefault="00CE37F0" w:rsidP="00CE37F0">
            <w:pPr>
              <w:rPr>
                <w:rFonts w:eastAsia="宋体"/>
              </w:rPr>
            </w:pPr>
          </w:p>
        </w:tc>
        <w:tc>
          <w:tcPr>
            <w:tcW w:w="447" w:type="pct"/>
            <w:shd w:val="clear" w:color="auto" w:fill="auto"/>
          </w:tcPr>
          <w:p w14:paraId="691FB20C" w14:textId="77777777" w:rsidR="00CE37F0" w:rsidRPr="00CE37F0" w:rsidRDefault="00CE37F0" w:rsidP="00CE37F0">
            <w:pPr>
              <w:rPr>
                <w:rFonts w:eastAsia="宋体"/>
              </w:rPr>
            </w:pPr>
            <w:r w:rsidRPr="00CE37F0">
              <w:rPr>
                <w:rFonts w:eastAsia="宋体"/>
              </w:rPr>
              <w:t>640</w:t>
            </w:r>
          </w:p>
        </w:tc>
        <w:tc>
          <w:tcPr>
            <w:tcW w:w="616" w:type="pct"/>
            <w:shd w:val="clear" w:color="auto" w:fill="auto"/>
            <w:vAlign w:val="center"/>
          </w:tcPr>
          <w:p w14:paraId="7FFE73F9" w14:textId="77777777" w:rsidR="00CE37F0" w:rsidRPr="00CE37F0" w:rsidRDefault="00CE37F0" w:rsidP="00CE37F0">
            <w:pPr>
              <w:rPr>
                <w:rFonts w:eastAsia="宋体"/>
                <w:color w:val="000000"/>
              </w:rPr>
            </w:pPr>
            <w:r w:rsidRPr="00CE37F0">
              <w:rPr>
                <w:rFonts w:eastAsia="宋体"/>
                <w:color w:val="000000"/>
              </w:rPr>
              <w:t>640</w:t>
            </w:r>
          </w:p>
        </w:tc>
        <w:tc>
          <w:tcPr>
            <w:tcW w:w="604" w:type="pct"/>
            <w:shd w:val="clear" w:color="auto" w:fill="auto"/>
            <w:vAlign w:val="center"/>
          </w:tcPr>
          <w:p w14:paraId="5FB4187B" w14:textId="77777777" w:rsidR="00CE37F0" w:rsidRPr="00CE37F0" w:rsidRDefault="00CE37F0" w:rsidP="00CE37F0">
            <w:pPr>
              <w:rPr>
                <w:rFonts w:eastAsia="宋体"/>
              </w:rPr>
            </w:pPr>
            <w:r w:rsidRPr="00CE37F0">
              <w:rPr>
                <w:rFonts w:eastAsia="宋体" w:hint="eastAsia"/>
                <w:color w:val="000000"/>
                <w:sz w:val="22"/>
                <w:szCs w:val="22"/>
              </w:rPr>
              <w:t>671.5</w:t>
            </w:r>
          </w:p>
        </w:tc>
        <w:tc>
          <w:tcPr>
            <w:tcW w:w="1227" w:type="pct"/>
            <w:shd w:val="clear" w:color="auto" w:fill="auto"/>
          </w:tcPr>
          <w:p w14:paraId="1B1C1ECC" w14:textId="77777777" w:rsidR="00CE37F0" w:rsidRPr="00CE37F0" w:rsidRDefault="00CE37F0" w:rsidP="00CE37F0">
            <w:pPr>
              <w:rPr>
                <w:rFonts w:eastAsia="宋体"/>
                <w:color w:val="000000"/>
              </w:rPr>
            </w:pPr>
            <w:r w:rsidRPr="00CE37F0">
              <w:rPr>
                <w:rFonts w:eastAsia="宋体" w:hint="eastAsia"/>
                <w:color w:val="000000"/>
              </w:rPr>
              <w:t>1</w:t>
            </w:r>
            <w:r w:rsidRPr="00CE37F0">
              <w:rPr>
                <w:rFonts w:eastAsia="宋体"/>
                <w:color w:val="000000"/>
              </w:rPr>
              <w:t>8ms</w:t>
            </w:r>
          </w:p>
        </w:tc>
        <w:tc>
          <w:tcPr>
            <w:tcW w:w="759" w:type="pct"/>
            <w:shd w:val="clear" w:color="auto" w:fill="auto"/>
            <w:vAlign w:val="center"/>
          </w:tcPr>
          <w:p w14:paraId="20D6321B" w14:textId="77777777" w:rsidR="00CE37F0" w:rsidRPr="00CE37F0" w:rsidRDefault="00CE37F0" w:rsidP="00CE37F0">
            <w:pPr>
              <w:rPr>
                <w:rFonts w:eastAsia="宋体"/>
              </w:rPr>
            </w:pPr>
            <w:r w:rsidRPr="00CE37F0">
              <w:rPr>
                <w:rFonts w:eastAsia="宋体"/>
                <w:color w:val="000000"/>
              </w:rPr>
              <w:t>1.60%</w:t>
            </w:r>
          </w:p>
        </w:tc>
        <w:tc>
          <w:tcPr>
            <w:tcW w:w="913" w:type="pct"/>
            <w:shd w:val="clear" w:color="auto" w:fill="auto"/>
            <w:vAlign w:val="center"/>
          </w:tcPr>
          <w:p w14:paraId="544CFFE9" w14:textId="77777777" w:rsidR="00CE37F0" w:rsidRPr="00CE37F0" w:rsidRDefault="00CE37F0" w:rsidP="00CE37F0">
            <w:pPr>
              <w:rPr>
                <w:rFonts w:eastAsia="宋体"/>
                <w:color w:val="000000"/>
              </w:rPr>
            </w:pPr>
            <w:r w:rsidRPr="00CE37F0">
              <w:rPr>
                <w:rFonts w:eastAsia="宋体" w:hint="eastAsia"/>
                <w:color w:val="000000"/>
                <w:sz w:val="22"/>
                <w:szCs w:val="22"/>
              </w:rPr>
              <w:t>2.81%</w:t>
            </w:r>
          </w:p>
        </w:tc>
      </w:tr>
      <w:tr w:rsidR="00CE37F0" w:rsidRPr="00CE37F0" w14:paraId="0D638CA4" w14:textId="77777777" w:rsidTr="004954D4">
        <w:trPr>
          <w:jc w:val="center"/>
        </w:trPr>
        <w:tc>
          <w:tcPr>
            <w:tcW w:w="433" w:type="pct"/>
            <w:vMerge/>
            <w:shd w:val="clear" w:color="auto" w:fill="auto"/>
          </w:tcPr>
          <w:p w14:paraId="5FFA872B" w14:textId="77777777" w:rsidR="00CE37F0" w:rsidRPr="00CE37F0" w:rsidRDefault="00CE37F0" w:rsidP="00CE37F0">
            <w:pPr>
              <w:rPr>
                <w:rFonts w:eastAsia="宋体"/>
              </w:rPr>
            </w:pPr>
          </w:p>
        </w:tc>
        <w:tc>
          <w:tcPr>
            <w:tcW w:w="447" w:type="pct"/>
            <w:shd w:val="clear" w:color="auto" w:fill="auto"/>
          </w:tcPr>
          <w:p w14:paraId="29206F43" w14:textId="77777777" w:rsidR="00CE37F0" w:rsidRPr="00CE37F0" w:rsidRDefault="00CE37F0" w:rsidP="00CE37F0">
            <w:pPr>
              <w:rPr>
                <w:rFonts w:eastAsia="宋体"/>
              </w:rPr>
            </w:pPr>
            <w:r w:rsidRPr="00CE37F0">
              <w:rPr>
                <w:rFonts w:eastAsia="宋体"/>
              </w:rPr>
              <w:t>1280</w:t>
            </w:r>
          </w:p>
        </w:tc>
        <w:tc>
          <w:tcPr>
            <w:tcW w:w="616" w:type="pct"/>
            <w:shd w:val="clear" w:color="auto" w:fill="auto"/>
            <w:vAlign w:val="center"/>
          </w:tcPr>
          <w:p w14:paraId="5C5933BB" w14:textId="77777777" w:rsidR="00CE37F0" w:rsidRPr="00CE37F0" w:rsidRDefault="00CE37F0" w:rsidP="00CE37F0">
            <w:pPr>
              <w:rPr>
                <w:rFonts w:eastAsia="宋体"/>
                <w:color w:val="000000"/>
              </w:rPr>
            </w:pPr>
            <w:r w:rsidRPr="00CE37F0">
              <w:rPr>
                <w:rFonts w:eastAsia="宋体"/>
                <w:color w:val="000000"/>
              </w:rPr>
              <w:t>640</w:t>
            </w:r>
          </w:p>
        </w:tc>
        <w:tc>
          <w:tcPr>
            <w:tcW w:w="604" w:type="pct"/>
            <w:shd w:val="clear" w:color="auto" w:fill="auto"/>
            <w:vAlign w:val="center"/>
          </w:tcPr>
          <w:p w14:paraId="65227754" w14:textId="77777777" w:rsidR="00CE37F0" w:rsidRPr="00CE37F0" w:rsidRDefault="00CE37F0" w:rsidP="00CE37F0">
            <w:pPr>
              <w:rPr>
                <w:rFonts w:eastAsia="宋体"/>
              </w:rPr>
            </w:pPr>
            <w:r w:rsidRPr="00CE37F0">
              <w:rPr>
                <w:rFonts w:eastAsia="宋体" w:hint="eastAsia"/>
                <w:color w:val="000000"/>
                <w:sz w:val="22"/>
                <w:szCs w:val="22"/>
              </w:rPr>
              <w:t>1311.5</w:t>
            </w:r>
          </w:p>
        </w:tc>
        <w:tc>
          <w:tcPr>
            <w:tcW w:w="1227" w:type="pct"/>
            <w:shd w:val="clear" w:color="auto" w:fill="auto"/>
          </w:tcPr>
          <w:p w14:paraId="7648CF04" w14:textId="77777777" w:rsidR="00CE37F0" w:rsidRPr="00CE37F0" w:rsidRDefault="00CE37F0" w:rsidP="00CE37F0">
            <w:pPr>
              <w:rPr>
                <w:rFonts w:eastAsia="宋体"/>
                <w:color w:val="000000"/>
              </w:rPr>
            </w:pPr>
            <w:r w:rsidRPr="00CE37F0">
              <w:rPr>
                <w:rFonts w:eastAsia="宋体" w:hint="eastAsia"/>
                <w:color w:val="000000"/>
              </w:rPr>
              <w:t>1</w:t>
            </w:r>
            <w:r w:rsidRPr="00CE37F0">
              <w:rPr>
                <w:rFonts w:eastAsia="宋体"/>
                <w:color w:val="000000"/>
              </w:rPr>
              <w:t>8ms</w:t>
            </w:r>
          </w:p>
        </w:tc>
        <w:tc>
          <w:tcPr>
            <w:tcW w:w="759" w:type="pct"/>
            <w:shd w:val="clear" w:color="auto" w:fill="auto"/>
            <w:vAlign w:val="center"/>
          </w:tcPr>
          <w:p w14:paraId="623AD62B" w14:textId="77777777" w:rsidR="00CE37F0" w:rsidRPr="00CE37F0" w:rsidRDefault="00CE37F0" w:rsidP="00CE37F0">
            <w:pPr>
              <w:rPr>
                <w:rFonts w:eastAsia="宋体"/>
              </w:rPr>
            </w:pPr>
            <w:r w:rsidRPr="00CE37F0">
              <w:rPr>
                <w:rFonts w:eastAsia="宋体"/>
                <w:color w:val="000000"/>
              </w:rPr>
              <w:t>0.80%</w:t>
            </w:r>
          </w:p>
        </w:tc>
        <w:tc>
          <w:tcPr>
            <w:tcW w:w="913" w:type="pct"/>
            <w:shd w:val="clear" w:color="auto" w:fill="auto"/>
            <w:vAlign w:val="center"/>
          </w:tcPr>
          <w:p w14:paraId="06372A6F" w14:textId="77777777" w:rsidR="00CE37F0" w:rsidRPr="00CE37F0" w:rsidRDefault="00CE37F0" w:rsidP="00CE37F0">
            <w:pPr>
              <w:rPr>
                <w:rFonts w:eastAsia="宋体"/>
                <w:color w:val="000000"/>
              </w:rPr>
            </w:pPr>
            <w:r w:rsidRPr="00CE37F0">
              <w:rPr>
                <w:rFonts w:eastAsia="宋体" w:hint="eastAsia"/>
                <w:color w:val="000000"/>
                <w:sz w:val="22"/>
                <w:szCs w:val="22"/>
              </w:rPr>
              <w:t>2.81%</w:t>
            </w:r>
          </w:p>
        </w:tc>
      </w:tr>
      <w:tr w:rsidR="00CE37F0" w:rsidRPr="00CE37F0" w14:paraId="53992BB6" w14:textId="77777777" w:rsidTr="004954D4">
        <w:trPr>
          <w:jc w:val="center"/>
        </w:trPr>
        <w:tc>
          <w:tcPr>
            <w:tcW w:w="433" w:type="pct"/>
            <w:vMerge/>
            <w:shd w:val="clear" w:color="auto" w:fill="auto"/>
          </w:tcPr>
          <w:p w14:paraId="3F17186A" w14:textId="77777777" w:rsidR="00CE37F0" w:rsidRPr="00CE37F0" w:rsidRDefault="00CE37F0" w:rsidP="00CE37F0">
            <w:pPr>
              <w:rPr>
                <w:rFonts w:eastAsia="宋体"/>
              </w:rPr>
            </w:pPr>
          </w:p>
        </w:tc>
        <w:tc>
          <w:tcPr>
            <w:tcW w:w="447" w:type="pct"/>
            <w:shd w:val="clear" w:color="auto" w:fill="auto"/>
          </w:tcPr>
          <w:p w14:paraId="7410741F" w14:textId="77777777" w:rsidR="00CE37F0" w:rsidRPr="00CE37F0" w:rsidRDefault="00CE37F0" w:rsidP="00CE37F0">
            <w:pPr>
              <w:rPr>
                <w:rFonts w:eastAsia="宋体"/>
              </w:rPr>
            </w:pPr>
            <w:r w:rsidRPr="00CE37F0">
              <w:rPr>
                <w:rFonts w:eastAsia="宋体"/>
              </w:rPr>
              <w:t>5120</w:t>
            </w:r>
          </w:p>
        </w:tc>
        <w:tc>
          <w:tcPr>
            <w:tcW w:w="616" w:type="pct"/>
            <w:shd w:val="clear" w:color="auto" w:fill="auto"/>
            <w:vAlign w:val="center"/>
          </w:tcPr>
          <w:p w14:paraId="3643AC65" w14:textId="77777777" w:rsidR="00CE37F0" w:rsidRPr="00CE37F0" w:rsidRDefault="00CE37F0" w:rsidP="00CE37F0">
            <w:pPr>
              <w:rPr>
                <w:rFonts w:eastAsia="宋体"/>
                <w:color w:val="000000"/>
              </w:rPr>
            </w:pPr>
            <w:r w:rsidRPr="00CE37F0">
              <w:rPr>
                <w:rFonts w:eastAsia="宋体"/>
                <w:color w:val="000000"/>
              </w:rPr>
              <w:t>640</w:t>
            </w:r>
          </w:p>
        </w:tc>
        <w:tc>
          <w:tcPr>
            <w:tcW w:w="604" w:type="pct"/>
            <w:shd w:val="clear" w:color="auto" w:fill="auto"/>
            <w:vAlign w:val="center"/>
          </w:tcPr>
          <w:p w14:paraId="5D395E27" w14:textId="77777777" w:rsidR="00CE37F0" w:rsidRPr="00CE37F0" w:rsidRDefault="00CE37F0" w:rsidP="00CE37F0">
            <w:pPr>
              <w:rPr>
                <w:rFonts w:eastAsia="宋体"/>
              </w:rPr>
            </w:pPr>
            <w:r w:rsidRPr="00CE37F0">
              <w:rPr>
                <w:rFonts w:eastAsia="宋体" w:hint="eastAsia"/>
                <w:color w:val="000000"/>
                <w:sz w:val="22"/>
                <w:szCs w:val="22"/>
              </w:rPr>
              <w:t>5151.5</w:t>
            </w:r>
          </w:p>
        </w:tc>
        <w:tc>
          <w:tcPr>
            <w:tcW w:w="1227" w:type="pct"/>
            <w:shd w:val="clear" w:color="auto" w:fill="auto"/>
          </w:tcPr>
          <w:p w14:paraId="7CDDF899" w14:textId="77777777" w:rsidR="00CE37F0" w:rsidRPr="00CE37F0" w:rsidRDefault="00CE37F0" w:rsidP="00CE37F0">
            <w:pPr>
              <w:rPr>
                <w:rFonts w:eastAsia="宋体"/>
                <w:color w:val="000000"/>
              </w:rPr>
            </w:pPr>
            <w:r w:rsidRPr="00CE37F0">
              <w:rPr>
                <w:rFonts w:eastAsia="宋体" w:hint="eastAsia"/>
                <w:color w:val="000000"/>
              </w:rPr>
              <w:t>1</w:t>
            </w:r>
            <w:r w:rsidRPr="00CE37F0">
              <w:rPr>
                <w:rFonts w:eastAsia="宋体"/>
                <w:color w:val="000000"/>
              </w:rPr>
              <w:t>8ms</w:t>
            </w:r>
          </w:p>
        </w:tc>
        <w:tc>
          <w:tcPr>
            <w:tcW w:w="759" w:type="pct"/>
            <w:shd w:val="clear" w:color="auto" w:fill="auto"/>
            <w:vAlign w:val="center"/>
          </w:tcPr>
          <w:p w14:paraId="6A96FE24" w14:textId="77777777" w:rsidR="00CE37F0" w:rsidRPr="00CE37F0" w:rsidRDefault="00CE37F0" w:rsidP="00CE37F0">
            <w:pPr>
              <w:rPr>
                <w:rFonts w:eastAsia="宋体"/>
              </w:rPr>
            </w:pPr>
            <w:r w:rsidRPr="00CE37F0">
              <w:rPr>
                <w:rFonts w:eastAsia="宋体"/>
                <w:color w:val="000000"/>
              </w:rPr>
              <w:t>0.20%</w:t>
            </w:r>
          </w:p>
        </w:tc>
        <w:tc>
          <w:tcPr>
            <w:tcW w:w="913" w:type="pct"/>
            <w:shd w:val="clear" w:color="auto" w:fill="auto"/>
            <w:vAlign w:val="center"/>
          </w:tcPr>
          <w:p w14:paraId="3DA08EF5" w14:textId="77777777" w:rsidR="00CE37F0" w:rsidRPr="00CE37F0" w:rsidRDefault="00CE37F0" w:rsidP="00CE37F0">
            <w:pPr>
              <w:rPr>
                <w:rFonts w:eastAsia="宋体"/>
                <w:color w:val="000000"/>
              </w:rPr>
            </w:pPr>
            <w:r w:rsidRPr="00CE37F0">
              <w:rPr>
                <w:rFonts w:eastAsia="宋体" w:hint="eastAsia"/>
                <w:color w:val="000000"/>
                <w:sz w:val="22"/>
                <w:szCs w:val="22"/>
              </w:rPr>
              <w:t>2.81%</w:t>
            </w:r>
          </w:p>
        </w:tc>
      </w:tr>
      <w:tr w:rsidR="00CE37F0" w:rsidRPr="00CE37F0" w14:paraId="12D0CB21" w14:textId="77777777" w:rsidTr="004954D4">
        <w:trPr>
          <w:jc w:val="center"/>
        </w:trPr>
        <w:tc>
          <w:tcPr>
            <w:tcW w:w="433" w:type="pct"/>
            <w:vMerge/>
            <w:shd w:val="clear" w:color="auto" w:fill="auto"/>
          </w:tcPr>
          <w:p w14:paraId="362ED5BC" w14:textId="77777777" w:rsidR="00CE37F0" w:rsidRPr="00CE37F0" w:rsidRDefault="00CE37F0" w:rsidP="00CE37F0">
            <w:pPr>
              <w:rPr>
                <w:rFonts w:eastAsia="宋体"/>
              </w:rPr>
            </w:pPr>
          </w:p>
        </w:tc>
        <w:tc>
          <w:tcPr>
            <w:tcW w:w="447" w:type="pct"/>
            <w:shd w:val="clear" w:color="auto" w:fill="auto"/>
          </w:tcPr>
          <w:p w14:paraId="3DCA675C" w14:textId="77777777" w:rsidR="00CE37F0" w:rsidRPr="00CE37F0" w:rsidRDefault="00CE37F0" w:rsidP="00CE37F0">
            <w:pPr>
              <w:rPr>
                <w:rFonts w:eastAsia="宋体"/>
              </w:rPr>
            </w:pPr>
            <w:r w:rsidRPr="00CE37F0">
              <w:rPr>
                <w:rFonts w:eastAsia="宋体"/>
              </w:rPr>
              <w:t>10240</w:t>
            </w:r>
          </w:p>
        </w:tc>
        <w:tc>
          <w:tcPr>
            <w:tcW w:w="616" w:type="pct"/>
            <w:shd w:val="clear" w:color="auto" w:fill="auto"/>
            <w:vAlign w:val="center"/>
          </w:tcPr>
          <w:p w14:paraId="18EC1B00" w14:textId="77777777" w:rsidR="00CE37F0" w:rsidRPr="00CE37F0" w:rsidRDefault="00CE37F0" w:rsidP="00CE37F0">
            <w:pPr>
              <w:rPr>
                <w:rFonts w:eastAsia="宋体"/>
                <w:color w:val="000000"/>
              </w:rPr>
            </w:pPr>
            <w:r w:rsidRPr="00CE37F0">
              <w:rPr>
                <w:rFonts w:eastAsia="宋体"/>
                <w:color w:val="000000"/>
              </w:rPr>
              <w:t>640</w:t>
            </w:r>
          </w:p>
        </w:tc>
        <w:tc>
          <w:tcPr>
            <w:tcW w:w="604" w:type="pct"/>
            <w:shd w:val="clear" w:color="auto" w:fill="auto"/>
            <w:vAlign w:val="center"/>
          </w:tcPr>
          <w:p w14:paraId="34D49C07" w14:textId="77777777" w:rsidR="00CE37F0" w:rsidRPr="00CE37F0" w:rsidRDefault="00CE37F0" w:rsidP="00CE37F0">
            <w:pPr>
              <w:rPr>
                <w:rFonts w:eastAsia="宋体"/>
              </w:rPr>
            </w:pPr>
            <w:r w:rsidRPr="00CE37F0">
              <w:rPr>
                <w:rFonts w:eastAsia="宋体" w:hint="eastAsia"/>
                <w:color w:val="000000"/>
                <w:sz w:val="22"/>
                <w:szCs w:val="22"/>
              </w:rPr>
              <w:t>10271.5</w:t>
            </w:r>
          </w:p>
        </w:tc>
        <w:tc>
          <w:tcPr>
            <w:tcW w:w="1227" w:type="pct"/>
            <w:shd w:val="clear" w:color="auto" w:fill="auto"/>
          </w:tcPr>
          <w:p w14:paraId="5B7287E4" w14:textId="77777777" w:rsidR="00CE37F0" w:rsidRPr="00CE37F0" w:rsidRDefault="00CE37F0" w:rsidP="00CE37F0">
            <w:pPr>
              <w:rPr>
                <w:rFonts w:eastAsia="宋体"/>
                <w:color w:val="000000"/>
              </w:rPr>
            </w:pPr>
            <w:r w:rsidRPr="00CE37F0">
              <w:rPr>
                <w:rFonts w:eastAsia="宋体" w:hint="eastAsia"/>
                <w:color w:val="000000"/>
              </w:rPr>
              <w:t>1</w:t>
            </w:r>
            <w:r w:rsidRPr="00CE37F0">
              <w:rPr>
                <w:rFonts w:eastAsia="宋体"/>
                <w:color w:val="000000"/>
              </w:rPr>
              <w:t>8ms</w:t>
            </w:r>
          </w:p>
        </w:tc>
        <w:tc>
          <w:tcPr>
            <w:tcW w:w="759" w:type="pct"/>
            <w:shd w:val="clear" w:color="auto" w:fill="auto"/>
            <w:vAlign w:val="center"/>
          </w:tcPr>
          <w:p w14:paraId="53D41D61" w14:textId="77777777" w:rsidR="00CE37F0" w:rsidRPr="00CE37F0" w:rsidRDefault="00CE37F0" w:rsidP="00CE37F0">
            <w:pPr>
              <w:rPr>
                <w:rFonts w:eastAsia="宋体"/>
              </w:rPr>
            </w:pPr>
            <w:r w:rsidRPr="00CE37F0">
              <w:rPr>
                <w:rFonts w:eastAsia="宋体"/>
                <w:color w:val="000000"/>
              </w:rPr>
              <w:t>0.10%</w:t>
            </w:r>
          </w:p>
        </w:tc>
        <w:tc>
          <w:tcPr>
            <w:tcW w:w="913" w:type="pct"/>
            <w:shd w:val="clear" w:color="auto" w:fill="auto"/>
            <w:vAlign w:val="center"/>
          </w:tcPr>
          <w:p w14:paraId="0B77ED21" w14:textId="77777777" w:rsidR="00CE37F0" w:rsidRPr="00CE37F0" w:rsidRDefault="00CE37F0" w:rsidP="00CE37F0">
            <w:pPr>
              <w:rPr>
                <w:rFonts w:eastAsia="宋体"/>
                <w:color w:val="000000"/>
              </w:rPr>
            </w:pPr>
            <w:r w:rsidRPr="00CE37F0">
              <w:rPr>
                <w:rFonts w:eastAsia="宋体" w:hint="eastAsia"/>
                <w:color w:val="000000"/>
                <w:sz w:val="22"/>
                <w:szCs w:val="22"/>
              </w:rPr>
              <w:t>2.81%</w:t>
            </w:r>
          </w:p>
        </w:tc>
      </w:tr>
    </w:tbl>
    <w:p w14:paraId="6F0D770B" w14:textId="77777777" w:rsidR="00CE37F0" w:rsidRPr="00CE37F0" w:rsidRDefault="00F822A9" w:rsidP="00CE37F0">
      <w:pPr>
        <w:jc w:val="both"/>
        <w:rPr>
          <w:rFonts w:eastAsia="等线"/>
        </w:rPr>
      </w:pPr>
      <w:r>
        <w:rPr>
          <w:rFonts w:eastAsia="等线"/>
          <w:iCs/>
        </w:rPr>
        <w:t xml:space="preserve">For FR1, </w:t>
      </w:r>
      <w:r w:rsidR="00CE37F0" w:rsidRPr="00CE37F0">
        <w:rPr>
          <w:rFonts w:eastAsia="等线"/>
          <w:iCs/>
        </w:rPr>
        <w:t xml:space="preserve">MGL is </w:t>
      </w:r>
      <w:r w:rsidR="00CE37F0" w:rsidRPr="00CE37F0">
        <w:rPr>
          <w:rFonts w:eastAsia="等线" w:hint="eastAsia"/>
        </w:rPr>
        <w:t>the</w:t>
      </w:r>
      <w:r w:rsidR="00CE37F0" w:rsidRPr="00CE37F0">
        <w:rPr>
          <w:rFonts w:eastAsia="等线"/>
        </w:rPr>
        <w:t xml:space="preserve"> </w:t>
      </w:r>
      <w:r w:rsidR="00CE37F0" w:rsidRPr="00CE37F0">
        <w:rPr>
          <w:rFonts w:eastAsia="等线" w:hint="eastAsia"/>
        </w:rPr>
        <w:t>minimum</w:t>
      </w:r>
      <w:r w:rsidR="00CE37F0" w:rsidRPr="00CE37F0">
        <w:rPr>
          <w:rFonts w:eastAsia="等线"/>
        </w:rPr>
        <w:t xml:space="preserve"> </w:t>
      </w:r>
      <w:r w:rsidR="00CE37F0" w:rsidRPr="00CE37F0">
        <w:rPr>
          <w:rFonts w:eastAsia="等线" w:hint="eastAsia"/>
        </w:rPr>
        <w:t>length</w:t>
      </w:r>
      <w:r w:rsidR="00CE37F0" w:rsidRPr="00CE37F0">
        <w:rPr>
          <w:rFonts w:eastAsia="等线"/>
        </w:rPr>
        <w:t xml:space="preserve"> </w:t>
      </w:r>
      <w:r w:rsidR="00CE37F0" w:rsidRPr="00CE37F0">
        <w:rPr>
          <w:rFonts w:eastAsia="等线" w:hint="eastAsia"/>
        </w:rPr>
        <w:t>of</w:t>
      </w:r>
      <w:r w:rsidR="00CE37F0" w:rsidRPr="00CE37F0">
        <w:rPr>
          <w:rFonts w:eastAsia="等线"/>
        </w:rPr>
        <w:t xml:space="preserve"> MGL </w:t>
      </w:r>
      <w:r w:rsidR="00CE37F0" w:rsidRPr="00CE37F0">
        <w:rPr>
          <w:rFonts w:eastAsia="等线" w:hint="eastAsia"/>
        </w:rPr>
        <w:t>that</w:t>
      </w:r>
      <w:r w:rsidR="00CE37F0" w:rsidRPr="00CE37F0">
        <w:rPr>
          <w:rFonts w:eastAsia="等线"/>
        </w:rPr>
        <w:t xml:space="preserve"> </w:t>
      </w:r>
      <w:r>
        <w:rPr>
          <w:rFonts w:eastAsia="等线"/>
        </w:rPr>
        <w:t>is longer than</w:t>
      </w:r>
      <w:r w:rsidR="00CE37F0" w:rsidRPr="00CE37F0">
        <w:rPr>
          <w:rFonts w:eastAsia="等线"/>
        </w:rPr>
        <w:t xml:space="preserve"> </w:t>
      </w:r>
      <m:oMath>
        <m:d>
          <m:dPr>
            <m:ctrlPr>
              <w:rPr>
                <w:rFonts w:ascii="Cambria Math" w:hAnsi="Cambria Math"/>
                <w:i/>
              </w:rPr>
            </m:ctrlPr>
          </m:dPr>
          <m:e>
            <m:f>
              <m:fPr>
                <m:ctrlPr>
                  <w:rPr>
                    <w:rFonts w:ascii="Cambria Math" w:eastAsia="宋体" w:hAnsi="Cambria Math"/>
                  </w:rPr>
                </m:ctrlPr>
              </m:fPr>
              <m:num>
                <m:r>
                  <m:rPr>
                    <m:sty m:val="p"/>
                  </m:rPr>
                  <w:rPr>
                    <w:rFonts w:ascii="Cambria Math" w:eastAsia="宋体" w:hAnsi="Cambria Math"/>
                  </w:rPr>
                  <m:t>TRPNum</m:t>
                </m:r>
                <m:r>
                  <w:rPr>
                    <w:rFonts w:ascii="Cambria Math" w:hAnsi="Cambria Math"/>
                  </w:rPr>
                  <m:t>×</m:t>
                </m:r>
                <m:f>
                  <m:fPr>
                    <m:ctrlPr>
                      <w:rPr>
                        <w:rFonts w:ascii="Cambria Math" w:eastAsia="宋体" w:hAnsi="Cambria Math"/>
                      </w:rPr>
                    </m:ctrlPr>
                  </m:fPr>
                  <m:num>
                    <m:r>
                      <m:rPr>
                        <m:sty m:val="p"/>
                      </m:rPr>
                      <w:rPr>
                        <w:rFonts w:ascii="Cambria Math" w:eastAsia="宋体" w:hAnsi="Cambria Math"/>
                      </w:rPr>
                      <m:t>NumSymbols</m:t>
                    </m:r>
                  </m:num>
                  <m:den>
                    <m:r>
                      <m:rPr>
                        <m:sty m:val="p"/>
                      </m:rPr>
                      <w:rPr>
                        <w:rFonts w:ascii="Cambria Math" w:eastAsia="宋体" w:hAnsi="Cambria Math"/>
                      </w:rPr>
                      <m:t>CombSizeN</m:t>
                    </m:r>
                  </m:den>
                </m:f>
                <m:r>
                  <w:rPr>
                    <w:rFonts w:ascii="Cambria Math" w:eastAsia="宋体" w:hAnsi="Cambria Math"/>
                  </w:rPr>
                  <m:t xml:space="preserve"> </m:t>
                </m:r>
              </m:num>
              <m:den>
                <m:r>
                  <w:rPr>
                    <w:rFonts w:ascii="Cambria Math" w:eastAsia="宋体" w:hAnsi="Cambria Math" w:hint="eastAsia"/>
                  </w:rPr>
                  <m:t>symble</m:t>
                </m:r>
                <m:r>
                  <w:rPr>
                    <w:rFonts w:ascii="Cambria Math" w:eastAsia="宋体" w:hAnsi="Cambria Math"/>
                  </w:rPr>
                  <m:t>N</m:t>
                </m:r>
                <m:r>
                  <w:rPr>
                    <w:rFonts w:ascii="Cambria Math" w:eastAsia="宋体" w:hAnsi="Cambria Math" w:hint="eastAsia"/>
                  </w:rPr>
                  <m:t>um</m:t>
                </m:r>
                <m:r>
                  <w:rPr>
                    <w:rFonts w:ascii="Cambria Math" w:eastAsia="宋体" w:hAnsi="Cambria Math"/>
                  </w:rPr>
                  <m:t>O</m:t>
                </m:r>
                <m:r>
                  <w:rPr>
                    <w:rFonts w:ascii="Cambria Math" w:eastAsia="宋体" w:hAnsi="Cambria Math" w:hint="eastAsia"/>
                  </w:rPr>
                  <m:t>f</m:t>
                </m:r>
                <m:r>
                  <w:rPr>
                    <w:rFonts w:ascii="Cambria Math" w:eastAsia="宋体" w:hAnsi="Cambria Math"/>
                  </w:rPr>
                  <m:t>ms</m:t>
                </m:r>
              </m:den>
            </m:f>
            <m:r>
              <w:rPr>
                <w:rFonts w:ascii="Cambria Math" w:eastAsia="宋体" w:hAnsi="Cambria Math" w:hint="eastAsia"/>
              </w:rPr>
              <m:t>+</m:t>
            </m:r>
            <m:r>
              <w:rPr>
                <w:rFonts w:ascii="Cambria Math" w:eastAsia="宋体" w:hAnsi="Cambria Math"/>
              </w:rPr>
              <m:t>2×</m:t>
            </m:r>
            <m:r>
              <w:rPr>
                <w:rFonts w:ascii="Cambria Math" w:eastAsia="MS Mincho" w:hAnsi="Cambria Math" w:cs="MS Mincho"/>
              </w:rPr>
              <m:t>gap switching time</m:t>
            </m:r>
          </m:e>
        </m:d>
        <m:r>
          <w:rPr>
            <w:rFonts w:ascii="Cambria Math" w:hAnsi="Cambria Math"/>
          </w:rPr>
          <m:t>=1.6ms</m:t>
        </m:r>
      </m:oMath>
      <w:r w:rsidR="00CE37F0" w:rsidRPr="00CE37F0">
        <w:rPr>
          <w:rFonts w:eastAsia="等线"/>
        </w:rPr>
        <w:t xml:space="preserve"> </w:t>
      </w:r>
      <w:r>
        <w:rPr>
          <w:rFonts w:eastAsia="等线"/>
        </w:rPr>
        <w:t xml:space="preserve">, that </w:t>
      </w:r>
      <w:r w:rsidR="00CE37F0" w:rsidRPr="00CE37F0">
        <w:rPr>
          <w:rFonts w:eastAsia="等线"/>
        </w:rPr>
        <w:t xml:space="preserve">is 3ms, while FR2 is 18 </w:t>
      </w:r>
      <w:proofErr w:type="spellStart"/>
      <w:r w:rsidR="00CE37F0" w:rsidRPr="00CE37F0">
        <w:rPr>
          <w:rFonts w:eastAsia="等线"/>
        </w:rPr>
        <w:t>ms.</w:t>
      </w:r>
      <w:proofErr w:type="spellEnd"/>
    </w:p>
    <w:p w14:paraId="729CDAD4" w14:textId="77777777" w:rsidR="00CE37F0" w:rsidRPr="00CE37F0" w:rsidRDefault="00CE37F0" w:rsidP="00CE37F0">
      <w:pPr>
        <w:spacing w:line="260" w:lineRule="exact"/>
        <w:jc w:val="both"/>
        <w:rPr>
          <w:rFonts w:eastAsia="等线"/>
        </w:rPr>
      </w:pPr>
      <w:r w:rsidRPr="00CE37F0">
        <w:rPr>
          <w:rFonts w:eastAsia="等线"/>
        </w:rPr>
        <w:t>F</w:t>
      </w:r>
      <w:r w:rsidRPr="00CE37F0">
        <w:rPr>
          <w:rFonts w:eastAsia="等线" w:hint="eastAsia"/>
        </w:rPr>
        <w:t>or</w:t>
      </w:r>
      <w:r w:rsidRPr="00CE37F0">
        <w:rPr>
          <w:rFonts w:eastAsia="等线"/>
        </w:rPr>
        <w:t xml:space="preserve"> FR1 </w:t>
      </w:r>
    </w:p>
    <w:p w14:paraId="0683DE58" w14:textId="77777777" w:rsidR="00CE37F0" w:rsidRPr="00CE37F0" w:rsidRDefault="00CE37F0" w:rsidP="00CE37F0">
      <w:pPr>
        <w:jc w:val="both"/>
        <w:rPr>
          <w:rFonts w:eastAsia="等线"/>
        </w:rPr>
      </w:pPr>
      <m:oMathPara>
        <m:oMathParaPr>
          <m:jc m:val="left"/>
        </m:oMathParaPr>
        <m:oMath>
          <m:r>
            <w:rPr>
              <w:rFonts w:ascii="Cambria Math" w:hAnsi="Cambria Math"/>
            </w:rPr>
            <m:t xml:space="preserve">Network </m:t>
          </m:r>
          <m:r>
            <m:rPr>
              <m:sty m:val="p"/>
            </m:rPr>
            <w:rPr>
              <w:rFonts w:ascii="Cambria Math" w:hAnsi="Cambria Math"/>
            </w:rPr>
            <m:t xml:space="preserve">efficiency </m:t>
          </m:r>
          <m:r>
            <w:rPr>
              <w:rFonts w:ascii="Cambria Math" w:hAnsi="Cambria Math" w:hint="eastAsia"/>
            </w:rPr>
            <m:t>=</m:t>
          </m:r>
          <m:f>
            <m:fPr>
              <m:ctrlPr>
                <w:rPr>
                  <w:rFonts w:ascii="Cambria Math" w:eastAsia="宋体" w:hAnsi="Cambria Math"/>
                  <w:i/>
                </w:rPr>
              </m:ctrlPr>
            </m:fPr>
            <m:num>
              <m:r>
                <m:rPr>
                  <m:sty m:val="p"/>
                </m:rPr>
                <w:rPr>
                  <w:rFonts w:ascii="Cambria Math" w:eastAsia="宋体" w:hAnsi="Cambria Math"/>
                </w:rPr>
                <m:t xml:space="preserve"> TRPNum</m:t>
              </m:r>
              <m:r>
                <w:rPr>
                  <w:rFonts w:ascii="Cambria Math" w:hAnsi="Cambria Math"/>
                </w:rPr>
                <m:t>×</m:t>
              </m:r>
              <m:f>
                <m:fPr>
                  <m:ctrlPr>
                    <w:rPr>
                      <w:rFonts w:ascii="Cambria Math" w:eastAsia="宋体" w:hAnsi="Cambria Math"/>
                    </w:rPr>
                  </m:ctrlPr>
                </m:fPr>
                <m:num>
                  <m:r>
                    <m:rPr>
                      <m:sty m:val="p"/>
                    </m:rPr>
                    <w:rPr>
                      <w:rFonts w:ascii="Cambria Math" w:eastAsia="宋体" w:hAnsi="Cambria Math"/>
                    </w:rPr>
                    <m:t>NumSymbols</m:t>
                  </m:r>
                </m:num>
                <m:den>
                  <m:r>
                    <m:rPr>
                      <m:sty m:val="p"/>
                    </m:rPr>
                    <w:rPr>
                      <w:rFonts w:ascii="Cambria Math" w:eastAsia="宋体" w:hAnsi="Cambria Math"/>
                    </w:rPr>
                    <m:t>CombSizeN</m:t>
                  </m:r>
                </m:den>
              </m:f>
            </m:num>
            <m:den>
              <m:r>
                <w:rPr>
                  <w:rFonts w:ascii="Cambria Math" w:eastAsia="宋体" w:hAnsi="Cambria Math"/>
                </w:rPr>
                <m:t xml:space="preserve">PRS </m:t>
              </m:r>
              <m:r>
                <w:rPr>
                  <w:rFonts w:ascii="Cambria Math" w:eastAsia="宋体" w:hAnsi="Cambria Math" w:hint="eastAsia"/>
                </w:rPr>
                <m:t>periodicity</m:t>
              </m:r>
              <m:r>
                <w:rPr>
                  <w:rFonts w:ascii="Cambria Math" w:hAnsi="Cambria Math"/>
                </w:rPr>
                <m:t>×</m:t>
              </m:r>
              <m:r>
                <w:rPr>
                  <w:rFonts w:ascii="Cambria Math" w:eastAsia="宋体" w:hAnsi="Cambria Math" w:hint="eastAsia"/>
                </w:rPr>
                <m:t>symble</m:t>
              </m:r>
              <m:r>
                <w:rPr>
                  <w:rFonts w:ascii="Cambria Math" w:eastAsia="宋体" w:hAnsi="Cambria Math"/>
                </w:rPr>
                <m:t>N</m:t>
              </m:r>
              <m:r>
                <w:rPr>
                  <w:rFonts w:ascii="Cambria Math" w:eastAsia="宋体" w:hAnsi="Cambria Math" w:hint="eastAsia"/>
                </w:rPr>
                <m:t>um</m:t>
              </m:r>
              <m:r>
                <w:rPr>
                  <w:rFonts w:ascii="Cambria Math" w:eastAsia="宋体" w:hAnsi="Cambria Math"/>
                </w:rPr>
                <m:t>O</m:t>
              </m:r>
              <m:r>
                <w:rPr>
                  <w:rFonts w:ascii="Cambria Math" w:eastAsia="宋体" w:hAnsi="Cambria Math" w:hint="eastAsia"/>
                </w:rPr>
                <m:t>f</m:t>
              </m:r>
              <m:r>
                <w:rPr>
                  <w:rFonts w:ascii="Cambria Math" w:eastAsia="宋体" w:hAnsi="Cambria Math"/>
                </w:rPr>
                <m:t>ms</m:t>
              </m:r>
            </m:den>
          </m:f>
          <m:r>
            <w:rPr>
              <w:rFonts w:ascii="Cambria Math" w:hAnsi="Cambria Math"/>
            </w:rPr>
            <m:t>×</m:t>
          </m:r>
          <m:r>
            <w:rPr>
              <w:rFonts w:ascii="Cambria Math" w:eastAsia="宋体" w:hAnsi="Cambria Math"/>
            </w:rPr>
            <m:t>100%</m:t>
          </m:r>
          <m:r>
            <w:rPr>
              <w:rFonts w:ascii="Cambria Math" w:eastAsia="宋体" w:hAnsi="Cambria Math" w:hint="eastAsia"/>
            </w:rPr>
            <m:t>=</m:t>
          </m:r>
          <m:f>
            <m:fPr>
              <m:ctrlPr>
                <w:rPr>
                  <w:rFonts w:ascii="Cambria Math" w:eastAsia="宋体" w:hAnsi="Cambria Math"/>
                  <w:i/>
                </w:rPr>
              </m:ctrlPr>
            </m:fPr>
            <m:num>
              <m:r>
                <m:rPr>
                  <m:sty m:val="p"/>
                </m:rPr>
                <w:rPr>
                  <w:rFonts w:ascii="Cambria Math" w:eastAsia="宋体" w:hAnsi="Cambria Math"/>
                </w:rPr>
                <m:t xml:space="preserve"> </m:t>
              </m:r>
              <m:r>
                <m:rPr>
                  <m:sty m:val="p"/>
                </m:rPr>
                <w:rPr>
                  <w:rFonts w:ascii="Cambria Math" w:eastAsia="宋体" w:hAnsi="Cambria Math" w:hint="eastAsia"/>
                </w:rPr>
                <m:t>18</m:t>
              </m:r>
              <m:r>
                <m:rPr>
                  <m:sty m:val="p"/>
                </m:rPr>
                <w:rPr>
                  <w:rFonts w:ascii="Cambria Math" w:eastAsia="宋体" w:hAnsi="Cambria Math"/>
                </w:rPr>
                <m:t>*</m:t>
              </m:r>
              <m:r>
                <w:rPr>
                  <w:rFonts w:ascii="Cambria Math" w:eastAsia="宋体" w:hAnsi="Cambria Math"/>
                </w:rPr>
                <m:t>6/</m:t>
              </m:r>
              <m:r>
                <m:rPr>
                  <m:sty m:val="p"/>
                </m:rPr>
                <w:rPr>
                  <w:rFonts w:ascii="Cambria Math" w:eastAsia="宋体" w:hAnsi="Cambria Math" w:hint="eastAsia"/>
                </w:rPr>
                <m:t>6</m:t>
              </m:r>
            </m:num>
            <m:den>
              <m:r>
                <w:rPr>
                  <w:rFonts w:ascii="Cambria Math" w:eastAsia="宋体" w:hAnsi="Cambria Math"/>
                </w:rPr>
                <m:t xml:space="preserve">PRS </m:t>
              </m:r>
              <m:r>
                <w:rPr>
                  <w:rFonts w:ascii="Cambria Math" w:eastAsia="宋体" w:hAnsi="Cambria Math" w:hint="eastAsia"/>
                </w:rPr>
                <m:t>periodicity</m:t>
              </m:r>
              <m:r>
                <w:rPr>
                  <w:rFonts w:ascii="Cambria Math" w:hAnsi="Cambria Math"/>
                </w:rPr>
                <m:t>×</m:t>
              </m:r>
              <m:r>
                <w:rPr>
                  <w:rFonts w:ascii="Cambria Math" w:eastAsia="宋体" w:hAnsi="Cambria Math"/>
                </w:rPr>
                <m:t>28</m:t>
              </m:r>
            </m:den>
          </m:f>
          <m:r>
            <w:rPr>
              <w:rFonts w:ascii="Cambria Math" w:hAnsi="Cambria Math"/>
            </w:rPr>
            <m:t>×</m:t>
          </m:r>
          <m:r>
            <w:rPr>
              <w:rFonts w:ascii="Cambria Math" w:eastAsia="宋体" w:hAnsi="Cambria Math"/>
            </w:rPr>
            <m:t>100%</m:t>
          </m:r>
        </m:oMath>
      </m:oMathPara>
    </w:p>
    <w:p w14:paraId="0BF59C08" w14:textId="77777777" w:rsidR="00CE37F0" w:rsidRPr="00CE37F0" w:rsidRDefault="00CE37F0" w:rsidP="00CE37F0">
      <w:pPr>
        <w:jc w:val="both"/>
        <w:rPr>
          <w:rFonts w:eastAsia="等线"/>
        </w:rPr>
      </w:pPr>
      <m:oMathPara>
        <m:oMathParaPr>
          <m:jc m:val="left"/>
        </m:oMathParaPr>
        <m:oMath>
          <m:r>
            <w:rPr>
              <w:rFonts w:ascii="Cambria Math" w:hAnsi="Cambria Math"/>
            </w:rPr>
            <m:t xml:space="preserve">UE </m:t>
          </m:r>
          <m:r>
            <m:rPr>
              <m:sty m:val="p"/>
            </m:rPr>
            <w:rPr>
              <w:rFonts w:ascii="Cambria Math" w:hAnsi="Cambria Math"/>
            </w:rPr>
            <m:t>efficiency</m:t>
          </m:r>
          <m:r>
            <w:rPr>
              <w:rFonts w:ascii="Cambria Math" w:hAnsi="Cambria Math" w:hint="eastAsia"/>
            </w:rPr>
            <m:t>=</m:t>
          </m:r>
          <m:f>
            <m:fPr>
              <m:ctrlPr>
                <w:rPr>
                  <w:rFonts w:ascii="Cambria Math" w:hAnsi="Cambria Math"/>
                  <w:i/>
                </w:rPr>
              </m:ctrlPr>
            </m:fPr>
            <m:num>
              <m:r>
                <w:rPr>
                  <w:rFonts w:ascii="Cambria Math" w:hAnsi="Cambria Math"/>
                </w:rPr>
                <m:t>MGL</m:t>
              </m:r>
            </m:num>
            <m:den>
              <m:r>
                <w:rPr>
                  <w:rFonts w:ascii="Cambria Math" w:hAnsi="Cambria Math"/>
                </w:rPr>
                <m:t xml:space="preserve">MG </m:t>
              </m:r>
              <m:r>
                <w:rPr>
                  <w:rFonts w:ascii="Cambria Math" w:hAnsi="Cambria Math" w:hint="eastAsia"/>
                </w:rPr>
                <m:t>periodicity</m:t>
              </m:r>
            </m:den>
          </m:f>
          <m:r>
            <w:rPr>
              <w:rFonts w:ascii="Cambria Math" w:hAnsi="Cambria Math"/>
            </w:rPr>
            <m:t>×</m:t>
          </m:r>
          <m:r>
            <w:rPr>
              <w:rFonts w:ascii="Cambria Math" w:eastAsia="宋体" w:hAnsi="Cambria Math"/>
            </w:rPr>
            <m:t>100%=</m:t>
          </m:r>
          <m:f>
            <m:fPr>
              <m:ctrlPr>
                <w:rPr>
                  <w:rFonts w:ascii="Cambria Math" w:hAnsi="Cambria Math"/>
                  <w:i/>
                </w:rPr>
              </m:ctrlPr>
            </m:fPr>
            <m:num>
              <m:r>
                <w:rPr>
                  <w:rFonts w:ascii="Cambria Math" w:hAnsi="Cambria Math"/>
                </w:rPr>
                <m:t>MGL</m:t>
              </m:r>
            </m:num>
            <m:den>
              <m:r>
                <w:rPr>
                  <w:rFonts w:ascii="Cambria Math" w:hAnsi="Cambria Math"/>
                </w:rPr>
                <m:t xml:space="preserve">MG </m:t>
              </m:r>
              <m:r>
                <w:rPr>
                  <w:rFonts w:ascii="Cambria Math" w:hAnsi="Cambria Math" w:hint="eastAsia"/>
                </w:rPr>
                <m:t>periodicity</m:t>
              </m:r>
            </m:den>
          </m:f>
          <m:r>
            <w:rPr>
              <w:rFonts w:ascii="Cambria Math" w:hAnsi="Cambria Math"/>
            </w:rPr>
            <m:t>×</m:t>
          </m:r>
          <m:r>
            <w:rPr>
              <w:rFonts w:ascii="Cambria Math" w:eastAsia="宋体" w:hAnsi="Cambria Math"/>
            </w:rPr>
            <m:t>100%</m:t>
          </m:r>
        </m:oMath>
      </m:oMathPara>
    </w:p>
    <w:p w14:paraId="686F8C03" w14:textId="77777777" w:rsidR="00CE37F0" w:rsidRPr="00CE37F0" w:rsidRDefault="00CE37F0" w:rsidP="00CE37F0">
      <w:pPr>
        <w:spacing w:line="260" w:lineRule="exact"/>
        <w:rPr>
          <w:rFonts w:eastAsia="等线"/>
        </w:rPr>
      </w:pPr>
      <w:r w:rsidRPr="00CE37F0">
        <w:rPr>
          <w:rFonts w:eastAsia="等线"/>
        </w:rPr>
        <w:t>For FR2, t</w:t>
      </w:r>
      <w:r w:rsidRPr="00CE37F0">
        <w:rPr>
          <w:rFonts w:eastAsia="等线" w:hint="eastAsia"/>
        </w:rPr>
        <w:t>he</w:t>
      </w:r>
      <w:r w:rsidRPr="00CE37F0">
        <w:rPr>
          <w:rFonts w:eastAsia="等线"/>
        </w:rPr>
        <w:t xml:space="preserve"> number of beams in the calculation of the </w:t>
      </w:r>
      <w:r w:rsidRPr="00CE37F0">
        <w:rPr>
          <w:rFonts w:eastAsia="等线" w:hint="eastAsia"/>
        </w:rPr>
        <w:t>overhead</w:t>
      </w:r>
      <w:r w:rsidRPr="00CE37F0">
        <w:rPr>
          <w:rFonts w:eastAsia="等线"/>
        </w:rPr>
        <w:t xml:space="preserve"> in FR2 is 64, so</w:t>
      </w:r>
    </w:p>
    <w:p w14:paraId="1A5B3645" w14:textId="77777777" w:rsidR="00CE37F0" w:rsidRPr="00CE37F0" w:rsidRDefault="00CE37F0" w:rsidP="00CE37F0">
      <w:pPr>
        <w:jc w:val="both"/>
        <w:rPr>
          <w:rFonts w:eastAsia="等线"/>
        </w:rPr>
      </w:pPr>
      <m:oMathPara>
        <m:oMathParaPr>
          <m:jc m:val="left"/>
        </m:oMathParaPr>
        <m:oMath>
          <m:r>
            <w:rPr>
              <w:rFonts w:ascii="Cambria Math" w:hAnsi="Cambria Math"/>
            </w:rPr>
            <m:t xml:space="preserve">Network </m:t>
          </m:r>
          <m:r>
            <m:rPr>
              <m:sty m:val="p"/>
            </m:rPr>
            <w:rPr>
              <w:rFonts w:ascii="Cambria Math" w:hAnsi="Cambria Math"/>
            </w:rPr>
            <m:t xml:space="preserve">efficiency </m:t>
          </m:r>
          <m:r>
            <w:rPr>
              <w:rFonts w:ascii="Cambria Math" w:hAnsi="Cambria Math" w:hint="eastAsia"/>
            </w:rPr>
            <m:t>=</m:t>
          </m:r>
          <m:f>
            <m:fPr>
              <m:ctrlPr>
                <w:rPr>
                  <w:rFonts w:ascii="Cambria Math" w:eastAsia="宋体" w:hAnsi="Cambria Math"/>
                  <w:i/>
                </w:rPr>
              </m:ctrlPr>
            </m:fPr>
            <m:num>
              <m:r>
                <m:rPr>
                  <m:sty m:val="p"/>
                </m:rPr>
                <w:rPr>
                  <w:rFonts w:ascii="Cambria Math" w:eastAsia="宋体" w:hAnsi="Cambria Math"/>
                </w:rPr>
                <m:t xml:space="preserve"> TRPNum</m:t>
              </m:r>
              <m:r>
                <w:rPr>
                  <w:rFonts w:ascii="Cambria Math" w:hAnsi="Cambria Math"/>
                </w:rPr>
                <m:t>×</m:t>
              </m:r>
              <m:f>
                <m:fPr>
                  <m:ctrlPr>
                    <w:rPr>
                      <w:rFonts w:ascii="Cambria Math" w:eastAsia="宋体" w:hAnsi="Cambria Math"/>
                    </w:rPr>
                  </m:ctrlPr>
                </m:fPr>
                <m:num>
                  <m:r>
                    <m:rPr>
                      <m:sty m:val="p"/>
                    </m:rPr>
                    <w:rPr>
                      <w:rFonts w:ascii="Cambria Math" w:eastAsia="宋体" w:hAnsi="Cambria Math"/>
                    </w:rPr>
                    <m:t>NumSymbols</m:t>
                  </m:r>
                </m:num>
                <m:den>
                  <m:r>
                    <m:rPr>
                      <m:sty m:val="p"/>
                    </m:rPr>
                    <w:rPr>
                      <w:rFonts w:ascii="Cambria Math" w:eastAsia="宋体" w:hAnsi="Cambria Math"/>
                    </w:rPr>
                    <m:t>CombSizeN</m:t>
                  </m:r>
                </m:den>
              </m:f>
              <m:r>
                <w:rPr>
                  <w:rFonts w:ascii="Cambria Math" w:hAnsi="Cambria Math"/>
                </w:rPr>
                <m:t>×BeamNum</m:t>
              </m:r>
            </m:num>
            <m:den>
              <m:r>
                <w:rPr>
                  <w:rFonts w:ascii="Cambria Math" w:eastAsia="宋体" w:hAnsi="Cambria Math"/>
                </w:rPr>
                <m:t xml:space="preserve">PRS </m:t>
              </m:r>
              <m:r>
                <w:rPr>
                  <w:rFonts w:ascii="Cambria Math" w:eastAsia="宋体" w:hAnsi="Cambria Math" w:hint="eastAsia"/>
                </w:rPr>
                <m:t>periodicity</m:t>
              </m:r>
              <m:r>
                <w:rPr>
                  <w:rFonts w:ascii="Cambria Math" w:hAnsi="Cambria Math"/>
                </w:rPr>
                <m:t>×</m:t>
              </m:r>
              <m:r>
                <w:rPr>
                  <w:rFonts w:ascii="Cambria Math" w:eastAsia="宋体" w:hAnsi="Cambria Math" w:hint="eastAsia"/>
                </w:rPr>
                <m:t>symble</m:t>
              </m:r>
              <m:r>
                <w:rPr>
                  <w:rFonts w:ascii="Cambria Math" w:eastAsia="宋体" w:hAnsi="Cambria Math"/>
                </w:rPr>
                <m:t>N</m:t>
              </m:r>
              <m:r>
                <w:rPr>
                  <w:rFonts w:ascii="Cambria Math" w:eastAsia="宋体" w:hAnsi="Cambria Math" w:hint="eastAsia"/>
                </w:rPr>
                <m:t>um</m:t>
              </m:r>
              <m:r>
                <w:rPr>
                  <w:rFonts w:ascii="Cambria Math" w:eastAsia="宋体" w:hAnsi="Cambria Math"/>
                </w:rPr>
                <m:t>O</m:t>
              </m:r>
              <m:r>
                <w:rPr>
                  <w:rFonts w:ascii="Cambria Math" w:eastAsia="宋体" w:hAnsi="Cambria Math" w:hint="eastAsia"/>
                </w:rPr>
                <m:t>f</m:t>
              </m:r>
              <m:r>
                <w:rPr>
                  <w:rFonts w:ascii="Cambria Math" w:eastAsia="宋体" w:hAnsi="Cambria Math"/>
                </w:rPr>
                <m:t>ms</m:t>
              </m:r>
            </m:den>
          </m:f>
          <m:r>
            <w:rPr>
              <w:rFonts w:ascii="Cambria Math" w:hAnsi="Cambria Math"/>
            </w:rPr>
            <m:t>×</m:t>
          </m:r>
          <m:r>
            <w:rPr>
              <w:rFonts w:ascii="Cambria Math" w:eastAsia="宋体" w:hAnsi="Cambria Math"/>
            </w:rPr>
            <m:t>100%</m:t>
          </m:r>
          <m:r>
            <w:rPr>
              <w:rFonts w:ascii="Cambria Math" w:eastAsia="宋体" w:hAnsi="Cambria Math" w:hint="eastAsia"/>
            </w:rPr>
            <m:t>=</m:t>
          </m:r>
          <m:f>
            <m:fPr>
              <m:ctrlPr>
                <w:rPr>
                  <w:rFonts w:ascii="Cambria Math" w:eastAsia="宋体" w:hAnsi="Cambria Math"/>
                  <w:i/>
                </w:rPr>
              </m:ctrlPr>
            </m:fPr>
            <m:num>
              <m:r>
                <m:rPr>
                  <m:sty m:val="p"/>
                </m:rPr>
                <w:rPr>
                  <w:rFonts w:ascii="Cambria Math" w:eastAsia="宋体" w:hAnsi="Cambria Math"/>
                </w:rPr>
                <m:t xml:space="preserve"> </m:t>
              </m:r>
              <m:r>
                <m:rPr>
                  <m:sty m:val="p"/>
                </m:rPr>
                <w:rPr>
                  <w:rFonts w:ascii="Cambria Math" w:eastAsia="宋体" w:hAnsi="Cambria Math" w:hint="eastAsia"/>
                </w:rPr>
                <m:t>18</m:t>
              </m:r>
              <m:r>
                <w:rPr>
                  <w:rFonts w:ascii="Cambria Math" w:hAnsi="Cambria Math"/>
                </w:rPr>
                <m:t>×</m:t>
              </m:r>
              <m:r>
                <w:rPr>
                  <w:rFonts w:ascii="Cambria Math" w:eastAsia="宋体" w:hAnsi="Cambria Math"/>
                </w:rPr>
                <m:t>6/</m:t>
              </m:r>
              <m:r>
                <m:rPr>
                  <m:sty m:val="p"/>
                </m:rPr>
                <w:rPr>
                  <w:rFonts w:ascii="Cambria Math" w:eastAsia="宋体" w:hAnsi="Cambria Math" w:hint="eastAsia"/>
                </w:rPr>
                <m:t>6</m:t>
              </m:r>
              <m:r>
                <w:rPr>
                  <w:rFonts w:ascii="Cambria Math" w:hAnsi="Cambria Math"/>
                </w:rPr>
                <m:t>×64</m:t>
              </m:r>
            </m:num>
            <m:den>
              <m:r>
                <w:rPr>
                  <w:rFonts w:ascii="Cambria Math" w:eastAsia="宋体" w:hAnsi="Cambria Math"/>
                </w:rPr>
                <m:t xml:space="preserve">PRS </m:t>
              </m:r>
              <m:r>
                <w:rPr>
                  <w:rFonts w:ascii="Cambria Math" w:eastAsia="宋体" w:hAnsi="Cambria Math" w:hint="eastAsia"/>
                </w:rPr>
                <m:t>periodicity</m:t>
              </m:r>
              <m:r>
                <w:rPr>
                  <w:rFonts w:ascii="Cambria Math" w:hAnsi="Cambria Math"/>
                </w:rPr>
                <m:t>×</m:t>
              </m:r>
              <m:r>
                <w:rPr>
                  <w:rFonts w:ascii="Cambria Math" w:eastAsia="宋体" w:hAnsi="Cambria Math"/>
                </w:rPr>
                <m:t>112</m:t>
              </m:r>
            </m:den>
          </m:f>
          <m:r>
            <w:rPr>
              <w:rFonts w:ascii="Cambria Math" w:hAnsi="Cambria Math"/>
            </w:rPr>
            <m:t>×</m:t>
          </m:r>
          <m:r>
            <w:rPr>
              <w:rFonts w:ascii="Cambria Math" w:eastAsia="宋体" w:hAnsi="Cambria Math"/>
            </w:rPr>
            <m:t>100%</m:t>
          </m:r>
        </m:oMath>
      </m:oMathPara>
    </w:p>
    <w:p w14:paraId="383DAD1D" w14:textId="77777777" w:rsidR="00CE37F0" w:rsidRPr="00CE37F0" w:rsidRDefault="00CE37F0" w:rsidP="00CE37F0">
      <w:pPr>
        <w:jc w:val="both"/>
        <w:rPr>
          <w:rFonts w:eastAsia="等线"/>
        </w:rPr>
      </w:pPr>
      <m:oMathPara>
        <m:oMath>
          <m:r>
            <w:rPr>
              <w:rFonts w:ascii="Cambria Math" w:hAnsi="Cambria Math"/>
            </w:rPr>
            <m:t xml:space="preserve">UE </m:t>
          </m:r>
          <m:r>
            <m:rPr>
              <m:sty m:val="p"/>
            </m:rPr>
            <w:rPr>
              <w:rFonts w:ascii="Cambria Math" w:hAnsi="Cambria Math"/>
            </w:rPr>
            <m:t>efficiency</m:t>
          </m:r>
          <m:r>
            <w:rPr>
              <w:rFonts w:ascii="Cambria Math" w:hAnsi="Cambria Math" w:hint="eastAsia"/>
            </w:rPr>
            <m:t>=</m:t>
          </m:r>
          <m:f>
            <m:fPr>
              <m:ctrlPr>
                <w:rPr>
                  <w:rFonts w:ascii="Cambria Math" w:hAnsi="Cambria Math"/>
                  <w:i/>
                </w:rPr>
              </m:ctrlPr>
            </m:fPr>
            <m:num>
              <m:r>
                <w:rPr>
                  <w:rFonts w:ascii="Cambria Math" w:hAnsi="Cambria Math"/>
                </w:rPr>
                <m:t>MGL</m:t>
              </m:r>
            </m:num>
            <m:den>
              <m:r>
                <w:rPr>
                  <w:rFonts w:ascii="Cambria Math" w:hAnsi="Cambria Math"/>
                </w:rPr>
                <m:t xml:space="preserve">MG </m:t>
              </m:r>
              <m:r>
                <w:rPr>
                  <w:rFonts w:ascii="Cambria Math" w:hAnsi="Cambria Math" w:hint="eastAsia"/>
                </w:rPr>
                <m:t>periodicity</m:t>
              </m:r>
            </m:den>
          </m:f>
          <m:r>
            <w:rPr>
              <w:rFonts w:ascii="Cambria Math" w:hAnsi="Cambria Math"/>
            </w:rPr>
            <m:t>×</m:t>
          </m:r>
          <m:r>
            <w:rPr>
              <w:rFonts w:ascii="Cambria Math" w:eastAsia="宋体" w:hAnsi="Cambria Math"/>
            </w:rPr>
            <m:t>100%=</m:t>
          </m:r>
          <m:f>
            <m:fPr>
              <m:ctrlPr>
                <w:rPr>
                  <w:rFonts w:ascii="Cambria Math" w:hAnsi="Cambria Math"/>
                  <w:i/>
                </w:rPr>
              </m:ctrlPr>
            </m:fPr>
            <m:num>
              <m:r>
                <w:rPr>
                  <w:rFonts w:ascii="Cambria Math" w:hAnsi="Cambria Math"/>
                </w:rPr>
                <m:t>MGL</m:t>
              </m:r>
            </m:num>
            <m:den>
              <m:r>
                <w:rPr>
                  <w:rFonts w:ascii="Cambria Math" w:hAnsi="Cambria Math"/>
                </w:rPr>
                <m:t xml:space="preserve">MG </m:t>
              </m:r>
              <m:r>
                <w:rPr>
                  <w:rFonts w:ascii="Cambria Math" w:hAnsi="Cambria Math" w:hint="eastAsia"/>
                </w:rPr>
                <m:t>periodicity</m:t>
              </m:r>
            </m:den>
          </m:f>
          <m:r>
            <w:rPr>
              <w:rFonts w:ascii="Cambria Math" w:hAnsi="Cambria Math"/>
            </w:rPr>
            <m:t>×</m:t>
          </m:r>
          <m:r>
            <w:rPr>
              <w:rFonts w:ascii="Cambria Math" w:eastAsia="宋体" w:hAnsi="Cambria Math"/>
            </w:rPr>
            <m:t>100%</m:t>
          </m:r>
        </m:oMath>
      </m:oMathPara>
    </w:p>
    <w:p w14:paraId="4128BC57" w14:textId="780026E7" w:rsidR="00CE37F0" w:rsidRPr="000D0F10" w:rsidRDefault="00CE37F0" w:rsidP="000D0F10">
      <w:pPr>
        <w:spacing w:before="100" w:beforeAutospacing="1" w:line="260" w:lineRule="exact"/>
        <w:rPr>
          <w:rFonts w:eastAsia="等线"/>
        </w:rPr>
      </w:pPr>
      <w:r w:rsidRPr="00CE37F0">
        <w:rPr>
          <w:rFonts w:eastAsia="等线"/>
        </w:rPr>
        <w:t>Recall that there’s an agreement in the last RAN1 meeting regarding measurement gap for Rel-16 UE.</w:t>
      </w:r>
    </w:p>
    <w:p w14:paraId="52CE3AAF" w14:textId="77777777" w:rsidR="00CE37F0" w:rsidRPr="00CE37F0" w:rsidRDefault="00CE37F0" w:rsidP="00CE37F0">
      <w:pPr>
        <w:rPr>
          <w:rFonts w:eastAsia="等线"/>
        </w:rPr>
      </w:pPr>
      <w:r w:rsidRPr="00CE37F0">
        <w:rPr>
          <w:rFonts w:eastAsia="等线"/>
          <w:highlight w:val="green"/>
        </w:rPr>
        <w:t>Agreement:</w:t>
      </w:r>
    </w:p>
    <w:p w14:paraId="4CAE26B0" w14:textId="77777777" w:rsidR="00CE37F0" w:rsidRPr="00CE37F0" w:rsidRDefault="00CE37F0" w:rsidP="00CE37F0">
      <w:pPr>
        <w:numPr>
          <w:ilvl w:val="0"/>
          <w:numId w:val="20"/>
        </w:numPr>
        <w:rPr>
          <w:rFonts w:eastAsia="等线"/>
        </w:rPr>
      </w:pPr>
      <w:r w:rsidRPr="00CE37F0">
        <w:rPr>
          <w:rFonts w:eastAsia="等线"/>
        </w:rPr>
        <w:t>For the purpose of DL PRS processing capability with measurement gap, the maximum value of X = MGL/MGRP supported in specification should not exceed 30%</w:t>
      </w:r>
    </w:p>
    <w:p w14:paraId="500F02FB" w14:textId="77777777" w:rsidR="00CE37F0" w:rsidRPr="00CE37F0" w:rsidRDefault="00CE37F0" w:rsidP="00CE37F0">
      <w:pPr>
        <w:spacing w:line="260" w:lineRule="exact"/>
        <w:jc w:val="both"/>
        <w:rPr>
          <w:rFonts w:eastAsia="等线"/>
          <w:b/>
        </w:rPr>
      </w:pPr>
      <w:r w:rsidRPr="00CE37F0">
        <w:rPr>
          <w:rFonts w:eastAsia="等线" w:hint="eastAsia"/>
        </w:rPr>
        <w:lastRenderedPageBreak/>
        <w:t>B</w:t>
      </w:r>
      <w:r w:rsidRPr="00CE37F0">
        <w:rPr>
          <w:rFonts w:eastAsia="等线"/>
        </w:rPr>
        <w:t xml:space="preserve">ased on the evaluation and the above agreement, it is observed that the highlighted line with red </w:t>
      </w:r>
      <w:proofErr w:type="spellStart"/>
      <w:r w:rsidRPr="00CE37F0">
        <w:rPr>
          <w:rFonts w:eastAsia="等线"/>
        </w:rPr>
        <w:t>colour</w:t>
      </w:r>
      <w:proofErr w:type="spellEnd"/>
      <w:r w:rsidRPr="00CE37F0">
        <w:rPr>
          <w:rFonts w:eastAsia="等线"/>
        </w:rPr>
        <w:t xml:space="preserve"> in </w:t>
      </w:r>
      <w:r w:rsidR="00D42FB4" w:rsidRPr="00CE37F0">
        <w:rPr>
          <w:rFonts w:eastAsia="等线"/>
        </w:rPr>
        <w:fldChar w:fldCharType="begin"/>
      </w:r>
      <w:r w:rsidRPr="00CE37F0">
        <w:rPr>
          <w:rFonts w:eastAsia="等线"/>
        </w:rPr>
        <w:instrText xml:space="preserve"> REF _Ref46953919 \h </w:instrText>
      </w:r>
      <w:r w:rsidR="00D42FB4" w:rsidRPr="00CE37F0">
        <w:rPr>
          <w:rFonts w:eastAsia="等线"/>
        </w:rPr>
      </w:r>
      <w:r w:rsidR="00D42FB4" w:rsidRPr="00CE37F0">
        <w:rPr>
          <w:rFonts w:eastAsia="等线"/>
        </w:rPr>
        <w:fldChar w:fldCharType="separate"/>
      </w:r>
      <w:r w:rsidRPr="00CE37F0">
        <w:rPr>
          <w:rFonts w:eastAsia="宋体"/>
          <w:szCs w:val="20"/>
          <w:lang w:val="en-GB"/>
        </w:rPr>
        <w:t xml:space="preserve">Table </w:t>
      </w:r>
      <w:r>
        <w:rPr>
          <w:rFonts w:eastAsia="宋体"/>
          <w:noProof/>
          <w:szCs w:val="20"/>
          <w:lang w:val="en-GB"/>
        </w:rPr>
        <w:t>26</w:t>
      </w:r>
      <w:r w:rsidR="00D42FB4" w:rsidRPr="00CE37F0">
        <w:rPr>
          <w:rFonts w:eastAsia="等线"/>
        </w:rPr>
        <w:fldChar w:fldCharType="end"/>
      </w:r>
      <w:r w:rsidRPr="00CE37F0">
        <w:rPr>
          <w:rFonts w:eastAsia="等线"/>
        </w:rPr>
        <w:t xml:space="preserve"> can’t be achieved, due to the network efficiency </w:t>
      </w:r>
      <w:r w:rsidRPr="00CE37F0">
        <w:rPr>
          <w:rFonts w:eastAsia="等线" w:hint="eastAsia"/>
        </w:rPr>
        <w:t xml:space="preserve">exceeds </w:t>
      </w:r>
      <w:r w:rsidRPr="00CE37F0">
        <w:rPr>
          <w:rFonts w:eastAsia="等线"/>
        </w:rPr>
        <w:t xml:space="preserve">100%, or the MGL/MGRP(UE efficiency) exceed 30%. </w:t>
      </w:r>
      <w:bookmarkStart w:id="62" w:name="_Ref40206745"/>
    </w:p>
    <w:p w14:paraId="6AF2373D" w14:textId="77777777" w:rsidR="00CE37F0" w:rsidRPr="00CE37F0" w:rsidRDefault="00CE37F0" w:rsidP="00CE37F0">
      <w:pPr>
        <w:overflowPunct w:val="0"/>
        <w:autoSpaceDE w:val="0"/>
        <w:autoSpaceDN w:val="0"/>
        <w:adjustRightInd w:val="0"/>
        <w:spacing w:before="120" w:after="120"/>
        <w:textAlignment w:val="baseline"/>
        <w:rPr>
          <w:rFonts w:eastAsia="宋体"/>
          <w:b/>
          <w:i/>
          <w:szCs w:val="20"/>
        </w:rPr>
      </w:pPr>
      <w:bookmarkStart w:id="63" w:name="_Ref46998960"/>
      <w:bookmarkEnd w:id="62"/>
      <w:r w:rsidRPr="00CE37F0">
        <w:rPr>
          <w:rFonts w:eastAsia="宋体"/>
          <w:b/>
          <w:i/>
          <w:szCs w:val="20"/>
        </w:rPr>
        <w:t xml:space="preserve">Observation </w:t>
      </w:r>
      <w:r w:rsidR="00D42FB4" w:rsidRPr="00CE37F0">
        <w:rPr>
          <w:rFonts w:eastAsia="宋体"/>
          <w:b/>
          <w:i/>
          <w:szCs w:val="20"/>
        </w:rPr>
        <w:fldChar w:fldCharType="begin"/>
      </w:r>
      <w:r w:rsidRPr="00CE37F0">
        <w:rPr>
          <w:rFonts w:eastAsia="宋体"/>
          <w:b/>
          <w:i/>
          <w:szCs w:val="20"/>
        </w:rPr>
        <w:instrText xml:space="preserve"> SEQ Observation \* ARABIC </w:instrText>
      </w:r>
      <w:r w:rsidR="00D42FB4" w:rsidRPr="00CE37F0">
        <w:rPr>
          <w:rFonts w:eastAsia="宋体"/>
          <w:b/>
          <w:i/>
          <w:szCs w:val="20"/>
        </w:rPr>
        <w:fldChar w:fldCharType="separate"/>
      </w:r>
      <w:r>
        <w:rPr>
          <w:rFonts w:eastAsia="宋体"/>
          <w:b/>
          <w:i/>
          <w:noProof/>
          <w:szCs w:val="20"/>
        </w:rPr>
        <w:t>19</w:t>
      </w:r>
      <w:r w:rsidR="00D42FB4" w:rsidRPr="00CE37F0">
        <w:rPr>
          <w:rFonts w:eastAsia="宋体"/>
          <w:b/>
          <w:i/>
          <w:szCs w:val="20"/>
        </w:rPr>
        <w:fldChar w:fldCharType="end"/>
      </w:r>
      <w:bookmarkEnd w:id="63"/>
    </w:p>
    <w:p w14:paraId="693E1A1E" w14:textId="77777777" w:rsidR="00CE37F0" w:rsidRPr="00CE37F0" w:rsidRDefault="00CE37F0" w:rsidP="00CE37F0">
      <w:pPr>
        <w:widowControl w:val="0"/>
        <w:numPr>
          <w:ilvl w:val="0"/>
          <w:numId w:val="9"/>
        </w:numPr>
        <w:jc w:val="both"/>
        <w:rPr>
          <w:rFonts w:eastAsia="宋体"/>
          <w:b/>
          <w:i/>
          <w:szCs w:val="20"/>
        </w:rPr>
      </w:pPr>
      <w:r w:rsidRPr="0060480C">
        <w:rPr>
          <w:rFonts w:eastAsia="等线"/>
          <w:b/>
          <w:bCs/>
          <w:i/>
          <w:iCs/>
        </w:rPr>
        <w:t>T</w:t>
      </w:r>
      <w:r w:rsidRPr="0060480C">
        <w:rPr>
          <w:rFonts w:eastAsia="宋体"/>
          <w:b/>
          <w:bCs/>
          <w:i/>
          <w:iCs/>
          <w:szCs w:val="20"/>
        </w:rPr>
        <w:t>he netw</w:t>
      </w:r>
      <w:r w:rsidRPr="00CE37F0">
        <w:rPr>
          <w:rFonts w:eastAsia="宋体"/>
          <w:b/>
          <w:i/>
          <w:szCs w:val="20"/>
        </w:rPr>
        <w:t xml:space="preserve">ork efficiency </w:t>
      </w:r>
      <w:r w:rsidRPr="00CE37F0">
        <w:rPr>
          <w:rFonts w:eastAsia="宋体" w:hint="eastAsia"/>
          <w:b/>
          <w:i/>
          <w:szCs w:val="20"/>
        </w:rPr>
        <w:t xml:space="preserve">exceeds </w:t>
      </w:r>
      <w:r w:rsidRPr="00CE37F0">
        <w:rPr>
          <w:rFonts w:eastAsia="宋体"/>
          <w:b/>
          <w:i/>
          <w:szCs w:val="20"/>
        </w:rPr>
        <w:t>100% in some FR2 cases.</w:t>
      </w:r>
    </w:p>
    <w:p w14:paraId="0E7CCD97" w14:textId="77777777" w:rsidR="00CE37F0" w:rsidRPr="00CE37F0" w:rsidRDefault="00CE37F0" w:rsidP="00CE37F0">
      <w:pPr>
        <w:widowControl w:val="0"/>
        <w:numPr>
          <w:ilvl w:val="0"/>
          <w:numId w:val="9"/>
        </w:numPr>
        <w:jc w:val="both"/>
        <w:rPr>
          <w:rFonts w:eastAsia="宋体"/>
          <w:b/>
          <w:i/>
          <w:szCs w:val="20"/>
        </w:rPr>
      </w:pPr>
      <w:r w:rsidRPr="00CE37F0">
        <w:rPr>
          <w:rFonts w:eastAsia="宋体"/>
          <w:b/>
          <w:i/>
          <w:szCs w:val="20"/>
        </w:rPr>
        <w:t>The MGL/MGRP (UE efficiency) exceeds 30% in some FR2 cases.</w:t>
      </w:r>
    </w:p>
    <w:p w14:paraId="64E7C16A" w14:textId="0DFCBFFE" w:rsidR="00CE37F0" w:rsidRPr="00CE37F0" w:rsidRDefault="00CE37F0" w:rsidP="00CE37F0">
      <w:pPr>
        <w:overflowPunct w:val="0"/>
        <w:autoSpaceDE w:val="0"/>
        <w:autoSpaceDN w:val="0"/>
        <w:adjustRightInd w:val="0"/>
        <w:spacing w:before="120" w:after="120"/>
        <w:textAlignment w:val="baseline"/>
        <w:rPr>
          <w:rFonts w:eastAsia="宋体"/>
          <w:b/>
          <w:i/>
          <w:szCs w:val="20"/>
        </w:rPr>
      </w:pPr>
      <w:bookmarkStart w:id="64" w:name="_Ref46998372"/>
      <w:r w:rsidRPr="00CE37F0">
        <w:rPr>
          <w:rFonts w:eastAsia="宋体"/>
          <w:b/>
          <w:i/>
          <w:szCs w:val="20"/>
        </w:rPr>
        <w:t xml:space="preserve">Proposal </w:t>
      </w:r>
      <w:r w:rsidR="00D42FB4" w:rsidRPr="00CE37F0">
        <w:rPr>
          <w:rFonts w:eastAsia="宋体"/>
          <w:b/>
          <w:i/>
          <w:szCs w:val="20"/>
        </w:rPr>
        <w:fldChar w:fldCharType="begin"/>
      </w:r>
      <w:r w:rsidRPr="00CE37F0">
        <w:rPr>
          <w:rFonts w:eastAsia="宋体"/>
          <w:b/>
          <w:i/>
          <w:szCs w:val="20"/>
        </w:rPr>
        <w:instrText xml:space="preserve"> SEQ proposal \* ARABIC </w:instrText>
      </w:r>
      <w:r w:rsidR="00D42FB4" w:rsidRPr="00CE37F0">
        <w:rPr>
          <w:rFonts w:eastAsia="宋体"/>
          <w:b/>
          <w:i/>
          <w:szCs w:val="20"/>
        </w:rPr>
        <w:fldChar w:fldCharType="separate"/>
      </w:r>
      <w:r w:rsidR="002B18D5">
        <w:rPr>
          <w:rFonts w:eastAsia="宋体"/>
          <w:b/>
          <w:i/>
          <w:noProof/>
          <w:szCs w:val="20"/>
        </w:rPr>
        <w:t>5</w:t>
      </w:r>
      <w:r w:rsidR="00D42FB4" w:rsidRPr="00CE37F0">
        <w:rPr>
          <w:rFonts w:eastAsia="宋体"/>
          <w:b/>
          <w:i/>
          <w:szCs w:val="20"/>
        </w:rPr>
        <w:fldChar w:fldCharType="end"/>
      </w:r>
      <w:bookmarkEnd w:id="64"/>
    </w:p>
    <w:p w14:paraId="101BC100" w14:textId="72AF6A9C" w:rsidR="005975B8" w:rsidRPr="0024305A" w:rsidRDefault="00CE37F0" w:rsidP="005975B8">
      <w:pPr>
        <w:widowControl w:val="0"/>
        <w:numPr>
          <w:ilvl w:val="0"/>
          <w:numId w:val="9"/>
        </w:numPr>
        <w:jc w:val="both"/>
        <w:rPr>
          <w:rFonts w:eastAsia="宋体"/>
          <w:b/>
          <w:i/>
          <w:szCs w:val="20"/>
        </w:rPr>
      </w:pPr>
      <w:r w:rsidRPr="00CE37F0">
        <w:rPr>
          <w:rFonts w:eastAsia="宋体"/>
          <w:b/>
          <w:i/>
          <w:szCs w:val="20"/>
        </w:rPr>
        <w:t>T</w:t>
      </w:r>
      <w:r w:rsidRPr="00CE37F0">
        <w:rPr>
          <w:rFonts w:eastAsia="宋体" w:hint="eastAsia"/>
          <w:b/>
          <w:i/>
          <w:szCs w:val="20"/>
        </w:rPr>
        <w:t xml:space="preserve">he </w:t>
      </w:r>
      <w:r w:rsidRPr="00CE37F0">
        <w:rPr>
          <w:rFonts w:eastAsia="宋体"/>
          <w:b/>
          <w:i/>
          <w:szCs w:val="20"/>
        </w:rPr>
        <w:t>network efficiency and UE efficiency for low latency</w:t>
      </w:r>
      <w:r w:rsidRPr="00CE37F0">
        <w:rPr>
          <w:rFonts w:eastAsia="宋体" w:hint="eastAsia"/>
          <w:b/>
          <w:i/>
          <w:szCs w:val="20"/>
        </w:rPr>
        <w:t xml:space="preserve"> </w:t>
      </w:r>
      <w:r w:rsidRPr="00CE37F0">
        <w:rPr>
          <w:rFonts w:eastAsia="宋体"/>
          <w:b/>
          <w:i/>
          <w:szCs w:val="20"/>
        </w:rPr>
        <w:t xml:space="preserve">positioning </w:t>
      </w:r>
      <w:r w:rsidRPr="00CE37F0">
        <w:rPr>
          <w:rFonts w:eastAsia="宋体" w:hint="eastAsia"/>
          <w:b/>
          <w:i/>
          <w:szCs w:val="20"/>
        </w:rPr>
        <w:t>need</w:t>
      </w:r>
      <w:r w:rsidRPr="00CE37F0">
        <w:rPr>
          <w:rFonts w:eastAsia="宋体"/>
          <w:b/>
          <w:i/>
          <w:szCs w:val="20"/>
        </w:rPr>
        <w:t>s</w:t>
      </w:r>
      <w:r w:rsidRPr="00CE37F0">
        <w:rPr>
          <w:rFonts w:eastAsia="宋体" w:hint="eastAsia"/>
          <w:b/>
          <w:i/>
          <w:szCs w:val="20"/>
        </w:rPr>
        <w:t xml:space="preserve"> </w:t>
      </w:r>
      <w:r w:rsidRPr="00CE37F0">
        <w:rPr>
          <w:rFonts w:eastAsia="宋体"/>
          <w:b/>
          <w:i/>
          <w:szCs w:val="20"/>
        </w:rPr>
        <w:t xml:space="preserve">to </w:t>
      </w:r>
      <w:r w:rsidRPr="00CE37F0">
        <w:rPr>
          <w:rFonts w:eastAsia="宋体" w:hint="eastAsia"/>
          <w:b/>
          <w:i/>
          <w:szCs w:val="20"/>
        </w:rPr>
        <w:t>be</w:t>
      </w:r>
      <w:r w:rsidRPr="00CE37F0">
        <w:rPr>
          <w:rFonts w:eastAsia="宋体"/>
          <w:b/>
          <w:i/>
          <w:szCs w:val="20"/>
        </w:rPr>
        <w:t xml:space="preserve"> </w:t>
      </w:r>
      <w:r w:rsidRPr="00CE37F0">
        <w:rPr>
          <w:rFonts w:eastAsia="宋体" w:hint="eastAsia"/>
          <w:b/>
          <w:i/>
          <w:szCs w:val="20"/>
        </w:rPr>
        <w:t>evaluated</w:t>
      </w:r>
      <w:r w:rsidRPr="00CE37F0">
        <w:rPr>
          <w:rFonts w:eastAsia="宋体"/>
          <w:b/>
          <w:i/>
          <w:szCs w:val="20"/>
        </w:rPr>
        <w:t>.</w:t>
      </w:r>
    </w:p>
    <w:p w14:paraId="13C7D606" w14:textId="77777777" w:rsidR="003C6BC1" w:rsidRDefault="005975B8" w:rsidP="000D0F10">
      <w:pPr>
        <w:pStyle w:val="a0"/>
        <w:spacing w:line="260" w:lineRule="exact"/>
        <w:rPr>
          <w:rFonts w:eastAsiaTheme="minorEastAsia"/>
          <w:szCs w:val="21"/>
        </w:rPr>
      </w:pPr>
      <w:r>
        <w:rPr>
          <w:rFonts w:eastAsia="等线" w:hint="eastAsia"/>
        </w:rPr>
        <w:t xml:space="preserve">Then </w:t>
      </w:r>
      <w:r w:rsidR="0069793C">
        <w:rPr>
          <w:rFonts w:eastAsia="等线" w:hint="eastAsia"/>
        </w:rPr>
        <w:t>w</w:t>
      </w:r>
      <w:r w:rsidR="0069793C" w:rsidRPr="0069793C">
        <w:rPr>
          <w:rFonts w:eastAsia="等线"/>
        </w:rPr>
        <w:t>e further discuss another part of UE efficiency: power consumption</w:t>
      </w:r>
      <w:r w:rsidRPr="00CE37F0">
        <w:rPr>
          <w:rFonts w:eastAsia="等线"/>
        </w:rPr>
        <w:t>.</w:t>
      </w:r>
      <w:r w:rsidR="0069793C">
        <w:rPr>
          <w:rFonts w:eastAsia="等线" w:hint="eastAsia"/>
        </w:rPr>
        <w:t xml:space="preserve"> </w:t>
      </w:r>
      <w:r w:rsidR="003C6BC1">
        <w:rPr>
          <w:rFonts w:eastAsia="等线" w:hint="eastAsia"/>
        </w:rPr>
        <w:t xml:space="preserve"> </w:t>
      </w:r>
      <w:r w:rsidR="003C6BC1">
        <w:rPr>
          <w:rFonts w:eastAsiaTheme="minorEastAsia"/>
          <w:szCs w:val="21"/>
        </w:rPr>
        <w:t xml:space="preserve">For positioning service, considering operation of larger bandwidth and multiple TRPs, UE consumes a lot of power in measurement and report. Therefore, </w:t>
      </w:r>
      <w:r w:rsidR="003C6BC1">
        <w:rPr>
          <w:rFonts w:eastAsiaTheme="minorEastAsia" w:hint="eastAsia"/>
          <w:szCs w:val="21"/>
        </w:rPr>
        <w:t>i</w:t>
      </w:r>
      <w:r w:rsidR="003C6BC1">
        <w:rPr>
          <w:rFonts w:eastAsiaTheme="minorEastAsia"/>
          <w:szCs w:val="21"/>
        </w:rPr>
        <w:t xml:space="preserve">n this SI, positioning schemes with efficient UE power consumption needs to be studied as one aspect of objective. </w:t>
      </w:r>
      <w:r w:rsidR="003C6BC1" w:rsidRPr="008E451D">
        <w:rPr>
          <w:rFonts w:eastAsiaTheme="minorEastAsia"/>
          <w:szCs w:val="21"/>
        </w:rPr>
        <w:t xml:space="preserve">The study of UE power saving </w:t>
      </w:r>
      <w:r w:rsidR="003C6BC1">
        <w:rPr>
          <w:rFonts w:eastAsiaTheme="minorEastAsia"/>
          <w:szCs w:val="21"/>
        </w:rPr>
        <w:t xml:space="preserve">for positioning </w:t>
      </w:r>
      <w:r w:rsidR="003C6BC1" w:rsidRPr="008E451D">
        <w:rPr>
          <w:rFonts w:eastAsiaTheme="minorEastAsia"/>
          <w:szCs w:val="21"/>
        </w:rPr>
        <w:t>is to identify the feasibility and benefit of techniques to allow UE implementations which can operate with reduced power consumption.</w:t>
      </w:r>
      <w:r w:rsidR="003C6BC1">
        <w:rPr>
          <w:rFonts w:eastAsiaTheme="minorEastAsia"/>
          <w:szCs w:val="21"/>
        </w:rPr>
        <w:t xml:space="preserve"> </w:t>
      </w:r>
    </w:p>
    <w:p w14:paraId="746A606B" w14:textId="0A793B24" w:rsidR="00312823" w:rsidRPr="006A3552" w:rsidRDefault="003C6BC1" w:rsidP="000D0F10">
      <w:pPr>
        <w:pStyle w:val="a0"/>
        <w:spacing w:line="260" w:lineRule="exact"/>
        <w:rPr>
          <w:rFonts w:eastAsiaTheme="minorEastAsia"/>
          <w:szCs w:val="21"/>
        </w:rPr>
      </w:pPr>
      <w:r w:rsidRPr="00F04B56">
        <w:rPr>
          <w:rFonts w:eastAsiaTheme="minorEastAsia"/>
          <w:szCs w:val="21"/>
        </w:rPr>
        <w:t>We believ</w:t>
      </w:r>
      <w:r>
        <w:rPr>
          <w:rFonts w:eastAsiaTheme="minorEastAsia"/>
          <w:szCs w:val="21"/>
        </w:rPr>
        <w:t>e that a quantitative evaluation of</w:t>
      </w:r>
      <w:r w:rsidRPr="00F04B56">
        <w:rPr>
          <w:rFonts w:eastAsiaTheme="minorEastAsia"/>
          <w:szCs w:val="21"/>
        </w:rPr>
        <w:t xml:space="preserve"> power consumption</w:t>
      </w:r>
      <w:r>
        <w:rPr>
          <w:rFonts w:eastAsiaTheme="minorEastAsia"/>
          <w:szCs w:val="21"/>
        </w:rPr>
        <w:t xml:space="preserve"> for positioning is </w:t>
      </w:r>
      <w:r w:rsidRPr="00F04B56">
        <w:rPr>
          <w:rFonts w:eastAsiaTheme="minorEastAsia"/>
          <w:szCs w:val="21"/>
        </w:rPr>
        <w:t>necessary</w:t>
      </w:r>
      <w:r>
        <w:rPr>
          <w:rFonts w:eastAsiaTheme="minorEastAsia"/>
          <w:szCs w:val="21"/>
        </w:rPr>
        <w:t>.</w:t>
      </w:r>
      <w:r w:rsidRPr="00F04B56">
        <w:rPr>
          <w:rFonts w:eastAsiaTheme="minorEastAsia"/>
          <w:szCs w:val="21"/>
        </w:rPr>
        <w:t xml:space="preserve"> </w:t>
      </w:r>
      <w:r>
        <w:rPr>
          <w:rFonts w:eastAsiaTheme="minorEastAsia"/>
          <w:szCs w:val="21"/>
        </w:rPr>
        <w:t>B</w:t>
      </w:r>
      <w:r w:rsidRPr="00F04B56">
        <w:rPr>
          <w:rFonts w:eastAsiaTheme="minorEastAsia"/>
          <w:szCs w:val="21"/>
        </w:rPr>
        <w:t>ecause it will help choos</w:t>
      </w:r>
      <w:r>
        <w:rPr>
          <w:rFonts w:eastAsiaTheme="minorEastAsia"/>
          <w:szCs w:val="21"/>
        </w:rPr>
        <w:t>ing</w:t>
      </w:r>
      <w:r w:rsidRPr="00F04B56">
        <w:rPr>
          <w:rFonts w:eastAsiaTheme="minorEastAsia"/>
          <w:szCs w:val="21"/>
        </w:rPr>
        <w:t xml:space="preserve"> a suitable </w:t>
      </w:r>
      <w:r>
        <w:rPr>
          <w:rFonts w:eastAsiaTheme="minorEastAsia"/>
          <w:szCs w:val="21"/>
        </w:rPr>
        <w:t xml:space="preserve">positioning </w:t>
      </w:r>
      <w:r w:rsidRPr="00F04B56">
        <w:rPr>
          <w:rFonts w:eastAsiaTheme="minorEastAsia"/>
          <w:szCs w:val="21"/>
        </w:rPr>
        <w:t xml:space="preserve">solution </w:t>
      </w:r>
      <w:r>
        <w:rPr>
          <w:rFonts w:eastAsiaTheme="minorEastAsia"/>
          <w:szCs w:val="21"/>
        </w:rPr>
        <w:t>with efficient</w:t>
      </w:r>
      <w:r w:rsidRPr="00F04B56">
        <w:rPr>
          <w:rFonts w:eastAsiaTheme="minorEastAsia"/>
          <w:szCs w:val="21"/>
        </w:rPr>
        <w:t xml:space="preserve"> power consumption. </w:t>
      </w:r>
      <w:r>
        <w:rPr>
          <w:lang w:eastAsia="zh-TW"/>
        </w:rPr>
        <w:t xml:space="preserve">This model can be used to evaluate how NR UE power consumption is affected by changes in the PRS configuration. It can also be used to compare different positioning schemes in terms of UE power consumption. </w:t>
      </w:r>
      <w:r w:rsidRPr="00F04B56">
        <w:rPr>
          <w:rFonts w:eastAsiaTheme="minorEastAsia"/>
          <w:szCs w:val="21"/>
        </w:rPr>
        <w:t xml:space="preserve">In addition, since UE power saving </w:t>
      </w:r>
      <w:r>
        <w:rPr>
          <w:rFonts w:eastAsiaTheme="minorEastAsia"/>
          <w:szCs w:val="21"/>
        </w:rPr>
        <w:t>study</w:t>
      </w:r>
      <w:r w:rsidRPr="00F04B56">
        <w:rPr>
          <w:rFonts w:eastAsiaTheme="minorEastAsia"/>
          <w:szCs w:val="21"/>
        </w:rPr>
        <w:t xml:space="preserve"> has been completed </w:t>
      </w:r>
      <w:r>
        <w:rPr>
          <w:rFonts w:eastAsiaTheme="minorEastAsia"/>
          <w:szCs w:val="21"/>
        </w:rPr>
        <w:t>in</w:t>
      </w:r>
      <w:r w:rsidRPr="00F04B56">
        <w:rPr>
          <w:rFonts w:eastAsiaTheme="minorEastAsia"/>
          <w:szCs w:val="21"/>
        </w:rPr>
        <w:t xml:space="preserve"> R</w:t>
      </w:r>
      <w:r>
        <w:rPr>
          <w:rFonts w:eastAsiaTheme="minorEastAsia"/>
          <w:szCs w:val="21"/>
        </w:rPr>
        <w:t>el</w:t>
      </w:r>
      <w:r w:rsidRPr="00F04B56">
        <w:rPr>
          <w:rFonts w:eastAsiaTheme="minorEastAsia"/>
          <w:szCs w:val="21"/>
        </w:rPr>
        <w:t>-16, and the conclusions and methods of th</w:t>
      </w:r>
      <w:r>
        <w:rPr>
          <w:rFonts w:eastAsiaTheme="minorEastAsia"/>
          <w:szCs w:val="21"/>
        </w:rPr>
        <w:t>at</w:t>
      </w:r>
      <w:r w:rsidRPr="00F04B56">
        <w:rPr>
          <w:rFonts w:eastAsiaTheme="minorEastAsia"/>
          <w:szCs w:val="21"/>
        </w:rPr>
        <w:t xml:space="preserve"> </w:t>
      </w:r>
      <w:r>
        <w:rPr>
          <w:rFonts w:eastAsiaTheme="minorEastAsia"/>
          <w:szCs w:val="21"/>
        </w:rPr>
        <w:t>study have been captured in</w:t>
      </w:r>
      <w:r w:rsidRPr="00F04B56">
        <w:rPr>
          <w:rFonts w:eastAsiaTheme="minorEastAsia"/>
          <w:szCs w:val="21"/>
        </w:rPr>
        <w:t xml:space="preserve"> TR</w:t>
      </w:r>
      <w:r>
        <w:rPr>
          <w:rFonts w:eastAsiaTheme="minorEastAsia"/>
          <w:szCs w:val="21"/>
        </w:rPr>
        <w:t xml:space="preserve">38.840 </w:t>
      </w:r>
      <w:r w:rsidR="00D42FB4">
        <w:rPr>
          <w:rFonts w:eastAsiaTheme="minorEastAsia"/>
          <w:szCs w:val="21"/>
        </w:rPr>
        <w:t>[</w:t>
      </w:r>
      <w:r w:rsidR="003E0D0C">
        <w:rPr>
          <w:rFonts w:eastAsiaTheme="minorEastAsia"/>
          <w:szCs w:val="21"/>
        </w:rPr>
        <w:t>5</w:t>
      </w:r>
      <w:r w:rsidR="00D42FB4">
        <w:rPr>
          <w:rFonts w:eastAsiaTheme="minorEastAsia"/>
          <w:szCs w:val="21"/>
        </w:rPr>
        <w:t>];</w:t>
      </w:r>
      <w:r w:rsidRPr="00F04B56">
        <w:rPr>
          <w:rFonts w:eastAsiaTheme="minorEastAsia"/>
          <w:szCs w:val="21"/>
        </w:rPr>
        <w:t xml:space="preserve"> we can </w:t>
      </w:r>
      <w:r>
        <w:rPr>
          <w:rFonts w:eastAsiaTheme="minorEastAsia"/>
          <w:szCs w:val="21"/>
        </w:rPr>
        <w:t>largely reuse</w:t>
      </w:r>
      <w:r w:rsidRPr="00F04B56">
        <w:rPr>
          <w:rFonts w:eastAsiaTheme="minorEastAsia"/>
          <w:szCs w:val="21"/>
        </w:rPr>
        <w:t xml:space="preserve"> their models and </w:t>
      </w:r>
      <w:r>
        <w:rPr>
          <w:rFonts w:eastAsiaTheme="minorEastAsia"/>
          <w:szCs w:val="21"/>
        </w:rPr>
        <w:t xml:space="preserve">the </w:t>
      </w:r>
      <w:r w:rsidRPr="00F04B56">
        <w:rPr>
          <w:rFonts w:eastAsiaTheme="minorEastAsia"/>
          <w:szCs w:val="21"/>
        </w:rPr>
        <w:t xml:space="preserve">methods when evaluating positioning power consumption, which greatly reduces </w:t>
      </w:r>
      <w:r>
        <w:rPr>
          <w:rFonts w:eastAsiaTheme="minorEastAsia"/>
          <w:szCs w:val="21"/>
        </w:rPr>
        <w:t>t</w:t>
      </w:r>
      <w:r w:rsidRPr="00F04B56">
        <w:rPr>
          <w:rFonts w:eastAsiaTheme="minorEastAsia"/>
          <w:szCs w:val="21"/>
        </w:rPr>
        <w:t xml:space="preserve">he complexity of quantitative </w:t>
      </w:r>
      <w:r>
        <w:rPr>
          <w:rFonts w:eastAsiaTheme="minorEastAsia"/>
          <w:szCs w:val="21"/>
        </w:rPr>
        <w:t>evaluation</w:t>
      </w:r>
      <w:r w:rsidRPr="00F04B56">
        <w:rPr>
          <w:rFonts w:eastAsiaTheme="minorEastAsia"/>
          <w:szCs w:val="21"/>
        </w:rPr>
        <w:t>.</w:t>
      </w:r>
      <w:r>
        <w:rPr>
          <w:rFonts w:eastAsiaTheme="minorEastAsia"/>
          <w:szCs w:val="21"/>
        </w:rPr>
        <w:t xml:space="preserve"> </w:t>
      </w:r>
      <w:r w:rsidR="003861C6">
        <w:rPr>
          <w:rFonts w:eastAsiaTheme="minorEastAsia" w:hint="eastAsia"/>
          <w:szCs w:val="21"/>
        </w:rPr>
        <w:t xml:space="preserve"> </w:t>
      </w:r>
      <w:r w:rsidR="003861C6" w:rsidRPr="003861C6">
        <w:rPr>
          <w:rFonts w:eastAsiaTheme="minorEastAsia"/>
          <w:szCs w:val="21"/>
        </w:rPr>
        <w:t>More specifically,</w:t>
      </w:r>
      <w:r w:rsidR="003861C6">
        <w:rPr>
          <w:rFonts w:eastAsiaTheme="minorEastAsia" w:hint="eastAsia"/>
          <w:szCs w:val="21"/>
        </w:rPr>
        <w:t xml:space="preserve"> </w:t>
      </w:r>
      <w:r w:rsidR="003861C6">
        <w:rPr>
          <w:rFonts w:eastAsiaTheme="minorEastAsia" w:hint="eastAsia"/>
        </w:rPr>
        <w:t>w</w:t>
      </w:r>
      <w:r w:rsidR="003861C6">
        <w:rPr>
          <w:rFonts w:eastAsiaTheme="minorEastAsia"/>
        </w:rPr>
        <w:t xml:space="preserve">e can </w:t>
      </w:r>
      <w:r w:rsidR="003861C6" w:rsidRPr="00295012">
        <w:rPr>
          <w:rFonts w:eastAsiaTheme="minorEastAsia"/>
        </w:rPr>
        <w:t>refer to the model</w:t>
      </w:r>
      <w:r w:rsidR="003861C6">
        <w:rPr>
          <w:rFonts w:eastAsiaTheme="minorEastAsia"/>
        </w:rPr>
        <w:t xml:space="preserve"> for int</w:t>
      </w:r>
      <w:r w:rsidR="00341AFA">
        <w:rPr>
          <w:rFonts w:eastAsiaTheme="minorEastAsia" w:hint="eastAsia"/>
        </w:rPr>
        <w:t>ra</w:t>
      </w:r>
      <w:r w:rsidR="007947AF">
        <w:rPr>
          <w:rFonts w:eastAsiaTheme="minorEastAsia" w:hint="eastAsia"/>
        </w:rPr>
        <w:t>/int</w:t>
      </w:r>
      <w:r w:rsidR="00341AFA">
        <w:rPr>
          <w:rFonts w:eastAsiaTheme="minorEastAsia" w:hint="eastAsia"/>
        </w:rPr>
        <w:t>er</w:t>
      </w:r>
      <w:r w:rsidR="003861C6">
        <w:rPr>
          <w:rFonts w:eastAsiaTheme="minorEastAsia"/>
        </w:rPr>
        <w:t>-frequency RRM measurements in TR38.840 and make some minor changes</w:t>
      </w:r>
      <w:r w:rsidR="00062C4B">
        <w:rPr>
          <w:rFonts w:eastAsiaTheme="minorEastAsia" w:hint="eastAsia"/>
        </w:rPr>
        <w:t xml:space="preserve"> as below</w:t>
      </w:r>
      <w:r w:rsidR="003861C6">
        <w:rPr>
          <w:rFonts w:eastAsiaTheme="minorEastAsia"/>
        </w:rPr>
        <w:t>.</w:t>
      </w:r>
    </w:p>
    <w:p w14:paraId="3001EA93" w14:textId="77777777" w:rsidR="003861C6" w:rsidRPr="001D00BB" w:rsidRDefault="00062C4B" w:rsidP="000D0F10">
      <w:pPr>
        <w:spacing w:after="120" w:line="260" w:lineRule="exact"/>
      </w:pPr>
      <w:r>
        <w:rPr>
          <w:rFonts w:hint="eastAsia"/>
        </w:rPr>
        <w:t>F</w:t>
      </w:r>
      <w:r w:rsidR="003861C6">
        <w:rPr>
          <w:rFonts w:hint="eastAsia"/>
        </w:rPr>
        <w:t xml:space="preserve">or frequency layer </w:t>
      </w:r>
      <w:proofErr w:type="spellStart"/>
      <w:r w:rsidR="003861C6">
        <w:rPr>
          <w:rFonts w:hint="eastAsia"/>
        </w:rPr>
        <w:t>i</w:t>
      </w:r>
      <w:proofErr w:type="spellEnd"/>
      <w:r w:rsidR="003861C6">
        <w:rPr>
          <w:rFonts w:hint="eastAsia"/>
        </w:rPr>
        <w:t>, the power of PRS measurement is represented as</w:t>
      </w:r>
      <w:r w:rsidR="003861C6" w:rsidRPr="001D00BB">
        <w:t>:</w:t>
      </w:r>
    </w:p>
    <w:p w14:paraId="5490CD10" w14:textId="77777777" w:rsidR="003861C6" w:rsidRPr="001D00BB" w:rsidRDefault="001D0231" w:rsidP="000D0F10">
      <w:pPr>
        <w:spacing w:line="260" w:lineRule="exact"/>
      </w:pPr>
      <m:oMathPara>
        <m:oMath>
          <m:sSub>
            <m:sSubPr>
              <m:ctrlPr>
                <w:rPr>
                  <w:rFonts w:ascii="Cambria Math" w:hAnsi="Cambria Math"/>
                </w:rPr>
              </m:ctrlPr>
            </m:sSubPr>
            <m:e>
              <m:r>
                <w:rPr>
                  <w:rFonts w:ascii="Cambria Math" w:hAnsi="Cambria Math"/>
                </w:rPr>
                <m:t>E</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PRS</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PRS</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MG_switch</m:t>
              </m:r>
            </m:sub>
          </m:sSub>
        </m:oMath>
      </m:oMathPara>
    </w:p>
    <w:p w14:paraId="5217B97A" w14:textId="77777777" w:rsidR="003861C6" w:rsidRPr="001D00BB" w:rsidRDefault="003861C6" w:rsidP="000D0F10">
      <w:pPr>
        <w:spacing w:line="260" w:lineRule="exact"/>
      </w:pPr>
      <w:r>
        <w:t>w</w:t>
      </w:r>
      <w:r w:rsidRPr="001D00BB">
        <w:t xml:space="preserve">here </w:t>
      </w:r>
    </w:p>
    <w:p w14:paraId="73334EEA" w14:textId="77777777" w:rsidR="003861C6" w:rsidRDefault="003861C6" w:rsidP="000D0F10">
      <w:pPr>
        <w:pStyle w:val="B2"/>
        <w:tabs>
          <w:tab w:val="clear" w:pos="2041"/>
          <w:tab w:val="left" w:pos="1205"/>
        </w:tabs>
        <w:spacing w:line="260" w:lineRule="exact"/>
        <w:ind w:left="0" w:firstLineChars="150" w:firstLine="300"/>
        <w:rPr>
          <w:lang w:eastAsia="zh-CN"/>
        </w:rPr>
      </w:pPr>
      <w:r>
        <w:rPr>
          <w:i/>
        </w:rPr>
        <w:t xml:space="preserve">-    </w:t>
      </w:r>
      <m:oMath>
        <m:sSub>
          <m:sSubPr>
            <m:ctrlPr>
              <w:rPr>
                <w:rFonts w:ascii="Cambria Math" w:hAnsi="Cambria Math"/>
              </w:rPr>
            </m:ctrlPr>
          </m:sSubPr>
          <m:e>
            <m:r>
              <w:rPr>
                <w:rFonts w:ascii="Cambria Math" w:hAnsi="Cambria Math"/>
              </w:rPr>
              <m:t>E</m:t>
            </m:r>
          </m:e>
          <m:sub>
            <m:r>
              <w:rPr>
                <w:rFonts w:ascii="Cambria Math" w:hAnsi="Cambria Math"/>
              </w:rPr>
              <m:t>i</m:t>
            </m:r>
          </m:sub>
        </m:sSub>
      </m:oMath>
      <w:r w:rsidRPr="001D00BB">
        <w:t xml:space="preserve"> is </w:t>
      </w:r>
      <w:r>
        <w:rPr>
          <w:rFonts w:hint="eastAsia"/>
          <w:lang w:eastAsia="zh-CN"/>
        </w:rPr>
        <w:t xml:space="preserve">total power over </w:t>
      </w:r>
      <w:r w:rsidRPr="001D00BB">
        <w:t>slot</w:t>
      </w:r>
      <w:r>
        <w:rPr>
          <w:rFonts w:hint="eastAsia"/>
          <w:lang w:eastAsia="zh-CN"/>
        </w:rPr>
        <w:t>s</w:t>
      </w:r>
      <w:r w:rsidRPr="001D00BB">
        <w:t xml:space="preserve"> over which measurements are carried out </w:t>
      </w:r>
      <w:r>
        <w:rPr>
          <w:rFonts w:hint="eastAsia"/>
          <w:lang w:eastAsia="zh-CN"/>
        </w:rPr>
        <w:t xml:space="preserve">in frequency layer </w:t>
      </w:r>
      <w:proofErr w:type="spellStart"/>
      <w:r>
        <w:rPr>
          <w:rFonts w:hint="eastAsia"/>
          <w:lang w:eastAsia="zh-CN"/>
        </w:rPr>
        <w:t>i</w:t>
      </w:r>
      <w:proofErr w:type="spellEnd"/>
    </w:p>
    <w:p w14:paraId="12675FCC" w14:textId="77777777" w:rsidR="003861C6" w:rsidRPr="006D6274" w:rsidRDefault="003861C6" w:rsidP="000D0F10">
      <w:pPr>
        <w:pStyle w:val="B2"/>
        <w:tabs>
          <w:tab w:val="clear" w:pos="2041"/>
          <w:tab w:val="left" w:pos="1205"/>
        </w:tabs>
        <w:spacing w:line="260" w:lineRule="exact"/>
        <w:ind w:left="0" w:firstLineChars="150" w:firstLine="300"/>
        <w:rPr>
          <w:lang w:eastAsia="zh-CN"/>
        </w:rPr>
      </w:pPr>
      <w:r>
        <w:rPr>
          <w:i/>
        </w:rPr>
        <w:t xml:space="preserve">-    </w:t>
      </w:r>
      <m:oMath>
        <m:sSub>
          <m:sSubPr>
            <m:ctrlPr>
              <w:rPr>
                <w:rFonts w:ascii="Cambria Math" w:hAnsi="Cambria Math"/>
              </w:rPr>
            </m:ctrlPr>
          </m:sSubPr>
          <m:e>
            <m:r>
              <w:rPr>
                <w:rFonts w:ascii="Cambria Math" w:hAnsi="Cambria Math"/>
              </w:rPr>
              <m:t>P</m:t>
            </m:r>
          </m:e>
          <m:sub>
            <m:r>
              <w:rPr>
                <w:rFonts w:ascii="Cambria Math" w:hAnsi="Cambria Math"/>
              </w:rPr>
              <m:t>PRS</m:t>
            </m:r>
          </m:sub>
        </m:sSub>
      </m:oMath>
      <w:r w:rsidRPr="001D00BB">
        <w:t xml:space="preserve"> is the slot</w:t>
      </w:r>
      <w:r>
        <w:rPr>
          <w:rFonts w:hint="eastAsia"/>
          <w:lang w:eastAsia="zh-CN"/>
        </w:rPr>
        <w:t xml:space="preserve"> average power</w:t>
      </w:r>
      <w:r w:rsidRPr="001D00BB">
        <w:t xml:space="preserve"> </w:t>
      </w:r>
      <w:r>
        <w:rPr>
          <w:rFonts w:hint="eastAsia"/>
          <w:lang w:eastAsia="zh-CN"/>
        </w:rPr>
        <w:t>for PRS</w:t>
      </w:r>
      <w:r w:rsidRPr="001D00BB">
        <w:t xml:space="preserve"> measurements </w:t>
      </w:r>
      <w:r>
        <w:rPr>
          <w:rFonts w:hint="eastAsia"/>
          <w:lang w:eastAsia="zh-CN"/>
        </w:rPr>
        <w:t xml:space="preserve">in frequency layer </w:t>
      </w:r>
      <w:proofErr w:type="spellStart"/>
      <w:r>
        <w:rPr>
          <w:rFonts w:hint="eastAsia"/>
          <w:lang w:eastAsia="zh-CN"/>
        </w:rPr>
        <w:t>i</w:t>
      </w:r>
      <w:proofErr w:type="spellEnd"/>
      <w:r w:rsidRPr="001D00BB">
        <w:t xml:space="preserve"> </w:t>
      </w:r>
    </w:p>
    <w:p w14:paraId="22D2C118" w14:textId="77777777" w:rsidR="003861C6" w:rsidRDefault="003861C6" w:rsidP="000D0F10">
      <w:pPr>
        <w:pStyle w:val="B2"/>
        <w:tabs>
          <w:tab w:val="clear" w:pos="2041"/>
          <w:tab w:val="left" w:pos="1205"/>
        </w:tabs>
        <w:spacing w:line="260" w:lineRule="exact"/>
        <w:ind w:left="0" w:firstLineChars="150" w:firstLine="300"/>
        <w:rPr>
          <w:lang w:eastAsia="zh-CN"/>
        </w:rPr>
      </w:pPr>
      <w:r>
        <w:rPr>
          <w:i/>
        </w:rPr>
        <w:t xml:space="preserve">-    </w:t>
      </w:r>
      <m:oMath>
        <m:sSub>
          <m:sSubPr>
            <m:ctrlPr>
              <w:rPr>
                <w:rFonts w:ascii="Cambria Math" w:hAnsi="Cambria Math"/>
              </w:rPr>
            </m:ctrlPr>
          </m:sSubPr>
          <m:e>
            <m:r>
              <w:rPr>
                <w:rFonts w:ascii="Cambria Math" w:hAnsi="Cambria Math"/>
              </w:rPr>
              <m:t>N</m:t>
            </m:r>
          </m:e>
          <m:sub>
            <m:r>
              <w:rPr>
                <w:rFonts w:ascii="Cambria Math" w:hAnsi="Cambria Math"/>
              </w:rPr>
              <m:t>PRS</m:t>
            </m:r>
          </m:sub>
        </m:sSub>
      </m:oMath>
      <w:r w:rsidRPr="001D00BB">
        <w:t xml:space="preserve"> is the number of slot over which measurements are carried out </w:t>
      </w:r>
    </w:p>
    <w:p w14:paraId="0A46811A" w14:textId="4EC68422" w:rsidR="003861C6" w:rsidRPr="006D6274" w:rsidRDefault="003861C6" w:rsidP="000D0F10">
      <w:pPr>
        <w:pStyle w:val="B2"/>
        <w:tabs>
          <w:tab w:val="clear" w:pos="2041"/>
          <w:tab w:val="left" w:pos="1205"/>
        </w:tabs>
        <w:spacing w:line="260" w:lineRule="exact"/>
        <w:ind w:left="0" w:firstLineChars="150" w:firstLine="300"/>
        <w:rPr>
          <w:lang w:eastAsia="zh-CN"/>
        </w:rPr>
      </w:pPr>
      <w:r>
        <w:rPr>
          <w:i/>
        </w:rPr>
        <w:t xml:space="preserve">-    </w:t>
      </w:r>
      <m:oMath>
        <m:sSub>
          <m:sSubPr>
            <m:ctrlPr>
              <w:rPr>
                <w:rFonts w:ascii="Cambria Math" w:hAnsi="Cambria Math"/>
              </w:rPr>
            </m:ctrlPr>
          </m:sSubPr>
          <m:e>
            <m:r>
              <w:rPr>
                <w:rFonts w:ascii="Cambria Math" w:hAnsi="Cambria Math"/>
              </w:rPr>
              <m:t>E</m:t>
            </m:r>
          </m:e>
          <m:sub>
            <m:r>
              <w:rPr>
                <w:rFonts w:ascii="Cambria Math" w:hAnsi="Cambria Math"/>
              </w:rPr>
              <m:t>MG_switch</m:t>
            </m:r>
          </m:sub>
        </m:sSub>
      </m:oMath>
      <w:r w:rsidRPr="001D00BB">
        <w:t xml:space="preserve"> is the </w:t>
      </w:r>
      <w:r>
        <w:rPr>
          <w:rFonts w:hint="eastAsia"/>
          <w:lang w:eastAsia="zh-CN"/>
        </w:rPr>
        <w:t xml:space="preserve">power for measurement gap switching, where </w:t>
      </w:r>
      <m:oMath>
        <m:sSub>
          <m:sSubPr>
            <m:ctrlPr>
              <w:rPr>
                <w:rFonts w:ascii="Cambria Math" w:hAnsi="Cambria Math"/>
              </w:rPr>
            </m:ctrlPr>
          </m:sSubPr>
          <m:e>
            <m:r>
              <w:rPr>
                <w:rFonts w:ascii="Cambria Math" w:hAnsi="Cambria Math"/>
              </w:rPr>
              <m:t>E</m:t>
            </m:r>
          </m:e>
          <m:sub>
            <m:r>
              <w:rPr>
                <w:rFonts w:ascii="Cambria Math" w:hAnsi="Cambria Math"/>
              </w:rPr>
              <m:t>MG_switch</m:t>
            </m:r>
          </m:sub>
        </m:sSub>
      </m:oMath>
      <w:r>
        <w:rPr>
          <w:rFonts w:hint="eastAsia"/>
          <w:lang w:eastAsia="zh-CN"/>
        </w:rPr>
        <w:t>=</w:t>
      </w:r>
      <w:r w:rsidRPr="002615D9">
        <w:rPr>
          <w:i/>
        </w:rPr>
        <w:t xml:space="preserve"> </w:t>
      </w:r>
      <w:r w:rsidRPr="001D00BB">
        <w:rPr>
          <w:i/>
        </w:rPr>
        <w:t>Pt * Tt</w:t>
      </w:r>
    </w:p>
    <w:p w14:paraId="4DD36B95" w14:textId="77777777" w:rsidR="003861C6" w:rsidRPr="001D00BB" w:rsidRDefault="003861C6" w:rsidP="000D0F10">
      <w:pPr>
        <w:pStyle w:val="B2"/>
        <w:spacing w:line="260" w:lineRule="exact"/>
      </w:pPr>
      <w:r w:rsidRPr="001D00BB">
        <w:rPr>
          <w:i/>
        </w:rPr>
        <w:t>-</w:t>
      </w:r>
      <w:r w:rsidRPr="001D00BB">
        <w:rPr>
          <w:i/>
        </w:rPr>
        <w:tab/>
        <w:t>Pt</w:t>
      </w:r>
      <w:r w:rsidRPr="001D00BB">
        <w:t xml:space="preserve"> is the switching power consumption </w:t>
      </w:r>
    </w:p>
    <w:p w14:paraId="42D30241" w14:textId="77777777" w:rsidR="003861C6" w:rsidRPr="001D00BB" w:rsidRDefault="003861C6" w:rsidP="000D0F10">
      <w:pPr>
        <w:pStyle w:val="B3"/>
        <w:spacing w:line="260" w:lineRule="exact"/>
      </w:pPr>
      <w:r w:rsidRPr="001D00BB">
        <w:t>-</w:t>
      </w:r>
      <w:r w:rsidRPr="001D00BB">
        <w:tab/>
        <w:t>Assume micro sleep power for Pt</w:t>
      </w:r>
      <w:r>
        <w:t xml:space="preserve"> which equals to 45 power unit</w:t>
      </w:r>
    </w:p>
    <w:p w14:paraId="340A4A43" w14:textId="77777777" w:rsidR="003861C6" w:rsidRPr="00073322" w:rsidRDefault="003861C6" w:rsidP="000D0F10">
      <w:pPr>
        <w:pStyle w:val="B2"/>
        <w:spacing w:line="260" w:lineRule="exact"/>
        <w:rPr>
          <w:lang w:eastAsia="zh-CN"/>
        </w:rPr>
      </w:pPr>
      <w:r w:rsidRPr="001D00BB">
        <w:t>-</w:t>
      </w:r>
      <w:r w:rsidRPr="001D00BB">
        <w:tab/>
        <w:t xml:space="preserve">Tt is </w:t>
      </w:r>
      <w:r>
        <w:rPr>
          <w:rFonts w:hint="eastAsia"/>
          <w:lang w:eastAsia="zh-CN"/>
        </w:rPr>
        <w:t xml:space="preserve">switching time (including switching on and off) </w:t>
      </w:r>
      <w:r w:rsidRPr="001D00BB">
        <w:t xml:space="preserve">for FR1 </w:t>
      </w:r>
      <w:r>
        <w:t>for measurement gap swi</w:t>
      </w:r>
      <w:r>
        <w:rPr>
          <w:rFonts w:hint="eastAsia"/>
          <w:lang w:eastAsia="zh-CN"/>
        </w:rPr>
        <w:t>t</w:t>
      </w:r>
      <w:r>
        <w:t>ching</w:t>
      </w:r>
      <w:r>
        <w:rPr>
          <w:rFonts w:hint="eastAsia"/>
          <w:lang w:eastAsia="zh-CN"/>
        </w:rPr>
        <w:t>, which equals to 1ms (0.5ms*2)</w:t>
      </w:r>
    </w:p>
    <w:p w14:paraId="09CFAD3B" w14:textId="77777777" w:rsidR="003861C6" w:rsidRPr="002615D9" w:rsidRDefault="003861C6" w:rsidP="000D0F10">
      <w:pPr>
        <w:pStyle w:val="B2"/>
        <w:spacing w:line="260" w:lineRule="exact"/>
        <w:rPr>
          <w:lang w:eastAsia="zh-CN"/>
        </w:rPr>
      </w:pPr>
      <w:r>
        <w:t>-</w:t>
      </w:r>
      <w:r>
        <w:tab/>
      </w:r>
      <w:r>
        <w:rPr>
          <w:rFonts w:hint="eastAsia"/>
          <w:lang w:eastAsia="zh-CN"/>
        </w:rPr>
        <w:t>If gap is not configured, g</w:t>
      </w:r>
      <w:r>
        <w:t>ap switching power is 0</w:t>
      </w:r>
    </w:p>
    <w:p w14:paraId="7F356F72" w14:textId="77777777" w:rsidR="003861C6" w:rsidRDefault="003861C6" w:rsidP="000D0F10">
      <w:pPr>
        <w:pStyle w:val="B2"/>
        <w:spacing w:line="260" w:lineRule="exact"/>
        <w:ind w:left="0" w:firstLine="0"/>
      </w:pPr>
      <w:r>
        <w:t xml:space="preserve">For </w:t>
      </w:r>
      <w:proofErr w:type="spellStart"/>
      <w:r w:rsidRPr="001D00BB">
        <w:t>Nf</w:t>
      </w:r>
      <w:proofErr w:type="spellEnd"/>
      <w:r>
        <w:t xml:space="preserve"> frequency layers, the total power is</w:t>
      </w:r>
    </w:p>
    <w:p w14:paraId="40015F67" w14:textId="77777777" w:rsidR="003861C6" w:rsidRPr="009D3BE1" w:rsidRDefault="001D0231" w:rsidP="000D0F10">
      <w:pPr>
        <w:pStyle w:val="B2"/>
        <w:spacing w:line="260" w:lineRule="exact"/>
        <w:ind w:left="0" w:firstLine="0"/>
      </w:pPr>
      <m:oMathPara>
        <m:oMath>
          <m:sSub>
            <m:sSubPr>
              <m:ctrlPr>
                <w:rPr>
                  <w:rFonts w:ascii="Cambria Math" w:hAnsi="Cambria Math"/>
                </w:rPr>
              </m:ctrlPr>
            </m:sSubPr>
            <m:e>
              <m:r>
                <w:rPr>
                  <w:rFonts w:ascii="Cambria Math" w:hAnsi="Cambria Math"/>
                </w:rPr>
                <m:t>E</m:t>
              </m:r>
            </m:e>
            <m:sub>
              <m:r>
                <w:rPr>
                  <w:rFonts w:ascii="Cambria Math" w:hAnsi="Cambria Math"/>
                </w:rPr>
                <m:t>Nf</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m:t>
              </m:r>
              <m:r>
                <m:rPr>
                  <m:sty m:val="p"/>
                </m:rPr>
                <w:rPr>
                  <w:rFonts w:ascii="Cambria Math" w:hAnsi="Cambria Math"/>
                </w:rPr>
                <m:t>=0</m:t>
              </m:r>
            </m:sub>
            <m:sup>
              <m:r>
                <w:rPr>
                  <w:rFonts w:ascii="Cambria Math" w:hAnsi="Cambria Math"/>
                </w:rPr>
                <m:t>Nf</m:t>
              </m:r>
              <m:r>
                <m:rPr>
                  <m:sty m:val="p"/>
                </m:rPr>
                <w:rPr>
                  <w:rFonts w:ascii="Cambria Math" w:hAnsi="Cambria Math"/>
                </w:rPr>
                <m:t>-1</m:t>
              </m:r>
            </m:sup>
            <m:e>
              <m:sSub>
                <m:sSubPr>
                  <m:ctrlPr>
                    <w:rPr>
                      <w:rFonts w:ascii="Cambria Math" w:hAnsi="Cambria Math"/>
                    </w:rPr>
                  </m:ctrlPr>
                </m:sSubPr>
                <m:e>
                  <m:r>
                    <w:rPr>
                      <w:rFonts w:ascii="Cambria Math" w:hAnsi="Cambria Math"/>
                    </w:rPr>
                    <m:t>E</m:t>
                  </m:r>
                </m:e>
                <m:sub>
                  <m:r>
                    <w:rPr>
                      <w:rFonts w:ascii="Cambria Math" w:hAnsi="Cambria Math"/>
                    </w:rPr>
                    <m:t>i</m:t>
                  </m:r>
                </m:sub>
              </m:sSub>
            </m:e>
          </m:nary>
        </m:oMath>
      </m:oMathPara>
    </w:p>
    <w:p w14:paraId="0FB5B6FB" w14:textId="77777777" w:rsidR="00312823" w:rsidRDefault="003861C6" w:rsidP="000D0F10">
      <w:pPr>
        <w:spacing w:line="260" w:lineRule="exact"/>
      </w:pPr>
      <w:r w:rsidRPr="001D00BB">
        <w:t xml:space="preserve">It can be simplified to the following if </w:t>
      </w:r>
      <w:proofErr w:type="spellStart"/>
      <w:r w:rsidRPr="006D6274">
        <w:rPr>
          <w:i/>
        </w:rPr>
        <w:t>Ei</w:t>
      </w:r>
      <w:proofErr w:type="spellEnd"/>
      <w:r w:rsidRPr="001D00BB">
        <w:t xml:space="preserve"> is </w:t>
      </w:r>
      <w:r>
        <w:t xml:space="preserve">the </w:t>
      </w:r>
      <w:r w:rsidRPr="001D00BB">
        <w:t xml:space="preserve">same across frequency layers (i.e. </w:t>
      </w:r>
      <w:proofErr w:type="spellStart"/>
      <w:r w:rsidRPr="001D00BB">
        <w:rPr>
          <w:i/>
        </w:rPr>
        <w:t>Ei</w:t>
      </w:r>
      <w:proofErr w:type="spellEnd"/>
      <w:r w:rsidRPr="001D00BB">
        <w:rPr>
          <w:i/>
        </w:rPr>
        <w:t xml:space="preserve"> = E</w:t>
      </w:r>
      <w:r w:rsidRPr="001D00BB">
        <w:t xml:space="preserve"> for </w:t>
      </w:r>
      <w:r>
        <w:rPr>
          <w:rFonts w:hint="eastAsia"/>
        </w:rPr>
        <w:t>different frequency layers</w:t>
      </w:r>
      <w:r>
        <w:t xml:space="preserve"> </w:t>
      </w:r>
      <w:r w:rsidRPr="001D00BB">
        <w:t>).</w:t>
      </w:r>
    </w:p>
    <w:p w14:paraId="49397660" w14:textId="77777777" w:rsidR="003861C6" w:rsidRPr="001D00BB" w:rsidRDefault="001D0231" w:rsidP="000D0F10">
      <w:pPr>
        <w:spacing w:line="260" w:lineRule="exact"/>
        <w:ind w:firstLineChars="2050" w:firstLine="4100"/>
      </w:pPr>
      <m:oMath>
        <m:sSub>
          <m:sSubPr>
            <m:ctrlPr>
              <w:rPr>
                <w:rFonts w:ascii="Cambria Math" w:hAnsi="Cambria Math"/>
              </w:rPr>
            </m:ctrlPr>
          </m:sSubPr>
          <m:e>
            <m:r>
              <w:rPr>
                <w:rFonts w:ascii="Cambria Math" w:hAnsi="Cambria Math"/>
              </w:rPr>
              <m:t>E</m:t>
            </m:r>
          </m:e>
          <m:sub>
            <m:r>
              <w:rPr>
                <w:rFonts w:ascii="Cambria Math" w:hAnsi="Cambria Math"/>
              </w:rPr>
              <m:t>Nf</m:t>
            </m:r>
          </m:sub>
        </m:sSub>
      </m:oMath>
      <w:r w:rsidR="003861C6" w:rsidRPr="001D00BB">
        <w:t xml:space="preserve"> = E*Nf</w:t>
      </w:r>
    </w:p>
    <w:p w14:paraId="3C7F2DBF" w14:textId="77777777" w:rsidR="00312823" w:rsidRDefault="00406526" w:rsidP="000D0F10">
      <w:pPr>
        <w:spacing w:after="120" w:line="260" w:lineRule="exact"/>
      </w:pPr>
      <w:r>
        <w:rPr>
          <w:rFonts w:hint="eastAsia"/>
        </w:rPr>
        <w:t xml:space="preserve">Therefore, we propose that </w:t>
      </w:r>
    </w:p>
    <w:p w14:paraId="6401DEED" w14:textId="170FA3B0" w:rsidR="002B18D5" w:rsidRDefault="002B18D5" w:rsidP="002B18D5">
      <w:pPr>
        <w:overflowPunct w:val="0"/>
        <w:autoSpaceDE w:val="0"/>
        <w:autoSpaceDN w:val="0"/>
        <w:adjustRightInd w:val="0"/>
        <w:spacing w:before="120" w:after="120"/>
        <w:textAlignment w:val="baseline"/>
        <w:rPr>
          <w:rFonts w:eastAsia="宋体"/>
          <w:b/>
          <w:i/>
          <w:szCs w:val="20"/>
        </w:rPr>
      </w:pPr>
      <w:bookmarkStart w:id="65" w:name="_Ref47726757"/>
      <w:r w:rsidRPr="002B18D5">
        <w:rPr>
          <w:rFonts w:eastAsia="宋体"/>
          <w:b/>
          <w:i/>
          <w:szCs w:val="20"/>
        </w:rPr>
        <w:t xml:space="preserve">proposal </w:t>
      </w:r>
      <w:r w:rsidRPr="002B18D5">
        <w:rPr>
          <w:rFonts w:eastAsia="宋体"/>
          <w:b/>
          <w:i/>
          <w:szCs w:val="20"/>
        </w:rPr>
        <w:fldChar w:fldCharType="begin"/>
      </w:r>
      <w:r w:rsidRPr="002B18D5">
        <w:rPr>
          <w:rFonts w:eastAsia="宋体"/>
          <w:b/>
          <w:i/>
          <w:szCs w:val="20"/>
        </w:rPr>
        <w:instrText xml:space="preserve"> SEQ proposal \* ARABIC </w:instrText>
      </w:r>
      <w:r w:rsidRPr="002B18D5">
        <w:rPr>
          <w:rFonts w:eastAsia="宋体"/>
          <w:b/>
          <w:i/>
          <w:szCs w:val="20"/>
        </w:rPr>
        <w:fldChar w:fldCharType="separate"/>
      </w:r>
      <w:r w:rsidRPr="002B18D5">
        <w:rPr>
          <w:rFonts w:eastAsia="宋体"/>
          <w:b/>
          <w:i/>
          <w:szCs w:val="20"/>
        </w:rPr>
        <w:t>6</w:t>
      </w:r>
      <w:r w:rsidRPr="002B18D5">
        <w:rPr>
          <w:rFonts w:eastAsia="宋体"/>
          <w:b/>
          <w:i/>
          <w:szCs w:val="20"/>
        </w:rPr>
        <w:fldChar w:fldCharType="end"/>
      </w:r>
      <w:bookmarkEnd w:id="65"/>
    </w:p>
    <w:p w14:paraId="143CE5F4" w14:textId="04ABB963" w:rsidR="002B18D5" w:rsidRPr="0024305A" w:rsidRDefault="002B18D5" w:rsidP="002B18D5">
      <w:pPr>
        <w:widowControl w:val="0"/>
        <w:numPr>
          <w:ilvl w:val="0"/>
          <w:numId w:val="9"/>
        </w:numPr>
        <w:jc w:val="both"/>
        <w:rPr>
          <w:rFonts w:eastAsia="宋体"/>
          <w:b/>
          <w:i/>
          <w:szCs w:val="20"/>
        </w:rPr>
      </w:pPr>
      <w:r w:rsidRPr="002B18D5">
        <w:rPr>
          <w:rFonts w:eastAsia="宋体"/>
          <w:b/>
          <w:i/>
          <w:szCs w:val="20"/>
        </w:rPr>
        <w:t>Support quantitative evaluation of power consumption for positioning in Rel-17.</w:t>
      </w:r>
    </w:p>
    <w:p w14:paraId="17BFB1CA" w14:textId="1761885F" w:rsidR="00815079" w:rsidRDefault="00815079" w:rsidP="002B18D5">
      <w:pPr>
        <w:pStyle w:val="a0"/>
        <w:numPr>
          <w:ilvl w:val="0"/>
          <w:numId w:val="27"/>
        </w:numPr>
        <w:spacing w:line="260" w:lineRule="exact"/>
        <w:rPr>
          <w:rFonts w:eastAsia="宋体"/>
          <w:b/>
          <w:i/>
          <w:szCs w:val="20"/>
        </w:rPr>
      </w:pPr>
      <w:r>
        <w:rPr>
          <w:rFonts w:eastAsia="宋体" w:hint="eastAsia"/>
          <w:b/>
          <w:i/>
          <w:szCs w:val="20"/>
        </w:rPr>
        <w:lastRenderedPageBreak/>
        <w:t>The power consumption model</w:t>
      </w:r>
      <w:r w:rsidR="003E0D0C">
        <w:rPr>
          <w:rFonts w:eastAsia="宋体"/>
          <w:b/>
          <w:i/>
          <w:szCs w:val="20"/>
        </w:rPr>
        <w:t xml:space="preserve"> as</w:t>
      </w:r>
      <w:r>
        <w:rPr>
          <w:rFonts w:eastAsia="宋体" w:hint="eastAsia"/>
          <w:b/>
          <w:i/>
          <w:szCs w:val="20"/>
        </w:rPr>
        <w:t xml:space="preserve"> below for PRS measurement should be </w:t>
      </w:r>
      <w:r>
        <w:rPr>
          <w:rFonts w:eastAsia="宋体"/>
          <w:b/>
          <w:i/>
          <w:szCs w:val="20"/>
        </w:rPr>
        <w:t>consider</w:t>
      </w:r>
      <w:r>
        <w:rPr>
          <w:rFonts w:eastAsia="宋体" w:hint="eastAsia"/>
          <w:b/>
          <w:i/>
          <w:szCs w:val="20"/>
        </w:rPr>
        <w:t>ed</w:t>
      </w:r>
      <w:r>
        <w:rPr>
          <w:rFonts w:eastAsia="宋体"/>
          <w:b/>
          <w:i/>
          <w:szCs w:val="20"/>
        </w:rPr>
        <w:t>.</w:t>
      </w:r>
    </w:p>
    <w:tbl>
      <w:tblPr>
        <w:tblStyle w:val="af2"/>
        <w:tblW w:w="0" w:type="auto"/>
        <w:jc w:val="center"/>
        <w:tblLook w:val="04A0" w:firstRow="1" w:lastRow="0" w:firstColumn="1" w:lastColumn="0" w:noHBand="0" w:noVBand="1"/>
      </w:tblPr>
      <w:tblGrid>
        <w:gridCol w:w="9060"/>
      </w:tblGrid>
      <w:tr w:rsidR="00815079" w14:paraId="2857C2CA" w14:textId="77777777" w:rsidTr="004954D4">
        <w:trPr>
          <w:jc w:val="center"/>
        </w:trPr>
        <w:tc>
          <w:tcPr>
            <w:tcW w:w="9286" w:type="dxa"/>
          </w:tcPr>
          <w:p w14:paraId="30144CC1" w14:textId="77777777" w:rsidR="00815079" w:rsidRPr="001D00BB" w:rsidRDefault="00815079" w:rsidP="000D0F10">
            <w:pPr>
              <w:spacing w:after="120" w:line="260" w:lineRule="exact"/>
            </w:pPr>
            <w:r>
              <w:rPr>
                <w:rFonts w:hint="eastAsia"/>
              </w:rPr>
              <w:t xml:space="preserve">For frequency layer </w:t>
            </w:r>
            <w:proofErr w:type="spellStart"/>
            <w:r>
              <w:rPr>
                <w:rFonts w:hint="eastAsia"/>
              </w:rPr>
              <w:t>i</w:t>
            </w:r>
            <w:proofErr w:type="spellEnd"/>
            <w:r>
              <w:rPr>
                <w:rFonts w:hint="eastAsia"/>
              </w:rPr>
              <w:t>, the power of PRS measurement is represented as</w:t>
            </w:r>
            <w:r w:rsidRPr="001D00BB">
              <w:t>:</w:t>
            </w:r>
          </w:p>
          <w:p w14:paraId="15D14EB3" w14:textId="77777777" w:rsidR="00815079" w:rsidRPr="001D00BB" w:rsidRDefault="001D0231" w:rsidP="000D0F10">
            <w:pPr>
              <w:spacing w:line="260" w:lineRule="exact"/>
            </w:pPr>
            <m:oMathPara>
              <m:oMath>
                <m:sSub>
                  <m:sSubPr>
                    <m:ctrlPr>
                      <w:rPr>
                        <w:rFonts w:ascii="Cambria Math" w:hAnsi="Cambria Math"/>
                      </w:rPr>
                    </m:ctrlPr>
                  </m:sSubPr>
                  <m:e>
                    <m:r>
                      <w:rPr>
                        <w:rFonts w:ascii="Cambria Math" w:hAnsi="Cambria Math"/>
                      </w:rPr>
                      <m:t>E</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PRS</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PRS</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MG_switch</m:t>
                    </m:r>
                  </m:sub>
                </m:sSub>
              </m:oMath>
            </m:oMathPara>
          </w:p>
          <w:p w14:paraId="19C4E08D" w14:textId="77777777" w:rsidR="00815079" w:rsidRDefault="00815079" w:rsidP="000D0F10">
            <w:pPr>
              <w:pStyle w:val="B2"/>
              <w:spacing w:before="120" w:after="120" w:line="260" w:lineRule="exact"/>
              <w:ind w:left="0" w:firstLine="0"/>
            </w:pPr>
            <w:r>
              <w:t xml:space="preserve">For </w:t>
            </w:r>
            <w:proofErr w:type="spellStart"/>
            <w:r w:rsidRPr="001D00BB">
              <w:t>Nf</w:t>
            </w:r>
            <w:proofErr w:type="spellEnd"/>
            <w:r>
              <w:t xml:space="preserve"> frequency layers, the total power is</w:t>
            </w:r>
          </w:p>
          <w:p w14:paraId="30E74B8E" w14:textId="77777777" w:rsidR="00815079" w:rsidRPr="00AF6519" w:rsidRDefault="001D0231" w:rsidP="000D0F10">
            <w:pPr>
              <w:pStyle w:val="B2"/>
              <w:spacing w:line="260" w:lineRule="exact"/>
              <w:ind w:left="0" w:firstLine="0"/>
              <w:rPr>
                <w:sz w:val="18"/>
              </w:rPr>
            </w:pPr>
            <m:oMathPara>
              <m:oMath>
                <m:sSub>
                  <m:sSubPr>
                    <m:ctrlPr>
                      <w:rPr>
                        <w:rFonts w:ascii="Cambria Math" w:hAnsi="Cambria Math"/>
                        <w:sz w:val="18"/>
                      </w:rPr>
                    </m:ctrlPr>
                  </m:sSubPr>
                  <m:e>
                    <m:r>
                      <w:rPr>
                        <w:rFonts w:ascii="Cambria Math" w:hAnsi="Cambria Math"/>
                        <w:sz w:val="18"/>
                      </w:rPr>
                      <m:t>E</m:t>
                    </m:r>
                  </m:e>
                  <m:sub>
                    <m:r>
                      <w:rPr>
                        <w:rFonts w:ascii="Cambria Math" w:hAnsi="Cambria Math"/>
                        <w:sz w:val="18"/>
                      </w:rPr>
                      <m:t>Nf</m:t>
                    </m:r>
                  </m:sub>
                </m:sSub>
                <m:r>
                  <m:rPr>
                    <m:sty m:val="p"/>
                  </m:rPr>
                  <w:rPr>
                    <w:rFonts w:ascii="Cambria Math" w:hAnsi="Cambria Math"/>
                    <w:sz w:val="18"/>
                  </w:rPr>
                  <m:t>=</m:t>
                </m:r>
                <m:nary>
                  <m:naryPr>
                    <m:chr m:val="∑"/>
                    <m:limLoc m:val="undOvr"/>
                    <m:ctrlPr>
                      <w:rPr>
                        <w:rFonts w:ascii="Cambria Math" w:hAnsi="Cambria Math"/>
                        <w:sz w:val="18"/>
                      </w:rPr>
                    </m:ctrlPr>
                  </m:naryPr>
                  <m:sub>
                    <m:r>
                      <w:rPr>
                        <w:rFonts w:ascii="Cambria Math" w:hAnsi="Cambria Math"/>
                        <w:sz w:val="18"/>
                      </w:rPr>
                      <m:t>i</m:t>
                    </m:r>
                    <m:r>
                      <m:rPr>
                        <m:sty m:val="p"/>
                      </m:rPr>
                      <w:rPr>
                        <w:rFonts w:ascii="Cambria Math" w:hAnsi="Cambria Math"/>
                        <w:sz w:val="18"/>
                      </w:rPr>
                      <m:t>=0</m:t>
                    </m:r>
                  </m:sub>
                  <m:sup>
                    <m:r>
                      <w:rPr>
                        <w:rFonts w:ascii="Cambria Math" w:hAnsi="Cambria Math"/>
                        <w:sz w:val="18"/>
                      </w:rPr>
                      <m:t>Nf</m:t>
                    </m:r>
                    <m:r>
                      <m:rPr>
                        <m:sty m:val="p"/>
                      </m:rPr>
                      <w:rPr>
                        <w:rFonts w:ascii="Cambria Math" w:hAnsi="Cambria Math"/>
                        <w:sz w:val="18"/>
                      </w:rPr>
                      <m:t>-1</m:t>
                    </m:r>
                  </m:sup>
                  <m:e>
                    <m:sSub>
                      <m:sSubPr>
                        <m:ctrlPr>
                          <w:rPr>
                            <w:rFonts w:ascii="Cambria Math" w:hAnsi="Cambria Math"/>
                            <w:sz w:val="18"/>
                          </w:rPr>
                        </m:ctrlPr>
                      </m:sSubPr>
                      <m:e>
                        <m:r>
                          <w:rPr>
                            <w:rFonts w:ascii="Cambria Math" w:hAnsi="Cambria Math"/>
                            <w:sz w:val="18"/>
                          </w:rPr>
                          <m:t>E</m:t>
                        </m:r>
                      </m:e>
                      <m:sub>
                        <m:r>
                          <w:rPr>
                            <w:rFonts w:ascii="Cambria Math" w:hAnsi="Cambria Math"/>
                            <w:sz w:val="18"/>
                          </w:rPr>
                          <m:t>i</m:t>
                        </m:r>
                      </m:sub>
                    </m:sSub>
                  </m:e>
                </m:nary>
              </m:oMath>
            </m:oMathPara>
          </w:p>
          <w:p w14:paraId="344A4141" w14:textId="77777777" w:rsidR="00815079" w:rsidRPr="001D00BB" w:rsidRDefault="00815079" w:rsidP="000D0F10">
            <w:pPr>
              <w:spacing w:line="260" w:lineRule="exact"/>
            </w:pPr>
            <w:r>
              <w:t>w</w:t>
            </w:r>
            <w:r w:rsidRPr="001D00BB">
              <w:t>here</w:t>
            </w:r>
          </w:p>
          <w:p w14:paraId="1FB63D12" w14:textId="77777777" w:rsidR="00815079" w:rsidRDefault="00815079" w:rsidP="000D0F10">
            <w:pPr>
              <w:pStyle w:val="B2"/>
              <w:tabs>
                <w:tab w:val="clear" w:pos="2041"/>
                <w:tab w:val="left" w:pos="1205"/>
              </w:tabs>
              <w:spacing w:line="260" w:lineRule="exact"/>
              <w:ind w:left="0" w:firstLineChars="150" w:firstLine="300"/>
              <w:rPr>
                <w:lang w:eastAsia="zh-CN"/>
              </w:rPr>
            </w:pPr>
            <w:r>
              <w:rPr>
                <w:i/>
              </w:rPr>
              <w:t xml:space="preserve">-    </w:t>
            </w:r>
            <m:oMath>
              <m:sSub>
                <m:sSubPr>
                  <m:ctrlPr>
                    <w:rPr>
                      <w:rFonts w:ascii="Cambria Math" w:hAnsi="Cambria Math"/>
                    </w:rPr>
                  </m:ctrlPr>
                </m:sSubPr>
                <m:e>
                  <m:r>
                    <w:rPr>
                      <w:rFonts w:ascii="Cambria Math" w:hAnsi="Cambria Math"/>
                    </w:rPr>
                    <m:t>E</m:t>
                  </m:r>
                </m:e>
                <m:sub>
                  <m:r>
                    <w:rPr>
                      <w:rFonts w:ascii="Cambria Math" w:hAnsi="Cambria Math"/>
                    </w:rPr>
                    <m:t>i</m:t>
                  </m:r>
                </m:sub>
              </m:sSub>
            </m:oMath>
            <w:r w:rsidRPr="001D00BB">
              <w:t xml:space="preserve"> is </w:t>
            </w:r>
            <w:r>
              <w:rPr>
                <w:rFonts w:hint="eastAsia"/>
                <w:lang w:eastAsia="zh-CN"/>
              </w:rPr>
              <w:t xml:space="preserve">total power over </w:t>
            </w:r>
            <w:r w:rsidRPr="001D00BB">
              <w:t>slot</w:t>
            </w:r>
            <w:r>
              <w:rPr>
                <w:rFonts w:hint="eastAsia"/>
                <w:lang w:eastAsia="zh-CN"/>
              </w:rPr>
              <w:t>s</w:t>
            </w:r>
            <w:r w:rsidRPr="001D00BB">
              <w:t xml:space="preserve"> over which measurements are carried out </w:t>
            </w:r>
            <w:r>
              <w:rPr>
                <w:rFonts w:hint="eastAsia"/>
                <w:lang w:eastAsia="zh-CN"/>
              </w:rPr>
              <w:t xml:space="preserve">in frequency layer </w:t>
            </w:r>
            <w:proofErr w:type="spellStart"/>
            <w:r>
              <w:rPr>
                <w:rFonts w:hint="eastAsia"/>
                <w:lang w:eastAsia="zh-CN"/>
              </w:rPr>
              <w:t>i</w:t>
            </w:r>
            <w:proofErr w:type="spellEnd"/>
          </w:p>
          <w:p w14:paraId="2D51A8F1" w14:textId="77777777" w:rsidR="00815079" w:rsidRPr="006D6274" w:rsidRDefault="00815079" w:rsidP="000D0F10">
            <w:pPr>
              <w:pStyle w:val="B2"/>
              <w:tabs>
                <w:tab w:val="clear" w:pos="2041"/>
                <w:tab w:val="left" w:pos="1205"/>
              </w:tabs>
              <w:spacing w:line="260" w:lineRule="exact"/>
              <w:ind w:left="0" w:firstLineChars="150" w:firstLine="300"/>
              <w:rPr>
                <w:lang w:eastAsia="zh-CN"/>
              </w:rPr>
            </w:pPr>
            <w:r>
              <w:rPr>
                <w:i/>
              </w:rPr>
              <w:t xml:space="preserve">-    </w:t>
            </w:r>
            <m:oMath>
              <m:sSub>
                <m:sSubPr>
                  <m:ctrlPr>
                    <w:rPr>
                      <w:rFonts w:ascii="Cambria Math" w:hAnsi="Cambria Math"/>
                    </w:rPr>
                  </m:ctrlPr>
                </m:sSubPr>
                <m:e>
                  <m:r>
                    <w:rPr>
                      <w:rFonts w:ascii="Cambria Math" w:hAnsi="Cambria Math"/>
                    </w:rPr>
                    <m:t>P</m:t>
                  </m:r>
                </m:e>
                <m:sub>
                  <m:r>
                    <w:rPr>
                      <w:rFonts w:ascii="Cambria Math" w:hAnsi="Cambria Math"/>
                    </w:rPr>
                    <m:t>PRS</m:t>
                  </m:r>
                </m:sub>
              </m:sSub>
            </m:oMath>
            <w:r w:rsidRPr="001D00BB">
              <w:t xml:space="preserve"> is the slot</w:t>
            </w:r>
            <w:r>
              <w:rPr>
                <w:rFonts w:hint="eastAsia"/>
                <w:lang w:eastAsia="zh-CN"/>
              </w:rPr>
              <w:t xml:space="preserve"> average power</w:t>
            </w:r>
            <w:r w:rsidRPr="001D00BB">
              <w:t xml:space="preserve"> </w:t>
            </w:r>
            <w:r>
              <w:rPr>
                <w:rFonts w:hint="eastAsia"/>
                <w:lang w:eastAsia="zh-CN"/>
              </w:rPr>
              <w:t>for PRS</w:t>
            </w:r>
            <w:r w:rsidRPr="001D00BB">
              <w:t xml:space="preserve"> measurements </w:t>
            </w:r>
            <w:r>
              <w:rPr>
                <w:rFonts w:hint="eastAsia"/>
                <w:lang w:eastAsia="zh-CN"/>
              </w:rPr>
              <w:t xml:space="preserve">in frequency layer </w:t>
            </w:r>
            <w:proofErr w:type="spellStart"/>
            <w:r>
              <w:rPr>
                <w:rFonts w:hint="eastAsia"/>
                <w:lang w:eastAsia="zh-CN"/>
              </w:rPr>
              <w:t>i</w:t>
            </w:r>
            <w:proofErr w:type="spellEnd"/>
          </w:p>
          <w:p w14:paraId="30CAF161" w14:textId="77777777" w:rsidR="00815079" w:rsidRDefault="00815079" w:rsidP="000D0F10">
            <w:pPr>
              <w:pStyle w:val="B2"/>
              <w:tabs>
                <w:tab w:val="clear" w:pos="2041"/>
                <w:tab w:val="left" w:pos="1205"/>
              </w:tabs>
              <w:spacing w:line="260" w:lineRule="exact"/>
              <w:ind w:left="0" w:firstLineChars="150" w:firstLine="300"/>
              <w:rPr>
                <w:lang w:eastAsia="zh-CN"/>
              </w:rPr>
            </w:pPr>
            <w:r>
              <w:rPr>
                <w:i/>
              </w:rPr>
              <w:t xml:space="preserve">-    </w:t>
            </w:r>
            <m:oMath>
              <m:sSub>
                <m:sSubPr>
                  <m:ctrlPr>
                    <w:rPr>
                      <w:rFonts w:ascii="Cambria Math" w:hAnsi="Cambria Math"/>
                    </w:rPr>
                  </m:ctrlPr>
                </m:sSubPr>
                <m:e>
                  <m:r>
                    <w:rPr>
                      <w:rFonts w:ascii="Cambria Math" w:hAnsi="Cambria Math"/>
                    </w:rPr>
                    <m:t>N</m:t>
                  </m:r>
                </m:e>
                <m:sub>
                  <m:r>
                    <w:rPr>
                      <w:rFonts w:ascii="Cambria Math" w:hAnsi="Cambria Math"/>
                    </w:rPr>
                    <m:t>PRS</m:t>
                  </m:r>
                </m:sub>
              </m:sSub>
            </m:oMath>
            <w:r w:rsidRPr="001D00BB">
              <w:t xml:space="preserve"> is the number of slot over which measurements are carried out</w:t>
            </w:r>
          </w:p>
          <w:p w14:paraId="749AE92E" w14:textId="77777777" w:rsidR="00815079" w:rsidRDefault="00815079" w:rsidP="000D0F10">
            <w:pPr>
              <w:pStyle w:val="a0"/>
              <w:spacing w:line="260" w:lineRule="exact"/>
              <w:ind w:firstLineChars="150" w:firstLine="300"/>
              <w:jc w:val="left"/>
              <w:rPr>
                <w:rFonts w:eastAsiaTheme="minorEastAsia"/>
              </w:rPr>
            </w:pPr>
            <w:r>
              <w:rPr>
                <w:i/>
              </w:rPr>
              <w:t xml:space="preserve">-    </w:t>
            </w:r>
            <m:oMath>
              <m:sSub>
                <m:sSubPr>
                  <m:ctrlPr>
                    <w:rPr>
                      <w:rFonts w:ascii="Cambria Math" w:hAnsi="Cambria Math"/>
                    </w:rPr>
                  </m:ctrlPr>
                </m:sSubPr>
                <m:e>
                  <m:r>
                    <w:rPr>
                      <w:rFonts w:ascii="Cambria Math" w:hAnsi="Cambria Math"/>
                    </w:rPr>
                    <m:t>E</m:t>
                  </m:r>
                </m:e>
                <m:sub>
                  <m:r>
                    <w:rPr>
                      <w:rFonts w:ascii="Cambria Math" w:hAnsi="Cambria Math"/>
                    </w:rPr>
                    <m:t>MG_switch</m:t>
                  </m:r>
                </m:sub>
              </m:sSub>
            </m:oMath>
            <w:r w:rsidRPr="001D00BB">
              <w:t xml:space="preserve"> is the </w:t>
            </w:r>
            <w:r>
              <w:rPr>
                <w:rFonts w:eastAsiaTheme="minorEastAsia" w:hint="eastAsia"/>
              </w:rPr>
              <w:t>power for measurement gap switching</w:t>
            </w:r>
          </w:p>
          <w:p w14:paraId="75F08CD5" w14:textId="77777777" w:rsidR="00815079" w:rsidRPr="008E788A" w:rsidRDefault="00815079" w:rsidP="000D0F10">
            <w:pPr>
              <w:pStyle w:val="B2"/>
              <w:tabs>
                <w:tab w:val="clear" w:pos="2041"/>
                <w:tab w:val="left" w:pos="1205"/>
              </w:tabs>
              <w:spacing w:line="260" w:lineRule="exact"/>
              <w:ind w:left="0" w:firstLineChars="150" w:firstLine="300"/>
              <w:rPr>
                <w:lang w:eastAsia="zh-CN"/>
              </w:rPr>
            </w:pPr>
            <w:r>
              <w:rPr>
                <w:i/>
              </w:rPr>
              <w:t xml:space="preserve">-    </w:t>
            </w:r>
            <m:oMath>
              <m:sSub>
                <m:sSubPr>
                  <m:ctrlPr>
                    <w:rPr>
                      <w:rFonts w:ascii="Cambria Math" w:hAnsi="Cambria Math"/>
                    </w:rPr>
                  </m:ctrlPr>
                </m:sSubPr>
                <m:e>
                  <m:r>
                    <w:rPr>
                      <w:rFonts w:ascii="Cambria Math" w:hAnsi="Cambria Math"/>
                    </w:rPr>
                    <m:t>E</m:t>
                  </m:r>
                </m:e>
                <m:sub>
                  <m:r>
                    <w:rPr>
                      <w:rFonts w:ascii="Cambria Math" w:hAnsi="Cambria Math"/>
                    </w:rPr>
                    <m:t>Nf</m:t>
                  </m:r>
                </m:sub>
              </m:sSub>
            </m:oMath>
            <w:r w:rsidRPr="001D00BB">
              <w:t xml:space="preserve"> is </w:t>
            </w:r>
            <w:r>
              <w:rPr>
                <w:rFonts w:hint="eastAsia"/>
                <w:lang w:eastAsia="zh-CN"/>
              </w:rPr>
              <w:t>total power for</w:t>
            </w:r>
            <w:r w:rsidRPr="001D00BB">
              <w:t xml:space="preserve"> </w:t>
            </w:r>
            <w:proofErr w:type="spellStart"/>
            <w:r w:rsidRPr="001D00BB">
              <w:t>Nf</w:t>
            </w:r>
            <w:proofErr w:type="spellEnd"/>
            <w:r>
              <w:rPr>
                <w:rFonts w:hint="eastAsia"/>
                <w:lang w:eastAsia="zh-CN"/>
              </w:rPr>
              <w:t xml:space="preserve"> frequency layers</w:t>
            </w:r>
          </w:p>
        </w:tc>
      </w:tr>
    </w:tbl>
    <w:p w14:paraId="10ACA8BC" w14:textId="77777777" w:rsidR="00615554" w:rsidRDefault="00BE0F42" w:rsidP="000D0F10">
      <w:pPr>
        <w:spacing w:after="120" w:line="260" w:lineRule="exact"/>
        <w:jc w:val="both"/>
      </w:pPr>
      <w:r w:rsidRPr="00BE0F42">
        <w:t xml:space="preserve">Based on this model, we </w:t>
      </w:r>
      <w:r w:rsidR="00615554">
        <w:rPr>
          <w:rFonts w:hint="eastAsia"/>
        </w:rPr>
        <w:t>evaluated</w:t>
      </w:r>
      <w:r w:rsidRPr="00BE0F42">
        <w:t xml:space="preserve"> the power consumption of different PRS configurations</w:t>
      </w:r>
      <w:r w:rsidR="00615554">
        <w:rPr>
          <w:rFonts w:hint="eastAsia"/>
        </w:rPr>
        <w:t xml:space="preserve">. It is observed that </w:t>
      </w:r>
      <w:r w:rsidR="00DE4EB1">
        <w:rPr>
          <w:rFonts w:hint="eastAsia"/>
        </w:rPr>
        <w:t xml:space="preserve"> the following approaches are benefit for power saving:</w:t>
      </w:r>
    </w:p>
    <w:p w14:paraId="4AD1E66C" w14:textId="77777777" w:rsidR="00312823" w:rsidRPr="006A3552" w:rsidRDefault="00D42FB4" w:rsidP="000D0F10">
      <w:pPr>
        <w:pStyle w:val="af3"/>
        <w:numPr>
          <w:ilvl w:val="0"/>
          <w:numId w:val="14"/>
        </w:numPr>
        <w:spacing w:after="120" w:line="260" w:lineRule="exact"/>
        <w:ind w:firstLineChars="0"/>
        <w:rPr>
          <w:sz w:val="18"/>
        </w:rPr>
      </w:pPr>
      <w:r w:rsidRPr="006A3552">
        <w:rPr>
          <w:rFonts w:ascii="Times New Roman" w:hAnsi="Times New Roman"/>
          <w:sz w:val="18"/>
        </w:rPr>
        <w:t>Extending PRS period</w:t>
      </w:r>
    </w:p>
    <w:p w14:paraId="7181AAED" w14:textId="77777777" w:rsidR="00312823" w:rsidRPr="006A3552" w:rsidRDefault="00D42FB4" w:rsidP="000D0F10">
      <w:pPr>
        <w:pStyle w:val="af3"/>
        <w:numPr>
          <w:ilvl w:val="0"/>
          <w:numId w:val="14"/>
        </w:numPr>
        <w:spacing w:after="120" w:line="260" w:lineRule="exact"/>
        <w:ind w:firstLineChars="0"/>
        <w:rPr>
          <w:sz w:val="18"/>
        </w:rPr>
      </w:pPr>
      <w:r w:rsidRPr="006A3552">
        <w:rPr>
          <w:rFonts w:ascii="Times New Roman" w:hAnsi="Times New Roman"/>
          <w:sz w:val="18"/>
        </w:rPr>
        <w:t>Defining positioning measurement window</w:t>
      </w:r>
    </w:p>
    <w:p w14:paraId="1687434E" w14:textId="77777777" w:rsidR="00312823" w:rsidRPr="006A3552" w:rsidRDefault="00D42FB4" w:rsidP="000D0F10">
      <w:pPr>
        <w:pStyle w:val="af3"/>
        <w:numPr>
          <w:ilvl w:val="0"/>
          <w:numId w:val="14"/>
        </w:numPr>
        <w:spacing w:after="120" w:line="260" w:lineRule="exact"/>
        <w:ind w:firstLineChars="0"/>
        <w:rPr>
          <w:sz w:val="18"/>
        </w:rPr>
      </w:pPr>
      <w:r w:rsidRPr="006A3552">
        <w:rPr>
          <w:rFonts w:ascii="Times New Roman" w:hAnsi="Times New Roman"/>
          <w:sz w:val="18"/>
        </w:rPr>
        <w:t>Concentrated PRS distribution</w:t>
      </w:r>
    </w:p>
    <w:p w14:paraId="5E2DCEE4" w14:textId="77777777" w:rsidR="00312823" w:rsidRPr="006A3552" w:rsidRDefault="00D42FB4" w:rsidP="000D0F10">
      <w:pPr>
        <w:pStyle w:val="af3"/>
        <w:numPr>
          <w:ilvl w:val="0"/>
          <w:numId w:val="14"/>
        </w:numPr>
        <w:spacing w:after="120" w:line="260" w:lineRule="exact"/>
        <w:ind w:firstLineChars="0"/>
        <w:rPr>
          <w:sz w:val="18"/>
        </w:rPr>
      </w:pPr>
      <w:r w:rsidRPr="006A3552">
        <w:rPr>
          <w:rFonts w:ascii="Times New Roman" w:hAnsi="Times New Roman"/>
          <w:sz w:val="18"/>
        </w:rPr>
        <w:t>Reducing the number of TRP to be measured</w:t>
      </w:r>
    </w:p>
    <w:p w14:paraId="1E66EC94" w14:textId="77777777" w:rsidR="00312823" w:rsidRPr="006A3552" w:rsidRDefault="00D42FB4" w:rsidP="000D0F10">
      <w:pPr>
        <w:pStyle w:val="af3"/>
        <w:numPr>
          <w:ilvl w:val="0"/>
          <w:numId w:val="14"/>
        </w:numPr>
        <w:spacing w:after="120" w:line="260" w:lineRule="exact"/>
        <w:ind w:firstLineChars="0"/>
        <w:rPr>
          <w:sz w:val="18"/>
        </w:rPr>
      </w:pPr>
      <w:r w:rsidRPr="006A3552">
        <w:rPr>
          <w:rFonts w:ascii="Times New Roman" w:hAnsi="Times New Roman"/>
          <w:sz w:val="18"/>
        </w:rPr>
        <w:t>Reducing the number of positioning frequency layers to be measured</w:t>
      </w:r>
    </w:p>
    <w:p w14:paraId="6D8EA4E2" w14:textId="77777777" w:rsidR="00BE0F42" w:rsidRDefault="00615554" w:rsidP="000D0F10">
      <w:pPr>
        <w:spacing w:after="120" w:line="260" w:lineRule="exact"/>
        <w:jc w:val="both"/>
      </w:pPr>
      <w:r>
        <w:rPr>
          <w:rFonts w:hint="eastAsia"/>
        </w:rPr>
        <w:t>Furthermore,</w:t>
      </w:r>
      <w:r w:rsidR="00BE0F42" w:rsidRPr="00BE0F42">
        <w:t xml:space="preserve"> </w:t>
      </w:r>
      <w:r w:rsidR="00504505">
        <w:rPr>
          <w:rFonts w:hint="eastAsia"/>
        </w:rPr>
        <w:t>we evaluated</w:t>
      </w:r>
      <w:r w:rsidR="00BE0F42" w:rsidRPr="00BE0F42">
        <w:t xml:space="preserve"> the difference between idle state and connected state positioning power consumption.</w:t>
      </w:r>
      <w:r w:rsidR="00504505">
        <w:rPr>
          <w:rFonts w:hint="eastAsia"/>
        </w:rPr>
        <w:t xml:space="preserve"> It is observed that </w:t>
      </w:r>
      <w:r w:rsidR="00B55D78" w:rsidRPr="00290DB3">
        <w:rPr>
          <w:szCs w:val="20"/>
        </w:rPr>
        <w:t>positioning measurement and report in the idle state can obtain at least 48.38% power saving gain comparing with positioning measurement and report in the connected state</w:t>
      </w:r>
      <w:r w:rsidR="00504505">
        <w:rPr>
          <w:rFonts w:hint="eastAsia"/>
        </w:rPr>
        <w:t>.</w:t>
      </w:r>
      <w:r w:rsidR="00B55D78">
        <w:rPr>
          <w:rFonts w:hint="eastAsia"/>
        </w:rPr>
        <w:t xml:space="preserve"> </w:t>
      </w:r>
    </w:p>
    <w:p w14:paraId="1C34F967" w14:textId="61EE82A2" w:rsidR="003861C6" w:rsidRPr="0024305A" w:rsidRDefault="00E765EA" w:rsidP="000D0F10">
      <w:pPr>
        <w:spacing w:after="120" w:line="260" w:lineRule="exact"/>
        <w:jc w:val="both"/>
      </w:pPr>
      <w:r>
        <w:rPr>
          <w:rFonts w:hint="eastAsia"/>
        </w:rPr>
        <w:t>M</w:t>
      </w:r>
      <w:r w:rsidR="00A3051C">
        <w:rPr>
          <w:rFonts w:hint="eastAsia"/>
        </w:rPr>
        <w:t>ore details</w:t>
      </w:r>
      <w:r>
        <w:rPr>
          <w:rFonts w:hint="eastAsia"/>
        </w:rPr>
        <w:t xml:space="preserve"> </w:t>
      </w:r>
      <w:r w:rsidR="0067368D">
        <w:rPr>
          <w:rFonts w:hint="eastAsia"/>
        </w:rPr>
        <w:t xml:space="preserve">for power consumption model and evaluations </w:t>
      </w:r>
      <w:r>
        <w:rPr>
          <w:rFonts w:hint="eastAsia"/>
        </w:rPr>
        <w:t xml:space="preserve">are captured in </w:t>
      </w:r>
      <w:r w:rsidR="0070033C">
        <w:rPr>
          <w:rFonts w:hint="eastAsia"/>
        </w:rPr>
        <w:t xml:space="preserve">our </w:t>
      </w:r>
      <w:r w:rsidR="0070033C">
        <w:rPr>
          <w:szCs w:val="20"/>
        </w:rPr>
        <w:t>companion</w:t>
      </w:r>
      <w:r w:rsidR="0070033C">
        <w:rPr>
          <w:rFonts w:hint="eastAsia"/>
        </w:rPr>
        <w:t xml:space="preserve"> contribution [</w:t>
      </w:r>
      <w:r w:rsidR="003E0D0C">
        <w:t>6</w:t>
      </w:r>
      <w:r w:rsidR="0070033C">
        <w:rPr>
          <w:rFonts w:hint="eastAsia"/>
        </w:rPr>
        <w:t>].</w:t>
      </w:r>
    </w:p>
    <w:p w14:paraId="3750B27E" w14:textId="77777777" w:rsidR="00B32ACE" w:rsidRPr="000D669B" w:rsidRDefault="00B32ACE" w:rsidP="00B32ACE">
      <w:pPr>
        <w:pStyle w:val="1"/>
        <w:jc w:val="both"/>
        <w:rPr>
          <w:b/>
          <w:bCs/>
        </w:rPr>
      </w:pPr>
      <w:r w:rsidRPr="000D669B">
        <w:t>Conclusion</w:t>
      </w:r>
    </w:p>
    <w:p w14:paraId="2DDC6FF4" w14:textId="77777777" w:rsidR="00B32ACE" w:rsidRDefault="00B32ACE" w:rsidP="00B32ACE">
      <w:pPr>
        <w:pStyle w:val="a0"/>
        <w:spacing w:line="260" w:lineRule="exact"/>
        <w:rPr>
          <w:rFonts w:eastAsiaTheme="minorEastAsia"/>
          <w:szCs w:val="20"/>
        </w:rPr>
      </w:pPr>
      <w:r w:rsidRPr="000377A1">
        <w:rPr>
          <w:rFonts w:eastAsiaTheme="minorEastAsia"/>
          <w:szCs w:val="20"/>
        </w:rPr>
        <w:t xml:space="preserve">In this contribution, </w:t>
      </w:r>
      <w:r w:rsidR="00296B03">
        <w:rPr>
          <w:szCs w:val="20"/>
        </w:rPr>
        <w:t xml:space="preserve">we present our </w:t>
      </w:r>
      <w:r w:rsidR="00296B03">
        <w:rPr>
          <w:rFonts w:hint="eastAsia"/>
          <w:szCs w:val="20"/>
        </w:rPr>
        <w:t>e</w:t>
      </w:r>
      <w:r w:rsidR="00296B03">
        <w:rPr>
          <w:szCs w:val="20"/>
        </w:rPr>
        <w:t>valuation</w:t>
      </w:r>
      <w:r w:rsidR="00296B03">
        <w:rPr>
          <w:rFonts w:hint="eastAsia"/>
          <w:szCs w:val="20"/>
        </w:rPr>
        <w:t>s</w:t>
      </w:r>
      <w:r w:rsidR="00296B03">
        <w:rPr>
          <w:szCs w:val="20"/>
        </w:rPr>
        <w:t xml:space="preserve"> of achievable positioning accuracy and latency. </w:t>
      </w:r>
      <w:r>
        <w:rPr>
          <w:rFonts w:eastAsiaTheme="minorEastAsia"/>
          <w:szCs w:val="20"/>
        </w:rPr>
        <w:t xml:space="preserve">We have </w:t>
      </w:r>
      <w:r w:rsidRPr="000377A1">
        <w:rPr>
          <w:rFonts w:eastAsiaTheme="minorEastAsia"/>
          <w:szCs w:val="20"/>
        </w:rPr>
        <w:t xml:space="preserve">the following </w:t>
      </w:r>
      <w:r w:rsidR="00296B03">
        <w:rPr>
          <w:rFonts w:eastAsiaTheme="minorEastAsia"/>
          <w:szCs w:val="20"/>
        </w:rPr>
        <w:t xml:space="preserve">observations and </w:t>
      </w:r>
      <w:r w:rsidRPr="000377A1">
        <w:rPr>
          <w:rFonts w:eastAsiaTheme="minorEastAsia"/>
          <w:szCs w:val="20"/>
        </w:rPr>
        <w:t>proposals:</w:t>
      </w:r>
    </w:p>
    <w:p w14:paraId="7CBFB7DB" w14:textId="77777777" w:rsidR="009539F1" w:rsidRDefault="00D42FB4" w:rsidP="00B32ACE">
      <w:pPr>
        <w:pStyle w:val="a0"/>
        <w:spacing w:line="260" w:lineRule="exact"/>
        <w:rPr>
          <w:rFonts w:eastAsiaTheme="minorEastAsia"/>
          <w:szCs w:val="20"/>
        </w:rPr>
      </w:pPr>
      <w:r>
        <w:rPr>
          <w:rFonts w:eastAsiaTheme="minorEastAsia"/>
          <w:szCs w:val="20"/>
        </w:rPr>
        <w:fldChar w:fldCharType="begin"/>
      </w:r>
      <w:r w:rsidR="009539F1">
        <w:rPr>
          <w:rFonts w:eastAsiaTheme="minorEastAsia"/>
          <w:szCs w:val="20"/>
        </w:rPr>
        <w:instrText xml:space="preserve"> REF _Ref46998303 \h </w:instrText>
      </w:r>
      <w:r>
        <w:rPr>
          <w:rFonts w:eastAsiaTheme="minorEastAsia"/>
          <w:szCs w:val="20"/>
        </w:rPr>
      </w:r>
      <w:r>
        <w:rPr>
          <w:rFonts w:eastAsiaTheme="minorEastAsia"/>
          <w:szCs w:val="20"/>
        </w:rPr>
        <w:fldChar w:fldCharType="separate"/>
      </w:r>
      <w:r w:rsidR="00423D5D">
        <w:rPr>
          <w:b/>
          <w:i/>
        </w:rPr>
        <w:t>P</w:t>
      </w:r>
      <w:r w:rsidR="00423D5D" w:rsidRPr="001B5729">
        <w:rPr>
          <w:b/>
          <w:i/>
        </w:rPr>
        <w:t xml:space="preserve">roposal </w:t>
      </w:r>
      <w:r w:rsidR="00423D5D">
        <w:rPr>
          <w:b/>
          <w:i/>
          <w:noProof/>
        </w:rPr>
        <w:t>1</w:t>
      </w:r>
      <w:r>
        <w:rPr>
          <w:rFonts w:eastAsiaTheme="minorEastAsia"/>
          <w:szCs w:val="20"/>
        </w:rPr>
        <w:fldChar w:fldCharType="end"/>
      </w:r>
    </w:p>
    <w:p w14:paraId="61FD530E" w14:textId="77777777" w:rsidR="009539F1" w:rsidRPr="009B15C2" w:rsidRDefault="009539F1" w:rsidP="00E3518A">
      <w:pPr>
        <w:widowControl w:val="0"/>
        <w:numPr>
          <w:ilvl w:val="0"/>
          <w:numId w:val="9"/>
        </w:numPr>
        <w:jc w:val="both"/>
        <w:rPr>
          <w:rFonts w:eastAsia="宋体"/>
          <w:b/>
          <w:i/>
          <w:szCs w:val="20"/>
        </w:rPr>
      </w:pPr>
      <w:r>
        <w:rPr>
          <w:rFonts w:eastAsia="宋体"/>
          <w:b/>
          <w:i/>
          <w:szCs w:val="20"/>
        </w:rPr>
        <w:t>The requirements should be achieved at least with the baseline parameter assumptions</w:t>
      </w:r>
      <w:r w:rsidRPr="009B15C2">
        <w:rPr>
          <w:rFonts w:eastAsia="宋体"/>
          <w:b/>
          <w:i/>
          <w:szCs w:val="20"/>
        </w:rPr>
        <w:t xml:space="preserve">. </w:t>
      </w:r>
    </w:p>
    <w:p w14:paraId="4E681BB9" w14:textId="77777777" w:rsidR="009539F1" w:rsidRDefault="00D42FB4" w:rsidP="00B32ACE">
      <w:pPr>
        <w:pStyle w:val="a0"/>
        <w:spacing w:line="260" w:lineRule="exact"/>
        <w:rPr>
          <w:rFonts w:eastAsiaTheme="minorEastAsia"/>
          <w:szCs w:val="20"/>
        </w:rPr>
      </w:pPr>
      <w:r>
        <w:rPr>
          <w:rFonts w:eastAsiaTheme="minorEastAsia"/>
          <w:szCs w:val="20"/>
        </w:rPr>
        <w:fldChar w:fldCharType="begin"/>
      </w:r>
      <w:r w:rsidR="009539F1">
        <w:rPr>
          <w:rFonts w:eastAsiaTheme="minorEastAsia"/>
          <w:szCs w:val="20"/>
        </w:rPr>
        <w:instrText xml:space="preserve"> REF _Ref46998325 \h </w:instrText>
      </w:r>
      <w:r>
        <w:rPr>
          <w:rFonts w:eastAsiaTheme="minorEastAsia"/>
          <w:szCs w:val="20"/>
        </w:rPr>
      </w:r>
      <w:r>
        <w:rPr>
          <w:rFonts w:eastAsiaTheme="minorEastAsia"/>
          <w:szCs w:val="20"/>
        </w:rPr>
        <w:fldChar w:fldCharType="separate"/>
      </w:r>
      <w:r w:rsidR="00423D5D">
        <w:rPr>
          <w:b/>
          <w:i/>
          <w:szCs w:val="20"/>
        </w:rPr>
        <w:t>P</w:t>
      </w:r>
      <w:r w:rsidR="00423D5D" w:rsidRPr="00785B66">
        <w:rPr>
          <w:b/>
          <w:i/>
          <w:szCs w:val="20"/>
        </w:rPr>
        <w:t xml:space="preserve">roposal </w:t>
      </w:r>
      <w:r w:rsidR="00423D5D">
        <w:rPr>
          <w:b/>
          <w:i/>
          <w:noProof/>
          <w:szCs w:val="20"/>
        </w:rPr>
        <w:t>2</w:t>
      </w:r>
      <w:r>
        <w:rPr>
          <w:rFonts w:eastAsiaTheme="minorEastAsia"/>
          <w:szCs w:val="20"/>
        </w:rPr>
        <w:fldChar w:fldCharType="end"/>
      </w:r>
    </w:p>
    <w:p w14:paraId="0AFC67AB" w14:textId="77777777" w:rsidR="009539F1" w:rsidRPr="00785B66" w:rsidRDefault="009539F1" w:rsidP="00E3518A">
      <w:pPr>
        <w:pStyle w:val="af3"/>
        <w:numPr>
          <w:ilvl w:val="0"/>
          <w:numId w:val="9"/>
        </w:numPr>
        <w:ind w:firstLineChars="0"/>
        <w:rPr>
          <w:rFonts w:ascii="Times New Roman" w:hAnsi="Times New Roman"/>
          <w:b/>
          <w:i/>
          <w:kern w:val="0"/>
          <w:sz w:val="20"/>
          <w:szCs w:val="20"/>
        </w:rPr>
      </w:pPr>
      <w:r w:rsidRPr="00785B66">
        <w:rPr>
          <w:rFonts w:ascii="Times New Roman" w:hAnsi="Times New Roman"/>
          <w:b/>
          <w:i/>
          <w:kern w:val="0"/>
          <w:sz w:val="20"/>
          <w:szCs w:val="20"/>
        </w:rPr>
        <w:t>For UE-to-UE case, the End-to-end latency of for a TTFF positioning as below function (1) and (2) for UE-based and UE-assisted respectively.</w:t>
      </w:r>
    </w:p>
    <w:p w14:paraId="1021CE56" w14:textId="77777777" w:rsidR="009539F1" w:rsidRDefault="009539F1" w:rsidP="00E3518A">
      <w:pPr>
        <w:pStyle w:val="af3"/>
        <w:numPr>
          <w:ilvl w:val="0"/>
          <w:numId w:val="9"/>
        </w:numPr>
        <w:ind w:firstLineChars="0"/>
        <w:rPr>
          <w:rFonts w:ascii="Times New Roman" w:hAnsi="Times New Roman"/>
          <w:b/>
          <w:i/>
          <w:kern w:val="0"/>
          <w:sz w:val="20"/>
          <w:szCs w:val="20"/>
        </w:rPr>
      </w:pPr>
      <w:r w:rsidRPr="00785B66">
        <w:rPr>
          <w:rFonts w:ascii="Times New Roman" w:hAnsi="Times New Roman"/>
          <w:b/>
          <w:i/>
          <w:kern w:val="0"/>
          <w:sz w:val="20"/>
          <w:szCs w:val="20"/>
        </w:rPr>
        <w:t>For LCS-to-UE case, the End-to-end latency for a TTFF positioning as below function (3)</w:t>
      </w:r>
      <w:r>
        <w:rPr>
          <w:rFonts w:ascii="Times New Roman" w:hAnsi="Times New Roman" w:hint="eastAsia"/>
          <w:b/>
          <w:i/>
          <w:kern w:val="0"/>
          <w:sz w:val="20"/>
          <w:szCs w:val="20"/>
        </w:rPr>
        <w:t>.</w:t>
      </w:r>
    </w:p>
    <w:p w14:paraId="7BF56A18" w14:textId="77777777" w:rsidR="001D4054" w:rsidRPr="00CE40C3" w:rsidRDefault="001D0231" w:rsidP="001D4054">
      <m:oMathPara>
        <m:oMathParaPr>
          <m:jc m:val="left"/>
        </m:oMathParaPr>
        <m:oMath>
          <m:sSub>
            <m:sSubPr>
              <m:ctrlPr>
                <w:rPr>
                  <w:rFonts w:ascii="Cambria Math" w:hAnsi="Cambria Math"/>
                  <w:i/>
                </w:rPr>
              </m:ctrlPr>
            </m:sSubPr>
            <m:e>
              <m:r>
                <w:rPr>
                  <w:rFonts w:ascii="Cambria Math" w:hAnsi="Cambria Math"/>
                </w:rPr>
                <m:t>T</m:t>
              </m:r>
            </m:e>
            <m:sub>
              <m:r>
                <w:rPr>
                  <w:rFonts w:ascii="Cambria Math" w:hAnsi="Cambria Math"/>
                </w:rPr>
                <m:t>UE2UE, UE-based</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UE,   requesting</m:t>
              </m:r>
            </m:sub>
          </m:sSub>
          <m:r>
            <w:rPr>
              <w:rFonts w:ascii="Cambria Math"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hint="eastAsia"/>
                    </w:rPr>
                    <m:t>g</m:t>
                  </m:r>
                  <m:r>
                    <w:rPr>
                      <w:rFonts w:ascii="Cambria Math" w:hAnsi="Cambria Math"/>
                    </w:rPr>
                    <m:t xml:space="preserve">NB,   </m:t>
                  </m:r>
                  <m:r>
                    <w:rPr>
                      <w:rFonts w:ascii="Cambria Math" w:hAnsi="Cambria Math" w:hint="eastAsia"/>
                    </w:rPr>
                    <m:t>exc</m:t>
                  </m:r>
                  <m:r>
                    <w:rPr>
                      <w:rFonts w:ascii="Cambria Math" w:eastAsia="MS Mincho" w:hAnsi="Cambria Math" w:cs="MS Mincho" w:hint="eastAsia"/>
                    </w:rPr>
                    <m:t>h</m:t>
                  </m:r>
                  <m:r>
                    <w:rPr>
                      <w:rFonts w:ascii="Cambria Math" w:hAnsi="Cambria Math" w:hint="eastAsia"/>
                    </w:rPr>
                    <m:t>ange</m:t>
                  </m:r>
                </m:sub>
              </m:sSub>
              <m:r>
                <w:rPr>
                  <w:rFonts w:ascii="Cambria Math" w:hAnsi="Cambria Math" w:hint="eastAsia"/>
                </w:rPr>
                <m:t>+</m:t>
              </m:r>
              <m:r>
                <w:rPr>
                  <w:rFonts w:ascii="Cambria Math" w:hAnsi="Cambria Math"/>
                </w:rPr>
                <m:t>T</m:t>
              </m:r>
            </m:e>
            <m:sub>
              <m:r>
                <w:rPr>
                  <w:rFonts w:ascii="Cambria Math" w:hAnsi="Cambria Math"/>
                </w:rPr>
                <m:t xml:space="preserve">UE,  </m:t>
              </m:r>
              <m:r>
                <w:rPr>
                  <w:rFonts w:ascii="Cambria Math" w:hAnsi="Cambria Math" w:hint="eastAsia"/>
                </w:rPr>
                <m:t>exc</m:t>
              </m:r>
              <m:r>
                <w:rPr>
                  <w:rFonts w:ascii="Cambria Math" w:eastAsia="MS Mincho" w:hAnsi="Cambria Math" w:cs="MS Mincho" w:hint="eastAsia"/>
                </w:rPr>
                <m:t>h</m:t>
              </m:r>
              <m:r>
                <w:rPr>
                  <w:rFonts w:ascii="Cambria Math" w:hAnsi="Cambria Math" w:hint="eastAsia"/>
                </w:rPr>
                <m:t>ange</m:t>
              </m:r>
            </m:sub>
          </m:sSub>
          <m:r>
            <w:rPr>
              <w:rFonts w:ascii="Cambria Math" w:hAnsi="Cambria Math" w:hint="eastAsia"/>
            </w:rPr>
            <m:t>+</m:t>
          </m:r>
          <m:sSub>
            <m:sSubPr>
              <m:ctrlPr>
                <w:rPr>
                  <w:rFonts w:ascii="Cambria Math" w:hAnsi="Cambria Math"/>
                  <w:i/>
                </w:rPr>
              </m:ctrlPr>
            </m:sSubPr>
            <m:e>
              <m:r>
                <w:rPr>
                  <w:rFonts w:ascii="Cambria Math" w:hAnsi="Cambria Math"/>
                </w:rPr>
                <m:t>T</m:t>
              </m:r>
            </m:e>
            <m:sub>
              <m:r>
                <w:rPr>
                  <w:rFonts w:ascii="Cambria Math" w:hAnsi="Cambria Math"/>
                </w:rPr>
                <m:t xml:space="preserve">UE,   </m:t>
              </m:r>
              <m:r>
                <w:rPr>
                  <w:rFonts w:ascii="Cambria Math" w:hAnsi="Cambria Math" w:hint="eastAsia"/>
                </w:rPr>
                <m:t>meas</m:t>
              </m:r>
              <m:r>
                <m:rPr>
                  <m:sty m:val="bi"/>
                </m:rPr>
                <w:rPr>
                  <w:rFonts w:ascii="Cambria Math" w:hAnsi="Cambria Math"/>
                  <w:vertAlign w:val="subscript"/>
                </w:rPr>
                <m:t xml:space="preserve">/process </m:t>
              </m:r>
            </m:sub>
          </m:sSub>
          <m:r>
            <w:rPr>
              <w:rFonts w:ascii="Cambria Math" w:hAnsi="Cambria Math" w:hint="eastAsia"/>
            </w:rPr>
            <m:t>+</m:t>
          </m:r>
          <m:sSub>
            <m:sSubPr>
              <m:ctrlPr>
                <w:rPr>
                  <w:rFonts w:ascii="Cambria Math" w:hAnsi="Cambria Math"/>
                  <w:i/>
                </w:rPr>
              </m:ctrlPr>
            </m:sSubPr>
            <m:e>
              <m:r>
                <w:rPr>
                  <w:rFonts w:ascii="Cambria Math" w:hAnsi="Cambria Math"/>
                </w:rPr>
                <m:t>T</m:t>
              </m:r>
            </m:e>
            <m:sub>
              <m:r>
                <w:rPr>
                  <w:rFonts w:ascii="Cambria Math" w:hAnsi="Cambria Math"/>
                </w:rPr>
                <m:t xml:space="preserve">UE,   </m:t>
              </m:r>
              <m:r>
                <w:rPr>
                  <w:rFonts w:ascii="Cambria Math" w:hAnsi="Cambria Math" w:hint="eastAsia"/>
                </w:rPr>
                <m:t>cal</m:t>
              </m:r>
            </m:sub>
          </m:sSub>
          <m:r>
            <w:rPr>
              <w:rFonts w:ascii="Cambria Math" w:hAnsi="Cambria Math"/>
            </w:rPr>
            <m:t>=</m:t>
          </m:r>
          <m:sSub>
            <m:sSubPr>
              <m:ctrlPr>
                <w:rPr>
                  <w:rFonts w:ascii="Cambria Math" w:hAnsi="Cambria Math"/>
                  <w:i/>
                </w:rPr>
              </m:ctrlPr>
            </m:sSubPr>
            <m:e>
              <m:r>
                <w:rPr>
                  <w:rFonts w:ascii="Cambria Math" w:hAnsi="Cambria Math"/>
                </w:rPr>
                <m:t>5×T</m:t>
              </m:r>
            </m:e>
            <m:sub>
              <m:r>
                <w:rPr>
                  <w:rFonts w:ascii="Cambria Math" w:hAnsi="Cambria Math"/>
                </w:rPr>
                <m:t>UE</m:t>
              </m:r>
              <m:r>
                <w:rPr>
                  <w:rFonts w:ascii="Cambria Math" w:eastAsia="微软雅黑" w:hAnsi="微软雅黑" w:cs="微软雅黑" w:hint="eastAsia"/>
                </w:rPr>
                <m:t>→</m:t>
              </m:r>
              <m:r>
                <w:rPr>
                  <w:rFonts w:ascii="Cambria Math" w:eastAsia="微软雅黑" w:hAnsi="微软雅黑" w:cs="微软雅黑"/>
                </w:rPr>
                <m:t>LMF</m:t>
              </m:r>
            </m:sub>
          </m:sSub>
          <m:r>
            <w:rPr>
              <w:rFonts w:ascii="Cambria Math" w:hAnsi="Cambria Math" w:hint="eastAsia"/>
            </w:rPr>
            <m:t>+</m:t>
          </m:r>
          <m:sSub>
            <m:sSubPr>
              <m:ctrlPr>
                <w:rPr>
                  <w:rFonts w:ascii="Cambria Math" w:hAnsi="Cambria Math"/>
                  <w:i/>
                </w:rPr>
              </m:ctrlPr>
            </m:sSubPr>
            <m:e>
              <m:r>
                <w:rPr>
                  <w:rFonts w:ascii="Cambria Math" w:hAnsi="Cambria Math"/>
                </w:rPr>
                <m:t>2×T</m:t>
              </m:r>
            </m:e>
            <m:sub>
              <m:r>
                <w:rPr>
                  <w:rFonts w:ascii="Cambria Math" w:hAnsi="Cambria Math" w:hint="eastAsia"/>
                </w:rPr>
                <m:t>gNB</m:t>
              </m:r>
              <m:r>
                <w:rPr>
                  <w:rFonts w:ascii="Cambria Math" w:eastAsia="微软雅黑" w:hAnsi="微软雅黑" w:cs="微软雅黑" w:hint="eastAsia"/>
                </w:rPr>
                <m:t>→</m:t>
              </m:r>
              <m:r>
                <w:rPr>
                  <w:rFonts w:ascii="Cambria Math" w:eastAsia="微软雅黑" w:hAnsi="微软雅黑" w:cs="微软雅黑"/>
                </w:rPr>
                <m:t>LMF</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 xml:space="preserve">UE,   </m:t>
              </m:r>
              <m:r>
                <w:rPr>
                  <w:rFonts w:ascii="Cambria Math" w:hAnsi="Cambria Math" w:hint="eastAsia"/>
                </w:rPr>
                <m:t>meas</m:t>
              </m:r>
              <m:r>
                <m:rPr>
                  <m:sty m:val="bi"/>
                </m:rPr>
                <w:rPr>
                  <w:rFonts w:ascii="Cambria Math" w:hAnsi="Cambria Math"/>
                  <w:vertAlign w:val="subscript"/>
                </w:rPr>
                <m:t xml:space="preserve">/process </m:t>
              </m:r>
            </m:sub>
          </m:sSub>
          <m:r>
            <w:rPr>
              <w:rFonts w:ascii="Cambria Math" w:hAnsi="Cambria Math" w:hint="eastAsia"/>
            </w:rPr>
            <m:t>+</m:t>
          </m:r>
          <m:sSub>
            <m:sSubPr>
              <m:ctrlPr>
                <w:rPr>
                  <w:rFonts w:ascii="Cambria Math" w:hAnsi="Cambria Math"/>
                  <w:i/>
                </w:rPr>
              </m:ctrlPr>
            </m:sSubPr>
            <m:e>
              <m:r>
                <w:rPr>
                  <w:rFonts w:ascii="Cambria Math" w:hAnsi="Cambria Math"/>
                </w:rPr>
                <m:t>T</m:t>
              </m:r>
            </m:e>
            <m:sub>
              <m:r>
                <w:rPr>
                  <w:rFonts w:ascii="Cambria Math" w:hAnsi="Cambria Math"/>
                </w:rPr>
                <m:t xml:space="preserve">UE,   </m:t>
              </m:r>
              <m:r>
                <w:rPr>
                  <w:rFonts w:ascii="Cambria Math" w:hAnsi="Cambria Math" w:hint="eastAsia"/>
                </w:rPr>
                <m:t>cal</m:t>
              </m:r>
            </m:sub>
          </m:sSub>
          <m:r>
            <w:rPr>
              <w:rFonts w:ascii="Cambria Math" w:hAnsi="Cambria Math"/>
            </w:rPr>
            <m:t xml:space="preserve">                                               (1)</m:t>
          </m:r>
        </m:oMath>
      </m:oMathPara>
    </w:p>
    <w:p w14:paraId="10F4050C" w14:textId="77777777" w:rsidR="001D4054" w:rsidRPr="0022659B" w:rsidRDefault="001D0231" w:rsidP="001D4054">
      <w:pPr>
        <w:jc w:val="center"/>
      </w:pPr>
      <m:oMathPara>
        <m:oMathParaPr>
          <m:jc m:val="left"/>
        </m:oMathParaPr>
        <m:oMath>
          <m:sSub>
            <m:sSubPr>
              <m:ctrlPr>
                <w:rPr>
                  <w:rFonts w:ascii="Cambria Math" w:hAnsi="Cambria Math"/>
                  <w:i/>
                </w:rPr>
              </m:ctrlPr>
            </m:sSubPr>
            <m:e>
              <m:r>
                <w:rPr>
                  <w:rFonts w:ascii="Cambria Math" w:hAnsi="Cambria Math"/>
                </w:rPr>
                <m:t>T</m:t>
              </m:r>
            </m:e>
            <m:sub>
              <m:r>
                <w:rPr>
                  <w:rFonts w:ascii="Cambria Math" w:hAnsi="Cambria Math"/>
                </w:rPr>
                <m:t>UE2UE, UE-</m:t>
              </m:r>
              <m:r>
                <w:rPr>
                  <w:rFonts w:ascii="Cambria Math" w:hAnsi="Cambria Math" w:hint="eastAsia"/>
                </w:rPr>
                <m:t>assisted</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UE,   requesting</m:t>
              </m:r>
            </m:sub>
          </m:sSub>
          <m:r>
            <w:rPr>
              <w:rFonts w:ascii="Cambria Math"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hint="eastAsia"/>
                    </w:rPr>
                    <m:t>g</m:t>
                  </m:r>
                  <m:r>
                    <w:rPr>
                      <w:rFonts w:ascii="Cambria Math" w:hAnsi="Cambria Math"/>
                    </w:rPr>
                    <m:t xml:space="preserve">NB,   </m:t>
                  </m:r>
                  <m:r>
                    <w:rPr>
                      <w:rFonts w:ascii="Cambria Math" w:hAnsi="Cambria Math" w:hint="eastAsia"/>
                    </w:rPr>
                    <m:t>exc</m:t>
                  </m:r>
                  <m:r>
                    <w:rPr>
                      <w:rFonts w:ascii="Cambria Math" w:eastAsia="MS Mincho" w:hAnsi="Cambria Math" w:cs="MS Mincho" w:hint="eastAsia"/>
                    </w:rPr>
                    <m:t>h</m:t>
                  </m:r>
                  <m:r>
                    <w:rPr>
                      <w:rFonts w:ascii="Cambria Math" w:hAnsi="Cambria Math" w:hint="eastAsia"/>
                    </w:rPr>
                    <m:t>ange</m:t>
                  </m:r>
                </m:sub>
              </m:sSub>
              <m:r>
                <w:rPr>
                  <w:rFonts w:ascii="Cambria Math" w:hAnsi="Cambria Math" w:hint="eastAsia"/>
                </w:rPr>
                <m:t>+</m:t>
              </m:r>
              <m:r>
                <w:rPr>
                  <w:rFonts w:ascii="Cambria Math" w:hAnsi="Cambria Math"/>
                </w:rPr>
                <m:t>T</m:t>
              </m:r>
            </m:e>
            <m:sub>
              <m:r>
                <w:rPr>
                  <w:rFonts w:ascii="Cambria Math" w:hAnsi="Cambria Math"/>
                </w:rPr>
                <m:t xml:space="preserve">UE,  </m:t>
              </m:r>
              <m:r>
                <w:rPr>
                  <w:rFonts w:ascii="Cambria Math" w:hAnsi="Cambria Math" w:hint="eastAsia"/>
                </w:rPr>
                <m:t>exc</m:t>
              </m:r>
              <m:r>
                <w:rPr>
                  <w:rFonts w:ascii="Cambria Math" w:eastAsia="MS Mincho" w:hAnsi="Cambria Math" w:cs="MS Mincho" w:hint="eastAsia"/>
                </w:rPr>
                <m:t>h</m:t>
              </m:r>
              <m:r>
                <w:rPr>
                  <w:rFonts w:ascii="Cambria Math" w:hAnsi="Cambria Math" w:hint="eastAsia"/>
                </w:rPr>
                <m:t>ange</m:t>
              </m:r>
            </m:sub>
          </m:sSub>
          <m:r>
            <w:rPr>
              <w:rFonts w:ascii="Cambria Math" w:hAnsi="Cambria Math" w:hint="eastAsia"/>
            </w:rPr>
            <m:t>+</m:t>
          </m:r>
          <m:sSub>
            <m:sSubPr>
              <m:ctrlPr>
                <w:rPr>
                  <w:rFonts w:ascii="Cambria Math" w:hAnsi="Cambria Math"/>
                  <w:i/>
                </w:rPr>
              </m:ctrlPr>
            </m:sSubPr>
            <m:e>
              <m:r>
                <w:rPr>
                  <w:rFonts w:ascii="Cambria Math" w:hAnsi="Cambria Math"/>
                </w:rPr>
                <m:t>T</m:t>
              </m:r>
            </m:e>
            <m:sub>
              <m:r>
                <w:rPr>
                  <w:rFonts w:ascii="Cambria Math" w:hAnsi="Cambria Math"/>
                </w:rPr>
                <m:t xml:space="preserve">UE,   </m:t>
              </m:r>
              <m:r>
                <w:rPr>
                  <w:rFonts w:ascii="Cambria Math" w:hAnsi="Cambria Math" w:hint="eastAsia"/>
                </w:rPr>
                <m:t>meas</m:t>
              </m:r>
            </m:sub>
          </m:sSub>
          <m:r>
            <w:rPr>
              <w:rFonts w:ascii="Cambria Math" w:hAnsi="Cambria Math" w:hint="eastAsia"/>
            </w:rPr>
            <m:t>+</m:t>
          </m:r>
          <m:sSub>
            <m:sSubPr>
              <m:ctrlPr>
                <w:rPr>
                  <w:rFonts w:ascii="Cambria Math" w:hAnsi="Cambria Math"/>
                  <w:i/>
                </w:rPr>
              </m:ctrlPr>
            </m:sSubPr>
            <m:e>
              <m:r>
                <w:rPr>
                  <w:rFonts w:ascii="Cambria Math" w:hAnsi="Cambria Math"/>
                </w:rPr>
                <m:t>T</m:t>
              </m:r>
            </m:e>
            <m:sub>
              <m:r>
                <w:rPr>
                  <w:rFonts w:ascii="Cambria Math" w:hAnsi="Cambria Math"/>
                </w:rPr>
                <m:t xml:space="preserve">UE,   </m:t>
              </m:r>
              <m:r>
                <w:rPr>
                  <w:rFonts w:ascii="Cambria Math" w:hAnsi="Cambria Math" w:hint="eastAsia"/>
                </w:rPr>
                <m:t>reporting</m:t>
              </m:r>
            </m:sub>
          </m:sSub>
          <m:r>
            <w:rPr>
              <w:rFonts w:ascii="Cambria Math" w:hAnsi="Cambria Math" w:hint="eastAsia"/>
            </w:rPr>
            <m:t>+</m:t>
          </m:r>
          <m:sSub>
            <m:sSubPr>
              <m:ctrlPr>
                <w:rPr>
                  <w:rFonts w:ascii="Cambria Math" w:hAnsi="Cambria Math"/>
                  <w:i/>
                </w:rPr>
              </m:ctrlPr>
            </m:sSubPr>
            <m:e>
              <m:r>
                <w:rPr>
                  <w:rFonts w:ascii="Cambria Math" w:hAnsi="Cambria Math"/>
                </w:rPr>
                <m:t>T</m:t>
              </m:r>
            </m:e>
            <m:sub>
              <m:r>
                <w:rPr>
                  <w:rFonts w:ascii="Cambria Math" w:hAnsi="Cambria Math"/>
                </w:rPr>
                <m:t xml:space="preserve">LMF,   </m:t>
              </m:r>
              <m:r>
                <w:rPr>
                  <w:rFonts w:ascii="Cambria Math" w:hAnsi="Cambria Math" w:hint="eastAsia"/>
                </w:rPr>
                <m:t>cal</m:t>
              </m:r>
            </m:sub>
          </m:sSub>
          <m:r>
            <w:rPr>
              <w:rFonts w:ascii="Cambria Math" w:hAnsi="Cambria Math"/>
            </w:rPr>
            <m:t>=</m:t>
          </m:r>
          <m:sSub>
            <m:sSubPr>
              <m:ctrlPr>
                <w:rPr>
                  <w:rFonts w:ascii="Cambria Math" w:hAnsi="Cambria Math"/>
                  <w:i/>
                </w:rPr>
              </m:ctrlPr>
            </m:sSubPr>
            <m:e>
              <m:r>
                <w:rPr>
                  <w:rFonts w:ascii="Cambria Math" w:hAnsi="Cambria Math"/>
                </w:rPr>
                <m:t>7×T</m:t>
              </m:r>
            </m:e>
            <m:sub>
              <m:r>
                <w:rPr>
                  <w:rFonts w:ascii="Cambria Math" w:hAnsi="Cambria Math"/>
                </w:rPr>
                <m:t>UE</m:t>
              </m:r>
              <m:r>
                <w:rPr>
                  <w:rFonts w:ascii="Cambria Math" w:eastAsia="微软雅黑" w:hAnsi="微软雅黑" w:cs="微软雅黑" w:hint="eastAsia"/>
                </w:rPr>
                <m:t>→</m:t>
              </m:r>
              <m:r>
                <w:rPr>
                  <w:rFonts w:ascii="Cambria Math" w:eastAsia="微软雅黑" w:hAnsi="微软雅黑" w:cs="微软雅黑"/>
                </w:rPr>
                <m:t>LMF</m:t>
              </m:r>
            </m:sub>
          </m:sSub>
          <m:r>
            <w:rPr>
              <w:rFonts w:ascii="Cambria Math" w:hAnsi="Cambria Math" w:hint="eastAsia"/>
            </w:rPr>
            <m:t>+</m:t>
          </m:r>
          <m:sSub>
            <m:sSubPr>
              <m:ctrlPr>
                <w:rPr>
                  <w:rFonts w:ascii="Cambria Math" w:hAnsi="Cambria Math"/>
                  <w:i/>
                </w:rPr>
              </m:ctrlPr>
            </m:sSubPr>
            <m:e>
              <m:r>
                <w:rPr>
                  <w:rFonts w:ascii="Cambria Math" w:hAnsi="Cambria Math"/>
                </w:rPr>
                <m:t>2×T</m:t>
              </m:r>
            </m:e>
            <m:sub>
              <m:r>
                <w:rPr>
                  <w:rFonts w:ascii="Cambria Math" w:hAnsi="Cambria Math" w:hint="eastAsia"/>
                </w:rPr>
                <m:t>gNB</m:t>
              </m:r>
              <m:r>
                <w:rPr>
                  <w:rFonts w:ascii="Cambria Math" w:eastAsia="微软雅黑" w:hAnsi="微软雅黑" w:cs="微软雅黑" w:hint="eastAsia"/>
                </w:rPr>
                <m:t>→</m:t>
              </m:r>
              <m:r>
                <w:rPr>
                  <w:rFonts w:ascii="Cambria Math" w:eastAsia="微软雅黑" w:hAnsi="微软雅黑" w:cs="微软雅黑"/>
                </w:rPr>
                <m:t>LMF</m:t>
              </m:r>
            </m:sub>
          </m:sSub>
          <m:r>
            <w:rPr>
              <w:rFonts w:ascii="Cambria Math" w:hAnsi="Cambria Math" w:hint="eastAsia"/>
            </w:rPr>
            <m:t>+</m:t>
          </m:r>
          <m:sSub>
            <m:sSubPr>
              <m:ctrlPr>
                <w:rPr>
                  <w:rFonts w:ascii="Cambria Math" w:hAnsi="Cambria Math"/>
                  <w:i/>
                </w:rPr>
              </m:ctrlPr>
            </m:sSubPr>
            <m:e>
              <m:r>
                <w:rPr>
                  <w:rFonts w:ascii="Cambria Math" w:hAnsi="Cambria Math"/>
                </w:rPr>
                <m:t>T</m:t>
              </m:r>
            </m:e>
            <m:sub>
              <m:r>
                <w:rPr>
                  <w:rFonts w:ascii="Cambria Math" w:hAnsi="Cambria Math"/>
                </w:rPr>
                <m:t xml:space="preserve">UE,   </m:t>
              </m:r>
              <m:r>
                <w:rPr>
                  <w:rFonts w:ascii="Cambria Math" w:hAnsi="Cambria Math" w:hint="eastAsia"/>
                </w:rPr>
                <m:t>meas</m:t>
              </m:r>
              <m:r>
                <m:rPr>
                  <m:sty m:val="bi"/>
                </m:rPr>
                <w:rPr>
                  <w:rFonts w:ascii="Cambria Math" w:hAnsi="Cambria Math"/>
                  <w:vertAlign w:val="subscript"/>
                </w:rPr>
                <m:t xml:space="preserve">/process </m:t>
              </m:r>
            </m:sub>
          </m:sSub>
          <m:r>
            <w:rPr>
              <w:rFonts w:ascii="Cambria Math" w:hAnsi="Cambria Math" w:hint="eastAsia"/>
            </w:rPr>
            <m:t>+</m:t>
          </m:r>
          <m:sSub>
            <m:sSubPr>
              <m:ctrlPr>
                <w:rPr>
                  <w:rFonts w:ascii="Cambria Math" w:hAnsi="Cambria Math"/>
                  <w:i/>
                </w:rPr>
              </m:ctrlPr>
            </m:sSubPr>
            <m:e>
              <m:r>
                <w:rPr>
                  <w:rFonts w:ascii="Cambria Math" w:hAnsi="Cambria Math"/>
                </w:rPr>
                <m:t>T</m:t>
              </m:r>
            </m:e>
            <m:sub>
              <m:r>
                <w:rPr>
                  <w:rFonts w:ascii="Cambria Math" w:hAnsi="Cambria Math"/>
                </w:rPr>
                <m:t xml:space="preserve">LMF,   </m:t>
              </m:r>
              <m:r>
                <w:rPr>
                  <w:rFonts w:ascii="Cambria Math" w:hAnsi="Cambria Math" w:hint="eastAsia"/>
                </w:rPr>
                <m:t>cal</m:t>
              </m:r>
            </m:sub>
          </m:sSub>
          <m:r>
            <w:rPr>
              <w:rFonts w:ascii="Cambria Math" w:hAnsi="Cambria Math"/>
            </w:rPr>
            <m:t xml:space="preserve">                                             (2) </m:t>
          </m:r>
        </m:oMath>
      </m:oMathPara>
    </w:p>
    <w:p w14:paraId="7C72473E" w14:textId="77777777" w:rsidR="001D4054" w:rsidRPr="0022659B" w:rsidRDefault="001D0231" w:rsidP="001D4054">
      <w:pPr>
        <w:jc w:val="center"/>
      </w:pPr>
      <m:oMathPara>
        <m:oMath>
          <m:sSub>
            <m:sSubPr>
              <m:ctrlPr>
                <w:rPr>
                  <w:rFonts w:ascii="Cambria Math" w:hAnsi="Cambria Math"/>
                  <w:i/>
                </w:rPr>
              </m:ctrlPr>
            </m:sSubPr>
            <m:e>
              <m:r>
                <w:rPr>
                  <w:rFonts w:ascii="Cambria Math" w:hAnsi="Cambria Math"/>
                </w:rPr>
                <m:t>T</m:t>
              </m:r>
            </m:e>
            <m:sub>
              <m:r>
                <w:rPr>
                  <w:rFonts w:ascii="Cambria Math" w:hAnsi="Cambria Math"/>
                </w:rPr>
                <m:t>LCS2UE, UE-</m:t>
              </m:r>
              <m:r>
                <w:rPr>
                  <w:rFonts w:ascii="Cambria Math" w:hAnsi="Cambria Math" w:hint="eastAsia"/>
                </w:rPr>
                <m:t>assisted</m:t>
              </m:r>
              <m:r>
                <w:rPr>
                  <w:rFonts w:ascii="Cambria Math" w:hAnsi="Cambria Math"/>
                </w:rPr>
                <m:t>/UE-based</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LCS,   requesting</m:t>
              </m:r>
            </m:sub>
          </m:sSub>
          <m:r>
            <w:rPr>
              <w:rFonts w:ascii="Cambria Math"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hint="eastAsia"/>
                    </w:rPr>
                    <m:t>g</m:t>
                  </m:r>
                  <m:r>
                    <w:rPr>
                      <w:rFonts w:ascii="Cambria Math" w:hAnsi="Cambria Math"/>
                    </w:rPr>
                    <m:t xml:space="preserve">NB,   </m:t>
                  </m:r>
                  <m:r>
                    <w:rPr>
                      <w:rFonts w:ascii="Cambria Math" w:hAnsi="Cambria Math" w:hint="eastAsia"/>
                    </w:rPr>
                    <m:t>exc</m:t>
                  </m:r>
                  <m:r>
                    <w:rPr>
                      <w:rFonts w:ascii="Cambria Math" w:eastAsia="MS Mincho" w:hAnsi="Cambria Math" w:cs="MS Mincho" w:hint="eastAsia"/>
                    </w:rPr>
                    <m:t>h</m:t>
                  </m:r>
                  <m:r>
                    <w:rPr>
                      <w:rFonts w:ascii="Cambria Math" w:hAnsi="Cambria Math" w:hint="eastAsia"/>
                    </w:rPr>
                    <m:t>ange</m:t>
                  </m:r>
                </m:sub>
              </m:sSub>
              <m:r>
                <w:rPr>
                  <w:rFonts w:ascii="Cambria Math" w:hAnsi="Cambria Math" w:hint="eastAsia"/>
                </w:rPr>
                <m:t>+</m:t>
              </m:r>
              <m:r>
                <w:rPr>
                  <w:rFonts w:ascii="Cambria Math" w:hAnsi="Cambria Math"/>
                </w:rPr>
                <m:t>T</m:t>
              </m:r>
            </m:e>
            <m:sub>
              <m:r>
                <w:rPr>
                  <w:rFonts w:ascii="Cambria Math" w:hAnsi="Cambria Math"/>
                </w:rPr>
                <m:t xml:space="preserve">UE,  </m:t>
              </m:r>
              <m:r>
                <w:rPr>
                  <w:rFonts w:ascii="Cambria Math" w:hAnsi="Cambria Math" w:hint="eastAsia"/>
                </w:rPr>
                <m:t>exc</m:t>
              </m:r>
              <m:r>
                <w:rPr>
                  <w:rFonts w:ascii="Cambria Math" w:eastAsia="MS Mincho" w:hAnsi="Cambria Math" w:cs="MS Mincho" w:hint="eastAsia"/>
                </w:rPr>
                <m:t>h</m:t>
              </m:r>
              <m:r>
                <w:rPr>
                  <w:rFonts w:ascii="Cambria Math" w:hAnsi="Cambria Math" w:hint="eastAsia"/>
                </w:rPr>
                <m:t>ange</m:t>
              </m:r>
            </m:sub>
          </m:sSub>
          <m:r>
            <w:rPr>
              <w:rFonts w:ascii="Cambria Math" w:hAnsi="Cambria Math" w:hint="eastAsia"/>
            </w:rPr>
            <m:t>+</m:t>
          </m:r>
          <m:sSub>
            <m:sSubPr>
              <m:ctrlPr>
                <w:rPr>
                  <w:rFonts w:ascii="Cambria Math" w:hAnsi="Cambria Math"/>
                  <w:i/>
                </w:rPr>
              </m:ctrlPr>
            </m:sSubPr>
            <m:e>
              <m:r>
                <w:rPr>
                  <w:rFonts w:ascii="Cambria Math" w:hAnsi="Cambria Math"/>
                </w:rPr>
                <m:t>T</m:t>
              </m:r>
            </m:e>
            <m:sub>
              <m:r>
                <w:rPr>
                  <w:rFonts w:ascii="Cambria Math" w:hAnsi="Cambria Math"/>
                </w:rPr>
                <m:t xml:space="preserve">UE,   </m:t>
              </m:r>
              <m:r>
                <w:rPr>
                  <w:rFonts w:ascii="Cambria Math" w:hAnsi="Cambria Math" w:hint="eastAsia"/>
                </w:rPr>
                <m:t>meas</m:t>
              </m:r>
              <m:r>
                <m:rPr>
                  <m:sty m:val="bi"/>
                </m:rPr>
                <w:rPr>
                  <w:rFonts w:ascii="Cambria Math" w:hAnsi="Cambria Math"/>
                  <w:vertAlign w:val="subscript"/>
                </w:rPr>
                <m:t xml:space="preserve">/process </m:t>
              </m:r>
            </m:sub>
          </m:sSub>
          <m:r>
            <w:rPr>
              <w:rFonts w:ascii="Cambria Math" w:hAnsi="Cambria Math" w:hint="eastAsia"/>
            </w:rPr>
            <m:t>+</m:t>
          </m:r>
          <m:sSub>
            <m:sSubPr>
              <m:ctrlPr>
                <w:rPr>
                  <w:rFonts w:ascii="Cambria Math" w:hAnsi="Cambria Math"/>
                  <w:i/>
                </w:rPr>
              </m:ctrlPr>
            </m:sSubPr>
            <m:e>
              <m:r>
                <w:rPr>
                  <w:rFonts w:ascii="Cambria Math" w:hAnsi="Cambria Math"/>
                </w:rPr>
                <m:t>T</m:t>
              </m:r>
            </m:e>
            <m:sub>
              <m:r>
                <w:rPr>
                  <w:rFonts w:ascii="Cambria Math" w:hAnsi="Cambria Math"/>
                </w:rPr>
                <m:t xml:space="preserve">UE,   </m:t>
              </m:r>
              <m:r>
                <w:rPr>
                  <w:rFonts w:ascii="Cambria Math" w:hAnsi="Cambria Math" w:hint="eastAsia"/>
                </w:rPr>
                <m:t>reporting</m:t>
              </m:r>
            </m:sub>
          </m:sSub>
          <m:r>
            <w:rPr>
              <w:rFonts w:ascii="Cambria Math" w:hAnsi="Cambria Math" w:hint="eastAsia"/>
            </w:rPr>
            <m:t>+</m:t>
          </m:r>
          <m:r>
            <w:rPr>
              <w:rFonts w:ascii="Cambria Math" w:hAnsi="Cambria Math"/>
            </w:rPr>
            <m:t>max</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 xml:space="preserve">LMF,   </m:t>
                  </m:r>
                  <m:r>
                    <w:rPr>
                      <w:rFonts w:ascii="Cambria Math" w:hAnsi="Cambria Math" w:hint="eastAsia"/>
                    </w:rPr>
                    <m:t>cal</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 xml:space="preserve">UE,   </m:t>
                  </m:r>
                  <m:r>
                    <w:rPr>
                      <w:rFonts w:ascii="Cambria Math" w:hAnsi="Cambria Math" w:hint="eastAsia"/>
                    </w:rPr>
                    <m:t>cal</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LCS,   response</m:t>
              </m:r>
            </m:sub>
          </m:sSub>
          <m:r>
            <w:rPr>
              <w:rFonts w:ascii="Cambria Math"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2×T</m:t>
                  </m:r>
                </m:e>
                <m:sub>
                  <m:r>
                    <w:rPr>
                      <w:rFonts w:ascii="Cambria Math" w:hAnsi="Cambria Math"/>
                    </w:rPr>
                    <m:t>LCS</m:t>
                  </m:r>
                  <m:r>
                    <w:rPr>
                      <w:rFonts w:ascii="Cambria Math" w:eastAsia="微软雅黑" w:hAnsi="微软雅黑" w:cs="微软雅黑" w:hint="eastAsia"/>
                    </w:rPr>
                    <m:t>→</m:t>
                  </m:r>
                  <m:r>
                    <w:rPr>
                      <w:rFonts w:ascii="Cambria Math" w:eastAsia="微软雅黑" w:hAnsi="微软雅黑" w:cs="微软雅黑"/>
                    </w:rPr>
                    <m:t>LMF</m:t>
                  </m:r>
                </m:sub>
              </m:sSub>
              <m:r>
                <w:rPr>
                  <w:rFonts w:ascii="Cambria Math" w:hAnsi="Cambria Math" w:hint="eastAsia"/>
                </w:rPr>
                <m:t>+</m:t>
              </m:r>
              <m:r>
                <w:rPr>
                  <w:rFonts w:ascii="Cambria Math" w:hAnsi="Cambria Math"/>
                </w:rPr>
                <m:t>6×T</m:t>
              </m:r>
            </m:e>
            <m:sub>
              <m:r>
                <w:rPr>
                  <w:rFonts w:ascii="Cambria Math" w:hAnsi="Cambria Math"/>
                </w:rPr>
                <m:t>UE</m:t>
              </m:r>
              <m:r>
                <w:rPr>
                  <w:rFonts w:ascii="Cambria Math" w:eastAsia="微软雅黑" w:hAnsi="微软雅黑" w:cs="微软雅黑" w:hint="eastAsia"/>
                </w:rPr>
                <m:t>→</m:t>
              </m:r>
              <m:r>
                <w:rPr>
                  <w:rFonts w:ascii="Cambria Math" w:eastAsia="微软雅黑" w:hAnsi="微软雅黑" w:cs="微软雅黑"/>
                </w:rPr>
                <m:t>LMF</m:t>
              </m:r>
            </m:sub>
          </m:sSub>
          <m:r>
            <w:rPr>
              <w:rFonts w:ascii="Cambria Math" w:hAnsi="Cambria Math" w:hint="eastAsia"/>
            </w:rPr>
            <m:t>+</m:t>
          </m:r>
          <m:sSub>
            <m:sSubPr>
              <m:ctrlPr>
                <w:rPr>
                  <w:rFonts w:ascii="Cambria Math" w:hAnsi="Cambria Math"/>
                  <w:i/>
                </w:rPr>
              </m:ctrlPr>
            </m:sSubPr>
            <m:e>
              <m:r>
                <w:rPr>
                  <w:rFonts w:ascii="Cambria Math" w:hAnsi="Cambria Math"/>
                </w:rPr>
                <m:t>2×T</m:t>
              </m:r>
            </m:e>
            <m:sub>
              <m:r>
                <w:rPr>
                  <w:rFonts w:ascii="Cambria Math" w:hAnsi="Cambria Math" w:hint="eastAsia"/>
                </w:rPr>
                <m:t>gNB</m:t>
              </m:r>
              <m:r>
                <w:rPr>
                  <w:rFonts w:ascii="Cambria Math" w:eastAsia="微软雅黑" w:hAnsi="微软雅黑" w:cs="微软雅黑" w:hint="eastAsia"/>
                </w:rPr>
                <m:t>→</m:t>
              </m:r>
              <m:r>
                <w:rPr>
                  <w:rFonts w:ascii="Cambria Math" w:eastAsia="微软雅黑" w:hAnsi="微软雅黑" w:cs="微软雅黑"/>
                </w:rPr>
                <m:t>LMF</m:t>
              </m:r>
            </m:sub>
          </m:sSub>
          <m:r>
            <w:rPr>
              <w:rFonts w:ascii="Cambria Math" w:hAnsi="Cambria Math" w:hint="eastAsia"/>
            </w:rPr>
            <m:t>+</m:t>
          </m:r>
          <m:sSub>
            <m:sSubPr>
              <m:ctrlPr>
                <w:rPr>
                  <w:rFonts w:ascii="Cambria Math" w:hAnsi="Cambria Math"/>
                  <w:i/>
                </w:rPr>
              </m:ctrlPr>
            </m:sSubPr>
            <m:e>
              <m:r>
                <w:rPr>
                  <w:rFonts w:ascii="Cambria Math" w:hAnsi="Cambria Math"/>
                </w:rPr>
                <m:t>T</m:t>
              </m:r>
            </m:e>
            <m:sub>
              <m:r>
                <w:rPr>
                  <w:rFonts w:ascii="Cambria Math" w:hAnsi="Cambria Math"/>
                </w:rPr>
                <m:t xml:space="preserve">UE,   </m:t>
              </m:r>
              <m:r>
                <w:rPr>
                  <w:rFonts w:ascii="Cambria Math" w:hAnsi="Cambria Math" w:hint="eastAsia"/>
                </w:rPr>
                <m:t>meas</m:t>
              </m:r>
              <m:r>
                <m:rPr>
                  <m:sty m:val="bi"/>
                </m:rPr>
                <w:rPr>
                  <w:rFonts w:ascii="Cambria Math" w:hAnsi="Cambria Math"/>
                  <w:vertAlign w:val="subscript"/>
                </w:rPr>
                <m:t xml:space="preserve">/process </m:t>
              </m:r>
            </m:sub>
          </m:sSub>
          <m:r>
            <w:rPr>
              <w:rFonts w:ascii="Cambria Math" w:hAnsi="Cambria Math" w:hint="eastAsia"/>
            </w:rPr>
            <m:t>+</m:t>
          </m:r>
          <m:r>
            <w:rPr>
              <w:rFonts w:ascii="Cambria Math" w:hAnsi="Cambria Math"/>
            </w:rPr>
            <m:t>max</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 xml:space="preserve">LMF,   </m:t>
                  </m:r>
                  <m:r>
                    <w:rPr>
                      <w:rFonts w:ascii="Cambria Math" w:hAnsi="Cambria Math" w:hint="eastAsia"/>
                    </w:rPr>
                    <m:t>cal</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 xml:space="preserve">UE,   </m:t>
                  </m:r>
                  <m:r>
                    <w:rPr>
                      <w:rFonts w:ascii="Cambria Math" w:hAnsi="Cambria Math" w:hint="eastAsia"/>
                    </w:rPr>
                    <m:t>cal</m:t>
                  </m:r>
                </m:sub>
              </m:sSub>
            </m:e>
          </m:d>
          <m:r>
            <w:rPr>
              <w:rFonts w:ascii="Cambria Math" w:hAnsi="Cambria Math"/>
            </w:rPr>
            <m:t xml:space="preserve">                                                                                                              (3) </m:t>
          </m:r>
        </m:oMath>
      </m:oMathPara>
    </w:p>
    <w:p w14:paraId="472403F8" w14:textId="77777777" w:rsidR="009539F1" w:rsidRDefault="00D42FB4" w:rsidP="00B32ACE">
      <w:pPr>
        <w:pStyle w:val="a0"/>
        <w:spacing w:line="260" w:lineRule="exact"/>
        <w:rPr>
          <w:rFonts w:eastAsiaTheme="minorEastAsia"/>
          <w:szCs w:val="20"/>
        </w:rPr>
      </w:pPr>
      <w:r>
        <w:rPr>
          <w:rFonts w:eastAsiaTheme="minorEastAsia"/>
          <w:szCs w:val="20"/>
        </w:rPr>
        <w:fldChar w:fldCharType="begin"/>
      </w:r>
      <w:r w:rsidR="009539F1">
        <w:rPr>
          <w:rFonts w:eastAsiaTheme="minorEastAsia"/>
          <w:szCs w:val="20"/>
        </w:rPr>
        <w:instrText xml:space="preserve"> REF _Ref46998342 \h </w:instrText>
      </w:r>
      <w:r>
        <w:rPr>
          <w:rFonts w:eastAsiaTheme="minorEastAsia"/>
          <w:szCs w:val="20"/>
        </w:rPr>
      </w:r>
      <w:r>
        <w:rPr>
          <w:rFonts w:eastAsiaTheme="minorEastAsia"/>
          <w:szCs w:val="20"/>
        </w:rPr>
        <w:fldChar w:fldCharType="separate"/>
      </w:r>
      <w:r w:rsidR="00423D5D">
        <w:rPr>
          <w:b/>
          <w:i/>
          <w:szCs w:val="20"/>
        </w:rPr>
        <w:t>P</w:t>
      </w:r>
      <w:r w:rsidR="00423D5D" w:rsidRPr="004F2070">
        <w:rPr>
          <w:b/>
          <w:i/>
          <w:szCs w:val="20"/>
        </w:rPr>
        <w:t>roposal 3</w:t>
      </w:r>
      <w:r>
        <w:rPr>
          <w:rFonts w:eastAsiaTheme="minorEastAsia"/>
          <w:szCs w:val="20"/>
        </w:rPr>
        <w:fldChar w:fldCharType="end"/>
      </w:r>
    </w:p>
    <w:p w14:paraId="1ED0830B" w14:textId="77777777" w:rsidR="00534356" w:rsidRPr="0019617A" w:rsidRDefault="00534356" w:rsidP="00534356">
      <w:pPr>
        <w:widowControl w:val="0"/>
        <w:ind w:left="420"/>
        <w:jc w:val="both"/>
        <w:rPr>
          <w:rFonts w:eastAsia="宋体"/>
          <w:b/>
          <w:i/>
          <w:szCs w:val="20"/>
        </w:rPr>
      </w:pPr>
      <m:oMath>
        <m:sSub>
          <m:sSubPr>
            <m:ctrlPr>
              <w:rPr>
                <w:rFonts w:ascii="Cambria Math" w:eastAsia="宋体" w:hAnsi="Cambria Math"/>
                <w:b/>
                <w:i/>
                <w:szCs w:val="20"/>
              </w:rPr>
            </m:ctrlPr>
          </m:sSubPr>
          <m:e>
            <m:r>
              <m:rPr>
                <m:sty m:val="bi"/>
              </m:rPr>
              <w:rPr>
                <w:rFonts w:ascii="Cambria Math" w:eastAsia="宋体" w:hAnsi="Cambria Math"/>
                <w:szCs w:val="20"/>
              </w:rPr>
              <m:t>T</m:t>
            </m:r>
          </m:e>
          <m:sub>
            <m:r>
              <m:rPr>
                <m:sty m:val="bi"/>
              </m:rPr>
              <w:rPr>
                <w:rFonts w:ascii="Cambria Math" w:eastAsia="宋体" w:hAnsi="Cambria Math"/>
                <w:szCs w:val="20"/>
              </w:rPr>
              <m:t>Phy latency</m:t>
            </m:r>
          </m:sub>
        </m:sSub>
      </m:oMath>
      <w:r w:rsidRPr="0019617A">
        <w:rPr>
          <w:rFonts w:eastAsia="宋体"/>
          <w:b/>
          <w:i/>
          <w:szCs w:val="20"/>
        </w:rPr>
        <w:t xml:space="preserve"> = </w:t>
      </w:r>
      <m:oMath>
        <m:d>
          <m:dPr>
            <m:ctrlPr>
              <w:rPr>
                <w:rFonts w:ascii="Cambria Math" w:eastAsia="宋体" w:hAnsi="Cambria Math"/>
                <w:b/>
                <w:i/>
                <w:szCs w:val="20"/>
              </w:rPr>
            </m:ctrlPr>
          </m:dPr>
          <m:e>
            <m:func>
              <m:funcPr>
                <m:ctrlPr>
                  <w:rPr>
                    <w:rFonts w:ascii="Cambria Math" w:eastAsia="宋体" w:hAnsi="Cambria Math"/>
                    <w:b/>
                    <w:i/>
                    <w:szCs w:val="20"/>
                  </w:rPr>
                </m:ctrlPr>
              </m:funcPr>
              <m:fName>
                <m:r>
                  <m:rPr>
                    <m:sty m:val="bi"/>
                  </m:rPr>
                  <w:rPr>
                    <w:rFonts w:ascii="Cambria Math" w:eastAsia="宋体" w:hAnsi="Cambria Math"/>
                    <w:szCs w:val="20"/>
                  </w:rPr>
                  <m:t>max</m:t>
                </m:r>
              </m:fName>
              <m:e>
                <m:d>
                  <m:dPr>
                    <m:ctrlPr>
                      <w:rPr>
                        <w:rFonts w:ascii="Cambria Math" w:eastAsia="宋体" w:hAnsi="Cambria Math"/>
                        <w:b/>
                        <w:i/>
                        <w:szCs w:val="20"/>
                      </w:rPr>
                    </m:ctrlPr>
                  </m:dPr>
                  <m:e>
                    <m:sSub>
                      <m:sSubPr>
                        <m:ctrlPr>
                          <w:rPr>
                            <w:rFonts w:ascii="Cambria Math" w:eastAsia="宋体" w:hAnsi="Cambria Math"/>
                            <w:b/>
                            <w:i/>
                            <w:szCs w:val="20"/>
                          </w:rPr>
                        </m:ctrlPr>
                      </m:sSubPr>
                      <m:e>
                        <m:r>
                          <m:rPr>
                            <m:sty m:val="bi"/>
                          </m:rPr>
                          <w:rPr>
                            <w:rFonts w:ascii="Cambria Math" w:eastAsia="宋体" w:hAnsi="Cambria Math"/>
                            <w:szCs w:val="20"/>
                          </w:rPr>
                          <m:t>T</m:t>
                        </m:r>
                      </m:e>
                      <m:sub>
                        <m:r>
                          <m:rPr>
                            <m:sty m:val="bi"/>
                          </m:rPr>
                          <w:rPr>
                            <w:rFonts w:ascii="Cambria Math" w:eastAsia="宋体" w:hAnsi="Cambria Math"/>
                            <w:szCs w:val="20"/>
                          </w:rPr>
                          <m:t>PRS</m:t>
                        </m:r>
                      </m:sub>
                    </m:sSub>
                    <m:r>
                      <m:rPr>
                        <m:sty m:val="bi"/>
                      </m:rPr>
                      <w:rPr>
                        <w:rFonts w:ascii="Cambria Math" w:eastAsia="宋体" w:hAnsi="Cambria Math"/>
                        <w:szCs w:val="20"/>
                      </w:rPr>
                      <m:t>,  </m:t>
                    </m:r>
                    <m:sSub>
                      <m:sSubPr>
                        <m:ctrlPr>
                          <w:rPr>
                            <w:rFonts w:ascii="Cambria Math" w:eastAsia="宋体" w:hAnsi="Cambria Math"/>
                            <w:b/>
                            <w:i/>
                            <w:szCs w:val="20"/>
                          </w:rPr>
                        </m:ctrlPr>
                      </m:sSubPr>
                      <m:e>
                        <m:r>
                          <m:rPr>
                            <m:sty m:val="bi"/>
                          </m:rPr>
                          <w:rPr>
                            <w:rFonts w:ascii="Cambria Math" w:eastAsia="宋体" w:hAnsi="Cambria Math"/>
                            <w:szCs w:val="20"/>
                          </w:rPr>
                          <m:t>T</m:t>
                        </m:r>
                      </m:e>
                      <m:sub>
                        <m:r>
                          <m:rPr>
                            <m:sty m:val="bi"/>
                          </m:rPr>
                          <w:rPr>
                            <w:rFonts w:ascii="Cambria Math" w:eastAsia="宋体" w:hAnsi="Cambria Math"/>
                            <w:szCs w:val="20"/>
                          </w:rPr>
                          <m:t> measGap</m:t>
                        </m:r>
                      </m:sub>
                    </m:sSub>
                  </m:e>
                </m:d>
              </m:e>
            </m:func>
          </m:e>
        </m:d>
        <m:r>
          <m:rPr>
            <m:sty m:val="bi"/>
          </m:rPr>
          <w:rPr>
            <w:rFonts w:ascii="Cambria Math" w:eastAsia="宋体" w:hAnsi="Cambria Math"/>
            <w:szCs w:val="20"/>
          </w:rPr>
          <m:t>∪</m:t>
        </m:r>
        <m:d>
          <m:dPr>
            <m:ctrlPr>
              <w:rPr>
                <w:rFonts w:ascii="Cambria Math" w:eastAsia="宋体" w:hAnsi="Cambria Math"/>
                <w:b/>
                <w:i/>
                <w:szCs w:val="20"/>
              </w:rPr>
            </m:ctrlPr>
          </m:dPr>
          <m:e>
            <m:sSub>
              <m:sSubPr>
                <m:ctrlPr>
                  <w:rPr>
                    <w:rFonts w:ascii="Cambria Math" w:eastAsia="宋体" w:hAnsi="Cambria Math"/>
                    <w:b/>
                    <w:i/>
                    <w:szCs w:val="20"/>
                  </w:rPr>
                </m:ctrlPr>
              </m:sSubPr>
              <m:e>
                <m:r>
                  <m:rPr>
                    <m:sty m:val="bi"/>
                  </m:rPr>
                  <w:rPr>
                    <w:rFonts w:ascii="Cambria Math" w:eastAsia="宋体" w:hAnsi="Cambria Math"/>
                    <w:szCs w:val="20"/>
                  </w:rPr>
                  <m:t xml:space="preserve"> T</m:t>
                </m:r>
              </m:e>
              <m:sub>
                <m:r>
                  <m:rPr>
                    <m:sty m:val="bi"/>
                  </m:rPr>
                  <w:rPr>
                    <w:rFonts w:ascii="Cambria Math" w:eastAsia="宋体" w:hAnsi="Cambria Math"/>
                    <w:szCs w:val="20"/>
                  </w:rPr>
                  <m:t>Process time</m:t>
                </m:r>
              </m:sub>
            </m:sSub>
          </m:e>
        </m:d>
        <m:r>
          <m:rPr>
            <m:sty m:val="bi"/>
          </m:rPr>
          <w:rPr>
            <w:rFonts w:ascii="Cambria Math" w:eastAsia="宋体" w:hAnsi="Cambria Math"/>
            <w:szCs w:val="20"/>
          </w:rPr>
          <m:t>+</m:t>
        </m:r>
        <m:sSub>
          <m:sSubPr>
            <m:ctrlPr>
              <w:rPr>
                <w:rFonts w:ascii="Cambria Math" w:eastAsia="宋体" w:hAnsi="Cambria Math"/>
                <w:b/>
                <w:i/>
                <w:szCs w:val="20"/>
              </w:rPr>
            </m:ctrlPr>
          </m:sSubPr>
          <m:e>
            <m:r>
              <m:rPr>
                <m:sty m:val="bi"/>
              </m:rPr>
              <w:rPr>
                <w:rFonts w:ascii="Cambria Math" w:eastAsia="宋体" w:hAnsi="Cambria Math"/>
                <w:szCs w:val="20"/>
              </w:rPr>
              <m:t>T</m:t>
            </m:r>
          </m:e>
          <m:sub>
            <m:r>
              <m:rPr>
                <m:sty m:val="bi"/>
              </m:rPr>
              <w:rPr>
                <w:rFonts w:ascii="Cambria Math" w:eastAsia="宋体" w:hAnsi="Cambria Math"/>
                <w:szCs w:val="20"/>
              </w:rPr>
              <m:t>gap,request</m:t>
            </m:r>
          </m:sub>
        </m:sSub>
        <m:r>
          <m:rPr>
            <m:sty m:val="bi"/>
          </m:rPr>
          <w:rPr>
            <w:rFonts w:ascii="Cambria Math" w:eastAsia="宋体" w:hAnsi="Cambria Math"/>
            <w:szCs w:val="20"/>
          </w:rPr>
          <m:t>+</m:t>
        </m:r>
        <m:sSub>
          <m:sSubPr>
            <m:ctrlPr>
              <w:rPr>
                <w:rFonts w:ascii="Cambria Math" w:eastAsia="宋体" w:hAnsi="Cambria Math"/>
                <w:b/>
                <w:i/>
                <w:szCs w:val="20"/>
              </w:rPr>
            </m:ctrlPr>
          </m:sSubPr>
          <m:e>
            <m:r>
              <m:rPr>
                <m:sty m:val="bi"/>
              </m:rPr>
              <w:rPr>
                <w:rFonts w:ascii="Cambria Math" w:eastAsia="宋体" w:hAnsi="Cambria Math"/>
                <w:szCs w:val="20"/>
              </w:rPr>
              <m:t>T</m:t>
            </m:r>
          </m:e>
          <m:sub>
            <m:r>
              <m:rPr>
                <m:sty m:val="bi"/>
              </m:rPr>
              <w:rPr>
                <w:rFonts w:ascii="Cambria Math" w:eastAsia="宋体" w:hAnsi="Cambria Math"/>
                <w:szCs w:val="20"/>
              </w:rPr>
              <m:t>gap,configuration</m:t>
            </m:r>
          </m:sub>
        </m:sSub>
        <m:r>
          <m:rPr>
            <m:sty m:val="bi"/>
          </m:rPr>
          <w:rPr>
            <w:rFonts w:ascii="Cambria Math" w:eastAsia="宋体" w:hAnsi="Cambria Math"/>
            <w:szCs w:val="20"/>
          </w:rPr>
          <m:t>+</m:t>
        </m:r>
        <m:sSub>
          <m:sSubPr>
            <m:ctrlPr>
              <w:rPr>
                <w:rFonts w:ascii="Cambria Math" w:eastAsia="宋体" w:hAnsi="Cambria Math"/>
                <w:b/>
                <w:i/>
                <w:szCs w:val="20"/>
              </w:rPr>
            </m:ctrlPr>
          </m:sSubPr>
          <m:e>
            <m:r>
              <m:rPr>
                <m:sty m:val="bi"/>
              </m:rPr>
              <w:rPr>
                <w:rFonts w:ascii="Cambria Math" w:eastAsia="宋体" w:hAnsi="Cambria Math"/>
                <w:szCs w:val="20"/>
              </w:rPr>
              <m:t>T</m:t>
            </m:r>
          </m:e>
          <m:sub>
            <m:r>
              <m:rPr>
                <m:sty m:val="bi"/>
              </m:rPr>
              <w:rPr>
                <w:rFonts w:ascii="Cambria Math" w:eastAsia="宋体" w:hAnsi="Cambria Math"/>
                <w:szCs w:val="20"/>
              </w:rPr>
              <m:t>Pusch reporting time</m:t>
            </m:r>
          </m:sub>
        </m:sSub>
      </m:oMath>
    </w:p>
    <w:p w14:paraId="403FF9FD" w14:textId="77777777" w:rsidR="00534356" w:rsidRPr="004F2070" w:rsidRDefault="00534356" w:rsidP="00534356">
      <w:pPr>
        <w:numPr>
          <w:ilvl w:val="0"/>
          <w:numId w:val="17"/>
        </w:numPr>
        <w:rPr>
          <w:rFonts w:eastAsia="宋体"/>
          <w:b/>
          <w:i/>
          <w:szCs w:val="20"/>
        </w:rPr>
      </w:pPr>
      <m:oMath>
        <m:sSub>
          <m:sSubPr>
            <m:ctrlPr>
              <w:rPr>
                <w:rFonts w:ascii="Cambria Math" w:eastAsia="宋体" w:hAnsi="Cambria Math"/>
                <w:b/>
                <w:i/>
                <w:szCs w:val="20"/>
              </w:rPr>
            </m:ctrlPr>
          </m:sSubPr>
          <m:e>
            <m:r>
              <m:rPr>
                <m:sty m:val="bi"/>
              </m:rPr>
              <w:rPr>
                <w:rFonts w:ascii="Cambria Math" w:eastAsia="宋体" w:hAnsi="Cambria Math"/>
                <w:szCs w:val="20"/>
              </w:rPr>
              <m:t>T</m:t>
            </m:r>
          </m:e>
          <m:sub>
            <m:r>
              <m:rPr>
                <m:sty m:val="bi"/>
              </m:rPr>
              <w:rPr>
                <w:rFonts w:ascii="Cambria Math" w:eastAsia="宋体" w:hAnsi="Cambria Math"/>
                <w:szCs w:val="20"/>
              </w:rPr>
              <m:t>PRS</m:t>
            </m:r>
          </m:sub>
        </m:sSub>
      </m:oMath>
      <w:r w:rsidRPr="004F2070">
        <w:rPr>
          <w:rFonts w:eastAsia="宋体"/>
          <w:b/>
          <w:i/>
          <w:szCs w:val="20"/>
        </w:rPr>
        <w:t xml:space="preserve"> is the periodicity of PRS</w:t>
      </w:r>
    </w:p>
    <w:p w14:paraId="71663334" w14:textId="77777777" w:rsidR="00534356" w:rsidRPr="004F2070" w:rsidRDefault="00534356" w:rsidP="00534356">
      <w:pPr>
        <w:numPr>
          <w:ilvl w:val="0"/>
          <w:numId w:val="17"/>
        </w:numPr>
        <w:rPr>
          <w:rFonts w:eastAsia="宋体"/>
          <w:b/>
          <w:i/>
          <w:szCs w:val="20"/>
        </w:rPr>
      </w:pPr>
      <m:oMath>
        <m:r>
          <m:rPr>
            <m:sty m:val="bi"/>
          </m:rPr>
          <w:rPr>
            <w:rFonts w:ascii="Cambria Math" w:eastAsia="宋体" w:hAnsi="Cambria Math"/>
            <w:szCs w:val="20"/>
          </w:rPr>
          <m:t> </m:t>
        </m:r>
        <m:sSub>
          <m:sSubPr>
            <m:ctrlPr>
              <w:rPr>
                <w:rFonts w:ascii="Cambria Math" w:eastAsia="宋体" w:hAnsi="Cambria Math"/>
                <w:b/>
                <w:i/>
                <w:szCs w:val="20"/>
              </w:rPr>
            </m:ctrlPr>
          </m:sSubPr>
          <m:e>
            <m:r>
              <m:rPr>
                <m:sty m:val="bi"/>
              </m:rPr>
              <w:rPr>
                <w:rFonts w:ascii="Cambria Math" w:eastAsia="宋体" w:hAnsi="Cambria Math"/>
                <w:szCs w:val="20"/>
              </w:rPr>
              <m:t>T</m:t>
            </m:r>
          </m:e>
          <m:sub>
            <m:r>
              <m:rPr>
                <m:sty m:val="bi"/>
              </m:rPr>
              <w:rPr>
                <w:rFonts w:ascii="Cambria Math" w:eastAsia="宋体" w:hAnsi="Cambria Math"/>
                <w:szCs w:val="20"/>
              </w:rPr>
              <m:t>Process time</m:t>
            </m:r>
          </m:sub>
        </m:sSub>
        <m:r>
          <m:rPr>
            <m:sty m:val="bi"/>
          </m:rPr>
          <w:rPr>
            <w:rFonts w:ascii="Cambria Math" w:eastAsia="宋体" w:hAnsi="Cambria Math"/>
            <w:szCs w:val="20"/>
          </w:rPr>
          <m:t xml:space="preserve"> </m:t>
        </m:r>
      </m:oMath>
      <w:r w:rsidRPr="004F2070">
        <w:rPr>
          <w:rFonts w:eastAsia="宋体"/>
          <w:b/>
          <w:i/>
          <w:szCs w:val="20"/>
        </w:rPr>
        <w:t>is up to UE ability and the signal that needs to measure</w:t>
      </w:r>
      <w:r>
        <w:rPr>
          <w:rFonts w:eastAsia="宋体"/>
          <w:b/>
          <w:i/>
          <w:szCs w:val="20"/>
        </w:rPr>
        <w:t xml:space="preserve">, </w:t>
      </w:r>
      <w:r>
        <w:rPr>
          <w:rFonts w:eastAsia="宋体" w:hint="eastAsia"/>
          <w:b/>
          <w:i/>
          <w:szCs w:val="20"/>
        </w:rPr>
        <w:t>as</w:t>
      </w:r>
      <w:r>
        <w:rPr>
          <w:rFonts w:eastAsia="宋体"/>
          <w:b/>
          <w:i/>
          <w:szCs w:val="20"/>
        </w:rPr>
        <w:t xml:space="preserve"> </w:t>
      </w:r>
      <w:r>
        <w:rPr>
          <w:rFonts w:eastAsia="宋体" w:hint="eastAsia"/>
          <w:b/>
          <w:i/>
          <w:szCs w:val="20"/>
        </w:rPr>
        <w:t>usually</w:t>
      </w:r>
    </w:p>
    <w:p w14:paraId="78C738FD" w14:textId="77777777" w:rsidR="00534356" w:rsidRPr="004F2070" w:rsidRDefault="00534356" w:rsidP="00534356">
      <w:pPr>
        <w:numPr>
          <w:ilvl w:val="0"/>
          <w:numId w:val="17"/>
        </w:numPr>
        <w:rPr>
          <w:rFonts w:eastAsia="宋体"/>
          <w:b/>
          <w:i/>
          <w:szCs w:val="20"/>
        </w:rPr>
      </w:pPr>
      <m:oMath>
        <m:sSub>
          <m:sSubPr>
            <m:ctrlPr>
              <w:rPr>
                <w:rFonts w:ascii="Cambria Math" w:eastAsia="宋体" w:hAnsi="Cambria Math"/>
                <w:b/>
                <w:i/>
                <w:szCs w:val="20"/>
              </w:rPr>
            </m:ctrlPr>
          </m:sSubPr>
          <m:e>
            <m:r>
              <m:rPr>
                <m:sty m:val="bi"/>
              </m:rPr>
              <w:rPr>
                <w:rFonts w:ascii="Cambria Math" w:eastAsia="宋体" w:hAnsi="Cambria Math"/>
                <w:szCs w:val="20"/>
              </w:rPr>
              <m:t>T</m:t>
            </m:r>
          </m:e>
          <m:sub>
            <m:r>
              <m:rPr>
                <m:sty m:val="bi"/>
              </m:rPr>
              <w:rPr>
                <w:rFonts w:ascii="Cambria Math" w:eastAsia="宋体" w:hAnsi="Cambria Math"/>
                <w:szCs w:val="20"/>
              </w:rPr>
              <m:t> measGap</m:t>
            </m:r>
          </m:sub>
        </m:sSub>
      </m:oMath>
      <w:r w:rsidRPr="004F2070">
        <w:rPr>
          <w:rFonts w:eastAsia="宋体"/>
          <w:b/>
          <w:i/>
          <w:szCs w:val="20"/>
        </w:rPr>
        <w:t xml:space="preserve"> is the periodicity of the measurement gap</w:t>
      </w:r>
    </w:p>
    <w:p w14:paraId="0DE23FB8" w14:textId="77777777" w:rsidR="00534356" w:rsidRPr="004F2070" w:rsidRDefault="00534356" w:rsidP="00534356">
      <w:pPr>
        <w:numPr>
          <w:ilvl w:val="0"/>
          <w:numId w:val="17"/>
        </w:numPr>
        <w:rPr>
          <w:rFonts w:eastAsia="宋体"/>
          <w:b/>
          <w:i/>
          <w:szCs w:val="20"/>
        </w:rPr>
      </w:pPr>
      <m:oMath>
        <m:sSub>
          <m:sSubPr>
            <m:ctrlPr>
              <w:rPr>
                <w:rFonts w:ascii="Cambria Math" w:eastAsia="宋体" w:hAnsi="Cambria Math"/>
                <w:b/>
                <w:i/>
                <w:szCs w:val="20"/>
              </w:rPr>
            </m:ctrlPr>
          </m:sSubPr>
          <m:e>
            <m:r>
              <m:rPr>
                <m:sty m:val="bi"/>
              </m:rPr>
              <w:rPr>
                <w:rFonts w:ascii="Cambria Math" w:eastAsia="宋体" w:hAnsi="Cambria Math"/>
                <w:szCs w:val="20"/>
              </w:rPr>
              <m:t>T</m:t>
            </m:r>
          </m:e>
          <m:sub>
            <m:r>
              <m:rPr>
                <m:sty m:val="bi"/>
              </m:rPr>
              <w:rPr>
                <w:rFonts w:ascii="Cambria Math" w:eastAsia="宋体" w:hAnsi="Cambria Math"/>
                <w:szCs w:val="20"/>
              </w:rPr>
              <m:t>gap,request</m:t>
            </m:r>
          </m:sub>
        </m:sSub>
      </m:oMath>
      <w:r w:rsidRPr="004F2070">
        <w:rPr>
          <w:rFonts w:eastAsia="宋体" w:hint="eastAsia"/>
          <w:b/>
          <w:i/>
          <w:szCs w:val="20"/>
        </w:rPr>
        <w:t xml:space="preserve"> </w:t>
      </w:r>
      <w:r w:rsidRPr="004F2070">
        <w:rPr>
          <w:rFonts w:eastAsia="宋体"/>
          <w:b/>
          <w:i/>
          <w:szCs w:val="20"/>
        </w:rPr>
        <w:t>is the time to request the gap</w:t>
      </w:r>
    </w:p>
    <w:p w14:paraId="3BB3286C" w14:textId="77777777" w:rsidR="00534356" w:rsidRPr="004F2070" w:rsidRDefault="00534356" w:rsidP="00534356">
      <w:pPr>
        <w:numPr>
          <w:ilvl w:val="0"/>
          <w:numId w:val="17"/>
        </w:numPr>
        <w:rPr>
          <w:rFonts w:eastAsia="宋体"/>
          <w:b/>
          <w:i/>
          <w:szCs w:val="20"/>
        </w:rPr>
      </w:pPr>
      <m:oMath>
        <m:sSub>
          <m:sSubPr>
            <m:ctrlPr>
              <w:rPr>
                <w:rFonts w:ascii="Cambria Math" w:eastAsia="宋体" w:hAnsi="Cambria Math"/>
                <w:b/>
                <w:i/>
                <w:szCs w:val="20"/>
              </w:rPr>
            </m:ctrlPr>
          </m:sSubPr>
          <m:e>
            <m:r>
              <m:rPr>
                <m:sty m:val="bi"/>
              </m:rPr>
              <w:rPr>
                <w:rFonts w:ascii="Cambria Math" w:eastAsia="宋体" w:hAnsi="Cambria Math"/>
                <w:szCs w:val="20"/>
              </w:rPr>
              <m:t>T</m:t>
            </m:r>
          </m:e>
          <m:sub>
            <m:r>
              <m:rPr>
                <m:sty m:val="bi"/>
              </m:rPr>
              <w:rPr>
                <w:rFonts w:ascii="Cambria Math" w:eastAsia="宋体" w:hAnsi="Cambria Math"/>
                <w:szCs w:val="20"/>
              </w:rPr>
              <m:t>gap,configuration</m:t>
            </m:r>
          </m:sub>
        </m:sSub>
      </m:oMath>
      <w:r w:rsidRPr="004F2070">
        <w:rPr>
          <w:rFonts w:eastAsia="宋体" w:hint="eastAsia"/>
          <w:b/>
          <w:i/>
          <w:szCs w:val="20"/>
        </w:rPr>
        <w:t xml:space="preserve"> </w:t>
      </w:r>
      <w:r w:rsidRPr="004F2070">
        <w:rPr>
          <w:rFonts w:eastAsia="宋体"/>
          <w:b/>
          <w:i/>
          <w:szCs w:val="20"/>
        </w:rPr>
        <w:t>is the time required by UE to configure gaps; RRC reconfiguration delay</w:t>
      </w:r>
    </w:p>
    <w:p w14:paraId="63228203" w14:textId="77777777" w:rsidR="00534356" w:rsidRPr="004F2070" w:rsidRDefault="00534356" w:rsidP="00534356">
      <w:pPr>
        <w:numPr>
          <w:ilvl w:val="0"/>
          <w:numId w:val="17"/>
        </w:numPr>
        <w:rPr>
          <w:rFonts w:eastAsia="宋体"/>
          <w:b/>
          <w:i/>
          <w:szCs w:val="20"/>
        </w:rPr>
      </w:pPr>
      <m:oMath>
        <m:sSub>
          <m:sSubPr>
            <m:ctrlPr>
              <w:rPr>
                <w:rFonts w:ascii="Cambria Math" w:eastAsia="宋体" w:hAnsi="Cambria Math"/>
                <w:b/>
                <w:i/>
                <w:szCs w:val="20"/>
              </w:rPr>
            </m:ctrlPr>
          </m:sSubPr>
          <m:e>
            <m:r>
              <m:rPr>
                <m:sty m:val="bi"/>
              </m:rPr>
              <w:rPr>
                <w:rFonts w:ascii="Cambria Math" w:eastAsia="宋体" w:hAnsi="Cambria Math"/>
                <w:szCs w:val="20"/>
              </w:rPr>
              <m:t>T</m:t>
            </m:r>
          </m:e>
          <m:sub>
            <m:r>
              <m:rPr>
                <m:sty m:val="bi"/>
              </m:rPr>
              <w:rPr>
                <w:rFonts w:ascii="Cambria Math" w:eastAsia="宋体" w:hAnsi="Cambria Math"/>
                <w:szCs w:val="20"/>
              </w:rPr>
              <m:t>pusch reporting time</m:t>
            </m:r>
          </m:sub>
        </m:sSub>
      </m:oMath>
      <w:r w:rsidRPr="004F2070">
        <w:rPr>
          <w:rFonts w:eastAsia="宋体" w:hint="eastAsia"/>
          <w:b/>
          <w:i/>
          <w:szCs w:val="20"/>
        </w:rPr>
        <w:t xml:space="preserve"> </w:t>
      </w:r>
      <w:r w:rsidRPr="004F2070">
        <w:rPr>
          <w:rFonts w:eastAsia="宋体"/>
          <w:b/>
          <w:i/>
          <w:szCs w:val="20"/>
        </w:rPr>
        <w:t>is the time to report</w:t>
      </w:r>
    </w:p>
    <w:p w14:paraId="39D9FA2A" w14:textId="77777777" w:rsidR="009539F1" w:rsidRDefault="00D42FB4" w:rsidP="00B32ACE">
      <w:pPr>
        <w:pStyle w:val="a0"/>
        <w:spacing w:line="260" w:lineRule="exact"/>
        <w:rPr>
          <w:rFonts w:eastAsiaTheme="minorEastAsia"/>
          <w:szCs w:val="20"/>
        </w:rPr>
      </w:pPr>
      <w:r>
        <w:rPr>
          <w:rFonts w:eastAsiaTheme="minorEastAsia"/>
          <w:szCs w:val="20"/>
        </w:rPr>
        <w:fldChar w:fldCharType="begin"/>
      </w:r>
      <w:r w:rsidR="009539F1">
        <w:rPr>
          <w:rFonts w:eastAsiaTheme="minorEastAsia"/>
          <w:szCs w:val="20"/>
        </w:rPr>
        <w:instrText xml:space="preserve"> REF _Ref46998358 \h </w:instrText>
      </w:r>
      <w:r>
        <w:rPr>
          <w:rFonts w:eastAsiaTheme="minorEastAsia"/>
          <w:szCs w:val="20"/>
        </w:rPr>
      </w:r>
      <w:r>
        <w:rPr>
          <w:rFonts w:eastAsiaTheme="minorEastAsia"/>
          <w:szCs w:val="20"/>
        </w:rPr>
        <w:fldChar w:fldCharType="separate"/>
      </w:r>
      <w:r w:rsidR="00423D5D">
        <w:rPr>
          <w:b/>
          <w:i/>
        </w:rPr>
        <w:t>P</w:t>
      </w:r>
      <w:r w:rsidR="00423D5D" w:rsidRPr="00B952BF">
        <w:rPr>
          <w:b/>
          <w:i/>
        </w:rPr>
        <w:t xml:space="preserve">roposal </w:t>
      </w:r>
      <w:r w:rsidR="00423D5D">
        <w:rPr>
          <w:b/>
          <w:i/>
          <w:noProof/>
        </w:rPr>
        <w:t>4</w:t>
      </w:r>
      <w:r>
        <w:rPr>
          <w:rFonts w:eastAsiaTheme="minorEastAsia"/>
          <w:szCs w:val="20"/>
        </w:rPr>
        <w:fldChar w:fldCharType="end"/>
      </w:r>
    </w:p>
    <w:p w14:paraId="7A5EDF6B" w14:textId="77777777" w:rsidR="009539F1" w:rsidRPr="00B952BF" w:rsidRDefault="009539F1" w:rsidP="00E3518A">
      <w:pPr>
        <w:widowControl w:val="0"/>
        <w:numPr>
          <w:ilvl w:val="0"/>
          <w:numId w:val="9"/>
        </w:numPr>
        <w:jc w:val="both"/>
        <w:rPr>
          <w:rFonts w:eastAsia="宋体"/>
          <w:b/>
          <w:i/>
          <w:szCs w:val="20"/>
        </w:rPr>
      </w:pPr>
      <w:r w:rsidRPr="00B952BF">
        <w:rPr>
          <w:rFonts w:eastAsia="宋体"/>
          <w:b/>
          <w:i/>
          <w:szCs w:val="20"/>
        </w:rPr>
        <w:t xml:space="preserve">Physical layer </w:t>
      </w:r>
      <w:r w:rsidRPr="00B952BF">
        <w:rPr>
          <w:rFonts w:eastAsia="宋体" w:hint="eastAsia"/>
          <w:b/>
          <w:i/>
          <w:szCs w:val="20"/>
        </w:rPr>
        <w:t>latency need</w:t>
      </w:r>
      <w:r w:rsidRPr="00B952BF">
        <w:rPr>
          <w:rFonts w:eastAsia="宋体"/>
          <w:b/>
          <w:i/>
          <w:szCs w:val="20"/>
        </w:rPr>
        <w:t>s to</w:t>
      </w:r>
      <w:r w:rsidRPr="00B952BF">
        <w:rPr>
          <w:rFonts w:eastAsia="宋体" w:hint="eastAsia"/>
          <w:b/>
          <w:i/>
          <w:szCs w:val="20"/>
        </w:rPr>
        <w:t xml:space="preserve"> be</w:t>
      </w:r>
      <w:r w:rsidRPr="00B952BF">
        <w:rPr>
          <w:rFonts w:eastAsia="宋体"/>
          <w:b/>
          <w:i/>
          <w:szCs w:val="20"/>
        </w:rPr>
        <w:t xml:space="preserve"> reduced in R17.</w:t>
      </w:r>
    </w:p>
    <w:p w14:paraId="24ADF49F" w14:textId="77777777" w:rsidR="009539F1" w:rsidRDefault="00D42FB4" w:rsidP="00B32ACE">
      <w:pPr>
        <w:pStyle w:val="a0"/>
        <w:spacing w:line="260" w:lineRule="exact"/>
        <w:rPr>
          <w:rFonts w:eastAsiaTheme="minorEastAsia"/>
          <w:szCs w:val="20"/>
        </w:rPr>
      </w:pPr>
      <w:r>
        <w:rPr>
          <w:rFonts w:eastAsiaTheme="minorEastAsia"/>
          <w:szCs w:val="20"/>
        </w:rPr>
        <w:fldChar w:fldCharType="begin"/>
      </w:r>
      <w:r w:rsidR="009539F1">
        <w:rPr>
          <w:rFonts w:eastAsiaTheme="minorEastAsia"/>
          <w:szCs w:val="20"/>
        </w:rPr>
        <w:instrText xml:space="preserve"> REF _Ref46998372 \h </w:instrText>
      </w:r>
      <w:r>
        <w:rPr>
          <w:rFonts w:eastAsiaTheme="minorEastAsia"/>
          <w:szCs w:val="20"/>
        </w:rPr>
      </w:r>
      <w:r>
        <w:rPr>
          <w:rFonts w:eastAsiaTheme="minorEastAsia"/>
          <w:szCs w:val="20"/>
        </w:rPr>
        <w:fldChar w:fldCharType="separate"/>
      </w:r>
      <w:r w:rsidR="001D4054">
        <w:rPr>
          <w:b/>
          <w:i/>
        </w:rPr>
        <w:t>P</w:t>
      </w:r>
      <w:r w:rsidR="001D4054" w:rsidRPr="001B07A6">
        <w:rPr>
          <w:b/>
          <w:i/>
        </w:rPr>
        <w:t xml:space="preserve">roposal </w:t>
      </w:r>
      <w:r w:rsidR="001D4054">
        <w:rPr>
          <w:b/>
          <w:i/>
          <w:noProof/>
        </w:rPr>
        <w:t>5</w:t>
      </w:r>
      <w:r>
        <w:rPr>
          <w:rFonts w:eastAsiaTheme="minorEastAsia"/>
          <w:szCs w:val="20"/>
        </w:rPr>
        <w:fldChar w:fldCharType="end"/>
      </w:r>
    </w:p>
    <w:p w14:paraId="408E4F34" w14:textId="0D72EAD6" w:rsidR="009539F1" w:rsidRDefault="009539F1" w:rsidP="00E3518A">
      <w:pPr>
        <w:widowControl w:val="0"/>
        <w:numPr>
          <w:ilvl w:val="0"/>
          <w:numId w:val="9"/>
        </w:numPr>
        <w:jc w:val="both"/>
        <w:rPr>
          <w:rFonts w:eastAsia="宋体"/>
          <w:b/>
          <w:i/>
          <w:szCs w:val="20"/>
        </w:rPr>
      </w:pPr>
      <w:r w:rsidRPr="001B07A6">
        <w:rPr>
          <w:rFonts w:eastAsia="宋体"/>
          <w:b/>
          <w:i/>
          <w:szCs w:val="20"/>
        </w:rPr>
        <w:t>T</w:t>
      </w:r>
      <w:r w:rsidRPr="001B07A6">
        <w:rPr>
          <w:rFonts w:eastAsia="宋体" w:hint="eastAsia"/>
          <w:b/>
          <w:i/>
          <w:szCs w:val="20"/>
        </w:rPr>
        <w:t xml:space="preserve">he </w:t>
      </w:r>
      <w:r w:rsidRPr="001B07A6">
        <w:rPr>
          <w:rFonts w:eastAsia="宋体"/>
          <w:b/>
          <w:i/>
          <w:szCs w:val="20"/>
        </w:rPr>
        <w:t>network efficiency and UE efficiency for low latency</w:t>
      </w:r>
      <w:r w:rsidRPr="001B07A6">
        <w:rPr>
          <w:rFonts w:eastAsia="宋体" w:hint="eastAsia"/>
          <w:b/>
          <w:i/>
          <w:szCs w:val="20"/>
        </w:rPr>
        <w:t xml:space="preserve"> </w:t>
      </w:r>
      <w:r w:rsidRPr="001B07A6">
        <w:rPr>
          <w:rFonts w:eastAsia="宋体"/>
          <w:b/>
          <w:i/>
          <w:szCs w:val="20"/>
        </w:rPr>
        <w:t xml:space="preserve">positioning </w:t>
      </w:r>
      <w:r w:rsidRPr="001B07A6">
        <w:rPr>
          <w:rFonts w:eastAsia="宋体" w:hint="eastAsia"/>
          <w:b/>
          <w:i/>
          <w:szCs w:val="20"/>
        </w:rPr>
        <w:t>need</w:t>
      </w:r>
      <w:r w:rsidRPr="001B07A6">
        <w:rPr>
          <w:rFonts w:eastAsia="宋体"/>
          <w:b/>
          <w:i/>
          <w:szCs w:val="20"/>
        </w:rPr>
        <w:t>s</w:t>
      </w:r>
      <w:r w:rsidRPr="001B07A6">
        <w:rPr>
          <w:rFonts w:eastAsia="宋体" w:hint="eastAsia"/>
          <w:b/>
          <w:i/>
          <w:szCs w:val="20"/>
        </w:rPr>
        <w:t xml:space="preserve"> </w:t>
      </w:r>
      <w:r w:rsidRPr="001B07A6">
        <w:rPr>
          <w:rFonts w:eastAsia="宋体"/>
          <w:b/>
          <w:i/>
          <w:szCs w:val="20"/>
        </w:rPr>
        <w:t xml:space="preserve">to </w:t>
      </w:r>
      <w:r w:rsidRPr="001B07A6">
        <w:rPr>
          <w:rFonts w:eastAsia="宋体" w:hint="eastAsia"/>
          <w:b/>
          <w:i/>
          <w:szCs w:val="20"/>
        </w:rPr>
        <w:t>be</w:t>
      </w:r>
      <w:r w:rsidRPr="001B07A6">
        <w:rPr>
          <w:rFonts w:eastAsia="宋体"/>
          <w:b/>
          <w:i/>
          <w:szCs w:val="20"/>
        </w:rPr>
        <w:t xml:space="preserve"> </w:t>
      </w:r>
      <w:r w:rsidR="001D4054" w:rsidRPr="001B07A6">
        <w:rPr>
          <w:rFonts w:eastAsia="宋体" w:hint="eastAsia"/>
          <w:b/>
          <w:i/>
          <w:szCs w:val="20"/>
        </w:rPr>
        <w:t>e</w:t>
      </w:r>
      <w:r w:rsidR="001D4054">
        <w:rPr>
          <w:rFonts w:eastAsia="宋体"/>
          <w:b/>
          <w:i/>
          <w:szCs w:val="20"/>
        </w:rPr>
        <w:t>nhanc</w:t>
      </w:r>
      <w:r w:rsidR="001D4054" w:rsidRPr="001B07A6">
        <w:rPr>
          <w:rFonts w:eastAsia="宋体" w:hint="eastAsia"/>
          <w:b/>
          <w:i/>
          <w:szCs w:val="20"/>
        </w:rPr>
        <w:t>ed</w:t>
      </w:r>
      <w:r w:rsidRPr="001B07A6">
        <w:rPr>
          <w:rFonts w:eastAsia="宋体"/>
          <w:b/>
          <w:i/>
          <w:szCs w:val="20"/>
        </w:rPr>
        <w:t>.</w:t>
      </w:r>
    </w:p>
    <w:p w14:paraId="0CA7D42F" w14:textId="7ED45BAE" w:rsidR="002B18D5" w:rsidRDefault="002B18D5" w:rsidP="002B18D5">
      <w:pPr>
        <w:widowControl w:val="0"/>
        <w:jc w:val="both"/>
        <w:rPr>
          <w:rFonts w:eastAsia="宋体"/>
          <w:b/>
          <w:i/>
          <w:szCs w:val="20"/>
        </w:rPr>
      </w:pPr>
      <w:r>
        <w:rPr>
          <w:rFonts w:eastAsia="宋体"/>
          <w:b/>
          <w:i/>
          <w:szCs w:val="20"/>
        </w:rPr>
        <w:fldChar w:fldCharType="begin"/>
      </w:r>
      <w:r>
        <w:rPr>
          <w:rFonts w:eastAsia="宋体"/>
          <w:b/>
          <w:i/>
          <w:szCs w:val="20"/>
        </w:rPr>
        <w:instrText xml:space="preserve"> </w:instrText>
      </w:r>
      <w:r>
        <w:rPr>
          <w:rFonts w:eastAsia="宋体" w:hint="eastAsia"/>
          <w:b/>
          <w:i/>
          <w:szCs w:val="20"/>
        </w:rPr>
        <w:instrText>REF _Ref47726757 \h</w:instrText>
      </w:r>
      <w:r>
        <w:rPr>
          <w:rFonts w:eastAsia="宋体"/>
          <w:b/>
          <w:i/>
          <w:szCs w:val="20"/>
        </w:rPr>
        <w:instrText xml:space="preserve"> </w:instrText>
      </w:r>
      <w:r>
        <w:rPr>
          <w:rFonts w:eastAsia="宋体"/>
          <w:b/>
          <w:i/>
          <w:szCs w:val="20"/>
        </w:rPr>
      </w:r>
      <w:r>
        <w:rPr>
          <w:rFonts w:eastAsia="宋体"/>
          <w:b/>
          <w:i/>
          <w:szCs w:val="20"/>
        </w:rPr>
        <w:fldChar w:fldCharType="separate"/>
      </w:r>
      <w:r w:rsidRPr="002B18D5">
        <w:rPr>
          <w:rFonts w:eastAsia="宋体"/>
          <w:b/>
          <w:i/>
          <w:szCs w:val="20"/>
        </w:rPr>
        <w:t>proposal 6</w:t>
      </w:r>
      <w:r>
        <w:rPr>
          <w:rFonts w:eastAsia="宋体"/>
          <w:b/>
          <w:i/>
          <w:szCs w:val="20"/>
        </w:rPr>
        <w:fldChar w:fldCharType="end"/>
      </w:r>
    </w:p>
    <w:p w14:paraId="04C91CBE" w14:textId="77777777" w:rsidR="002B18D5" w:rsidRPr="0024305A" w:rsidRDefault="002B18D5" w:rsidP="002B18D5">
      <w:pPr>
        <w:widowControl w:val="0"/>
        <w:numPr>
          <w:ilvl w:val="0"/>
          <w:numId w:val="9"/>
        </w:numPr>
        <w:jc w:val="both"/>
        <w:rPr>
          <w:rFonts w:eastAsia="宋体"/>
          <w:b/>
          <w:i/>
          <w:szCs w:val="20"/>
        </w:rPr>
      </w:pPr>
      <w:r w:rsidRPr="002B18D5">
        <w:rPr>
          <w:rFonts w:eastAsia="宋体"/>
          <w:b/>
          <w:i/>
          <w:szCs w:val="20"/>
        </w:rPr>
        <w:t>Support quantitative evaluation of power consumption for positioning in Rel-17.</w:t>
      </w:r>
    </w:p>
    <w:p w14:paraId="32EA144A" w14:textId="02DB2FF6" w:rsidR="00880F44" w:rsidRPr="002B18D5" w:rsidRDefault="002B18D5" w:rsidP="002B18D5">
      <w:pPr>
        <w:pStyle w:val="a0"/>
        <w:numPr>
          <w:ilvl w:val="0"/>
          <w:numId w:val="25"/>
        </w:numPr>
        <w:spacing w:line="260" w:lineRule="exact"/>
        <w:rPr>
          <w:rFonts w:eastAsia="宋体"/>
          <w:b/>
          <w:i/>
          <w:szCs w:val="20"/>
        </w:rPr>
      </w:pPr>
      <w:r>
        <w:rPr>
          <w:rFonts w:eastAsia="宋体" w:hint="eastAsia"/>
          <w:b/>
          <w:i/>
          <w:szCs w:val="20"/>
        </w:rPr>
        <w:t xml:space="preserve">The power consumption model </w:t>
      </w:r>
      <w:r w:rsidR="003E0D0C">
        <w:rPr>
          <w:rFonts w:eastAsia="宋体"/>
          <w:b/>
          <w:i/>
          <w:szCs w:val="20"/>
        </w:rPr>
        <w:t xml:space="preserve">as </w:t>
      </w:r>
      <w:r>
        <w:rPr>
          <w:rFonts w:eastAsia="宋体" w:hint="eastAsia"/>
          <w:b/>
          <w:i/>
          <w:szCs w:val="20"/>
        </w:rPr>
        <w:t xml:space="preserve">below for PRS measurement should be </w:t>
      </w:r>
      <w:r>
        <w:rPr>
          <w:rFonts w:eastAsia="宋体"/>
          <w:b/>
          <w:i/>
          <w:szCs w:val="20"/>
        </w:rPr>
        <w:t>consider</w:t>
      </w:r>
      <w:r>
        <w:rPr>
          <w:rFonts w:eastAsia="宋体" w:hint="eastAsia"/>
          <w:b/>
          <w:i/>
          <w:szCs w:val="20"/>
        </w:rPr>
        <w:t>ed</w:t>
      </w:r>
      <w:r>
        <w:rPr>
          <w:rFonts w:eastAsia="宋体"/>
          <w:b/>
          <w:i/>
          <w:szCs w:val="20"/>
        </w:rPr>
        <w:t>.</w:t>
      </w:r>
    </w:p>
    <w:tbl>
      <w:tblPr>
        <w:tblStyle w:val="af2"/>
        <w:tblW w:w="0" w:type="auto"/>
        <w:jc w:val="center"/>
        <w:tblLook w:val="04A0" w:firstRow="1" w:lastRow="0" w:firstColumn="1" w:lastColumn="0" w:noHBand="0" w:noVBand="1"/>
      </w:tblPr>
      <w:tblGrid>
        <w:gridCol w:w="9060"/>
      </w:tblGrid>
      <w:tr w:rsidR="00880F44" w14:paraId="25AF00DC" w14:textId="77777777" w:rsidTr="004954D4">
        <w:trPr>
          <w:jc w:val="center"/>
        </w:trPr>
        <w:tc>
          <w:tcPr>
            <w:tcW w:w="9286" w:type="dxa"/>
          </w:tcPr>
          <w:p w14:paraId="59191D1E" w14:textId="77777777" w:rsidR="00880F44" w:rsidRPr="001D00BB" w:rsidRDefault="00880F44" w:rsidP="000D0F10">
            <w:pPr>
              <w:spacing w:after="120" w:line="260" w:lineRule="exact"/>
            </w:pPr>
            <w:r>
              <w:rPr>
                <w:rFonts w:hint="eastAsia"/>
              </w:rPr>
              <w:t xml:space="preserve">For frequency layer </w:t>
            </w:r>
            <w:proofErr w:type="spellStart"/>
            <w:r>
              <w:rPr>
                <w:rFonts w:hint="eastAsia"/>
              </w:rPr>
              <w:t>i</w:t>
            </w:r>
            <w:proofErr w:type="spellEnd"/>
            <w:r>
              <w:rPr>
                <w:rFonts w:hint="eastAsia"/>
              </w:rPr>
              <w:t>, the power of PRS measurement is represented as</w:t>
            </w:r>
            <w:r w:rsidRPr="001D00BB">
              <w:t>:</w:t>
            </w:r>
          </w:p>
          <w:p w14:paraId="337EF79E" w14:textId="77777777" w:rsidR="00880F44" w:rsidRPr="001D00BB" w:rsidRDefault="001D0231" w:rsidP="000D0F10">
            <w:pPr>
              <w:spacing w:line="260" w:lineRule="exact"/>
            </w:pPr>
            <m:oMathPara>
              <m:oMath>
                <m:sSub>
                  <m:sSubPr>
                    <m:ctrlPr>
                      <w:rPr>
                        <w:rFonts w:ascii="Cambria Math" w:hAnsi="Cambria Math"/>
                      </w:rPr>
                    </m:ctrlPr>
                  </m:sSubPr>
                  <m:e>
                    <m:r>
                      <w:rPr>
                        <w:rFonts w:ascii="Cambria Math" w:hAnsi="Cambria Math"/>
                      </w:rPr>
                      <m:t>E</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PRS</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PRS</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MG_switch</m:t>
                    </m:r>
                  </m:sub>
                </m:sSub>
              </m:oMath>
            </m:oMathPara>
          </w:p>
          <w:p w14:paraId="28EE3B92" w14:textId="77777777" w:rsidR="00880F44" w:rsidRDefault="00880F44" w:rsidP="000D0F10">
            <w:pPr>
              <w:pStyle w:val="B2"/>
              <w:spacing w:before="120" w:after="120" w:line="260" w:lineRule="exact"/>
              <w:ind w:left="0" w:firstLine="0"/>
            </w:pPr>
            <w:r>
              <w:t xml:space="preserve">For </w:t>
            </w:r>
            <w:proofErr w:type="spellStart"/>
            <w:r w:rsidRPr="001D00BB">
              <w:t>Nf</w:t>
            </w:r>
            <w:proofErr w:type="spellEnd"/>
            <w:r>
              <w:t xml:space="preserve"> frequency layers, the total power is</w:t>
            </w:r>
          </w:p>
          <w:p w14:paraId="56701B57" w14:textId="77777777" w:rsidR="00880F44" w:rsidRPr="00AF6519" w:rsidRDefault="001D0231" w:rsidP="000D0F10">
            <w:pPr>
              <w:pStyle w:val="B2"/>
              <w:ind w:left="0" w:firstLine="0"/>
              <w:rPr>
                <w:sz w:val="18"/>
              </w:rPr>
            </w:pPr>
            <m:oMathPara>
              <m:oMath>
                <m:sSub>
                  <m:sSubPr>
                    <m:ctrlPr>
                      <w:rPr>
                        <w:rFonts w:ascii="Cambria Math" w:hAnsi="Cambria Math"/>
                        <w:sz w:val="18"/>
                      </w:rPr>
                    </m:ctrlPr>
                  </m:sSubPr>
                  <m:e>
                    <m:r>
                      <w:rPr>
                        <w:rFonts w:ascii="Cambria Math" w:hAnsi="Cambria Math"/>
                        <w:sz w:val="18"/>
                      </w:rPr>
                      <m:t>E</m:t>
                    </m:r>
                  </m:e>
                  <m:sub>
                    <m:r>
                      <w:rPr>
                        <w:rFonts w:ascii="Cambria Math" w:hAnsi="Cambria Math"/>
                        <w:sz w:val="18"/>
                      </w:rPr>
                      <m:t>Nf</m:t>
                    </m:r>
                  </m:sub>
                </m:sSub>
                <m:r>
                  <m:rPr>
                    <m:sty m:val="p"/>
                  </m:rPr>
                  <w:rPr>
                    <w:rFonts w:ascii="Cambria Math" w:hAnsi="Cambria Math"/>
                    <w:sz w:val="18"/>
                  </w:rPr>
                  <m:t>=</m:t>
                </m:r>
                <m:nary>
                  <m:naryPr>
                    <m:chr m:val="∑"/>
                    <m:limLoc m:val="undOvr"/>
                    <m:ctrlPr>
                      <w:rPr>
                        <w:rFonts w:ascii="Cambria Math" w:hAnsi="Cambria Math"/>
                        <w:sz w:val="18"/>
                      </w:rPr>
                    </m:ctrlPr>
                  </m:naryPr>
                  <m:sub>
                    <m:r>
                      <w:rPr>
                        <w:rFonts w:ascii="Cambria Math" w:hAnsi="Cambria Math"/>
                        <w:sz w:val="18"/>
                      </w:rPr>
                      <m:t>i</m:t>
                    </m:r>
                    <m:r>
                      <m:rPr>
                        <m:sty m:val="p"/>
                      </m:rPr>
                      <w:rPr>
                        <w:rFonts w:ascii="Cambria Math" w:hAnsi="Cambria Math"/>
                        <w:sz w:val="18"/>
                      </w:rPr>
                      <m:t>=0</m:t>
                    </m:r>
                  </m:sub>
                  <m:sup>
                    <m:r>
                      <w:rPr>
                        <w:rFonts w:ascii="Cambria Math" w:hAnsi="Cambria Math"/>
                        <w:sz w:val="18"/>
                      </w:rPr>
                      <m:t>Nf</m:t>
                    </m:r>
                    <m:r>
                      <m:rPr>
                        <m:sty m:val="p"/>
                      </m:rPr>
                      <w:rPr>
                        <w:rFonts w:ascii="Cambria Math" w:hAnsi="Cambria Math"/>
                        <w:sz w:val="18"/>
                      </w:rPr>
                      <m:t>-1</m:t>
                    </m:r>
                  </m:sup>
                  <m:e>
                    <m:sSub>
                      <m:sSubPr>
                        <m:ctrlPr>
                          <w:rPr>
                            <w:rFonts w:ascii="Cambria Math" w:hAnsi="Cambria Math"/>
                            <w:sz w:val="18"/>
                          </w:rPr>
                        </m:ctrlPr>
                      </m:sSubPr>
                      <m:e>
                        <m:r>
                          <w:rPr>
                            <w:rFonts w:ascii="Cambria Math" w:hAnsi="Cambria Math"/>
                            <w:sz w:val="18"/>
                          </w:rPr>
                          <m:t>E</m:t>
                        </m:r>
                      </m:e>
                      <m:sub>
                        <m:r>
                          <w:rPr>
                            <w:rFonts w:ascii="Cambria Math" w:hAnsi="Cambria Math"/>
                            <w:sz w:val="18"/>
                          </w:rPr>
                          <m:t>i</m:t>
                        </m:r>
                      </m:sub>
                    </m:sSub>
                  </m:e>
                </m:nary>
              </m:oMath>
            </m:oMathPara>
          </w:p>
          <w:p w14:paraId="25D5C780" w14:textId="77777777" w:rsidR="00880F44" w:rsidRPr="001D00BB" w:rsidRDefault="00880F44" w:rsidP="000D0F10">
            <w:pPr>
              <w:spacing w:line="260" w:lineRule="exact"/>
            </w:pPr>
            <w:r>
              <w:t>w</w:t>
            </w:r>
            <w:r w:rsidRPr="001D00BB">
              <w:t>here</w:t>
            </w:r>
          </w:p>
          <w:p w14:paraId="15534CC0" w14:textId="77777777" w:rsidR="00880F44" w:rsidRDefault="00880F44" w:rsidP="000D0F10">
            <w:pPr>
              <w:pStyle w:val="B2"/>
              <w:tabs>
                <w:tab w:val="clear" w:pos="2041"/>
                <w:tab w:val="left" w:pos="1205"/>
              </w:tabs>
              <w:spacing w:line="260" w:lineRule="exact"/>
              <w:ind w:left="0" w:firstLineChars="150" w:firstLine="300"/>
              <w:rPr>
                <w:lang w:eastAsia="zh-CN"/>
              </w:rPr>
            </w:pPr>
            <w:r>
              <w:rPr>
                <w:i/>
              </w:rPr>
              <w:t xml:space="preserve">-    </w:t>
            </w:r>
            <m:oMath>
              <m:sSub>
                <m:sSubPr>
                  <m:ctrlPr>
                    <w:rPr>
                      <w:rFonts w:ascii="Cambria Math" w:hAnsi="Cambria Math"/>
                    </w:rPr>
                  </m:ctrlPr>
                </m:sSubPr>
                <m:e>
                  <m:r>
                    <w:rPr>
                      <w:rFonts w:ascii="Cambria Math" w:hAnsi="Cambria Math"/>
                    </w:rPr>
                    <m:t>E</m:t>
                  </m:r>
                </m:e>
                <m:sub>
                  <m:r>
                    <w:rPr>
                      <w:rFonts w:ascii="Cambria Math" w:hAnsi="Cambria Math"/>
                    </w:rPr>
                    <m:t>i</m:t>
                  </m:r>
                </m:sub>
              </m:sSub>
            </m:oMath>
            <w:r w:rsidRPr="001D00BB">
              <w:t xml:space="preserve"> is </w:t>
            </w:r>
            <w:r>
              <w:rPr>
                <w:rFonts w:hint="eastAsia"/>
                <w:lang w:eastAsia="zh-CN"/>
              </w:rPr>
              <w:t xml:space="preserve">total power over </w:t>
            </w:r>
            <w:r w:rsidRPr="001D00BB">
              <w:t>slot</w:t>
            </w:r>
            <w:r>
              <w:rPr>
                <w:rFonts w:hint="eastAsia"/>
                <w:lang w:eastAsia="zh-CN"/>
              </w:rPr>
              <w:t>s</w:t>
            </w:r>
            <w:r w:rsidRPr="001D00BB">
              <w:t xml:space="preserve"> over which measurements are carried out </w:t>
            </w:r>
            <w:r>
              <w:rPr>
                <w:rFonts w:hint="eastAsia"/>
                <w:lang w:eastAsia="zh-CN"/>
              </w:rPr>
              <w:t xml:space="preserve">in frequency layer </w:t>
            </w:r>
            <w:proofErr w:type="spellStart"/>
            <w:r>
              <w:rPr>
                <w:rFonts w:hint="eastAsia"/>
                <w:lang w:eastAsia="zh-CN"/>
              </w:rPr>
              <w:t>i</w:t>
            </w:r>
            <w:proofErr w:type="spellEnd"/>
          </w:p>
          <w:p w14:paraId="37B40DA9" w14:textId="77777777" w:rsidR="00880F44" w:rsidRPr="006D6274" w:rsidRDefault="00880F44" w:rsidP="000D0F10">
            <w:pPr>
              <w:pStyle w:val="B2"/>
              <w:tabs>
                <w:tab w:val="clear" w:pos="2041"/>
                <w:tab w:val="left" w:pos="1205"/>
              </w:tabs>
              <w:spacing w:line="260" w:lineRule="exact"/>
              <w:ind w:left="0" w:firstLineChars="150" w:firstLine="300"/>
              <w:rPr>
                <w:lang w:eastAsia="zh-CN"/>
              </w:rPr>
            </w:pPr>
            <w:r>
              <w:rPr>
                <w:i/>
              </w:rPr>
              <w:t xml:space="preserve">-    </w:t>
            </w:r>
            <m:oMath>
              <m:sSub>
                <m:sSubPr>
                  <m:ctrlPr>
                    <w:rPr>
                      <w:rFonts w:ascii="Cambria Math" w:hAnsi="Cambria Math"/>
                    </w:rPr>
                  </m:ctrlPr>
                </m:sSubPr>
                <m:e>
                  <m:r>
                    <w:rPr>
                      <w:rFonts w:ascii="Cambria Math" w:hAnsi="Cambria Math"/>
                    </w:rPr>
                    <m:t>P</m:t>
                  </m:r>
                </m:e>
                <m:sub>
                  <m:r>
                    <w:rPr>
                      <w:rFonts w:ascii="Cambria Math" w:hAnsi="Cambria Math"/>
                    </w:rPr>
                    <m:t>PRS</m:t>
                  </m:r>
                </m:sub>
              </m:sSub>
            </m:oMath>
            <w:r w:rsidRPr="001D00BB">
              <w:t xml:space="preserve"> is the slot</w:t>
            </w:r>
            <w:r>
              <w:rPr>
                <w:rFonts w:hint="eastAsia"/>
                <w:lang w:eastAsia="zh-CN"/>
              </w:rPr>
              <w:t xml:space="preserve"> average power</w:t>
            </w:r>
            <w:r w:rsidRPr="001D00BB">
              <w:t xml:space="preserve"> </w:t>
            </w:r>
            <w:r>
              <w:rPr>
                <w:rFonts w:hint="eastAsia"/>
                <w:lang w:eastAsia="zh-CN"/>
              </w:rPr>
              <w:t>for PRS</w:t>
            </w:r>
            <w:r w:rsidRPr="001D00BB">
              <w:t xml:space="preserve"> measurements </w:t>
            </w:r>
            <w:r>
              <w:rPr>
                <w:rFonts w:hint="eastAsia"/>
                <w:lang w:eastAsia="zh-CN"/>
              </w:rPr>
              <w:t xml:space="preserve">in frequency layer </w:t>
            </w:r>
            <w:proofErr w:type="spellStart"/>
            <w:r>
              <w:rPr>
                <w:rFonts w:hint="eastAsia"/>
                <w:lang w:eastAsia="zh-CN"/>
              </w:rPr>
              <w:t>i</w:t>
            </w:r>
            <w:proofErr w:type="spellEnd"/>
          </w:p>
          <w:p w14:paraId="117CD0CF" w14:textId="77777777" w:rsidR="00880F44" w:rsidRDefault="00880F44" w:rsidP="000D0F10">
            <w:pPr>
              <w:pStyle w:val="B2"/>
              <w:tabs>
                <w:tab w:val="clear" w:pos="2041"/>
                <w:tab w:val="left" w:pos="1205"/>
              </w:tabs>
              <w:spacing w:line="260" w:lineRule="exact"/>
              <w:ind w:left="0" w:firstLineChars="150" w:firstLine="300"/>
              <w:rPr>
                <w:lang w:eastAsia="zh-CN"/>
              </w:rPr>
            </w:pPr>
            <w:r>
              <w:rPr>
                <w:i/>
              </w:rPr>
              <w:t xml:space="preserve">-    </w:t>
            </w:r>
            <m:oMath>
              <m:sSub>
                <m:sSubPr>
                  <m:ctrlPr>
                    <w:rPr>
                      <w:rFonts w:ascii="Cambria Math" w:hAnsi="Cambria Math"/>
                    </w:rPr>
                  </m:ctrlPr>
                </m:sSubPr>
                <m:e>
                  <m:r>
                    <w:rPr>
                      <w:rFonts w:ascii="Cambria Math" w:hAnsi="Cambria Math"/>
                    </w:rPr>
                    <m:t>N</m:t>
                  </m:r>
                </m:e>
                <m:sub>
                  <m:r>
                    <w:rPr>
                      <w:rFonts w:ascii="Cambria Math" w:hAnsi="Cambria Math"/>
                    </w:rPr>
                    <m:t>PRS</m:t>
                  </m:r>
                </m:sub>
              </m:sSub>
            </m:oMath>
            <w:r w:rsidRPr="001D00BB">
              <w:t xml:space="preserve"> is the number of slot over which measurements are carried out</w:t>
            </w:r>
          </w:p>
          <w:p w14:paraId="7C634274" w14:textId="77777777" w:rsidR="00880F44" w:rsidRDefault="00880F44" w:rsidP="000D0F10">
            <w:pPr>
              <w:pStyle w:val="a0"/>
              <w:spacing w:line="260" w:lineRule="exact"/>
              <w:ind w:firstLineChars="150" w:firstLine="300"/>
              <w:jc w:val="left"/>
              <w:rPr>
                <w:rFonts w:eastAsiaTheme="minorEastAsia"/>
              </w:rPr>
            </w:pPr>
            <w:r>
              <w:rPr>
                <w:i/>
              </w:rPr>
              <w:t xml:space="preserve">-    </w:t>
            </w:r>
            <m:oMath>
              <m:sSub>
                <m:sSubPr>
                  <m:ctrlPr>
                    <w:rPr>
                      <w:rFonts w:ascii="Cambria Math" w:hAnsi="Cambria Math"/>
                    </w:rPr>
                  </m:ctrlPr>
                </m:sSubPr>
                <m:e>
                  <m:r>
                    <w:rPr>
                      <w:rFonts w:ascii="Cambria Math" w:hAnsi="Cambria Math"/>
                    </w:rPr>
                    <m:t>E</m:t>
                  </m:r>
                </m:e>
                <m:sub>
                  <m:r>
                    <w:rPr>
                      <w:rFonts w:ascii="Cambria Math" w:hAnsi="Cambria Math"/>
                    </w:rPr>
                    <m:t>MG_switch</m:t>
                  </m:r>
                </m:sub>
              </m:sSub>
            </m:oMath>
            <w:r w:rsidRPr="001D00BB">
              <w:t xml:space="preserve"> is the </w:t>
            </w:r>
            <w:r>
              <w:rPr>
                <w:rFonts w:eastAsiaTheme="minorEastAsia" w:hint="eastAsia"/>
              </w:rPr>
              <w:t>power for measurement gap switching</w:t>
            </w:r>
          </w:p>
          <w:p w14:paraId="06F95142" w14:textId="77777777" w:rsidR="00880F44" w:rsidRPr="008E788A" w:rsidRDefault="00880F44" w:rsidP="000D0F10">
            <w:pPr>
              <w:pStyle w:val="B2"/>
              <w:tabs>
                <w:tab w:val="clear" w:pos="2041"/>
                <w:tab w:val="left" w:pos="1205"/>
              </w:tabs>
              <w:spacing w:line="260" w:lineRule="exact"/>
              <w:ind w:left="0" w:firstLineChars="150" w:firstLine="300"/>
              <w:rPr>
                <w:lang w:eastAsia="zh-CN"/>
              </w:rPr>
            </w:pPr>
            <w:r>
              <w:rPr>
                <w:i/>
              </w:rPr>
              <w:t xml:space="preserve">-    </w:t>
            </w:r>
            <m:oMath>
              <m:sSub>
                <m:sSubPr>
                  <m:ctrlPr>
                    <w:rPr>
                      <w:rFonts w:ascii="Cambria Math" w:hAnsi="Cambria Math"/>
                    </w:rPr>
                  </m:ctrlPr>
                </m:sSubPr>
                <m:e>
                  <m:r>
                    <w:rPr>
                      <w:rFonts w:ascii="Cambria Math" w:hAnsi="Cambria Math"/>
                    </w:rPr>
                    <m:t>E</m:t>
                  </m:r>
                </m:e>
                <m:sub>
                  <m:r>
                    <w:rPr>
                      <w:rFonts w:ascii="Cambria Math" w:hAnsi="Cambria Math"/>
                    </w:rPr>
                    <m:t>Nf</m:t>
                  </m:r>
                </m:sub>
              </m:sSub>
            </m:oMath>
            <w:r w:rsidRPr="001D00BB">
              <w:t xml:space="preserve"> is </w:t>
            </w:r>
            <w:r>
              <w:rPr>
                <w:rFonts w:hint="eastAsia"/>
                <w:lang w:eastAsia="zh-CN"/>
              </w:rPr>
              <w:t>total power for</w:t>
            </w:r>
            <w:r w:rsidRPr="001D00BB">
              <w:t xml:space="preserve"> </w:t>
            </w:r>
            <w:proofErr w:type="spellStart"/>
            <w:r w:rsidRPr="001D00BB">
              <w:t>Nf</w:t>
            </w:r>
            <w:proofErr w:type="spellEnd"/>
            <w:r>
              <w:rPr>
                <w:rFonts w:hint="eastAsia"/>
                <w:lang w:eastAsia="zh-CN"/>
              </w:rPr>
              <w:t xml:space="preserve"> frequency layers</w:t>
            </w:r>
          </w:p>
        </w:tc>
      </w:tr>
    </w:tbl>
    <w:p w14:paraId="797866AA" w14:textId="77777777" w:rsidR="00EE6DA8" w:rsidRPr="008D02E8" w:rsidRDefault="00EE6DA8" w:rsidP="00EE6DA8">
      <w:pPr>
        <w:pStyle w:val="a0"/>
        <w:spacing w:after="0"/>
        <w:rPr>
          <w:rFonts w:eastAsia="宋体"/>
          <w:b/>
          <w:i/>
          <w:szCs w:val="20"/>
        </w:rPr>
      </w:pPr>
      <w:r w:rsidRPr="009539F1">
        <w:rPr>
          <w:rFonts w:eastAsia="宋体"/>
          <w:b/>
          <w:i/>
          <w:szCs w:val="20"/>
        </w:rPr>
        <w:t xml:space="preserve">Observation </w:t>
      </w:r>
      <w:r w:rsidRPr="009539F1">
        <w:rPr>
          <w:rFonts w:eastAsia="宋体"/>
          <w:b/>
          <w:i/>
          <w:szCs w:val="20"/>
        </w:rPr>
        <w:fldChar w:fldCharType="begin"/>
      </w:r>
      <w:r w:rsidRPr="009539F1">
        <w:rPr>
          <w:rFonts w:eastAsia="宋体"/>
          <w:b/>
          <w:i/>
          <w:szCs w:val="20"/>
        </w:rPr>
        <w:instrText xml:space="preserve"> SEQ Observation \* ARABIC </w:instrText>
      </w:r>
      <w:r w:rsidRPr="009539F1">
        <w:rPr>
          <w:rFonts w:eastAsia="宋体"/>
          <w:b/>
          <w:i/>
          <w:szCs w:val="20"/>
        </w:rPr>
        <w:fldChar w:fldCharType="separate"/>
      </w:r>
      <w:r>
        <w:rPr>
          <w:rFonts w:eastAsia="宋体"/>
          <w:b/>
          <w:i/>
          <w:noProof/>
          <w:szCs w:val="20"/>
        </w:rPr>
        <w:t>1</w:t>
      </w:r>
      <w:r w:rsidRPr="009539F1">
        <w:rPr>
          <w:rFonts w:eastAsia="宋体"/>
          <w:b/>
          <w:i/>
          <w:szCs w:val="20"/>
        </w:rPr>
        <w:fldChar w:fldCharType="end"/>
      </w:r>
    </w:p>
    <w:p w14:paraId="3AB98036" w14:textId="6F71E071" w:rsidR="00EE6DA8" w:rsidRDefault="00EE6DA8" w:rsidP="00EE6DA8">
      <w:pPr>
        <w:pStyle w:val="a0"/>
        <w:numPr>
          <w:ilvl w:val="0"/>
          <w:numId w:val="9"/>
        </w:numPr>
        <w:rPr>
          <w:rFonts w:eastAsiaTheme="minorEastAsia"/>
          <w:b/>
          <w:i/>
          <w:szCs w:val="20"/>
        </w:rPr>
      </w:pPr>
      <w:r>
        <w:rPr>
          <w:rFonts w:eastAsiaTheme="minorEastAsia"/>
          <w:b/>
          <w:i/>
          <w:szCs w:val="20"/>
        </w:rPr>
        <w:t>F</w:t>
      </w:r>
      <w:r>
        <w:rPr>
          <w:rFonts w:eastAsiaTheme="minorEastAsia" w:hint="eastAsia"/>
          <w:b/>
          <w:i/>
          <w:szCs w:val="20"/>
        </w:rPr>
        <w:t>or</w:t>
      </w:r>
      <w:r>
        <w:rPr>
          <w:rFonts w:eastAsiaTheme="minorEastAsia"/>
          <w:b/>
          <w:i/>
          <w:szCs w:val="20"/>
        </w:rPr>
        <w:t xml:space="preserve"> DL-TDOA </w:t>
      </w:r>
      <w:r>
        <w:rPr>
          <w:rFonts w:eastAsiaTheme="minorEastAsia" w:hint="eastAsia"/>
          <w:b/>
          <w:i/>
          <w:szCs w:val="20"/>
        </w:rPr>
        <w:t>positioning</w:t>
      </w:r>
      <w:r>
        <w:rPr>
          <w:rFonts w:eastAsiaTheme="minorEastAsia" w:hint="eastAsia"/>
          <w:b/>
          <w:i/>
          <w:szCs w:val="20"/>
        </w:rPr>
        <w:t>，</w:t>
      </w:r>
      <w:r>
        <w:rPr>
          <w:rFonts w:eastAsiaTheme="minorEastAsia" w:hint="eastAsia"/>
          <w:b/>
          <w:i/>
          <w:szCs w:val="20"/>
        </w:rPr>
        <w:t>t</w:t>
      </w:r>
      <w:r w:rsidRPr="008D02E8">
        <w:rPr>
          <w:rFonts w:eastAsiaTheme="minorEastAsia"/>
          <w:b/>
          <w:i/>
          <w:szCs w:val="20"/>
        </w:rPr>
        <w:t>he performance target</w:t>
      </w:r>
      <w:r>
        <w:rPr>
          <w:rFonts w:eastAsiaTheme="minorEastAsia"/>
          <w:b/>
          <w:i/>
          <w:szCs w:val="20"/>
        </w:rPr>
        <w:t xml:space="preserve"> [0.2m 90%]</w:t>
      </w:r>
      <w:r w:rsidRPr="008D02E8">
        <w:rPr>
          <w:rFonts w:eastAsiaTheme="minorEastAsia"/>
          <w:b/>
          <w:i/>
          <w:szCs w:val="20"/>
        </w:rPr>
        <w:t xml:space="preserve"> can be</w:t>
      </w:r>
      <w:r>
        <w:rPr>
          <w:rFonts w:eastAsiaTheme="minorEastAsia"/>
          <w:b/>
          <w:i/>
          <w:szCs w:val="20"/>
        </w:rPr>
        <w:t xml:space="preserve"> </w:t>
      </w:r>
      <w:r w:rsidRPr="008D02E8">
        <w:rPr>
          <w:rFonts w:eastAsiaTheme="minorEastAsia"/>
          <w:b/>
          <w:i/>
          <w:szCs w:val="20"/>
        </w:rPr>
        <w:t xml:space="preserve">achieved in </w:t>
      </w:r>
      <w:proofErr w:type="spellStart"/>
      <w:r w:rsidRPr="008D02E8">
        <w:rPr>
          <w:rFonts w:eastAsiaTheme="minorEastAsia"/>
          <w:b/>
          <w:i/>
          <w:szCs w:val="20"/>
        </w:rPr>
        <w:t>In</w:t>
      </w:r>
      <w:r>
        <w:rPr>
          <w:rFonts w:eastAsiaTheme="minorEastAsia"/>
          <w:b/>
          <w:i/>
          <w:szCs w:val="20"/>
        </w:rPr>
        <w:t>F</w:t>
      </w:r>
      <w:proofErr w:type="spellEnd"/>
      <w:r w:rsidRPr="008D02E8">
        <w:rPr>
          <w:rFonts w:eastAsiaTheme="minorEastAsia"/>
          <w:b/>
          <w:i/>
          <w:szCs w:val="20"/>
        </w:rPr>
        <w:t>-</w:t>
      </w:r>
      <w:r>
        <w:rPr>
          <w:rFonts w:eastAsiaTheme="minorEastAsia"/>
          <w:b/>
          <w:i/>
          <w:szCs w:val="20"/>
        </w:rPr>
        <w:t>S</w:t>
      </w:r>
      <w:r w:rsidRPr="008D02E8">
        <w:rPr>
          <w:rFonts w:eastAsiaTheme="minorEastAsia"/>
          <w:b/>
          <w:i/>
          <w:szCs w:val="20"/>
        </w:rPr>
        <w:t>H</w:t>
      </w:r>
      <w:r>
        <w:rPr>
          <w:rFonts w:eastAsiaTheme="minorEastAsia"/>
          <w:b/>
          <w:i/>
          <w:szCs w:val="20"/>
        </w:rPr>
        <w:t xml:space="preserve"> and </w:t>
      </w:r>
      <w:proofErr w:type="spellStart"/>
      <w:r w:rsidRPr="008D02E8">
        <w:rPr>
          <w:rFonts w:eastAsiaTheme="minorEastAsia"/>
          <w:b/>
          <w:i/>
          <w:szCs w:val="20"/>
        </w:rPr>
        <w:t>In</w:t>
      </w:r>
      <w:r>
        <w:rPr>
          <w:rFonts w:eastAsiaTheme="minorEastAsia"/>
          <w:b/>
          <w:i/>
          <w:szCs w:val="20"/>
        </w:rPr>
        <w:t>F</w:t>
      </w:r>
      <w:proofErr w:type="spellEnd"/>
      <w:r w:rsidRPr="008D02E8">
        <w:rPr>
          <w:rFonts w:eastAsiaTheme="minorEastAsia"/>
          <w:b/>
          <w:i/>
          <w:szCs w:val="20"/>
        </w:rPr>
        <w:t>-</w:t>
      </w:r>
      <w:r>
        <w:rPr>
          <w:rFonts w:eastAsiaTheme="minorEastAsia"/>
          <w:b/>
          <w:i/>
          <w:szCs w:val="20"/>
        </w:rPr>
        <w:t>D</w:t>
      </w:r>
      <w:r w:rsidRPr="008D02E8">
        <w:rPr>
          <w:rFonts w:eastAsiaTheme="minorEastAsia"/>
          <w:b/>
          <w:i/>
          <w:szCs w:val="20"/>
        </w:rPr>
        <w:t>H</w:t>
      </w:r>
      <w:r>
        <w:rPr>
          <w:rFonts w:eastAsiaTheme="minorEastAsia"/>
          <w:b/>
          <w:i/>
          <w:szCs w:val="20"/>
        </w:rPr>
        <w:t xml:space="preserve"> with the baseline assumptions.</w:t>
      </w:r>
    </w:p>
    <w:p w14:paraId="151771F4" w14:textId="77777777" w:rsidR="00EE6DA8" w:rsidRPr="009539F1" w:rsidRDefault="00EE6DA8" w:rsidP="00EE6DA8">
      <w:pPr>
        <w:pStyle w:val="a8"/>
        <w:rPr>
          <w:rFonts w:eastAsiaTheme="minorEastAsia"/>
          <w:b/>
          <w:i/>
          <w:lang w:val="en-US"/>
        </w:rPr>
      </w:pPr>
      <w:r w:rsidRPr="009539F1">
        <w:rPr>
          <w:rFonts w:eastAsiaTheme="minorEastAsia"/>
          <w:b/>
          <w:i/>
          <w:lang w:val="en-US"/>
        </w:rPr>
        <w:t xml:space="preserve">Observation </w:t>
      </w:r>
      <w:r w:rsidRPr="009539F1">
        <w:rPr>
          <w:rFonts w:eastAsiaTheme="minorEastAsia"/>
          <w:b/>
          <w:i/>
          <w:lang w:val="en-US"/>
        </w:rPr>
        <w:fldChar w:fldCharType="begin"/>
      </w:r>
      <w:r w:rsidRPr="009539F1">
        <w:rPr>
          <w:rFonts w:eastAsiaTheme="minorEastAsia"/>
          <w:b/>
          <w:i/>
          <w:lang w:val="en-US"/>
        </w:rPr>
        <w:instrText xml:space="preserve"> SEQ Observation \* ARABIC </w:instrText>
      </w:r>
      <w:r w:rsidRPr="009539F1">
        <w:rPr>
          <w:rFonts w:eastAsiaTheme="minorEastAsia"/>
          <w:b/>
          <w:i/>
          <w:lang w:val="en-US"/>
        </w:rPr>
        <w:fldChar w:fldCharType="separate"/>
      </w:r>
      <w:r>
        <w:rPr>
          <w:rFonts w:eastAsiaTheme="minorEastAsia"/>
          <w:b/>
          <w:i/>
          <w:noProof/>
          <w:lang w:val="en-US"/>
        </w:rPr>
        <w:t>2</w:t>
      </w:r>
      <w:r w:rsidRPr="009539F1">
        <w:rPr>
          <w:rFonts w:eastAsiaTheme="minorEastAsia"/>
          <w:b/>
          <w:i/>
          <w:lang w:val="en-US"/>
        </w:rPr>
        <w:fldChar w:fldCharType="end"/>
      </w:r>
    </w:p>
    <w:p w14:paraId="3F7B6C17" w14:textId="77777777" w:rsidR="00EE6DA8" w:rsidRPr="0065713A" w:rsidRDefault="00EE6DA8" w:rsidP="00EE6DA8">
      <w:pPr>
        <w:pStyle w:val="a0"/>
        <w:numPr>
          <w:ilvl w:val="0"/>
          <w:numId w:val="9"/>
        </w:numPr>
        <w:rPr>
          <w:rFonts w:eastAsiaTheme="minorEastAsia"/>
          <w:b/>
          <w:i/>
          <w:szCs w:val="20"/>
        </w:rPr>
      </w:pPr>
      <w:r w:rsidRPr="0022370B">
        <w:rPr>
          <w:rFonts w:eastAsiaTheme="minorEastAsia"/>
          <w:b/>
          <w:i/>
          <w:szCs w:val="20"/>
        </w:rPr>
        <w:t>For DL-TDOA positioning</w:t>
      </w:r>
      <w:r w:rsidRPr="0022370B">
        <w:rPr>
          <w:rFonts w:eastAsiaTheme="minorEastAsia"/>
          <w:b/>
          <w:i/>
          <w:szCs w:val="20"/>
        </w:rPr>
        <w:t>，</w:t>
      </w:r>
      <w:r w:rsidRPr="0022370B">
        <w:rPr>
          <w:rFonts w:eastAsiaTheme="minorEastAsia"/>
          <w:b/>
          <w:i/>
          <w:szCs w:val="20"/>
        </w:rPr>
        <w:t xml:space="preserve">the performance target [0.2m 90%] </w:t>
      </w:r>
      <w:r w:rsidRPr="008D02E8">
        <w:rPr>
          <w:rFonts w:eastAsiaTheme="minorEastAsia"/>
          <w:b/>
          <w:i/>
          <w:szCs w:val="20"/>
        </w:rPr>
        <w:t>can be</w:t>
      </w:r>
      <w:r>
        <w:rPr>
          <w:rFonts w:eastAsiaTheme="minorEastAsia"/>
          <w:b/>
          <w:i/>
          <w:szCs w:val="20"/>
        </w:rPr>
        <w:t xml:space="preserve"> </w:t>
      </w:r>
      <w:r w:rsidRPr="008D02E8">
        <w:rPr>
          <w:rFonts w:eastAsiaTheme="minorEastAsia"/>
          <w:b/>
          <w:i/>
          <w:szCs w:val="20"/>
        </w:rPr>
        <w:t xml:space="preserve">achieved in </w:t>
      </w:r>
      <w:proofErr w:type="spellStart"/>
      <w:r w:rsidRPr="008D02E8">
        <w:rPr>
          <w:rFonts w:eastAsiaTheme="minorEastAsia"/>
          <w:b/>
          <w:i/>
          <w:szCs w:val="20"/>
        </w:rPr>
        <w:t>In</w:t>
      </w:r>
      <w:r>
        <w:rPr>
          <w:rFonts w:eastAsiaTheme="minorEastAsia"/>
          <w:b/>
          <w:i/>
          <w:szCs w:val="20"/>
        </w:rPr>
        <w:t>F</w:t>
      </w:r>
      <w:proofErr w:type="spellEnd"/>
      <w:r w:rsidRPr="008D02E8">
        <w:rPr>
          <w:rFonts w:eastAsiaTheme="minorEastAsia"/>
          <w:b/>
          <w:i/>
          <w:szCs w:val="20"/>
        </w:rPr>
        <w:t>-</w:t>
      </w:r>
      <w:r>
        <w:rPr>
          <w:rFonts w:eastAsiaTheme="minorEastAsia"/>
          <w:b/>
          <w:i/>
          <w:szCs w:val="20"/>
        </w:rPr>
        <w:t>S</w:t>
      </w:r>
      <w:r w:rsidRPr="008D02E8">
        <w:rPr>
          <w:rFonts w:eastAsiaTheme="minorEastAsia"/>
          <w:b/>
          <w:i/>
          <w:szCs w:val="20"/>
        </w:rPr>
        <w:t>H</w:t>
      </w:r>
      <w:r>
        <w:rPr>
          <w:rFonts w:eastAsiaTheme="minorEastAsia"/>
          <w:b/>
          <w:i/>
          <w:szCs w:val="20"/>
        </w:rPr>
        <w:t xml:space="preserve"> for FR2 for all UEs, but cannot be achieved in </w:t>
      </w:r>
      <w:proofErr w:type="spellStart"/>
      <w:r>
        <w:rPr>
          <w:rFonts w:eastAsiaTheme="minorEastAsia"/>
          <w:b/>
          <w:i/>
          <w:szCs w:val="20"/>
        </w:rPr>
        <w:t>InF</w:t>
      </w:r>
      <w:proofErr w:type="spellEnd"/>
      <w:r>
        <w:rPr>
          <w:rFonts w:eastAsiaTheme="minorEastAsia"/>
          <w:b/>
          <w:i/>
          <w:szCs w:val="20"/>
        </w:rPr>
        <w:t xml:space="preserve">-SH for FR1 and </w:t>
      </w:r>
      <w:proofErr w:type="spellStart"/>
      <w:r w:rsidRPr="008D02E8">
        <w:rPr>
          <w:rFonts w:eastAsiaTheme="minorEastAsia"/>
          <w:b/>
          <w:i/>
          <w:szCs w:val="20"/>
        </w:rPr>
        <w:t>In</w:t>
      </w:r>
      <w:r>
        <w:rPr>
          <w:rFonts w:eastAsiaTheme="minorEastAsia"/>
          <w:b/>
          <w:i/>
          <w:szCs w:val="20"/>
        </w:rPr>
        <w:t>F</w:t>
      </w:r>
      <w:proofErr w:type="spellEnd"/>
      <w:r w:rsidRPr="008D02E8">
        <w:rPr>
          <w:rFonts w:eastAsiaTheme="minorEastAsia"/>
          <w:b/>
          <w:i/>
          <w:szCs w:val="20"/>
        </w:rPr>
        <w:t>-</w:t>
      </w:r>
      <w:r>
        <w:rPr>
          <w:rFonts w:eastAsiaTheme="minorEastAsia"/>
          <w:b/>
          <w:i/>
          <w:szCs w:val="20"/>
        </w:rPr>
        <w:t>D</w:t>
      </w:r>
      <w:r w:rsidRPr="008D02E8">
        <w:rPr>
          <w:rFonts w:eastAsiaTheme="minorEastAsia"/>
          <w:b/>
          <w:i/>
          <w:szCs w:val="20"/>
        </w:rPr>
        <w:t>H</w:t>
      </w:r>
      <w:r>
        <w:rPr>
          <w:rFonts w:eastAsiaTheme="minorEastAsia"/>
          <w:b/>
          <w:i/>
          <w:szCs w:val="20"/>
        </w:rPr>
        <w:t xml:space="preserve"> for FR1 and FR2 for all UEs.</w:t>
      </w:r>
    </w:p>
    <w:p w14:paraId="39E8B029" w14:textId="77777777" w:rsidR="00C137FD" w:rsidRPr="0012604B" w:rsidRDefault="00C137FD" w:rsidP="00C137FD">
      <w:pPr>
        <w:rPr>
          <w:b/>
          <w:i/>
        </w:rPr>
      </w:pPr>
      <w:r w:rsidRPr="0012604B">
        <w:rPr>
          <w:b/>
          <w:i/>
        </w:rPr>
        <w:lastRenderedPageBreak/>
        <w:t xml:space="preserve">Observation </w:t>
      </w:r>
      <w:r>
        <w:rPr>
          <w:b/>
          <w:i/>
        </w:rPr>
        <w:t>3</w:t>
      </w:r>
    </w:p>
    <w:p w14:paraId="2EBAEA9D" w14:textId="37F757C5" w:rsidR="00C90585" w:rsidRPr="00C90585" w:rsidRDefault="001D4054" w:rsidP="00C90585">
      <w:pPr>
        <w:pStyle w:val="a0"/>
        <w:numPr>
          <w:ilvl w:val="0"/>
          <w:numId w:val="9"/>
        </w:numPr>
        <w:rPr>
          <w:rFonts w:eastAsiaTheme="minorEastAsia"/>
          <w:b/>
          <w:i/>
          <w:szCs w:val="20"/>
        </w:rPr>
      </w:pPr>
      <w:r>
        <w:rPr>
          <w:rFonts w:eastAsiaTheme="minorEastAsia"/>
          <w:b/>
          <w:i/>
          <w:szCs w:val="20"/>
        </w:rPr>
        <w:t>F</w:t>
      </w:r>
      <w:r>
        <w:rPr>
          <w:rFonts w:eastAsiaTheme="minorEastAsia" w:hint="eastAsia"/>
          <w:b/>
          <w:i/>
          <w:szCs w:val="20"/>
        </w:rPr>
        <w:t>or</w:t>
      </w:r>
      <w:r>
        <w:rPr>
          <w:rFonts w:eastAsiaTheme="minorEastAsia"/>
          <w:b/>
          <w:i/>
          <w:szCs w:val="20"/>
        </w:rPr>
        <w:t xml:space="preserve"> DL-TDOA </w:t>
      </w:r>
      <w:r>
        <w:rPr>
          <w:rFonts w:eastAsiaTheme="minorEastAsia" w:hint="eastAsia"/>
          <w:b/>
          <w:i/>
          <w:szCs w:val="20"/>
        </w:rPr>
        <w:t>positioning</w:t>
      </w:r>
      <w:r>
        <w:rPr>
          <w:rFonts w:eastAsiaTheme="minorEastAsia"/>
          <w:b/>
          <w:i/>
          <w:szCs w:val="20"/>
        </w:rPr>
        <w:t xml:space="preserve"> </w:t>
      </w:r>
      <w:r>
        <w:rPr>
          <w:rFonts w:eastAsiaTheme="minorEastAsia" w:hint="eastAsia"/>
          <w:b/>
          <w:i/>
          <w:szCs w:val="20"/>
        </w:rPr>
        <w:t>w</w:t>
      </w:r>
      <w:r>
        <w:rPr>
          <w:rFonts w:eastAsiaTheme="minorEastAsia"/>
          <w:b/>
          <w:i/>
          <w:szCs w:val="20"/>
        </w:rPr>
        <w:t xml:space="preserve">ith the DH </w:t>
      </w:r>
      <w:r>
        <w:rPr>
          <w:rFonts w:eastAsiaTheme="minorEastAsia" w:hint="eastAsia"/>
          <w:b/>
          <w:i/>
          <w:szCs w:val="20"/>
        </w:rPr>
        <w:t>clutter</w:t>
      </w:r>
      <w:r>
        <w:rPr>
          <w:rFonts w:eastAsiaTheme="minorEastAsia"/>
          <w:b/>
          <w:i/>
          <w:szCs w:val="20"/>
        </w:rPr>
        <w:t xml:space="preserve"> </w:t>
      </w:r>
      <w:r>
        <w:rPr>
          <w:rFonts w:eastAsiaTheme="minorEastAsia" w:hint="eastAsia"/>
          <w:b/>
          <w:i/>
          <w:szCs w:val="20"/>
        </w:rPr>
        <w:t>parameter</w:t>
      </w:r>
      <w:r>
        <w:rPr>
          <w:rFonts w:eastAsiaTheme="minorEastAsia"/>
          <w:b/>
          <w:i/>
          <w:szCs w:val="20"/>
        </w:rPr>
        <w:t xml:space="preserve"> </w:t>
      </w:r>
      <w:r>
        <w:rPr>
          <w:rFonts w:eastAsiaTheme="minorEastAsia" w:hint="eastAsia"/>
          <w:b/>
          <w:i/>
          <w:szCs w:val="20"/>
        </w:rPr>
        <w:t>{</w:t>
      </w:r>
      <w:r>
        <w:rPr>
          <w:rFonts w:eastAsiaTheme="minorEastAsia"/>
          <w:b/>
          <w:i/>
          <w:szCs w:val="20"/>
        </w:rPr>
        <w:t>0.6</w:t>
      </w:r>
      <w:r>
        <w:rPr>
          <w:rFonts w:eastAsiaTheme="minorEastAsia" w:hint="eastAsia"/>
          <w:b/>
          <w:i/>
          <w:szCs w:val="20"/>
        </w:rPr>
        <w:t>,</w:t>
      </w:r>
      <w:r>
        <w:rPr>
          <w:rFonts w:eastAsiaTheme="minorEastAsia"/>
          <w:b/>
          <w:i/>
          <w:szCs w:val="20"/>
        </w:rPr>
        <w:t>6</w:t>
      </w:r>
      <w:r>
        <w:rPr>
          <w:rFonts w:eastAsiaTheme="minorEastAsia" w:hint="eastAsia"/>
          <w:b/>
          <w:i/>
          <w:szCs w:val="20"/>
        </w:rPr>
        <w:t>,</w:t>
      </w:r>
      <w:r>
        <w:rPr>
          <w:rFonts w:eastAsiaTheme="minorEastAsia"/>
          <w:b/>
          <w:i/>
          <w:szCs w:val="20"/>
        </w:rPr>
        <w:t>2</w:t>
      </w:r>
      <w:r>
        <w:rPr>
          <w:rFonts w:eastAsiaTheme="minorEastAsia" w:hint="eastAsia"/>
          <w:b/>
          <w:i/>
          <w:szCs w:val="20"/>
        </w:rPr>
        <w:t>}</w:t>
      </w:r>
      <w:r>
        <w:rPr>
          <w:rFonts w:eastAsiaTheme="minorEastAsia"/>
          <w:b/>
          <w:i/>
          <w:szCs w:val="20"/>
        </w:rPr>
        <w:t xml:space="preserve">, </w:t>
      </w:r>
      <w:r>
        <w:rPr>
          <w:rFonts w:eastAsiaTheme="minorEastAsia" w:hint="eastAsia"/>
          <w:b/>
          <w:i/>
          <w:szCs w:val="20"/>
        </w:rPr>
        <w:t>t</w:t>
      </w:r>
      <w:r w:rsidRPr="008D02E8">
        <w:rPr>
          <w:rFonts w:eastAsiaTheme="minorEastAsia"/>
          <w:b/>
          <w:i/>
          <w:szCs w:val="20"/>
        </w:rPr>
        <w:t>he performance target</w:t>
      </w:r>
      <w:r w:rsidDel="00E06DEE">
        <w:rPr>
          <w:rFonts w:eastAsiaTheme="minorEastAsia"/>
          <w:b/>
          <w:i/>
          <w:szCs w:val="20"/>
        </w:rPr>
        <w:t xml:space="preserve"> </w:t>
      </w:r>
      <w:r>
        <w:rPr>
          <w:rFonts w:eastAsiaTheme="minorEastAsia"/>
          <w:b/>
          <w:i/>
          <w:szCs w:val="20"/>
        </w:rPr>
        <w:t>[0.2m 90%]</w:t>
      </w:r>
      <w:r w:rsidRPr="008D02E8">
        <w:rPr>
          <w:rFonts w:eastAsiaTheme="minorEastAsia"/>
          <w:b/>
          <w:i/>
          <w:szCs w:val="20"/>
        </w:rPr>
        <w:t xml:space="preserve"> can</w:t>
      </w:r>
      <w:r>
        <w:rPr>
          <w:rFonts w:eastAsiaTheme="minorEastAsia"/>
          <w:b/>
          <w:i/>
          <w:szCs w:val="20"/>
        </w:rPr>
        <w:t>not</w:t>
      </w:r>
      <w:r w:rsidRPr="008D02E8">
        <w:rPr>
          <w:rFonts w:eastAsiaTheme="minorEastAsia"/>
          <w:b/>
          <w:i/>
          <w:szCs w:val="20"/>
        </w:rPr>
        <w:t xml:space="preserve"> be</w:t>
      </w:r>
      <w:r>
        <w:rPr>
          <w:rFonts w:eastAsiaTheme="minorEastAsia"/>
          <w:b/>
          <w:i/>
          <w:szCs w:val="20"/>
        </w:rPr>
        <w:t xml:space="preserve"> </w:t>
      </w:r>
      <w:r w:rsidRPr="008D02E8">
        <w:rPr>
          <w:rFonts w:eastAsiaTheme="minorEastAsia"/>
          <w:b/>
          <w:i/>
          <w:szCs w:val="20"/>
        </w:rPr>
        <w:t>achieved</w:t>
      </w:r>
      <w:r>
        <w:rPr>
          <w:rFonts w:eastAsiaTheme="minorEastAsia"/>
          <w:b/>
          <w:i/>
          <w:szCs w:val="20"/>
        </w:rPr>
        <w:t xml:space="preserve"> </w:t>
      </w:r>
      <w:r>
        <w:rPr>
          <w:rFonts w:eastAsiaTheme="minorEastAsia" w:hint="eastAsia"/>
          <w:b/>
          <w:i/>
          <w:szCs w:val="20"/>
        </w:rPr>
        <w:t>and</w:t>
      </w:r>
      <w:r>
        <w:rPr>
          <w:rFonts w:eastAsiaTheme="minorEastAsia"/>
          <w:b/>
          <w:i/>
          <w:szCs w:val="20"/>
        </w:rPr>
        <w:t xml:space="preserve"> </w:t>
      </w:r>
      <w:r>
        <w:rPr>
          <w:rFonts w:eastAsiaTheme="minorEastAsia" w:hint="eastAsia"/>
          <w:b/>
          <w:i/>
          <w:szCs w:val="20"/>
        </w:rPr>
        <w:t>the</w:t>
      </w:r>
      <w:r>
        <w:rPr>
          <w:rFonts w:eastAsiaTheme="minorEastAsia"/>
          <w:b/>
          <w:i/>
          <w:szCs w:val="20"/>
        </w:rPr>
        <w:t xml:space="preserve"> performance </w:t>
      </w:r>
      <w:r>
        <w:rPr>
          <w:rFonts w:eastAsiaTheme="minorEastAsia" w:hint="eastAsia"/>
          <w:b/>
          <w:i/>
          <w:szCs w:val="20"/>
        </w:rPr>
        <w:t>gap</w:t>
      </w:r>
      <w:r>
        <w:rPr>
          <w:rFonts w:eastAsiaTheme="minorEastAsia"/>
          <w:b/>
          <w:i/>
          <w:szCs w:val="20"/>
        </w:rPr>
        <w:t xml:space="preserve"> is </w:t>
      </w:r>
      <w:r>
        <w:rPr>
          <w:rFonts w:eastAsiaTheme="minorEastAsia" w:hint="eastAsia"/>
          <w:b/>
          <w:i/>
          <w:szCs w:val="20"/>
        </w:rPr>
        <w:t>nearly</w:t>
      </w:r>
      <w:r>
        <w:rPr>
          <w:rFonts w:eastAsiaTheme="minorEastAsia"/>
          <w:b/>
          <w:i/>
          <w:szCs w:val="20"/>
        </w:rPr>
        <w:t xml:space="preserve"> 20 </w:t>
      </w:r>
      <w:r>
        <w:rPr>
          <w:rFonts w:eastAsiaTheme="minorEastAsia" w:hint="eastAsia"/>
          <w:b/>
          <w:i/>
          <w:szCs w:val="20"/>
        </w:rPr>
        <w:t>m</w:t>
      </w:r>
      <w:r w:rsidR="00C90585" w:rsidRPr="003079EC">
        <w:rPr>
          <w:rFonts w:eastAsiaTheme="minorEastAsia"/>
          <w:b/>
          <w:i/>
          <w:szCs w:val="20"/>
        </w:rPr>
        <w:t>.</w:t>
      </w:r>
    </w:p>
    <w:p w14:paraId="53C75B15" w14:textId="77777777" w:rsidR="00C137FD" w:rsidRPr="0012604B" w:rsidRDefault="00D42FB4" w:rsidP="00C137FD">
      <w:pPr>
        <w:rPr>
          <w:b/>
          <w:i/>
        </w:rPr>
      </w:pPr>
      <w:r>
        <w:rPr>
          <w:szCs w:val="20"/>
        </w:rPr>
        <w:fldChar w:fldCharType="begin"/>
      </w:r>
      <w:r w:rsidR="00335289">
        <w:rPr>
          <w:szCs w:val="20"/>
        </w:rPr>
        <w:instrText xml:space="preserve"> REF _Ref46998724 \h </w:instrText>
      </w:r>
      <w:r>
        <w:rPr>
          <w:szCs w:val="20"/>
        </w:rPr>
      </w:r>
      <w:r>
        <w:rPr>
          <w:szCs w:val="20"/>
        </w:rPr>
        <w:fldChar w:fldCharType="end"/>
      </w:r>
      <w:r w:rsidR="00C137FD" w:rsidRPr="0012604B">
        <w:rPr>
          <w:b/>
          <w:i/>
        </w:rPr>
        <w:t xml:space="preserve">Observation </w:t>
      </w:r>
      <w:r w:rsidR="00C137FD">
        <w:rPr>
          <w:b/>
          <w:i/>
        </w:rPr>
        <w:t>4</w:t>
      </w:r>
    </w:p>
    <w:p w14:paraId="21FE0A80" w14:textId="77777777" w:rsidR="00335289" w:rsidRPr="0038482B" w:rsidRDefault="00335289" w:rsidP="00E3518A">
      <w:pPr>
        <w:pStyle w:val="af3"/>
        <w:numPr>
          <w:ilvl w:val="0"/>
          <w:numId w:val="9"/>
        </w:numPr>
        <w:ind w:firstLineChars="0"/>
        <w:rPr>
          <w:rFonts w:ascii="Times New Roman" w:hAnsi="Times New Roman"/>
          <w:b/>
          <w:bCs/>
          <w:i/>
          <w:iCs/>
          <w:sz w:val="20"/>
          <w:szCs w:val="20"/>
          <w:lang w:val="en-GB"/>
        </w:rPr>
      </w:pPr>
      <w:r w:rsidRPr="0038482B">
        <w:rPr>
          <w:rFonts w:ascii="Times New Roman" w:eastAsiaTheme="minorEastAsia" w:hAnsi="Times New Roman"/>
          <w:b/>
          <w:i/>
          <w:sz w:val="20"/>
          <w:szCs w:val="20"/>
        </w:rPr>
        <w:t>For UL-</w:t>
      </w:r>
      <w:r w:rsidRPr="0038482B">
        <w:rPr>
          <w:rFonts w:ascii="Times New Roman" w:hAnsi="Times New Roman"/>
          <w:b/>
          <w:bCs/>
          <w:i/>
          <w:iCs/>
          <w:sz w:val="20"/>
          <w:szCs w:val="20"/>
          <w:lang w:val="en-GB"/>
        </w:rPr>
        <w:t>TDOA</w:t>
      </w:r>
      <w:r w:rsidRPr="0038482B">
        <w:rPr>
          <w:rFonts w:ascii="Times New Roman" w:eastAsiaTheme="minorEastAsia" w:hAnsi="Times New Roman"/>
          <w:b/>
          <w:i/>
          <w:sz w:val="20"/>
          <w:szCs w:val="20"/>
        </w:rPr>
        <w:t xml:space="preserve"> positioning</w:t>
      </w:r>
      <w:r w:rsidRPr="0038482B">
        <w:rPr>
          <w:rFonts w:ascii="Times New Roman" w:eastAsiaTheme="minorEastAsia" w:hAnsi="Times New Roman"/>
          <w:b/>
          <w:i/>
          <w:sz w:val="20"/>
          <w:szCs w:val="20"/>
        </w:rPr>
        <w:t>，</w:t>
      </w:r>
      <w:r w:rsidRPr="0038482B">
        <w:rPr>
          <w:rFonts w:ascii="Times New Roman" w:eastAsiaTheme="minorEastAsia" w:hAnsi="Times New Roman"/>
          <w:b/>
          <w:i/>
          <w:sz w:val="20"/>
          <w:szCs w:val="20"/>
        </w:rPr>
        <w:t>the performance target [0.2m 90%]</w:t>
      </w:r>
      <w:r w:rsidRPr="0038482B">
        <w:rPr>
          <w:rFonts w:ascii="Times New Roman" w:hAnsi="Times New Roman"/>
          <w:b/>
          <w:bCs/>
          <w:i/>
          <w:iCs/>
          <w:sz w:val="20"/>
          <w:szCs w:val="20"/>
          <w:lang w:val="en-GB"/>
        </w:rPr>
        <w:t xml:space="preserve"> can be achieved in </w:t>
      </w:r>
      <w:proofErr w:type="spellStart"/>
      <w:r w:rsidRPr="0038482B">
        <w:rPr>
          <w:rFonts w:ascii="Times New Roman" w:hAnsi="Times New Roman"/>
          <w:b/>
          <w:bCs/>
          <w:i/>
          <w:iCs/>
          <w:sz w:val="20"/>
          <w:szCs w:val="20"/>
          <w:lang w:val="en-GB"/>
        </w:rPr>
        <w:t>InF</w:t>
      </w:r>
      <w:proofErr w:type="spellEnd"/>
      <w:r w:rsidRPr="0038482B">
        <w:rPr>
          <w:rFonts w:ascii="Times New Roman" w:hAnsi="Times New Roman"/>
          <w:b/>
          <w:bCs/>
          <w:i/>
          <w:iCs/>
          <w:sz w:val="20"/>
          <w:szCs w:val="20"/>
          <w:lang w:val="en-GB"/>
        </w:rPr>
        <w:t xml:space="preserve">-SH and </w:t>
      </w:r>
      <w:proofErr w:type="spellStart"/>
      <w:r w:rsidRPr="0038482B">
        <w:rPr>
          <w:rFonts w:ascii="Times New Roman" w:hAnsi="Times New Roman"/>
          <w:b/>
          <w:bCs/>
          <w:i/>
          <w:iCs/>
          <w:sz w:val="20"/>
          <w:szCs w:val="20"/>
          <w:lang w:val="en-GB"/>
        </w:rPr>
        <w:t>InF</w:t>
      </w:r>
      <w:proofErr w:type="spellEnd"/>
      <w:r w:rsidRPr="0038482B">
        <w:rPr>
          <w:rFonts w:ascii="Times New Roman" w:hAnsi="Times New Roman"/>
          <w:b/>
          <w:bCs/>
          <w:i/>
          <w:iCs/>
          <w:sz w:val="20"/>
          <w:szCs w:val="20"/>
          <w:lang w:val="en-GB"/>
        </w:rPr>
        <w:t>-DH with the baseline assumptions.</w:t>
      </w:r>
    </w:p>
    <w:p w14:paraId="29E58A1F" w14:textId="77777777" w:rsidR="00C137FD" w:rsidRPr="0012604B" w:rsidRDefault="00C137FD" w:rsidP="00C137FD">
      <w:pPr>
        <w:rPr>
          <w:b/>
          <w:i/>
        </w:rPr>
      </w:pPr>
      <w:r w:rsidRPr="0012604B">
        <w:rPr>
          <w:b/>
          <w:i/>
        </w:rPr>
        <w:t xml:space="preserve">Observation </w:t>
      </w:r>
      <w:r>
        <w:rPr>
          <w:b/>
          <w:i/>
        </w:rPr>
        <w:t>5</w:t>
      </w:r>
    </w:p>
    <w:p w14:paraId="65F094E3" w14:textId="5DAF56EB" w:rsidR="00335289" w:rsidRPr="004954D4" w:rsidRDefault="00335289" w:rsidP="004954D4">
      <w:pPr>
        <w:pStyle w:val="a0"/>
        <w:numPr>
          <w:ilvl w:val="0"/>
          <w:numId w:val="9"/>
        </w:numPr>
        <w:rPr>
          <w:rFonts w:eastAsiaTheme="minorEastAsia"/>
          <w:b/>
          <w:i/>
          <w:szCs w:val="20"/>
        </w:rPr>
      </w:pPr>
      <w:r w:rsidRPr="0038482B">
        <w:rPr>
          <w:rFonts w:eastAsiaTheme="minorEastAsia"/>
          <w:b/>
          <w:i/>
          <w:szCs w:val="20"/>
        </w:rPr>
        <w:t>For UL-</w:t>
      </w:r>
      <w:r w:rsidRPr="0038482B">
        <w:rPr>
          <w:b/>
          <w:bCs/>
          <w:i/>
          <w:iCs/>
          <w:szCs w:val="20"/>
          <w:lang w:val="en-GB"/>
        </w:rPr>
        <w:t>TDOA</w:t>
      </w:r>
      <w:r w:rsidRPr="0038482B">
        <w:rPr>
          <w:rFonts w:eastAsiaTheme="minorEastAsia"/>
          <w:b/>
          <w:i/>
          <w:szCs w:val="20"/>
        </w:rPr>
        <w:t xml:space="preserve"> positioning</w:t>
      </w:r>
      <w:r w:rsidRPr="0038482B">
        <w:rPr>
          <w:rFonts w:eastAsiaTheme="minorEastAsia"/>
          <w:b/>
          <w:i/>
          <w:szCs w:val="20"/>
        </w:rPr>
        <w:t>，</w:t>
      </w:r>
      <w:r w:rsidRPr="0038482B">
        <w:rPr>
          <w:rFonts w:eastAsiaTheme="minorEastAsia"/>
          <w:b/>
          <w:i/>
          <w:szCs w:val="20"/>
        </w:rPr>
        <w:t>the performance target [0.2m 90%]</w:t>
      </w:r>
      <w:r w:rsidR="004954D4" w:rsidRPr="004954D4">
        <w:rPr>
          <w:rFonts w:eastAsiaTheme="minorEastAsia"/>
          <w:b/>
          <w:i/>
          <w:szCs w:val="20"/>
        </w:rPr>
        <w:t xml:space="preserve"> </w:t>
      </w:r>
      <w:r w:rsidR="004954D4" w:rsidRPr="008D02E8">
        <w:rPr>
          <w:rFonts w:eastAsiaTheme="minorEastAsia"/>
          <w:b/>
          <w:i/>
          <w:szCs w:val="20"/>
        </w:rPr>
        <w:t>can be</w:t>
      </w:r>
      <w:r w:rsidR="004954D4">
        <w:rPr>
          <w:rFonts w:eastAsiaTheme="minorEastAsia"/>
          <w:b/>
          <w:i/>
          <w:szCs w:val="20"/>
        </w:rPr>
        <w:t xml:space="preserve"> </w:t>
      </w:r>
      <w:r w:rsidR="004954D4" w:rsidRPr="008D02E8">
        <w:rPr>
          <w:rFonts w:eastAsiaTheme="minorEastAsia"/>
          <w:b/>
          <w:i/>
          <w:szCs w:val="20"/>
        </w:rPr>
        <w:t xml:space="preserve">achieved in </w:t>
      </w:r>
      <w:proofErr w:type="spellStart"/>
      <w:r w:rsidR="004954D4" w:rsidRPr="008D02E8">
        <w:rPr>
          <w:rFonts w:eastAsiaTheme="minorEastAsia"/>
          <w:b/>
          <w:i/>
          <w:szCs w:val="20"/>
        </w:rPr>
        <w:t>In</w:t>
      </w:r>
      <w:r w:rsidR="004954D4">
        <w:rPr>
          <w:rFonts w:eastAsiaTheme="minorEastAsia"/>
          <w:b/>
          <w:i/>
          <w:szCs w:val="20"/>
        </w:rPr>
        <w:t>F</w:t>
      </w:r>
      <w:proofErr w:type="spellEnd"/>
      <w:r w:rsidR="004954D4" w:rsidRPr="008D02E8">
        <w:rPr>
          <w:rFonts w:eastAsiaTheme="minorEastAsia"/>
          <w:b/>
          <w:i/>
          <w:szCs w:val="20"/>
        </w:rPr>
        <w:t>-</w:t>
      </w:r>
      <w:r w:rsidR="004954D4">
        <w:rPr>
          <w:rFonts w:eastAsiaTheme="minorEastAsia"/>
          <w:b/>
          <w:i/>
          <w:szCs w:val="20"/>
        </w:rPr>
        <w:t>S</w:t>
      </w:r>
      <w:r w:rsidR="004954D4" w:rsidRPr="008D02E8">
        <w:rPr>
          <w:rFonts w:eastAsiaTheme="minorEastAsia"/>
          <w:b/>
          <w:i/>
          <w:szCs w:val="20"/>
        </w:rPr>
        <w:t>H</w:t>
      </w:r>
      <w:r w:rsidR="004954D4">
        <w:rPr>
          <w:rFonts w:eastAsiaTheme="minorEastAsia"/>
          <w:b/>
          <w:i/>
          <w:szCs w:val="20"/>
        </w:rPr>
        <w:t xml:space="preserve"> for FR2 for all UEs, but cannot be achieved in </w:t>
      </w:r>
      <w:proofErr w:type="spellStart"/>
      <w:r w:rsidR="004954D4">
        <w:rPr>
          <w:rFonts w:eastAsiaTheme="minorEastAsia"/>
          <w:b/>
          <w:i/>
          <w:szCs w:val="20"/>
        </w:rPr>
        <w:t>InF</w:t>
      </w:r>
      <w:proofErr w:type="spellEnd"/>
      <w:r w:rsidR="004954D4">
        <w:rPr>
          <w:rFonts w:eastAsiaTheme="minorEastAsia"/>
          <w:b/>
          <w:i/>
          <w:szCs w:val="20"/>
        </w:rPr>
        <w:t xml:space="preserve">-SH for FR1 and </w:t>
      </w:r>
      <w:proofErr w:type="spellStart"/>
      <w:r w:rsidR="004954D4" w:rsidRPr="008D02E8">
        <w:rPr>
          <w:rFonts w:eastAsiaTheme="minorEastAsia"/>
          <w:b/>
          <w:i/>
          <w:szCs w:val="20"/>
        </w:rPr>
        <w:t>In</w:t>
      </w:r>
      <w:r w:rsidR="004954D4">
        <w:rPr>
          <w:rFonts w:eastAsiaTheme="minorEastAsia"/>
          <w:b/>
          <w:i/>
          <w:szCs w:val="20"/>
        </w:rPr>
        <w:t>F</w:t>
      </w:r>
      <w:proofErr w:type="spellEnd"/>
      <w:r w:rsidR="004954D4" w:rsidRPr="008D02E8">
        <w:rPr>
          <w:rFonts w:eastAsiaTheme="minorEastAsia"/>
          <w:b/>
          <w:i/>
          <w:szCs w:val="20"/>
        </w:rPr>
        <w:t>-</w:t>
      </w:r>
      <w:r w:rsidR="004954D4">
        <w:rPr>
          <w:rFonts w:eastAsiaTheme="minorEastAsia"/>
          <w:b/>
          <w:i/>
          <w:szCs w:val="20"/>
        </w:rPr>
        <w:t>D</w:t>
      </w:r>
      <w:r w:rsidR="004954D4" w:rsidRPr="008D02E8">
        <w:rPr>
          <w:rFonts w:eastAsiaTheme="minorEastAsia"/>
          <w:b/>
          <w:i/>
          <w:szCs w:val="20"/>
        </w:rPr>
        <w:t>H</w:t>
      </w:r>
      <w:r w:rsidR="004954D4">
        <w:rPr>
          <w:rFonts w:eastAsiaTheme="minorEastAsia"/>
          <w:b/>
          <w:i/>
          <w:szCs w:val="20"/>
        </w:rPr>
        <w:t xml:space="preserve"> for FR1 and FR2 for all UEs.</w:t>
      </w:r>
    </w:p>
    <w:p w14:paraId="598CA932" w14:textId="77777777" w:rsidR="00335289" w:rsidRDefault="00D42FB4" w:rsidP="00B32ACE">
      <w:pPr>
        <w:pStyle w:val="a0"/>
        <w:spacing w:line="260" w:lineRule="exact"/>
        <w:rPr>
          <w:rFonts w:eastAsiaTheme="minorEastAsia"/>
          <w:szCs w:val="20"/>
        </w:rPr>
      </w:pPr>
      <w:r>
        <w:rPr>
          <w:rFonts w:eastAsiaTheme="minorEastAsia"/>
          <w:szCs w:val="20"/>
        </w:rPr>
        <w:fldChar w:fldCharType="begin"/>
      </w:r>
      <w:r w:rsidR="00335289">
        <w:rPr>
          <w:rFonts w:eastAsiaTheme="minorEastAsia"/>
          <w:szCs w:val="20"/>
        </w:rPr>
        <w:instrText xml:space="preserve"> REF _Ref46998774 \h </w:instrText>
      </w:r>
      <w:r>
        <w:rPr>
          <w:rFonts w:eastAsiaTheme="minorEastAsia"/>
          <w:szCs w:val="20"/>
        </w:rPr>
      </w:r>
      <w:r>
        <w:rPr>
          <w:rFonts w:eastAsiaTheme="minorEastAsia"/>
          <w:szCs w:val="20"/>
        </w:rPr>
        <w:fldChar w:fldCharType="separate"/>
      </w:r>
      <w:r w:rsidR="00C137FD" w:rsidRPr="00335289">
        <w:rPr>
          <w:rFonts w:eastAsiaTheme="minorEastAsia"/>
          <w:b/>
          <w:i/>
        </w:rPr>
        <w:t xml:space="preserve">Observation </w:t>
      </w:r>
      <w:r w:rsidR="00C137FD">
        <w:rPr>
          <w:rFonts w:eastAsiaTheme="minorEastAsia"/>
          <w:b/>
          <w:i/>
          <w:noProof/>
        </w:rPr>
        <w:t>6</w:t>
      </w:r>
      <w:r>
        <w:rPr>
          <w:rFonts w:eastAsiaTheme="minorEastAsia"/>
          <w:szCs w:val="20"/>
        </w:rPr>
        <w:fldChar w:fldCharType="end"/>
      </w:r>
    </w:p>
    <w:p w14:paraId="0443D01D" w14:textId="1A087BA8" w:rsidR="00335289" w:rsidRPr="003C22F1" w:rsidRDefault="00335289" w:rsidP="00E3518A">
      <w:pPr>
        <w:pStyle w:val="a0"/>
        <w:numPr>
          <w:ilvl w:val="0"/>
          <w:numId w:val="9"/>
        </w:numPr>
        <w:spacing w:line="260" w:lineRule="exact"/>
        <w:rPr>
          <w:szCs w:val="20"/>
        </w:rPr>
      </w:pPr>
      <w:r w:rsidRPr="00220598">
        <w:rPr>
          <w:rFonts w:eastAsiaTheme="minorEastAsia"/>
          <w:b/>
          <w:i/>
          <w:szCs w:val="20"/>
        </w:rPr>
        <w:t>F</w:t>
      </w:r>
      <w:r w:rsidRPr="009A51C7">
        <w:rPr>
          <w:rFonts w:eastAsiaTheme="minorEastAsia" w:hint="eastAsia"/>
          <w:b/>
          <w:i/>
          <w:szCs w:val="20"/>
        </w:rPr>
        <w:t>or</w:t>
      </w:r>
      <w:r w:rsidRPr="009A51C7">
        <w:rPr>
          <w:rFonts w:eastAsiaTheme="minorEastAsia"/>
          <w:b/>
          <w:i/>
          <w:szCs w:val="20"/>
        </w:rPr>
        <w:t xml:space="preserve"> UL</w:t>
      </w:r>
      <w:r w:rsidRPr="009B15C2">
        <w:rPr>
          <w:rFonts w:eastAsiaTheme="minorEastAsia"/>
          <w:b/>
          <w:i/>
          <w:szCs w:val="20"/>
        </w:rPr>
        <w:t>-</w:t>
      </w:r>
      <w:r w:rsidRPr="00727366">
        <w:rPr>
          <w:rFonts w:eastAsia="宋体"/>
          <w:b/>
          <w:bCs/>
          <w:i/>
          <w:iCs/>
          <w:lang w:val="en-GB"/>
        </w:rPr>
        <w:t>AOA</w:t>
      </w:r>
      <w:r w:rsidRPr="009A51C7">
        <w:rPr>
          <w:rFonts w:eastAsiaTheme="minorEastAsia" w:hint="eastAsia"/>
          <w:b/>
          <w:i/>
          <w:szCs w:val="20"/>
        </w:rPr>
        <w:t xml:space="preserve"> positioning</w:t>
      </w:r>
      <w:r w:rsidRPr="009A51C7">
        <w:rPr>
          <w:rFonts w:eastAsiaTheme="minorEastAsia" w:hint="eastAsia"/>
          <w:b/>
          <w:i/>
          <w:szCs w:val="20"/>
        </w:rPr>
        <w:t>，</w:t>
      </w:r>
      <w:r w:rsidRPr="009A51C7">
        <w:rPr>
          <w:rFonts w:eastAsiaTheme="minorEastAsia" w:hint="eastAsia"/>
          <w:b/>
          <w:i/>
          <w:szCs w:val="20"/>
        </w:rPr>
        <w:t>t</w:t>
      </w:r>
      <w:r w:rsidRPr="003C22F1">
        <w:rPr>
          <w:rFonts w:eastAsiaTheme="minorEastAsia"/>
          <w:b/>
          <w:i/>
          <w:szCs w:val="20"/>
        </w:rPr>
        <w:t xml:space="preserve">he performance target [0.2m </w:t>
      </w:r>
      <w:r>
        <w:rPr>
          <w:rFonts w:eastAsiaTheme="minorEastAsia"/>
          <w:b/>
          <w:i/>
          <w:szCs w:val="20"/>
        </w:rPr>
        <w:t>9</w:t>
      </w:r>
      <w:r w:rsidRPr="003C22F1">
        <w:rPr>
          <w:rFonts w:eastAsiaTheme="minorEastAsia"/>
          <w:b/>
          <w:i/>
          <w:szCs w:val="20"/>
        </w:rPr>
        <w:t xml:space="preserve">0%] </w:t>
      </w:r>
      <w:r w:rsidRPr="008D02E8">
        <w:rPr>
          <w:rFonts w:eastAsiaTheme="minorEastAsia"/>
          <w:b/>
          <w:i/>
          <w:szCs w:val="20"/>
        </w:rPr>
        <w:t>can</w:t>
      </w:r>
      <w:r>
        <w:rPr>
          <w:rFonts w:eastAsiaTheme="minorEastAsia"/>
          <w:b/>
          <w:i/>
          <w:szCs w:val="20"/>
        </w:rPr>
        <w:t>no</w:t>
      </w:r>
      <w:r w:rsidRPr="008D02E8">
        <w:rPr>
          <w:rFonts w:eastAsiaTheme="minorEastAsia"/>
          <w:b/>
          <w:i/>
          <w:szCs w:val="20"/>
        </w:rPr>
        <w:t>t</w:t>
      </w:r>
      <w:r w:rsidRPr="003C22F1">
        <w:rPr>
          <w:rFonts w:eastAsiaTheme="minorEastAsia"/>
          <w:b/>
          <w:i/>
          <w:szCs w:val="20"/>
        </w:rPr>
        <w:t xml:space="preserve"> be achieved in </w:t>
      </w:r>
      <w:proofErr w:type="spellStart"/>
      <w:r w:rsidRPr="003C22F1">
        <w:rPr>
          <w:rFonts w:eastAsiaTheme="minorEastAsia"/>
          <w:b/>
          <w:i/>
          <w:szCs w:val="20"/>
        </w:rPr>
        <w:t>InF</w:t>
      </w:r>
      <w:proofErr w:type="spellEnd"/>
      <w:r>
        <w:rPr>
          <w:rFonts w:eastAsiaTheme="minorEastAsia"/>
          <w:b/>
          <w:i/>
          <w:szCs w:val="20"/>
        </w:rPr>
        <w:t xml:space="preserve">-SH and </w:t>
      </w:r>
      <w:proofErr w:type="spellStart"/>
      <w:r>
        <w:rPr>
          <w:rFonts w:eastAsiaTheme="minorEastAsia"/>
          <w:b/>
          <w:i/>
          <w:szCs w:val="20"/>
        </w:rPr>
        <w:t>InF</w:t>
      </w:r>
      <w:proofErr w:type="spellEnd"/>
      <w:r>
        <w:rPr>
          <w:rFonts w:eastAsiaTheme="minorEastAsia"/>
          <w:b/>
          <w:i/>
          <w:szCs w:val="20"/>
        </w:rPr>
        <w:t>-DH</w:t>
      </w:r>
      <w:r w:rsidRPr="003C22F1">
        <w:rPr>
          <w:rFonts w:eastAsiaTheme="minorEastAsia"/>
          <w:b/>
          <w:i/>
          <w:szCs w:val="20"/>
        </w:rPr>
        <w:t xml:space="preserve"> </w:t>
      </w:r>
      <w:r w:rsidRPr="00727366">
        <w:rPr>
          <w:rFonts w:eastAsiaTheme="minorEastAsia"/>
          <w:b/>
          <w:i/>
          <w:szCs w:val="20"/>
        </w:rPr>
        <w:t>scenarios</w:t>
      </w:r>
      <w:r w:rsidRPr="00220598">
        <w:rPr>
          <w:rFonts w:eastAsiaTheme="minorEastAsia"/>
          <w:b/>
          <w:i/>
          <w:szCs w:val="20"/>
        </w:rPr>
        <w:t>.</w:t>
      </w:r>
    </w:p>
    <w:p w14:paraId="3893A00F" w14:textId="77777777" w:rsidR="00335289" w:rsidRDefault="00C137FD" w:rsidP="00B32ACE">
      <w:pPr>
        <w:pStyle w:val="a0"/>
        <w:spacing w:line="260" w:lineRule="exact"/>
        <w:rPr>
          <w:rFonts w:eastAsiaTheme="minorEastAsia"/>
          <w:szCs w:val="20"/>
        </w:rPr>
      </w:pPr>
      <w:r w:rsidRPr="0012604B">
        <w:rPr>
          <w:b/>
          <w:i/>
        </w:rPr>
        <w:t xml:space="preserve">Observation </w:t>
      </w:r>
      <w:r>
        <w:rPr>
          <w:b/>
          <w:i/>
        </w:rPr>
        <w:t>7</w:t>
      </w:r>
    </w:p>
    <w:p w14:paraId="127029C8" w14:textId="77777777" w:rsidR="00335289" w:rsidRPr="0038482B" w:rsidRDefault="00335289" w:rsidP="00E3518A">
      <w:pPr>
        <w:pStyle w:val="af3"/>
        <w:numPr>
          <w:ilvl w:val="0"/>
          <w:numId w:val="9"/>
        </w:numPr>
        <w:ind w:firstLineChars="0"/>
        <w:rPr>
          <w:rFonts w:ascii="Times New Roman" w:hAnsi="Times New Roman"/>
          <w:b/>
          <w:bCs/>
          <w:i/>
          <w:iCs/>
          <w:sz w:val="20"/>
          <w:szCs w:val="20"/>
          <w:lang w:val="en-GB"/>
        </w:rPr>
      </w:pPr>
      <w:r w:rsidRPr="0038482B">
        <w:rPr>
          <w:rFonts w:ascii="Times New Roman" w:eastAsiaTheme="minorEastAsia" w:hAnsi="Times New Roman"/>
          <w:b/>
          <w:i/>
          <w:sz w:val="20"/>
          <w:szCs w:val="20"/>
        </w:rPr>
        <w:t>For RTT positioning</w:t>
      </w:r>
      <w:r w:rsidRPr="0038482B">
        <w:rPr>
          <w:rFonts w:ascii="Times New Roman" w:eastAsiaTheme="minorEastAsia" w:hAnsi="Times New Roman"/>
          <w:b/>
          <w:i/>
          <w:sz w:val="20"/>
          <w:szCs w:val="20"/>
        </w:rPr>
        <w:t>，</w:t>
      </w:r>
      <w:r w:rsidRPr="0038482B">
        <w:rPr>
          <w:rFonts w:ascii="Times New Roman" w:eastAsiaTheme="minorEastAsia" w:hAnsi="Times New Roman"/>
          <w:b/>
          <w:i/>
          <w:sz w:val="20"/>
          <w:szCs w:val="20"/>
        </w:rPr>
        <w:t xml:space="preserve">the performance target [0.2m 90%] </w:t>
      </w:r>
      <w:r w:rsidRPr="0038482B">
        <w:rPr>
          <w:rFonts w:ascii="Times New Roman" w:hAnsi="Times New Roman"/>
          <w:b/>
          <w:bCs/>
          <w:i/>
          <w:iCs/>
          <w:sz w:val="20"/>
          <w:szCs w:val="20"/>
          <w:lang w:val="en-GB"/>
        </w:rPr>
        <w:t xml:space="preserve">can be achieved in </w:t>
      </w:r>
      <w:proofErr w:type="spellStart"/>
      <w:r w:rsidRPr="0038482B">
        <w:rPr>
          <w:rFonts w:ascii="Times New Roman" w:hAnsi="Times New Roman"/>
          <w:b/>
          <w:bCs/>
          <w:i/>
          <w:iCs/>
          <w:sz w:val="20"/>
          <w:szCs w:val="20"/>
          <w:lang w:val="en-GB"/>
        </w:rPr>
        <w:t>InF</w:t>
      </w:r>
      <w:proofErr w:type="spellEnd"/>
      <w:r w:rsidRPr="0038482B">
        <w:rPr>
          <w:rFonts w:ascii="Times New Roman" w:hAnsi="Times New Roman"/>
          <w:b/>
          <w:bCs/>
          <w:i/>
          <w:iCs/>
          <w:sz w:val="20"/>
          <w:szCs w:val="20"/>
          <w:lang w:val="en-GB"/>
        </w:rPr>
        <w:t xml:space="preserve">-SH and </w:t>
      </w:r>
      <w:proofErr w:type="spellStart"/>
      <w:r w:rsidRPr="0038482B">
        <w:rPr>
          <w:rFonts w:ascii="Times New Roman" w:hAnsi="Times New Roman"/>
          <w:b/>
          <w:bCs/>
          <w:i/>
          <w:iCs/>
          <w:sz w:val="20"/>
          <w:szCs w:val="20"/>
          <w:lang w:val="en-GB"/>
        </w:rPr>
        <w:t>InF</w:t>
      </w:r>
      <w:proofErr w:type="spellEnd"/>
      <w:r w:rsidRPr="0038482B">
        <w:rPr>
          <w:rFonts w:ascii="Times New Roman" w:hAnsi="Times New Roman"/>
          <w:b/>
          <w:bCs/>
          <w:i/>
          <w:iCs/>
          <w:sz w:val="20"/>
          <w:szCs w:val="20"/>
          <w:lang w:val="en-GB"/>
        </w:rPr>
        <w:t>-DH with the baseline assumptions.</w:t>
      </w:r>
    </w:p>
    <w:p w14:paraId="73FF9852" w14:textId="77777777" w:rsidR="00335289" w:rsidRDefault="00C137FD" w:rsidP="00B32ACE">
      <w:pPr>
        <w:pStyle w:val="a0"/>
        <w:spacing w:line="260" w:lineRule="exact"/>
        <w:rPr>
          <w:rFonts w:eastAsiaTheme="minorEastAsia"/>
          <w:szCs w:val="20"/>
          <w:lang w:val="en-GB"/>
        </w:rPr>
      </w:pPr>
      <w:r w:rsidRPr="0012604B">
        <w:rPr>
          <w:b/>
          <w:i/>
        </w:rPr>
        <w:t xml:space="preserve">Observation </w:t>
      </w:r>
      <w:r>
        <w:rPr>
          <w:b/>
          <w:i/>
        </w:rPr>
        <w:t>8</w:t>
      </w:r>
    </w:p>
    <w:p w14:paraId="2F838A9C" w14:textId="40996354" w:rsidR="00335289" w:rsidRPr="00010A9B" w:rsidRDefault="00335289" w:rsidP="00010A9B">
      <w:pPr>
        <w:pStyle w:val="a0"/>
        <w:numPr>
          <w:ilvl w:val="0"/>
          <w:numId w:val="9"/>
        </w:numPr>
        <w:rPr>
          <w:rFonts w:eastAsiaTheme="minorEastAsia"/>
          <w:b/>
          <w:i/>
          <w:szCs w:val="20"/>
        </w:rPr>
      </w:pPr>
      <w:r w:rsidRPr="0038482B">
        <w:rPr>
          <w:rFonts w:eastAsiaTheme="minorEastAsia"/>
          <w:b/>
          <w:i/>
          <w:szCs w:val="20"/>
        </w:rPr>
        <w:t>For RTT positioning</w:t>
      </w:r>
      <w:r w:rsidRPr="0038482B">
        <w:rPr>
          <w:rFonts w:eastAsiaTheme="minorEastAsia"/>
          <w:b/>
          <w:i/>
          <w:szCs w:val="20"/>
        </w:rPr>
        <w:t>，</w:t>
      </w:r>
      <w:r w:rsidRPr="0038482B">
        <w:rPr>
          <w:rFonts w:eastAsiaTheme="minorEastAsia"/>
          <w:b/>
          <w:i/>
          <w:szCs w:val="20"/>
        </w:rPr>
        <w:t xml:space="preserve">the performance target [0.2m </w:t>
      </w:r>
      <w:r>
        <w:rPr>
          <w:rFonts w:eastAsiaTheme="minorEastAsia"/>
          <w:b/>
          <w:i/>
          <w:szCs w:val="20"/>
        </w:rPr>
        <w:t>9</w:t>
      </w:r>
      <w:r w:rsidRPr="0038482B">
        <w:rPr>
          <w:rFonts w:eastAsiaTheme="minorEastAsia"/>
          <w:b/>
          <w:i/>
          <w:szCs w:val="20"/>
        </w:rPr>
        <w:t xml:space="preserve">0%] </w:t>
      </w:r>
      <w:bookmarkStart w:id="66" w:name="OLE_LINK1"/>
      <w:bookmarkStart w:id="67" w:name="OLE_LINK2"/>
      <w:r w:rsidR="00984880" w:rsidRPr="008D02E8">
        <w:rPr>
          <w:rFonts w:eastAsiaTheme="minorEastAsia"/>
          <w:b/>
          <w:i/>
          <w:szCs w:val="20"/>
        </w:rPr>
        <w:t>can be</w:t>
      </w:r>
      <w:r w:rsidR="00984880">
        <w:rPr>
          <w:rFonts w:eastAsiaTheme="minorEastAsia"/>
          <w:b/>
          <w:i/>
          <w:szCs w:val="20"/>
        </w:rPr>
        <w:t xml:space="preserve"> </w:t>
      </w:r>
      <w:r w:rsidR="00984880" w:rsidRPr="008D02E8">
        <w:rPr>
          <w:rFonts w:eastAsiaTheme="minorEastAsia"/>
          <w:b/>
          <w:i/>
          <w:szCs w:val="20"/>
        </w:rPr>
        <w:t xml:space="preserve">achieved in </w:t>
      </w:r>
      <w:proofErr w:type="spellStart"/>
      <w:r w:rsidR="00984880" w:rsidRPr="008D02E8">
        <w:rPr>
          <w:rFonts w:eastAsiaTheme="minorEastAsia"/>
          <w:b/>
          <w:i/>
          <w:szCs w:val="20"/>
        </w:rPr>
        <w:t>In</w:t>
      </w:r>
      <w:r w:rsidR="00984880">
        <w:rPr>
          <w:rFonts w:eastAsiaTheme="minorEastAsia"/>
          <w:b/>
          <w:i/>
          <w:szCs w:val="20"/>
        </w:rPr>
        <w:t>F</w:t>
      </w:r>
      <w:proofErr w:type="spellEnd"/>
      <w:r w:rsidR="00984880" w:rsidRPr="008D02E8">
        <w:rPr>
          <w:rFonts w:eastAsiaTheme="minorEastAsia"/>
          <w:b/>
          <w:i/>
          <w:szCs w:val="20"/>
        </w:rPr>
        <w:t>-</w:t>
      </w:r>
      <w:r w:rsidR="00984880">
        <w:rPr>
          <w:rFonts w:eastAsiaTheme="minorEastAsia"/>
          <w:b/>
          <w:i/>
          <w:szCs w:val="20"/>
        </w:rPr>
        <w:t>S</w:t>
      </w:r>
      <w:r w:rsidR="00984880" w:rsidRPr="008D02E8">
        <w:rPr>
          <w:rFonts w:eastAsiaTheme="minorEastAsia"/>
          <w:b/>
          <w:i/>
          <w:szCs w:val="20"/>
        </w:rPr>
        <w:t>H</w:t>
      </w:r>
      <w:r w:rsidR="00984880">
        <w:rPr>
          <w:rFonts w:eastAsiaTheme="minorEastAsia"/>
          <w:b/>
          <w:i/>
          <w:szCs w:val="20"/>
        </w:rPr>
        <w:t xml:space="preserve"> for FR2 for all UEs, but cannot be achieved in </w:t>
      </w:r>
      <w:proofErr w:type="spellStart"/>
      <w:r w:rsidR="00984880">
        <w:rPr>
          <w:rFonts w:eastAsiaTheme="minorEastAsia"/>
          <w:b/>
          <w:i/>
          <w:szCs w:val="20"/>
        </w:rPr>
        <w:t>InF</w:t>
      </w:r>
      <w:proofErr w:type="spellEnd"/>
      <w:r w:rsidR="00984880">
        <w:rPr>
          <w:rFonts w:eastAsiaTheme="minorEastAsia"/>
          <w:b/>
          <w:i/>
          <w:szCs w:val="20"/>
        </w:rPr>
        <w:t xml:space="preserve">-SH for FR1 and </w:t>
      </w:r>
      <w:proofErr w:type="spellStart"/>
      <w:r w:rsidR="00984880" w:rsidRPr="008D02E8">
        <w:rPr>
          <w:rFonts w:eastAsiaTheme="minorEastAsia"/>
          <w:b/>
          <w:i/>
          <w:szCs w:val="20"/>
        </w:rPr>
        <w:t>In</w:t>
      </w:r>
      <w:r w:rsidR="00984880">
        <w:rPr>
          <w:rFonts w:eastAsiaTheme="minorEastAsia"/>
          <w:b/>
          <w:i/>
          <w:szCs w:val="20"/>
        </w:rPr>
        <w:t>F</w:t>
      </w:r>
      <w:proofErr w:type="spellEnd"/>
      <w:r w:rsidR="00984880" w:rsidRPr="008D02E8">
        <w:rPr>
          <w:rFonts w:eastAsiaTheme="minorEastAsia"/>
          <w:b/>
          <w:i/>
          <w:szCs w:val="20"/>
        </w:rPr>
        <w:t>-</w:t>
      </w:r>
      <w:r w:rsidR="00984880">
        <w:rPr>
          <w:rFonts w:eastAsiaTheme="minorEastAsia"/>
          <w:b/>
          <w:i/>
          <w:szCs w:val="20"/>
        </w:rPr>
        <w:t>D</w:t>
      </w:r>
      <w:r w:rsidR="00984880" w:rsidRPr="008D02E8">
        <w:rPr>
          <w:rFonts w:eastAsiaTheme="minorEastAsia"/>
          <w:b/>
          <w:i/>
          <w:szCs w:val="20"/>
        </w:rPr>
        <w:t>H</w:t>
      </w:r>
      <w:r w:rsidR="00984880">
        <w:rPr>
          <w:rFonts w:eastAsiaTheme="minorEastAsia"/>
          <w:b/>
          <w:i/>
          <w:szCs w:val="20"/>
        </w:rPr>
        <w:t xml:space="preserve"> for FR1 and FR2 for all UEs</w:t>
      </w:r>
      <w:r w:rsidR="00010A9B">
        <w:rPr>
          <w:rFonts w:eastAsiaTheme="minorEastAsia"/>
          <w:b/>
          <w:i/>
          <w:szCs w:val="20"/>
        </w:rPr>
        <w:t>.</w:t>
      </w:r>
    </w:p>
    <w:bookmarkEnd w:id="66"/>
    <w:bookmarkEnd w:id="67"/>
    <w:p w14:paraId="64695039" w14:textId="77777777" w:rsidR="00C137FD" w:rsidRPr="00335289" w:rsidRDefault="00C137FD" w:rsidP="00C137FD">
      <w:pPr>
        <w:pStyle w:val="a8"/>
        <w:rPr>
          <w:rFonts w:eastAsiaTheme="minorEastAsia"/>
          <w:b/>
          <w:i/>
          <w:lang w:val="en-US"/>
        </w:rPr>
      </w:pPr>
      <w:r w:rsidRPr="00335289">
        <w:rPr>
          <w:rFonts w:eastAsiaTheme="minorEastAsia"/>
          <w:b/>
          <w:i/>
          <w:lang w:val="en-US"/>
        </w:rPr>
        <w:t xml:space="preserve">Observation </w:t>
      </w:r>
      <w:r w:rsidR="00D42FB4" w:rsidRPr="00335289">
        <w:rPr>
          <w:rFonts w:eastAsiaTheme="minorEastAsia"/>
          <w:b/>
          <w:i/>
          <w:lang w:val="en-US"/>
        </w:rPr>
        <w:fldChar w:fldCharType="begin"/>
      </w:r>
      <w:r w:rsidRPr="00335289">
        <w:rPr>
          <w:rFonts w:eastAsiaTheme="minorEastAsia"/>
          <w:b/>
          <w:i/>
          <w:lang w:val="en-US"/>
        </w:rPr>
        <w:instrText xml:space="preserve"> SEQ Observation \* ARABIC </w:instrText>
      </w:r>
      <w:r w:rsidR="00D42FB4" w:rsidRPr="00335289">
        <w:rPr>
          <w:rFonts w:eastAsiaTheme="minorEastAsia"/>
          <w:b/>
          <w:i/>
          <w:lang w:val="en-US"/>
        </w:rPr>
        <w:fldChar w:fldCharType="separate"/>
      </w:r>
      <w:r>
        <w:rPr>
          <w:rFonts w:eastAsiaTheme="minorEastAsia"/>
          <w:b/>
          <w:i/>
          <w:noProof/>
          <w:lang w:val="en-US"/>
        </w:rPr>
        <w:t>9</w:t>
      </w:r>
      <w:r w:rsidR="00D42FB4" w:rsidRPr="00335289">
        <w:rPr>
          <w:rFonts w:eastAsiaTheme="minorEastAsia"/>
          <w:b/>
          <w:i/>
          <w:lang w:val="en-US"/>
        </w:rPr>
        <w:fldChar w:fldCharType="end"/>
      </w:r>
    </w:p>
    <w:p w14:paraId="37377479" w14:textId="77777777" w:rsidR="00C137FD" w:rsidRPr="00C137FD" w:rsidRDefault="00C137FD" w:rsidP="00C137FD">
      <w:pPr>
        <w:pStyle w:val="af3"/>
        <w:numPr>
          <w:ilvl w:val="0"/>
          <w:numId w:val="9"/>
        </w:numPr>
        <w:ind w:firstLineChars="0"/>
        <w:rPr>
          <w:rFonts w:ascii="Times New Roman" w:eastAsiaTheme="minorEastAsia" w:hAnsi="Times New Roman"/>
          <w:b/>
          <w:i/>
          <w:sz w:val="20"/>
          <w:szCs w:val="20"/>
        </w:rPr>
      </w:pPr>
      <w:r>
        <w:rPr>
          <w:rFonts w:ascii="Times New Roman" w:eastAsiaTheme="minorEastAsia" w:hAnsi="Times New Roman"/>
          <w:b/>
          <w:i/>
          <w:sz w:val="20"/>
          <w:szCs w:val="20"/>
        </w:rPr>
        <w:t>T</w:t>
      </w:r>
      <w:r w:rsidRPr="0038482B">
        <w:rPr>
          <w:rFonts w:ascii="Times New Roman" w:eastAsiaTheme="minorEastAsia" w:hAnsi="Times New Roman"/>
          <w:b/>
          <w:i/>
          <w:sz w:val="20"/>
          <w:szCs w:val="20"/>
        </w:rPr>
        <w:t xml:space="preserve">he performance target [0.2m </w:t>
      </w:r>
      <w:r>
        <w:rPr>
          <w:rFonts w:ascii="Times New Roman" w:eastAsiaTheme="minorEastAsia" w:hAnsi="Times New Roman"/>
          <w:b/>
          <w:i/>
          <w:sz w:val="20"/>
          <w:szCs w:val="20"/>
        </w:rPr>
        <w:t>9</w:t>
      </w:r>
      <w:r w:rsidRPr="0038482B">
        <w:rPr>
          <w:rFonts w:ascii="Times New Roman" w:eastAsiaTheme="minorEastAsia" w:hAnsi="Times New Roman"/>
          <w:b/>
          <w:i/>
          <w:sz w:val="20"/>
          <w:szCs w:val="20"/>
        </w:rPr>
        <w:t xml:space="preserve">0%] </w:t>
      </w:r>
      <w:r w:rsidRPr="00C137FD">
        <w:rPr>
          <w:rFonts w:ascii="Times New Roman" w:eastAsiaTheme="minorEastAsia" w:hAnsi="Times New Roman"/>
          <w:b/>
          <w:i/>
          <w:sz w:val="20"/>
          <w:szCs w:val="20"/>
        </w:rPr>
        <w:t>can be achieved in InF-SH and InF-DH with baseline assumptions for all the Rel-16 timing based positioning techniques.</w:t>
      </w:r>
    </w:p>
    <w:p w14:paraId="657C10A9" w14:textId="77777777" w:rsidR="00335289" w:rsidRDefault="0033427B" w:rsidP="00C137FD">
      <w:pPr>
        <w:pStyle w:val="a0"/>
        <w:spacing w:line="260" w:lineRule="exact"/>
        <w:rPr>
          <w:rFonts w:eastAsiaTheme="minorEastAsia"/>
          <w:szCs w:val="20"/>
        </w:rPr>
      </w:pPr>
      <w:r w:rsidRPr="0012604B">
        <w:rPr>
          <w:b/>
          <w:i/>
        </w:rPr>
        <w:t xml:space="preserve">Observation </w:t>
      </w:r>
      <w:r>
        <w:rPr>
          <w:b/>
          <w:i/>
        </w:rPr>
        <w:t>10</w:t>
      </w:r>
      <w:r w:rsidR="00D42FB4">
        <w:rPr>
          <w:rFonts w:eastAsiaTheme="minorEastAsia"/>
          <w:szCs w:val="20"/>
        </w:rPr>
        <w:fldChar w:fldCharType="begin"/>
      </w:r>
      <w:r w:rsidR="00335289">
        <w:rPr>
          <w:rFonts w:eastAsiaTheme="minorEastAsia"/>
          <w:szCs w:val="20"/>
        </w:rPr>
        <w:instrText xml:space="preserve"> REF _Ref46998814 \h </w:instrText>
      </w:r>
      <w:r w:rsidR="00D42FB4">
        <w:rPr>
          <w:rFonts w:eastAsiaTheme="minorEastAsia"/>
          <w:szCs w:val="20"/>
        </w:rPr>
      </w:r>
      <w:r w:rsidR="00D42FB4">
        <w:rPr>
          <w:rFonts w:eastAsiaTheme="minorEastAsia"/>
          <w:szCs w:val="20"/>
        </w:rPr>
        <w:fldChar w:fldCharType="end"/>
      </w:r>
    </w:p>
    <w:p w14:paraId="639800E7" w14:textId="77777777" w:rsidR="00F80E67" w:rsidRPr="00B25A64" w:rsidRDefault="00F80E67" w:rsidP="00F80E67">
      <w:pPr>
        <w:pStyle w:val="a0"/>
        <w:numPr>
          <w:ilvl w:val="0"/>
          <w:numId w:val="9"/>
        </w:numPr>
        <w:spacing w:after="0"/>
        <w:ind w:hanging="418"/>
        <w:rPr>
          <w:rFonts w:eastAsiaTheme="minorEastAsia"/>
          <w:b/>
          <w:i/>
          <w:szCs w:val="20"/>
        </w:rPr>
      </w:pPr>
      <w:r>
        <w:rPr>
          <w:rFonts w:eastAsiaTheme="minorEastAsia"/>
          <w:b/>
          <w:i/>
          <w:szCs w:val="20"/>
        </w:rPr>
        <w:t>For vertical evaluation with DL-TDOA</w:t>
      </w:r>
      <w:r>
        <w:rPr>
          <w:rFonts w:eastAsiaTheme="minorEastAsia" w:hint="eastAsia"/>
          <w:b/>
          <w:i/>
          <w:szCs w:val="20"/>
        </w:rPr>
        <w:t>，</w:t>
      </w:r>
      <w:r>
        <w:rPr>
          <w:rFonts w:eastAsiaTheme="minorEastAsia" w:hint="eastAsia"/>
          <w:b/>
          <w:i/>
          <w:szCs w:val="20"/>
        </w:rPr>
        <w:t>t</w:t>
      </w:r>
      <w:r w:rsidRPr="008D02E8">
        <w:rPr>
          <w:rFonts w:eastAsiaTheme="minorEastAsia"/>
          <w:b/>
          <w:i/>
          <w:szCs w:val="20"/>
        </w:rPr>
        <w:t xml:space="preserve">he performance target </w:t>
      </w:r>
      <w:r>
        <w:rPr>
          <w:rFonts w:eastAsiaTheme="minorEastAsia"/>
          <w:b/>
          <w:i/>
          <w:szCs w:val="20"/>
        </w:rPr>
        <w:t xml:space="preserve">[1m 90%] </w:t>
      </w:r>
      <w:r w:rsidRPr="008D02E8">
        <w:rPr>
          <w:rFonts w:eastAsiaTheme="minorEastAsia"/>
          <w:b/>
          <w:i/>
          <w:szCs w:val="20"/>
        </w:rPr>
        <w:t xml:space="preserve">can be </w:t>
      </w:r>
      <w:r>
        <w:rPr>
          <w:rFonts w:eastAsiaTheme="minorEastAsia" w:hint="eastAsia"/>
          <w:b/>
          <w:i/>
          <w:szCs w:val="20"/>
        </w:rPr>
        <w:t>achieved</w:t>
      </w:r>
      <w:r>
        <w:rPr>
          <w:rFonts w:eastAsiaTheme="minorEastAsia"/>
          <w:b/>
          <w:i/>
          <w:szCs w:val="20"/>
        </w:rPr>
        <w:t xml:space="preserve"> </w:t>
      </w:r>
      <w:r w:rsidRPr="008D02E8">
        <w:rPr>
          <w:rFonts w:eastAsiaTheme="minorEastAsia"/>
          <w:b/>
          <w:i/>
          <w:szCs w:val="20"/>
        </w:rPr>
        <w:t>In</w:t>
      </w:r>
      <w:r w:rsidRPr="005D1AC6">
        <w:rPr>
          <w:rFonts w:eastAsiaTheme="minorEastAsia"/>
          <w:b/>
          <w:i/>
          <w:szCs w:val="20"/>
        </w:rPr>
        <w:t xml:space="preserve"> </w:t>
      </w:r>
      <w:r w:rsidRPr="008D02E8">
        <w:rPr>
          <w:rFonts w:eastAsiaTheme="minorEastAsia"/>
          <w:b/>
          <w:i/>
          <w:szCs w:val="20"/>
        </w:rPr>
        <w:t>In</w:t>
      </w:r>
      <w:r>
        <w:rPr>
          <w:rFonts w:eastAsiaTheme="minorEastAsia"/>
          <w:b/>
          <w:i/>
          <w:szCs w:val="20"/>
        </w:rPr>
        <w:t>F</w:t>
      </w:r>
      <w:r w:rsidRPr="008D02E8">
        <w:rPr>
          <w:rFonts w:eastAsiaTheme="minorEastAsia"/>
          <w:b/>
          <w:i/>
          <w:szCs w:val="20"/>
        </w:rPr>
        <w:t>-</w:t>
      </w:r>
      <w:r>
        <w:rPr>
          <w:rFonts w:eastAsiaTheme="minorEastAsia"/>
          <w:b/>
          <w:i/>
          <w:szCs w:val="20"/>
        </w:rPr>
        <w:t>S</w:t>
      </w:r>
      <w:r w:rsidRPr="008D02E8">
        <w:rPr>
          <w:rFonts w:eastAsiaTheme="minorEastAsia"/>
          <w:b/>
          <w:i/>
          <w:szCs w:val="20"/>
        </w:rPr>
        <w:t>H</w:t>
      </w:r>
      <w:r>
        <w:rPr>
          <w:rFonts w:eastAsiaTheme="minorEastAsia"/>
          <w:b/>
          <w:i/>
          <w:szCs w:val="20"/>
        </w:rPr>
        <w:t xml:space="preserve"> and </w:t>
      </w:r>
      <w:r w:rsidRPr="008D02E8">
        <w:rPr>
          <w:rFonts w:eastAsiaTheme="minorEastAsia"/>
          <w:b/>
          <w:i/>
          <w:szCs w:val="20"/>
        </w:rPr>
        <w:t>In</w:t>
      </w:r>
      <w:r>
        <w:rPr>
          <w:rFonts w:eastAsiaTheme="minorEastAsia"/>
          <w:b/>
          <w:i/>
          <w:szCs w:val="20"/>
        </w:rPr>
        <w:t>F</w:t>
      </w:r>
      <w:r w:rsidRPr="008D02E8">
        <w:rPr>
          <w:rFonts w:eastAsiaTheme="minorEastAsia"/>
          <w:b/>
          <w:i/>
          <w:szCs w:val="20"/>
        </w:rPr>
        <w:t>-DH scenarios</w:t>
      </w:r>
      <w:r>
        <w:rPr>
          <w:rFonts w:eastAsiaTheme="minorEastAsia"/>
          <w:b/>
          <w:i/>
          <w:szCs w:val="20"/>
        </w:rPr>
        <w:t xml:space="preserve"> for FR1 with baseline assumptions.</w:t>
      </w:r>
    </w:p>
    <w:p w14:paraId="59679221" w14:textId="77777777" w:rsidR="00335289" w:rsidRDefault="00D42FB4" w:rsidP="00B32ACE">
      <w:pPr>
        <w:pStyle w:val="a0"/>
        <w:spacing w:line="260" w:lineRule="exact"/>
        <w:rPr>
          <w:rFonts w:eastAsiaTheme="minorEastAsia"/>
          <w:szCs w:val="20"/>
        </w:rPr>
      </w:pPr>
      <w:r>
        <w:rPr>
          <w:rFonts w:eastAsiaTheme="minorEastAsia"/>
          <w:szCs w:val="20"/>
        </w:rPr>
        <w:fldChar w:fldCharType="begin"/>
      </w:r>
      <w:r w:rsidR="00335289">
        <w:rPr>
          <w:rFonts w:eastAsiaTheme="minorEastAsia"/>
          <w:szCs w:val="20"/>
        </w:rPr>
        <w:instrText xml:space="preserve"> REF _Ref46998830 \h </w:instrText>
      </w:r>
      <w:r>
        <w:rPr>
          <w:rFonts w:eastAsiaTheme="minorEastAsia"/>
          <w:szCs w:val="20"/>
        </w:rPr>
      </w:r>
      <w:r>
        <w:rPr>
          <w:rFonts w:eastAsiaTheme="minorEastAsia"/>
          <w:szCs w:val="20"/>
        </w:rPr>
        <w:fldChar w:fldCharType="separate"/>
      </w:r>
      <w:r w:rsidR="00423D5D" w:rsidRPr="00335289">
        <w:rPr>
          <w:rFonts w:eastAsiaTheme="minorEastAsia"/>
          <w:b/>
          <w:i/>
        </w:rPr>
        <w:t xml:space="preserve">Observation </w:t>
      </w:r>
      <w:r w:rsidR="00423D5D">
        <w:rPr>
          <w:rFonts w:eastAsiaTheme="minorEastAsia"/>
          <w:b/>
          <w:i/>
          <w:noProof/>
        </w:rPr>
        <w:t>11</w:t>
      </w:r>
      <w:r>
        <w:rPr>
          <w:rFonts w:eastAsiaTheme="minorEastAsia"/>
          <w:szCs w:val="20"/>
        </w:rPr>
        <w:fldChar w:fldCharType="end"/>
      </w:r>
    </w:p>
    <w:p w14:paraId="755DF19F" w14:textId="77777777" w:rsidR="00335289" w:rsidRPr="00E3342F" w:rsidRDefault="00335289" w:rsidP="00E3518A">
      <w:pPr>
        <w:pStyle w:val="a0"/>
        <w:numPr>
          <w:ilvl w:val="0"/>
          <w:numId w:val="9"/>
        </w:numPr>
        <w:spacing w:after="0"/>
        <w:ind w:hanging="418"/>
        <w:rPr>
          <w:b/>
          <w:i/>
          <w:szCs w:val="20"/>
        </w:rPr>
      </w:pPr>
      <w:r w:rsidRPr="00E3342F">
        <w:rPr>
          <w:rFonts w:eastAsiaTheme="minorEastAsia"/>
          <w:b/>
          <w:i/>
          <w:szCs w:val="20"/>
        </w:rPr>
        <w:t xml:space="preserve">The </w:t>
      </w:r>
      <w:r w:rsidRPr="005D1AC6">
        <w:rPr>
          <w:rFonts w:eastAsiaTheme="minorEastAsia"/>
          <w:b/>
          <w:i/>
          <w:szCs w:val="20"/>
        </w:rPr>
        <w:t>uniformly distributed UE height and BS height</w:t>
      </w:r>
      <w:r>
        <w:rPr>
          <w:rFonts w:eastAsiaTheme="minorEastAsia"/>
          <w:b/>
          <w:i/>
          <w:szCs w:val="20"/>
        </w:rPr>
        <w:t xml:space="preserve"> have no benefit for vertical positioning.</w:t>
      </w:r>
    </w:p>
    <w:p w14:paraId="300B67B5" w14:textId="77777777" w:rsidR="00335289" w:rsidRDefault="00D42FB4" w:rsidP="00B32ACE">
      <w:pPr>
        <w:pStyle w:val="a0"/>
        <w:spacing w:line="260" w:lineRule="exact"/>
        <w:rPr>
          <w:rFonts w:eastAsiaTheme="minorEastAsia"/>
          <w:szCs w:val="20"/>
        </w:rPr>
      </w:pPr>
      <w:r>
        <w:rPr>
          <w:rFonts w:eastAsiaTheme="minorEastAsia"/>
          <w:szCs w:val="20"/>
        </w:rPr>
        <w:fldChar w:fldCharType="begin"/>
      </w:r>
      <w:r w:rsidR="00335289">
        <w:rPr>
          <w:rFonts w:eastAsiaTheme="minorEastAsia"/>
          <w:szCs w:val="20"/>
        </w:rPr>
        <w:instrText xml:space="preserve"> REF _Ref46998846 \h </w:instrText>
      </w:r>
      <w:r>
        <w:rPr>
          <w:rFonts w:eastAsiaTheme="minorEastAsia"/>
          <w:szCs w:val="20"/>
        </w:rPr>
      </w:r>
      <w:r>
        <w:rPr>
          <w:rFonts w:eastAsiaTheme="minorEastAsia"/>
          <w:szCs w:val="20"/>
        </w:rPr>
        <w:fldChar w:fldCharType="separate"/>
      </w:r>
      <w:r w:rsidR="00423D5D" w:rsidRPr="00335289">
        <w:rPr>
          <w:rFonts w:eastAsiaTheme="minorEastAsia"/>
          <w:b/>
          <w:i/>
        </w:rPr>
        <w:t xml:space="preserve">Observation </w:t>
      </w:r>
      <w:r w:rsidR="00423D5D">
        <w:rPr>
          <w:rFonts w:eastAsiaTheme="minorEastAsia"/>
          <w:b/>
          <w:i/>
          <w:noProof/>
        </w:rPr>
        <w:t>1</w:t>
      </w:r>
      <w:r w:rsidR="0033427B">
        <w:rPr>
          <w:rFonts w:eastAsiaTheme="minorEastAsia"/>
          <w:b/>
          <w:i/>
          <w:noProof/>
        </w:rPr>
        <w:t>2</w:t>
      </w:r>
      <w:r>
        <w:rPr>
          <w:rFonts w:eastAsiaTheme="minorEastAsia"/>
          <w:szCs w:val="20"/>
        </w:rPr>
        <w:fldChar w:fldCharType="end"/>
      </w:r>
    </w:p>
    <w:p w14:paraId="409669D7" w14:textId="77777777" w:rsidR="00F80E67" w:rsidRDefault="00F80E67" w:rsidP="00F80E67">
      <w:pPr>
        <w:pStyle w:val="a0"/>
        <w:numPr>
          <w:ilvl w:val="0"/>
          <w:numId w:val="9"/>
        </w:numPr>
        <w:spacing w:after="0"/>
        <w:ind w:hanging="418"/>
        <w:rPr>
          <w:rFonts w:eastAsiaTheme="minorEastAsia"/>
          <w:b/>
          <w:i/>
          <w:szCs w:val="20"/>
        </w:rPr>
      </w:pPr>
      <w:r>
        <w:rPr>
          <w:rFonts w:eastAsiaTheme="minorEastAsia"/>
          <w:b/>
          <w:i/>
          <w:szCs w:val="20"/>
        </w:rPr>
        <w:t>For vertical evaluation with AOA/ZOA technique</w:t>
      </w:r>
      <w:r>
        <w:rPr>
          <w:rFonts w:eastAsiaTheme="minorEastAsia" w:hint="eastAsia"/>
          <w:b/>
          <w:i/>
          <w:szCs w:val="20"/>
        </w:rPr>
        <w:t>，</w:t>
      </w:r>
      <w:r>
        <w:rPr>
          <w:rFonts w:eastAsiaTheme="minorEastAsia" w:hint="eastAsia"/>
          <w:b/>
          <w:i/>
          <w:szCs w:val="20"/>
        </w:rPr>
        <w:t>t</w:t>
      </w:r>
      <w:r w:rsidRPr="008D02E8">
        <w:rPr>
          <w:rFonts w:eastAsiaTheme="minorEastAsia"/>
          <w:b/>
          <w:i/>
          <w:szCs w:val="20"/>
        </w:rPr>
        <w:t xml:space="preserve">he performance target </w:t>
      </w:r>
      <w:r>
        <w:rPr>
          <w:rFonts w:eastAsiaTheme="minorEastAsia"/>
          <w:b/>
          <w:i/>
          <w:szCs w:val="20"/>
        </w:rPr>
        <w:t xml:space="preserve">[1m 90%] </w:t>
      </w:r>
      <w:r w:rsidRPr="008D02E8">
        <w:rPr>
          <w:rFonts w:eastAsiaTheme="minorEastAsia"/>
          <w:b/>
          <w:i/>
          <w:szCs w:val="20"/>
        </w:rPr>
        <w:t xml:space="preserve">can be </w:t>
      </w:r>
      <w:r>
        <w:rPr>
          <w:rFonts w:eastAsiaTheme="minorEastAsia" w:hint="eastAsia"/>
          <w:b/>
          <w:i/>
          <w:szCs w:val="20"/>
        </w:rPr>
        <w:t>achieved</w:t>
      </w:r>
      <w:r>
        <w:rPr>
          <w:rFonts w:eastAsiaTheme="minorEastAsia"/>
          <w:b/>
          <w:i/>
          <w:szCs w:val="20"/>
        </w:rPr>
        <w:t xml:space="preserve"> </w:t>
      </w:r>
      <w:r w:rsidRPr="008D02E8">
        <w:rPr>
          <w:rFonts w:eastAsiaTheme="minorEastAsia"/>
          <w:b/>
          <w:i/>
          <w:szCs w:val="20"/>
        </w:rPr>
        <w:t>In</w:t>
      </w:r>
      <w:r w:rsidRPr="005D1AC6">
        <w:rPr>
          <w:rFonts w:eastAsiaTheme="minorEastAsia"/>
          <w:b/>
          <w:i/>
          <w:szCs w:val="20"/>
        </w:rPr>
        <w:t xml:space="preserve"> </w:t>
      </w:r>
      <w:r w:rsidRPr="008D02E8">
        <w:rPr>
          <w:rFonts w:eastAsiaTheme="minorEastAsia"/>
          <w:b/>
          <w:i/>
          <w:szCs w:val="20"/>
        </w:rPr>
        <w:t>In</w:t>
      </w:r>
      <w:r>
        <w:rPr>
          <w:rFonts w:eastAsiaTheme="minorEastAsia"/>
          <w:b/>
          <w:i/>
          <w:szCs w:val="20"/>
        </w:rPr>
        <w:t>F</w:t>
      </w:r>
      <w:r w:rsidRPr="008D02E8">
        <w:rPr>
          <w:rFonts w:eastAsiaTheme="minorEastAsia"/>
          <w:b/>
          <w:i/>
          <w:szCs w:val="20"/>
        </w:rPr>
        <w:t>-</w:t>
      </w:r>
      <w:r>
        <w:rPr>
          <w:rFonts w:eastAsiaTheme="minorEastAsia"/>
          <w:b/>
          <w:i/>
          <w:szCs w:val="20"/>
        </w:rPr>
        <w:t>S</w:t>
      </w:r>
      <w:r w:rsidRPr="008D02E8">
        <w:rPr>
          <w:rFonts w:eastAsiaTheme="minorEastAsia"/>
          <w:b/>
          <w:i/>
          <w:szCs w:val="20"/>
        </w:rPr>
        <w:t>H</w:t>
      </w:r>
      <w:r>
        <w:rPr>
          <w:rFonts w:eastAsiaTheme="minorEastAsia"/>
          <w:b/>
          <w:i/>
          <w:szCs w:val="20"/>
        </w:rPr>
        <w:t xml:space="preserve"> </w:t>
      </w:r>
      <w:r w:rsidRPr="008D02E8">
        <w:rPr>
          <w:rFonts w:eastAsiaTheme="minorEastAsia"/>
          <w:b/>
          <w:i/>
          <w:szCs w:val="20"/>
        </w:rPr>
        <w:t>scenario</w:t>
      </w:r>
      <w:r>
        <w:rPr>
          <w:rFonts w:eastAsiaTheme="minorEastAsia"/>
          <w:b/>
          <w:i/>
          <w:szCs w:val="20"/>
        </w:rPr>
        <w:t xml:space="preserve"> but </w:t>
      </w:r>
      <w:r w:rsidR="0033427B">
        <w:rPr>
          <w:rFonts w:eastAsiaTheme="minorEastAsia"/>
          <w:b/>
          <w:i/>
          <w:szCs w:val="20"/>
        </w:rPr>
        <w:t>not</w:t>
      </w:r>
      <w:r>
        <w:rPr>
          <w:rFonts w:eastAsiaTheme="minorEastAsia"/>
          <w:b/>
          <w:i/>
          <w:szCs w:val="20"/>
        </w:rPr>
        <w:t xml:space="preserve"> in </w:t>
      </w:r>
      <w:r w:rsidRPr="008D02E8">
        <w:rPr>
          <w:rFonts w:eastAsiaTheme="minorEastAsia"/>
          <w:b/>
          <w:i/>
          <w:szCs w:val="20"/>
        </w:rPr>
        <w:t>In</w:t>
      </w:r>
      <w:r>
        <w:rPr>
          <w:rFonts w:eastAsiaTheme="minorEastAsia"/>
          <w:b/>
          <w:i/>
          <w:szCs w:val="20"/>
        </w:rPr>
        <w:t>F</w:t>
      </w:r>
      <w:r w:rsidRPr="008D02E8">
        <w:rPr>
          <w:rFonts w:eastAsiaTheme="minorEastAsia"/>
          <w:b/>
          <w:i/>
          <w:szCs w:val="20"/>
        </w:rPr>
        <w:t>-DH scenario</w:t>
      </w:r>
      <w:r>
        <w:rPr>
          <w:rFonts w:eastAsiaTheme="minorEastAsia"/>
          <w:b/>
          <w:i/>
          <w:szCs w:val="20"/>
        </w:rPr>
        <w:t xml:space="preserve"> for FR1 with baseline assumptions.</w:t>
      </w:r>
    </w:p>
    <w:p w14:paraId="656723D6" w14:textId="77777777" w:rsidR="00335289" w:rsidRDefault="00D42FB4" w:rsidP="00B32ACE">
      <w:pPr>
        <w:pStyle w:val="a0"/>
        <w:spacing w:line="260" w:lineRule="exact"/>
        <w:rPr>
          <w:rFonts w:eastAsiaTheme="minorEastAsia"/>
          <w:szCs w:val="20"/>
        </w:rPr>
      </w:pPr>
      <w:r>
        <w:rPr>
          <w:rFonts w:eastAsiaTheme="minorEastAsia"/>
          <w:szCs w:val="20"/>
        </w:rPr>
        <w:fldChar w:fldCharType="begin"/>
      </w:r>
      <w:r w:rsidR="00335289">
        <w:rPr>
          <w:rFonts w:eastAsiaTheme="minorEastAsia"/>
          <w:szCs w:val="20"/>
        </w:rPr>
        <w:instrText xml:space="preserve"> REF _Ref46998861 \h </w:instrText>
      </w:r>
      <w:r>
        <w:rPr>
          <w:rFonts w:eastAsiaTheme="minorEastAsia"/>
          <w:szCs w:val="20"/>
        </w:rPr>
      </w:r>
      <w:r>
        <w:rPr>
          <w:rFonts w:eastAsiaTheme="minorEastAsia"/>
          <w:szCs w:val="20"/>
        </w:rPr>
        <w:fldChar w:fldCharType="separate"/>
      </w:r>
      <w:r w:rsidR="0033427B" w:rsidRPr="00335289">
        <w:rPr>
          <w:rFonts w:eastAsiaTheme="minorEastAsia"/>
          <w:b/>
          <w:i/>
        </w:rPr>
        <w:t xml:space="preserve">Observation </w:t>
      </w:r>
      <w:r w:rsidR="0033427B">
        <w:rPr>
          <w:rFonts w:eastAsiaTheme="minorEastAsia"/>
          <w:b/>
          <w:i/>
          <w:noProof/>
        </w:rPr>
        <w:t>13</w:t>
      </w:r>
      <w:r>
        <w:rPr>
          <w:rFonts w:eastAsiaTheme="minorEastAsia"/>
          <w:szCs w:val="20"/>
        </w:rPr>
        <w:fldChar w:fldCharType="end"/>
      </w:r>
    </w:p>
    <w:p w14:paraId="40D6B490" w14:textId="77777777" w:rsidR="00335289" w:rsidRPr="00C803DC" w:rsidRDefault="00335289" w:rsidP="00E3518A">
      <w:pPr>
        <w:pStyle w:val="a0"/>
        <w:numPr>
          <w:ilvl w:val="0"/>
          <w:numId w:val="9"/>
        </w:numPr>
        <w:spacing w:after="0"/>
        <w:ind w:hanging="418"/>
        <w:rPr>
          <w:rFonts w:eastAsiaTheme="minorEastAsia"/>
          <w:b/>
          <w:i/>
          <w:szCs w:val="20"/>
        </w:rPr>
      </w:pPr>
      <w:r>
        <w:rPr>
          <w:rFonts w:eastAsiaTheme="minorEastAsia"/>
          <w:b/>
          <w:i/>
          <w:szCs w:val="20"/>
        </w:rPr>
        <w:t xml:space="preserve">For </w:t>
      </w:r>
      <w:r w:rsidRPr="00C803DC">
        <w:rPr>
          <w:rFonts w:eastAsiaTheme="minorEastAsia"/>
          <w:b/>
          <w:i/>
          <w:szCs w:val="20"/>
        </w:rPr>
        <w:t>IOO scenario</w:t>
      </w:r>
      <w:r>
        <w:rPr>
          <w:rFonts w:eastAsiaTheme="minorEastAsia" w:hint="eastAsia"/>
          <w:b/>
          <w:i/>
          <w:szCs w:val="20"/>
        </w:rPr>
        <w:t>，</w:t>
      </w:r>
      <w:r>
        <w:rPr>
          <w:rFonts w:eastAsiaTheme="minorEastAsia" w:hint="eastAsia"/>
          <w:b/>
          <w:i/>
          <w:szCs w:val="20"/>
        </w:rPr>
        <w:t>t</w:t>
      </w:r>
      <w:r w:rsidRPr="008D02E8">
        <w:rPr>
          <w:rFonts w:eastAsiaTheme="minorEastAsia"/>
          <w:b/>
          <w:i/>
          <w:szCs w:val="20"/>
        </w:rPr>
        <w:t xml:space="preserve">he performance targets </w:t>
      </w:r>
      <w:r>
        <w:rPr>
          <w:rFonts w:eastAsiaTheme="minorEastAsia"/>
          <w:b/>
          <w:i/>
          <w:szCs w:val="20"/>
        </w:rPr>
        <w:t xml:space="preserve">[1m 90%] </w:t>
      </w:r>
      <w:r w:rsidRPr="008D02E8">
        <w:rPr>
          <w:rFonts w:eastAsiaTheme="minorEastAsia"/>
          <w:b/>
          <w:i/>
          <w:szCs w:val="20"/>
        </w:rPr>
        <w:t xml:space="preserve">can be </w:t>
      </w:r>
      <w:r>
        <w:rPr>
          <w:rFonts w:eastAsiaTheme="minorEastAsia" w:hint="eastAsia"/>
          <w:b/>
          <w:i/>
          <w:szCs w:val="20"/>
        </w:rPr>
        <w:t>achieved</w:t>
      </w:r>
      <w:r>
        <w:rPr>
          <w:rFonts w:eastAsiaTheme="minorEastAsia"/>
          <w:b/>
          <w:i/>
          <w:szCs w:val="20"/>
        </w:rPr>
        <w:t xml:space="preserve"> with or without the absolute time of arrival.</w:t>
      </w:r>
    </w:p>
    <w:p w14:paraId="07D9E0C4" w14:textId="77777777" w:rsidR="00335289" w:rsidRDefault="00D42FB4" w:rsidP="00B32ACE">
      <w:pPr>
        <w:pStyle w:val="a0"/>
        <w:spacing w:line="260" w:lineRule="exact"/>
        <w:rPr>
          <w:rFonts w:eastAsiaTheme="minorEastAsia"/>
          <w:szCs w:val="20"/>
        </w:rPr>
      </w:pPr>
      <w:r>
        <w:rPr>
          <w:rFonts w:eastAsiaTheme="minorEastAsia"/>
          <w:szCs w:val="20"/>
        </w:rPr>
        <w:fldChar w:fldCharType="begin"/>
      </w:r>
      <w:r w:rsidR="00335289">
        <w:rPr>
          <w:rFonts w:eastAsiaTheme="minorEastAsia"/>
          <w:szCs w:val="20"/>
        </w:rPr>
        <w:instrText xml:space="preserve"> REF _Ref46998879 \h </w:instrText>
      </w:r>
      <w:r>
        <w:rPr>
          <w:rFonts w:eastAsiaTheme="minorEastAsia"/>
          <w:szCs w:val="20"/>
        </w:rPr>
      </w:r>
      <w:r>
        <w:rPr>
          <w:rFonts w:eastAsiaTheme="minorEastAsia"/>
          <w:szCs w:val="20"/>
        </w:rPr>
        <w:fldChar w:fldCharType="separate"/>
      </w:r>
      <w:r w:rsidR="00423D5D" w:rsidRPr="00335289">
        <w:rPr>
          <w:b/>
          <w:i/>
        </w:rPr>
        <w:t xml:space="preserve">Observation </w:t>
      </w:r>
      <w:r w:rsidR="00423D5D">
        <w:rPr>
          <w:b/>
          <w:i/>
          <w:noProof/>
        </w:rPr>
        <w:t>1</w:t>
      </w:r>
      <w:r w:rsidR="0033427B">
        <w:rPr>
          <w:b/>
          <w:i/>
          <w:noProof/>
        </w:rPr>
        <w:t>4</w:t>
      </w:r>
      <w:r>
        <w:rPr>
          <w:rFonts w:eastAsiaTheme="minorEastAsia"/>
          <w:szCs w:val="20"/>
        </w:rPr>
        <w:fldChar w:fldCharType="end"/>
      </w:r>
    </w:p>
    <w:p w14:paraId="4C907A9F" w14:textId="32CDE121" w:rsidR="00335289" w:rsidRDefault="00335289" w:rsidP="00E3518A">
      <w:pPr>
        <w:pStyle w:val="a0"/>
        <w:numPr>
          <w:ilvl w:val="0"/>
          <w:numId w:val="9"/>
        </w:numPr>
        <w:rPr>
          <w:rFonts w:eastAsiaTheme="minorEastAsia"/>
          <w:b/>
          <w:i/>
          <w:szCs w:val="20"/>
        </w:rPr>
      </w:pPr>
      <w:r>
        <w:rPr>
          <w:rFonts w:eastAsia="宋体"/>
          <w:b/>
          <w:i/>
          <w:szCs w:val="20"/>
        </w:rPr>
        <w:t>100</w:t>
      </w:r>
      <w:r>
        <w:rPr>
          <w:rFonts w:eastAsia="宋体" w:hint="eastAsia"/>
          <w:b/>
          <w:i/>
          <w:szCs w:val="20"/>
        </w:rPr>
        <w:t>ms</w:t>
      </w:r>
      <w:r>
        <w:rPr>
          <w:rFonts w:eastAsia="宋体"/>
          <w:b/>
          <w:i/>
          <w:szCs w:val="20"/>
        </w:rPr>
        <w:t xml:space="preserve"> E2E </w:t>
      </w:r>
      <w:r>
        <w:rPr>
          <w:rFonts w:eastAsia="宋体" w:hint="eastAsia"/>
          <w:b/>
          <w:i/>
          <w:szCs w:val="20"/>
        </w:rPr>
        <w:t>latency cannot</w:t>
      </w:r>
      <w:r>
        <w:rPr>
          <w:rFonts w:eastAsia="宋体"/>
          <w:b/>
          <w:i/>
          <w:szCs w:val="20"/>
        </w:rPr>
        <w:t xml:space="preserve"> </w:t>
      </w:r>
      <w:r>
        <w:rPr>
          <w:rFonts w:eastAsia="宋体" w:hint="eastAsia"/>
          <w:b/>
          <w:i/>
          <w:szCs w:val="20"/>
        </w:rPr>
        <w:t xml:space="preserve">be satisfied </w:t>
      </w:r>
      <w:r>
        <w:rPr>
          <w:rFonts w:eastAsia="宋体"/>
          <w:b/>
          <w:i/>
          <w:szCs w:val="20"/>
        </w:rPr>
        <w:t>with Rel-16 DL positioning</w:t>
      </w:r>
      <w:r w:rsidR="002163F2">
        <w:rPr>
          <w:rFonts w:eastAsia="宋体"/>
          <w:b/>
          <w:i/>
          <w:szCs w:val="20"/>
        </w:rPr>
        <w:t>.</w:t>
      </w:r>
      <w:r>
        <w:rPr>
          <w:rFonts w:eastAsiaTheme="minorEastAsia"/>
          <w:b/>
          <w:i/>
          <w:szCs w:val="20"/>
        </w:rPr>
        <w:t xml:space="preserve"> </w:t>
      </w:r>
    </w:p>
    <w:p w14:paraId="5DBD012C" w14:textId="77777777" w:rsidR="00335289" w:rsidRDefault="00D42FB4" w:rsidP="00B32ACE">
      <w:pPr>
        <w:pStyle w:val="a0"/>
        <w:spacing w:line="260" w:lineRule="exact"/>
        <w:rPr>
          <w:rFonts w:eastAsiaTheme="minorEastAsia"/>
          <w:szCs w:val="20"/>
        </w:rPr>
      </w:pPr>
      <w:r>
        <w:rPr>
          <w:rFonts w:eastAsiaTheme="minorEastAsia"/>
          <w:szCs w:val="20"/>
        </w:rPr>
        <w:fldChar w:fldCharType="begin"/>
      </w:r>
      <w:r w:rsidR="00335289">
        <w:rPr>
          <w:rFonts w:eastAsiaTheme="minorEastAsia"/>
          <w:szCs w:val="20"/>
        </w:rPr>
        <w:instrText xml:space="preserve"> REF _Ref46998894 \h </w:instrText>
      </w:r>
      <w:r>
        <w:rPr>
          <w:rFonts w:eastAsiaTheme="minorEastAsia"/>
          <w:szCs w:val="20"/>
        </w:rPr>
      </w:r>
      <w:r>
        <w:rPr>
          <w:rFonts w:eastAsiaTheme="minorEastAsia"/>
          <w:szCs w:val="20"/>
        </w:rPr>
        <w:fldChar w:fldCharType="separate"/>
      </w:r>
      <w:r w:rsidR="0033427B" w:rsidRPr="00335289">
        <w:rPr>
          <w:b/>
          <w:i/>
        </w:rPr>
        <w:t xml:space="preserve">Observation </w:t>
      </w:r>
      <w:r w:rsidR="0033427B">
        <w:rPr>
          <w:b/>
          <w:i/>
          <w:noProof/>
        </w:rPr>
        <w:t>15</w:t>
      </w:r>
      <w:r>
        <w:rPr>
          <w:rFonts w:eastAsiaTheme="minorEastAsia"/>
          <w:szCs w:val="20"/>
        </w:rPr>
        <w:fldChar w:fldCharType="end"/>
      </w:r>
    </w:p>
    <w:p w14:paraId="36E2E5E7" w14:textId="77777777" w:rsidR="00335289" w:rsidRDefault="00335289" w:rsidP="00E3518A">
      <w:pPr>
        <w:pStyle w:val="a0"/>
        <w:numPr>
          <w:ilvl w:val="0"/>
          <w:numId w:val="9"/>
        </w:numPr>
        <w:rPr>
          <w:b/>
        </w:rPr>
      </w:pPr>
      <w:r>
        <w:rPr>
          <w:rFonts w:eastAsiaTheme="minorEastAsia"/>
          <w:b/>
          <w:i/>
          <w:szCs w:val="20"/>
        </w:rPr>
        <w:t>Physical layer latency is</w:t>
      </w:r>
      <w:r>
        <w:rPr>
          <w:rFonts w:eastAsiaTheme="minorEastAsia" w:hint="eastAsia"/>
          <w:b/>
          <w:i/>
          <w:szCs w:val="20"/>
        </w:rPr>
        <w:t xml:space="preserve"> the majority part of </w:t>
      </w:r>
      <w:r>
        <w:rPr>
          <w:rFonts w:eastAsiaTheme="minorEastAsia"/>
          <w:b/>
          <w:i/>
          <w:szCs w:val="20"/>
        </w:rPr>
        <w:t xml:space="preserve">total positioning </w:t>
      </w:r>
      <w:r>
        <w:rPr>
          <w:rFonts w:eastAsiaTheme="minorEastAsia" w:hint="eastAsia"/>
          <w:b/>
          <w:i/>
          <w:szCs w:val="20"/>
        </w:rPr>
        <w:t>latency</w:t>
      </w:r>
      <w:r>
        <w:rPr>
          <w:rFonts w:eastAsiaTheme="minorEastAsia"/>
          <w:b/>
          <w:i/>
          <w:szCs w:val="20"/>
        </w:rPr>
        <w:t xml:space="preserve">. </w:t>
      </w:r>
    </w:p>
    <w:p w14:paraId="399A9E7E" w14:textId="77777777" w:rsidR="00335289" w:rsidRDefault="00D42FB4" w:rsidP="00B32ACE">
      <w:pPr>
        <w:pStyle w:val="a0"/>
        <w:spacing w:line="260" w:lineRule="exact"/>
        <w:rPr>
          <w:rFonts w:eastAsiaTheme="minorEastAsia"/>
          <w:szCs w:val="20"/>
        </w:rPr>
      </w:pPr>
      <w:r>
        <w:rPr>
          <w:rFonts w:eastAsiaTheme="minorEastAsia"/>
          <w:szCs w:val="20"/>
        </w:rPr>
        <w:fldChar w:fldCharType="begin"/>
      </w:r>
      <w:r w:rsidR="00335289">
        <w:rPr>
          <w:rFonts w:eastAsiaTheme="minorEastAsia"/>
          <w:szCs w:val="20"/>
        </w:rPr>
        <w:instrText xml:space="preserve"> REF _Ref46998912 \h </w:instrText>
      </w:r>
      <w:r>
        <w:rPr>
          <w:rFonts w:eastAsiaTheme="minorEastAsia"/>
          <w:szCs w:val="20"/>
        </w:rPr>
      </w:r>
      <w:r>
        <w:rPr>
          <w:rFonts w:eastAsiaTheme="minorEastAsia"/>
          <w:szCs w:val="20"/>
        </w:rPr>
        <w:fldChar w:fldCharType="separate"/>
      </w:r>
      <w:r w:rsidR="0033427B" w:rsidRPr="00335289">
        <w:rPr>
          <w:rFonts w:eastAsiaTheme="minorEastAsia"/>
          <w:b/>
          <w:i/>
        </w:rPr>
        <w:t xml:space="preserve">Observation </w:t>
      </w:r>
      <w:r w:rsidR="0033427B">
        <w:rPr>
          <w:rFonts w:eastAsiaTheme="minorEastAsia"/>
          <w:b/>
          <w:i/>
          <w:noProof/>
        </w:rPr>
        <w:t>16</w:t>
      </w:r>
      <w:r>
        <w:rPr>
          <w:rFonts w:eastAsiaTheme="minorEastAsia"/>
          <w:szCs w:val="20"/>
        </w:rPr>
        <w:fldChar w:fldCharType="end"/>
      </w:r>
    </w:p>
    <w:p w14:paraId="7BBF1DDD" w14:textId="65DDCF54" w:rsidR="00335289" w:rsidRPr="00B952BF" w:rsidRDefault="00335289" w:rsidP="00E3518A">
      <w:pPr>
        <w:numPr>
          <w:ilvl w:val="0"/>
          <w:numId w:val="9"/>
        </w:numPr>
        <w:spacing w:after="120"/>
        <w:jc w:val="both"/>
        <w:rPr>
          <w:rFonts w:eastAsia="MS Mincho"/>
          <w:b/>
        </w:rPr>
      </w:pPr>
      <w:r w:rsidRPr="00B952BF">
        <w:rPr>
          <w:b/>
          <w:i/>
          <w:szCs w:val="20"/>
        </w:rPr>
        <w:t>The longer period of positioning reference signal and measurement gap</w:t>
      </w:r>
      <w:r w:rsidRPr="00B952BF">
        <w:rPr>
          <w:rFonts w:hint="eastAsia"/>
          <w:b/>
          <w:i/>
          <w:szCs w:val="20"/>
        </w:rPr>
        <w:t>,</w:t>
      </w:r>
      <w:r w:rsidRPr="00B952BF">
        <w:rPr>
          <w:b/>
          <w:i/>
          <w:szCs w:val="20"/>
        </w:rPr>
        <w:t xml:space="preserve"> the greater the </w:t>
      </w:r>
      <w:r w:rsidR="002163F2">
        <w:rPr>
          <w:b/>
          <w:i/>
          <w:szCs w:val="20"/>
        </w:rPr>
        <w:t>latency</w:t>
      </w:r>
      <w:r w:rsidRPr="00B952BF">
        <w:rPr>
          <w:b/>
          <w:i/>
          <w:szCs w:val="20"/>
        </w:rPr>
        <w:t>.</w:t>
      </w:r>
    </w:p>
    <w:p w14:paraId="6DE99C2C" w14:textId="77777777" w:rsidR="00335289" w:rsidRDefault="00D42FB4" w:rsidP="00B32ACE">
      <w:pPr>
        <w:pStyle w:val="a0"/>
        <w:spacing w:line="260" w:lineRule="exact"/>
        <w:rPr>
          <w:rFonts w:eastAsiaTheme="minorEastAsia"/>
          <w:szCs w:val="20"/>
        </w:rPr>
      </w:pPr>
      <w:r>
        <w:rPr>
          <w:rFonts w:eastAsiaTheme="minorEastAsia"/>
          <w:szCs w:val="20"/>
        </w:rPr>
        <w:lastRenderedPageBreak/>
        <w:fldChar w:fldCharType="begin"/>
      </w:r>
      <w:r w:rsidR="00335289">
        <w:rPr>
          <w:rFonts w:eastAsiaTheme="minorEastAsia"/>
          <w:szCs w:val="20"/>
        </w:rPr>
        <w:instrText xml:space="preserve"> REF _Ref46998928 \h </w:instrText>
      </w:r>
      <w:r>
        <w:rPr>
          <w:rFonts w:eastAsiaTheme="minorEastAsia"/>
          <w:szCs w:val="20"/>
        </w:rPr>
      </w:r>
      <w:r>
        <w:rPr>
          <w:rFonts w:eastAsiaTheme="minorEastAsia"/>
          <w:szCs w:val="20"/>
        </w:rPr>
        <w:fldChar w:fldCharType="separate"/>
      </w:r>
      <w:r w:rsidR="0033427B" w:rsidRPr="00335289">
        <w:rPr>
          <w:rFonts w:eastAsiaTheme="minorEastAsia"/>
          <w:b/>
          <w:i/>
        </w:rPr>
        <w:t xml:space="preserve">Observation </w:t>
      </w:r>
      <w:r w:rsidR="0033427B">
        <w:rPr>
          <w:rFonts w:eastAsiaTheme="minorEastAsia"/>
          <w:b/>
          <w:i/>
          <w:noProof/>
        </w:rPr>
        <w:t>17</w:t>
      </w:r>
      <w:r>
        <w:rPr>
          <w:rFonts w:eastAsiaTheme="minorEastAsia"/>
          <w:szCs w:val="20"/>
        </w:rPr>
        <w:fldChar w:fldCharType="end"/>
      </w:r>
    </w:p>
    <w:p w14:paraId="36192B9C" w14:textId="77777777" w:rsidR="00335289" w:rsidRPr="00B952BF" w:rsidRDefault="00335289" w:rsidP="00E3518A">
      <w:pPr>
        <w:numPr>
          <w:ilvl w:val="0"/>
          <w:numId w:val="9"/>
        </w:numPr>
        <w:spacing w:after="120"/>
        <w:jc w:val="both"/>
        <w:rPr>
          <w:rFonts w:eastAsia="宋体"/>
          <w:b/>
          <w:i/>
          <w:szCs w:val="20"/>
        </w:rPr>
      </w:pPr>
      <w:r w:rsidRPr="00B952BF">
        <w:rPr>
          <w:b/>
          <w:i/>
          <w:szCs w:val="20"/>
        </w:rPr>
        <w:t>10</w:t>
      </w:r>
      <w:r w:rsidRPr="00B952BF">
        <w:rPr>
          <w:rFonts w:hint="eastAsia"/>
          <w:b/>
          <w:i/>
          <w:szCs w:val="20"/>
        </w:rPr>
        <w:t>ms</w:t>
      </w:r>
      <w:r w:rsidRPr="00B952BF">
        <w:rPr>
          <w:rFonts w:eastAsia="宋体"/>
          <w:b/>
          <w:i/>
          <w:szCs w:val="20"/>
        </w:rPr>
        <w:t xml:space="preserve"> physical layer </w:t>
      </w:r>
      <w:r w:rsidRPr="00B952BF">
        <w:rPr>
          <w:rFonts w:eastAsia="宋体" w:hint="eastAsia"/>
          <w:b/>
          <w:i/>
          <w:szCs w:val="20"/>
        </w:rPr>
        <w:t>latency cannot</w:t>
      </w:r>
      <w:r w:rsidRPr="00B952BF">
        <w:rPr>
          <w:rFonts w:eastAsia="宋体"/>
          <w:b/>
          <w:i/>
          <w:szCs w:val="20"/>
        </w:rPr>
        <w:t xml:space="preserve"> </w:t>
      </w:r>
      <w:r w:rsidRPr="00B952BF">
        <w:rPr>
          <w:rFonts w:eastAsia="宋体" w:hint="eastAsia"/>
          <w:b/>
          <w:i/>
          <w:szCs w:val="20"/>
        </w:rPr>
        <w:t xml:space="preserve">be </w:t>
      </w:r>
      <w:r w:rsidR="0033427B">
        <w:rPr>
          <w:rFonts w:eastAsia="宋体"/>
          <w:b/>
          <w:i/>
          <w:szCs w:val="20"/>
        </w:rPr>
        <w:t>reach</w:t>
      </w:r>
      <w:r w:rsidR="0033427B" w:rsidRPr="00B952BF">
        <w:rPr>
          <w:rFonts w:eastAsia="宋体" w:hint="eastAsia"/>
          <w:b/>
          <w:i/>
          <w:szCs w:val="20"/>
        </w:rPr>
        <w:t xml:space="preserve">ed </w:t>
      </w:r>
      <w:r w:rsidRPr="00B952BF">
        <w:rPr>
          <w:rFonts w:eastAsia="宋体"/>
          <w:b/>
          <w:i/>
          <w:szCs w:val="20"/>
        </w:rPr>
        <w:t>with Rel-16 DL positioning.</w:t>
      </w:r>
    </w:p>
    <w:p w14:paraId="7EAAE19A" w14:textId="77777777" w:rsidR="00335289" w:rsidRDefault="0033427B" w:rsidP="00B32ACE">
      <w:pPr>
        <w:pStyle w:val="a0"/>
        <w:spacing w:line="260" w:lineRule="exact"/>
        <w:rPr>
          <w:rFonts w:eastAsiaTheme="minorEastAsia"/>
          <w:szCs w:val="20"/>
        </w:rPr>
      </w:pPr>
      <w:r w:rsidRPr="0012604B">
        <w:rPr>
          <w:b/>
          <w:i/>
        </w:rPr>
        <w:t xml:space="preserve">Observation </w:t>
      </w:r>
      <w:r>
        <w:rPr>
          <w:b/>
          <w:i/>
        </w:rPr>
        <w:t>18</w:t>
      </w:r>
    </w:p>
    <w:p w14:paraId="7C9DBA4B" w14:textId="77777777" w:rsidR="00B838C5" w:rsidRPr="00B838C5" w:rsidRDefault="00B838C5" w:rsidP="00B838C5">
      <w:pPr>
        <w:numPr>
          <w:ilvl w:val="0"/>
          <w:numId w:val="9"/>
        </w:numPr>
        <w:spacing w:after="120"/>
        <w:jc w:val="both"/>
        <w:rPr>
          <w:rFonts w:eastAsia="宋体"/>
          <w:b/>
          <w:i/>
          <w:szCs w:val="20"/>
        </w:rPr>
      </w:pPr>
      <w:r w:rsidRPr="00D4626C">
        <w:rPr>
          <w:rFonts w:eastAsia="宋体"/>
          <w:b/>
          <w:i/>
          <w:szCs w:val="20"/>
        </w:rPr>
        <w:t>Additional latency of 40~200ms will be introduced if the UE switches to connected state from idle state for positioning measurement and report</w:t>
      </w:r>
      <w:r w:rsidRPr="00D4626C">
        <w:rPr>
          <w:rFonts w:eastAsia="宋体" w:hint="eastAsia"/>
          <w:b/>
          <w:i/>
          <w:szCs w:val="20"/>
        </w:rPr>
        <w:t>.</w:t>
      </w:r>
      <w:r w:rsidRPr="00D4626C">
        <w:rPr>
          <w:rFonts w:eastAsia="宋体"/>
          <w:b/>
          <w:i/>
          <w:szCs w:val="20"/>
        </w:rPr>
        <w:t xml:space="preserve"> </w:t>
      </w:r>
    </w:p>
    <w:p w14:paraId="4A00B812" w14:textId="77777777" w:rsidR="00335289" w:rsidRDefault="00D42FB4" w:rsidP="00B32ACE">
      <w:pPr>
        <w:pStyle w:val="a0"/>
        <w:spacing w:line="260" w:lineRule="exact"/>
        <w:rPr>
          <w:rFonts w:eastAsiaTheme="minorEastAsia"/>
          <w:szCs w:val="20"/>
        </w:rPr>
      </w:pPr>
      <w:r>
        <w:rPr>
          <w:rFonts w:eastAsiaTheme="minorEastAsia"/>
          <w:szCs w:val="20"/>
        </w:rPr>
        <w:fldChar w:fldCharType="begin"/>
      </w:r>
      <w:r w:rsidR="00335289">
        <w:rPr>
          <w:rFonts w:eastAsiaTheme="minorEastAsia"/>
          <w:szCs w:val="20"/>
        </w:rPr>
        <w:instrText xml:space="preserve"> REF _Ref46998960 \h </w:instrText>
      </w:r>
      <w:r>
        <w:rPr>
          <w:rFonts w:eastAsiaTheme="minorEastAsia"/>
          <w:szCs w:val="20"/>
        </w:rPr>
      </w:r>
      <w:r>
        <w:rPr>
          <w:rFonts w:eastAsiaTheme="minorEastAsia"/>
          <w:szCs w:val="20"/>
        </w:rPr>
        <w:fldChar w:fldCharType="separate"/>
      </w:r>
      <w:r w:rsidR="0033427B" w:rsidRPr="00335289">
        <w:rPr>
          <w:b/>
          <w:i/>
        </w:rPr>
        <w:t xml:space="preserve">Observation </w:t>
      </w:r>
      <w:r w:rsidR="0033427B">
        <w:rPr>
          <w:b/>
          <w:i/>
          <w:noProof/>
        </w:rPr>
        <w:t>19</w:t>
      </w:r>
      <w:r>
        <w:rPr>
          <w:rFonts w:eastAsiaTheme="minorEastAsia"/>
          <w:szCs w:val="20"/>
        </w:rPr>
        <w:fldChar w:fldCharType="end"/>
      </w:r>
    </w:p>
    <w:p w14:paraId="18A268E0" w14:textId="77777777" w:rsidR="00335289" w:rsidRPr="001B07A6" w:rsidRDefault="00335289" w:rsidP="00E3518A">
      <w:pPr>
        <w:widowControl w:val="0"/>
        <w:numPr>
          <w:ilvl w:val="0"/>
          <w:numId w:val="9"/>
        </w:numPr>
        <w:jc w:val="both"/>
        <w:rPr>
          <w:rFonts w:eastAsia="宋体"/>
          <w:b/>
          <w:i/>
          <w:szCs w:val="20"/>
        </w:rPr>
      </w:pPr>
      <w:r w:rsidRPr="0060480C">
        <w:rPr>
          <w:b/>
          <w:bCs/>
          <w:i/>
          <w:iCs/>
        </w:rPr>
        <w:t>T</w:t>
      </w:r>
      <w:r w:rsidRPr="0060480C">
        <w:rPr>
          <w:rFonts w:eastAsia="宋体"/>
          <w:b/>
          <w:bCs/>
          <w:i/>
          <w:iCs/>
          <w:szCs w:val="20"/>
        </w:rPr>
        <w:t>he network effici</w:t>
      </w:r>
      <w:r w:rsidRPr="001B07A6">
        <w:rPr>
          <w:rFonts w:eastAsia="宋体"/>
          <w:b/>
          <w:i/>
          <w:szCs w:val="20"/>
        </w:rPr>
        <w:t xml:space="preserve">ency </w:t>
      </w:r>
      <w:r w:rsidRPr="001B07A6">
        <w:rPr>
          <w:rFonts w:eastAsia="宋体" w:hint="eastAsia"/>
          <w:b/>
          <w:i/>
          <w:szCs w:val="20"/>
        </w:rPr>
        <w:t xml:space="preserve">exceeds </w:t>
      </w:r>
      <w:r w:rsidRPr="001B07A6">
        <w:rPr>
          <w:rFonts w:eastAsia="宋体"/>
          <w:b/>
          <w:i/>
          <w:szCs w:val="20"/>
        </w:rPr>
        <w:t>100% in some FR2 cases.</w:t>
      </w:r>
    </w:p>
    <w:p w14:paraId="299E2727" w14:textId="77777777" w:rsidR="00335289" w:rsidRPr="00335289" w:rsidRDefault="00335289" w:rsidP="00E3518A">
      <w:pPr>
        <w:widowControl w:val="0"/>
        <w:numPr>
          <w:ilvl w:val="0"/>
          <w:numId w:val="9"/>
        </w:numPr>
        <w:jc w:val="both"/>
        <w:rPr>
          <w:rFonts w:eastAsia="宋体"/>
          <w:b/>
          <w:i/>
          <w:szCs w:val="20"/>
        </w:rPr>
      </w:pPr>
      <w:r w:rsidRPr="001B07A6">
        <w:rPr>
          <w:rFonts w:eastAsia="宋体"/>
          <w:b/>
          <w:i/>
          <w:szCs w:val="20"/>
        </w:rPr>
        <w:t>The MGL/MGRP (UE efficiency) exceeds 30% in some FR2 cases.</w:t>
      </w:r>
    </w:p>
    <w:p w14:paraId="3350CB7A" w14:textId="77777777" w:rsidR="002B2C12" w:rsidRPr="000D669B" w:rsidRDefault="002B2C12" w:rsidP="002B2C12">
      <w:pPr>
        <w:pStyle w:val="1"/>
        <w:numPr>
          <w:ilvl w:val="0"/>
          <w:numId w:val="0"/>
        </w:numPr>
        <w:rPr>
          <w:b/>
          <w:bCs/>
        </w:rPr>
      </w:pPr>
      <w:r w:rsidRPr="000D669B">
        <w:t>References</w:t>
      </w:r>
    </w:p>
    <w:p w14:paraId="3D9AC5A9" w14:textId="77777777" w:rsidR="000A3F6B" w:rsidRPr="007E3105" w:rsidRDefault="000A3F6B" w:rsidP="00695C78">
      <w:pPr>
        <w:pStyle w:val="af3"/>
        <w:numPr>
          <w:ilvl w:val="0"/>
          <w:numId w:val="6"/>
        </w:numPr>
        <w:spacing w:line="260" w:lineRule="exact"/>
        <w:ind w:firstLineChars="0"/>
        <w:rPr>
          <w:rFonts w:ascii="Times New Roman" w:hAnsi="Times New Roman"/>
          <w:bCs/>
          <w:kern w:val="0"/>
          <w:sz w:val="20"/>
          <w:szCs w:val="20"/>
        </w:rPr>
      </w:pPr>
      <w:bookmarkStart w:id="68" w:name="_Ref28426495"/>
      <w:bookmarkStart w:id="69" w:name="_Ref28372800"/>
      <w:bookmarkStart w:id="70" w:name="_Ref40172733"/>
      <w:bookmarkStart w:id="71" w:name="_Ref40172064"/>
      <w:r w:rsidRPr="007E3105">
        <w:rPr>
          <w:rFonts w:ascii="Times New Roman" w:hAnsi="Times New Roman"/>
          <w:bCs/>
          <w:kern w:val="0"/>
          <w:sz w:val="20"/>
          <w:szCs w:val="20"/>
        </w:rPr>
        <w:t xml:space="preserve">Chairman’s notes for 3GPP TSG RAN WG1 Meeting </w:t>
      </w:r>
      <w:r>
        <w:rPr>
          <w:rFonts w:ascii="Times New Roman" w:hAnsi="Times New Roman"/>
          <w:bCs/>
          <w:kern w:val="0"/>
          <w:sz w:val="20"/>
          <w:szCs w:val="20"/>
        </w:rPr>
        <w:t>101</w:t>
      </w:r>
      <w:r w:rsidRPr="007E3105">
        <w:rPr>
          <w:rFonts w:ascii="Times New Roman" w:hAnsi="Times New Roman"/>
          <w:bCs/>
          <w:kern w:val="0"/>
          <w:sz w:val="20"/>
          <w:szCs w:val="20"/>
        </w:rPr>
        <w:t>,</w:t>
      </w:r>
      <w:r w:rsidRPr="007E3105">
        <w:t xml:space="preserve"> </w:t>
      </w:r>
      <w:r w:rsidRPr="007E3105">
        <w:rPr>
          <w:rFonts w:ascii="Times New Roman" w:hAnsi="Times New Roman"/>
          <w:bCs/>
          <w:kern w:val="0"/>
          <w:sz w:val="20"/>
          <w:szCs w:val="20"/>
        </w:rPr>
        <w:t>e-Meeting, February 24th – March 6th, 2020</w:t>
      </w:r>
      <w:r>
        <w:rPr>
          <w:rFonts w:ascii="Times New Roman" w:hAnsi="Times New Roman"/>
          <w:bCs/>
          <w:kern w:val="0"/>
          <w:sz w:val="20"/>
          <w:szCs w:val="20"/>
        </w:rPr>
        <w:t>.</w:t>
      </w:r>
    </w:p>
    <w:bookmarkEnd w:id="68"/>
    <w:bookmarkEnd w:id="69"/>
    <w:p w14:paraId="759DC307" w14:textId="77777777" w:rsidR="000A3F6B" w:rsidRDefault="000A3F6B" w:rsidP="00695C78">
      <w:pPr>
        <w:pStyle w:val="a0"/>
        <w:numPr>
          <w:ilvl w:val="0"/>
          <w:numId w:val="6"/>
        </w:numPr>
        <w:spacing w:after="0" w:line="260" w:lineRule="exact"/>
        <w:rPr>
          <w:rFonts w:eastAsiaTheme="minorEastAsia"/>
          <w:bCs/>
        </w:rPr>
      </w:pPr>
      <w:r>
        <w:rPr>
          <w:rFonts w:eastAsiaTheme="minorEastAsia"/>
          <w:bCs/>
        </w:rPr>
        <w:t>R1-</w:t>
      </w:r>
      <w:r w:rsidR="00DA1AC4">
        <w:rPr>
          <w:rFonts w:eastAsiaTheme="minorEastAsia"/>
          <w:bCs/>
        </w:rPr>
        <w:t>2005379</w:t>
      </w:r>
      <w:r>
        <w:rPr>
          <w:rFonts w:eastAsiaTheme="minorEastAsia"/>
          <w:bCs/>
        </w:rPr>
        <w:t xml:space="preserve">, </w:t>
      </w:r>
      <w:r w:rsidR="00DA1AC4" w:rsidRPr="00DA1AC4">
        <w:rPr>
          <w:rFonts w:eastAsiaTheme="minorEastAsia"/>
          <w:bCs/>
        </w:rPr>
        <w:t>Discussion on additional scenarios for NR positioning evaluation</w:t>
      </w:r>
      <w:r w:rsidR="00DA1AC4">
        <w:rPr>
          <w:rFonts w:eastAsiaTheme="minorEastAsia"/>
          <w:bCs/>
        </w:rPr>
        <w:t>, vivo, August 2020</w:t>
      </w:r>
      <w:r>
        <w:rPr>
          <w:rFonts w:eastAsiaTheme="minorEastAsia"/>
          <w:bCs/>
        </w:rPr>
        <w:t>.</w:t>
      </w:r>
    </w:p>
    <w:p w14:paraId="507FAF23" w14:textId="3EE0CED0" w:rsidR="00BA6B16" w:rsidRPr="00D37D84" w:rsidRDefault="00FF51AB" w:rsidP="00695C78">
      <w:pPr>
        <w:pStyle w:val="a0"/>
        <w:numPr>
          <w:ilvl w:val="0"/>
          <w:numId w:val="6"/>
        </w:numPr>
        <w:spacing w:after="0" w:line="260" w:lineRule="exact"/>
        <w:rPr>
          <w:rFonts w:eastAsia="宋体"/>
          <w:bCs/>
          <w:szCs w:val="20"/>
        </w:rPr>
      </w:pPr>
      <w:r w:rsidRPr="00856933">
        <w:rPr>
          <w:lang w:eastAsia="ja-JP"/>
        </w:rPr>
        <w:t>R1-2003428</w:t>
      </w:r>
      <w:r>
        <w:rPr>
          <w:lang w:eastAsia="ja-JP"/>
        </w:rPr>
        <w:t>,</w:t>
      </w:r>
      <w:r w:rsidRPr="00FF51AB">
        <w:t xml:space="preserve"> </w:t>
      </w:r>
      <w:r w:rsidRPr="00FF51AB">
        <w:rPr>
          <w:lang w:eastAsia="ja-JP"/>
        </w:rPr>
        <w:t>Evaluation of achievable positioning accuracy and latency</w:t>
      </w:r>
      <w:r w:rsidR="003413CE">
        <w:rPr>
          <w:rFonts w:eastAsiaTheme="minorEastAsia"/>
          <w:bCs/>
        </w:rPr>
        <w:t>, vivo, May 2020.</w:t>
      </w:r>
      <w:bookmarkEnd w:id="70"/>
      <w:bookmarkEnd w:id="71"/>
    </w:p>
    <w:p w14:paraId="4D6E9F7D" w14:textId="77777777" w:rsidR="00D37D84" w:rsidRPr="006A3552" w:rsidRDefault="00D37D84" w:rsidP="00695C78">
      <w:pPr>
        <w:pStyle w:val="a0"/>
        <w:numPr>
          <w:ilvl w:val="0"/>
          <w:numId w:val="6"/>
        </w:numPr>
        <w:spacing w:line="260" w:lineRule="exact"/>
        <w:rPr>
          <w:iCs/>
        </w:rPr>
      </w:pPr>
      <w:r w:rsidRPr="000E7B7D">
        <w:rPr>
          <w:rFonts w:eastAsia="宋体"/>
          <w:bCs/>
          <w:szCs w:val="20"/>
        </w:rPr>
        <w:t xml:space="preserve">3GPP </w:t>
      </w:r>
      <w:r w:rsidRPr="004F2070">
        <w:rPr>
          <w:iCs/>
        </w:rPr>
        <w:t>TR 38.824</w:t>
      </w:r>
      <w:r>
        <w:rPr>
          <w:iCs/>
        </w:rPr>
        <w:t>,</w:t>
      </w:r>
      <w:r w:rsidRPr="00D37D84">
        <w:t xml:space="preserve"> </w:t>
      </w:r>
      <w:r>
        <w:t>“</w:t>
      </w:r>
      <w:r w:rsidRPr="00D37D84">
        <w:rPr>
          <w:iCs/>
        </w:rPr>
        <w:t>Study on physical layer enhancements for NR ultra-reliable and low latency case (URLLC)</w:t>
      </w:r>
      <w:r>
        <w:rPr>
          <w:iCs/>
        </w:rPr>
        <w:t xml:space="preserve">”, </w:t>
      </w:r>
      <w:r w:rsidRPr="00D37D84">
        <w:rPr>
          <w:iCs/>
        </w:rPr>
        <w:t>V1.1.1 (2019-02)</w:t>
      </w:r>
      <w:r>
        <w:rPr>
          <w:iCs/>
        </w:rPr>
        <w:t>.</w:t>
      </w:r>
    </w:p>
    <w:p w14:paraId="27E96D15" w14:textId="77777777" w:rsidR="00C52750" w:rsidRPr="006A3552" w:rsidRDefault="00C52750" w:rsidP="00695C78">
      <w:pPr>
        <w:pStyle w:val="a0"/>
        <w:numPr>
          <w:ilvl w:val="0"/>
          <w:numId w:val="6"/>
        </w:numPr>
        <w:spacing w:line="260" w:lineRule="exact"/>
        <w:rPr>
          <w:iCs/>
        </w:rPr>
      </w:pPr>
      <w:r>
        <w:rPr>
          <w:rFonts w:eastAsiaTheme="minorEastAsia" w:hint="eastAsia"/>
          <w:iCs/>
        </w:rPr>
        <w:t>3GPP TR 38.840</w:t>
      </w:r>
      <w:r>
        <w:rPr>
          <w:rFonts w:eastAsiaTheme="minorEastAsia" w:hint="eastAsia"/>
          <w:iCs/>
        </w:rPr>
        <w:t>，</w:t>
      </w:r>
      <w:r>
        <w:t>“</w:t>
      </w:r>
      <w:r w:rsidR="00C35FE7" w:rsidRPr="008D21E1">
        <w:rPr>
          <w:szCs w:val="20"/>
        </w:rPr>
        <w:t xml:space="preserve">Study on </w:t>
      </w:r>
      <w:r w:rsidR="00C35FE7">
        <w:rPr>
          <w:rFonts w:eastAsiaTheme="minorEastAsia" w:hint="eastAsia"/>
          <w:szCs w:val="20"/>
        </w:rPr>
        <w:t>User Equipment power saving in NR</w:t>
      </w:r>
      <w:r>
        <w:rPr>
          <w:iCs/>
        </w:rPr>
        <w:t xml:space="preserve">”, </w:t>
      </w:r>
      <w:r w:rsidRPr="00D37D84">
        <w:rPr>
          <w:iCs/>
        </w:rPr>
        <w:t>V</w:t>
      </w:r>
      <w:r w:rsidR="005E3628">
        <w:rPr>
          <w:rFonts w:eastAsiaTheme="minorEastAsia" w:hint="eastAsia"/>
          <w:iCs/>
        </w:rPr>
        <w:t>16</w:t>
      </w:r>
      <w:r w:rsidR="005E3628">
        <w:rPr>
          <w:iCs/>
        </w:rPr>
        <w:t>.</w:t>
      </w:r>
      <w:r w:rsidR="005E3628">
        <w:rPr>
          <w:rFonts w:eastAsiaTheme="minorEastAsia" w:hint="eastAsia"/>
          <w:iCs/>
        </w:rPr>
        <w:t>0</w:t>
      </w:r>
      <w:r w:rsidR="005E3628">
        <w:rPr>
          <w:iCs/>
        </w:rPr>
        <w:t>.</w:t>
      </w:r>
      <w:r w:rsidR="005E3628">
        <w:rPr>
          <w:rFonts w:eastAsiaTheme="minorEastAsia" w:hint="eastAsia"/>
          <w:iCs/>
        </w:rPr>
        <w:t>0</w:t>
      </w:r>
      <w:r w:rsidRPr="00D37D84">
        <w:rPr>
          <w:iCs/>
        </w:rPr>
        <w:t xml:space="preserve"> (2019-0</w:t>
      </w:r>
      <w:r w:rsidR="005E3628">
        <w:rPr>
          <w:rFonts w:eastAsiaTheme="minorEastAsia" w:hint="eastAsia"/>
          <w:iCs/>
        </w:rPr>
        <w:t>6</w:t>
      </w:r>
      <w:r w:rsidRPr="00D37D84">
        <w:rPr>
          <w:iCs/>
        </w:rPr>
        <w:t>)</w:t>
      </w:r>
      <w:r>
        <w:rPr>
          <w:iCs/>
        </w:rPr>
        <w:t>.</w:t>
      </w:r>
    </w:p>
    <w:p w14:paraId="410A7CF8" w14:textId="77777777" w:rsidR="005E3628" w:rsidRPr="00D37D84" w:rsidRDefault="00CD3488" w:rsidP="00695C78">
      <w:pPr>
        <w:pStyle w:val="a0"/>
        <w:numPr>
          <w:ilvl w:val="0"/>
          <w:numId w:val="6"/>
        </w:numPr>
        <w:spacing w:line="260" w:lineRule="exact"/>
        <w:rPr>
          <w:iCs/>
        </w:rPr>
      </w:pPr>
      <w:r>
        <w:rPr>
          <w:rFonts w:eastAsiaTheme="minorEastAsia" w:hint="eastAsia"/>
          <w:szCs w:val="20"/>
        </w:rPr>
        <w:t>R1-2005382, Discussion on power consumption model for NR positio</w:t>
      </w:r>
      <w:r w:rsidR="0012616E">
        <w:rPr>
          <w:rFonts w:eastAsiaTheme="minorEastAsia" w:hint="eastAsia"/>
          <w:szCs w:val="20"/>
        </w:rPr>
        <w:t xml:space="preserve">ning enhancement, vivo, August </w:t>
      </w:r>
      <w:r>
        <w:rPr>
          <w:rFonts w:eastAsiaTheme="minorEastAsia" w:hint="eastAsia"/>
          <w:szCs w:val="20"/>
        </w:rPr>
        <w:t>2020</w:t>
      </w:r>
    </w:p>
    <w:p w14:paraId="4A6914BA" w14:textId="77777777" w:rsidR="00B32ACE" w:rsidRDefault="0033427B" w:rsidP="00E3518A">
      <w:pPr>
        <w:pStyle w:val="1"/>
        <w:numPr>
          <w:ilvl w:val="0"/>
          <w:numId w:val="11"/>
        </w:numPr>
      </w:pPr>
      <w:bookmarkStart w:id="72" w:name="_Hlk40174428"/>
      <w:r>
        <w:t>Baseline assumptions</w:t>
      </w:r>
    </w:p>
    <w:bookmarkEnd w:id="72"/>
    <w:p w14:paraId="3C4D0D38" w14:textId="77777777" w:rsidR="00A63B52" w:rsidRPr="00A63B52" w:rsidRDefault="004821FF" w:rsidP="00871F93">
      <w:pPr>
        <w:pStyle w:val="20"/>
        <w:numPr>
          <w:ilvl w:val="0"/>
          <w:numId w:val="0"/>
        </w:numPr>
        <w:ind w:left="432"/>
      </w:pPr>
      <w:r>
        <w:t xml:space="preserve">A.1 </w:t>
      </w:r>
      <w:r w:rsidR="00F524AD" w:rsidRPr="00F524AD">
        <w:t>Horizontal accuracy evaluation</w:t>
      </w:r>
    </w:p>
    <w:p w14:paraId="7300FB87" w14:textId="77777777" w:rsidR="00A63B52" w:rsidRDefault="004821FF" w:rsidP="004821FF">
      <w:pPr>
        <w:pStyle w:val="3"/>
        <w:numPr>
          <w:ilvl w:val="0"/>
          <w:numId w:val="0"/>
        </w:numPr>
        <w:ind w:left="1145" w:hanging="720"/>
      </w:pPr>
      <w:r>
        <w:t xml:space="preserve">A.1.1 </w:t>
      </w:r>
      <w:r w:rsidR="00F524AD" w:rsidRPr="00F524AD">
        <w:t>Downlink evaluations</w:t>
      </w:r>
    </w:p>
    <w:p w14:paraId="07BE5040" w14:textId="77777777" w:rsidR="000204C6" w:rsidRDefault="000204C6" w:rsidP="000204C6"/>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247"/>
        <w:gridCol w:w="2683"/>
      </w:tblGrid>
      <w:tr w:rsidR="000204C6" w:rsidRPr="000204C6" w14:paraId="4D62D078" w14:textId="77777777" w:rsidTr="000204C6">
        <w:trPr>
          <w:trHeight w:val="159"/>
          <w:jc w:val="center"/>
        </w:trPr>
        <w:tc>
          <w:tcPr>
            <w:tcW w:w="6247" w:type="dxa"/>
            <w:shd w:val="clear" w:color="auto" w:fill="auto"/>
            <w:vAlign w:val="center"/>
          </w:tcPr>
          <w:p w14:paraId="2B195170" w14:textId="77777777" w:rsidR="000204C6" w:rsidRPr="000204C6" w:rsidRDefault="000204C6" w:rsidP="000204C6">
            <w:pPr>
              <w:jc w:val="center"/>
              <w:rPr>
                <w:rFonts w:eastAsia="宋体"/>
                <w:b/>
                <w:kern w:val="2"/>
                <w:sz w:val="21"/>
              </w:rPr>
            </w:pPr>
            <w:r w:rsidRPr="000204C6">
              <w:rPr>
                <w:rFonts w:ascii="Times" w:eastAsia="Batang" w:hAnsi="Times"/>
                <w:b/>
              </w:rPr>
              <w:t>Parameter</w:t>
            </w:r>
          </w:p>
        </w:tc>
        <w:tc>
          <w:tcPr>
            <w:tcW w:w="2683" w:type="dxa"/>
            <w:shd w:val="clear" w:color="auto" w:fill="auto"/>
            <w:noWrap/>
            <w:vAlign w:val="center"/>
          </w:tcPr>
          <w:p w14:paraId="0555F348" w14:textId="77777777" w:rsidR="000204C6" w:rsidRPr="000204C6" w:rsidRDefault="0058298B" w:rsidP="000204C6">
            <w:pPr>
              <w:jc w:val="center"/>
              <w:rPr>
                <w:rFonts w:eastAsia="宋体"/>
                <w:b/>
                <w:kern w:val="2"/>
                <w:sz w:val="21"/>
              </w:rPr>
            </w:pPr>
            <w:r w:rsidRPr="0058298B">
              <w:rPr>
                <w:rFonts w:ascii="Times" w:eastAsia="Batang" w:hAnsi="Times"/>
                <w:b/>
              </w:rPr>
              <w:t>[</w:t>
            </w:r>
            <w:r>
              <w:rPr>
                <w:rFonts w:ascii="Times" w:eastAsia="Batang" w:hAnsi="Times"/>
                <w:b/>
              </w:rPr>
              <w:t>InF-SH/InF-DH</w:t>
            </w:r>
            <w:r w:rsidRPr="0058298B">
              <w:rPr>
                <w:rFonts w:ascii="Times" w:eastAsia="Batang" w:hAnsi="Times"/>
                <w:b/>
              </w:rPr>
              <w:t>, FR</w:t>
            </w:r>
            <w:r>
              <w:rPr>
                <w:rFonts w:ascii="Times" w:eastAsia="Batang" w:hAnsi="Times"/>
                <w:b/>
              </w:rPr>
              <w:t>1/FR2</w:t>
            </w:r>
            <w:r w:rsidRPr="0058298B">
              <w:rPr>
                <w:rFonts w:ascii="Times" w:eastAsia="Batang" w:hAnsi="Times"/>
                <w:b/>
              </w:rPr>
              <w:t>]</w:t>
            </w:r>
          </w:p>
        </w:tc>
      </w:tr>
      <w:tr w:rsidR="000204C6" w:rsidRPr="000204C6" w14:paraId="355922CD" w14:textId="77777777" w:rsidTr="000204C6">
        <w:trPr>
          <w:trHeight w:val="313"/>
          <w:jc w:val="center"/>
        </w:trPr>
        <w:tc>
          <w:tcPr>
            <w:tcW w:w="6247" w:type="dxa"/>
            <w:shd w:val="clear" w:color="auto" w:fill="auto"/>
            <w:vAlign w:val="center"/>
          </w:tcPr>
          <w:p w14:paraId="62E47817" w14:textId="77777777" w:rsidR="000204C6" w:rsidRPr="000204C6" w:rsidRDefault="000204C6" w:rsidP="000204C6">
            <w:pPr>
              <w:keepNext/>
              <w:keepLines/>
              <w:jc w:val="center"/>
              <w:rPr>
                <w:rFonts w:eastAsia="Yu Mincho"/>
                <w:sz w:val="18"/>
                <w:szCs w:val="18"/>
              </w:rPr>
            </w:pPr>
            <w:r w:rsidRPr="000204C6">
              <w:rPr>
                <w:rFonts w:eastAsia="Yu Mincho"/>
                <w:sz w:val="18"/>
                <w:szCs w:val="18"/>
              </w:rPr>
              <w:lastRenderedPageBreak/>
              <w:t>Channel model (baseline, otherwise state any modifications)</w:t>
            </w:r>
          </w:p>
        </w:tc>
        <w:tc>
          <w:tcPr>
            <w:tcW w:w="2683" w:type="dxa"/>
            <w:shd w:val="clear" w:color="auto" w:fill="auto"/>
            <w:vAlign w:val="center"/>
          </w:tcPr>
          <w:p w14:paraId="71DFE4CB" w14:textId="77777777" w:rsidR="000204C6" w:rsidRPr="000204C6" w:rsidRDefault="000204C6" w:rsidP="000204C6">
            <w:pPr>
              <w:jc w:val="center"/>
              <w:rPr>
                <w:rFonts w:eastAsia="宋体"/>
                <w:kern w:val="2"/>
                <w:sz w:val="21"/>
              </w:rPr>
            </w:pPr>
            <w:r w:rsidRPr="000204C6">
              <w:rPr>
                <w:rFonts w:eastAsia="Yu Mincho"/>
                <w:sz w:val="18"/>
                <w:szCs w:val="18"/>
              </w:rPr>
              <w:t>Baseline/spatial consistency</w:t>
            </w:r>
          </w:p>
        </w:tc>
      </w:tr>
      <w:tr w:rsidR="000204C6" w:rsidRPr="000204C6" w14:paraId="4AFDA6F4" w14:textId="77777777" w:rsidTr="000204C6">
        <w:trPr>
          <w:trHeight w:val="313"/>
          <w:jc w:val="center"/>
        </w:trPr>
        <w:tc>
          <w:tcPr>
            <w:tcW w:w="6247" w:type="dxa"/>
            <w:shd w:val="clear" w:color="auto" w:fill="auto"/>
            <w:vAlign w:val="center"/>
          </w:tcPr>
          <w:p w14:paraId="3798F168" w14:textId="77777777" w:rsidR="000204C6" w:rsidRPr="000204C6" w:rsidRDefault="000204C6" w:rsidP="000204C6">
            <w:pPr>
              <w:keepNext/>
              <w:keepLines/>
              <w:jc w:val="center"/>
              <w:rPr>
                <w:rFonts w:eastAsia="Yu Mincho"/>
                <w:sz w:val="18"/>
                <w:szCs w:val="18"/>
              </w:rPr>
            </w:pPr>
            <w:r w:rsidRPr="000204C6">
              <w:rPr>
                <w:rFonts w:eastAsia="Yu Mincho"/>
                <w:sz w:val="18"/>
                <w:szCs w:val="18"/>
              </w:rPr>
              <w:t>Reference Signal Physical Structure and Resource Allocation (RE pattern)</w:t>
            </w:r>
          </w:p>
        </w:tc>
        <w:tc>
          <w:tcPr>
            <w:tcW w:w="2683" w:type="dxa"/>
            <w:shd w:val="clear" w:color="auto" w:fill="auto"/>
            <w:vAlign w:val="center"/>
          </w:tcPr>
          <w:p w14:paraId="017201F2" w14:textId="77777777" w:rsidR="000204C6" w:rsidRPr="00727366" w:rsidRDefault="000204C6" w:rsidP="000204C6">
            <w:pPr>
              <w:keepNext/>
              <w:keepLines/>
              <w:jc w:val="center"/>
              <w:rPr>
                <w:rFonts w:eastAsia="Yu Mincho"/>
                <w:sz w:val="18"/>
                <w:szCs w:val="18"/>
              </w:rPr>
            </w:pPr>
            <w:r w:rsidRPr="00727366">
              <w:rPr>
                <w:rFonts w:eastAsia="Yu Mincho"/>
                <w:sz w:val="18"/>
                <w:szCs w:val="18"/>
              </w:rPr>
              <w:t xml:space="preserve">R16 PRS within a slot </w:t>
            </w:r>
          </w:p>
          <w:p w14:paraId="0DC14841" w14:textId="77777777" w:rsidR="000204C6" w:rsidRPr="000204C6" w:rsidRDefault="000204C6" w:rsidP="000204C6">
            <w:pPr>
              <w:jc w:val="center"/>
              <w:rPr>
                <w:rFonts w:eastAsia="宋体"/>
                <w:kern w:val="2"/>
                <w:sz w:val="21"/>
              </w:rPr>
            </w:pPr>
            <w:r w:rsidRPr="00727366">
              <w:rPr>
                <w:rFonts w:eastAsia="Yu Mincho"/>
                <w:sz w:val="18"/>
                <w:szCs w:val="18"/>
              </w:rPr>
              <w:t>(comb-6 frequency structure, 6 symbols within a slot)</w:t>
            </w:r>
          </w:p>
        </w:tc>
      </w:tr>
      <w:tr w:rsidR="000204C6" w:rsidRPr="000204C6" w14:paraId="301014DD" w14:textId="77777777" w:rsidTr="000204C6">
        <w:trPr>
          <w:trHeight w:val="313"/>
          <w:jc w:val="center"/>
        </w:trPr>
        <w:tc>
          <w:tcPr>
            <w:tcW w:w="6247" w:type="dxa"/>
            <w:shd w:val="clear" w:color="auto" w:fill="auto"/>
            <w:vAlign w:val="center"/>
          </w:tcPr>
          <w:p w14:paraId="7FFAAC9A" w14:textId="77777777" w:rsidR="000204C6" w:rsidRPr="000204C6" w:rsidRDefault="000204C6" w:rsidP="000204C6">
            <w:pPr>
              <w:keepNext/>
              <w:keepLines/>
              <w:jc w:val="center"/>
              <w:rPr>
                <w:rFonts w:eastAsia="Yu Mincho"/>
                <w:sz w:val="18"/>
                <w:szCs w:val="18"/>
              </w:rPr>
            </w:pPr>
            <w:r w:rsidRPr="000204C6">
              <w:rPr>
                <w:rFonts w:eastAsia="Yu Mincho"/>
                <w:sz w:val="18"/>
                <w:szCs w:val="18"/>
              </w:rPr>
              <w:t>Reference signal (type of sequence, number of ports, …)</w:t>
            </w:r>
          </w:p>
        </w:tc>
        <w:tc>
          <w:tcPr>
            <w:tcW w:w="2683" w:type="dxa"/>
            <w:shd w:val="clear" w:color="auto" w:fill="auto"/>
            <w:vAlign w:val="center"/>
          </w:tcPr>
          <w:p w14:paraId="4EBC7CE4" w14:textId="77777777" w:rsidR="000204C6" w:rsidRPr="000204C6" w:rsidRDefault="000204C6" w:rsidP="000204C6">
            <w:pPr>
              <w:jc w:val="center"/>
              <w:rPr>
                <w:rFonts w:eastAsia="宋体"/>
                <w:kern w:val="2"/>
                <w:sz w:val="21"/>
              </w:rPr>
            </w:pPr>
            <w:r w:rsidRPr="00727366">
              <w:rPr>
                <w:rFonts w:eastAsia="Yu Mincho"/>
                <w:sz w:val="18"/>
                <w:szCs w:val="18"/>
              </w:rPr>
              <w:t>1 port, QPSK-PN sequence</w:t>
            </w:r>
          </w:p>
        </w:tc>
      </w:tr>
      <w:tr w:rsidR="000204C6" w:rsidRPr="000204C6" w14:paraId="3A38B3D7" w14:textId="77777777" w:rsidTr="000204C6">
        <w:trPr>
          <w:trHeight w:val="313"/>
          <w:jc w:val="center"/>
        </w:trPr>
        <w:tc>
          <w:tcPr>
            <w:tcW w:w="6247" w:type="dxa"/>
            <w:shd w:val="clear" w:color="auto" w:fill="auto"/>
            <w:vAlign w:val="center"/>
          </w:tcPr>
          <w:p w14:paraId="73FD3A8C" w14:textId="77777777" w:rsidR="000204C6" w:rsidRPr="000204C6" w:rsidRDefault="000204C6" w:rsidP="000204C6">
            <w:pPr>
              <w:keepNext/>
              <w:keepLines/>
              <w:jc w:val="center"/>
              <w:rPr>
                <w:rFonts w:eastAsia="Yu Mincho"/>
                <w:sz w:val="18"/>
                <w:szCs w:val="18"/>
              </w:rPr>
            </w:pPr>
            <w:r w:rsidRPr="000204C6">
              <w:rPr>
                <w:rFonts w:eastAsia="Yu Mincho"/>
                <w:sz w:val="18"/>
                <w:szCs w:val="18"/>
              </w:rPr>
              <w:t>Number of sites</w:t>
            </w:r>
          </w:p>
        </w:tc>
        <w:tc>
          <w:tcPr>
            <w:tcW w:w="2683" w:type="dxa"/>
            <w:shd w:val="clear" w:color="auto" w:fill="auto"/>
            <w:vAlign w:val="center"/>
          </w:tcPr>
          <w:p w14:paraId="54BC0C03" w14:textId="77777777" w:rsidR="000204C6" w:rsidRPr="00727366" w:rsidRDefault="000204C6" w:rsidP="000204C6">
            <w:pPr>
              <w:keepNext/>
              <w:keepLines/>
              <w:jc w:val="center"/>
              <w:rPr>
                <w:rFonts w:eastAsia="Yu Mincho"/>
                <w:sz w:val="18"/>
                <w:szCs w:val="18"/>
              </w:rPr>
            </w:pPr>
            <w:r w:rsidRPr="00727366">
              <w:rPr>
                <w:rFonts w:eastAsia="Yu Mincho"/>
                <w:sz w:val="18"/>
                <w:szCs w:val="18"/>
              </w:rPr>
              <w:t>18</w:t>
            </w:r>
          </w:p>
          <w:p w14:paraId="4D25B25F" w14:textId="77777777" w:rsidR="000204C6" w:rsidRPr="000204C6" w:rsidRDefault="000204C6" w:rsidP="000204C6">
            <w:pPr>
              <w:jc w:val="center"/>
              <w:rPr>
                <w:rFonts w:eastAsia="宋体"/>
                <w:kern w:val="2"/>
                <w:sz w:val="21"/>
              </w:rPr>
            </w:pPr>
            <w:r w:rsidRPr="00727366">
              <w:rPr>
                <w:rFonts w:eastAsia="Yu Mincho"/>
                <w:sz w:val="18"/>
                <w:szCs w:val="18"/>
              </w:rPr>
              <w:t>(</w:t>
            </w:r>
            <w:r w:rsidR="008D6512">
              <w:rPr>
                <w:rFonts w:eastAsia="Yu Mincho"/>
                <w:sz w:val="18"/>
                <w:szCs w:val="18"/>
              </w:rPr>
              <w:t>4</w:t>
            </w:r>
            <w:r w:rsidRPr="00727366">
              <w:rPr>
                <w:rFonts w:eastAsia="Yu Mincho"/>
                <w:sz w:val="18"/>
                <w:szCs w:val="18"/>
              </w:rPr>
              <w:t xml:space="preserve"> sites are used for positioning)</w:t>
            </w:r>
          </w:p>
        </w:tc>
      </w:tr>
      <w:tr w:rsidR="000204C6" w:rsidRPr="000204C6" w14:paraId="6AF4FB7E" w14:textId="77777777" w:rsidTr="000204C6">
        <w:trPr>
          <w:trHeight w:val="238"/>
          <w:jc w:val="center"/>
        </w:trPr>
        <w:tc>
          <w:tcPr>
            <w:tcW w:w="6247" w:type="dxa"/>
            <w:shd w:val="clear" w:color="auto" w:fill="auto"/>
            <w:vAlign w:val="center"/>
          </w:tcPr>
          <w:p w14:paraId="2C5803F7" w14:textId="77777777" w:rsidR="000204C6" w:rsidRPr="000204C6" w:rsidRDefault="000204C6" w:rsidP="000204C6">
            <w:pPr>
              <w:keepNext/>
              <w:keepLines/>
              <w:jc w:val="center"/>
              <w:rPr>
                <w:rFonts w:eastAsia="Yu Mincho"/>
                <w:sz w:val="18"/>
                <w:szCs w:val="18"/>
              </w:rPr>
            </w:pPr>
            <w:r w:rsidRPr="000204C6">
              <w:rPr>
                <w:rFonts w:eastAsia="Yu Mincho"/>
                <w:sz w:val="18"/>
                <w:szCs w:val="18"/>
              </w:rPr>
              <w:t>Number of symbols used per slot per positioning estimate</w:t>
            </w:r>
          </w:p>
        </w:tc>
        <w:tc>
          <w:tcPr>
            <w:tcW w:w="2683" w:type="dxa"/>
            <w:shd w:val="clear" w:color="auto" w:fill="auto"/>
            <w:vAlign w:val="center"/>
          </w:tcPr>
          <w:p w14:paraId="479CF1CC" w14:textId="77777777" w:rsidR="000204C6" w:rsidRPr="000204C6" w:rsidRDefault="000204C6" w:rsidP="000204C6">
            <w:pPr>
              <w:keepNext/>
              <w:keepLines/>
              <w:jc w:val="center"/>
              <w:rPr>
                <w:rFonts w:eastAsia="Yu Mincho"/>
                <w:sz w:val="18"/>
                <w:szCs w:val="18"/>
              </w:rPr>
            </w:pPr>
            <w:r w:rsidRPr="000204C6">
              <w:rPr>
                <w:rFonts w:eastAsia="Yu Mincho"/>
                <w:sz w:val="18"/>
                <w:szCs w:val="18"/>
              </w:rPr>
              <w:t>6</w:t>
            </w:r>
          </w:p>
        </w:tc>
      </w:tr>
      <w:tr w:rsidR="000204C6" w:rsidRPr="000204C6" w14:paraId="53DF973D" w14:textId="77777777" w:rsidTr="000204C6">
        <w:trPr>
          <w:trHeight w:val="157"/>
          <w:jc w:val="center"/>
        </w:trPr>
        <w:tc>
          <w:tcPr>
            <w:tcW w:w="6247" w:type="dxa"/>
            <w:shd w:val="clear" w:color="auto" w:fill="auto"/>
            <w:vAlign w:val="center"/>
          </w:tcPr>
          <w:p w14:paraId="53610F8D" w14:textId="77777777" w:rsidR="000204C6" w:rsidRPr="000204C6" w:rsidRDefault="000204C6" w:rsidP="000204C6">
            <w:pPr>
              <w:keepNext/>
              <w:keepLines/>
              <w:jc w:val="center"/>
              <w:rPr>
                <w:rFonts w:eastAsia="Yu Mincho"/>
                <w:sz w:val="18"/>
                <w:szCs w:val="18"/>
              </w:rPr>
            </w:pPr>
            <w:r w:rsidRPr="000204C6">
              <w:rPr>
                <w:rFonts w:eastAsia="Yu Mincho"/>
                <w:sz w:val="18"/>
                <w:szCs w:val="18"/>
              </w:rPr>
              <w:t>Number of slots per positioning estimate</w:t>
            </w:r>
          </w:p>
        </w:tc>
        <w:tc>
          <w:tcPr>
            <w:tcW w:w="2683" w:type="dxa"/>
            <w:shd w:val="clear" w:color="auto" w:fill="auto"/>
            <w:vAlign w:val="center"/>
          </w:tcPr>
          <w:p w14:paraId="4D9E7AF3" w14:textId="77777777" w:rsidR="000204C6" w:rsidRPr="000204C6" w:rsidRDefault="000204C6" w:rsidP="000204C6">
            <w:pPr>
              <w:keepNext/>
              <w:keepLines/>
              <w:jc w:val="center"/>
              <w:rPr>
                <w:sz w:val="18"/>
                <w:szCs w:val="18"/>
              </w:rPr>
            </w:pPr>
            <w:r>
              <w:rPr>
                <w:rFonts w:hint="eastAsia"/>
                <w:sz w:val="18"/>
                <w:szCs w:val="18"/>
              </w:rPr>
              <w:t>1</w:t>
            </w:r>
          </w:p>
        </w:tc>
      </w:tr>
      <w:tr w:rsidR="000204C6" w:rsidRPr="000204C6" w14:paraId="7B054D39" w14:textId="77777777" w:rsidTr="000204C6">
        <w:trPr>
          <w:trHeight w:val="298"/>
          <w:jc w:val="center"/>
        </w:trPr>
        <w:tc>
          <w:tcPr>
            <w:tcW w:w="6247" w:type="dxa"/>
            <w:shd w:val="clear" w:color="auto" w:fill="auto"/>
            <w:vAlign w:val="center"/>
          </w:tcPr>
          <w:p w14:paraId="43B9ECA1" w14:textId="77777777" w:rsidR="000204C6" w:rsidRPr="000204C6" w:rsidRDefault="000204C6" w:rsidP="000204C6">
            <w:pPr>
              <w:keepNext/>
              <w:keepLines/>
              <w:jc w:val="center"/>
              <w:rPr>
                <w:rFonts w:eastAsia="Yu Mincho"/>
                <w:sz w:val="18"/>
                <w:szCs w:val="18"/>
              </w:rPr>
            </w:pPr>
            <w:r w:rsidRPr="000204C6">
              <w:rPr>
                <w:rFonts w:eastAsia="Yu Mincho"/>
                <w:sz w:val="18"/>
                <w:szCs w:val="18"/>
              </w:rPr>
              <w:t>Power-boosting level</w:t>
            </w:r>
          </w:p>
        </w:tc>
        <w:tc>
          <w:tcPr>
            <w:tcW w:w="2683" w:type="dxa"/>
            <w:shd w:val="clear" w:color="auto" w:fill="auto"/>
            <w:vAlign w:val="center"/>
          </w:tcPr>
          <w:p w14:paraId="4EB7C4CA" w14:textId="77777777" w:rsidR="000204C6" w:rsidRPr="000204C6" w:rsidRDefault="000204C6" w:rsidP="000204C6">
            <w:pPr>
              <w:keepNext/>
              <w:keepLines/>
              <w:jc w:val="center"/>
              <w:rPr>
                <w:rFonts w:eastAsia="Yu Mincho"/>
                <w:sz w:val="18"/>
                <w:szCs w:val="18"/>
              </w:rPr>
            </w:pPr>
            <w:r w:rsidRPr="00727366">
              <w:rPr>
                <w:rFonts w:eastAsia="Yu Mincho"/>
                <w:sz w:val="18"/>
                <w:szCs w:val="18"/>
              </w:rPr>
              <w:t>7.78</w:t>
            </w:r>
            <w:r w:rsidRPr="00727366">
              <w:rPr>
                <w:rFonts w:eastAsia="等线"/>
                <w:sz w:val="18"/>
                <w:szCs w:val="18"/>
                <w:lang w:eastAsia="en-US"/>
              </w:rPr>
              <w:t xml:space="preserve"> dB</w:t>
            </w:r>
          </w:p>
        </w:tc>
      </w:tr>
      <w:tr w:rsidR="000204C6" w:rsidRPr="000204C6" w14:paraId="2274133C" w14:textId="77777777" w:rsidTr="000204C6">
        <w:trPr>
          <w:trHeight w:val="344"/>
          <w:jc w:val="center"/>
        </w:trPr>
        <w:tc>
          <w:tcPr>
            <w:tcW w:w="6247" w:type="dxa"/>
            <w:shd w:val="clear" w:color="auto" w:fill="auto"/>
            <w:vAlign w:val="center"/>
          </w:tcPr>
          <w:p w14:paraId="15708DBA" w14:textId="77777777" w:rsidR="000204C6" w:rsidRPr="000204C6" w:rsidRDefault="000204C6" w:rsidP="000204C6">
            <w:pPr>
              <w:keepNext/>
              <w:keepLines/>
              <w:jc w:val="center"/>
              <w:rPr>
                <w:rFonts w:eastAsia="Yu Mincho"/>
                <w:sz w:val="18"/>
                <w:szCs w:val="18"/>
              </w:rPr>
            </w:pPr>
            <w:r w:rsidRPr="000204C6">
              <w:rPr>
                <w:rFonts w:eastAsia="Yu Mincho"/>
                <w:sz w:val="18"/>
                <w:szCs w:val="18"/>
              </w:rPr>
              <w:t>Uplink power control (applied/not applied)</w:t>
            </w:r>
          </w:p>
        </w:tc>
        <w:tc>
          <w:tcPr>
            <w:tcW w:w="2683" w:type="dxa"/>
            <w:shd w:val="clear" w:color="auto" w:fill="auto"/>
            <w:vAlign w:val="center"/>
          </w:tcPr>
          <w:p w14:paraId="19F9E287" w14:textId="77777777" w:rsidR="000204C6" w:rsidRPr="000204C6" w:rsidRDefault="000204C6" w:rsidP="000204C6">
            <w:pPr>
              <w:keepNext/>
              <w:keepLines/>
              <w:jc w:val="center"/>
              <w:rPr>
                <w:rFonts w:eastAsia="Yu Mincho"/>
                <w:sz w:val="18"/>
                <w:szCs w:val="18"/>
              </w:rPr>
            </w:pPr>
            <w:r w:rsidRPr="00727366">
              <w:rPr>
                <w:rFonts w:eastAsia="等线"/>
                <w:sz w:val="18"/>
                <w:szCs w:val="18"/>
                <w:lang w:eastAsia="en-US"/>
              </w:rPr>
              <w:t>not applied</w:t>
            </w:r>
          </w:p>
        </w:tc>
      </w:tr>
      <w:tr w:rsidR="000204C6" w:rsidRPr="000204C6" w14:paraId="42591B32" w14:textId="77777777" w:rsidTr="000204C6">
        <w:trPr>
          <w:trHeight w:val="281"/>
          <w:jc w:val="center"/>
        </w:trPr>
        <w:tc>
          <w:tcPr>
            <w:tcW w:w="6247" w:type="dxa"/>
            <w:shd w:val="clear" w:color="auto" w:fill="auto"/>
            <w:vAlign w:val="center"/>
          </w:tcPr>
          <w:p w14:paraId="5A12B57E" w14:textId="77777777" w:rsidR="000204C6" w:rsidRPr="000204C6" w:rsidRDefault="000204C6" w:rsidP="000204C6">
            <w:pPr>
              <w:keepNext/>
              <w:keepLines/>
              <w:jc w:val="center"/>
              <w:rPr>
                <w:rFonts w:eastAsia="Yu Mincho"/>
                <w:sz w:val="18"/>
                <w:szCs w:val="18"/>
              </w:rPr>
            </w:pPr>
            <w:r w:rsidRPr="000204C6">
              <w:rPr>
                <w:rFonts w:eastAsia="Yu Mincho"/>
                <w:sz w:val="18"/>
                <w:szCs w:val="18"/>
              </w:rPr>
              <w:t>interference modelling (ideal muting, or other)</w:t>
            </w:r>
          </w:p>
        </w:tc>
        <w:tc>
          <w:tcPr>
            <w:tcW w:w="2683" w:type="dxa"/>
            <w:shd w:val="clear" w:color="auto" w:fill="auto"/>
            <w:vAlign w:val="center"/>
          </w:tcPr>
          <w:p w14:paraId="1AC994AB" w14:textId="77777777" w:rsidR="000204C6" w:rsidRPr="000204C6" w:rsidRDefault="000204C6" w:rsidP="000204C6">
            <w:pPr>
              <w:keepNext/>
              <w:keepLines/>
              <w:jc w:val="center"/>
              <w:rPr>
                <w:rFonts w:eastAsia="Yu Mincho"/>
                <w:sz w:val="18"/>
                <w:szCs w:val="18"/>
              </w:rPr>
            </w:pPr>
            <w:r w:rsidRPr="000204C6">
              <w:rPr>
                <w:rFonts w:eastAsia="Yu Mincho"/>
                <w:sz w:val="18"/>
                <w:szCs w:val="18"/>
              </w:rPr>
              <w:t>ideal muting</w:t>
            </w:r>
          </w:p>
        </w:tc>
      </w:tr>
      <w:tr w:rsidR="000204C6" w:rsidRPr="000204C6" w14:paraId="79C44365" w14:textId="77777777" w:rsidTr="000204C6">
        <w:trPr>
          <w:trHeight w:val="466"/>
          <w:jc w:val="center"/>
        </w:trPr>
        <w:tc>
          <w:tcPr>
            <w:tcW w:w="6247" w:type="dxa"/>
            <w:shd w:val="clear" w:color="auto" w:fill="auto"/>
            <w:vAlign w:val="center"/>
          </w:tcPr>
          <w:p w14:paraId="6F75140B" w14:textId="77777777" w:rsidR="000204C6" w:rsidRPr="000204C6" w:rsidRDefault="000204C6" w:rsidP="000204C6">
            <w:pPr>
              <w:keepNext/>
              <w:keepLines/>
              <w:jc w:val="center"/>
              <w:rPr>
                <w:rFonts w:eastAsia="Yu Mincho"/>
                <w:sz w:val="18"/>
                <w:szCs w:val="18"/>
              </w:rPr>
            </w:pPr>
            <w:r w:rsidRPr="000204C6">
              <w:rPr>
                <w:rFonts w:eastAsia="Yu Mincho"/>
                <w:sz w:val="18"/>
                <w:szCs w:val="18"/>
              </w:rPr>
              <w:t>Description of Measurement Algorithm (e.g. super resolution, interference cancellation, ….)</w:t>
            </w:r>
          </w:p>
        </w:tc>
        <w:tc>
          <w:tcPr>
            <w:tcW w:w="2683" w:type="dxa"/>
            <w:shd w:val="clear" w:color="auto" w:fill="auto"/>
            <w:vAlign w:val="center"/>
          </w:tcPr>
          <w:p w14:paraId="798EE3C0" w14:textId="77777777" w:rsidR="000204C6" w:rsidRPr="000204C6" w:rsidRDefault="000204C6" w:rsidP="000204C6">
            <w:pPr>
              <w:keepNext/>
              <w:keepLines/>
              <w:jc w:val="center"/>
              <w:rPr>
                <w:rFonts w:eastAsia="Yu Mincho"/>
                <w:sz w:val="18"/>
                <w:szCs w:val="18"/>
              </w:rPr>
            </w:pPr>
            <w:r w:rsidRPr="000204C6">
              <w:rPr>
                <w:rFonts w:eastAsia="Yu Mincho"/>
                <w:sz w:val="18"/>
                <w:szCs w:val="18"/>
              </w:rPr>
              <w:t>super resolution</w:t>
            </w:r>
          </w:p>
        </w:tc>
      </w:tr>
      <w:tr w:rsidR="000204C6" w:rsidRPr="000204C6" w14:paraId="479333D6" w14:textId="77777777" w:rsidTr="000204C6">
        <w:trPr>
          <w:trHeight w:val="466"/>
          <w:jc w:val="center"/>
        </w:trPr>
        <w:tc>
          <w:tcPr>
            <w:tcW w:w="6247" w:type="dxa"/>
            <w:shd w:val="clear" w:color="auto" w:fill="auto"/>
            <w:vAlign w:val="center"/>
          </w:tcPr>
          <w:p w14:paraId="795A6343" w14:textId="77777777" w:rsidR="000204C6" w:rsidRPr="000204C6" w:rsidRDefault="000204C6" w:rsidP="000204C6">
            <w:pPr>
              <w:keepNext/>
              <w:keepLines/>
              <w:jc w:val="center"/>
              <w:rPr>
                <w:rFonts w:eastAsia="Yu Mincho"/>
                <w:sz w:val="18"/>
                <w:szCs w:val="18"/>
              </w:rPr>
            </w:pPr>
            <w:r w:rsidRPr="000204C6">
              <w:rPr>
                <w:rFonts w:eastAsia="Yu Mincho"/>
                <w:sz w:val="18"/>
                <w:szCs w:val="18"/>
              </w:rPr>
              <w:t>Description of positioning technique / applied positioning algorithm (e.g. Least square, taylor series, etc)</w:t>
            </w:r>
          </w:p>
        </w:tc>
        <w:tc>
          <w:tcPr>
            <w:tcW w:w="2683" w:type="dxa"/>
            <w:shd w:val="clear" w:color="auto" w:fill="auto"/>
            <w:vAlign w:val="center"/>
          </w:tcPr>
          <w:p w14:paraId="1B9EFEFF" w14:textId="77777777" w:rsidR="000204C6" w:rsidRDefault="000204C6" w:rsidP="000204C6">
            <w:pPr>
              <w:keepNext/>
              <w:keepLines/>
              <w:jc w:val="center"/>
              <w:rPr>
                <w:rFonts w:eastAsia="Yu Mincho"/>
                <w:sz w:val="18"/>
                <w:szCs w:val="18"/>
              </w:rPr>
            </w:pPr>
            <w:r w:rsidRPr="000204C6">
              <w:rPr>
                <w:rFonts w:eastAsia="Yu Mincho"/>
                <w:sz w:val="18"/>
                <w:szCs w:val="18"/>
              </w:rPr>
              <w:t>taylor series</w:t>
            </w:r>
          </w:p>
          <w:p w14:paraId="3DA947A4" w14:textId="77777777" w:rsidR="00B0120B" w:rsidRDefault="00B0120B" w:rsidP="000204C6">
            <w:pPr>
              <w:keepNext/>
              <w:keepLines/>
              <w:jc w:val="center"/>
              <w:rPr>
                <w:sz w:val="18"/>
                <w:szCs w:val="18"/>
              </w:rPr>
            </w:pPr>
            <w:r>
              <w:rPr>
                <w:rFonts w:hint="eastAsia"/>
                <w:sz w:val="18"/>
                <w:szCs w:val="18"/>
              </w:rPr>
              <w:t>R</w:t>
            </w:r>
            <w:r>
              <w:rPr>
                <w:sz w:val="18"/>
                <w:szCs w:val="18"/>
              </w:rPr>
              <w:t>SRP</w:t>
            </w:r>
          </w:p>
          <w:p w14:paraId="222E319A" w14:textId="77777777" w:rsidR="00B0120B" w:rsidRDefault="00B0120B" w:rsidP="000204C6">
            <w:pPr>
              <w:keepNext/>
              <w:keepLines/>
              <w:jc w:val="center"/>
              <w:rPr>
                <w:sz w:val="18"/>
                <w:szCs w:val="18"/>
              </w:rPr>
            </w:pPr>
            <w:r>
              <w:rPr>
                <w:sz w:val="18"/>
                <w:szCs w:val="18"/>
              </w:rPr>
              <w:t>first peak/median power</w:t>
            </w:r>
          </w:p>
          <w:p w14:paraId="61319E4F" w14:textId="77777777" w:rsidR="00B0120B" w:rsidRPr="0022370B" w:rsidRDefault="00B0120B" w:rsidP="000204C6">
            <w:pPr>
              <w:keepNext/>
              <w:keepLines/>
              <w:jc w:val="center"/>
              <w:rPr>
                <w:sz w:val="18"/>
                <w:szCs w:val="18"/>
              </w:rPr>
            </w:pPr>
            <w:r>
              <w:rPr>
                <w:rFonts w:hint="eastAsia"/>
                <w:sz w:val="18"/>
                <w:szCs w:val="18"/>
              </w:rPr>
              <w:t>B</w:t>
            </w:r>
            <w:r>
              <w:rPr>
                <w:sz w:val="18"/>
                <w:szCs w:val="18"/>
              </w:rPr>
              <w:t>S RAIM deletion</w:t>
            </w:r>
          </w:p>
        </w:tc>
      </w:tr>
      <w:tr w:rsidR="000204C6" w:rsidRPr="000204C6" w14:paraId="3AF4FB94" w14:textId="77777777" w:rsidTr="000204C6">
        <w:trPr>
          <w:trHeight w:val="325"/>
          <w:jc w:val="center"/>
        </w:trPr>
        <w:tc>
          <w:tcPr>
            <w:tcW w:w="6247" w:type="dxa"/>
            <w:shd w:val="clear" w:color="auto" w:fill="auto"/>
            <w:vAlign w:val="center"/>
          </w:tcPr>
          <w:p w14:paraId="75386B3C" w14:textId="77777777" w:rsidR="000204C6" w:rsidRPr="000204C6" w:rsidRDefault="000204C6" w:rsidP="000204C6">
            <w:pPr>
              <w:keepNext/>
              <w:keepLines/>
              <w:jc w:val="center"/>
              <w:rPr>
                <w:rFonts w:eastAsia="Yu Mincho"/>
                <w:sz w:val="18"/>
                <w:szCs w:val="18"/>
              </w:rPr>
            </w:pPr>
            <w:r w:rsidRPr="000204C6">
              <w:rPr>
                <w:rFonts w:eastAsia="Yu Mincho"/>
                <w:sz w:val="18"/>
                <w:szCs w:val="18"/>
              </w:rPr>
              <w:t>Network synchronization assumptions</w:t>
            </w:r>
          </w:p>
        </w:tc>
        <w:tc>
          <w:tcPr>
            <w:tcW w:w="2683" w:type="dxa"/>
            <w:shd w:val="clear" w:color="auto" w:fill="auto"/>
            <w:vAlign w:val="center"/>
          </w:tcPr>
          <w:p w14:paraId="1076DC7A" w14:textId="77777777" w:rsidR="000204C6" w:rsidRPr="000204C6" w:rsidRDefault="000204C6" w:rsidP="000204C6">
            <w:pPr>
              <w:keepNext/>
              <w:keepLines/>
              <w:jc w:val="center"/>
              <w:rPr>
                <w:sz w:val="18"/>
                <w:szCs w:val="18"/>
              </w:rPr>
            </w:pPr>
            <w:r>
              <w:rPr>
                <w:rFonts w:hint="eastAsia"/>
                <w:sz w:val="18"/>
                <w:szCs w:val="18"/>
              </w:rPr>
              <w:t>p</w:t>
            </w:r>
            <w:r>
              <w:rPr>
                <w:sz w:val="18"/>
                <w:szCs w:val="18"/>
              </w:rPr>
              <w:t>erfect</w:t>
            </w:r>
          </w:p>
        </w:tc>
      </w:tr>
      <w:tr w:rsidR="000204C6" w:rsidRPr="000204C6" w14:paraId="55E3D81D" w14:textId="77777777" w:rsidTr="000204C6">
        <w:trPr>
          <w:trHeight w:val="466"/>
          <w:jc w:val="center"/>
        </w:trPr>
        <w:tc>
          <w:tcPr>
            <w:tcW w:w="6247" w:type="dxa"/>
            <w:shd w:val="clear" w:color="auto" w:fill="auto"/>
            <w:vAlign w:val="center"/>
          </w:tcPr>
          <w:p w14:paraId="63642CA3" w14:textId="77777777" w:rsidR="000204C6" w:rsidRPr="000204C6" w:rsidRDefault="000204C6" w:rsidP="000204C6">
            <w:pPr>
              <w:keepNext/>
              <w:keepLines/>
              <w:jc w:val="center"/>
              <w:rPr>
                <w:rFonts w:eastAsia="Yu Mincho"/>
                <w:sz w:val="18"/>
                <w:szCs w:val="18"/>
              </w:rPr>
            </w:pPr>
            <w:r w:rsidRPr="000204C6">
              <w:rPr>
                <w:rFonts w:eastAsia="Yu Mincho"/>
                <w:sz w:val="18"/>
                <w:szCs w:val="18"/>
              </w:rPr>
              <w:t>Beam-related assumption (beam sweeping / alignment assumptions at the tx and rx sides)</w:t>
            </w:r>
          </w:p>
        </w:tc>
        <w:tc>
          <w:tcPr>
            <w:tcW w:w="2683" w:type="dxa"/>
            <w:shd w:val="clear" w:color="auto" w:fill="auto"/>
            <w:vAlign w:val="center"/>
          </w:tcPr>
          <w:p w14:paraId="15115B2F" w14:textId="77777777" w:rsidR="000204C6" w:rsidRPr="000204C6" w:rsidRDefault="000204C6" w:rsidP="000204C6">
            <w:pPr>
              <w:keepNext/>
              <w:keepLines/>
              <w:jc w:val="center"/>
              <w:rPr>
                <w:rFonts w:eastAsia="Yu Mincho"/>
                <w:sz w:val="18"/>
                <w:szCs w:val="18"/>
              </w:rPr>
            </w:pPr>
            <w:r w:rsidRPr="00727366">
              <w:rPr>
                <w:rFonts w:eastAsia="等线"/>
                <w:sz w:val="18"/>
                <w:szCs w:val="18"/>
                <w:lang w:eastAsia="en-US"/>
              </w:rPr>
              <w:t>alignment assumptions at the tx and rx sides</w:t>
            </w:r>
          </w:p>
        </w:tc>
      </w:tr>
    </w:tbl>
    <w:p w14:paraId="20E6B9A9" w14:textId="2643C454" w:rsidR="00EB5DC2" w:rsidRDefault="00240DDF" w:rsidP="00727366">
      <w:pPr>
        <w:jc w:val="center"/>
      </w:pPr>
      <w:r>
        <w:rPr>
          <w:noProof/>
        </w:rPr>
        <w:drawing>
          <wp:inline distT="0" distB="0" distL="0" distR="0" wp14:anchorId="10CF8231" wp14:editId="1E243247">
            <wp:extent cx="5088609" cy="375285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90828" cy="3754487"/>
                    </a:xfrm>
                    <a:prstGeom prst="rect">
                      <a:avLst/>
                    </a:prstGeom>
                    <a:noFill/>
                    <a:ln>
                      <a:noFill/>
                    </a:ln>
                  </pic:spPr>
                </pic:pic>
              </a:graphicData>
            </a:graphic>
          </wp:inline>
        </w:drawing>
      </w:r>
    </w:p>
    <w:p w14:paraId="4E6D5C2A" w14:textId="77777777" w:rsidR="00F524AD" w:rsidRPr="004554AE" w:rsidRDefault="00F524AD" w:rsidP="00727366">
      <w:pPr>
        <w:jc w:val="center"/>
        <w:rPr>
          <w:b/>
          <w:bCs/>
          <w:szCs w:val="20"/>
        </w:rPr>
      </w:pPr>
      <w:r w:rsidRPr="004554AE">
        <w:rPr>
          <w:b/>
          <w:bCs/>
          <w:szCs w:val="20"/>
        </w:rPr>
        <w:t xml:space="preserve">Figure </w:t>
      </w:r>
      <w:r w:rsidR="00D42FB4" w:rsidRPr="004554AE">
        <w:rPr>
          <w:b/>
          <w:bCs/>
          <w:szCs w:val="20"/>
        </w:rPr>
        <w:fldChar w:fldCharType="begin"/>
      </w:r>
      <w:r w:rsidRPr="004554AE">
        <w:rPr>
          <w:b/>
          <w:bCs/>
          <w:szCs w:val="20"/>
        </w:rPr>
        <w:instrText xml:space="preserve"> SEQ Figure \* ARABIC </w:instrText>
      </w:r>
      <w:r w:rsidR="00D42FB4" w:rsidRPr="004554AE">
        <w:rPr>
          <w:b/>
          <w:bCs/>
          <w:szCs w:val="20"/>
        </w:rPr>
        <w:fldChar w:fldCharType="separate"/>
      </w:r>
      <w:r w:rsidR="00F80E67">
        <w:rPr>
          <w:b/>
          <w:bCs/>
          <w:noProof/>
          <w:szCs w:val="20"/>
        </w:rPr>
        <w:t>4</w:t>
      </w:r>
      <w:r w:rsidR="00D42FB4" w:rsidRPr="004554AE">
        <w:rPr>
          <w:b/>
          <w:bCs/>
          <w:szCs w:val="20"/>
        </w:rPr>
        <w:fldChar w:fldCharType="end"/>
      </w:r>
      <w:r w:rsidRPr="004554AE">
        <w:rPr>
          <w:b/>
          <w:bCs/>
          <w:szCs w:val="20"/>
        </w:rPr>
        <w:t xml:space="preserve"> Accuracy with DL-TDOA in SH for FR1 for convex UEs  </w:t>
      </w:r>
    </w:p>
    <w:p w14:paraId="547593F1" w14:textId="1F31901D" w:rsidR="00F524AD" w:rsidRDefault="001735A7" w:rsidP="00F524AD">
      <w:pPr>
        <w:jc w:val="center"/>
        <w:rPr>
          <w:lang w:val="en-GB"/>
        </w:rPr>
      </w:pPr>
      <w:r>
        <w:rPr>
          <w:noProof/>
        </w:rPr>
        <w:lastRenderedPageBreak/>
        <w:drawing>
          <wp:inline distT="0" distB="0" distL="0" distR="0" wp14:anchorId="4B7259D6" wp14:editId="25EE81E6">
            <wp:extent cx="4972372" cy="366712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75835" cy="3669679"/>
                    </a:xfrm>
                    <a:prstGeom prst="rect">
                      <a:avLst/>
                    </a:prstGeom>
                    <a:noFill/>
                    <a:ln>
                      <a:noFill/>
                    </a:ln>
                  </pic:spPr>
                </pic:pic>
              </a:graphicData>
            </a:graphic>
          </wp:inline>
        </w:drawing>
      </w:r>
    </w:p>
    <w:p w14:paraId="3DB978D7" w14:textId="77777777" w:rsidR="00F524AD" w:rsidRPr="00B763A3" w:rsidRDefault="00F524AD" w:rsidP="00F524AD">
      <w:pPr>
        <w:jc w:val="center"/>
        <w:rPr>
          <w:b/>
          <w:bCs/>
          <w:szCs w:val="20"/>
        </w:rPr>
      </w:pPr>
      <w:r w:rsidRPr="00B763A3">
        <w:rPr>
          <w:b/>
          <w:bCs/>
          <w:szCs w:val="20"/>
        </w:rPr>
        <w:t xml:space="preserve">Figure </w:t>
      </w:r>
      <w:r w:rsidR="00D42FB4" w:rsidRPr="00B763A3">
        <w:rPr>
          <w:b/>
          <w:bCs/>
          <w:szCs w:val="20"/>
        </w:rPr>
        <w:fldChar w:fldCharType="begin"/>
      </w:r>
      <w:r w:rsidRPr="00B763A3">
        <w:rPr>
          <w:b/>
          <w:bCs/>
          <w:szCs w:val="20"/>
        </w:rPr>
        <w:instrText xml:space="preserve"> SEQ Figure \* ARABIC </w:instrText>
      </w:r>
      <w:r w:rsidR="00D42FB4" w:rsidRPr="00B763A3">
        <w:rPr>
          <w:b/>
          <w:bCs/>
          <w:szCs w:val="20"/>
        </w:rPr>
        <w:fldChar w:fldCharType="separate"/>
      </w:r>
      <w:r w:rsidR="00F80E67">
        <w:rPr>
          <w:b/>
          <w:bCs/>
          <w:noProof/>
          <w:szCs w:val="20"/>
        </w:rPr>
        <w:t>5</w:t>
      </w:r>
      <w:r w:rsidR="00D42FB4" w:rsidRPr="00B763A3">
        <w:rPr>
          <w:b/>
          <w:bCs/>
          <w:szCs w:val="20"/>
        </w:rPr>
        <w:fldChar w:fldCharType="end"/>
      </w:r>
      <w:r w:rsidRPr="00B763A3">
        <w:rPr>
          <w:b/>
          <w:bCs/>
          <w:szCs w:val="20"/>
        </w:rPr>
        <w:t xml:space="preserve"> Accuracy with DL-TDOA in DH for FR1 for convex UEs</w:t>
      </w:r>
    </w:p>
    <w:p w14:paraId="0F5DA65A" w14:textId="77777777" w:rsidR="00F524AD" w:rsidRDefault="00D42F68" w:rsidP="00F524AD">
      <w:pPr>
        <w:pStyle w:val="a8"/>
        <w:spacing w:before="0" w:after="0"/>
        <w:jc w:val="center"/>
        <w:rPr>
          <w:rFonts w:ascii="ArialMT" w:eastAsiaTheme="minorEastAsia" w:hAnsi="ArialMT"/>
          <w:b/>
          <w:color w:val="000000"/>
          <w:sz w:val="15"/>
          <w:szCs w:val="15"/>
        </w:rPr>
      </w:pPr>
      <w:r w:rsidRPr="00337242">
        <w:rPr>
          <w:noProof/>
          <w:lang w:val="en-US"/>
        </w:rPr>
        <w:drawing>
          <wp:inline distT="0" distB="0" distL="0" distR="0" wp14:anchorId="1342A946" wp14:editId="7F648C63">
            <wp:extent cx="4781550" cy="3526394"/>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788948" cy="3531850"/>
                    </a:xfrm>
                    <a:prstGeom prst="rect">
                      <a:avLst/>
                    </a:prstGeom>
                    <a:noFill/>
                    <a:ln>
                      <a:noFill/>
                    </a:ln>
                  </pic:spPr>
                </pic:pic>
              </a:graphicData>
            </a:graphic>
          </wp:inline>
        </w:drawing>
      </w:r>
    </w:p>
    <w:p w14:paraId="16C380CC" w14:textId="77777777" w:rsidR="00F524AD" w:rsidRPr="00B763A3" w:rsidRDefault="00F80E67" w:rsidP="00B763A3">
      <w:pPr>
        <w:jc w:val="center"/>
        <w:rPr>
          <w:b/>
          <w:bCs/>
          <w:szCs w:val="20"/>
        </w:rPr>
      </w:pPr>
      <w:r w:rsidRPr="00B763A3">
        <w:rPr>
          <w:b/>
          <w:bCs/>
          <w:szCs w:val="20"/>
        </w:rPr>
        <w:t xml:space="preserve">Figure </w:t>
      </w:r>
      <w:r w:rsidR="00D42FB4" w:rsidRPr="00B763A3">
        <w:rPr>
          <w:b/>
          <w:bCs/>
          <w:szCs w:val="20"/>
        </w:rPr>
        <w:fldChar w:fldCharType="begin"/>
      </w:r>
      <w:r w:rsidRPr="00B763A3">
        <w:rPr>
          <w:b/>
          <w:bCs/>
          <w:szCs w:val="20"/>
        </w:rPr>
        <w:instrText xml:space="preserve"> SEQ Figure \* ARABIC </w:instrText>
      </w:r>
      <w:r w:rsidR="00D42FB4" w:rsidRPr="00B763A3">
        <w:rPr>
          <w:b/>
          <w:bCs/>
          <w:szCs w:val="20"/>
        </w:rPr>
        <w:fldChar w:fldCharType="separate"/>
      </w:r>
      <w:r>
        <w:rPr>
          <w:b/>
          <w:bCs/>
          <w:noProof/>
          <w:szCs w:val="20"/>
        </w:rPr>
        <w:t>6</w:t>
      </w:r>
      <w:r w:rsidR="00D42FB4" w:rsidRPr="00B763A3">
        <w:rPr>
          <w:b/>
          <w:bCs/>
          <w:szCs w:val="20"/>
        </w:rPr>
        <w:fldChar w:fldCharType="end"/>
      </w:r>
      <w:r>
        <w:rPr>
          <w:b/>
          <w:bCs/>
          <w:szCs w:val="20"/>
        </w:rPr>
        <w:t xml:space="preserve"> </w:t>
      </w:r>
      <w:r w:rsidR="00F524AD" w:rsidRPr="00B763A3">
        <w:rPr>
          <w:b/>
          <w:bCs/>
          <w:szCs w:val="20"/>
        </w:rPr>
        <w:t>Accuracy in DH clutter parameter {0.6,6,2} for FR1</w:t>
      </w:r>
    </w:p>
    <w:p w14:paraId="6530CB21" w14:textId="5C8637D6" w:rsidR="00F524AD" w:rsidRDefault="00240DDF" w:rsidP="00F524AD">
      <w:pPr>
        <w:jc w:val="center"/>
      </w:pPr>
      <w:r>
        <w:rPr>
          <w:noProof/>
        </w:rPr>
        <w:lastRenderedPageBreak/>
        <w:drawing>
          <wp:inline distT="0" distB="0" distL="0" distR="0" wp14:anchorId="2418E888" wp14:editId="6A9D7070">
            <wp:extent cx="5274310" cy="388980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274310" cy="3889804"/>
                    </a:xfrm>
                    <a:prstGeom prst="rect">
                      <a:avLst/>
                    </a:prstGeom>
                    <a:noFill/>
                    <a:ln>
                      <a:noFill/>
                    </a:ln>
                  </pic:spPr>
                </pic:pic>
              </a:graphicData>
            </a:graphic>
          </wp:inline>
        </w:drawing>
      </w:r>
    </w:p>
    <w:p w14:paraId="1BED9399" w14:textId="77777777" w:rsidR="00F524AD" w:rsidRPr="00B763A3" w:rsidRDefault="00F524AD" w:rsidP="00B763A3">
      <w:pPr>
        <w:jc w:val="center"/>
        <w:rPr>
          <w:b/>
          <w:bCs/>
          <w:szCs w:val="20"/>
        </w:rPr>
      </w:pPr>
      <w:r w:rsidRPr="00B763A3">
        <w:rPr>
          <w:b/>
          <w:bCs/>
          <w:szCs w:val="20"/>
        </w:rPr>
        <w:t xml:space="preserve">Figure </w:t>
      </w:r>
      <w:r w:rsidR="00D42FB4" w:rsidRPr="00B763A3">
        <w:rPr>
          <w:b/>
          <w:bCs/>
          <w:szCs w:val="20"/>
        </w:rPr>
        <w:fldChar w:fldCharType="begin"/>
      </w:r>
      <w:r w:rsidRPr="00B763A3">
        <w:rPr>
          <w:b/>
          <w:bCs/>
          <w:szCs w:val="20"/>
        </w:rPr>
        <w:instrText xml:space="preserve"> SEQ Figure \* ARABIC </w:instrText>
      </w:r>
      <w:r w:rsidR="00D42FB4" w:rsidRPr="00B763A3">
        <w:rPr>
          <w:b/>
          <w:bCs/>
          <w:szCs w:val="20"/>
        </w:rPr>
        <w:fldChar w:fldCharType="separate"/>
      </w:r>
      <w:r w:rsidR="00F80E67">
        <w:rPr>
          <w:b/>
          <w:bCs/>
          <w:noProof/>
          <w:szCs w:val="20"/>
        </w:rPr>
        <w:t>7</w:t>
      </w:r>
      <w:r w:rsidR="00D42FB4" w:rsidRPr="00B763A3">
        <w:rPr>
          <w:b/>
          <w:bCs/>
          <w:szCs w:val="20"/>
        </w:rPr>
        <w:fldChar w:fldCharType="end"/>
      </w:r>
      <w:r w:rsidRPr="00B763A3">
        <w:rPr>
          <w:b/>
          <w:bCs/>
          <w:szCs w:val="20"/>
        </w:rPr>
        <w:t xml:space="preserve"> Accuracy with DL-TDOA in SH for FR2 for convex UEs</w:t>
      </w:r>
    </w:p>
    <w:p w14:paraId="0444098F" w14:textId="0CA3BB0E" w:rsidR="00F524AD" w:rsidRDefault="001735A7" w:rsidP="00F524AD">
      <w:pPr>
        <w:jc w:val="center"/>
        <w:rPr>
          <w:sz w:val="15"/>
          <w:szCs w:val="15"/>
        </w:rPr>
      </w:pPr>
      <w:r>
        <w:rPr>
          <w:noProof/>
        </w:rPr>
        <w:drawing>
          <wp:inline distT="0" distB="0" distL="0" distR="0" wp14:anchorId="004BB5F2" wp14:editId="6CA84B45">
            <wp:extent cx="5049864" cy="3724275"/>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053637" cy="3727058"/>
                    </a:xfrm>
                    <a:prstGeom prst="rect">
                      <a:avLst/>
                    </a:prstGeom>
                    <a:noFill/>
                    <a:ln>
                      <a:noFill/>
                    </a:ln>
                  </pic:spPr>
                </pic:pic>
              </a:graphicData>
            </a:graphic>
          </wp:inline>
        </w:drawing>
      </w:r>
    </w:p>
    <w:p w14:paraId="412F7689" w14:textId="77777777" w:rsidR="00F524AD" w:rsidRPr="00B763A3" w:rsidRDefault="00F524AD" w:rsidP="00F524AD">
      <w:pPr>
        <w:jc w:val="center"/>
        <w:rPr>
          <w:b/>
          <w:bCs/>
          <w:szCs w:val="20"/>
        </w:rPr>
      </w:pPr>
      <w:r w:rsidRPr="00B763A3">
        <w:rPr>
          <w:b/>
          <w:bCs/>
          <w:szCs w:val="20"/>
        </w:rPr>
        <w:t xml:space="preserve">Figure </w:t>
      </w:r>
      <w:r w:rsidR="00D42FB4" w:rsidRPr="00B763A3">
        <w:rPr>
          <w:b/>
          <w:bCs/>
          <w:szCs w:val="20"/>
        </w:rPr>
        <w:fldChar w:fldCharType="begin"/>
      </w:r>
      <w:r w:rsidRPr="00B763A3">
        <w:rPr>
          <w:b/>
          <w:bCs/>
          <w:szCs w:val="20"/>
        </w:rPr>
        <w:instrText xml:space="preserve"> SEQ Figure \* ARABIC </w:instrText>
      </w:r>
      <w:r w:rsidR="00D42FB4" w:rsidRPr="00B763A3">
        <w:rPr>
          <w:b/>
          <w:bCs/>
          <w:szCs w:val="20"/>
        </w:rPr>
        <w:fldChar w:fldCharType="separate"/>
      </w:r>
      <w:r w:rsidR="00F80E67">
        <w:rPr>
          <w:b/>
          <w:bCs/>
          <w:noProof/>
          <w:szCs w:val="20"/>
        </w:rPr>
        <w:t>8</w:t>
      </w:r>
      <w:r w:rsidR="00D42FB4" w:rsidRPr="00B763A3">
        <w:rPr>
          <w:b/>
          <w:bCs/>
          <w:szCs w:val="20"/>
        </w:rPr>
        <w:fldChar w:fldCharType="end"/>
      </w:r>
      <w:r w:rsidRPr="00B763A3">
        <w:rPr>
          <w:b/>
          <w:bCs/>
          <w:szCs w:val="20"/>
        </w:rPr>
        <w:t xml:space="preserve">  Accuracy with DL-TDOA in DH for FR2 for convex UEs</w:t>
      </w:r>
    </w:p>
    <w:p w14:paraId="54E33977" w14:textId="77777777" w:rsidR="000F373A" w:rsidRPr="00FB696E" w:rsidRDefault="00D42F68" w:rsidP="000F373A">
      <w:pPr>
        <w:pStyle w:val="a8"/>
        <w:spacing w:before="0" w:after="0"/>
        <w:jc w:val="center"/>
        <w:rPr>
          <w:rFonts w:ascii="ArialMT" w:eastAsiaTheme="minorEastAsia" w:hAnsi="ArialMT"/>
          <w:b/>
          <w:color w:val="000000"/>
          <w:sz w:val="15"/>
          <w:szCs w:val="15"/>
        </w:rPr>
      </w:pPr>
      <w:r w:rsidRPr="00337242">
        <w:rPr>
          <w:noProof/>
          <w:lang w:val="en-US"/>
        </w:rPr>
        <w:lastRenderedPageBreak/>
        <w:drawing>
          <wp:inline distT="0" distB="0" distL="0" distR="0" wp14:anchorId="645250B9" wp14:editId="44EFAB70">
            <wp:extent cx="4752975" cy="350532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756445" cy="3507879"/>
                    </a:xfrm>
                    <a:prstGeom prst="rect">
                      <a:avLst/>
                    </a:prstGeom>
                    <a:noFill/>
                    <a:ln>
                      <a:noFill/>
                    </a:ln>
                  </pic:spPr>
                </pic:pic>
              </a:graphicData>
            </a:graphic>
          </wp:inline>
        </w:drawing>
      </w:r>
    </w:p>
    <w:p w14:paraId="2C205FF3" w14:textId="7AB1C46F" w:rsidR="000F373A" w:rsidRDefault="00F80E67" w:rsidP="008F53E8">
      <w:pPr>
        <w:pStyle w:val="a8"/>
        <w:jc w:val="center"/>
        <w:rPr>
          <w:rFonts w:eastAsiaTheme="minorEastAsia"/>
          <w:b/>
          <w:bCs/>
          <w:lang w:val="en-US"/>
        </w:rPr>
      </w:pPr>
      <w:r w:rsidRPr="00B763A3">
        <w:rPr>
          <w:b/>
          <w:bCs/>
        </w:rPr>
        <w:t xml:space="preserve">Figure </w:t>
      </w:r>
      <w:r w:rsidR="00D42FB4" w:rsidRPr="00B763A3">
        <w:rPr>
          <w:b/>
          <w:bCs/>
        </w:rPr>
        <w:fldChar w:fldCharType="begin"/>
      </w:r>
      <w:r w:rsidRPr="00B763A3">
        <w:rPr>
          <w:b/>
          <w:bCs/>
        </w:rPr>
        <w:instrText xml:space="preserve"> SEQ Figure \* ARABIC </w:instrText>
      </w:r>
      <w:r w:rsidR="00D42FB4" w:rsidRPr="00B763A3">
        <w:rPr>
          <w:b/>
          <w:bCs/>
        </w:rPr>
        <w:fldChar w:fldCharType="separate"/>
      </w:r>
      <w:r w:rsidR="00235354">
        <w:rPr>
          <w:b/>
          <w:bCs/>
          <w:noProof/>
        </w:rPr>
        <w:t>9</w:t>
      </w:r>
      <w:r w:rsidR="00D42FB4" w:rsidRPr="00B763A3">
        <w:rPr>
          <w:b/>
          <w:bCs/>
        </w:rPr>
        <w:fldChar w:fldCharType="end"/>
      </w:r>
      <w:r w:rsidR="000F373A" w:rsidRPr="00B763A3">
        <w:rPr>
          <w:rFonts w:eastAsiaTheme="minorEastAsia"/>
          <w:b/>
          <w:bCs/>
          <w:lang w:val="en-US"/>
        </w:rPr>
        <w:t xml:space="preserve"> Accuracy in DH clutter parameter {0.6,6,2} for FR2</w:t>
      </w:r>
      <w:r w:rsidR="008F53E8" w:rsidRPr="00B763A3">
        <w:rPr>
          <w:rFonts w:eastAsiaTheme="minorEastAsia"/>
          <w:b/>
          <w:bCs/>
          <w:lang w:val="en-US"/>
        </w:rPr>
        <w:br/>
        <w:t xml:space="preserve">Table </w:t>
      </w:r>
      <w:r w:rsidR="00D42FB4" w:rsidRPr="00B763A3">
        <w:rPr>
          <w:rFonts w:eastAsiaTheme="minorEastAsia"/>
          <w:b/>
          <w:bCs/>
          <w:lang w:val="en-US"/>
        </w:rPr>
        <w:fldChar w:fldCharType="begin"/>
      </w:r>
      <w:r w:rsidR="008F53E8" w:rsidRPr="00B763A3">
        <w:rPr>
          <w:rFonts w:eastAsiaTheme="minorEastAsia"/>
          <w:b/>
          <w:bCs/>
          <w:lang w:val="en-US"/>
        </w:rPr>
        <w:instrText xml:space="preserve"> SEQ Table \* ARABIC </w:instrText>
      </w:r>
      <w:r w:rsidR="00D42FB4" w:rsidRPr="00B763A3">
        <w:rPr>
          <w:rFonts w:eastAsiaTheme="minorEastAsia"/>
          <w:b/>
          <w:bCs/>
          <w:lang w:val="en-US"/>
        </w:rPr>
        <w:fldChar w:fldCharType="separate"/>
      </w:r>
      <w:r w:rsidR="00CE37F0">
        <w:rPr>
          <w:rFonts w:eastAsiaTheme="minorEastAsia"/>
          <w:b/>
          <w:bCs/>
          <w:noProof/>
          <w:lang w:val="en-US"/>
        </w:rPr>
        <w:t>27</w:t>
      </w:r>
      <w:r w:rsidR="00D42FB4" w:rsidRPr="00B763A3">
        <w:rPr>
          <w:rFonts w:eastAsiaTheme="minorEastAsia"/>
          <w:b/>
          <w:bCs/>
          <w:lang w:val="en-US"/>
        </w:rPr>
        <w:fldChar w:fldCharType="end"/>
      </w:r>
      <w:r w:rsidR="008F53E8" w:rsidRPr="00B763A3">
        <w:rPr>
          <w:rFonts w:eastAsiaTheme="minorEastAsia"/>
          <w:b/>
          <w:bCs/>
          <w:lang w:val="en-US"/>
        </w:rPr>
        <w:t xml:space="preserve"> Evaluation results with DL-TDOA</w:t>
      </w:r>
      <w:r w:rsidR="00E44CC7">
        <w:rPr>
          <w:rFonts w:eastAsiaTheme="minorEastAsia"/>
          <w:b/>
          <w:bCs/>
          <w:lang w:val="en-US"/>
        </w:rPr>
        <w:t xml:space="preserve"> for baseline</w:t>
      </w:r>
    </w:p>
    <w:tbl>
      <w:tblPr>
        <w:tblW w:w="8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134"/>
        <w:gridCol w:w="3118"/>
        <w:gridCol w:w="1020"/>
        <w:gridCol w:w="1020"/>
        <w:gridCol w:w="1020"/>
        <w:gridCol w:w="1020"/>
      </w:tblGrid>
      <w:tr w:rsidR="00F524AD" w:rsidRPr="009B15C2" w14:paraId="3E387491" w14:textId="77777777" w:rsidTr="004554AE">
        <w:trPr>
          <w:jc w:val="center"/>
        </w:trPr>
        <w:tc>
          <w:tcPr>
            <w:tcW w:w="567" w:type="dxa"/>
            <w:shd w:val="clear" w:color="auto" w:fill="auto"/>
            <w:vAlign w:val="center"/>
          </w:tcPr>
          <w:p w14:paraId="710DBF52" w14:textId="77777777" w:rsidR="00F524AD" w:rsidRPr="00727366" w:rsidRDefault="00F524AD" w:rsidP="004554AE">
            <w:pPr>
              <w:keepNext/>
              <w:keepLines/>
              <w:jc w:val="center"/>
              <w:rPr>
                <w:rFonts w:ascii="Arial" w:eastAsia="宋体" w:hAnsi="Arial"/>
                <w:sz w:val="18"/>
                <w:szCs w:val="20"/>
              </w:rPr>
            </w:pPr>
          </w:p>
        </w:tc>
        <w:tc>
          <w:tcPr>
            <w:tcW w:w="1134" w:type="dxa"/>
            <w:shd w:val="clear" w:color="auto" w:fill="auto"/>
            <w:vAlign w:val="center"/>
          </w:tcPr>
          <w:p w14:paraId="3771A905" w14:textId="77777777" w:rsidR="00F524AD" w:rsidRPr="00727366" w:rsidRDefault="00F524AD" w:rsidP="004554AE">
            <w:pPr>
              <w:keepNext/>
              <w:keepLines/>
              <w:jc w:val="center"/>
              <w:rPr>
                <w:rFonts w:ascii="Arial" w:eastAsia="宋体" w:hAnsi="Arial"/>
                <w:sz w:val="18"/>
                <w:szCs w:val="20"/>
              </w:rPr>
            </w:pPr>
          </w:p>
        </w:tc>
        <w:tc>
          <w:tcPr>
            <w:tcW w:w="3118" w:type="dxa"/>
            <w:shd w:val="clear" w:color="auto" w:fill="auto"/>
            <w:vAlign w:val="center"/>
          </w:tcPr>
          <w:p w14:paraId="1E6E04F4" w14:textId="77777777" w:rsidR="00F524AD" w:rsidRPr="00727366" w:rsidRDefault="00F524AD" w:rsidP="004554AE">
            <w:pPr>
              <w:keepNext/>
              <w:keepLines/>
              <w:jc w:val="center"/>
              <w:rPr>
                <w:rFonts w:ascii="Arial" w:eastAsia="宋体" w:hAnsi="Arial"/>
                <w:sz w:val="18"/>
                <w:szCs w:val="20"/>
              </w:rPr>
            </w:pPr>
            <w:r>
              <w:rPr>
                <w:rFonts w:ascii="Arial" w:eastAsia="宋体" w:hAnsi="Arial"/>
                <w:sz w:val="18"/>
                <w:szCs w:val="20"/>
              </w:rPr>
              <w:t xml:space="preserve">BS selection method </w:t>
            </w:r>
          </w:p>
        </w:tc>
        <w:tc>
          <w:tcPr>
            <w:tcW w:w="1020" w:type="dxa"/>
            <w:shd w:val="clear" w:color="auto" w:fill="auto"/>
            <w:vAlign w:val="center"/>
          </w:tcPr>
          <w:p w14:paraId="7DC0B9D6" w14:textId="77777777" w:rsidR="00F524AD" w:rsidRPr="00727366" w:rsidRDefault="00F524AD" w:rsidP="004554AE">
            <w:pPr>
              <w:keepNext/>
              <w:keepLines/>
              <w:jc w:val="center"/>
              <w:rPr>
                <w:rFonts w:ascii="Arial" w:eastAsia="宋体" w:hAnsi="Arial"/>
                <w:sz w:val="18"/>
                <w:szCs w:val="20"/>
              </w:rPr>
            </w:pPr>
            <w:r w:rsidRPr="00727366">
              <w:rPr>
                <w:rFonts w:ascii="Arial" w:eastAsia="宋体" w:hAnsi="Arial"/>
                <w:sz w:val="18"/>
                <w:szCs w:val="20"/>
              </w:rPr>
              <w:t>50%</w:t>
            </w:r>
          </w:p>
        </w:tc>
        <w:tc>
          <w:tcPr>
            <w:tcW w:w="1020" w:type="dxa"/>
            <w:shd w:val="clear" w:color="auto" w:fill="auto"/>
            <w:vAlign w:val="center"/>
          </w:tcPr>
          <w:p w14:paraId="65A64598" w14:textId="77777777" w:rsidR="00F524AD" w:rsidRPr="00727366" w:rsidRDefault="00F524AD" w:rsidP="004554AE">
            <w:pPr>
              <w:keepNext/>
              <w:keepLines/>
              <w:jc w:val="center"/>
              <w:rPr>
                <w:rFonts w:ascii="Arial" w:eastAsia="宋体" w:hAnsi="Arial"/>
                <w:sz w:val="18"/>
                <w:szCs w:val="20"/>
              </w:rPr>
            </w:pPr>
            <w:r w:rsidRPr="00727366">
              <w:rPr>
                <w:rFonts w:ascii="Arial" w:eastAsia="宋体" w:hAnsi="Arial"/>
                <w:sz w:val="18"/>
                <w:szCs w:val="20"/>
              </w:rPr>
              <w:t>67%</w:t>
            </w:r>
          </w:p>
        </w:tc>
        <w:tc>
          <w:tcPr>
            <w:tcW w:w="1020" w:type="dxa"/>
            <w:shd w:val="clear" w:color="auto" w:fill="auto"/>
            <w:vAlign w:val="center"/>
          </w:tcPr>
          <w:p w14:paraId="36C8C5FD" w14:textId="77777777" w:rsidR="00F524AD" w:rsidRPr="00727366" w:rsidRDefault="00F524AD" w:rsidP="004554AE">
            <w:pPr>
              <w:keepNext/>
              <w:keepLines/>
              <w:jc w:val="center"/>
              <w:rPr>
                <w:rFonts w:ascii="Arial" w:eastAsia="宋体" w:hAnsi="Arial"/>
                <w:sz w:val="18"/>
                <w:szCs w:val="20"/>
              </w:rPr>
            </w:pPr>
            <w:r w:rsidRPr="00727366">
              <w:rPr>
                <w:rFonts w:ascii="Arial" w:eastAsia="宋体" w:hAnsi="Arial"/>
                <w:sz w:val="18"/>
                <w:szCs w:val="20"/>
              </w:rPr>
              <w:t>80%</w:t>
            </w:r>
          </w:p>
        </w:tc>
        <w:tc>
          <w:tcPr>
            <w:tcW w:w="1020" w:type="dxa"/>
            <w:shd w:val="clear" w:color="auto" w:fill="auto"/>
            <w:vAlign w:val="center"/>
          </w:tcPr>
          <w:p w14:paraId="4F6058B8" w14:textId="77777777" w:rsidR="00F524AD" w:rsidRPr="00727366" w:rsidRDefault="00F524AD" w:rsidP="004554AE">
            <w:pPr>
              <w:keepNext/>
              <w:keepLines/>
              <w:jc w:val="center"/>
              <w:rPr>
                <w:rFonts w:ascii="Arial" w:eastAsia="宋体" w:hAnsi="Arial"/>
                <w:sz w:val="18"/>
                <w:szCs w:val="20"/>
              </w:rPr>
            </w:pPr>
            <w:r w:rsidRPr="00727366">
              <w:rPr>
                <w:rFonts w:ascii="Arial" w:eastAsia="宋体" w:hAnsi="Arial"/>
                <w:sz w:val="18"/>
                <w:szCs w:val="20"/>
              </w:rPr>
              <w:t>90%</w:t>
            </w:r>
          </w:p>
        </w:tc>
      </w:tr>
      <w:tr w:rsidR="00240DDF" w:rsidRPr="009B15C2" w14:paraId="5FC7DF67" w14:textId="77777777" w:rsidTr="004554AE">
        <w:trPr>
          <w:jc w:val="center"/>
        </w:trPr>
        <w:tc>
          <w:tcPr>
            <w:tcW w:w="567" w:type="dxa"/>
            <w:vMerge w:val="restart"/>
            <w:shd w:val="clear" w:color="auto" w:fill="auto"/>
            <w:vAlign w:val="center"/>
          </w:tcPr>
          <w:p w14:paraId="16DCC3D5" w14:textId="77777777" w:rsidR="00240DDF" w:rsidRPr="009B15C2" w:rsidRDefault="00240DDF" w:rsidP="00240DDF">
            <w:pPr>
              <w:keepNext/>
              <w:keepLines/>
              <w:jc w:val="center"/>
              <w:rPr>
                <w:rFonts w:ascii="Arial" w:eastAsia="宋体" w:hAnsi="Arial"/>
                <w:sz w:val="18"/>
                <w:szCs w:val="20"/>
              </w:rPr>
            </w:pPr>
            <w:r w:rsidRPr="009B15C2">
              <w:rPr>
                <w:rFonts w:ascii="Arial" w:eastAsia="宋体" w:hAnsi="Arial"/>
                <w:sz w:val="18"/>
                <w:szCs w:val="20"/>
              </w:rPr>
              <w:t>FR1</w:t>
            </w:r>
          </w:p>
        </w:tc>
        <w:tc>
          <w:tcPr>
            <w:tcW w:w="1134" w:type="dxa"/>
            <w:vMerge w:val="restart"/>
            <w:shd w:val="clear" w:color="auto" w:fill="auto"/>
            <w:vAlign w:val="center"/>
          </w:tcPr>
          <w:p w14:paraId="2E517E19" w14:textId="77777777" w:rsidR="00240DDF" w:rsidRPr="009B15C2" w:rsidRDefault="00240DDF" w:rsidP="00240DDF">
            <w:pPr>
              <w:keepNext/>
              <w:keepLines/>
              <w:jc w:val="center"/>
              <w:rPr>
                <w:rFonts w:ascii="Arial" w:eastAsia="宋体" w:hAnsi="Arial"/>
                <w:sz w:val="18"/>
                <w:szCs w:val="20"/>
              </w:rPr>
            </w:pPr>
            <w:r>
              <w:rPr>
                <w:rFonts w:ascii="Arial" w:eastAsia="宋体" w:hAnsi="Arial"/>
                <w:sz w:val="18"/>
                <w:szCs w:val="20"/>
              </w:rPr>
              <w:t>S</w:t>
            </w:r>
            <w:r w:rsidRPr="009B15C2">
              <w:rPr>
                <w:rFonts w:ascii="Arial" w:eastAsia="宋体" w:hAnsi="Arial"/>
                <w:sz w:val="18"/>
                <w:szCs w:val="20"/>
              </w:rPr>
              <w:t>H</w:t>
            </w:r>
            <w:r>
              <w:rPr>
                <w:rFonts w:ascii="Arial" w:eastAsia="宋体" w:hAnsi="Arial"/>
                <w:sz w:val="18"/>
                <w:szCs w:val="20"/>
              </w:rPr>
              <w:t xml:space="preserve"> convex UEs</w:t>
            </w:r>
          </w:p>
        </w:tc>
        <w:tc>
          <w:tcPr>
            <w:tcW w:w="3118" w:type="dxa"/>
            <w:shd w:val="clear" w:color="auto" w:fill="auto"/>
            <w:vAlign w:val="center"/>
          </w:tcPr>
          <w:p w14:paraId="075F5602" w14:textId="77777777" w:rsidR="00240DDF" w:rsidRPr="009B15C2" w:rsidRDefault="00240DDF" w:rsidP="00240DDF">
            <w:pPr>
              <w:keepNext/>
              <w:keepLines/>
              <w:jc w:val="center"/>
              <w:rPr>
                <w:rFonts w:ascii="Arial" w:eastAsia="宋体" w:hAnsi="Arial"/>
                <w:sz w:val="18"/>
                <w:szCs w:val="20"/>
              </w:rPr>
            </w:pPr>
            <w:r>
              <w:rPr>
                <w:rFonts w:ascii="Arial" w:eastAsia="宋体" w:hAnsi="Arial" w:hint="eastAsia"/>
                <w:sz w:val="18"/>
                <w:szCs w:val="20"/>
              </w:rPr>
              <w:t>RSRP</w:t>
            </w:r>
          </w:p>
        </w:tc>
        <w:tc>
          <w:tcPr>
            <w:tcW w:w="1020" w:type="dxa"/>
            <w:shd w:val="clear" w:color="auto" w:fill="auto"/>
            <w:vAlign w:val="center"/>
          </w:tcPr>
          <w:p w14:paraId="6F7344CB" w14:textId="24FF0857" w:rsidR="00240DDF" w:rsidRPr="009B15C2" w:rsidRDefault="00240DDF" w:rsidP="00240DDF">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.04</w:t>
            </w:r>
          </w:p>
        </w:tc>
        <w:tc>
          <w:tcPr>
            <w:tcW w:w="1020" w:type="dxa"/>
            <w:shd w:val="clear" w:color="auto" w:fill="auto"/>
            <w:vAlign w:val="center"/>
          </w:tcPr>
          <w:p w14:paraId="3423172F" w14:textId="16967A86" w:rsidR="00240DDF" w:rsidRPr="009B15C2" w:rsidRDefault="00240DDF" w:rsidP="00240DDF">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.05</w:t>
            </w:r>
          </w:p>
        </w:tc>
        <w:tc>
          <w:tcPr>
            <w:tcW w:w="1020" w:type="dxa"/>
            <w:shd w:val="clear" w:color="auto" w:fill="auto"/>
            <w:vAlign w:val="center"/>
          </w:tcPr>
          <w:p w14:paraId="413D2E3B" w14:textId="2DA9C4CB" w:rsidR="00240DDF" w:rsidRPr="009B15C2" w:rsidRDefault="00240DDF" w:rsidP="00240DDF">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.06</w:t>
            </w:r>
          </w:p>
        </w:tc>
        <w:tc>
          <w:tcPr>
            <w:tcW w:w="1020" w:type="dxa"/>
            <w:shd w:val="clear" w:color="auto" w:fill="auto"/>
            <w:vAlign w:val="center"/>
          </w:tcPr>
          <w:p w14:paraId="63236433" w14:textId="4D21BA53" w:rsidR="00240DDF" w:rsidRPr="009B15C2" w:rsidRDefault="00240DDF" w:rsidP="00240DDF">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.09</w:t>
            </w:r>
          </w:p>
        </w:tc>
      </w:tr>
      <w:tr w:rsidR="00240DDF" w:rsidRPr="009B15C2" w14:paraId="5807925D" w14:textId="77777777" w:rsidTr="004554AE">
        <w:trPr>
          <w:trHeight w:val="79"/>
          <w:jc w:val="center"/>
        </w:trPr>
        <w:tc>
          <w:tcPr>
            <w:tcW w:w="567" w:type="dxa"/>
            <w:vMerge/>
            <w:shd w:val="clear" w:color="auto" w:fill="auto"/>
            <w:vAlign w:val="center"/>
          </w:tcPr>
          <w:p w14:paraId="11D25B52" w14:textId="77777777" w:rsidR="00240DDF" w:rsidRPr="009B15C2" w:rsidRDefault="00240DDF" w:rsidP="00240DDF">
            <w:pPr>
              <w:keepNext/>
              <w:keepLines/>
              <w:jc w:val="center"/>
              <w:rPr>
                <w:rFonts w:ascii="Arial" w:eastAsia="宋体" w:hAnsi="Arial"/>
                <w:sz w:val="18"/>
                <w:szCs w:val="20"/>
              </w:rPr>
            </w:pPr>
          </w:p>
        </w:tc>
        <w:tc>
          <w:tcPr>
            <w:tcW w:w="1134" w:type="dxa"/>
            <w:vMerge/>
            <w:shd w:val="clear" w:color="auto" w:fill="auto"/>
            <w:vAlign w:val="center"/>
          </w:tcPr>
          <w:p w14:paraId="4E0617A7" w14:textId="77777777" w:rsidR="00240DDF" w:rsidRPr="009B15C2" w:rsidRDefault="00240DDF" w:rsidP="00240DDF">
            <w:pPr>
              <w:keepNext/>
              <w:keepLines/>
              <w:jc w:val="center"/>
              <w:rPr>
                <w:rFonts w:ascii="Arial" w:eastAsia="宋体" w:hAnsi="Arial"/>
                <w:sz w:val="18"/>
                <w:szCs w:val="20"/>
              </w:rPr>
            </w:pPr>
          </w:p>
        </w:tc>
        <w:tc>
          <w:tcPr>
            <w:tcW w:w="3118" w:type="dxa"/>
            <w:shd w:val="clear" w:color="auto" w:fill="auto"/>
            <w:vAlign w:val="center"/>
          </w:tcPr>
          <w:p w14:paraId="5AC64AB7" w14:textId="77777777" w:rsidR="00240DDF" w:rsidRPr="009B15C2" w:rsidRDefault="00240DDF" w:rsidP="00240DDF">
            <w:pPr>
              <w:keepNext/>
              <w:keepLines/>
              <w:jc w:val="center"/>
              <w:rPr>
                <w:rFonts w:ascii="Arial" w:eastAsia="宋体" w:hAnsi="Arial"/>
                <w:sz w:val="18"/>
                <w:szCs w:val="20"/>
              </w:rPr>
            </w:pPr>
            <w:r>
              <w:rPr>
                <w:rFonts w:ascii="Arial" w:eastAsia="宋体" w:hAnsi="Arial"/>
                <w:sz w:val="18"/>
                <w:szCs w:val="20"/>
              </w:rPr>
              <w:t>F</w:t>
            </w:r>
            <w:r>
              <w:rPr>
                <w:rFonts w:ascii="Arial" w:eastAsia="宋体" w:hAnsi="Arial" w:hint="eastAsia"/>
                <w:sz w:val="18"/>
                <w:szCs w:val="20"/>
              </w:rPr>
              <w:t>irst peak/median</w:t>
            </w:r>
          </w:p>
        </w:tc>
        <w:tc>
          <w:tcPr>
            <w:tcW w:w="1020" w:type="dxa"/>
            <w:shd w:val="clear" w:color="auto" w:fill="auto"/>
            <w:vAlign w:val="center"/>
          </w:tcPr>
          <w:p w14:paraId="042D41A6" w14:textId="72B751E8" w:rsidR="00240DDF" w:rsidRPr="009B15C2" w:rsidRDefault="00240DDF" w:rsidP="00240DDF">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.04</w:t>
            </w:r>
          </w:p>
        </w:tc>
        <w:tc>
          <w:tcPr>
            <w:tcW w:w="1020" w:type="dxa"/>
            <w:shd w:val="clear" w:color="auto" w:fill="auto"/>
            <w:vAlign w:val="center"/>
          </w:tcPr>
          <w:p w14:paraId="573C37BF" w14:textId="65BE284C" w:rsidR="00240DDF" w:rsidRPr="009B15C2" w:rsidRDefault="00240DDF" w:rsidP="00240DDF">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.05</w:t>
            </w:r>
          </w:p>
        </w:tc>
        <w:tc>
          <w:tcPr>
            <w:tcW w:w="1020" w:type="dxa"/>
            <w:shd w:val="clear" w:color="auto" w:fill="auto"/>
            <w:vAlign w:val="center"/>
          </w:tcPr>
          <w:p w14:paraId="3C338E4D" w14:textId="2E532A76" w:rsidR="00240DDF" w:rsidRPr="009B15C2" w:rsidRDefault="00240DDF" w:rsidP="00240DDF">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.06</w:t>
            </w:r>
          </w:p>
        </w:tc>
        <w:tc>
          <w:tcPr>
            <w:tcW w:w="1020" w:type="dxa"/>
            <w:shd w:val="clear" w:color="auto" w:fill="auto"/>
            <w:vAlign w:val="center"/>
          </w:tcPr>
          <w:p w14:paraId="20E6F9BD" w14:textId="179DE05C" w:rsidR="00240DDF" w:rsidRPr="00181CB8" w:rsidRDefault="00240DDF" w:rsidP="00240DDF">
            <w:pPr>
              <w:keepNext/>
              <w:keepLines/>
              <w:jc w:val="center"/>
              <w:rPr>
                <w:rFonts w:ascii="Arial" w:eastAsia="宋体" w:hAnsi="Arial"/>
                <w:color w:val="000000" w:themeColor="text1"/>
                <w:sz w:val="18"/>
                <w:szCs w:val="20"/>
              </w:rPr>
            </w:pPr>
            <w:r w:rsidRPr="00181CB8">
              <w:rPr>
                <w:rFonts w:ascii="Arial" w:eastAsia="宋体" w:hAnsi="Arial" w:hint="eastAsia"/>
                <w:color w:val="000000" w:themeColor="text1"/>
                <w:sz w:val="18"/>
                <w:szCs w:val="20"/>
              </w:rPr>
              <w:t>0.08</w:t>
            </w:r>
          </w:p>
        </w:tc>
      </w:tr>
      <w:tr w:rsidR="001735A7" w:rsidRPr="009B15C2" w14:paraId="274E02C4" w14:textId="77777777" w:rsidTr="004554AE">
        <w:trPr>
          <w:trHeight w:val="79"/>
          <w:jc w:val="center"/>
        </w:trPr>
        <w:tc>
          <w:tcPr>
            <w:tcW w:w="567" w:type="dxa"/>
            <w:vMerge/>
            <w:shd w:val="clear" w:color="auto" w:fill="auto"/>
            <w:vAlign w:val="center"/>
          </w:tcPr>
          <w:p w14:paraId="3586D74C" w14:textId="77777777" w:rsidR="001735A7" w:rsidRPr="009B15C2" w:rsidRDefault="001735A7" w:rsidP="001735A7">
            <w:pPr>
              <w:keepNext/>
              <w:keepLines/>
              <w:jc w:val="center"/>
              <w:rPr>
                <w:rFonts w:ascii="Arial" w:eastAsia="宋体" w:hAnsi="Arial"/>
                <w:sz w:val="18"/>
                <w:szCs w:val="20"/>
              </w:rPr>
            </w:pPr>
          </w:p>
        </w:tc>
        <w:tc>
          <w:tcPr>
            <w:tcW w:w="1134" w:type="dxa"/>
            <w:vMerge w:val="restart"/>
            <w:shd w:val="clear" w:color="auto" w:fill="auto"/>
            <w:vAlign w:val="center"/>
          </w:tcPr>
          <w:p w14:paraId="10FE4C77" w14:textId="77777777" w:rsidR="001735A7" w:rsidRPr="009B15C2" w:rsidRDefault="001735A7" w:rsidP="001735A7">
            <w:pPr>
              <w:keepNext/>
              <w:keepLines/>
              <w:jc w:val="center"/>
              <w:rPr>
                <w:rFonts w:ascii="Arial" w:eastAsia="宋体" w:hAnsi="Arial"/>
                <w:sz w:val="18"/>
                <w:szCs w:val="20"/>
              </w:rPr>
            </w:pPr>
            <w:r>
              <w:rPr>
                <w:rFonts w:ascii="Arial" w:eastAsia="宋体" w:hAnsi="Arial"/>
                <w:sz w:val="18"/>
                <w:szCs w:val="20"/>
              </w:rPr>
              <w:t>D</w:t>
            </w:r>
            <w:r w:rsidRPr="009B15C2">
              <w:rPr>
                <w:rFonts w:ascii="Arial" w:eastAsia="宋体" w:hAnsi="Arial"/>
                <w:sz w:val="18"/>
                <w:szCs w:val="20"/>
              </w:rPr>
              <w:t>H</w:t>
            </w:r>
            <w:r>
              <w:rPr>
                <w:rFonts w:ascii="Arial" w:eastAsia="宋体" w:hAnsi="Arial"/>
                <w:sz w:val="18"/>
                <w:szCs w:val="20"/>
              </w:rPr>
              <w:t xml:space="preserve"> convex UEs</w:t>
            </w:r>
          </w:p>
        </w:tc>
        <w:tc>
          <w:tcPr>
            <w:tcW w:w="3118" w:type="dxa"/>
            <w:shd w:val="clear" w:color="auto" w:fill="auto"/>
            <w:vAlign w:val="center"/>
          </w:tcPr>
          <w:p w14:paraId="06C81A25" w14:textId="77777777" w:rsidR="001735A7" w:rsidRPr="009B15C2" w:rsidRDefault="001735A7" w:rsidP="001735A7">
            <w:pPr>
              <w:keepNext/>
              <w:keepLines/>
              <w:jc w:val="center"/>
              <w:rPr>
                <w:rFonts w:ascii="Arial" w:eastAsia="宋体" w:hAnsi="Arial"/>
                <w:sz w:val="18"/>
                <w:szCs w:val="20"/>
              </w:rPr>
            </w:pPr>
            <w:r>
              <w:rPr>
                <w:rFonts w:ascii="Arial" w:eastAsia="宋体" w:hAnsi="Arial" w:hint="eastAsia"/>
                <w:sz w:val="18"/>
                <w:szCs w:val="20"/>
              </w:rPr>
              <w:t>RSRP</w:t>
            </w:r>
          </w:p>
        </w:tc>
        <w:tc>
          <w:tcPr>
            <w:tcW w:w="1020" w:type="dxa"/>
            <w:shd w:val="clear" w:color="auto" w:fill="auto"/>
            <w:vAlign w:val="center"/>
          </w:tcPr>
          <w:p w14:paraId="459FB7A9" w14:textId="3761C5B4" w:rsidR="001735A7" w:rsidRPr="009B15C2" w:rsidRDefault="001735A7" w:rsidP="001735A7">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.04</w:t>
            </w:r>
          </w:p>
        </w:tc>
        <w:tc>
          <w:tcPr>
            <w:tcW w:w="1020" w:type="dxa"/>
            <w:shd w:val="clear" w:color="auto" w:fill="auto"/>
            <w:vAlign w:val="center"/>
          </w:tcPr>
          <w:p w14:paraId="1B55AD68" w14:textId="06D4BFF4" w:rsidR="001735A7" w:rsidRPr="009B15C2" w:rsidRDefault="001735A7" w:rsidP="001735A7">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.05</w:t>
            </w:r>
          </w:p>
        </w:tc>
        <w:tc>
          <w:tcPr>
            <w:tcW w:w="1020" w:type="dxa"/>
            <w:shd w:val="clear" w:color="auto" w:fill="auto"/>
            <w:vAlign w:val="center"/>
          </w:tcPr>
          <w:p w14:paraId="40EA2E8C" w14:textId="3D21644B" w:rsidR="001735A7" w:rsidRPr="009B15C2" w:rsidRDefault="001735A7" w:rsidP="001735A7">
            <w:pPr>
              <w:keepNext/>
              <w:keepLines/>
              <w:jc w:val="center"/>
              <w:rPr>
                <w:rFonts w:ascii="Arial" w:eastAsia="宋体" w:hAnsi="Arial"/>
                <w:sz w:val="18"/>
                <w:szCs w:val="20"/>
              </w:rPr>
            </w:pPr>
            <w:r>
              <w:rPr>
                <w:rFonts w:ascii="Arial" w:eastAsia="宋体" w:hAnsi="Arial" w:hint="eastAsia"/>
                <w:sz w:val="18"/>
                <w:szCs w:val="20"/>
              </w:rPr>
              <w:t>0.15</w:t>
            </w:r>
          </w:p>
        </w:tc>
        <w:tc>
          <w:tcPr>
            <w:tcW w:w="1020" w:type="dxa"/>
            <w:shd w:val="clear" w:color="auto" w:fill="auto"/>
            <w:vAlign w:val="center"/>
          </w:tcPr>
          <w:p w14:paraId="73087A70" w14:textId="464653AF" w:rsidR="001735A7" w:rsidRPr="00181CB8" w:rsidRDefault="001735A7" w:rsidP="001735A7">
            <w:pPr>
              <w:keepNext/>
              <w:keepLines/>
              <w:jc w:val="center"/>
              <w:rPr>
                <w:rFonts w:ascii="Arial" w:eastAsia="宋体" w:hAnsi="Arial"/>
                <w:color w:val="000000" w:themeColor="text1"/>
                <w:sz w:val="18"/>
                <w:szCs w:val="20"/>
              </w:rPr>
            </w:pPr>
            <w:r>
              <w:rPr>
                <w:rFonts w:ascii="Arial" w:eastAsia="宋体" w:hAnsi="Arial" w:hint="eastAsia"/>
                <w:sz w:val="18"/>
                <w:szCs w:val="20"/>
              </w:rPr>
              <w:t>4.28</w:t>
            </w:r>
          </w:p>
        </w:tc>
      </w:tr>
      <w:tr w:rsidR="001735A7" w:rsidRPr="009B15C2" w14:paraId="169B19BB" w14:textId="77777777" w:rsidTr="004554AE">
        <w:trPr>
          <w:trHeight w:val="79"/>
          <w:jc w:val="center"/>
        </w:trPr>
        <w:tc>
          <w:tcPr>
            <w:tcW w:w="567" w:type="dxa"/>
            <w:vMerge/>
            <w:shd w:val="clear" w:color="auto" w:fill="auto"/>
            <w:vAlign w:val="center"/>
          </w:tcPr>
          <w:p w14:paraId="76CCD837" w14:textId="77777777" w:rsidR="001735A7" w:rsidRPr="009B15C2" w:rsidRDefault="001735A7" w:rsidP="001735A7">
            <w:pPr>
              <w:keepNext/>
              <w:keepLines/>
              <w:jc w:val="center"/>
              <w:rPr>
                <w:rFonts w:ascii="Arial" w:eastAsia="宋体" w:hAnsi="Arial"/>
                <w:sz w:val="18"/>
                <w:szCs w:val="20"/>
              </w:rPr>
            </w:pPr>
          </w:p>
        </w:tc>
        <w:tc>
          <w:tcPr>
            <w:tcW w:w="1134" w:type="dxa"/>
            <w:vMerge/>
            <w:shd w:val="clear" w:color="auto" w:fill="auto"/>
            <w:vAlign w:val="center"/>
          </w:tcPr>
          <w:p w14:paraId="2B8FACF8" w14:textId="77777777" w:rsidR="001735A7" w:rsidRPr="009B15C2" w:rsidRDefault="001735A7" w:rsidP="001735A7">
            <w:pPr>
              <w:keepNext/>
              <w:keepLines/>
              <w:jc w:val="center"/>
              <w:rPr>
                <w:rFonts w:ascii="Arial" w:eastAsia="宋体" w:hAnsi="Arial"/>
                <w:sz w:val="18"/>
                <w:szCs w:val="20"/>
              </w:rPr>
            </w:pPr>
          </w:p>
        </w:tc>
        <w:tc>
          <w:tcPr>
            <w:tcW w:w="3118" w:type="dxa"/>
            <w:shd w:val="clear" w:color="auto" w:fill="auto"/>
            <w:vAlign w:val="center"/>
          </w:tcPr>
          <w:p w14:paraId="41EB6AA7" w14:textId="77777777" w:rsidR="001735A7" w:rsidRPr="009B15C2" w:rsidRDefault="001735A7" w:rsidP="001735A7">
            <w:pPr>
              <w:keepNext/>
              <w:keepLines/>
              <w:jc w:val="center"/>
              <w:rPr>
                <w:rFonts w:ascii="Arial" w:eastAsia="宋体" w:hAnsi="Arial"/>
                <w:sz w:val="18"/>
                <w:szCs w:val="20"/>
              </w:rPr>
            </w:pPr>
            <w:r>
              <w:rPr>
                <w:rFonts w:ascii="Arial" w:eastAsia="宋体" w:hAnsi="Arial"/>
                <w:sz w:val="18"/>
                <w:szCs w:val="20"/>
              </w:rPr>
              <w:t>F</w:t>
            </w:r>
            <w:r>
              <w:rPr>
                <w:rFonts w:ascii="Arial" w:eastAsia="宋体" w:hAnsi="Arial" w:hint="eastAsia"/>
                <w:sz w:val="18"/>
                <w:szCs w:val="20"/>
              </w:rPr>
              <w:t>irst peak/median</w:t>
            </w:r>
          </w:p>
        </w:tc>
        <w:tc>
          <w:tcPr>
            <w:tcW w:w="1020" w:type="dxa"/>
            <w:shd w:val="clear" w:color="auto" w:fill="auto"/>
            <w:vAlign w:val="center"/>
          </w:tcPr>
          <w:p w14:paraId="7F676A39" w14:textId="4B3FBEF0" w:rsidR="001735A7" w:rsidRPr="009B15C2" w:rsidRDefault="001735A7" w:rsidP="001735A7">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.04</w:t>
            </w:r>
          </w:p>
        </w:tc>
        <w:tc>
          <w:tcPr>
            <w:tcW w:w="1020" w:type="dxa"/>
            <w:shd w:val="clear" w:color="auto" w:fill="auto"/>
            <w:vAlign w:val="center"/>
          </w:tcPr>
          <w:p w14:paraId="3D62F994" w14:textId="20F9BB07" w:rsidR="001735A7" w:rsidRPr="009B15C2" w:rsidRDefault="001735A7" w:rsidP="001735A7">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.05</w:t>
            </w:r>
          </w:p>
        </w:tc>
        <w:tc>
          <w:tcPr>
            <w:tcW w:w="1020" w:type="dxa"/>
            <w:shd w:val="clear" w:color="auto" w:fill="auto"/>
            <w:vAlign w:val="center"/>
          </w:tcPr>
          <w:p w14:paraId="190D79C3" w14:textId="448383E6" w:rsidR="001735A7" w:rsidRPr="009B15C2" w:rsidRDefault="001735A7" w:rsidP="001735A7">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.08</w:t>
            </w:r>
          </w:p>
        </w:tc>
        <w:tc>
          <w:tcPr>
            <w:tcW w:w="1020" w:type="dxa"/>
            <w:shd w:val="clear" w:color="auto" w:fill="auto"/>
            <w:vAlign w:val="center"/>
          </w:tcPr>
          <w:p w14:paraId="3504DCE5" w14:textId="20D281CC" w:rsidR="001735A7" w:rsidRPr="00181CB8" w:rsidRDefault="001735A7" w:rsidP="001735A7">
            <w:pPr>
              <w:keepNext/>
              <w:keepLines/>
              <w:jc w:val="center"/>
              <w:rPr>
                <w:rFonts w:ascii="Arial" w:eastAsia="宋体" w:hAnsi="Arial"/>
                <w:color w:val="000000" w:themeColor="text1"/>
                <w:sz w:val="18"/>
                <w:szCs w:val="20"/>
              </w:rPr>
            </w:pPr>
            <w:r>
              <w:rPr>
                <w:rFonts w:ascii="Arial" w:eastAsia="宋体" w:hAnsi="Arial" w:hint="eastAsia"/>
                <w:sz w:val="18"/>
                <w:szCs w:val="20"/>
              </w:rPr>
              <w:t>0.</w:t>
            </w:r>
            <w:r>
              <w:rPr>
                <w:rFonts w:ascii="Arial" w:eastAsia="宋体" w:hAnsi="Arial"/>
                <w:sz w:val="18"/>
                <w:szCs w:val="20"/>
              </w:rPr>
              <w:t>13</w:t>
            </w:r>
          </w:p>
        </w:tc>
      </w:tr>
      <w:tr w:rsidR="00240DDF" w:rsidRPr="009B15C2" w14:paraId="63C614C5" w14:textId="77777777" w:rsidTr="004554AE">
        <w:trPr>
          <w:trHeight w:val="79"/>
          <w:jc w:val="center"/>
        </w:trPr>
        <w:tc>
          <w:tcPr>
            <w:tcW w:w="567" w:type="dxa"/>
            <w:vMerge/>
            <w:shd w:val="clear" w:color="auto" w:fill="auto"/>
            <w:vAlign w:val="center"/>
          </w:tcPr>
          <w:p w14:paraId="5736DAEC" w14:textId="77777777" w:rsidR="00240DDF" w:rsidRPr="009B15C2" w:rsidRDefault="00240DDF" w:rsidP="00240DDF">
            <w:pPr>
              <w:keepNext/>
              <w:keepLines/>
              <w:jc w:val="center"/>
              <w:rPr>
                <w:rFonts w:ascii="Arial" w:eastAsia="宋体" w:hAnsi="Arial"/>
                <w:sz w:val="18"/>
                <w:szCs w:val="20"/>
              </w:rPr>
            </w:pPr>
          </w:p>
        </w:tc>
        <w:tc>
          <w:tcPr>
            <w:tcW w:w="1134" w:type="dxa"/>
            <w:vMerge w:val="restart"/>
            <w:shd w:val="clear" w:color="auto" w:fill="auto"/>
            <w:vAlign w:val="center"/>
          </w:tcPr>
          <w:p w14:paraId="6E796E37" w14:textId="77777777" w:rsidR="00240DDF" w:rsidRDefault="00240DDF" w:rsidP="00240DDF">
            <w:pPr>
              <w:keepNext/>
              <w:keepLines/>
              <w:jc w:val="center"/>
              <w:rPr>
                <w:rFonts w:ascii="Arial" w:eastAsia="宋体" w:hAnsi="Arial"/>
                <w:sz w:val="18"/>
                <w:szCs w:val="20"/>
              </w:rPr>
            </w:pPr>
            <w:r>
              <w:rPr>
                <w:rFonts w:ascii="Arial" w:eastAsia="宋体" w:hAnsi="Arial" w:hint="eastAsia"/>
                <w:sz w:val="18"/>
                <w:szCs w:val="20"/>
              </w:rPr>
              <w:t>DH</w:t>
            </w:r>
          </w:p>
          <w:p w14:paraId="4386360E" w14:textId="77777777" w:rsidR="00240DDF" w:rsidRPr="009B15C2" w:rsidRDefault="00240DDF" w:rsidP="00240DDF">
            <w:pPr>
              <w:keepNext/>
              <w:keepLines/>
              <w:jc w:val="center"/>
              <w:rPr>
                <w:rFonts w:ascii="Arial" w:eastAsia="宋体" w:hAnsi="Arial"/>
                <w:sz w:val="18"/>
                <w:szCs w:val="20"/>
              </w:rPr>
            </w:pPr>
            <w:r>
              <w:rPr>
                <w:rFonts w:ascii="Arial" w:eastAsia="宋体" w:hAnsi="Arial"/>
                <w:sz w:val="18"/>
                <w:szCs w:val="20"/>
              </w:rPr>
              <w:t>{0.6,6,2}</w:t>
            </w:r>
          </w:p>
        </w:tc>
        <w:tc>
          <w:tcPr>
            <w:tcW w:w="3118" w:type="dxa"/>
            <w:shd w:val="clear" w:color="auto" w:fill="auto"/>
            <w:vAlign w:val="center"/>
          </w:tcPr>
          <w:p w14:paraId="0ED49D84" w14:textId="77777777" w:rsidR="00240DDF" w:rsidRDefault="00240DDF" w:rsidP="00240DDF">
            <w:pPr>
              <w:keepNext/>
              <w:keepLines/>
              <w:jc w:val="center"/>
              <w:rPr>
                <w:rFonts w:ascii="Arial" w:eastAsia="宋体" w:hAnsi="Arial"/>
                <w:sz w:val="18"/>
                <w:szCs w:val="20"/>
              </w:rPr>
            </w:pPr>
            <w:r>
              <w:rPr>
                <w:rFonts w:ascii="Arial" w:eastAsia="宋体" w:hAnsi="Arial"/>
                <w:sz w:val="18"/>
                <w:szCs w:val="20"/>
              </w:rPr>
              <w:t>Convex UEs</w:t>
            </w:r>
          </w:p>
        </w:tc>
        <w:tc>
          <w:tcPr>
            <w:tcW w:w="1020" w:type="dxa"/>
            <w:shd w:val="clear" w:color="auto" w:fill="auto"/>
            <w:vAlign w:val="center"/>
          </w:tcPr>
          <w:p w14:paraId="0DAB900C" w14:textId="40F9ACF9" w:rsidR="00240DDF" w:rsidRDefault="00240DDF" w:rsidP="00240DDF">
            <w:pPr>
              <w:keepNext/>
              <w:keepLines/>
              <w:jc w:val="center"/>
              <w:rPr>
                <w:rFonts w:ascii="Arial" w:eastAsia="宋体" w:hAnsi="Arial"/>
                <w:sz w:val="18"/>
                <w:szCs w:val="20"/>
              </w:rPr>
            </w:pPr>
            <w:r>
              <w:rPr>
                <w:rFonts w:ascii="Arial" w:eastAsia="宋体" w:hAnsi="Arial"/>
                <w:sz w:val="18"/>
                <w:szCs w:val="20"/>
              </w:rPr>
              <w:t>6.13</w:t>
            </w:r>
          </w:p>
        </w:tc>
        <w:tc>
          <w:tcPr>
            <w:tcW w:w="1020" w:type="dxa"/>
            <w:shd w:val="clear" w:color="auto" w:fill="auto"/>
            <w:vAlign w:val="center"/>
          </w:tcPr>
          <w:p w14:paraId="09C1CD97" w14:textId="18C2B81B" w:rsidR="00240DDF" w:rsidRDefault="00240DDF" w:rsidP="00240DDF">
            <w:pPr>
              <w:keepNext/>
              <w:keepLines/>
              <w:jc w:val="center"/>
              <w:rPr>
                <w:rFonts w:ascii="Arial" w:eastAsia="宋体" w:hAnsi="Arial"/>
                <w:sz w:val="18"/>
                <w:szCs w:val="20"/>
              </w:rPr>
            </w:pPr>
            <w:r>
              <w:rPr>
                <w:rFonts w:ascii="Arial" w:eastAsia="宋体" w:hAnsi="Arial"/>
                <w:sz w:val="18"/>
                <w:szCs w:val="20"/>
              </w:rPr>
              <w:t>7.76</w:t>
            </w:r>
          </w:p>
        </w:tc>
        <w:tc>
          <w:tcPr>
            <w:tcW w:w="1020" w:type="dxa"/>
            <w:shd w:val="clear" w:color="auto" w:fill="auto"/>
            <w:vAlign w:val="center"/>
          </w:tcPr>
          <w:p w14:paraId="6AF8DA4B" w14:textId="68E26A70" w:rsidR="00240DDF" w:rsidRDefault="00240DDF" w:rsidP="00240DDF">
            <w:pPr>
              <w:keepNext/>
              <w:keepLines/>
              <w:jc w:val="center"/>
              <w:rPr>
                <w:rFonts w:ascii="Arial" w:eastAsia="宋体" w:hAnsi="Arial"/>
                <w:sz w:val="18"/>
                <w:szCs w:val="20"/>
              </w:rPr>
            </w:pPr>
            <w:r>
              <w:rPr>
                <w:rFonts w:ascii="Arial" w:eastAsia="宋体" w:hAnsi="Arial"/>
                <w:sz w:val="18"/>
                <w:szCs w:val="20"/>
              </w:rPr>
              <w:t>13.38</w:t>
            </w:r>
          </w:p>
        </w:tc>
        <w:tc>
          <w:tcPr>
            <w:tcW w:w="1020" w:type="dxa"/>
            <w:shd w:val="clear" w:color="auto" w:fill="auto"/>
            <w:vAlign w:val="center"/>
          </w:tcPr>
          <w:p w14:paraId="67DB512D" w14:textId="7556B0E3" w:rsidR="00240DDF" w:rsidRDefault="00240DDF" w:rsidP="00240DDF">
            <w:pPr>
              <w:keepNext/>
              <w:keepLines/>
              <w:jc w:val="center"/>
              <w:rPr>
                <w:rFonts w:ascii="Arial" w:eastAsia="宋体" w:hAnsi="Arial"/>
                <w:sz w:val="18"/>
                <w:szCs w:val="20"/>
              </w:rPr>
            </w:pPr>
            <w:r>
              <w:rPr>
                <w:rFonts w:ascii="Arial" w:eastAsia="宋体" w:hAnsi="Arial"/>
                <w:sz w:val="18"/>
                <w:szCs w:val="20"/>
              </w:rPr>
              <w:t>18.71</w:t>
            </w:r>
          </w:p>
        </w:tc>
      </w:tr>
      <w:tr w:rsidR="00240DDF" w:rsidRPr="009B15C2" w14:paraId="2B1F3D90" w14:textId="77777777" w:rsidTr="004554AE">
        <w:trPr>
          <w:trHeight w:val="79"/>
          <w:jc w:val="center"/>
        </w:trPr>
        <w:tc>
          <w:tcPr>
            <w:tcW w:w="567" w:type="dxa"/>
            <w:vMerge/>
            <w:shd w:val="clear" w:color="auto" w:fill="auto"/>
            <w:vAlign w:val="center"/>
          </w:tcPr>
          <w:p w14:paraId="4117B936" w14:textId="77777777" w:rsidR="00240DDF" w:rsidRPr="009B15C2" w:rsidRDefault="00240DDF" w:rsidP="00240DDF">
            <w:pPr>
              <w:keepNext/>
              <w:keepLines/>
              <w:jc w:val="center"/>
              <w:rPr>
                <w:rFonts w:ascii="Arial" w:eastAsia="宋体" w:hAnsi="Arial"/>
                <w:sz w:val="18"/>
                <w:szCs w:val="20"/>
              </w:rPr>
            </w:pPr>
          </w:p>
        </w:tc>
        <w:tc>
          <w:tcPr>
            <w:tcW w:w="1134" w:type="dxa"/>
            <w:vMerge/>
            <w:shd w:val="clear" w:color="auto" w:fill="auto"/>
            <w:vAlign w:val="center"/>
          </w:tcPr>
          <w:p w14:paraId="462918D2" w14:textId="77777777" w:rsidR="00240DDF" w:rsidRPr="009B15C2" w:rsidRDefault="00240DDF" w:rsidP="00240DDF">
            <w:pPr>
              <w:keepNext/>
              <w:keepLines/>
              <w:jc w:val="center"/>
              <w:rPr>
                <w:rFonts w:ascii="Arial" w:eastAsia="宋体" w:hAnsi="Arial"/>
                <w:sz w:val="18"/>
                <w:szCs w:val="20"/>
              </w:rPr>
            </w:pPr>
          </w:p>
        </w:tc>
        <w:tc>
          <w:tcPr>
            <w:tcW w:w="3118" w:type="dxa"/>
            <w:shd w:val="clear" w:color="auto" w:fill="auto"/>
            <w:vAlign w:val="center"/>
          </w:tcPr>
          <w:p w14:paraId="31A9FFB7" w14:textId="77777777" w:rsidR="00240DDF" w:rsidRDefault="00240DDF" w:rsidP="00240DDF">
            <w:pPr>
              <w:keepNext/>
              <w:keepLines/>
              <w:jc w:val="center"/>
              <w:rPr>
                <w:rFonts w:ascii="Arial" w:eastAsia="宋体" w:hAnsi="Arial"/>
                <w:sz w:val="18"/>
                <w:szCs w:val="20"/>
              </w:rPr>
            </w:pPr>
            <w:r>
              <w:rPr>
                <w:rFonts w:ascii="Arial" w:eastAsia="宋体" w:hAnsi="Arial" w:hint="eastAsia"/>
                <w:sz w:val="18"/>
                <w:szCs w:val="20"/>
              </w:rPr>
              <w:t>a</w:t>
            </w:r>
            <w:r>
              <w:rPr>
                <w:rFonts w:ascii="Arial" w:eastAsia="宋体" w:hAnsi="Arial"/>
                <w:sz w:val="18"/>
                <w:szCs w:val="20"/>
              </w:rPr>
              <w:t>ll UEs</w:t>
            </w:r>
          </w:p>
        </w:tc>
        <w:tc>
          <w:tcPr>
            <w:tcW w:w="1020" w:type="dxa"/>
            <w:shd w:val="clear" w:color="auto" w:fill="auto"/>
            <w:vAlign w:val="center"/>
          </w:tcPr>
          <w:p w14:paraId="61C3D7A2" w14:textId="6779CE5D" w:rsidR="00240DDF" w:rsidRDefault="00240DDF" w:rsidP="00240DDF">
            <w:pPr>
              <w:keepNext/>
              <w:keepLines/>
              <w:jc w:val="center"/>
              <w:rPr>
                <w:rFonts w:ascii="Arial" w:eastAsia="宋体" w:hAnsi="Arial"/>
                <w:sz w:val="18"/>
                <w:szCs w:val="20"/>
              </w:rPr>
            </w:pPr>
            <w:r>
              <w:rPr>
                <w:rFonts w:ascii="Arial" w:eastAsia="宋体" w:hAnsi="Arial"/>
                <w:sz w:val="18"/>
                <w:szCs w:val="20"/>
              </w:rPr>
              <w:t>6.49</w:t>
            </w:r>
          </w:p>
        </w:tc>
        <w:tc>
          <w:tcPr>
            <w:tcW w:w="1020" w:type="dxa"/>
            <w:shd w:val="clear" w:color="auto" w:fill="auto"/>
            <w:vAlign w:val="center"/>
          </w:tcPr>
          <w:p w14:paraId="31345EFC" w14:textId="50D53097" w:rsidR="00240DDF" w:rsidRDefault="00240DDF" w:rsidP="00240DDF">
            <w:pPr>
              <w:keepNext/>
              <w:keepLines/>
              <w:jc w:val="center"/>
              <w:rPr>
                <w:rFonts w:ascii="Arial" w:eastAsia="宋体" w:hAnsi="Arial"/>
                <w:sz w:val="18"/>
                <w:szCs w:val="20"/>
              </w:rPr>
            </w:pPr>
            <w:r>
              <w:rPr>
                <w:rFonts w:ascii="Arial" w:eastAsia="宋体" w:hAnsi="Arial"/>
                <w:sz w:val="18"/>
                <w:szCs w:val="20"/>
              </w:rPr>
              <w:t>10.35</w:t>
            </w:r>
          </w:p>
        </w:tc>
        <w:tc>
          <w:tcPr>
            <w:tcW w:w="1020" w:type="dxa"/>
            <w:shd w:val="clear" w:color="auto" w:fill="auto"/>
            <w:vAlign w:val="center"/>
          </w:tcPr>
          <w:p w14:paraId="412CAA0F" w14:textId="68CE0B41" w:rsidR="00240DDF" w:rsidRDefault="00240DDF" w:rsidP="00240DDF">
            <w:pPr>
              <w:keepNext/>
              <w:keepLines/>
              <w:jc w:val="center"/>
              <w:rPr>
                <w:rFonts w:ascii="Arial" w:eastAsia="宋体" w:hAnsi="Arial"/>
                <w:sz w:val="18"/>
                <w:szCs w:val="20"/>
              </w:rPr>
            </w:pPr>
            <w:r>
              <w:rPr>
                <w:rFonts w:ascii="Arial" w:eastAsia="宋体" w:hAnsi="Arial"/>
                <w:sz w:val="18"/>
                <w:szCs w:val="20"/>
              </w:rPr>
              <w:t>15.33</w:t>
            </w:r>
          </w:p>
        </w:tc>
        <w:tc>
          <w:tcPr>
            <w:tcW w:w="1020" w:type="dxa"/>
            <w:shd w:val="clear" w:color="auto" w:fill="auto"/>
            <w:vAlign w:val="center"/>
          </w:tcPr>
          <w:p w14:paraId="6984EA59" w14:textId="6C62F220" w:rsidR="00240DDF" w:rsidRDefault="00240DDF" w:rsidP="00240DDF">
            <w:pPr>
              <w:keepNext/>
              <w:keepLines/>
              <w:jc w:val="center"/>
              <w:rPr>
                <w:rFonts w:ascii="Arial" w:eastAsia="宋体" w:hAnsi="Arial"/>
                <w:sz w:val="18"/>
                <w:szCs w:val="20"/>
              </w:rPr>
            </w:pPr>
            <w:r>
              <w:rPr>
                <w:rFonts w:ascii="Arial" w:eastAsia="宋体" w:hAnsi="Arial"/>
                <w:sz w:val="18"/>
                <w:szCs w:val="20"/>
              </w:rPr>
              <w:t>24.59</w:t>
            </w:r>
          </w:p>
        </w:tc>
      </w:tr>
      <w:tr w:rsidR="00240DDF" w:rsidRPr="009B15C2" w14:paraId="1EC4F363" w14:textId="77777777" w:rsidTr="004554AE">
        <w:trPr>
          <w:trHeight w:val="79"/>
          <w:jc w:val="center"/>
        </w:trPr>
        <w:tc>
          <w:tcPr>
            <w:tcW w:w="567" w:type="dxa"/>
            <w:vMerge w:val="restart"/>
            <w:shd w:val="clear" w:color="auto" w:fill="auto"/>
            <w:vAlign w:val="center"/>
          </w:tcPr>
          <w:p w14:paraId="68897FFF" w14:textId="77777777" w:rsidR="00240DDF" w:rsidRPr="009B15C2" w:rsidRDefault="00240DDF" w:rsidP="00240DDF">
            <w:pPr>
              <w:keepNext/>
              <w:keepLines/>
              <w:jc w:val="center"/>
              <w:rPr>
                <w:rFonts w:ascii="Arial" w:eastAsia="宋体" w:hAnsi="Arial"/>
                <w:sz w:val="18"/>
                <w:szCs w:val="20"/>
              </w:rPr>
            </w:pPr>
            <w:r w:rsidRPr="009B15C2">
              <w:rPr>
                <w:rFonts w:ascii="Arial" w:eastAsia="宋体" w:hAnsi="Arial"/>
                <w:sz w:val="18"/>
                <w:szCs w:val="20"/>
              </w:rPr>
              <w:t>FR</w:t>
            </w:r>
            <w:r>
              <w:rPr>
                <w:rFonts w:ascii="Arial" w:eastAsia="宋体" w:hAnsi="Arial"/>
                <w:sz w:val="18"/>
                <w:szCs w:val="20"/>
              </w:rPr>
              <w:t>2</w:t>
            </w:r>
          </w:p>
        </w:tc>
        <w:tc>
          <w:tcPr>
            <w:tcW w:w="1134" w:type="dxa"/>
            <w:vMerge w:val="restart"/>
            <w:shd w:val="clear" w:color="auto" w:fill="auto"/>
            <w:vAlign w:val="center"/>
          </w:tcPr>
          <w:p w14:paraId="7E004CCC" w14:textId="77777777" w:rsidR="00240DDF" w:rsidRPr="009B15C2" w:rsidRDefault="00240DDF" w:rsidP="00240DDF">
            <w:pPr>
              <w:keepNext/>
              <w:keepLines/>
              <w:jc w:val="center"/>
              <w:rPr>
                <w:rFonts w:ascii="Arial" w:eastAsia="宋体" w:hAnsi="Arial"/>
                <w:sz w:val="18"/>
                <w:szCs w:val="20"/>
              </w:rPr>
            </w:pPr>
            <w:r>
              <w:rPr>
                <w:rFonts w:ascii="Arial" w:eastAsia="宋体" w:hAnsi="Arial"/>
                <w:sz w:val="18"/>
                <w:szCs w:val="20"/>
              </w:rPr>
              <w:t>S</w:t>
            </w:r>
            <w:r w:rsidRPr="009B15C2">
              <w:rPr>
                <w:rFonts w:ascii="Arial" w:eastAsia="宋体" w:hAnsi="Arial"/>
                <w:sz w:val="18"/>
                <w:szCs w:val="20"/>
              </w:rPr>
              <w:t>H</w:t>
            </w:r>
            <w:r>
              <w:rPr>
                <w:rFonts w:ascii="Arial" w:eastAsia="宋体" w:hAnsi="Arial"/>
                <w:sz w:val="18"/>
                <w:szCs w:val="20"/>
              </w:rPr>
              <w:t xml:space="preserve"> convex UEs</w:t>
            </w:r>
          </w:p>
        </w:tc>
        <w:tc>
          <w:tcPr>
            <w:tcW w:w="3118" w:type="dxa"/>
            <w:shd w:val="clear" w:color="auto" w:fill="auto"/>
            <w:vAlign w:val="center"/>
          </w:tcPr>
          <w:p w14:paraId="6C8F3547" w14:textId="77777777" w:rsidR="00240DDF" w:rsidRDefault="00240DDF" w:rsidP="00240DDF">
            <w:pPr>
              <w:keepNext/>
              <w:keepLines/>
              <w:jc w:val="center"/>
              <w:rPr>
                <w:rFonts w:ascii="Arial" w:eastAsia="宋体" w:hAnsi="Arial"/>
                <w:sz w:val="18"/>
                <w:szCs w:val="20"/>
              </w:rPr>
            </w:pPr>
            <w:r>
              <w:rPr>
                <w:rFonts w:ascii="Arial" w:eastAsia="宋体" w:hAnsi="Arial" w:hint="eastAsia"/>
                <w:sz w:val="18"/>
                <w:szCs w:val="20"/>
              </w:rPr>
              <w:t>RSRP</w:t>
            </w:r>
          </w:p>
        </w:tc>
        <w:tc>
          <w:tcPr>
            <w:tcW w:w="1020" w:type="dxa"/>
            <w:shd w:val="clear" w:color="auto" w:fill="auto"/>
            <w:vAlign w:val="center"/>
          </w:tcPr>
          <w:p w14:paraId="4CFBD8B5" w14:textId="709A14DD" w:rsidR="00240DDF" w:rsidRDefault="00240DDF" w:rsidP="00240DDF">
            <w:pPr>
              <w:keepNext/>
              <w:keepLines/>
              <w:jc w:val="center"/>
              <w:rPr>
                <w:rFonts w:ascii="Arial" w:eastAsia="宋体" w:hAnsi="Arial"/>
                <w:sz w:val="18"/>
                <w:szCs w:val="20"/>
              </w:rPr>
            </w:pPr>
            <w:r>
              <w:rPr>
                <w:rFonts w:ascii="Arial" w:eastAsia="宋体" w:hAnsi="Arial"/>
                <w:sz w:val="18"/>
                <w:szCs w:val="20"/>
              </w:rPr>
              <w:t>0.0096</w:t>
            </w:r>
          </w:p>
        </w:tc>
        <w:tc>
          <w:tcPr>
            <w:tcW w:w="1020" w:type="dxa"/>
            <w:shd w:val="clear" w:color="auto" w:fill="auto"/>
            <w:vAlign w:val="center"/>
          </w:tcPr>
          <w:p w14:paraId="74B57197" w14:textId="6768BA4C" w:rsidR="00240DDF" w:rsidRDefault="00240DDF" w:rsidP="00240DDF">
            <w:pPr>
              <w:keepNext/>
              <w:keepLines/>
              <w:jc w:val="center"/>
              <w:rPr>
                <w:rFonts w:ascii="Arial" w:eastAsia="宋体" w:hAnsi="Arial"/>
                <w:sz w:val="18"/>
                <w:szCs w:val="20"/>
              </w:rPr>
            </w:pPr>
            <w:r>
              <w:rPr>
                <w:rFonts w:ascii="Arial" w:eastAsia="宋体" w:hAnsi="Arial"/>
                <w:sz w:val="18"/>
                <w:szCs w:val="20"/>
              </w:rPr>
              <w:t>0.012</w:t>
            </w:r>
          </w:p>
        </w:tc>
        <w:tc>
          <w:tcPr>
            <w:tcW w:w="1020" w:type="dxa"/>
            <w:shd w:val="clear" w:color="auto" w:fill="auto"/>
            <w:vAlign w:val="center"/>
          </w:tcPr>
          <w:p w14:paraId="6FD3A5E3" w14:textId="54EADBEC" w:rsidR="00240DDF" w:rsidRDefault="00240DDF" w:rsidP="00240DDF">
            <w:pPr>
              <w:keepNext/>
              <w:keepLines/>
              <w:jc w:val="center"/>
              <w:rPr>
                <w:rFonts w:ascii="Arial" w:eastAsia="宋体" w:hAnsi="Arial"/>
                <w:sz w:val="18"/>
                <w:szCs w:val="20"/>
              </w:rPr>
            </w:pPr>
            <w:r>
              <w:rPr>
                <w:rFonts w:ascii="Arial" w:eastAsia="宋体" w:hAnsi="Arial"/>
                <w:sz w:val="18"/>
                <w:szCs w:val="20"/>
              </w:rPr>
              <w:t>0.016</w:t>
            </w:r>
          </w:p>
        </w:tc>
        <w:tc>
          <w:tcPr>
            <w:tcW w:w="1020" w:type="dxa"/>
            <w:shd w:val="clear" w:color="auto" w:fill="auto"/>
            <w:vAlign w:val="center"/>
          </w:tcPr>
          <w:p w14:paraId="258FF55F" w14:textId="1A3617F2" w:rsidR="00240DDF" w:rsidRDefault="00240DDF" w:rsidP="00240DDF">
            <w:pPr>
              <w:keepNext/>
              <w:keepLines/>
              <w:jc w:val="center"/>
              <w:rPr>
                <w:rFonts w:ascii="Arial" w:eastAsia="宋体" w:hAnsi="Arial"/>
                <w:sz w:val="18"/>
                <w:szCs w:val="20"/>
              </w:rPr>
            </w:pPr>
            <w:r>
              <w:rPr>
                <w:rFonts w:ascii="Arial" w:eastAsia="宋体" w:hAnsi="Arial"/>
                <w:sz w:val="18"/>
                <w:szCs w:val="20"/>
              </w:rPr>
              <w:t>0.024</w:t>
            </w:r>
          </w:p>
        </w:tc>
      </w:tr>
      <w:tr w:rsidR="00240DDF" w:rsidRPr="009B15C2" w14:paraId="69CD8511" w14:textId="77777777" w:rsidTr="004554AE">
        <w:trPr>
          <w:trHeight w:val="79"/>
          <w:jc w:val="center"/>
        </w:trPr>
        <w:tc>
          <w:tcPr>
            <w:tcW w:w="567" w:type="dxa"/>
            <w:vMerge/>
            <w:shd w:val="clear" w:color="auto" w:fill="auto"/>
            <w:vAlign w:val="center"/>
          </w:tcPr>
          <w:p w14:paraId="04B9E773" w14:textId="77777777" w:rsidR="00240DDF" w:rsidRPr="009B15C2" w:rsidRDefault="00240DDF" w:rsidP="00240DDF">
            <w:pPr>
              <w:keepNext/>
              <w:keepLines/>
              <w:jc w:val="center"/>
              <w:rPr>
                <w:rFonts w:ascii="Arial" w:eastAsia="宋体" w:hAnsi="Arial"/>
                <w:sz w:val="18"/>
                <w:szCs w:val="20"/>
              </w:rPr>
            </w:pPr>
          </w:p>
        </w:tc>
        <w:tc>
          <w:tcPr>
            <w:tcW w:w="1134" w:type="dxa"/>
            <w:vMerge/>
            <w:shd w:val="clear" w:color="auto" w:fill="auto"/>
            <w:vAlign w:val="center"/>
          </w:tcPr>
          <w:p w14:paraId="6AF0C904" w14:textId="77777777" w:rsidR="00240DDF" w:rsidRDefault="00240DDF" w:rsidP="00240DDF">
            <w:pPr>
              <w:keepNext/>
              <w:keepLines/>
              <w:jc w:val="center"/>
              <w:rPr>
                <w:rFonts w:ascii="Arial" w:eastAsia="宋体" w:hAnsi="Arial"/>
                <w:sz w:val="18"/>
                <w:szCs w:val="20"/>
              </w:rPr>
            </w:pPr>
          </w:p>
        </w:tc>
        <w:tc>
          <w:tcPr>
            <w:tcW w:w="3118" w:type="dxa"/>
            <w:shd w:val="clear" w:color="auto" w:fill="auto"/>
            <w:vAlign w:val="center"/>
          </w:tcPr>
          <w:p w14:paraId="325C9F08" w14:textId="77777777" w:rsidR="00240DDF" w:rsidRDefault="00240DDF" w:rsidP="00240DDF">
            <w:pPr>
              <w:keepNext/>
              <w:keepLines/>
              <w:jc w:val="center"/>
              <w:rPr>
                <w:rFonts w:ascii="Arial" w:eastAsia="宋体" w:hAnsi="Arial"/>
                <w:sz w:val="18"/>
                <w:szCs w:val="20"/>
              </w:rPr>
            </w:pPr>
            <w:r>
              <w:rPr>
                <w:rFonts w:ascii="Arial" w:eastAsia="宋体" w:hAnsi="Arial"/>
                <w:sz w:val="18"/>
                <w:szCs w:val="20"/>
              </w:rPr>
              <w:t>F</w:t>
            </w:r>
            <w:r>
              <w:rPr>
                <w:rFonts w:ascii="Arial" w:eastAsia="宋体" w:hAnsi="Arial" w:hint="eastAsia"/>
                <w:sz w:val="18"/>
                <w:szCs w:val="20"/>
              </w:rPr>
              <w:t>irst peak/median</w:t>
            </w:r>
          </w:p>
        </w:tc>
        <w:tc>
          <w:tcPr>
            <w:tcW w:w="1020" w:type="dxa"/>
            <w:shd w:val="clear" w:color="auto" w:fill="auto"/>
            <w:vAlign w:val="center"/>
          </w:tcPr>
          <w:p w14:paraId="264DC40F" w14:textId="6F6C9C31" w:rsidR="00240DDF" w:rsidRDefault="00240DDF" w:rsidP="00240DDF">
            <w:pPr>
              <w:keepNext/>
              <w:keepLines/>
              <w:jc w:val="center"/>
              <w:rPr>
                <w:rFonts w:ascii="Arial" w:eastAsia="宋体" w:hAnsi="Arial"/>
                <w:sz w:val="18"/>
                <w:szCs w:val="20"/>
              </w:rPr>
            </w:pPr>
            <w:r>
              <w:rPr>
                <w:rFonts w:ascii="Arial" w:eastAsia="宋体" w:hAnsi="Arial"/>
                <w:sz w:val="18"/>
                <w:szCs w:val="20"/>
              </w:rPr>
              <w:t>0.0095</w:t>
            </w:r>
          </w:p>
        </w:tc>
        <w:tc>
          <w:tcPr>
            <w:tcW w:w="1020" w:type="dxa"/>
            <w:shd w:val="clear" w:color="auto" w:fill="auto"/>
            <w:vAlign w:val="center"/>
          </w:tcPr>
          <w:p w14:paraId="1067383D" w14:textId="05555327" w:rsidR="00240DDF" w:rsidRDefault="00240DDF" w:rsidP="00240DDF">
            <w:pPr>
              <w:keepNext/>
              <w:keepLines/>
              <w:jc w:val="center"/>
              <w:rPr>
                <w:rFonts w:ascii="Arial" w:eastAsia="宋体" w:hAnsi="Arial"/>
                <w:sz w:val="18"/>
                <w:szCs w:val="20"/>
              </w:rPr>
            </w:pPr>
            <w:r>
              <w:rPr>
                <w:rFonts w:ascii="Arial" w:eastAsia="宋体" w:hAnsi="Arial"/>
                <w:sz w:val="18"/>
                <w:szCs w:val="20"/>
              </w:rPr>
              <w:t>0.012</w:t>
            </w:r>
          </w:p>
        </w:tc>
        <w:tc>
          <w:tcPr>
            <w:tcW w:w="1020" w:type="dxa"/>
            <w:shd w:val="clear" w:color="auto" w:fill="auto"/>
            <w:vAlign w:val="center"/>
          </w:tcPr>
          <w:p w14:paraId="62E525E5" w14:textId="4C30DC78" w:rsidR="00240DDF" w:rsidRDefault="00240DDF" w:rsidP="00240DDF">
            <w:pPr>
              <w:keepNext/>
              <w:keepLines/>
              <w:jc w:val="center"/>
              <w:rPr>
                <w:rFonts w:ascii="Arial" w:eastAsia="宋体" w:hAnsi="Arial"/>
                <w:sz w:val="18"/>
                <w:szCs w:val="20"/>
              </w:rPr>
            </w:pPr>
            <w:r>
              <w:rPr>
                <w:rFonts w:ascii="Arial" w:eastAsia="宋体" w:hAnsi="Arial"/>
                <w:sz w:val="18"/>
                <w:szCs w:val="20"/>
              </w:rPr>
              <w:t>0.017</w:t>
            </w:r>
          </w:p>
        </w:tc>
        <w:tc>
          <w:tcPr>
            <w:tcW w:w="1020" w:type="dxa"/>
            <w:shd w:val="clear" w:color="auto" w:fill="auto"/>
            <w:vAlign w:val="center"/>
          </w:tcPr>
          <w:p w14:paraId="0BEBA2B4" w14:textId="0FE30614" w:rsidR="00240DDF" w:rsidRDefault="00240DDF" w:rsidP="00240DDF">
            <w:pPr>
              <w:keepNext/>
              <w:keepLines/>
              <w:jc w:val="center"/>
              <w:rPr>
                <w:rFonts w:ascii="Arial" w:eastAsia="宋体" w:hAnsi="Arial"/>
                <w:sz w:val="18"/>
                <w:szCs w:val="20"/>
              </w:rPr>
            </w:pPr>
            <w:r>
              <w:rPr>
                <w:rFonts w:ascii="Arial" w:eastAsia="宋体" w:hAnsi="Arial"/>
                <w:sz w:val="18"/>
                <w:szCs w:val="20"/>
              </w:rPr>
              <w:t>0.024</w:t>
            </w:r>
          </w:p>
        </w:tc>
      </w:tr>
      <w:tr w:rsidR="001735A7" w:rsidRPr="009B15C2" w14:paraId="5E933AD6" w14:textId="77777777" w:rsidTr="004554AE">
        <w:trPr>
          <w:trHeight w:val="79"/>
          <w:jc w:val="center"/>
        </w:trPr>
        <w:tc>
          <w:tcPr>
            <w:tcW w:w="567" w:type="dxa"/>
            <w:vMerge/>
            <w:shd w:val="clear" w:color="auto" w:fill="auto"/>
            <w:vAlign w:val="center"/>
          </w:tcPr>
          <w:p w14:paraId="0C76C76D" w14:textId="77777777" w:rsidR="001735A7" w:rsidRPr="009B15C2" w:rsidRDefault="001735A7" w:rsidP="001735A7">
            <w:pPr>
              <w:keepNext/>
              <w:keepLines/>
              <w:jc w:val="center"/>
              <w:rPr>
                <w:rFonts w:ascii="Arial" w:eastAsia="宋体" w:hAnsi="Arial"/>
                <w:sz w:val="18"/>
                <w:szCs w:val="20"/>
              </w:rPr>
            </w:pPr>
          </w:p>
        </w:tc>
        <w:tc>
          <w:tcPr>
            <w:tcW w:w="1134" w:type="dxa"/>
            <w:vMerge w:val="restart"/>
            <w:shd w:val="clear" w:color="auto" w:fill="auto"/>
            <w:vAlign w:val="center"/>
          </w:tcPr>
          <w:p w14:paraId="43CD69CD" w14:textId="77777777" w:rsidR="001735A7" w:rsidRDefault="001735A7" w:rsidP="001735A7">
            <w:pPr>
              <w:keepNext/>
              <w:keepLines/>
              <w:jc w:val="center"/>
              <w:rPr>
                <w:rFonts w:ascii="Arial" w:eastAsia="宋体" w:hAnsi="Arial"/>
                <w:sz w:val="18"/>
                <w:szCs w:val="20"/>
              </w:rPr>
            </w:pPr>
            <w:r>
              <w:rPr>
                <w:rFonts w:ascii="Arial" w:eastAsia="宋体" w:hAnsi="Arial"/>
                <w:sz w:val="18"/>
                <w:szCs w:val="20"/>
              </w:rPr>
              <w:t>D</w:t>
            </w:r>
            <w:r w:rsidRPr="009B15C2">
              <w:rPr>
                <w:rFonts w:ascii="Arial" w:eastAsia="宋体" w:hAnsi="Arial"/>
                <w:sz w:val="18"/>
                <w:szCs w:val="20"/>
              </w:rPr>
              <w:t>H</w:t>
            </w:r>
            <w:r>
              <w:rPr>
                <w:rFonts w:ascii="Arial" w:eastAsia="宋体" w:hAnsi="Arial"/>
                <w:sz w:val="18"/>
                <w:szCs w:val="20"/>
              </w:rPr>
              <w:t xml:space="preserve"> convex UEs</w:t>
            </w:r>
          </w:p>
        </w:tc>
        <w:tc>
          <w:tcPr>
            <w:tcW w:w="3118" w:type="dxa"/>
            <w:shd w:val="clear" w:color="auto" w:fill="auto"/>
            <w:vAlign w:val="center"/>
          </w:tcPr>
          <w:p w14:paraId="3A60C912" w14:textId="77777777" w:rsidR="001735A7" w:rsidRDefault="001735A7" w:rsidP="001735A7">
            <w:pPr>
              <w:keepNext/>
              <w:keepLines/>
              <w:jc w:val="center"/>
              <w:rPr>
                <w:rFonts w:ascii="Arial" w:eastAsia="宋体" w:hAnsi="Arial"/>
                <w:sz w:val="18"/>
                <w:szCs w:val="20"/>
              </w:rPr>
            </w:pPr>
            <w:r>
              <w:rPr>
                <w:rFonts w:ascii="Arial" w:eastAsia="宋体" w:hAnsi="Arial" w:hint="eastAsia"/>
                <w:sz w:val="18"/>
                <w:szCs w:val="20"/>
              </w:rPr>
              <w:t>RSRP</w:t>
            </w:r>
          </w:p>
        </w:tc>
        <w:tc>
          <w:tcPr>
            <w:tcW w:w="1020" w:type="dxa"/>
            <w:shd w:val="clear" w:color="auto" w:fill="auto"/>
            <w:vAlign w:val="center"/>
          </w:tcPr>
          <w:p w14:paraId="2E0E8B16" w14:textId="57CA8B0B" w:rsidR="001735A7" w:rsidRDefault="001735A7" w:rsidP="001735A7">
            <w:pPr>
              <w:keepNext/>
              <w:keepLines/>
              <w:jc w:val="center"/>
              <w:rPr>
                <w:rFonts w:ascii="Arial" w:eastAsia="宋体" w:hAnsi="Arial"/>
                <w:sz w:val="18"/>
                <w:szCs w:val="20"/>
              </w:rPr>
            </w:pPr>
            <w:r>
              <w:rPr>
                <w:rFonts w:ascii="Arial" w:eastAsia="宋体" w:hAnsi="Arial"/>
                <w:sz w:val="18"/>
                <w:szCs w:val="20"/>
              </w:rPr>
              <w:t>0.011</w:t>
            </w:r>
          </w:p>
        </w:tc>
        <w:tc>
          <w:tcPr>
            <w:tcW w:w="1020" w:type="dxa"/>
            <w:shd w:val="clear" w:color="auto" w:fill="auto"/>
            <w:vAlign w:val="center"/>
          </w:tcPr>
          <w:p w14:paraId="7EFA92C5" w14:textId="433E9A6A" w:rsidR="001735A7" w:rsidRDefault="001735A7" w:rsidP="001735A7">
            <w:pPr>
              <w:keepNext/>
              <w:keepLines/>
              <w:jc w:val="center"/>
              <w:rPr>
                <w:rFonts w:ascii="Arial" w:eastAsia="宋体" w:hAnsi="Arial"/>
                <w:sz w:val="18"/>
                <w:szCs w:val="20"/>
              </w:rPr>
            </w:pPr>
            <w:r>
              <w:rPr>
                <w:rFonts w:ascii="Arial" w:eastAsia="宋体" w:hAnsi="Arial"/>
                <w:sz w:val="18"/>
                <w:szCs w:val="20"/>
              </w:rPr>
              <w:t>0.013</w:t>
            </w:r>
          </w:p>
        </w:tc>
        <w:tc>
          <w:tcPr>
            <w:tcW w:w="1020" w:type="dxa"/>
            <w:shd w:val="clear" w:color="auto" w:fill="auto"/>
            <w:vAlign w:val="center"/>
          </w:tcPr>
          <w:p w14:paraId="6DDD9037" w14:textId="1F93BD4E" w:rsidR="001735A7" w:rsidRDefault="001735A7" w:rsidP="001735A7">
            <w:pPr>
              <w:keepNext/>
              <w:keepLines/>
              <w:jc w:val="center"/>
              <w:rPr>
                <w:rFonts w:ascii="Arial" w:eastAsia="宋体" w:hAnsi="Arial"/>
                <w:sz w:val="18"/>
                <w:szCs w:val="20"/>
              </w:rPr>
            </w:pPr>
            <w:r>
              <w:rPr>
                <w:rFonts w:ascii="Arial" w:eastAsia="宋体" w:hAnsi="Arial"/>
                <w:sz w:val="18"/>
                <w:szCs w:val="20"/>
              </w:rPr>
              <w:t>0.020</w:t>
            </w:r>
          </w:p>
        </w:tc>
        <w:tc>
          <w:tcPr>
            <w:tcW w:w="1020" w:type="dxa"/>
            <w:shd w:val="clear" w:color="auto" w:fill="auto"/>
            <w:vAlign w:val="center"/>
          </w:tcPr>
          <w:p w14:paraId="67F28989" w14:textId="722B5A44" w:rsidR="001735A7" w:rsidRDefault="001735A7" w:rsidP="001735A7">
            <w:pPr>
              <w:keepNext/>
              <w:keepLines/>
              <w:jc w:val="center"/>
              <w:rPr>
                <w:rFonts w:ascii="Arial" w:eastAsia="宋体" w:hAnsi="Arial"/>
                <w:sz w:val="18"/>
                <w:szCs w:val="20"/>
              </w:rPr>
            </w:pPr>
            <w:r>
              <w:rPr>
                <w:rFonts w:ascii="Arial" w:eastAsia="宋体" w:hAnsi="Arial"/>
                <w:sz w:val="18"/>
                <w:szCs w:val="20"/>
              </w:rPr>
              <w:t>4.26</w:t>
            </w:r>
          </w:p>
        </w:tc>
      </w:tr>
      <w:tr w:rsidR="001735A7" w:rsidRPr="009B15C2" w14:paraId="136009F3" w14:textId="77777777" w:rsidTr="004554AE">
        <w:trPr>
          <w:trHeight w:val="79"/>
          <w:jc w:val="center"/>
        </w:trPr>
        <w:tc>
          <w:tcPr>
            <w:tcW w:w="567" w:type="dxa"/>
            <w:vMerge/>
            <w:shd w:val="clear" w:color="auto" w:fill="auto"/>
            <w:vAlign w:val="center"/>
          </w:tcPr>
          <w:p w14:paraId="51451D6D" w14:textId="77777777" w:rsidR="001735A7" w:rsidRPr="009B15C2" w:rsidRDefault="001735A7" w:rsidP="001735A7">
            <w:pPr>
              <w:keepNext/>
              <w:keepLines/>
              <w:jc w:val="center"/>
              <w:rPr>
                <w:rFonts w:ascii="Arial" w:eastAsia="宋体" w:hAnsi="Arial"/>
                <w:sz w:val="18"/>
                <w:szCs w:val="20"/>
              </w:rPr>
            </w:pPr>
          </w:p>
        </w:tc>
        <w:tc>
          <w:tcPr>
            <w:tcW w:w="1134" w:type="dxa"/>
            <w:vMerge/>
            <w:shd w:val="clear" w:color="auto" w:fill="auto"/>
            <w:vAlign w:val="center"/>
          </w:tcPr>
          <w:p w14:paraId="6386B7D6" w14:textId="77777777" w:rsidR="001735A7" w:rsidRDefault="001735A7" w:rsidP="001735A7">
            <w:pPr>
              <w:keepNext/>
              <w:keepLines/>
              <w:jc w:val="center"/>
              <w:rPr>
                <w:rFonts w:ascii="Arial" w:eastAsia="宋体" w:hAnsi="Arial"/>
                <w:sz w:val="18"/>
                <w:szCs w:val="20"/>
              </w:rPr>
            </w:pPr>
          </w:p>
        </w:tc>
        <w:tc>
          <w:tcPr>
            <w:tcW w:w="3118" w:type="dxa"/>
            <w:shd w:val="clear" w:color="auto" w:fill="auto"/>
            <w:vAlign w:val="center"/>
          </w:tcPr>
          <w:p w14:paraId="42477365" w14:textId="77777777" w:rsidR="001735A7" w:rsidRDefault="001735A7" w:rsidP="001735A7">
            <w:pPr>
              <w:keepNext/>
              <w:keepLines/>
              <w:jc w:val="center"/>
              <w:rPr>
                <w:rFonts w:ascii="Arial" w:eastAsia="宋体" w:hAnsi="Arial"/>
                <w:sz w:val="18"/>
                <w:szCs w:val="20"/>
              </w:rPr>
            </w:pPr>
            <w:r>
              <w:rPr>
                <w:rFonts w:ascii="Arial" w:eastAsia="宋体" w:hAnsi="Arial"/>
                <w:sz w:val="18"/>
                <w:szCs w:val="20"/>
              </w:rPr>
              <w:t>F</w:t>
            </w:r>
            <w:r>
              <w:rPr>
                <w:rFonts w:ascii="Arial" w:eastAsia="宋体" w:hAnsi="Arial" w:hint="eastAsia"/>
                <w:sz w:val="18"/>
                <w:szCs w:val="20"/>
              </w:rPr>
              <w:t>irst peak/median</w:t>
            </w:r>
          </w:p>
        </w:tc>
        <w:tc>
          <w:tcPr>
            <w:tcW w:w="1020" w:type="dxa"/>
            <w:shd w:val="clear" w:color="auto" w:fill="auto"/>
            <w:vAlign w:val="center"/>
          </w:tcPr>
          <w:p w14:paraId="4A22BDB0" w14:textId="2E57910B" w:rsidR="001735A7" w:rsidRDefault="001735A7" w:rsidP="001735A7">
            <w:pPr>
              <w:keepNext/>
              <w:keepLines/>
              <w:jc w:val="center"/>
              <w:rPr>
                <w:rFonts w:ascii="Arial" w:eastAsia="宋体" w:hAnsi="Arial"/>
                <w:sz w:val="18"/>
                <w:szCs w:val="20"/>
              </w:rPr>
            </w:pPr>
            <w:r>
              <w:rPr>
                <w:rFonts w:ascii="Arial" w:eastAsia="宋体" w:hAnsi="Arial"/>
                <w:sz w:val="18"/>
                <w:szCs w:val="20"/>
              </w:rPr>
              <w:t>0.011</w:t>
            </w:r>
          </w:p>
        </w:tc>
        <w:tc>
          <w:tcPr>
            <w:tcW w:w="1020" w:type="dxa"/>
            <w:shd w:val="clear" w:color="auto" w:fill="auto"/>
            <w:vAlign w:val="center"/>
          </w:tcPr>
          <w:p w14:paraId="31D3D42B" w14:textId="4ED976C0" w:rsidR="001735A7" w:rsidRDefault="001735A7" w:rsidP="001735A7">
            <w:pPr>
              <w:keepNext/>
              <w:keepLines/>
              <w:jc w:val="center"/>
              <w:rPr>
                <w:rFonts w:ascii="Arial" w:eastAsia="宋体" w:hAnsi="Arial"/>
                <w:sz w:val="18"/>
                <w:szCs w:val="20"/>
              </w:rPr>
            </w:pPr>
            <w:r>
              <w:rPr>
                <w:rFonts w:ascii="Arial" w:eastAsia="宋体" w:hAnsi="Arial"/>
                <w:sz w:val="18"/>
                <w:szCs w:val="20"/>
              </w:rPr>
              <w:t>0.015</w:t>
            </w:r>
          </w:p>
        </w:tc>
        <w:tc>
          <w:tcPr>
            <w:tcW w:w="1020" w:type="dxa"/>
            <w:shd w:val="clear" w:color="auto" w:fill="auto"/>
            <w:vAlign w:val="center"/>
          </w:tcPr>
          <w:p w14:paraId="267F372F" w14:textId="2487293D" w:rsidR="001735A7" w:rsidRDefault="001735A7" w:rsidP="001735A7">
            <w:pPr>
              <w:keepNext/>
              <w:keepLines/>
              <w:jc w:val="center"/>
              <w:rPr>
                <w:rFonts w:ascii="Arial" w:eastAsia="宋体" w:hAnsi="Arial"/>
                <w:sz w:val="18"/>
                <w:szCs w:val="20"/>
              </w:rPr>
            </w:pPr>
            <w:r>
              <w:rPr>
                <w:rFonts w:ascii="Arial" w:eastAsia="宋体" w:hAnsi="Arial"/>
                <w:sz w:val="18"/>
                <w:szCs w:val="20"/>
              </w:rPr>
              <w:t>0.023</w:t>
            </w:r>
          </w:p>
        </w:tc>
        <w:tc>
          <w:tcPr>
            <w:tcW w:w="1020" w:type="dxa"/>
            <w:shd w:val="clear" w:color="auto" w:fill="auto"/>
            <w:vAlign w:val="center"/>
          </w:tcPr>
          <w:p w14:paraId="7974DD70" w14:textId="408A720E" w:rsidR="001735A7" w:rsidRDefault="001735A7" w:rsidP="001735A7">
            <w:pPr>
              <w:keepNext/>
              <w:keepLines/>
              <w:jc w:val="center"/>
              <w:rPr>
                <w:rFonts w:ascii="Arial" w:eastAsia="宋体" w:hAnsi="Arial"/>
                <w:sz w:val="18"/>
                <w:szCs w:val="20"/>
              </w:rPr>
            </w:pPr>
            <w:r>
              <w:rPr>
                <w:rFonts w:ascii="Arial" w:eastAsia="宋体" w:hAnsi="Arial"/>
                <w:sz w:val="18"/>
                <w:szCs w:val="20"/>
              </w:rPr>
              <w:t>0.068</w:t>
            </w:r>
          </w:p>
        </w:tc>
      </w:tr>
      <w:tr w:rsidR="00240DDF" w:rsidRPr="009B15C2" w14:paraId="53624672" w14:textId="77777777" w:rsidTr="004554AE">
        <w:trPr>
          <w:trHeight w:val="79"/>
          <w:jc w:val="center"/>
        </w:trPr>
        <w:tc>
          <w:tcPr>
            <w:tcW w:w="567" w:type="dxa"/>
            <w:vMerge/>
            <w:shd w:val="clear" w:color="auto" w:fill="auto"/>
            <w:vAlign w:val="center"/>
          </w:tcPr>
          <w:p w14:paraId="666A7748" w14:textId="77777777" w:rsidR="00240DDF" w:rsidRPr="009B15C2" w:rsidRDefault="00240DDF" w:rsidP="00240DDF">
            <w:pPr>
              <w:keepNext/>
              <w:keepLines/>
              <w:jc w:val="center"/>
              <w:rPr>
                <w:rFonts w:ascii="Arial" w:eastAsia="宋体" w:hAnsi="Arial"/>
                <w:sz w:val="18"/>
                <w:szCs w:val="20"/>
              </w:rPr>
            </w:pPr>
          </w:p>
        </w:tc>
        <w:tc>
          <w:tcPr>
            <w:tcW w:w="1134" w:type="dxa"/>
            <w:vMerge w:val="restart"/>
            <w:shd w:val="clear" w:color="auto" w:fill="auto"/>
            <w:vAlign w:val="center"/>
          </w:tcPr>
          <w:p w14:paraId="1D6EF45A" w14:textId="77777777" w:rsidR="00240DDF" w:rsidRDefault="00240DDF" w:rsidP="00240DDF">
            <w:pPr>
              <w:keepNext/>
              <w:keepLines/>
              <w:jc w:val="center"/>
              <w:rPr>
                <w:rFonts w:ascii="Arial" w:eastAsia="宋体" w:hAnsi="Arial"/>
                <w:sz w:val="18"/>
                <w:szCs w:val="20"/>
              </w:rPr>
            </w:pPr>
            <w:r>
              <w:rPr>
                <w:rFonts w:ascii="Arial" w:eastAsia="宋体" w:hAnsi="Arial" w:hint="eastAsia"/>
                <w:sz w:val="18"/>
                <w:szCs w:val="20"/>
              </w:rPr>
              <w:t>DH</w:t>
            </w:r>
          </w:p>
          <w:p w14:paraId="44A0E973" w14:textId="77777777" w:rsidR="00240DDF" w:rsidRDefault="00240DDF" w:rsidP="00240DDF">
            <w:pPr>
              <w:keepNext/>
              <w:keepLines/>
              <w:jc w:val="center"/>
              <w:rPr>
                <w:rFonts w:ascii="Arial" w:eastAsia="宋体" w:hAnsi="Arial"/>
                <w:sz w:val="18"/>
                <w:szCs w:val="20"/>
              </w:rPr>
            </w:pPr>
            <w:r>
              <w:rPr>
                <w:rFonts w:ascii="Arial" w:eastAsia="宋体" w:hAnsi="Arial"/>
                <w:sz w:val="18"/>
                <w:szCs w:val="20"/>
              </w:rPr>
              <w:t>{0.6,6,2}</w:t>
            </w:r>
          </w:p>
        </w:tc>
        <w:tc>
          <w:tcPr>
            <w:tcW w:w="3118" w:type="dxa"/>
            <w:shd w:val="clear" w:color="auto" w:fill="auto"/>
            <w:vAlign w:val="center"/>
          </w:tcPr>
          <w:p w14:paraId="6C28C8ED" w14:textId="77777777" w:rsidR="00240DDF" w:rsidRDefault="00240DDF" w:rsidP="00240DDF">
            <w:pPr>
              <w:keepNext/>
              <w:keepLines/>
              <w:jc w:val="center"/>
              <w:rPr>
                <w:rFonts w:ascii="Arial" w:eastAsia="宋体" w:hAnsi="Arial"/>
                <w:sz w:val="18"/>
                <w:szCs w:val="20"/>
              </w:rPr>
            </w:pPr>
            <w:r>
              <w:rPr>
                <w:rFonts w:ascii="Arial" w:eastAsia="宋体" w:hAnsi="Arial"/>
                <w:sz w:val="18"/>
                <w:szCs w:val="20"/>
              </w:rPr>
              <w:t>Convex UEs</w:t>
            </w:r>
          </w:p>
        </w:tc>
        <w:tc>
          <w:tcPr>
            <w:tcW w:w="1020" w:type="dxa"/>
            <w:shd w:val="clear" w:color="auto" w:fill="auto"/>
            <w:vAlign w:val="center"/>
          </w:tcPr>
          <w:p w14:paraId="73B1185E" w14:textId="168D8627" w:rsidR="00240DDF" w:rsidRDefault="00240DDF" w:rsidP="00240DDF">
            <w:pPr>
              <w:keepNext/>
              <w:keepLines/>
              <w:jc w:val="center"/>
              <w:rPr>
                <w:rFonts w:ascii="Arial" w:eastAsia="宋体" w:hAnsi="Arial"/>
                <w:sz w:val="18"/>
                <w:szCs w:val="20"/>
              </w:rPr>
            </w:pPr>
            <w:r>
              <w:rPr>
                <w:rFonts w:ascii="Arial" w:eastAsia="宋体" w:hAnsi="Arial"/>
                <w:sz w:val="18"/>
                <w:szCs w:val="20"/>
              </w:rPr>
              <w:t>6.63</w:t>
            </w:r>
          </w:p>
        </w:tc>
        <w:tc>
          <w:tcPr>
            <w:tcW w:w="1020" w:type="dxa"/>
            <w:shd w:val="clear" w:color="auto" w:fill="auto"/>
            <w:vAlign w:val="center"/>
          </w:tcPr>
          <w:p w14:paraId="6C00BA1E" w14:textId="5BBB8A2F" w:rsidR="00240DDF" w:rsidRDefault="00240DDF" w:rsidP="00240DDF">
            <w:pPr>
              <w:keepNext/>
              <w:keepLines/>
              <w:jc w:val="center"/>
              <w:rPr>
                <w:rFonts w:ascii="Arial" w:eastAsia="宋体" w:hAnsi="Arial"/>
                <w:sz w:val="18"/>
                <w:szCs w:val="20"/>
              </w:rPr>
            </w:pPr>
            <w:r>
              <w:rPr>
                <w:rFonts w:ascii="Arial" w:eastAsia="宋体" w:hAnsi="Arial"/>
                <w:sz w:val="18"/>
                <w:szCs w:val="20"/>
              </w:rPr>
              <w:t>9.01</w:t>
            </w:r>
          </w:p>
        </w:tc>
        <w:tc>
          <w:tcPr>
            <w:tcW w:w="1020" w:type="dxa"/>
            <w:shd w:val="clear" w:color="auto" w:fill="auto"/>
            <w:vAlign w:val="center"/>
          </w:tcPr>
          <w:p w14:paraId="72F1075B" w14:textId="560714D1" w:rsidR="00240DDF" w:rsidRDefault="00240DDF" w:rsidP="00240DDF">
            <w:pPr>
              <w:keepNext/>
              <w:keepLines/>
              <w:jc w:val="center"/>
              <w:rPr>
                <w:rFonts w:ascii="Arial" w:eastAsia="宋体" w:hAnsi="Arial"/>
                <w:sz w:val="18"/>
                <w:szCs w:val="20"/>
              </w:rPr>
            </w:pPr>
            <w:r>
              <w:rPr>
                <w:rFonts w:ascii="Arial" w:eastAsia="宋体" w:hAnsi="Arial"/>
                <w:sz w:val="18"/>
                <w:szCs w:val="20"/>
              </w:rPr>
              <w:t>13.6</w:t>
            </w:r>
          </w:p>
        </w:tc>
        <w:tc>
          <w:tcPr>
            <w:tcW w:w="1020" w:type="dxa"/>
            <w:shd w:val="clear" w:color="auto" w:fill="auto"/>
            <w:vAlign w:val="center"/>
          </w:tcPr>
          <w:p w14:paraId="23B43502" w14:textId="3C5D27AF" w:rsidR="00240DDF" w:rsidRDefault="00240DDF" w:rsidP="00240DDF">
            <w:pPr>
              <w:keepNext/>
              <w:keepLines/>
              <w:jc w:val="center"/>
              <w:rPr>
                <w:rFonts w:ascii="Arial" w:eastAsia="宋体" w:hAnsi="Arial"/>
                <w:sz w:val="18"/>
                <w:szCs w:val="20"/>
              </w:rPr>
            </w:pPr>
            <w:r>
              <w:rPr>
                <w:rFonts w:ascii="Arial" w:eastAsia="宋体" w:hAnsi="Arial"/>
                <w:sz w:val="18"/>
                <w:szCs w:val="20"/>
              </w:rPr>
              <w:t>15.09</w:t>
            </w:r>
          </w:p>
        </w:tc>
      </w:tr>
      <w:tr w:rsidR="00240DDF" w:rsidRPr="009B15C2" w14:paraId="2EBABEE2" w14:textId="77777777" w:rsidTr="004554AE">
        <w:trPr>
          <w:trHeight w:val="79"/>
          <w:jc w:val="center"/>
        </w:trPr>
        <w:tc>
          <w:tcPr>
            <w:tcW w:w="567" w:type="dxa"/>
            <w:vMerge/>
            <w:shd w:val="clear" w:color="auto" w:fill="auto"/>
            <w:vAlign w:val="center"/>
          </w:tcPr>
          <w:p w14:paraId="7C357082" w14:textId="77777777" w:rsidR="00240DDF" w:rsidRPr="009B15C2" w:rsidRDefault="00240DDF" w:rsidP="00240DDF">
            <w:pPr>
              <w:keepNext/>
              <w:keepLines/>
              <w:jc w:val="center"/>
              <w:rPr>
                <w:rFonts w:ascii="Arial" w:eastAsia="宋体" w:hAnsi="Arial"/>
                <w:sz w:val="18"/>
                <w:szCs w:val="20"/>
              </w:rPr>
            </w:pPr>
          </w:p>
        </w:tc>
        <w:tc>
          <w:tcPr>
            <w:tcW w:w="1134" w:type="dxa"/>
            <w:vMerge/>
            <w:shd w:val="clear" w:color="auto" w:fill="auto"/>
            <w:vAlign w:val="center"/>
          </w:tcPr>
          <w:p w14:paraId="292A170D" w14:textId="77777777" w:rsidR="00240DDF" w:rsidRDefault="00240DDF" w:rsidP="00240DDF">
            <w:pPr>
              <w:keepNext/>
              <w:keepLines/>
              <w:jc w:val="center"/>
              <w:rPr>
                <w:rFonts w:ascii="Arial" w:eastAsia="宋体" w:hAnsi="Arial"/>
                <w:sz w:val="18"/>
                <w:szCs w:val="20"/>
              </w:rPr>
            </w:pPr>
          </w:p>
        </w:tc>
        <w:tc>
          <w:tcPr>
            <w:tcW w:w="3118" w:type="dxa"/>
            <w:shd w:val="clear" w:color="auto" w:fill="auto"/>
            <w:vAlign w:val="center"/>
          </w:tcPr>
          <w:p w14:paraId="4EC30FE2" w14:textId="77777777" w:rsidR="00240DDF" w:rsidRDefault="00240DDF" w:rsidP="00240DDF">
            <w:pPr>
              <w:keepNext/>
              <w:keepLines/>
              <w:jc w:val="center"/>
              <w:rPr>
                <w:rFonts w:ascii="Arial" w:eastAsia="宋体" w:hAnsi="Arial"/>
                <w:sz w:val="18"/>
                <w:szCs w:val="20"/>
              </w:rPr>
            </w:pPr>
            <w:r>
              <w:rPr>
                <w:rFonts w:ascii="Arial" w:eastAsia="宋体" w:hAnsi="Arial" w:hint="eastAsia"/>
                <w:sz w:val="18"/>
                <w:szCs w:val="20"/>
              </w:rPr>
              <w:t>a</w:t>
            </w:r>
            <w:r>
              <w:rPr>
                <w:rFonts w:ascii="Arial" w:eastAsia="宋体" w:hAnsi="Arial"/>
                <w:sz w:val="18"/>
                <w:szCs w:val="20"/>
              </w:rPr>
              <w:t>ll UEs</w:t>
            </w:r>
          </w:p>
        </w:tc>
        <w:tc>
          <w:tcPr>
            <w:tcW w:w="1020" w:type="dxa"/>
            <w:shd w:val="clear" w:color="auto" w:fill="auto"/>
            <w:vAlign w:val="center"/>
          </w:tcPr>
          <w:p w14:paraId="2C4539DA" w14:textId="0696D6A3" w:rsidR="00240DDF" w:rsidRDefault="00240DDF" w:rsidP="00240DDF">
            <w:pPr>
              <w:keepNext/>
              <w:keepLines/>
              <w:jc w:val="center"/>
              <w:rPr>
                <w:rFonts w:ascii="Arial" w:eastAsia="宋体" w:hAnsi="Arial"/>
                <w:sz w:val="18"/>
                <w:szCs w:val="20"/>
              </w:rPr>
            </w:pPr>
            <w:r>
              <w:rPr>
                <w:rFonts w:ascii="Arial" w:eastAsia="宋体" w:hAnsi="Arial"/>
                <w:sz w:val="18"/>
                <w:szCs w:val="20"/>
              </w:rPr>
              <w:t>8.04</w:t>
            </w:r>
          </w:p>
        </w:tc>
        <w:tc>
          <w:tcPr>
            <w:tcW w:w="1020" w:type="dxa"/>
            <w:shd w:val="clear" w:color="auto" w:fill="auto"/>
            <w:vAlign w:val="center"/>
          </w:tcPr>
          <w:p w14:paraId="76C9377C" w14:textId="2AA25710" w:rsidR="00240DDF" w:rsidRDefault="00240DDF" w:rsidP="00240DDF">
            <w:pPr>
              <w:keepNext/>
              <w:keepLines/>
              <w:jc w:val="center"/>
              <w:rPr>
                <w:rFonts w:ascii="Arial" w:eastAsia="宋体" w:hAnsi="Arial"/>
                <w:sz w:val="18"/>
                <w:szCs w:val="20"/>
              </w:rPr>
            </w:pPr>
            <w:r>
              <w:rPr>
                <w:rFonts w:ascii="Arial" w:eastAsia="宋体" w:hAnsi="Arial"/>
                <w:sz w:val="18"/>
                <w:szCs w:val="20"/>
              </w:rPr>
              <w:t>12.84</w:t>
            </w:r>
          </w:p>
        </w:tc>
        <w:tc>
          <w:tcPr>
            <w:tcW w:w="1020" w:type="dxa"/>
            <w:shd w:val="clear" w:color="auto" w:fill="auto"/>
            <w:vAlign w:val="center"/>
          </w:tcPr>
          <w:p w14:paraId="20628157" w14:textId="6EBE15B8" w:rsidR="00240DDF" w:rsidRDefault="00240DDF" w:rsidP="00240DDF">
            <w:pPr>
              <w:keepNext/>
              <w:keepLines/>
              <w:jc w:val="center"/>
              <w:rPr>
                <w:rFonts w:ascii="Arial" w:eastAsia="宋体" w:hAnsi="Arial"/>
                <w:sz w:val="18"/>
                <w:szCs w:val="20"/>
              </w:rPr>
            </w:pPr>
            <w:r>
              <w:rPr>
                <w:rFonts w:ascii="Arial" w:eastAsia="宋体" w:hAnsi="Arial"/>
                <w:sz w:val="18"/>
                <w:szCs w:val="20"/>
              </w:rPr>
              <w:t>15.23</w:t>
            </w:r>
          </w:p>
        </w:tc>
        <w:tc>
          <w:tcPr>
            <w:tcW w:w="1020" w:type="dxa"/>
            <w:shd w:val="clear" w:color="auto" w:fill="auto"/>
            <w:vAlign w:val="center"/>
          </w:tcPr>
          <w:p w14:paraId="7E08B2A7" w14:textId="6F276717" w:rsidR="00240DDF" w:rsidRDefault="00240DDF" w:rsidP="00240DDF">
            <w:pPr>
              <w:keepNext/>
              <w:keepLines/>
              <w:jc w:val="center"/>
              <w:rPr>
                <w:rFonts w:ascii="Arial" w:eastAsia="宋体" w:hAnsi="Arial"/>
                <w:sz w:val="18"/>
                <w:szCs w:val="20"/>
              </w:rPr>
            </w:pPr>
            <w:r>
              <w:rPr>
                <w:rFonts w:ascii="Arial" w:eastAsia="宋体" w:hAnsi="Arial"/>
                <w:sz w:val="18"/>
                <w:szCs w:val="20"/>
              </w:rPr>
              <w:t>23.12</w:t>
            </w:r>
          </w:p>
        </w:tc>
      </w:tr>
    </w:tbl>
    <w:p w14:paraId="4D39B4A6" w14:textId="77777777" w:rsidR="00153405" w:rsidRDefault="00F524AD" w:rsidP="00153405">
      <w:pPr>
        <w:pStyle w:val="3"/>
        <w:numPr>
          <w:ilvl w:val="0"/>
          <w:numId w:val="0"/>
        </w:numPr>
        <w:ind w:left="1145" w:hanging="720"/>
      </w:pPr>
      <w:r>
        <w:t xml:space="preserve">A.1.2 </w:t>
      </w:r>
      <w:r w:rsidR="00164471" w:rsidRPr="00164471">
        <w:t>Uplink evaluations</w:t>
      </w:r>
    </w:p>
    <w:p w14:paraId="39D42842" w14:textId="77777777" w:rsidR="00153405" w:rsidRPr="00FF0D28" w:rsidRDefault="00FF0D28" w:rsidP="00FF0D28">
      <w:pPr>
        <w:keepNext/>
        <w:tabs>
          <w:tab w:val="left" w:pos="864"/>
        </w:tabs>
        <w:spacing w:after="60"/>
        <w:ind w:left="864" w:hanging="439"/>
        <w:outlineLvl w:val="3"/>
        <w:rPr>
          <w:rFonts w:eastAsia="Malgun Gothic"/>
          <w:bCs/>
          <w:sz w:val="28"/>
          <w:szCs w:val="20"/>
          <w:lang w:val="en-GB" w:eastAsia="ko-KR"/>
        </w:rPr>
      </w:pPr>
      <w:r w:rsidRPr="00FF0D28">
        <w:rPr>
          <w:rFonts w:eastAsia="Arial"/>
          <w:bCs/>
          <w:sz w:val="28"/>
          <w:szCs w:val="20"/>
        </w:rPr>
        <w:t>A.</w:t>
      </w:r>
      <w:r>
        <w:rPr>
          <w:rFonts w:eastAsia="Arial"/>
          <w:bCs/>
          <w:sz w:val="28"/>
          <w:szCs w:val="20"/>
        </w:rPr>
        <w:t>1</w:t>
      </w:r>
      <w:r w:rsidRPr="00FF0D28">
        <w:rPr>
          <w:rFonts w:eastAsia="Arial"/>
          <w:bCs/>
          <w:sz w:val="28"/>
          <w:szCs w:val="20"/>
        </w:rPr>
        <w:t>.</w:t>
      </w:r>
      <w:r>
        <w:rPr>
          <w:rFonts w:eastAsia="Arial"/>
          <w:bCs/>
          <w:sz w:val="28"/>
          <w:szCs w:val="20"/>
        </w:rPr>
        <w:t>2</w:t>
      </w:r>
      <w:r w:rsidRPr="00FF0D28">
        <w:rPr>
          <w:rFonts w:eastAsia="Arial"/>
          <w:bCs/>
          <w:sz w:val="28"/>
          <w:szCs w:val="20"/>
        </w:rPr>
        <w:t>.1</w:t>
      </w:r>
      <w:r w:rsidRPr="00FF0D28">
        <w:t xml:space="preserve"> </w:t>
      </w:r>
      <w:r w:rsidRPr="00FF0D28">
        <w:rPr>
          <w:rFonts w:eastAsia="Arial"/>
          <w:bCs/>
          <w:sz w:val="28"/>
          <w:szCs w:val="20"/>
        </w:rPr>
        <w:t>UL-TDOA evaluations</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247"/>
        <w:gridCol w:w="2683"/>
      </w:tblGrid>
      <w:tr w:rsidR="008D6512" w:rsidRPr="000204C6" w14:paraId="009C05B3" w14:textId="77777777" w:rsidTr="000728AA">
        <w:trPr>
          <w:trHeight w:val="159"/>
          <w:jc w:val="center"/>
        </w:trPr>
        <w:tc>
          <w:tcPr>
            <w:tcW w:w="6247" w:type="dxa"/>
            <w:shd w:val="clear" w:color="auto" w:fill="auto"/>
            <w:vAlign w:val="center"/>
          </w:tcPr>
          <w:p w14:paraId="1B1951A8" w14:textId="77777777" w:rsidR="008D6512" w:rsidRPr="000204C6" w:rsidRDefault="008D6512" w:rsidP="000728AA">
            <w:pPr>
              <w:jc w:val="center"/>
              <w:rPr>
                <w:rFonts w:eastAsia="宋体"/>
                <w:b/>
                <w:kern w:val="2"/>
                <w:sz w:val="21"/>
              </w:rPr>
            </w:pPr>
            <w:r w:rsidRPr="000204C6">
              <w:rPr>
                <w:rFonts w:ascii="Times" w:eastAsia="Batang" w:hAnsi="Times"/>
                <w:b/>
              </w:rPr>
              <w:t>Parameter</w:t>
            </w:r>
          </w:p>
        </w:tc>
        <w:tc>
          <w:tcPr>
            <w:tcW w:w="2683" w:type="dxa"/>
            <w:shd w:val="clear" w:color="auto" w:fill="auto"/>
            <w:noWrap/>
            <w:vAlign w:val="center"/>
          </w:tcPr>
          <w:p w14:paraId="355E602A" w14:textId="77777777" w:rsidR="008D6512" w:rsidRPr="000204C6" w:rsidRDefault="008D6512" w:rsidP="000728AA">
            <w:pPr>
              <w:jc w:val="center"/>
              <w:rPr>
                <w:rFonts w:eastAsia="宋体"/>
                <w:b/>
                <w:kern w:val="2"/>
                <w:sz w:val="21"/>
              </w:rPr>
            </w:pPr>
            <w:r w:rsidRPr="0058298B">
              <w:rPr>
                <w:rFonts w:ascii="Times" w:eastAsia="Batang" w:hAnsi="Times"/>
                <w:b/>
              </w:rPr>
              <w:t>[</w:t>
            </w:r>
            <w:r>
              <w:rPr>
                <w:rFonts w:ascii="Times" w:eastAsia="Batang" w:hAnsi="Times"/>
                <w:b/>
              </w:rPr>
              <w:t>InF-SH/InF-DH</w:t>
            </w:r>
            <w:r w:rsidRPr="0058298B">
              <w:rPr>
                <w:rFonts w:ascii="Times" w:eastAsia="Batang" w:hAnsi="Times"/>
                <w:b/>
              </w:rPr>
              <w:t>, FR</w:t>
            </w:r>
            <w:r>
              <w:rPr>
                <w:rFonts w:ascii="Times" w:eastAsia="Batang" w:hAnsi="Times"/>
                <w:b/>
              </w:rPr>
              <w:t>1/FR2</w:t>
            </w:r>
            <w:r w:rsidRPr="0058298B">
              <w:rPr>
                <w:rFonts w:ascii="Times" w:eastAsia="Batang" w:hAnsi="Times"/>
                <w:b/>
              </w:rPr>
              <w:t>]</w:t>
            </w:r>
          </w:p>
        </w:tc>
      </w:tr>
      <w:tr w:rsidR="008D6512" w:rsidRPr="000204C6" w14:paraId="37326A53" w14:textId="77777777" w:rsidTr="000728AA">
        <w:trPr>
          <w:trHeight w:val="313"/>
          <w:jc w:val="center"/>
        </w:trPr>
        <w:tc>
          <w:tcPr>
            <w:tcW w:w="6247" w:type="dxa"/>
            <w:shd w:val="clear" w:color="auto" w:fill="auto"/>
            <w:vAlign w:val="center"/>
          </w:tcPr>
          <w:p w14:paraId="7C9360B7" w14:textId="77777777" w:rsidR="008D6512" w:rsidRPr="000204C6" w:rsidRDefault="008D6512" w:rsidP="000728AA">
            <w:pPr>
              <w:keepNext/>
              <w:keepLines/>
              <w:jc w:val="center"/>
              <w:rPr>
                <w:rFonts w:eastAsia="Yu Mincho"/>
                <w:sz w:val="18"/>
                <w:szCs w:val="18"/>
              </w:rPr>
            </w:pPr>
            <w:r w:rsidRPr="000204C6">
              <w:rPr>
                <w:rFonts w:eastAsia="Yu Mincho"/>
                <w:sz w:val="18"/>
                <w:szCs w:val="18"/>
              </w:rPr>
              <w:lastRenderedPageBreak/>
              <w:t>Channel model (baseline, otherwise state any modifications)</w:t>
            </w:r>
          </w:p>
        </w:tc>
        <w:tc>
          <w:tcPr>
            <w:tcW w:w="2683" w:type="dxa"/>
            <w:shd w:val="clear" w:color="auto" w:fill="auto"/>
            <w:vAlign w:val="center"/>
          </w:tcPr>
          <w:p w14:paraId="3CF251A1" w14:textId="77777777" w:rsidR="008D6512" w:rsidRPr="000204C6" w:rsidRDefault="008D6512" w:rsidP="000728AA">
            <w:pPr>
              <w:jc w:val="center"/>
              <w:rPr>
                <w:rFonts w:eastAsia="宋体"/>
                <w:kern w:val="2"/>
                <w:sz w:val="21"/>
              </w:rPr>
            </w:pPr>
            <w:r w:rsidRPr="000204C6">
              <w:rPr>
                <w:rFonts w:eastAsia="Yu Mincho"/>
                <w:sz w:val="18"/>
                <w:szCs w:val="18"/>
              </w:rPr>
              <w:t>Baseline/spatial consistency</w:t>
            </w:r>
          </w:p>
        </w:tc>
      </w:tr>
      <w:tr w:rsidR="008D6512" w:rsidRPr="000204C6" w14:paraId="5D9565C6" w14:textId="77777777" w:rsidTr="000728AA">
        <w:trPr>
          <w:trHeight w:val="313"/>
          <w:jc w:val="center"/>
        </w:trPr>
        <w:tc>
          <w:tcPr>
            <w:tcW w:w="6247" w:type="dxa"/>
            <w:shd w:val="clear" w:color="auto" w:fill="auto"/>
            <w:vAlign w:val="center"/>
          </w:tcPr>
          <w:p w14:paraId="2425CE04" w14:textId="77777777" w:rsidR="008D6512" w:rsidRPr="000204C6" w:rsidRDefault="008D6512" w:rsidP="000728AA">
            <w:pPr>
              <w:keepNext/>
              <w:keepLines/>
              <w:jc w:val="center"/>
              <w:rPr>
                <w:rFonts w:eastAsia="Yu Mincho"/>
                <w:sz w:val="18"/>
                <w:szCs w:val="18"/>
              </w:rPr>
            </w:pPr>
            <w:r w:rsidRPr="000204C6">
              <w:rPr>
                <w:rFonts w:eastAsia="Yu Mincho"/>
                <w:sz w:val="18"/>
                <w:szCs w:val="18"/>
              </w:rPr>
              <w:t>Reference Signal Physical Structure and Resource Allocation (RE pattern)</w:t>
            </w:r>
          </w:p>
        </w:tc>
        <w:tc>
          <w:tcPr>
            <w:tcW w:w="2683" w:type="dxa"/>
            <w:shd w:val="clear" w:color="auto" w:fill="auto"/>
            <w:vAlign w:val="center"/>
          </w:tcPr>
          <w:p w14:paraId="595D3D74" w14:textId="77777777" w:rsidR="008D6512" w:rsidRPr="00727366" w:rsidRDefault="008D6512" w:rsidP="008D6512">
            <w:pPr>
              <w:keepNext/>
              <w:keepLines/>
              <w:jc w:val="center"/>
              <w:rPr>
                <w:rFonts w:eastAsia="Yu Mincho"/>
                <w:sz w:val="18"/>
                <w:szCs w:val="18"/>
              </w:rPr>
            </w:pPr>
            <w:r w:rsidRPr="00727366">
              <w:rPr>
                <w:rFonts w:eastAsia="Yu Mincho"/>
                <w:sz w:val="18"/>
                <w:szCs w:val="18"/>
              </w:rPr>
              <w:t>SRS</w:t>
            </w:r>
          </w:p>
          <w:p w14:paraId="690B6859" w14:textId="77777777" w:rsidR="008D6512" w:rsidRPr="00727366" w:rsidRDefault="008D6512" w:rsidP="008D6512">
            <w:pPr>
              <w:keepNext/>
              <w:keepLines/>
              <w:jc w:val="center"/>
              <w:rPr>
                <w:rFonts w:eastAsia="Yu Mincho"/>
                <w:sz w:val="18"/>
                <w:szCs w:val="18"/>
              </w:rPr>
            </w:pPr>
            <w:r w:rsidRPr="00727366">
              <w:rPr>
                <w:rFonts w:eastAsia="Yu Mincho"/>
                <w:sz w:val="18"/>
                <w:szCs w:val="18"/>
              </w:rPr>
              <w:t>comb-4 frequency structure</w:t>
            </w:r>
          </w:p>
          <w:p w14:paraId="75AF1D08" w14:textId="77777777" w:rsidR="008D6512" w:rsidRPr="00727366" w:rsidRDefault="008D6512" w:rsidP="008D6512">
            <w:pPr>
              <w:keepNext/>
              <w:keepLines/>
              <w:jc w:val="center"/>
              <w:rPr>
                <w:rFonts w:eastAsia="Yu Mincho"/>
                <w:sz w:val="18"/>
                <w:szCs w:val="18"/>
              </w:rPr>
            </w:pPr>
            <w:r w:rsidRPr="00727366">
              <w:rPr>
                <w:rFonts w:eastAsia="Yu Mincho"/>
                <w:sz w:val="18"/>
                <w:szCs w:val="18"/>
              </w:rPr>
              <w:t>4 symbols within a slot</w:t>
            </w:r>
          </w:p>
          <w:p w14:paraId="59F9C207" w14:textId="77777777" w:rsidR="008D6512" w:rsidRPr="000204C6" w:rsidRDefault="008D6512" w:rsidP="008D6512">
            <w:pPr>
              <w:jc w:val="center"/>
              <w:rPr>
                <w:rFonts w:eastAsia="宋体"/>
                <w:kern w:val="2"/>
                <w:sz w:val="21"/>
              </w:rPr>
            </w:pPr>
            <w:r w:rsidRPr="00727366">
              <w:rPr>
                <w:rFonts w:eastAsia="Yu Mincho"/>
                <w:sz w:val="18"/>
                <w:szCs w:val="18"/>
              </w:rPr>
              <w:t>No sequence/group/frequency hopping</w:t>
            </w:r>
          </w:p>
        </w:tc>
      </w:tr>
      <w:tr w:rsidR="008D6512" w:rsidRPr="000204C6" w14:paraId="53A13C1D" w14:textId="77777777" w:rsidTr="000728AA">
        <w:trPr>
          <w:trHeight w:val="313"/>
          <w:jc w:val="center"/>
        </w:trPr>
        <w:tc>
          <w:tcPr>
            <w:tcW w:w="6247" w:type="dxa"/>
            <w:shd w:val="clear" w:color="auto" w:fill="auto"/>
            <w:vAlign w:val="center"/>
          </w:tcPr>
          <w:p w14:paraId="476E57F6" w14:textId="77777777" w:rsidR="008D6512" w:rsidRPr="000204C6" w:rsidRDefault="008D6512" w:rsidP="000728AA">
            <w:pPr>
              <w:keepNext/>
              <w:keepLines/>
              <w:jc w:val="center"/>
              <w:rPr>
                <w:rFonts w:eastAsia="Yu Mincho"/>
                <w:sz w:val="18"/>
                <w:szCs w:val="18"/>
              </w:rPr>
            </w:pPr>
            <w:r w:rsidRPr="000204C6">
              <w:rPr>
                <w:rFonts w:eastAsia="Yu Mincho"/>
                <w:sz w:val="18"/>
                <w:szCs w:val="18"/>
              </w:rPr>
              <w:t>Reference signal (type of sequence, number of ports, …)</w:t>
            </w:r>
          </w:p>
        </w:tc>
        <w:tc>
          <w:tcPr>
            <w:tcW w:w="2683" w:type="dxa"/>
            <w:shd w:val="clear" w:color="auto" w:fill="auto"/>
            <w:vAlign w:val="center"/>
          </w:tcPr>
          <w:p w14:paraId="6F315BF2" w14:textId="77777777" w:rsidR="008D6512" w:rsidRPr="000204C6" w:rsidRDefault="008D6512" w:rsidP="000728AA">
            <w:pPr>
              <w:jc w:val="center"/>
              <w:rPr>
                <w:rFonts w:eastAsia="宋体"/>
                <w:kern w:val="2"/>
                <w:sz w:val="21"/>
              </w:rPr>
            </w:pPr>
            <w:r w:rsidRPr="00727366">
              <w:rPr>
                <w:rFonts w:eastAsia="Yu Mincho"/>
                <w:sz w:val="18"/>
                <w:szCs w:val="18"/>
              </w:rPr>
              <w:t>1 port, ZC sequence</w:t>
            </w:r>
          </w:p>
        </w:tc>
      </w:tr>
      <w:tr w:rsidR="008D6512" w:rsidRPr="000204C6" w14:paraId="1F5DB5BA" w14:textId="77777777" w:rsidTr="000728AA">
        <w:trPr>
          <w:trHeight w:val="313"/>
          <w:jc w:val="center"/>
        </w:trPr>
        <w:tc>
          <w:tcPr>
            <w:tcW w:w="6247" w:type="dxa"/>
            <w:shd w:val="clear" w:color="auto" w:fill="auto"/>
            <w:vAlign w:val="center"/>
          </w:tcPr>
          <w:p w14:paraId="6B8BFF45" w14:textId="77777777" w:rsidR="008D6512" w:rsidRPr="000204C6" w:rsidRDefault="008D6512" w:rsidP="000728AA">
            <w:pPr>
              <w:keepNext/>
              <w:keepLines/>
              <w:jc w:val="center"/>
              <w:rPr>
                <w:rFonts w:eastAsia="Yu Mincho"/>
                <w:sz w:val="18"/>
                <w:szCs w:val="18"/>
              </w:rPr>
            </w:pPr>
            <w:r w:rsidRPr="000204C6">
              <w:rPr>
                <w:rFonts w:eastAsia="Yu Mincho"/>
                <w:sz w:val="18"/>
                <w:szCs w:val="18"/>
              </w:rPr>
              <w:t>Number of sites</w:t>
            </w:r>
          </w:p>
        </w:tc>
        <w:tc>
          <w:tcPr>
            <w:tcW w:w="2683" w:type="dxa"/>
            <w:shd w:val="clear" w:color="auto" w:fill="auto"/>
            <w:vAlign w:val="center"/>
          </w:tcPr>
          <w:p w14:paraId="74CCF8FE" w14:textId="77777777" w:rsidR="008D6512" w:rsidRPr="00727366" w:rsidRDefault="008D6512" w:rsidP="000728AA">
            <w:pPr>
              <w:keepNext/>
              <w:keepLines/>
              <w:jc w:val="center"/>
              <w:rPr>
                <w:rFonts w:eastAsia="Yu Mincho"/>
                <w:sz w:val="18"/>
                <w:szCs w:val="18"/>
              </w:rPr>
            </w:pPr>
            <w:r w:rsidRPr="00727366">
              <w:rPr>
                <w:rFonts w:eastAsia="Yu Mincho"/>
                <w:sz w:val="18"/>
                <w:szCs w:val="18"/>
              </w:rPr>
              <w:t>18</w:t>
            </w:r>
          </w:p>
          <w:p w14:paraId="76791D15" w14:textId="77777777" w:rsidR="008D6512" w:rsidRPr="000204C6" w:rsidRDefault="008D6512" w:rsidP="000728AA">
            <w:pPr>
              <w:jc w:val="center"/>
              <w:rPr>
                <w:rFonts w:eastAsia="宋体"/>
                <w:kern w:val="2"/>
                <w:sz w:val="21"/>
              </w:rPr>
            </w:pPr>
            <w:r w:rsidRPr="00727366">
              <w:rPr>
                <w:rFonts w:eastAsia="Yu Mincho"/>
                <w:sz w:val="18"/>
                <w:szCs w:val="18"/>
              </w:rPr>
              <w:t>(</w:t>
            </w:r>
            <w:r>
              <w:rPr>
                <w:rFonts w:eastAsia="Yu Mincho"/>
                <w:sz w:val="18"/>
                <w:szCs w:val="18"/>
              </w:rPr>
              <w:t>4</w:t>
            </w:r>
            <w:r w:rsidRPr="00727366">
              <w:rPr>
                <w:rFonts w:eastAsia="Yu Mincho"/>
                <w:sz w:val="18"/>
                <w:szCs w:val="18"/>
              </w:rPr>
              <w:t xml:space="preserve"> sites are used for positioning)</w:t>
            </w:r>
          </w:p>
        </w:tc>
      </w:tr>
      <w:tr w:rsidR="008D6512" w:rsidRPr="000204C6" w14:paraId="56DA4A4E" w14:textId="77777777" w:rsidTr="000728AA">
        <w:trPr>
          <w:trHeight w:val="238"/>
          <w:jc w:val="center"/>
        </w:trPr>
        <w:tc>
          <w:tcPr>
            <w:tcW w:w="6247" w:type="dxa"/>
            <w:shd w:val="clear" w:color="auto" w:fill="auto"/>
            <w:vAlign w:val="center"/>
          </w:tcPr>
          <w:p w14:paraId="6911673A" w14:textId="77777777" w:rsidR="008D6512" w:rsidRPr="000204C6" w:rsidRDefault="008D6512" w:rsidP="000728AA">
            <w:pPr>
              <w:keepNext/>
              <w:keepLines/>
              <w:jc w:val="center"/>
              <w:rPr>
                <w:rFonts w:eastAsia="Yu Mincho"/>
                <w:sz w:val="18"/>
                <w:szCs w:val="18"/>
              </w:rPr>
            </w:pPr>
            <w:r w:rsidRPr="000204C6">
              <w:rPr>
                <w:rFonts w:eastAsia="Yu Mincho"/>
                <w:sz w:val="18"/>
                <w:szCs w:val="18"/>
              </w:rPr>
              <w:t>Number of symbols used per slot per positioning estimate</w:t>
            </w:r>
          </w:p>
        </w:tc>
        <w:tc>
          <w:tcPr>
            <w:tcW w:w="2683" w:type="dxa"/>
            <w:shd w:val="clear" w:color="auto" w:fill="auto"/>
            <w:vAlign w:val="center"/>
          </w:tcPr>
          <w:p w14:paraId="5BB200EC" w14:textId="77777777" w:rsidR="008D6512" w:rsidRPr="000204C6" w:rsidRDefault="008D6512" w:rsidP="000728AA">
            <w:pPr>
              <w:keepNext/>
              <w:keepLines/>
              <w:jc w:val="center"/>
              <w:rPr>
                <w:rFonts w:eastAsia="Yu Mincho"/>
                <w:sz w:val="18"/>
                <w:szCs w:val="18"/>
              </w:rPr>
            </w:pPr>
            <w:r>
              <w:rPr>
                <w:rFonts w:eastAsia="Yu Mincho"/>
                <w:sz w:val="18"/>
                <w:szCs w:val="18"/>
              </w:rPr>
              <w:t>4</w:t>
            </w:r>
          </w:p>
        </w:tc>
      </w:tr>
      <w:tr w:rsidR="008D6512" w:rsidRPr="000204C6" w14:paraId="6E8A7C29" w14:textId="77777777" w:rsidTr="000728AA">
        <w:trPr>
          <w:trHeight w:val="157"/>
          <w:jc w:val="center"/>
        </w:trPr>
        <w:tc>
          <w:tcPr>
            <w:tcW w:w="6247" w:type="dxa"/>
            <w:shd w:val="clear" w:color="auto" w:fill="auto"/>
            <w:vAlign w:val="center"/>
          </w:tcPr>
          <w:p w14:paraId="0F6173BF" w14:textId="77777777" w:rsidR="008D6512" w:rsidRPr="000204C6" w:rsidRDefault="008D6512" w:rsidP="000728AA">
            <w:pPr>
              <w:keepNext/>
              <w:keepLines/>
              <w:jc w:val="center"/>
              <w:rPr>
                <w:rFonts w:eastAsia="Yu Mincho"/>
                <w:sz w:val="18"/>
                <w:szCs w:val="18"/>
              </w:rPr>
            </w:pPr>
            <w:r w:rsidRPr="000204C6">
              <w:rPr>
                <w:rFonts w:eastAsia="Yu Mincho"/>
                <w:sz w:val="18"/>
                <w:szCs w:val="18"/>
              </w:rPr>
              <w:t>Number of slots per positioning estimate</w:t>
            </w:r>
          </w:p>
        </w:tc>
        <w:tc>
          <w:tcPr>
            <w:tcW w:w="2683" w:type="dxa"/>
            <w:shd w:val="clear" w:color="auto" w:fill="auto"/>
            <w:vAlign w:val="center"/>
          </w:tcPr>
          <w:p w14:paraId="28A21EF6" w14:textId="77777777" w:rsidR="008D6512" w:rsidRPr="000204C6" w:rsidRDefault="008D6512" w:rsidP="000728AA">
            <w:pPr>
              <w:keepNext/>
              <w:keepLines/>
              <w:jc w:val="center"/>
              <w:rPr>
                <w:sz w:val="18"/>
                <w:szCs w:val="18"/>
              </w:rPr>
            </w:pPr>
            <w:r>
              <w:rPr>
                <w:rFonts w:hint="eastAsia"/>
                <w:sz w:val="18"/>
                <w:szCs w:val="18"/>
              </w:rPr>
              <w:t>1</w:t>
            </w:r>
          </w:p>
        </w:tc>
      </w:tr>
      <w:tr w:rsidR="008D6512" w:rsidRPr="000204C6" w14:paraId="29EF6C16" w14:textId="77777777" w:rsidTr="000728AA">
        <w:trPr>
          <w:trHeight w:val="298"/>
          <w:jc w:val="center"/>
        </w:trPr>
        <w:tc>
          <w:tcPr>
            <w:tcW w:w="6247" w:type="dxa"/>
            <w:shd w:val="clear" w:color="auto" w:fill="auto"/>
            <w:vAlign w:val="center"/>
          </w:tcPr>
          <w:p w14:paraId="51CA24F5" w14:textId="77777777" w:rsidR="008D6512" w:rsidRPr="000204C6" w:rsidRDefault="008D6512" w:rsidP="000728AA">
            <w:pPr>
              <w:keepNext/>
              <w:keepLines/>
              <w:jc w:val="center"/>
              <w:rPr>
                <w:rFonts w:eastAsia="Yu Mincho"/>
                <w:sz w:val="18"/>
                <w:szCs w:val="18"/>
              </w:rPr>
            </w:pPr>
            <w:r w:rsidRPr="000204C6">
              <w:rPr>
                <w:rFonts w:eastAsia="Yu Mincho"/>
                <w:sz w:val="18"/>
                <w:szCs w:val="18"/>
              </w:rPr>
              <w:t>Power-boosting level</w:t>
            </w:r>
          </w:p>
        </w:tc>
        <w:tc>
          <w:tcPr>
            <w:tcW w:w="2683" w:type="dxa"/>
            <w:shd w:val="clear" w:color="auto" w:fill="auto"/>
            <w:vAlign w:val="center"/>
          </w:tcPr>
          <w:p w14:paraId="52F8B2C7" w14:textId="77777777" w:rsidR="008D6512" w:rsidRPr="000204C6" w:rsidRDefault="008D6512" w:rsidP="000728AA">
            <w:pPr>
              <w:keepNext/>
              <w:keepLines/>
              <w:jc w:val="center"/>
              <w:rPr>
                <w:rFonts w:eastAsia="Yu Mincho"/>
                <w:sz w:val="18"/>
                <w:szCs w:val="18"/>
              </w:rPr>
            </w:pPr>
            <w:r w:rsidRPr="00727366">
              <w:rPr>
                <w:rFonts w:eastAsia="等线"/>
                <w:sz w:val="18"/>
                <w:szCs w:val="18"/>
                <w:lang w:eastAsia="en-US"/>
              </w:rPr>
              <w:t>6 dB</w:t>
            </w:r>
          </w:p>
        </w:tc>
      </w:tr>
      <w:tr w:rsidR="008D6512" w:rsidRPr="000204C6" w14:paraId="7F8245AC" w14:textId="77777777" w:rsidTr="000728AA">
        <w:trPr>
          <w:trHeight w:val="344"/>
          <w:jc w:val="center"/>
        </w:trPr>
        <w:tc>
          <w:tcPr>
            <w:tcW w:w="6247" w:type="dxa"/>
            <w:shd w:val="clear" w:color="auto" w:fill="auto"/>
            <w:vAlign w:val="center"/>
          </w:tcPr>
          <w:p w14:paraId="61126221" w14:textId="77777777" w:rsidR="008D6512" w:rsidRPr="000204C6" w:rsidRDefault="008D6512" w:rsidP="000728AA">
            <w:pPr>
              <w:keepNext/>
              <w:keepLines/>
              <w:jc w:val="center"/>
              <w:rPr>
                <w:rFonts w:eastAsia="Yu Mincho"/>
                <w:sz w:val="18"/>
                <w:szCs w:val="18"/>
              </w:rPr>
            </w:pPr>
            <w:r w:rsidRPr="000204C6">
              <w:rPr>
                <w:rFonts w:eastAsia="Yu Mincho"/>
                <w:sz w:val="18"/>
                <w:szCs w:val="18"/>
              </w:rPr>
              <w:t>Uplink power control (applied/not applied)</w:t>
            </w:r>
          </w:p>
        </w:tc>
        <w:tc>
          <w:tcPr>
            <w:tcW w:w="2683" w:type="dxa"/>
            <w:shd w:val="clear" w:color="auto" w:fill="auto"/>
            <w:vAlign w:val="center"/>
          </w:tcPr>
          <w:p w14:paraId="194B7989" w14:textId="77777777" w:rsidR="008D6512" w:rsidRPr="000204C6" w:rsidRDefault="008D6512" w:rsidP="000728AA">
            <w:pPr>
              <w:keepNext/>
              <w:keepLines/>
              <w:jc w:val="center"/>
              <w:rPr>
                <w:rFonts w:eastAsia="Yu Mincho"/>
                <w:sz w:val="18"/>
                <w:szCs w:val="18"/>
              </w:rPr>
            </w:pPr>
            <w:r w:rsidRPr="00727366">
              <w:rPr>
                <w:rFonts w:eastAsia="等线"/>
                <w:sz w:val="18"/>
                <w:szCs w:val="18"/>
                <w:lang w:eastAsia="en-US"/>
              </w:rPr>
              <w:t>not applied</w:t>
            </w:r>
          </w:p>
        </w:tc>
      </w:tr>
      <w:tr w:rsidR="008D6512" w:rsidRPr="000204C6" w14:paraId="7097FED2" w14:textId="77777777" w:rsidTr="000728AA">
        <w:trPr>
          <w:trHeight w:val="281"/>
          <w:jc w:val="center"/>
        </w:trPr>
        <w:tc>
          <w:tcPr>
            <w:tcW w:w="6247" w:type="dxa"/>
            <w:shd w:val="clear" w:color="auto" w:fill="auto"/>
            <w:vAlign w:val="center"/>
          </w:tcPr>
          <w:p w14:paraId="43B7CD92" w14:textId="77777777" w:rsidR="008D6512" w:rsidRPr="000204C6" w:rsidRDefault="008D6512" w:rsidP="000728AA">
            <w:pPr>
              <w:keepNext/>
              <w:keepLines/>
              <w:jc w:val="center"/>
              <w:rPr>
                <w:rFonts w:eastAsia="Yu Mincho"/>
                <w:sz w:val="18"/>
                <w:szCs w:val="18"/>
              </w:rPr>
            </w:pPr>
            <w:r w:rsidRPr="000204C6">
              <w:rPr>
                <w:rFonts w:eastAsia="Yu Mincho"/>
                <w:sz w:val="18"/>
                <w:szCs w:val="18"/>
              </w:rPr>
              <w:t>interference modelling (ideal muting, or other)</w:t>
            </w:r>
          </w:p>
        </w:tc>
        <w:tc>
          <w:tcPr>
            <w:tcW w:w="2683" w:type="dxa"/>
            <w:shd w:val="clear" w:color="auto" w:fill="auto"/>
            <w:vAlign w:val="center"/>
          </w:tcPr>
          <w:p w14:paraId="7D563E11" w14:textId="77777777" w:rsidR="008D6512" w:rsidRPr="000204C6" w:rsidRDefault="008D6512" w:rsidP="000728AA">
            <w:pPr>
              <w:keepNext/>
              <w:keepLines/>
              <w:jc w:val="center"/>
              <w:rPr>
                <w:rFonts w:eastAsia="Yu Mincho"/>
                <w:sz w:val="18"/>
                <w:szCs w:val="18"/>
              </w:rPr>
            </w:pPr>
            <w:r w:rsidRPr="000204C6">
              <w:rPr>
                <w:rFonts w:eastAsia="Yu Mincho"/>
                <w:sz w:val="18"/>
                <w:szCs w:val="18"/>
              </w:rPr>
              <w:t>ideal muting</w:t>
            </w:r>
          </w:p>
        </w:tc>
      </w:tr>
      <w:tr w:rsidR="008D6512" w:rsidRPr="000204C6" w14:paraId="09364E3A" w14:textId="77777777" w:rsidTr="000728AA">
        <w:trPr>
          <w:trHeight w:val="466"/>
          <w:jc w:val="center"/>
        </w:trPr>
        <w:tc>
          <w:tcPr>
            <w:tcW w:w="6247" w:type="dxa"/>
            <w:shd w:val="clear" w:color="auto" w:fill="auto"/>
            <w:vAlign w:val="center"/>
          </w:tcPr>
          <w:p w14:paraId="1217A6D1" w14:textId="77777777" w:rsidR="008D6512" w:rsidRPr="000204C6" w:rsidRDefault="008D6512" w:rsidP="000728AA">
            <w:pPr>
              <w:keepNext/>
              <w:keepLines/>
              <w:jc w:val="center"/>
              <w:rPr>
                <w:rFonts w:eastAsia="Yu Mincho"/>
                <w:sz w:val="18"/>
                <w:szCs w:val="18"/>
              </w:rPr>
            </w:pPr>
            <w:r w:rsidRPr="000204C6">
              <w:rPr>
                <w:rFonts w:eastAsia="Yu Mincho"/>
                <w:sz w:val="18"/>
                <w:szCs w:val="18"/>
              </w:rPr>
              <w:t>Description of Measurement Algorithm (e.g. super resolution, interference cancellation, ….)</w:t>
            </w:r>
          </w:p>
        </w:tc>
        <w:tc>
          <w:tcPr>
            <w:tcW w:w="2683" w:type="dxa"/>
            <w:shd w:val="clear" w:color="auto" w:fill="auto"/>
            <w:vAlign w:val="center"/>
          </w:tcPr>
          <w:p w14:paraId="30676263" w14:textId="77777777" w:rsidR="008D6512" w:rsidRPr="000204C6" w:rsidRDefault="008D6512" w:rsidP="000728AA">
            <w:pPr>
              <w:keepNext/>
              <w:keepLines/>
              <w:jc w:val="center"/>
              <w:rPr>
                <w:rFonts w:eastAsia="Yu Mincho"/>
                <w:sz w:val="18"/>
                <w:szCs w:val="18"/>
              </w:rPr>
            </w:pPr>
            <w:r w:rsidRPr="000204C6">
              <w:rPr>
                <w:rFonts w:eastAsia="Yu Mincho"/>
                <w:sz w:val="18"/>
                <w:szCs w:val="18"/>
              </w:rPr>
              <w:t>super resolution</w:t>
            </w:r>
          </w:p>
        </w:tc>
      </w:tr>
      <w:tr w:rsidR="008D6512" w:rsidRPr="000204C6" w14:paraId="0BE5E68E" w14:textId="77777777" w:rsidTr="000728AA">
        <w:trPr>
          <w:trHeight w:val="466"/>
          <w:jc w:val="center"/>
        </w:trPr>
        <w:tc>
          <w:tcPr>
            <w:tcW w:w="6247" w:type="dxa"/>
            <w:shd w:val="clear" w:color="auto" w:fill="auto"/>
            <w:vAlign w:val="center"/>
          </w:tcPr>
          <w:p w14:paraId="0363CDE2" w14:textId="77777777" w:rsidR="008D6512" w:rsidRPr="000204C6" w:rsidRDefault="008D6512" w:rsidP="000728AA">
            <w:pPr>
              <w:keepNext/>
              <w:keepLines/>
              <w:jc w:val="center"/>
              <w:rPr>
                <w:rFonts w:eastAsia="Yu Mincho"/>
                <w:sz w:val="18"/>
                <w:szCs w:val="18"/>
              </w:rPr>
            </w:pPr>
            <w:r w:rsidRPr="000204C6">
              <w:rPr>
                <w:rFonts w:eastAsia="Yu Mincho"/>
                <w:sz w:val="18"/>
                <w:szCs w:val="18"/>
              </w:rPr>
              <w:t>Description of positioning technique / applied positioning algorithm (e.g. Least square, taylor series, etc)</w:t>
            </w:r>
          </w:p>
        </w:tc>
        <w:tc>
          <w:tcPr>
            <w:tcW w:w="2683" w:type="dxa"/>
            <w:shd w:val="clear" w:color="auto" w:fill="auto"/>
            <w:vAlign w:val="center"/>
          </w:tcPr>
          <w:p w14:paraId="26DDFD2B" w14:textId="77777777" w:rsidR="008D6512" w:rsidRDefault="008D6512" w:rsidP="000728AA">
            <w:pPr>
              <w:keepNext/>
              <w:keepLines/>
              <w:jc w:val="center"/>
              <w:rPr>
                <w:rFonts w:eastAsia="Yu Mincho"/>
                <w:sz w:val="18"/>
                <w:szCs w:val="18"/>
              </w:rPr>
            </w:pPr>
            <w:r w:rsidRPr="000204C6">
              <w:rPr>
                <w:rFonts w:eastAsia="Yu Mincho"/>
                <w:sz w:val="18"/>
                <w:szCs w:val="18"/>
              </w:rPr>
              <w:t>taylor series</w:t>
            </w:r>
          </w:p>
          <w:p w14:paraId="2D461897" w14:textId="77777777" w:rsidR="00B0120B" w:rsidRDefault="00B0120B" w:rsidP="00B0120B">
            <w:pPr>
              <w:keepNext/>
              <w:keepLines/>
              <w:jc w:val="center"/>
              <w:rPr>
                <w:sz w:val="18"/>
                <w:szCs w:val="18"/>
              </w:rPr>
            </w:pPr>
            <w:r>
              <w:rPr>
                <w:rFonts w:hint="eastAsia"/>
                <w:sz w:val="18"/>
                <w:szCs w:val="18"/>
              </w:rPr>
              <w:t>R</w:t>
            </w:r>
            <w:r>
              <w:rPr>
                <w:sz w:val="18"/>
                <w:szCs w:val="18"/>
              </w:rPr>
              <w:t>SRP</w:t>
            </w:r>
          </w:p>
          <w:p w14:paraId="752A14A5" w14:textId="77777777" w:rsidR="00B0120B" w:rsidRDefault="00B0120B" w:rsidP="00B0120B">
            <w:pPr>
              <w:keepNext/>
              <w:keepLines/>
              <w:jc w:val="center"/>
              <w:rPr>
                <w:sz w:val="18"/>
                <w:szCs w:val="18"/>
              </w:rPr>
            </w:pPr>
            <w:r>
              <w:rPr>
                <w:sz w:val="18"/>
                <w:szCs w:val="18"/>
              </w:rPr>
              <w:t>first peak/median power</w:t>
            </w:r>
          </w:p>
          <w:p w14:paraId="6A66FC31" w14:textId="77777777" w:rsidR="00B0120B" w:rsidRPr="000204C6" w:rsidRDefault="00B0120B" w:rsidP="00B0120B">
            <w:pPr>
              <w:keepNext/>
              <w:keepLines/>
              <w:jc w:val="center"/>
              <w:rPr>
                <w:rFonts w:eastAsia="Yu Mincho"/>
                <w:sz w:val="18"/>
                <w:szCs w:val="18"/>
              </w:rPr>
            </w:pPr>
            <w:r>
              <w:rPr>
                <w:rFonts w:hint="eastAsia"/>
                <w:sz w:val="18"/>
                <w:szCs w:val="18"/>
              </w:rPr>
              <w:t>B</w:t>
            </w:r>
            <w:r>
              <w:rPr>
                <w:sz w:val="18"/>
                <w:szCs w:val="18"/>
              </w:rPr>
              <w:t>S RAIM deletion</w:t>
            </w:r>
          </w:p>
        </w:tc>
      </w:tr>
      <w:tr w:rsidR="008D6512" w:rsidRPr="000204C6" w14:paraId="14C11E84" w14:textId="77777777" w:rsidTr="000728AA">
        <w:trPr>
          <w:trHeight w:val="325"/>
          <w:jc w:val="center"/>
        </w:trPr>
        <w:tc>
          <w:tcPr>
            <w:tcW w:w="6247" w:type="dxa"/>
            <w:shd w:val="clear" w:color="auto" w:fill="auto"/>
            <w:vAlign w:val="center"/>
          </w:tcPr>
          <w:p w14:paraId="0DCA87A4" w14:textId="77777777" w:rsidR="008D6512" w:rsidRPr="000204C6" w:rsidRDefault="008D6512" w:rsidP="000728AA">
            <w:pPr>
              <w:keepNext/>
              <w:keepLines/>
              <w:jc w:val="center"/>
              <w:rPr>
                <w:rFonts w:eastAsia="Yu Mincho"/>
                <w:sz w:val="18"/>
                <w:szCs w:val="18"/>
              </w:rPr>
            </w:pPr>
            <w:r w:rsidRPr="000204C6">
              <w:rPr>
                <w:rFonts w:eastAsia="Yu Mincho"/>
                <w:sz w:val="18"/>
                <w:szCs w:val="18"/>
              </w:rPr>
              <w:t>Network synchronization assumptions</w:t>
            </w:r>
          </w:p>
        </w:tc>
        <w:tc>
          <w:tcPr>
            <w:tcW w:w="2683" w:type="dxa"/>
            <w:shd w:val="clear" w:color="auto" w:fill="auto"/>
            <w:vAlign w:val="center"/>
          </w:tcPr>
          <w:p w14:paraId="2DC25EF1" w14:textId="77777777" w:rsidR="008D6512" w:rsidRPr="000204C6" w:rsidRDefault="008D6512" w:rsidP="000728AA">
            <w:pPr>
              <w:keepNext/>
              <w:keepLines/>
              <w:jc w:val="center"/>
              <w:rPr>
                <w:sz w:val="18"/>
                <w:szCs w:val="18"/>
              </w:rPr>
            </w:pPr>
            <w:r>
              <w:rPr>
                <w:rFonts w:hint="eastAsia"/>
                <w:sz w:val="18"/>
                <w:szCs w:val="18"/>
              </w:rPr>
              <w:t>p</w:t>
            </w:r>
            <w:r>
              <w:rPr>
                <w:sz w:val="18"/>
                <w:szCs w:val="18"/>
              </w:rPr>
              <w:t>erfect</w:t>
            </w:r>
          </w:p>
        </w:tc>
      </w:tr>
      <w:tr w:rsidR="008D6512" w:rsidRPr="000204C6" w14:paraId="37CDA198" w14:textId="77777777" w:rsidTr="000728AA">
        <w:trPr>
          <w:trHeight w:val="466"/>
          <w:jc w:val="center"/>
        </w:trPr>
        <w:tc>
          <w:tcPr>
            <w:tcW w:w="6247" w:type="dxa"/>
            <w:shd w:val="clear" w:color="auto" w:fill="auto"/>
            <w:vAlign w:val="center"/>
          </w:tcPr>
          <w:p w14:paraId="4FBC750F" w14:textId="77777777" w:rsidR="008D6512" w:rsidRPr="000204C6" w:rsidRDefault="008D6512" w:rsidP="000728AA">
            <w:pPr>
              <w:keepNext/>
              <w:keepLines/>
              <w:jc w:val="center"/>
              <w:rPr>
                <w:rFonts w:eastAsia="Yu Mincho"/>
                <w:sz w:val="18"/>
                <w:szCs w:val="18"/>
              </w:rPr>
            </w:pPr>
            <w:r w:rsidRPr="000204C6">
              <w:rPr>
                <w:rFonts w:eastAsia="Yu Mincho"/>
                <w:sz w:val="18"/>
                <w:szCs w:val="18"/>
              </w:rPr>
              <w:t>Beam-related assumption (beam sweeping / alignment assumptions at the tx and rx sides)</w:t>
            </w:r>
          </w:p>
        </w:tc>
        <w:tc>
          <w:tcPr>
            <w:tcW w:w="2683" w:type="dxa"/>
            <w:shd w:val="clear" w:color="auto" w:fill="auto"/>
            <w:vAlign w:val="center"/>
          </w:tcPr>
          <w:p w14:paraId="0BE3A8C1" w14:textId="77777777" w:rsidR="008D6512" w:rsidRPr="000204C6" w:rsidRDefault="008D6512" w:rsidP="000728AA">
            <w:pPr>
              <w:keepNext/>
              <w:keepLines/>
              <w:jc w:val="center"/>
              <w:rPr>
                <w:rFonts w:eastAsia="Yu Mincho"/>
                <w:sz w:val="18"/>
                <w:szCs w:val="18"/>
              </w:rPr>
            </w:pPr>
            <w:r w:rsidRPr="00727366">
              <w:rPr>
                <w:rFonts w:eastAsia="等线"/>
                <w:sz w:val="18"/>
                <w:szCs w:val="18"/>
                <w:lang w:eastAsia="en-US"/>
              </w:rPr>
              <w:t>alignment assumptions at the tx and rx sides</w:t>
            </w:r>
          </w:p>
        </w:tc>
      </w:tr>
    </w:tbl>
    <w:p w14:paraId="66BD27DF" w14:textId="53EA468B" w:rsidR="008D6512" w:rsidRDefault="00881545" w:rsidP="00164471">
      <w:pPr>
        <w:jc w:val="center"/>
      </w:pPr>
      <w:r>
        <w:rPr>
          <w:noProof/>
        </w:rPr>
        <w:drawing>
          <wp:inline distT="0" distB="0" distL="0" distR="0" wp14:anchorId="5DA1276C" wp14:editId="0A724DC7">
            <wp:extent cx="5274310" cy="3889804"/>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74310" cy="3889804"/>
                    </a:xfrm>
                    <a:prstGeom prst="rect">
                      <a:avLst/>
                    </a:prstGeom>
                    <a:noFill/>
                    <a:ln>
                      <a:noFill/>
                    </a:ln>
                  </pic:spPr>
                </pic:pic>
              </a:graphicData>
            </a:graphic>
          </wp:inline>
        </w:drawing>
      </w:r>
    </w:p>
    <w:p w14:paraId="01AF862F" w14:textId="77777777" w:rsidR="00164471" w:rsidRPr="00164471" w:rsidRDefault="00164471" w:rsidP="00164471">
      <w:pPr>
        <w:jc w:val="center"/>
        <w:rPr>
          <w:b/>
          <w:bCs/>
          <w:szCs w:val="20"/>
        </w:rPr>
      </w:pPr>
      <w:r w:rsidRPr="00164471">
        <w:rPr>
          <w:b/>
          <w:bCs/>
          <w:szCs w:val="20"/>
        </w:rPr>
        <w:t xml:space="preserve">Figure </w:t>
      </w:r>
      <w:r w:rsidR="00D42FB4" w:rsidRPr="00164471">
        <w:rPr>
          <w:b/>
          <w:bCs/>
          <w:szCs w:val="20"/>
        </w:rPr>
        <w:fldChar w:fldCharType="begin"/>
      </w:r>
      <w:r w:rsidRPr="00164471">
        <w:rPr>
          <w:b/>
          <w:bCs/>
          <w:szCs w:val="20"/>
        </w:rPr>
        <w:instrText xml:space="preserve"> SEQ Figure \* ARABIC </w:instrText>
      </w:r>
      <w:r w:rsidR="00D42FB4" w:rsidRPr="00164471">
        <w:rPr>
          <w:b/>
          <w:bCs/>
          <w:szCs w:val="20"/>
        </w:rPr>
        <w:fldChar w:fldCharType="separate"/>
      </w:r>
      <w:r w:rsidR="00235354">
        <w:rPr>
          <w:b/>
          <w:bCs/>
          <w:noProof/>
          <w:szCs w:val="20"/>
        </w:rPr>
        <w:t>10</w:t>
      </w:r>
      <w:r w:rsidR="00D42FB4" w:rsidRPr="00164471">
        <w:rPr>
          <w:b/>
          <w:bCs/>
          <w:szCs w:val="20"/>
        </w:rPr>
        <w:fldChar w:fldCharType="end"/>
      </w:r>
      <w:r w:rsidRPr="00164471">
        <w:rPr>
          <w:b/>
          <w:bCs/>
          <w:szCs w:val="20"/>
        </w:rPr>
        <w:t xml:space="preserve"> Accuracy with UL-TDOA in SH for FR1 for convex UEs</w:t>
      </w:r>
    </w:p>
    <w:p w14:paraId="45BB6954" w14:textId="0DDC43A0" w:rsidR="00164471" w:rsidRDefault="001735A7" w:rsidP="00164471">
      <w:pPr>
        <w:jc w:val="center"/>
      </w:pPr>
      <w:r>
        <w:rPr>
          <w:noProof/>
        </w:rPr>
        <w:lastRenderedPageBreak/>
        <w:drawing>
          <wp:inline distT="0" distB="0" distL="0" distR="0" wp14:anchorId="561B09FF" wp14:editId="665B504E">
            <wp:extent cx="5274310" cy="3889804"/>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274310" cy="3889804"/>
                    </a:xfrm>
                    <a:prstGeom prst="rect">
                      <a:avLst/>
                    </a:prstGeom>
                    <a:noFill/>
                    <a:ln>
                      <a:noFill/>
                    </a:ln>
                  </pic:spPr>
                </pic:pic>
              </a:graphicData>
            </a:graphic>
          </wp:inline>
        </w:drawing>
      </w:r>
    </w:p>
    <w:p w14:paraId="41C49475" w14:textId="77777777" w:rsidR="00164471" w:rsidRPr="00164471" w:rsidRDefault="00164471" w:rsidP="00164471">
      <w:pPr>
        <w:jc w:val="center"/>
        <w:rPr>
          <w:b/>
          <w:bCs/>
          <w:szCs w:val="20"/>
        </w:rPr>
      </w:pPr>
      <w:r w:rsidRPr="00164471">
        <w:rPr>
          <w:b/>
          <w:bCs/>
          <w:szCs w:val="20"/>
        </w:rPr>
        <w:t xml:space="preserve">Figure </w:t>
      </w:r>
      <w:r w:rsidR="00D42FB4" w:rsidRPr="00164471">
        <w:rPr>
          <w:b/>
          <w:bCs/>
          <w:szCs w:val="20"/>
        </w:rPr>
        <w:fldChar w:fldCharType="begin"/>
      </w:r>
      <w:r w:rsidRPr="00164471">
        <w:rPr>
          <w:b/>
          <w:bCs/>
          <w:szCs w:val="20"/>
        </w:rPr>
        <w:instrText xml:space="preserve"> SEQ Figure \* ARABIC </w:instrText>
      </w:r>
      <w:r w:rsidR="00D42FB4" w:rsidRPr="00164471">
        <w:rPr>
          <w:b/>
          <w:bCs/>
          <w:szCs w:val="20"/>
        </w:rPr>
        <w:fldChar w:fldCharType="separate"/>
      </w:r>
      <w:r w:rsidR="00235354">
        <w:rPr>
          <w:b/>
          <w:bCs/>
          <w:noProof/>
          <w:szCs w:val="20"/>
        </w:rPr>
        <w:t>11</w:t>
      </w:r>
      <w:r w:rsidR="00D42FB4" w:rsidRPr="00164471">
        <w:rPr>
          <w:b/>
          <w:bCs/>
          <w:szCs w:val="20"/>
        </w:rPr>
        <w:fldChar w:fldCharType="end"/>
      </w:r>
      <w:r w:rsidRPr="00164471">
        <w:rPr>
          <w:b/>
          <w:bCs/>
          <w:szCs w:val="20"/>
        </w:rPr>
        <w:t xml:space="preserve"> Accuracy with UL-TDOA in DH for FR1 for convex U</w:t>
      </w:r>
      <w:r>
        <w:rPr>
          <w:b/>
          <w:bCs/>
          <w:szCs w:val="20"/>
        </w:rPr>
        <w:t>E</w:t>
      </w:r>
      <w:r w:rsidRPr="00164471">
        <w:rPr>
          <w:b/>
          <w:bCs/>
          <w:szCs w:val="20"/>
        </w:rPr>
        <w:t>s</w:t>
      </w:r>
    </w:p>
    <w:p w14:paraId="2D802E49" w14:textId="6E235419" w:rsidR="00164471" w:rsidRDefault="00881545" w:rsidP="00164471">
      <w:pPr>
        <w:jc w:val="center"/>
      </w:pPr>
      <w:r>
        <w:rPr>
          <w:noProof/>
        </w:rPr>
        <w:drawing>
          <wp:inline distT="0" distB="0" distL="0" distR="0" wp14:anchorId="5C5E2C5B" wp14:editId="23D880D8">
            <wp:extent cx="5274310" cy="388980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274310" cy="3889804"/>
                    </a:xfrm>
                    <a:prstGeom prst="rect">
                      <a:avLst/>
                    </a:prstGeom>
                    <a:noFill/>
                    <a:ln>
                      <a:noFill/>
                    </a:ln>
                  </pic:spPr>
                </pic:pic>
              </a:graphicData>
            </a:graphic>
          </wp:inline>
        </w:drawing>
      </w:r>
    </w:p>
    <w:p w14:paraId="297C81EF" w14:textId="77777777" w:rsidR="00164471" w:rsidRPr="00164471" w:rsidRDefault="00164471" w:rsidP="00164471">
      <w:pPr>
        <w:jc w:val="center"/>
        <w:rPr>
          <w:b/>
          <w:bCs/>
          <w:szCs w:val="20"/>
        </w:rPr>
      </w:pPr>
      <w:r w:rsidRPr="00164471">
        <w:rPr>
          <w:b/>
          <w:bCs/>
          <w:szCs w:val="20"/>
        </w:rPr>
        <w:t xml:space="preserve">Figure </w:t>
      </w:r>
      <w:r w:rsidR="00D42FB4" w:rsidRPr="00164471">
        <w:rPr>
          <w:b/>
          <w:bCs/>
          <w:szCs w:val="20"/>
        </w:rPr>
        <w:fldChar w:fldCharType="begin"/>
      </w:r>
      <w:r w:rsidRPr="00164471">
        <w:rPr>
          <w:b/>
          <w:bCs/>
          <w:szCs w:val="20"/>
        </w:rPr>
        <w:instrText xml:space="preserve"> SEQ Figure \* ARABIC </w:instrText>
      </w:r>
      <w:r w:rsidR="00D42FB4" w:rsidRPr="00164471">
        <w:rPr>
          <w:b/>
          <w:bCs/>
          <w:szCs w:val="20"/>
        </w:rPr>
        <w:fldChar w:fldCharType="separate"/>
      </w:r>
      <w:r w:rsidR="00235354">
        <w:rPr>
          <w:b/>
          <w:bCs/>
          <w:noProof/>
          <w:szCs w:val="20"/>
        </w:rPr>
        <w:t>12</w:t>
      </w:r>
      <w:r w:rsidR="00D42FB4" w:rsidRPr="00164471">
        <w:rPr>
          <w:b/>
          <w:bCs/>
          <w:szCs w:val="20"/>
        </w:rPr>
        <w:fldChar w:fldCharType="end"/>
      </w:r>
      <w:r w:rsidRPr="00164471">
        <w:rPr>
          <w:b/>
          <w:bCs/>
          <w:szCs w:val="20"/>
        </w:rPr>
        <w:t xml:space="preserve"> Accuracy with UL-TDOA in SH for FR2 for convex U</w:t>
      </w:r>
      <w:r>
        <w:rPr>
          <w:b/>
          <w:bCs/>
          <w:szCs w:val="20"/>
        </w:rPr>
        <w:t>E</w:t>
      </w:r>
      <w:r w:rsidRPr="00164471">
        <w:rPr>
          <w:b/>
          <w:bCs/>
          <w:szCs w:val="20"/>
        </w:rPr>
        <w:t>s</w:t>
      </w:r>
    </w:p>
    <w:p w14:paraId="28917861" w14:textId="54059ECD" w:rsidR="00164471" w:rsidRDefault="001735A7" w:rsidP="00164471">
      <w:pPr>
        <w:jc w:val="center"/>
      </w:pPr>
      <w:r>
        <w:rPr>
          <w:noProof/>
        </w:rPr>
        <w:lastRenderedPageBreak/>
        <w:drawing>
          <wp:inline distT="0" distB="0" distL="0" distR="0" wp14:anchorId="76AA0F9D" wp14:editId="7525DE83">
            <wp:extent cx="5274310" cy="3889804"/>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274310" cy="3889804"/>
                    </a:xfrm>
                    <a:prstGeom prst="rect">
                      <a:avLst/>
                    </a:prstGeom>
                    <a:noFill/>
                    <a:ln>
                      <a:noFill/>
                    </a:ln>
                  </pic:spPr>
                </pic:pic>
              </a:graphicData>
            </a:graphic>
          </wp:inline>
        </w:drawing>
      </w:r>
    </w:p>
    <w:p w14:paraId="6FC3F0CF" w14:textId="77777777" w:rsidR="00164471" w:rsidRDefault="00F80E67" w:rsidP="00164471">
      <w:pPr>
        <w:jc w:val="center"/>
        <w:rPr>
          <w:b/>
          <w:bCs/>
          <w:szCs w:val="20"/>
        </w:rPr>
      </w:pPr>
      <w:r w:rsidRPr="00B763A3">
        <w:rPr>
          <w:b/>
          <w:bCs/>
          <w:szCs w:val="20"/>
        </w:rPr>
        <w:t xml:space="preserve">Figure </w:t>
      </w:r>
      <w:r w:rsidR="00D42FB4" w:rsidRPr="00B763A3">
        <w:rPr>
          <w:b/>
          <w:bCs/>
          <w:szCs w:val="20"/>
        </w:rPr>
        <w:fldChar w:fldCharType="begin"/>
      </w:r>
      <w:r w:rsidRPr="00B763A3">
        <w:rPr>
          <w:b/>
          <w:bCs/>
          <w:szCs w:val="20"/>
        </w:rPr>
        <w:instrText xml:space="preserve"> SEQ Figure \* ARABIC </w:instrText>
      </w:r>
      <w:r w:rsidR="00D42FB4" w:rsidRPr="00B763A3">
        <w:rPr>
          <w:b/>
          <w:bCs/>
          <w:szCs w:val="20"/>
        </w:rPr>
        <w:fldChar w:fldCharType="separate"/>
      </w:r>
      <w:r w:rsidR="00235354">
        <w:rPr>
          <w:b/>
          <w:bCs/>
          <w:noProof/>
          <w:szCs w:val="20"/>
        </w:rPr>
        <w:t>13</w:t>
      </w:r>
      <w:r w:rsidR="00D42FB4" w:rsidRPr="00B763A3">
        <w:rPr>
          <w:b/>
          <w:bCs/>
          <w:szCs w:val="20"/>
        </w:rPr>
        <w:fldChar w:fldCharType="end"/>
      </w:r>
      <w:r>
        <w:rPr>
          <w:b/>
          <w:bCs/>
          <w:szCs w:val="20"/>
        </w:rPr>
        <w:t xml:space="preserve"> </w:t>
      </w:r>
      <w:r w:rsidR="00164471" w:rsidRPr="00164471">
        <w:rPr>
          <w:b/>
          <w:bCs/>
          <w:szCs w:val="20"/>
        </w:rPr>
        <w:t>Accuracy with UL-TDOA in DH for FR2 for convex UEs</w:t>
      </w:r>
    </w:p>
    <w:p w14:paraId="533B6DE7" w14:textId="2F73D3DD" w:rsidR="00881545" w:rsidRPr="00881545" w:rsidRDefault="002B5AE3" w:rsidP="00881545">
      <w:pPr>
        <w:pStyle w:val="a8"/>
        <w:jc w:val="center"/>
        <w:rPr>
          <w:rFonts w:eastAsiaTheme="minorEastAsia"/>
          <w:b/>
          <w:bCs/>
          <w:lang w:val="en-US"/>
        </w:rPr>
      </w:pPr>
      <w:r w:rsidRPr="00B763A3">
        <w:rPr>
          <w:rFonts w:eastAsiaTheme="minorEastAsia"/>
          <w:b/>
          <w:bCs/>
          <w:lang w:val="en-US"/>
        </w:rPr>
        <w:t xml:space="preserve">Table </w:t>
      </w:r>
      <w:r w:rsidR="00D42FB4" w:rsidRPr="00B763A3">
        <w:rPr>
          <w:rFonts w:eastAsiaTheme="minorEastAsia"/>
          <w:b/>
          <w:bCs/>
          <w:lang w:val="en-US"/>
        </w:rPr>
        <w:fldChar w:fldCharType="begin"/>
      </w:r>
      <w:r w:rsidRPr="00B763A3">
        <w:rPr>
          <w:rFonts w:eastAsiaTheme="minorEastAsia"/>
          <w:b/>
          <w:bCs/>
          <w:lang w:val="en-US"/>
        </w:rPr>
        <w:instrText xml:space="preserve"> SEQ Table \* ARABIC </w:instrText>
      </w:r>
      <w:r w:rsidR="00D42FB4" w:rsidRPr="00B763A3">
        <w:rPr>
          <w:rFonts w:eastAsiaTheme="minorEastAsia"/>
          <w:b/>
          <w:bCs/>
          <w:lang w:val="en-US"/>
        </w:rPr>
        <w:fldChar w:fldCharType="separate"/>
      </w:r>
      <w:r w:rsidR="00235354">
        <w:rPr>
          <w:rFonts w:eastAsiaTheme="minorEastAsia"/>
          <w:b/>
          <w:bCs/>
          <w:noProof/>
          <w:lang w:val="en-US"/>
        </w:rPr>
        <w:t>28</w:t>
      </w:r>
      <w:r w:rsidR="00D42FB4" w:rsidRPr="00B763A3">
        <w:rPr>
          <w:rFonts w:eastAsiaTheme="minorEastAsia"/>
          <w:b/>
          <w:bCs/>
          <w:lang w:val="en-US"/>
        </w:rPr>
        <w:fldChar w:fldCharType="end"/>
      </w:r>
      <w:r w:rsidRPr="00B763A3">
        <w:rPr>
          <w:rFonts w:eastAsiaTheme="minorEastAsia"/>
          <w:b/>
          <w:bCs/>
          <w:lang w:val="en-US"/>
        </w:rPr>
        <w:t xml:space="preserve"> Evaluation results with </w:t>
      </w:r>
      <w:r>
        <w:rPr>
          <w:b/>
          <w:bCs/>
        </w:rPr>
        <w:t>U</w:t>
      </w:r>
      <w:r w:rsidRPr="00B763A3">
        <w:rPr>
          <w:rFonts w:eastAsiaTheme="minorEastAsia"/>
          <w:b/>
          <w:bCs/>
          <w:lang w:val="en-US"/>
        </w:rPr>
        <w:t>L-TDOA</w:t>
      </w:r>
      <w:r w:rsidR="00E44CC7" w:rsidRPr="00E44CC7">
        <w:rPr>
          <w:rFonts w:eastAsiaTheme="minorEastAsia"/>
          <w:b/>
          <w:bCs/>
          <w:lang w:val="en-US"/>
        </w:rPr>
        <w:t xml:space="preserve"> </w:t>
      </w:r>
      <w:r w:rsidR="00E44CC7">
        <w:rPr>
          <w:rFonts w:eastAsiaTheme="minorEastAsia"/>
          <w:b/>
          <w:bCs/>
          <w:lang w:val="en-US"/>
        </w:rPr>
        <w:t>for baseline</w:t>
      </w:r>
    </w:p>
    <w:tbl>
      <w:tblPr>
        <w:tblW w:w="8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134"/>
        <w:gridCol w:w="3118"/>
        <w:gridCol w:w="1020"/>
        <w:gridCol w:w="1020"/>
        <w:gridCol w:w="1020"/>
        <w:gridCol w:w="1020"/>
      </w:tblGrid>
      <w:tr w:rsidR="00E30FD3" w:rsidRPr="009B15C2" w14:paraId="452F0D3C" w14:textId="77777777" w:rsidTr="00E21E14">
        <w:trPr>
          <w:jc w:val="center"/>
        </w:trPr>
        <w:tc>
          <w:tcPr>
            <w:tcW w:w="567" w:type="dxa"/>
            <w:shd w:val="clear" w:color="auto" w:fill="auto"/>
            <w:vAlign w:val="center"/>
          </w:tcPr>
          <w:p w14:paraId="7B4FC8A1" w14:textId="77777777" w:rsidR="00E30FD3" w:rsidRPr="00727366" w:rsidRDefault="00E30FD3" w:rsidP="00E21E14">
            <w:pPr>
              <w:keepNext/>
              <w:keepLines/>
              <w:jc w:val="center"/>
              <w:rPr>
                <w:rFonts w:ascii="Arial" w:eastAsia="宋体" w:hAnsi="Arial"/>
                <w:sz w:val="18"/>
                <w:szCs w:val="20"/>
              </w:rPr>
            </w:pPr>
          </w:p>
        </w:tc>
        <w:tc>
          <w:tcPr>
            <w:tcW w:w="1134" w:type="dxa"/>
            <w:shd w:val="clear" w:color="auto" w:fill="auto"/>
            <w:vAlign w:val="center"/>
          </w:tcPr>
          <w:p w14:paraId="3ED0B715" w14:textId="77777777" w:rsidR="00E30FD3" w:rsidRPr="00727366" w:rsidRDefault="00E30FD3" w:rsidP="00E21E14">
            <w:pPr>
              <w:keepNext/>
              <w:keepLines/>
              <w:jc w:val="center"/>
              <w:rPr>
                <w:rFonts w:ascii="Arial" w:eastAsia="宋体" w:hAnsi="Arial"/>
                <w:sz w:val="18"/>
                <w:szCs w:val="20"/>
              </w:rPr>
            </w:pPr>
          </w:p>
        </w:tc>
        <w:tc>
          <w:tcPr>
            <w:tcW w:w="3118" w:type="dxa"/>
            <w:shd w:val="clear" w:color="auto" w:fill="auto"/>
            <w:vAlign w:val="center"/>
          </w:tcPr>
          <w:p w14:paraId="680C7E5D" w14:textId="77777777" w:rsidR="00E30FD3" w:rsidRPr="00727366" w:rsidRDefault="00E30FD3" w:rsidP="00E21E14">
            <w:pPr>
              <w:keepNext/>
              <w:keepLines/>
              <w:jc w:val="center"/>
              <w:rPr>
                <w:rFonts w:ascii="Arial" w:eastAsia="宋体" w:hAnsi="Arial"/>
                <w:sz w:val="18"/>
                <w:szCs w:val="20"/>
              </w:rPr>
            </w:pPr>
            <w:r>
              <w:rPr>
                <w:rFonts w:ascii="Arial" w:eastAsia="宋体" w:hAnsi="Arial"/>
                <w:sz w:val="18"/>
                <w:szCs w:val="20"/>
              </w:rPr>
              <w:t xml:space="preserve">BS selection method </w:t>
            </w:r>
          </w:p>
        </w:tc>
        <w:tc>
          <w:tcPr>
            <w:tcW w:w="1020" w:type="dxa"/>
            <w:shd w:val="clear" w:color="auto" w:fill="auto"/>
            <w:vAlign w:val="center"/>
          </w:tcPr>
          <w:p w14:paraId="4258988A" w14:textId="77777777" w:rsidR="00E30FD3" w:rsidRPr="00727366" w:rsidRDefault="00E30FD3" w:rsidP="00E21E14">
            <w:pPr>
              <w:keepNext/>
              <w:keepLines/>
              <w:jc w:val="center"/>
              <w:rPr>
                <w:rFonts w:ascii="Arial" w:eastAsia="宋体" w:hAnsi="Arial"/>
                <w:sz w:val="18"/>
                <w:szCs w:val="20"/>
              </w:rPr>
            </w:pPr>
            <w:r w:rsidRPr="00727366">
              <w:rPr>
                <w:rFonts w:ascii="Arial" w:eastAsia="宋体" w:hAnsi="Arial"/>
                <w:sz w:val="18"/>
                <w:szCs w:val="20"/>
              </w:rPr>
              <w:t>50%</w:t>
            </w:r>
          </w:p>
        </w:tc>
        <w:tc>
          <w:tcPr>
            <w:tcW w:w="1020" w:type="dxa"/>
            <w:shd w:val="clear" w:color="auto" w:fill="auto"/>
            <w:vAlign w:val="center"/>
          </w:tcPr>
          <w:p w14:paraId="5BE0CF68" w14:textId="77777777" w:rsidR="00E30FD3" w:rsidRPr="00727366" w:rsidRDefault="00E30FD3" w:rsidP="00E21E14">
            <w:pPr>
              <w:keepNext/>
              <w:keepLines/>
              <w:jc w:val="center"/>
              <w:rPr>
                <w:rFonts w:ascii="Arial" w:eastAsia="宋体" w:hAnsi="Arial"/>
                <w:sz w:val="18"/>
                <w:szCs w:val="20"/>
              </w:rPr>
            </w:pPr>
            <w:r w:rsidRPr="00727366">
              <w:rPr>
                <w:rFonts w:ascii="Arial" w:eastAsia="宋体" w:hAnsi="Arial"/>
                <w:sz w:val="18"/>
                <w:szCs w:val="20"/>
              </w:rPr>
              <w:t>67%</w:t>
            </w:r>
          </w:p>
        </w:tc>
        <w:tc>
          <w:tcPr>
            <w:tcW w:w="1020" w:type="dxa"/>
            <w:shd w:val="clear" w:color="auto" w:fill="auto"/>
            <w:vAlign w:val="center"/>
          </w:tcPr>
          <w:p w14:paraId="5A81AA7D" w14:textId="77777777" w:rsidR="00E30FD3" w:rsidRPr="00727366" w:rsidRDefault="00E30FD3" w:rsidP="00E21E14">
            <w:pPr>
              <w:keepNext/>
              <w:keepLines/>
              <w:jc w:val="center"/>
              <w:rPr>
                <w:rFonts w:ascii="Arial" w:eastAsia="宋体" w:hAnsi="Arial"/>
                <w:sz w:val="18"/>
                <w:szCs w:val="20"/>
              </w:rPr>
            </w:pPr>
            <w:r w:rsidRPr="00727366">
              <w:rPr>
                <w:rFonts w:ascii="Arial" w:eastAsia="宋体" w:hAnsi="Arial"/>
                <w:sz w:val="18"/>
                <w:szCs w:val="20"/>
              </w:rPr>
              <w:t>80%</w:t>
            </w:r>
          </w:p>
        </w:tc>
        <w:tc>
          <w:tcPr>
            <w:tcW w:w="1020" w:type="dxa"/>
            <w:shd w:val="clear" w:color="auto" w:fill="auto"/>
            <w:vAlign w:val="center"/>
          </w:tcPr>
          <w:p w14:paraId="3B7651DB" w14:textId="77777777" w:rsidR="00E30FD3" w:rsidRPr="00727366" w:rsidRDefault="00E30FD3" w:rsidP="00E21E14">
            <w:pPr>
              <w:keepNext/>
              <w:keepLines/>
              <w:jc w:val="center"/>
              <w:rPr>
                <w:rFonts w:ascii="Arial" w:eastAsia="宋体" w:hAnsi="Arial"/>
                <w:sz w:val="18"/>
                <w:szCs w:val="20"/>
              </w:rPr>
            </w:pPr>
            <w:r w:rsidRPr="00727366">
              <w:rPr>
                <w:rFonts w:ascii="Arial" w:eastAsia="宋体" w:hAnsi="Arial"/>
                <w:sz w:val="18"/>
                <w:szCs w:val="20"/>
              </w:rPr>
              <w:t>90%</w:t>
            </w:r>
          </w:p>
        </w:tc>
      </w:tr>
      <w:tr w:rsidR="00881545" w:rsidRPr="009B15C2" w14:paraId="62030C90" w14:textId="77777777" w:rsidTr="00E21E14">
        <w:trPr>
          <w:jc w:val="center"/>
        </w:trPr>
        <w:tc>
          <w:tcPr>
            <w:tcW w:w="567" w:type="dxa"/>
            <w:vMerge w:val="restart"/>
            <w:shd w:val="clear" w:color="auto" w:fill="auto"/>
            <w:vAlign w:val="center"/>
          </w:tcPr>
          <w:p w14:paraId="391B85FF" w14:textId="77777777" w:rsidR="00881545" w:rsidRPr="009B15C2" w:rsidRDefault="00881545" w:rsidP="00881545">
            <w:pPr>
              <w:keepNext/>
              <w:keepLines/>
              <w:jc w:val="center"/>
              <w:rPr>
                <w:rFonts w:ascii="Arial" w:eastAsia="宋体" w:hAnsi="Arial"/>
                <w:sz w:val="18"/>
                <w:szCs w:val="20"/>
              </w:rPr>
            </w:pPr>
            <w:r w:rsidRPr="009B15C2">
              <w:rPr>
                <w:rFonts w:ascii="Arial" w:eastAsia="宋体" w:hAnsi="Arial"/>
                <w:sz w:val="18"/>
                <w:szCs w:val="20"/>
              </w:rPr>
              <w:t>FR1</w:t>
            </w:r>
          </w:p>
        </w:tc>
        <w:tc>
          <w:tcPr>
            <w:tcW w:w="1134" w:type="dxa"/>
            <w:vMerge w:val="restart"/>
            <w:shd w:val="clear" w:color="auto" w:fill="auto"/>
            <w:vAlign w:val="center"/>
          </w:tcPr>
          <w:p w14:paraId="6FF06140" w14:textId="77777777" w:rsidR="00881545" w:rsidRPr="009B15C2" w:rsidRDefault="00881545" w:rsidP="00881545">
            <w:pPr>
              <w:keepNext/>
              <w:keepLines/>
              <w:jc w:val="center"/>
              <w:rPr>
                <w:rFonts w:ascii="Arial" w:eastAsia="宋体" w:hAnsi="Arial"/>
                <w:sz w:val="18"/>
                <w:szCs w:val="20"/>
              </w:rPr>
            </w:pPr>
            <w:r>
              <w:rPr>
                <w:rFonts w:ascii="Arial" w:eastAsia="宋体" w:hAnsi="Arial"/>
                <w:sz w:val="18"/>
                <w:szCs w:val="20"/>
              </w:rPr>
              <w:t>S</w:t>
            </w:r>
            <w:r w:rsidRPr="009B15C2">
              <w:rPr>
                <w:rFonts w:ascii="Arial" w:eastAsia="宋体" w:hAnsi="Arial"/>
                <w:sz w:val="18"/>
                <w:szCs w:val="20"/>
              </w:rPr>
              <w:t>H</w:t>
            </w:r>
            <w:r>
              <w:rPr>
                <w:rFonts w:ascii="Arial" w:eastAsia="宋体" w:hAnsi="Arial"/>
                <w:sz w:val="18"/>
                <w:szCs w:val="20"/>
              </w:rPr>
              <w:t xml:space="preserve"> convex UEs</w:t>
            </w:r>
          </w:p>
        </w:tc>
        <w:tc>
          <w:tcPr>
            <w:tcW w:w="3118" w:type="dxa"/>
            <w:shd w:val="clear" w:color="auto" w:fill="auto"/>
            <w:vAlign w:val="center"/>
          </w:tcPr>
          <w:p w14:paraId="73CFB761" w14:textId="77777777" w:rsidR="00881545" w:rsidRPr="009B15C2" w:rsidRDefault="00881545" w:rsidP="00881545">
            <w:pPr>
              <w:keepNext/>
              <w:keepLines/>
              <w:jc w:val="center"/>
              <w:rPr>
                <w:rFonts w:ascii="Arial" w:eastAsia="宋体" w:hAnsi="Arial"/>
                <w:sz w:val="18"/>
                <w:szCs w:val="20"/>
              </w:rPr>
            </w:pPr>
            <w:r>
              <w:rPr>
                <w:rFonts w:ascii="Arial" w:eastAsia="宋体" w:hAnsi="Arial" w:hint="eastAsia"/>
                <w:sz w:val="18"/>
                <w:szCs w:val="20"/>
              </w:rPr>
              <w:t>RSRP</w:t>
            </w:r>
          </w:p>
        </w:tc>
        <w:tc>
          <w:tcPr>
            <w:tcW w:w="1020" w:type="dxa"/>
            <w:shd w:val="clear" w:color="auto" w:fill="auto"/>
            <w:vAlign w:val="center"/>
          </w:tcPr>
          <w:p w14:paraId="02BAEA12" w14:textId="237033A6" w:rsidR="00881545" w:rsidRPr="009B15C2" w:rsidRDefault="00881545" w:rsidP="00881545">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.04</w:t>
            </w:r>
          </w:p>
        </w:tc>
        <w:tc>
          <w:tcPr>
            <w:tcW w:w="1020" w:type="dxa"/>
            <w:shd w:val="clear" w:color="auto" w:fill="auto"/>
            <w:vAlign w:val="center"/>
          </w:tcPr>
          <w:p w14:paraId="57B26252" w14:textId="41B2B8B5" w:rsidR="00881545" w:rsidRPr="009B15C2" w:rsidRDefault="00881545" w:rsidP="00881545">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.05</w:t>
            </w:r>
          </w:p>
        </w:tc>
        <w:tc>
          <w:tcPr>
            <w:tcW w:w="1020" w:type="dxa"/>
            <w:shd w:val="clear" w:color="auto" w:fill="auto"/>
            <w:vAlign w:val="center"/>
          </w:tcPr>
          <w:p w14:paraId="7172BCF4" w14:textId="36ACC72F" w:rsidR="00881545" w:rsidRPr="009B15C2" w:rsidRDefault="00881545" w:rsidP="00881545">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.06</w:t>
            </w:r>
          </w:p>
        </w:tc>
        <w:tc>
          <w:tcPr>
            <w:tcW w:w="1020" w:type="dxa"/>
            <w:shd w:val="clear" w:color="auto" w:fill="auto"/>
            <w:vAlign w:val="center"/>
          </w:tcPr>
          <w:p w14:paraId="59C7D353" w14:textId="68CAA7BE" w:rsidR="00881545" w:rsidRPr="009B15C2" w:rsidRDefault="00881545" w:rsidP="00881545">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10</w:t>
            </w:r>
          </w:p>
        </w:tc>
      </w:tr>
      <w:tr w:rsidR="00881545" w:rsidRPr="009B15C2" w14:paraId="1D12F9C5" w14:textId="77777777" w:rsidTr="00E21E14">
        <w:trPr>
          <w:trHeight w:val="79"/>
          <w:jc w:val="center"/>
        </w:trPr>
        <w:tc>
          <w:tcPr>
            <w:tcW w:w="567" w:type="dxa"/>
            <w:vMerge/>
            <w:shd w:val="clear" w:color="auto" w:fill="auto"/>
            <w:vAlign w:val="center"/>
          </w:tcPr>
          <w:p w14:paraId="2A05E25B" w14:textId="77777777" w:rsidR="00881545" w:rsidRPr="009B15C2" w:rsidRDefault="00881545" w:rsidP="00881545">
            <w:pPr>
              <w:keepNext/>
              <w:keepLines/>
              <w:jc w:val="center"/>
              <w:rPr>
                <w:rFonts w:ascii="Arial" w:eastAsia="宋体" w:hAnsi="Arial"/>
                <w:sz w:val="18"/>
                <w:szCs w:val="20"/>
              </w:rPr>
            </w:pPr>
          </w:p>
        </w:tc>
        <w:tc>
          <w:tcPr>
            <w:tcW w:w="1134" w:type="dxa"/>
            <w:vMerge/>
            <w:shd w:val="clear" w:color="auto" w:fill="auto"/>
            <w:vAlign w:val="center"/>
          </w:tcPr>
          <w:p w14:paraId="3EC98211" w14:textId="77777777" w:rsidR="00881545" w:rsidRPr="009B15C2" w:rsidRDefault="00881545" w:rsidP="00881545">
            <w:pPr>
              <w:keepNext/>
              <w:keepLines/>
              <w:jc w:val="center"/>
              <w:rPr>
                <w:rFonts w:ascii="Arial" w:eastAsia="宋体" w:hAnsi="Arial"/>
                <w:sz w:val="18"/>
                <w:szCs w:val="20"/>
              </w:rPr>
            </w:pPr>
          </w:p>
        </w:tc>
        <w:tc>
          <w:tcPr>
            <w:tcW w:w="3118" w:type="dxa"/>
            <w:shd w:val="clear" w:color="auto" w:fill="auto"/>
            <w:vAlign w:val="center"/>
          </w:tcPr>
          <w:p w14:paraId="538FAB2E" w14:textId="77777777" w:rsidR="00881545" w:rsidRPr="009B15C2" w:rsidRDefault="00881545" w:rsidP="00881545">
            <w:pPr>
              <w:keepNext/>
              <w:keepLines/>
              <w:jc w:val="center"/>
              <w:rPr>
                <w:rFonts w:ascii="Arial" w:eastAsia="宋体" w:hAnsi="Arial"/>
                <w:sz w:val="18"/>
                <w:szCs w:val="20"/>
              </w:rPr>
            </w:pPr>
            <w:r>
              <w:rPr>
                <w:rFonts w:ascii="Arial" w:eastAsia="宋体" w:hAnsi="Arial"/>
                <w:sz w:val="18"/>
                <w:szCs w:val="20"/>
              </w:rPr>
              <w:t>F</w:t>
            </w:r>
            <w:r>
              <w:rPr>
                <w:rFonts w:ascii="Arial" w:eastAsia="宋体" w:hAnsi="Arial" w:hint="eastAsia"/>
                <w:sz w:val="18"/>
                <w:szCs w:val="20"/>
              </w:rPr>
              <w:t>irst peak/median</w:t>
            </w:r>
          </w:p>
        </w:tc>
        <w:tc>
          <w:tcPr>
            <w:tcW w:w="1020" w:type="dxa"/>
            <w:shd w:val="clear" w:color="auto" w:fill="auto"/>
            <w:vAlign w:val="center"/>
          </w:tcPr>
          <w:p w14:paraId="49A6D7DB" w14:textId="32BE6CAB" w:rsidR="00881545" w:rsidRPr="009B15C2" w:rsidRDefault="00881545" w:rsidP="00881545">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.04</w:t>
            </w:r>
          </w:p>
        </w:tc>
        <w:tc>
          <w:tcPr>
            <w:tcW w:w="1020" w:type="dxa"/>
            <w:shd w:val="clear" w:color="auto" w:fill="auto"/>
            <w:vAlign w:val="center"/>
          </w:tcPr>
          <w:p w14:paraId="20B3C5BA" w14:textId="2CE8237F" w:rsidR="00881545" w:rsidRPr="009B15C2" w:rsidRDefault="00881545" w:rsidP="00881545">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.05</w:t>
            </w:r>
          </w:p>
        </w:tc>
        <w:tc>
          <w:tcPr>
            <w:tcW w:w="1020" w:type="dxa"/>
            <w:shd w:val="clear" w:color="auto" w:fill="auto"/>
            <w:vAlign w:val="center"/>
          </w:tcPr>
          <w:p w14:paraId="2BB529E4" w14:textId="6EBE093A" w:rsidR="00881545" w:rsidRPr="009B15C2" w:rsidRDefault="00881545" w:rsidP="00881545">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.06</w:t>
            </w:r>
          </w:p>
        </w:tc>
        <w:tc>
          <w:tcPr>
            <w:tcW w:w="1020" w:type="dxa"/>
            <w:shd w:val="clear" w:color="auto" w:fill="auto"/>
            <w:vAlign w:val="center"/>
          </w:tcPr>
          <w:p w14:paraId="6014E7F1" w14:textId="19AC1D0C" w:rsidR="00881545" w:rsidRPr="00181CB8" w:rsidRDefault="00881545" w:rsidP="00881545">
            <w:pPr>
              <w:keepNext/>
              <w:keepLines/>
              <w:jc w:val="center"/>
              <w:rPr>
                <w:rFonts w:ascii="Arial" w:eastAsia="宋体" w:hAnsi="Arial"/>
                <w:color w:val="000000" w:themeColor="text1"/>
                <w:sz w:val="18"/>
                <w:szCs w:val="20"/>
              </w:rPr>
            </w:pPr>
            <w:r>
              <w:rPr>
                <w:rFonts w:ascii="Arial" w:eastAsia="宋体" w:hAnsi="Arial" w:hint="eastAsia"/>
                <w:sz w:val="18"/>
                <w:szCs w:val="20"/>
              </w:rPr>
              <w:t>0.</w:t>
            </w:r>
            <w:r>
              <w:rPr>
                <w:rFonts w:ascii="Arial" w:eastAsia="宋体" w:hAnsi="Arial"/>
                <w:sz w:val="18"/>
                <w:szCs w:val="20"/>
              </w:rPr>
              <w:t>09</w:t>
            </w:r>
          </w:p>
        </w:tc>
      </w:tr>
      <w:tr w:rsidR="001735A7" w:rsidRPr="009B15C2" w14:paraId="7051D924" w14:textId="77777777" w:rsidTr="00E21E14">
        <w:trPr>
          <w:trHeight w:val="79"/>
          <w:jc w:val="center"/>
        </w:trPr>
        <w:tc>
          <w:tcPr>
            <w:tcW w:w="567" w:type="dxa"/>
            <w:vMerge/>
            <w:shd w:val="clear" w:color="auto" w:fill="auto"/>
            <w:vAlign w:val="center"/>
          </w:tcPr>
          <w:p w14:paraId="7C04BFA6" w14:textId="77777777" w:rsidR="001735A7" w:rsidRPr="009B15C2" w:rsidRDefault="001735A7" w:rsidP="001735A7">
            <w:pPr>
              <w:keepNext/>
              <w:keepLines/>
              <w:jc w:val="center"/>
              <w:rPr>
                <w:rFonts w:ascii="Arial" w:eastAsia="宋体" w:hAnsi="Arial"/>
                <w:sz w:val="18"/>
                <w:szCs w:val="20"/>
              </w:rPr>
            </w:pPr>
          </w:p>
        </w:tc>
        <w:tc>
          <w:tcPr>
            <w:tcW w:w="1134" w:type="dxa"/>
            <w:vMerge w:val="restart"/>
            <w:shd w:val="clear" w:color="auto" w:fill="auto"/>
            <w:vAlign w:val="center"/>
          </w:tcPr>
          <w:p w14:paraId="5D392F46" w14:textId="77777777" w:rsidR="001735A7" w:rsidRPr="009B15C2" w:rsidRDefault="001735A7" w:rsidP="001735A7">
            <w:pPr>
              <w:keepNext/>
              <w:keepLines/>
              <w:jc w:val="center"/>
              <w:rPr>
                <w:rFonts w:ascii="Arial" w:eastAsia="宋体" w:hAnsi="Arial"/>
                <w:sz w:val="18"/>
                <w:szCs w:val="20"/>
              </w:rPr>
            </w:pPr>
            <w:r>
              <w:rPr>
                <w:rFonts w:ascii="Arial" w:eastAsia="宋体" w:hAnsi="Arial"/>
                <w:sz w:val="18"/>
                <w:szCs w:val="20"/>
              </w:rPr>
              <w:t>D</w:t>
            </w:r>
            <w:r w:rsidRPr="009B15C2">
              <w:rPr>
                <w:rFonts w:ascii="Arial" w:eastAsia="宋体" w:hAnsi="Arial"/>
                <w:sz w:val="18"/>
                <w:szCs w:val="20"/>
              </w:rPr>
              <w:t>H</w:t>
            </w:r>
            <w:r>
              <w:rPr>
                <w:rFonts w:ascii="Arial" w:eastAsia="宋体" w:hAnsi="Arial"/>
                <w:sz w:val="18"/>
                <w:szCs w:val="20"/>
              </w:rPr>
              <w:t xml:space="preserve"> convex UEs</w:t>
            </w:r>
          </w:p>
        </w:tc>
        <w:tc>
          <w:tcPr>
            <w:tcW w:w="3118" w:type="dxa"/>
            <w:shd w:val="clear" w:color="auto" w:fill="auto"/>
            <w:vAlign w:val="center"/>
          </w:tcPr>
          <w:p w14:paraId="75D786E3" w14:textId="77777777" w:rsidR="001735A7" w:rsidRPr="009B15C2" w:rsidRDefault="001735A7" w:rsidP="001735A7">
            <w:pPr>
              <w:keepNext/>
              <w:keepLines/>
              <w:jc w:val="center"/>
              <w:rPr>
                <w:rFonts w:ascii="Arial" w:eastAsia="宋体" w:hAnsi="Arial"/>
                <w:sz w:val="18"/>
                <w:szCs w:val="20"/>
              </w:rPr>
            </w:pPr>
            <w:r>
              <w:rPr>
                <w:rFonts w:ascii="Arial" w:eastAsia="宋体" w:hAnsi="Arial" w:hint="eastAsia"/>
                <w:sz w:val="18"/>
                <w:szCs w:val="20"/>
              </w:rPr>
              <w:t>RSRP</w:t>
            </w:r>
          </w:p>
        </w:tc>
        <w:tc>
          <w:tcPr>
            <w:tcW w:w="1020" w:type="dxa"/>
            <w:shd w:val="clear" w:color="auto" w:fill="auto"/>
            <w:vAlign w:val="center"/>
          </w:tcPr>
          <w:p w14:paraId="685EB955" w14:textId="5A7CF9C8" w:rsidR="001735A7" w:rsidRPr="009B15C2" w:rsidRDefault="001735A7" w:rsidP="001735A7">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.04</w:t>
            </w:r>
          </w:p>
        </w:tc>
        <w:tc>
          <w:tcPr>
            <w:tcW w:w="1020" w:type="dxa"/>
            <w:shd w:val="clear" w:color="auto" w:fill="auto"/>
            <w:vAlign w:val="center"/>
          </w:tcPr>
          <w:p w14:paraId="14F8F049" w14:textId="6DEB0C7E" w:rsidR="001735A7" w:rsidRPr="009B15C2" w:rsidRDefault="001735A7" w:rsidP="001735A7">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.05</w:t>
            </w:r>
          </w:p>
        </w:tc>
        <w:tc>
          <w:tcPr>
            <w:tcW w:w="1020" w:type="dxa"/>
            <w:shd w:val="clear" w:color="auto" w:fill="auto"/>
            <w:vAlign w:val="center"/>
          </w:tcPr>
          <w:p w14:paraId="2D26E468" w14:textId="7964BF46" w:rsidR="001735A7" w:rsidRPr="009B15C2" w:rsidRDefault="001735A7" w:rsidP="001735A7">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.15</w:t>
            </w:r>
          </w:p>
        </w:tc>
        <w:tc>
          <w:tcPr>
            <w:tcW w:w="1020" w:type="dxa"/>
            <w:shd w:val="clear" w:color="auto" w:fill="auto"/>
            <w:vAlign w:val="center"/>
          </w:tcPr>
          <w:p w14:paraId="481532FC" w14:textId="1ECED5D4" w:rsidR="001735A7" w:rsidRPr="00181CB8" w:rsidRDefault="001735A7" w:rsidP="001735A7">
            <w:pPr>
              <w:keepNext/>
              <w:keepLines/>
              <w:jc w:val="center"/>
              <w:rPr>
                <w:rFonts w:ascii="Arial" w:eastAsia="宋体" w:hAnsi="Arial"/>
                <w:color w:val="000000" w:themeColor="text1"/>
                <w:sz w:val="18"/>
                <w:szCs w:val="20"/>
              </w:rPr>
            </w:pPr>
            <w:r>
              <w:rPr>
                <w:rFonts w:ascii="Arial" w:eastAsia="宋体" w:hAnsi="Arial" w:hint="eastAsia"/>
                <w:sz w:val="18"/>
                <w:szCs w:val="20"/>
              </w:rPr>
              <w:t>5.32</w:t>
            </w:r>
          </w:p>
        </w:tc>
      </w:tr>
      <w:tr w:rsidR="001735A7" w:rsidRPr="009B15C2" w14:paraId="6C818020" w14:textId="77777777" w:rsidTr="00E21E14">
        <w:trPr>
          <w:trHeight w:val="79"/>
          <w:jc w:val="center"/>
        </w:trPr>
        <w:tc>
          <w:tcPr>
            <w:tcW w:w="567" w:type="dxa"/>
            <w:vMerge/>
            <w:shd w:val="clear" w:color="auto" w:fill="auto"/>
            <w:vAlign w:val="center"/>
          </w:tcPr>
          <w:p w14:paraId="0F0433FD" w14:textId="77777777" w:rsidR="001735A7" w:rsidRPr="009B15C2" w:rsidRDefault="001735A7" w:rsidP="001735A7">
            <w:pPr>
              <w:keepNext/>
              <w:keepLines/>
              <w:jc w:val="center"/>
              <w:rPr>
                <w:rFonts w:ascii="Arial" w:eastAsia="宋体" w:hAnsi="Arial"/>
                <w:sz w:val="18"/>
                <w:szCs w:val="20"/>
              </w:rPr>
            </w:pPr>
          </w:p>
        </w:tc>
        <w:tc>
          <w:tcPr>
            <w:tcW w:w="1134" w:type="dxa"/>
            <w:vMerge/>
            <w:shd w:val="clear" w:color="auto" w:fill="auto"/>
            <w:vAlign w:val="center"/>
          </w:tcPr>
          <w:p w14:paraId="2F4B38C5" w14:textId="77777777" w:rsidR="001735A7" w:rsidRPr="009B15C2" w:rsidRDefault="001735A7" w:rsidP="001735A7">
            <w:pPr>
              <w:keepNext/>
              <w:keepLines/>
              <w:jc w:val="center"/>
              <w:rPr>
                <w:rFonts w:ascii="Arial" w:eastAsia="宋体" w:hAnsi="Arial"/>
                <w:sz w:val="18"/>
                <w:szCs w:val="20"/>
              </w:rPr>
            </w:pPr>
          </w:p>
        </w:tc>
        <w:tc>
          <w:tcPr>
            <w:tcW w:w="3118" w:type="dxa"/>
            <w:shd w:val="clear" w:color="auto" w:fill="auto"/>
            <w:vAlign w:val="center"/>
          </w:tcPr>
          <w:p w14:paraId="73CD9875" w14:textId="77777777" w:rsidR="001735A7" w:rsidRPr="009B15C2" w:rsidRDefault="001735A7" w:rsidP="001735A7">
            <w:pPr>
              <w:keepNext/>
              <w:keepLines/>
              <w:jc w:val="center"/>
              <w:rPr>
                <w:rFonts w:ascii="Arial" w:eastAsia="宋体" w:hAnsi="Arial"/>
                <w:sz w:val="18"/>
                <w:szCs w:val="20"/>
              </w:rPr>
            </w:pPr>
            <w:r>
              <w:rPr>
                <w:rFonts w:ascii="Arial" w:eastAsia="宋体" w:hAnsi="Arial"/>
                <w:sz w:val="18"/>
                <w:szCs w:val="20"/>
              </w:rPr>
              <w:t>F</w:t>
            </w:r>
            <w:r>
              <w:rPr>
                <w:rFonts w:ascii="Arial" w:eastAsia="宋体" w:hAnsi="Arial" w:hint="eastAsia"/>
                <w:sz w:val="18"/>
                <w:szCs w:val="20"/>
              </w:rPr>
              <w:t>irst peak/median</w:t>
            </w:r>
          </w:p>
        </w:tc>
        <w:tc>
          <w:tcPr>
            <w:tcW w:w="1020" w:type="dxa"/>
            <w:shd w:val="clear" w:color="auto" w:fill="auto"/>
            <w:vAlign w:val="center"/>
          </w:tcPr>
          <w:p w14:paraId="315EB7DE" w14:textId="654FCAD4" w:rsidR="001735A7" w:rsidRPr="009B15C2" w:rsidRDefault="001735A7" w:rsidP="001735A7">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.04</w:t>
            </w:r>
          </w:p>
        </w:tc>
        <w:tc>
          <w:tcPr>
            <w:tcW w:w="1020" w:type="dxa"/>
            <w:shd w:val="clear" w:color="auto" w:fill="auto"/>
            <w:vAlign w:val="center"/>
          </w:tcPr>
          <w:p w14:paraId="19C080C4" w14:textId="45DD895D" w:rsidR="001735A7" w:rsidRPr="009B15C2" w:rsidRDefault="001735A7" w:rsidP="001735A7">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.05</w:t>
            </w:r>
          </w:p>
        </w:tc>
        <w:tc>
          <w:tcPr>
            <w:tcW w:w="1020" w:type="dxa"/>
            <w:shd w:val="clear" w:color="auto" w:fill="auto"/>
            <w:vAlign w:val="center"/>
          </w:tcPr>
          <w:p w14:paraId="09188CC3" w14:textId="10B1006F" w:rsidR="001735A7" w:rsidRPr="009B15C2" w:rsidRDefault="001735A7" w:rsidP="001735A7">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.08</w:t>
            </w:r>
          </w:p>
        </w:tc>
        <w:tc>
          <w:tcPr>
            <w:tcW w:w="1020" w:type="dxa"/>
            <w:shd w:val="clear" w:color="auto" w:fill="auto"/>
            <w:vAlign w:val="center"/>
          </w:tcPr>
          <w:p w14:paraId="0DDCD91A" w14:textId="18FCD90B" w:rsidR="001735A7" w:rsidRPr="00181CB8" w:rsidRDefault="001735A7" w:rsidP="001735A7">
            <w:pPr>
              <w:keepNext/>
              <w:keepLines/>
              <w:jc w:val="center"/>
              <w:rPr>
                <w:rFonts w:ascii="Arial" w:eastAsia="宋体" w:hAnsi="Arial"/>
                <w:color w:val="000000" w:themeColor="text1"/>
                <w:sz w:val="18"/>
                <w:szCs w:val="20"/>
              </w:rPr>
            </w:pPr>
            <w:r>
              <w:rPr>
                <w:rFonts w:ascii="Arial" w:eastAsia="宋体" w:hAnsi="Arial" w:hint="eastAsia"/>
                <w:sz w:val="18"/>
                <w:szCs w:val="20"/>
              </w:rPr>
              <w:t>0.</w:t>
            </w:r>
            <w:r>
              <w:rPr>
                <w:rFonts w:ascii="Arial" w:eastAsia="宋体" w:hAnsi="Arial"/>
                <w:sz w:val="18"/>
                <w:szCs w:val="20"/>
              </w:rPr>
              <w:t>13</w:t>
            </w:r>
          </w:p>
        </w:tc>
      </w:tr>
      <w:tr w:rsidR="00881545" w:rsidRPr="009B15C2" w14:paraId="467EE6DF" w14:textId="77777777" w:rsidTr="00E21E14">
        <w:trPr>
          <w:trHeight w:val="79"/>
          <w:jc w:val="center"/>
        </w:trPr>
        <w:tc>
          <w:tcPr>
            <w:tcW w:w="567" w:type="dxa"/>
            <w:vMerge w:val="restart"/>
            <w:shd w:val="clear" w:color="auto" w:fill="auto"/>
            <w:vAlign w:val="center"/>
          </w:tcPr>
          <w:p w14:paraId="3F1D48FB" w14:textId="77777777" w:rsidR="00881545" w:rsidRPr="009B15C2" w:rsidRDefault="00881545" w:rsidP="00881545">
            <w:pPr>
              <w:keepNext/>
              <w:keepLines/>
              <w:jc w:val="center"/>
              <w:rPr>
                <w:rFonts w:ascii="Arial" w:eastAsia="宋体" w:hAnsi="Arial"/>
                <w:sz w:val="18"/>
                <w:szCs w:val="20"/>
              </w:rPr>
            </w:pPr>
            <w:r w:rsidRPr="009B15C2">
              <w:rPr>
                <w:rFonts w:ascii="Arial" w:eastAsia="宋体" w:hAnsi="Arial"/>
                <w:sz w:val="18"/>
                <w:szCs w:val="20"/>
              </w:rPr>
              <w:t>FR</w:t>
            </w:r>
            <w:r>
              <w:rPr>
                <w:rFonts w:ascii="Arial" w:eastAsia="宋体" w:hAnsi="Arial"/>
                <w:sz w:val="18"/>
                <w:szCs w:val="20"/>
              </w:rPr>
              <w:t>2</w:t>
            </w:r>
          </w:p>
        </w:tc>
        <w:tc>
          <w:tcPr>
            <w:tcW w:w="1134" w:type="dxa"/>
            <w:vMerge w:val="restart"/>
            <w:shd w:val="clear" w:color="auto" w:fill="auto"/>
            <w:vAlign w:val="center"/>
          </w:tcPr>
          <w:p w14:paraId="61859AAD" w14:textId="77777777" w:rsidR="00881545" w:rsidRPr="009B15C2" w:rsidRDefault="00881545" w:rsidP="00881545">
            <w:pPr>
              <w:keepNext/>
              <w:keepLines/>
              <w:jc w:val="center"/>
              <w:rPr>
                <w:rFonts w:ascii="Arial" w:eastAsia="宋体" w:hAnsi="Arial"/>
                <w:sz w:val="18"/>
                <w:szCs w:val="20"/>
              </w:rPr>
            </w:pPr>
            <w:r>
              <w:rPr>
                <w:rFonts w:ascii="Arial" w:eastAsia="宋体" w:hAnsi="Arial"/>
                <w:sz w:val="18"/>
                <w:szCs w:val="20"/>
              </w:rPr>
              <w:t>S</w:t>
            </w:r>
            <w:r w:rsidRPr="009B15C2">
              <w:rPr>
                <w:rFonts w:ascii="Arial" w:eastAsia="宋体" w:hAnsi="Arial"/>
                <w:sz w:val="18"/>
                <w:szCs w:val="20"/>
              </w:rPr>
              <w:t>H</w:t>
            </w:r>
            <w:r>
              <w:rPr>
                <w:rFonts w:ascii="Arial" w:eastAsia="宋体" w:hAnsi="Arial"/>
                <w:sz w:val="18"/>
                <w:szCs w:val="20"/>
              </w:rPr>
              <w:t xml:space="preserve"> convex UEs</w:t>
            </w:r>
          </w:p>
        </w:tc>
        <w:tc>
          <w:tcPr>
            <w:tcW w:w="3118" w:type="dxa"/>
            <w:shd w:val="clear" w:color="auto" w:fill="auto"/>
            <w:vAlign w:val="center"/>
          </w:tcPr>
          <w:p w14:paraId="5D8BC25A" w14:textId="77777777" w:rsidR="00881545" w:rsidRDefault="00881545" w:rsidP="00881545">
            <w:pPr>
              <w:keepNext/>
              <w:keepLines/>
              <w:jc w:val="center"/>
              <w:rPr>
                <w:rFonts w:ascii="Arial" w:eastAsia="宋体" w:hAnsi="Arial"/>
                <w:sz w:val="18"/>
                <w:szCs w:val="20"/>
              </w:rPr>
            </w:pPr>
            <w:r>
              <w:rPr>
                <w:rFonts w:ascii="Arial" w:eastAsia="宋体" w:hAnsi="Arial" w:hint="eastAsia"/>
                <w:sz w:val="18"/>
                <w:szCs w:val="20"/>
              </w:rPr>
              <w:t>RSRP</w:t>
            </w:r>
          </w:p>
        </w:tc>
        <w:tc>
          <w:tcPr>
            <w:tcW w:w="1020" w:type="dxa"/>
            <w:shd w:val="clear" w:color="auto" w:fill="auto"/>
            <w:vAlign w:val="center"/>
          </w:tcPr>
          <w:p w14:paraId="55ABD8ED" w14:textId="4B2C555F" w:rsidR="00881545" w:rsidRDefault="00881545" w:rsidP="00881545">
            <w:pPr>
              <w:keepNext/>
              <w:keepLines/>
              <w:jc w:val="center"/>
              <w:rPr>
                <w:rFonts w:ascii="Arial" w:eastAsia="宋体" w:hAnsi="Arial"/>
                <w:sz w:val="18"/>
                <w:szCs w:val="20"/>
              </w:rPr>
            </w:pPr>
            <w:r>
              <w:rPr>
                <w:rFonts w:ascii="Arial" w:eastAsia="宋体" w:hAnsi="Arial"/>
                <w:sz w:val="18"/>
                <w:szCs w:val="20"/>
              </w:rPr>
              <w:t>0.0096</w:t>
            </w:r>
          </w:p>
        </w:tc>
        <w:tc>
          <w:tcPr>
            <w:tcW w:w="1020" w:type="dxa"/>
            <w:shd w:val="clear" w:color="auto" w:fill="auto"/>
            <w:vAlign w:val="center"/>
          </w:tcPr>
          <w:p w14:paraId="3CADDAF5" w14:textId="22A2E1F1" w:rsidR="00881545" w:rsidRDefault="00881545" w:rsidP="00881545">
            <w:pPr>
              <w:keepNext/>
              <w:keepLines/>
              <w:jc w:val="center"/>
              <w:rPr>
                <w:rFonts w:ascii="Arial" w:eastAsia="宋体" w:hAnsi="Arial"/>
                <w:sz w:val="18"/>
                <w:szCs w:val="20"/>
              </w:rPr>
            </w:pPr>
            <w:r>
              <w:rPr>
                <w:rFonts w:ascii="Arial" w:eastAsia="宋体" w:hAnsi="Arial"/>
                <w:sz w:val="18"/>
                <w:szCs w:val="20"/>
              </w:rPr>
              <w:t>0.012</w:t>
            </w:r>
          </w:p>
        </w:tc>
        <w:tc>
          <w:tcPr>
            <w:tcW w:w="1020" w:type="dxa"/>
            <w:shd w:val="clear" w:color="auto" w:fill="auto"/>
            <w:vAlign w:val="center"/>
          </w:tcPr>
          <w:p w14:paraId="74B5C131" w14:textId="0E19D9D6" w:rsidR="00881545" w:rsidRDefault="00881545" w:rsidP="00881545">
            <w:pPr>
              <w:keepNext/>
              <w:keepLines/>
              <w:jc w:val="center"/>
              <w:rPr>
                <w:rFonts w:ascii="Arial" w:eastAsia="宋体" w:hAnsi="Arial"/>
                <w:sz w:val="18"/>
                <w:szCs w:val="20"/>
              </w:rPr>
            </w:pPr>
            <w:r>
              <w:rPr>
                <w:rFonts w:ascii="Arial" w:eastAsia="宋体" w:hAnsi="Arial"/>
                <w:sz w:val="18"/>
                <w:szCs w:val="20"/>
              </w:rPr>
              <w:t>0.016</w:t>
            </w:r>
          </w:p>
        </w:tc>
        <w:tc>
          <w:tcPr>
            <w:tcW w:w="1020" w:type="dxa"/>
            <w:shd w:val="clear" w:color="auto" w:fill="auto"/>
            <w:vAlign w:val="center"/>
          </w:tcPr>
          <w:p w14:paraId="7BC16CFC" w14:textId="2E84631A" w:rsidR="00881545" w:rsidRDefault="00881545" w:rsidP="00881545">
            <w:pPr>
              <w:keepNext/>
              <w:keepLines/>
              <w:jc w:val="center"/>
              <w:rPr>
                <w:rFonts w:ascii="Arial" w:eastAsia="宋体" w:hAnsi="Arial"/>
                <w:sz w:val="18"/>
                <w:szCs w:val="20"/>
              </w:rPr>
            </w:pPr>
            <w:r>
              <w:rPr>
                <w:rFonts w:ascii="Arial" w:eastAsia="宋体" w:hAnsi="Arial"/>
                <w:sz w:val="18"/>
                <w:szCs w:val="20"/>
              </w:rPr>
              <w:t>0.021</w:t>
            </w:r>
          </w:p>
        </w:tc>
      </w:tr>
      <w:tr w:rsidR="00881545" w:rsidRPr="009B15C2" w14:paraId="4EAA1B96" w14:textId="77777777" w:rsidTr="00E21E14">
        <w:trPr>
          <w:trHeight w:val="79"/>
          <w:jc w:val="center"/>
        </w:trPr>
        <w:tc>
          <w:tcPr>
            <w:tcW w:w="567" w:type="dxa"/>
            <w:vMerge/>
            <w:shd w:val="clear" w:color="auto" w:fill="auto"/>
            <w:vAlign w:val="center"/>
          </w:tcPr>
          <w:p w14:paraId="0D6BE570" w14:textId="77777777" w:rsidR="00881545" w:rsidRPr="009B15C2" w:rsidRDefault="00881545" w:rsidP="00881545">
            <w:pPr>
              <w:keepNext/>
              <w:keepLines/>
              <w:jc w:val="center"/>
              <w:rPr>
                <w:rFonts w:ascii="Arial" w:eastAsia="宋体" w:hAnsi="Arial"/>
                <w:sz w:val="18"/>
                <w:szCs w:val="20"/>
              </w:rPr>
            </w:pPr>
          </w:p>
        </w:tc>
        <w:tc>
          <w:tcPr>
            <w:tcW w:w="1134" w:type="dxa"/>
            <w:vMerge/>
            <w:shd w:val="clear" w:color="auto" w:fill="auto"/>
            <w:vAlign w:val="center"/>
          </w:tcPr>
          <w:p w14:paraId="7F4DA6CA" w14:textId="77777777" w:rsidR="00881545" w:rsidRDefault="00881545" w:rsidP="00881545">
            <w:pPr>
              <w:keepNext/>
              <w:keepLines/>
              <w:jc w:val="center"/>
              <w:rPr>
                <w:rFonts w:ascii="Arial" w:eastAsia="宋体" w:hAnsi="Arial"/>
                <w:sz w:val="18"/>
                <w:szCs w:val="20"/>
              </w:rPr>
            </w:pPr>
          </w:p>
        </w:tc>
        <w:tc>
          <w:tcPr>
            <w:tcW w:w="3118" w:type="dxa"/>
            <w:shd w:val="clear" w:color="auto" w:fill="auto"/>
            <w:vAlign w:val="center"/>
          </w:tcPr>
          <w:p w14:paraId="6104A0EC" w14:textId="77777777" w:rsidR="00881545" w:rsidRDefault="00881545" w:rsidP="00881545">
            <w:pPr>
              <w:keepNext/>
              <w:keepLines/>
              <w:jc w:val="center"/>
              <w:rPr>
                <w:rFonts w:ascii="Arial" w:eastAsia="宋体" w:hAnsi="Arial"/>
                <w:sz w:val="18"/>
                <w:szCs w:val="20"/>
              </w:rPr>
            </w:pPr>
            <w:r>
              <w:rPr>
                <w:rFonts w:ascii="Arial" w:eastAsia="宋体" w:hAnsi="Arial"/>
                <w:sz w:val="18"/>
                <w:szCs w:val="20"/>
              </w:rPr>
              <w:t>F</w:t>
            </w:r>
            <w:r>
              <w:rPr>
                <w:rFonts w:ascii="Arial" w:eastAsia="宋体" w:hAnsi="Arial" w:hint="eastAsia"/>
                <w:sz w:val="18"/>
                <w:szCs w:val="20"/>
              </w:rPr>
              <w:t>irst peak/median</w:t>
            </w:r>
          </w:p>
        </w:tc>
        <w:tc>
          <w:tcPr>
            <w:tcW w:w="1020" w:type="dxa"/>
            <w:shd w:val="clear" w:color="auto" w:fill="auto"/>
            <w:vAlign w:val="center"/>
          </w:tcPr>
          <w:p w14:paraId="099E5C39" w14:textId="0C05E667" w:rsidR="00881545" w:rsidRDefault="00881545" w:rsidP="00881545">
            <w:pPr>
              <w:keepNext/>
              <w:keepLines/>
              <w:jc w:val="center"/>
              <w:rPr>
                <w:rFonts w:ascii="Arial" w:eastAsia="宋体" w:hAnsi="Arial"/>
                <w:sz w:val="18"/>
                <w:szCs w:val="20"/>
              </w:rPr>
            </w:pPr>
            <w:r>
              <w:rPr>
                <w:rFonts w:ascii="Arial" w:eastAsia="宋体" w:hAnsi="Arial"/>
                <w:sz w:val="18"/>
                <w:szCs w:val="20"/>
              </w:rPr>
              <w:t>0.0087</w:t>
            </w:r>
          </w:p>
        </w:tc>
        <w:tc>
          <w:tcPr>
            <w:tcW w:w="1020" w:type="dxa"/>
            <w:shd w:val="clear" w:color="auto" w:fill="auto"/>
            <w:vAlign w:val="center"/>
          </w:tcPr>
          <w:p w14:paraId="1B44AC0F" w14:textId="07B7C94C" w:rsidR="00881545" w:rsidRDefault="00881545" w:rsidP="00881545">
            <w:pPr>
              <w:keepNext/>
              <w:keepLines/>
              <w:jc w:val="center"/>
              <w:rPr>
                <w:rFonts w:ascii="Arial" w:eastAsia="宋体" w:hAnsi="Arial"/>
                <w:sz w:val="18"/>
                <w:szCs w:val="20"/>
              </w:rPr>
            </w:pPr>
            <w:r>
              <w:rPr>
                <w:rFonts w:ascii="Arial" w:eastAsia="宋体" w:hAnsi="Arial"/>
                <w:sz w:val="18"/>
                <w:szCs w:val="20"/>
              </w:rPr>
              <w:t>0.011</w:t>
            </w:r>
          </w:p>
        </w:tc>
        <w:tc>
          <w:tcPr>
            <w:tcW w:w="1020" w:type="dxa"/>
            <w:shd w:val="clear" w:color="auto" w:fill="auto"/>
            <w:vAlign w:val="center"/>
          </w:tcPr>
          <w:p w14:paraId="34897B84" w14:textId="3C25C714" w:rsidR="00881545" w:rsidRDefault="00881545" w:rsidP="00881545">
            <w:pPr>
              <w:keepNext/>
              <w:keepLines/>
              <w:jc w:val="center"/>
              <w:rPr>
                <w:rFonts w:ascii="Arial" w:eastAsia="宋体" w:hAnsi="Arial"/>
                <w:sz w:val="18"/>
                <w:szCs w:val="20"/>
              </w:rPr>
            </w:pPr>
            <w:r>
              <w:rPr>
                <w:rFonts w:ascii="Arial" w:eastAsia="宋体" w:hAnsi="Arial"/>
                <w:sz w:val="18"/>
                <w:szCs w:val="20"/>
              </w:rPr>
              <w:t>0.015</w:t>
            </w:r>
          </w:p>
        </w:tc>
        <w:tc>
          <w:tcPr>
            <w:tcW w:w="1020" w:type="dxa"/>
            <w:shd w:val="clear" w:color="auto" w:fill="auto"/>
            <w:vAlign w:val="center"/>
          </w:tcPr>
          <w:p w14:paraId="1954360C" w14:textId="5FB13C15" w:rsidR="00881545" w:rsidRDefault="00881545" w:rsidP="00881545">
            <w:pPr>
              <w:keepNext/>
              <w:keepLines/>
              <w:jc w:val="center"/>
              <w:rPr>
                <w:rFonts w:ascii="Arial" w:eastAsia="宋体" w:hAnsi="Arial"/>
                <w:sz w:val="18"/>
                <w:szCs w:val="20"/>
              </w:rPr>
            </w:pPr>
            <w:r>
              <w:rPr>
                <w:rFonts w:ascii="Arial" w:eastAsia="宋体" w:hAnsi="Arial"/>
                <w:sz w:val="18"/>
                <w:szCs w:val="20"/>
              </w:rPr>
              <w:t>0.022</w:t>
            </w:r>
          </w:p>
        </w:tc>
      </w:tr>
      <w:tr w:rsidR="001735A7" w:rsidRPr="009B15C2" w14:paraId="658E696A" w14:textId="77777777" w:rsidTr="00E21E14">
        <w:trPr>
          <w:trHeight w:val="79"/>
          <w:jc w:val="center"/>
        </w:trPr>
        <w:tc>
          <w:tcPr>
            <w:tcW w:w="567" w:type="dxa"/>
            <w:vMerge/>
            <w:shd w:val="clear" w:color="auto" w:fill="auto"/>
            <w:vAlign w:val="center"/>
          </w:tcPr>
          <w:p w14:paraId="6EF1304B" w14:textId="77777777" w:rsidR="001735A7" w:rsidRPr="009B15C2" w:rsidRDefault="001735A7" w:rsidP="001735A7">
            <w:pPr>
              <w:keepNext/>
              <w:keepLines/>
              <w:jc w:val="center"/>
              <w:rPr>
                <w:rFonts w:ascii="Arial" w:eastAsia="宋体" w:hAnsi="Arial"/>
                <w:sz w:val="18"/>
                <w:szCs w:val="20"/>
              </w:rPr>
            </w:pPr>
          </w:p>
        </w:tc>
        <w:tc>
          <w:tcPr>
            <w:tcW w:w="1134" w:type="dxa"/>
            <w:vMerge w:val="restart"/>
            <w:shd w:val="clear" w:color="auto" w:fill="auto"/>
            <w:vAlign w:val="center"/>
          </w:tcPr>
          <w:p w14:paraId="35D68F2E" w14:textId="77777777" w:rsidR="001735A7" w:rsidRDefault="001735A7" w:rsidP="001735A7">
            <w:pPr>
              <w:keepNext/>
              <w:keepLines/>
              <w:jc w:val="center"/>
              <w:rPr>
                <w:rFonts w:ascii="Arial" w:eastAsia="宋体" w:hAnsi="Arial"/>
                <w:sz w:val="18"/>
                <w:szCs w:val="20"/>
              </w:rPr>
            </w:pPr>
            <w:r>
              <w:rPr>
                <w:rFonts w:ascii="Arial" w:eastAsia="宋体" w:hAnsi="Arial"/>
                <w:sz w:val="18"/>
                <w:szCs w:val="20"/>
              </w:rPr>
              <w:t>D</w:t>
            </w:r>
            <w:r w:rsidRPr="009B15C2">
              <w:rPr>
                <w:rFonts w:ascii="Arial" w:eastAsia="宋体" w:hAnsi="Arial"/>
                <w:sz w:val="18"/>
                <w:szCs w:val="20"/>
              </w:rPr>
              <w:t>H</w:t>
            </w:r>
            <w:r>
              <w:rPr>
                <w:rFonts w:ascii="Arial" w:eastAsia="宋体" w:hAnsi="Arial"/>
                <w:sz w:val="18"/>
                <w:szCs w:val="20"/>
              </w:rPr>
              <w:t xml:space="preserve"> convex UEs</w:t>
            </w:r>
          </w:p>
        </w:tc>
        <w:tc>
          <w:tcPr>
            <w:tcW w:w="3118" w:type="dxa"/>
            <w:shd w:val="clear" w:color="auto" w:fill="auto"/>
            <w:vAlign w:val="center"/>
          </w:tcPr>
          <w:p w14:paraId="033F9AC7" w14:textId="77777777" w:rsidR="001735A7" w:rsidRDefault="001735A7" w:rsidP="001735A7">
            <w:pPr>
              <w:keepNext/>
              <w:keepLines/>
              <w:jc w:val="center"/>
              <w:rPr>
                <w:rFonts w:ascii="Arial" w:eastAsia="宋体" w:hAnsi="Arial"/>
                <w:sz w:val="18"/>
                <w:szCs w:val="20"/>
              </w:rPr>
            </w:pPr>
            <w:r>
              <w:rPr>
                <w:rFonts w:ascii="Arial" w:eastAsia="宋体" w:hAnsi="Arial" w:hint="eastAsia"/>
                <w:sz w:val="18"/>
                <w:szCs w:val="20"/>
              </w:rPr>
              <w:t>RSRP</w:t>
            </w:r>
          </w:p>
        </w:tc>
        <w:tc>
          <w:tcPr>
            <w:tcW w:w="1020" w:type="dxa"/>
            <w:shd w:val="clear" w:color="auto" w:fill="auto"/>
            <w:vAlign w:val="center"/>
          </w:tcPr>
          <w:p w14:paraId="3A216736" w14:textId="44A2B36C" w:rsidR="001735A7" w:rsidRDefault="001735A7" w:rsidP="001735A7">
            <w:pPr>
              <w:keepNext/>
              <w:keepLines/>
              <w:jc w:val="center"/>
              <w:rPr>
                <w:rFonts w:ascii="Arial" w:eastAsia="宋体" w:hAnsi="Arial"/>
                <w:sz w:val="18"/>
                <w:szCs w:val="20"/>
              </w:rPr>
            </w:pPr>
            <w:r>
              <w:rPr>
                <w:rFonts w:ascii="Arial" w:eastAsia="宋体" w:hAnsi="Arial"/>
                <w:sz w:val="18"/>
                <w:szCs w:val="20"/>
              </w:rPr>
              <w:t>0.012</w:t>
            </w:r>
          </w:p>
        </w:tc>
        <w:tc>
          <w:tcPr>
            <w:tcW w:w="1020" w:type="dxa"/>
            <w:shd w:val="clear" w:color="auto" w:fill="auto"/>
            <w:vAlign w:val="center"/>
          </w:tcPr>
          <w:p w14:paraId="2E814ED3" w14:textId="5497E666" w:rsidR="001735A7" w:rsidRDefault="001735A7" w:rsidP="001735A7">
            <w:pPr>
              <w:keepNext/>
              <w:keepLines/>
              <w:jc w:val="center"/>
              <w:rPr>
                <w:rFonts w:ascii="Arial" w:eastAsia="宋体" w:hAnsi="Arial"/>
                <w:sz w:val="18"/>
                <w:szCs w:val="20"/>
              </w:rPr>
            </w:pPr>
            <w:r>
              <w:rPr>
                <w:rFonts w:ascii="Arial" w:eastAsia="宋体" w:hAnsi="Arial"/>
                <w:sz w:val="18"/>
                <w:szCs w:val="20"/>
              </w:rPr>
              <w:t>0.024</w:t>
            </w:r>
          </w:p>
        </w:tc>
        <w:tc>
          <w:tcPr>
            <w:tcW w:w="1020" w:type="dxa"/>
            <w:shd w:val="clear" w:color="auto" w:fill="auto"/>
            <w:vAlign w:val="center"/>
          </w:tcPr>
          <w:p w14:paraId="31B9B4B8" w14:textId="4CD8439A" w:rsidR="001735A7" w:rsidRDefault="001735A7" w:rsidP="001735A7">
            <w:pPr>
              <w:keepNext/>
              <w:keepLines/>
              <w:jc w:val="center"/>
              <w:rPr>
                <w:rFonts w:ascii="Arial" w:eastAsia="宋体" w:hAnsi="Arial"/>
                <w:sz w:val="18"/>
                <w:szCs w:val="20"/>
              </w:rPr>
            </w:pPr>
            <w:r>
              <w:rPr>
                <w:rFonts w:ascii="Arial" w:eastAsia="宋体" w:hAnsi="Arial"/>
                <w:sz w:val="18"/>
                <w:szCs w:val="20"/>
              </w:rPr>
              <w:t>0.16</w:t>
            </w:r>
          </w:p>
        </w:tc>
        <w:tc>
          <w:tcPr>
            <w:tcW w:w="1020" w:type="dxa"/>
            <w:shd w:val="clear" w:color="auto" w:fill="auto"/>
            <w:vAlign w:val="center"/>
          </w:tcPr>
          <w:p w14:paraId="3C56B5EF" w14:textId="4A759000" w:rsidR="001735A7" w:rsidRDefault="001735A7" w:rsidP="001735A7">
            <w:pPr>
              <w:keepNext/>
              <w:keepLines/>
              <w:jc w:val="center"/>
              <w:rPr>
                <w:rFonts w:ascii="Arial" w:eastAsia="宋体" w:hAnsi="Arial"/>
                <w:sz w:val="18"/>
                <w:szCs w:val="20"/>
              </w:rPr>
            </w:pPr>
            <w:r>
              <w:rPr>
                <w:rFonts w:ascii="Arial" w:eastAsia="宋体" w:hAnsi="Arial"/>
                <w:sz w:val="18"/>
                <w:szCs w:val="20"/>
              </w:rPr>
              <w:t>5.56</w:t>
            </w:r>
          </w:p>
        </w:tc>
      </w:tr>
      <w:tr w:rsidR="001735A7" w:rsidRPr="009B15C2" w14:paraId="2DECAB25" w14:textId="77777777" w:rsidTr="00E21E14">
        <w:trPr>
          <w:trHeight w:val="79"/>
          <w:jc w:val="center"/>
        </w:trPr>
        <w:tc>
          <w:tcPr>
            <w:tcW w:w="567" w:type="dxa"/>
            <w:vMerge/>
            <w:shd w:val="clear" w:color="auto" w:fill="auto"/>
            <w:vAlign w:val="center"/>
          </w:tcPr>
          <w:p w14:paraId="236EEE50" w14:textId="77777777" w:rsidR="001735A7" w:rsidRPr="009B15C2" w:rsidRDefault="001735A7" w:rsidP="001735A7">
            <w:pPr>
              <w:keepNext/>
              <w:keepLines/>
              <w:jc w:val="center"/>
              <w:rPr>
                <w:rFonts w:ascii="Arial" w:eastAsia="宋体" w:hAnsi="Arial"/>
                <w:sz w:val="18"/>
                <w:szCs w:val="20"/>
              </w:rPr>
            </w:pPr>
          </w:p>
        </w:tc>
        <w:tc>
          <w:tcPr>
            <w:tcW w:w="1134" w:type="dxa"/>
            <w:vMerge/>
            <w:shd w:val="clear" w:color="auto" w:fill="auto"/>
            <w:vAlign w:val="center"/>
          </w:tcPr>
          <w:p w14:paraId="71B92EA1" w14:textId="77777777" w:rsidR="001735A7" w:rsidRDefault="001735A7" w:rsidP="001735A7">
            <w:pPr>
              <w:keepNext/>
              <w:keepLines/>
              <w:jc w:val="center"/>
              <w:rPr>
                <w:rFonts w:ascii="Arial" w:eastAsia="宋体" w:hAnsi="Arial"/>
                <w:sz w:val="18"/>
                <w:szCs w:val="20"/>
              </w:rPr>
            </w:pPr>
          </w:p>
        </w:tc>
        <w:tc>
          <w:tcPr>
            <w:tcW w:w="3118" w:type="dxa"/>
            <w:shd w:val="clear" w:color="auto" w:fill="auto"/>
            <w:vAlign w:val="center"/>
          </w:tcPr>
          <w:p w14:paraId="683EBFD6" w14:textId="77777777" w:rsidR="001735A7" w:rsidRDefault="001735A7" w:rsidP="001735A7">
            <w:pPr>
              <w:keepNext/>
              <w:keepLines/>
              <w:jc w:val="center"/>
              <w:rPr>
                <w:rFonts w:ascii="Arial" w:eastAsia="宋体" w:hAnsi="Arial"/>
                <w:sz w:val="18"/>
                <w:szCs w:val="20"/>
              </w:rPr>
            </w:pPr>
            <w:r>
              <w:rPr>
                <w:rFonts w:ascii="Arial" w:eastAsia="宋体" w:hAnsi="Arial"/>
                <w:sz w:val="18"/>
                <w:szCs w:val="20"/>
              </w:rPr>
              <w:t>F</w:t>
            </w:r>
            <w:r>
              <w:rPr>
                <w:rFonts w:ascii="Arial" w:eastAsia="宋体" w:hAnsi="Arial" w:hint="eastAsia"/>
                <w:sz w:val="18"/>
                <w:szCs w:val="20"/>
              </w:rPr>
              <w:t>irst peak/median</w:t>
            </w:r>
          </w:p>
        </w:tc>
        <w:tc>
          <w:tcPr>
            <w:tcW w:w="1020" w:type="dxa"/>
            <w:shd w:val="clear" w:color="auto" w:fill="auto"/>
            <w:vAlign w:val="center"/>
          </w:tcPr>
          <w:p w14:paraId="4A525D91" w14:textId="0786BBF9" w:rsidR="001735A7" w:rsidRDefault="001735A7" w:rsidP="001735A7">
            <w:pPr>
              <w:keepNext/>
              <w:keepLines/>
              <w:jc w:val="center"/>
              <w:rPr>
                <w:rFonts w:ascii="Arial" w:eastAsia="宋体" w:hAnsi="Arial"/>
                <w:sz w:val="18"/>
                <w:szCs w:val="20"/>
              </w:rPr>
            </w:pPr>
            <w:r>
              <w:rPr>
                <w:rFonts w:ascii="Arial" w:eastAsia="宋体" w:hAnsi="Arial"/>
                <w:sz w:val="18"/>
                <w:szCs w:val="20"/>
              </w:rPr>
              <w:t>0.012</w:t>
            </w:r>
          </w:p>
        </w:tc>
        <w:tc>
          <w:tcPr>
            <w:tcW w:w="1020" w:type="dxa"/>
            <w:shd w:val="clear" w:color="auto" w:fill="auto"/>
            <w:vAlign w:val="center"/>
          </w:tcPr>
          <w:p w14:paraId="54DC61EF" w14:textId="4E55101E" w:rsidR="001735A7" w:rsidRDefault="001735A7" w:rsidP="001735A7">
            <w:pPr>
              <w:keepNext/>
              <w:keepLines/>
              <w:jc w:val="center"/>
              <w:rPr>
                <w:rFonts w:ascii="Arial" w:eastAsia="宋体" w:hAnsi="Arial"/>
                <w:sz w:val="18"/>
                <w:szCs w:val="20"/>
              </w:rPr>
            </w:pPr>
            <w:r>
              <w:rPr>
                <w:rFonts w:ascii="Arial" w:eastAsia="宋体" w:hAnsi="Arial"/>
                <w:sz w:val="18"/>
                <w:szCs w:val="20"/>
              </w:rPr>
              <w:t>0.018</w:t>
            </w:r>
          </w:p>
        </w:tc>
        <w:tc>
          <w:tcPr>
            <w:tcW w:w="1020" w:type="dxa"/>
            <w:shd w:val="clear" w:color="auto" w:fill="auto"/>
            <w:vAlign w:val="center"/>
          </w:tcPr>
          <w:p w14:paraId="25A5FAFF" w14:textId="4119EC97" w:rsidR="001735A7" w:rsidRDefault="001735A7" w:rsidP="001735A7">
            <w:pPr>
              <w:keepNext/>
              <w:keepLines/>
              <w:jc w:val="center"/>
              <w:rPr>
                <w:rFonts w:ascii="Arial" w:eastAsia="宋体" w:hAnsi="Arial"/>
                <w:sz w:val="18"/>
                <w:szCs w:val="20"/>
              </w:rPr>
            </w:pPr>
            <w:r>
              <w:rPr>
                <w:rFonts w:ascii="Arial" w:eastAsia="宋体" w:hAnsi="Arial"/>
                <w:sz w:val="18"/>
                <w:szCs w:val="20"/>
              </w:rPr>
              <w:t>0.027</w:t>
            </w:r>
          </w:p>
        </w:tc>
        <w:tc>
          <w:tcPr>
            <w:tcW w:w="1020" w:type="dxa"/>
            <w:shd w:val="clear" w:color="auto" w:fill="auto"/>
            <w:vAlign w:val="center"/>
          </w:tcPr>
          <w:p w14:paraId="6B9AD510" w14:textId="10E80EE4" w:rsidR="001735A7" w:rsidRDefault="001735A7" w:rsidP="001735A7">
            <w:pPr>
              <w:keepNext/>
              <w:keepLines/>
              <w:jc w:val="center"/>
              <w:rPr>
                <w:rFonts w:ascii="Arial" w:eastAsia="宋体" w:hAnsi="Arial"/>
                <w:sz w:val="18"/>
                <w:szCs w:val="20"/>
              </w:rPr>
            </w:pPr>
            <w:r>
              <w:rPr>
                <w:rFonts w:ascii="Arial" w:eastAsia="宋体" w:hAnsi="Arial"/>
                <w:sz w:val="18"/>
                <w:szCs w:val="20"/>
              </w:rPr>
              <w:t>0.051</w:t>
            </w:r>
          </w:p>
        </w:tc>
      </w:tr>
    </w:tbl>
    <w:p w14:paraId="6B6E664F" w14:textId="77777777" w:rsidR="008E42FA" w:rsidRPr="00FF0D28" w:rsidRDefault="00FF0D28" w:rsidP="00FF0D28">
      <w:pPr>
        <w:keepNext/>
        <w:tabs>
          <w:tab w:val="left" w:pos="864"/>
        </w:tabs>
        <w:spacing w:after="60"/>
        <w:ind w:left="864" w:hanging="439"/>
        <w:outlineLvl w:val="3"/>
        <w:rPr>
          <w:rFonts w:eastAsia="Malgun Gothic"/>
          <w:bCs/>
          <w:sz w:val="28"/>
          <w:szCs w:val="20"/>
          <w:lang w:val="en-GB" w:eastAsia="ko-KR"/>
        </w:rPr>
      </w:pPr>
      <w:r w:rsidRPr="00FF0D28">
        <w:rPr>
          <w:rFonts w:eastAsia="Arial"/>
          <w:bCs/>
          <w:sz w:val="28"/>
          <w:szCs w:val="20"/>
        </w:rPr>
        <w:t>A.</w:t>
      </w:r>
      <w:r>
        <w:rPr>
          <w:rFonts w:eastAsia="Arial"/>
          <w:bCs/>
          <w:sz w:val="28"/>
          <w:szCs w:val="20"/>
        </w:rPr>
        <w:t>1</w:t>
      </w:r>
      <w:r w:rsidRPr="00FF0D28">
        <w:rPr>
          <w:rFonts w:eastAsia="Arial"/>
          <w:bCs/>
          <w:sz w:val="28"/>
          <w:szCs w:val="20"/>
        </w:rPr>
        <w:t>.</w:t>
      </w:r>
      <w:r>
        <w:rPr>
          <w:rFonts w:eastAsia="Arial"/>
          <w:bCs/>
          <w:sz w:val="28"/>
          <w:szCs w:val="20"/>
        </w:rPr>
        <w:t>1</w:t>
      </w:r>
      <w:r w:rsidRPr="00FF0D28">
        <w:rPr>
          <w:rFonts w:eastAsia="Arial"/>
          <w:bCs/>
          <w:sz w:val="28"/>
          <w:szCs w:val="20"/>
        </w:rPr>
        <w:t>.</w:t>
      </w:r>
      <w:r>
        <w:rPr>
          <w:rFonts w:eastAsia="Arial"/>
          <w:bCs/>
          <w:sz w:val="28"/>
          <w:szCs w:val="20"/>
        </w:rPr>
        <w:t>2</w:t>
      </w:r>
      <w:r w:rsidRPr="00FF0D28">
        <w:t xml:space="preserve"> </w:t>
      </w:r>
      <w:r w:rsidRPr="00FF0D28">
        <w:rPr>
          <w:rFonts w:eastAsia="Arial"/>
          <w:bCs/>
          <w:sz w:val="28"/>
          <w:szCs w:val="20"/>
        </w:rPr>
        <w:t>UL-</w:t>
      </w:r>
      <w:r>
        <w:rPr>
          <w:rFonts w:eastAsia="Arial"/>
          <w:bCs/>
          <w:sz w:val="28"/>
          <w:szCs w:val="20"/>
        </w:rPr>
        <w:t>A</w:t>
      </w:r>
      <w:r w:rsidRPr="00FF0D28">
        <w:rPr>
          <w:rFonts w:eastAsia="Arial"/>
          <w:bCs/>
          <w:sz w:val="28"/>
          <w:szCs w:val="20"/>
        </w:rPr>
        <w:t>OA evaluations</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247"/>
        <w:gridCol w:w="2683"/>
      </w:tblGrid>
      <w:tr w:rsidR="005E41F9" w:rsidRPr="000204C6" w14:paraId="06CE7FA5" w14:textId="77777777" w:rsidTr="000728AA">
        <w:trPr>
          <w:trHeight w:val="159"/>
          <w:jc w:val="center"/>
        </w:trPr>
        <w:tc>
          <w:tcPr>
            <w:tcW w:w="6247" w:type="dxa"/>
            <w:shd w:val="clear" w:color="auto" w:fill="auto"/>
            <w:vAlign w:val="center"/>
          </w:tcPr>
          <w:p w14:paraId="0557C390" w14:textId="77777777" w:rsidR="005E41F9" w:rsidRPr="000204C6" w:rsidRDefault="005E41F9" w:rsidP="000728AA">
            <w:pPr>
              <w:jc w:val="center"/>
              <w:rPr>
                <w:rFonts w:eastAsia="宋体"/>
                <w:b/>
                <w:kern w:val="2"/>
                <w:sz w:val="21"/>
              </w:rPr>
            </w:pPr>
            <w:r w:rsidRPr="000204C6">
              <w:rPr>
                <w:rFonts w:ascii="Times" w:eastAsia="Batang" w:hAnsi="Times"/>
                <w:b/>
              </w:rPr>
              <w:t>Parameter</w:t>
            </w:r>
          </w:p>
        </w:tc>
        <w:tc>
          <w:tcPr>
            <w:tcW w:w="2683" w:type="dxa"/>
            <w:shd w:val="clear" w:color="auto" w:fill="auto"/>
            <w:noWrap/>
            <w:vAlign w:val="center"/>
          </w:tcPr>
          <w:p w14:paraId="12F61D4B" w14:textId="77777777" w:rsidR="005E41F9" w:rsidRPr="000204C6" w:rsidRDefault="005E41F9" w:rsidP="000728AA">
            <w:pPr>
              <w:jc w:val="center"/>
              <w:rPr>
                <w:rFonts w:eastAsia="宋体"/>
                <w:b/>
                <w:kern w:val="2"/>
                <w:sz w:val="21"/>
              </w:rPr>
            </w:pPr>
            <w:r w:rsidRPr="0058298B">
              <w:rPr>
                <w:rFonts w:ascii="Times" w:eastAsia="Batang" w:hAnsi="Times"/>
                <w:b/>
              </w:rPr>
              <w:t>[</w:t>
            </w:r>
            <w:r>
              <w:rPr>
                <w:rFonts w:ascii="Times" w:eastAsia="Batang" w:hAnsi="Times"/>
                <w:b/>
              </w:rPr>
              <w:t>InF-SH/InF-DH</w:t>
            </w:r>
            <w:r w:rsidRPr="0058298B">
              <w:rPr>
                <w:rFonts w:ascii="Times" w:eastAsia="Batang" w:hAnsi="Times"/>
                <w:b/>
              </w:rPr>
              <w:t>, FR</w:t>
            </w:r>
            <w:r>
              <w:rPr>
                <w:rFonts w:ascii="Times" w:eastAsia="Batang" w:hAnsi="Times"/>
                <w:b/>
              </w:rPr>
              <w:t>1</w:t>
            </w:r>
            <w:r w:rsidRPr="0058298B">
              <w:rPr>
                <w:rFonts w:ascii="Times" w:eastAsia="Batang" w:hAnsi="Times"/>
                <w:b/>
              </w:rPr>
              <w:t>]</w:t>
            </w:r>
          </w:p>
        </w:tc>
      </w:tr>
      <w:tr w:rsidR="005E41F9" w:rsidRPr="000204C6" w14:paraId="4B55E43B" w14:textId="77777777" w:rsidTr="000728AA">
        <w:trPr>
          <w:trHeight w:val="313"/>
          <w:jc w:val="center"/>
        </w:trPr>
        <w:tc>
          <w:tcPr>
            <w:tcW w:w="6247" w:type="dxa"/>
            <w:shd w:val="clear" w:color="auto" w:fill="auto"/>
            <w:vAlign w:val="center"/>
          </w:tcPr>
          <w:p w14:paraId="3B0395AA" w14:textId="77777777" w:rsidR="005E41F9" w:rsidRPr="000204C6" w:rsidRDefault="005E41F9" w:rsidP="000728AA">
            <w:pPr>
              <w:keepNext/>
              <w:keepLines/>
              <w:jc w:val="center"/>
              <w:rPr>
                <w:rFonts w:eastAsia="Yu Mincho"/>
                <w:sz w:val="18"/>
                <w:szCs w:val="18"/>
              </w:rPr>
            </w:pPr>
            <w:r w:rsidRPr="000204C6">
              <w:rPr>
                <w:rFonts w:eastAsia="Yu Mincho"/>
                <w:sz w:val="18"/>
                <w:szCs w:val="18"/>
              </w:rPr>
              <w:lastRenderedPageBreak/>
              <w:t>Channel model (baseline, otherwise state any modifications)</w:t>
            </w:r>
          </w:p>
        </w:tc>
        <w:tc>
          <w:tcPr>
            <w:tcW w:w="2683" w:type="dxa"/>
            <w:shd w:val="clear" w:color="auto" w:fill="auto"/>
            <w:vAlign w:val="center"/>
          </w:tcPr>
          <w:p w14:paraId="1391617E" w14:textId="77777777" w:rsidR="005E41F9" w:rsidRPr="000204C6" w:rsidRDefault="005E41F9" w:rsidP="000728AA">
            <w:pPr>
              <w:jc w:val="center"/>
              <w:rPr>
                <w:rFonts w:eastAsia="宋体"/>
                <w:kern w:val="2"/>
                <w:sz w:val="21"/>
              </w:rPr>
            </w:pPr>
            <w:r w:rsidRPr="000204C6">
              <w:rPr>
                <w:rFonts w:eastAsia="Yu Mincho"/>
                <w:sz w:val="18"/>
                <w:szCs w:val="18"/>
              </w:rPr>
              <w:t>Baseline/spatial consistency</w:t>
            </w:r>
          </w:p>
        </w:tc>
      </w:tr>
      <w:tr w:rsidR="005E41F9" w:rsidRPr="000204C6" w14:paraId="60BCB590" w14:textId="77777777" w:rsidTr="000728AA">
        <w:trPr>
          <w:trHeight w:val="313"/>
          <w:jc w:val="center"/>
        </w:trPr>
        <w:tc>
          <w:tcPr>
            <w:tcW w:w="6247" w:type="dxa"/>
            <w:shd w:val="clear" w:color="auto" w:fill="auto"/>
            <w:vAlign w:val="center"/>
          </w:tcPr>
          <w:p w14:paraId="392193E2" w14:textId="77777777" w:rsidR="005E41F9" w:rsidRPr="000204C6" w:rsidRDefault="005E41F9" w:rsidP="000728AA">
            <w:pPr>
              <w:keepNext/>
              <w:keepLines/>
              <w:jc w:val="center"/>
              <w:rPr>
                <w:rFonts w:eastAsia="Yu Mincho"/>
                <w:sz w:val="18"/>
                <w:szCs w:val="18"/>
              </w:rPr>
            </w:pPr>
            <w:r w:rsidRPr="000204C6">
              <w:rPr>
                <w:rFonts w:eastAsia="Yu Mincho"/>
                <w:sz w:val="18"/>
                <w:szCs w:val="18"/>
              </w:rPr>
              <w:t>Reference Signal Physical Structure and Resource Allocation (RE pattern)</w:t>
            </w:r>
          </w:p>
        </w:tc>
        <w:tc>
          <w:tcPr>
            <w:tcW w:w="2683" w:type="dxa"/>
            <w:shd w:val="clear" w:color="auto" w:fill="auto"/>
            <w:vAlign w:val="center"/>
          </w:tcPr>
          <w:p w14:paraId="583326E2" w14:textId="77777777" w:rsidR="005E41F9" w:rsidRPr="00727366" w:rsidRDefault="005E41F9" w:rsidP="000728AA">
            <w:pPr>
              <w:keepNext/>
              <w:keepLines/>
              <w:jc w:val="center"/>
              <w:rPr>
                <w:rFonts w:eastAsia="Yu Mincho"/>
                <w:sz w:val="18"/>
                <w:szCs w:val="18"/>
              </w:rPr>
            </w:pPr>
            <w:r w:rsidRPr="00727366">
              <w:rPr>
                <w:rFonts w:eastAsia="Yu Mincho"/>
                <w:sz w:val="18"/>
                <w:szCs w:val="18"/>
              </w:rPr>
              <w:t>SRS</w:t>
            </w:r>
          </w:p>
          <w:p w14:paraId="3D678784" w14:textId="77777777" w:rsidR="005E41F9" w:rsidRPr="00727366" w:rsidRDefault="005E41F9" w:rsidP="000728AA">
            <w:pPr>
              <w:keepNext/>
              <w:keepLines/>
              <w:jc w:val="center"/>
              <w:rPr>
                <w:rFonts w:eastAsia="Yu Mincho"/>
                <w:sz w:val="18"/>
                <w:szCs w:val="18"/>
              </w:rPr>
            </w:pPr>
            <w:r w:rsidRPr="00727366">
              <w:rPr>
                <w:rFonts w:eastAsia="Yu Mincho"/>
                <w:sz w:val="18"/>
                <w:szCs w:val="18"/>
              </w:rPr>
              <w:t>comb-4 frequency structure</w:t>
            </w:r>
          </w:p>
          <w:p w14:paraId="47C69D82" w14:textId="77777777" w:rsidR="005E41F9" w:rsidRPr="00727366" w:rsidRDefault="005E41F9" w:rsidP="000728AA">
            <w:pPr>
              <w:keepNext/>
              <w:keepLines/>
              <w:jc w:val="center"/>
              <w:rPr>
                <w:rFonts w:eastAsia="Yu Mincho"/>
                <w:sz w:val="18"/>
                <w:szCs w:val="18"/>
              </w:rPr>
            </w:pPr>
            <w:r w:rsidRPr="00727366">
              <w:rPr>
                <w:rFonts w:eastAsia="Yu Mincho"/>
                <w:sz w:val="18"/>
                <w:szCs w:val="18"/>
              </w:rPr>
              <w:t>4 symbols within a slot</w:t>
            </w:r>
          </w:p>
          <w:p w14:paraId="299553CD" w14:textId="77777777" w:rsidR="005E41F9" w:rsidRPr="000204C6" w:rsidRDefault="005E41F9" w:rsidP="000728AA">
            <w:pPr>
              <w:jc w:val="center"/>
              <w:rPr>
                <w:rFonts w:eastAsia="宋体"/>
                <w:kern w:val="2"/>
                <w:sz w:val="21"/>
              </w:rPr>
            </w:pPr>
            <w:r w:rsidRPr="00727366">
              <w:rPr>
                <w:rFonts w:eastAsia="Yu Mincho"/>
                <w:sz w:val="18"/>
                <w:szCs w:val="18"/>
              </w:rPr>
              <w:t>No sequence/group/frequency hopping</w:t>
            </w:r>
          </w:p>
        </w:tc>
      </w:tr>
      <w:tr w:rsidR="005E41F9" w:rsidRPr="000204C6" w14:paraId="02ABB007" w14:textId="77777777" w:rsidTr="000728AA">
        <w:trPr>
          <w:trHeight w:val="313"/>
          <w:jc w:val="center"/>
        </w:trPr>
        <w:tc>
          <w:tcPr>
            <w:tcW w:w="6247" w:type="dxa"/>
            <w:shd w:val="clear" w:color="auto" w:fill="auto"/>
            <w:vAlign w:val="center"/>
          </w:tcPr>
          <w:p w14:paraId="428E4A33" w14:textId="77777777" w:rsidR="005E41F9" w:rsidRPr="000204C6" w:rsidRDefault="005E41F9" w:rsidP="000728AA">
            <w:pPr>
              <w:keepNext/>
              <w:keepLines/>
              <w:jc w:val="center"/>
              <w:rPr>
                <w:rFonts w:eastAsia="Yu Mincho"/>
                <w:sz w:val="18"/>
                <w:szCs w:val="18"/>
              </w:rPr>
            </w:pPr>
            <w:r w:rsidRPr="000204C6">
              <w:rPr>
                <w:rFonts w:eastAsia="Yu Mincho"/>
                <w:sz w:val="18"/>
                <w:szCs w:val="18"/>
              </w:rPr>
              <w:t>Reference signal (type of sequence, number of ports, …)</w:t>
            </w:r>
          </w:p>
        </w:tc>
        <w:tc>
          <w:tcPr>
            <w:tcW w:w="2683" w:type="dxa"/>
            <w:shd w:val="clear" w:color="auto" w:fill="auto"/>
            <w:vAlign w:val="center"/>
          </w:tcPr>
          <w:p w14:paraId="67C16E27" w14:textId="77777777" w:rsidR="005E41F9" w:rsidRPr="000204C6" w:rsidRDefault="005E41F9" w:rsidP="000728AA">
            <w:pPr>
              <w:jc w:val="center"/>
              <w:rPr>
                <w:rFonts w:eastAsia="宋体"/>
                <w:kern w:val="2"/>
                <w:sz w:val="21"/>
              </w:rPr>
            </w:pPr>
            <w:r w:rsidRPr="00727366">
              <w:rPr>
                <w:rFonts w:eastAsia="Yu Mincho"/>
                <w:sz w:val="18"/>
                <w:szCs w:val="18"/>
              </w:rPr>
              <w:t>1 port, ZC sequence</w:t>
            </w:r>
          </w:p>
        </w:tc>
      </w:tr>
      <w:tr w:rsidR="005E41F9" w:rsidRPr="000204C6" w14:paraId="58FDC31C" w14:textId="77777777" w:rsidTr="000728AA">
        <w:trPr>
          <w:trHeight w:val="313"/>
          <w:jc w:val="center"/>
        </w:trPr>
        <w:tc>
          <w:tcPr>
            <w:tcW w:w="6247" w:type="dxa"/>
            <w:shd w:val="clear" w:color="auto" w:fill="auto"/>
            <w:vAlign w:val="center"/>
          </w:tcPr>
          <w:p w14:paraId="0F8CB890" w14:textId="77777777" w:rsidR="005E41F9" w:rsidRPr="000204C6" w:rsidRDefault="005E41F9" w:rsidP="000728AA">
            <w:pPr>
              <w:keepNext/>
              <w:keepLines/>
              <w:jc w:val="center"/>
              <w:rPr>
                <w:rFonts w:eastAsia="Yu Mincho"/>
                <w:sz w:val="18"/>
                <w:szCs w:val="18"/>
              </w:rPr>
            </w:pPr>
            <w:r w:rsidRPr="000204C6">
              <w:rPr>
                <w:rFonts w:eastAsia="Yu Mincho"/>
                <w:sz w:val="18"/>
                <w:szCs w:val="18"/>
              </w:rPr>
              <w:t>Number of sites</w:t>
            </w:r>
          </w:p>
        </w:tc>
        <w:tc>
          <w:tcPr>
            <w:tcW w:w="2683" w:type="dxa"/>
            <w:shd w:val="clear" w:color="auto" w:fill="auto"/>
            <w:vAlign w:val="center"/>
          </w:tcPr>
          <w:p w14:paraId="249132C0" w14:textId="77777777" w:rsidR="005E41F9" w:rsidRPr="00727366" w:rsidRDefault="005E41F9" w:rsidP="000728AA">
            <w:pPr>
              <w:keepNext/>
              <w:keepLines/>
              <w:jc w:val="center"/>
              <w:rPr>
                <w:rFonts w:eastAsia="Yu Mincho"/>
                <w:sz w:val="18"/>
                <w:szCs w:val="18"/>
              </w:rPr>
            </w:pPr>
            <w:r w:rsidRPr="00727366">
              <w:rPr>
                <w:rFonts w:eastAsia="Yu Mincho"/>
                <w:sz w:val="18"/>
                <w:szCs w:val="18"/>
              </w:rPr>
              <w:t>18</w:t>
            </w:r>
          </w:p>
          <w:p w14:paraId="7154B056" w14:textId="77777777" w:rsidR="005E41F9" w:rsidRPr="000204C6" w:rsidRDefault="005E41F9" w:rsidP="000728AA">
            <w:pPr>
              <w:jc w:val="center"/>
              <w:rPr>
                <w:rFonts w:eastAsia="宋体"/>
                <w:kern w:val="2"/>
                <w:sz w:val="21"/>
              </w:rPr>
            </w:pPr>
            <w:r w:rsidRPr="00727366">
              <w:rPr>
                <w:rFonts w:eastAsia="Yu Mincho"/>
                <w:sz w:val="18"/>
                <w:szCs w:val="18"/>
              </w:rPr>
              <w:t>(</w:t>
            </w:r>
            <w:r>
              <w:rPr>
                <w:rFonts w:eastAsia="Yu Mincho"/>
                <w:sz w:val="18"/>
                <w:szCs w:val="18"/>
              </w:rPr>
              <w:t>4</w:t>
            </w:r>
            <w:r w:rsidRPr="00727366">
              <w:rPr>
                <w:rFonts w:eastAsia="Yu Mincho"/>
                <w:sz w:val="18"/>
                <w:szCs w:val="18"/>
              </w:rPr>
              <w:t xml:space="preserve"> sites are used for positioning)</w:t>
            </w:r>
          </w:p>
        </w:tc>
      </w:tr>
      <w:tr w:rsidR="005E41F9" w:rsidRPr="000204C6" w14:paraId="1E938A84" w14:textId="77777777" w:rsidTr="000728AA">
        <w:trPr>
          <w:trHeight w:val="238"/>
          <w:jc w:val="center"/>
        </w:trPr>
        <w:tc>
          <w:tcPr>
            <w:tcW w:w="6247" w:type="dxa"/>
            <w:shd w:val="clear" w:color="auto" w:fill="auto"/>
            <w:vAlign w:val="center"/>
          </w:tcPr>
          <w:p w14:paraId="1A32EA5B" w14:textId="77777777" w:rsidR="005E41F9" w:rsidRPr="000204C6" w:rsidRDefault="005E41F9" w:rsidP="000728AA">
            <w:pPr>
              <w:keepNext/>
              <w:keepLines/>
              <w:jc w:val="center"/>
              <w:rPr>
                <w:rFonts w:eastAsia="Yu Mincho"/>
                <w:sz w:val="18"/>
                <w:szCs w:val="18"/>
              </w:rPr>
            </w:pPr>
            <w:r w:rsidRPr="000204C6">
              <w:rPr>
                <w:rFonts w:eastAsia="Yu Mincho"/>
                <w:sz w:val="18"/>
                <w:szCs w:val="18"/>
              </w:rPr>
              <w:t>Number of symbols used per slot per positioning estimate</w:t>
            </w:r>
          </w:p>
        </w:tc>
        <w:tc>
          <w:tcPr>
            <w:tcW w:w="2683" w:type="dxa"/>
            <w:shd w:val="clear" w:color="auto" w:fill="auto"/>
            <w:vAlign w:val="center"/>
          </w:tcPr>
          <w:p w14:paraId="2E556F17" w14:textId="77777777" w:rsidR="005E41F9" w:rsidRPr="000204C6" w:rsidRDefault="005E41F9" w:rsidP="000728AA">
            <w:pPr>
              <w:keepNext/>
              <w:keepLines/>
              <w:jc w:val="center"/>
              <w:rPr>
                <w:rFonts w:eastAsia="Yu Mincho"/>
                <w:sz w:val="18"/>
                <w:szCs w:val="18"/>
              </w:rPr>
            </w:pPr>
            <w:r>
              <w:rPr>
                <w:rFonts w:eastAsia="Yu Mincho"/>
                <w:sz w:val="18"/>
                <w:szCs w:val="18"/>
              </w:rPr>
              <w:t>4</w:t>
            </w:r>
          </w:p>
        </w:tc>
      </w:tr>
      <w:tr w:rsidR="005E41F9" w:rsidRPr="000204C6" w14:paraId="435DEF9D" w14:textId="77777777" w:rsidTr="000728AA">
        <w:trPr>
          <w:trHeight w:val="157"/>
          <w:jc w:val="center"/>
        </w:trPr>
        <w:tc>
          <w:tcPr>
            <w:tcW w:w="6247" w:type="dxa"/>
            <w:shd w:val="clear" w:color="auto" w:fill="auto"/>
            <w:vAlign w:val="center"/>
          </w:tcPr>
          <w:p w14:paraId="1D35B688" w14:textId="77777777" w:rsidR="005E41F9" w:rsidRPr="000204C6" w:rsidRDefault="005E41F9" w:rsidP="000728AA">
            <w:pPr>
              <w:keepNext/>
              <w:keepLines/>
              <w:jc w:val="center"/>
              <w:rPr>
                <w:rFonts w:eastAsia="Yu Mincho"/>
                <w:sz w:val="18"/>
                <w:szCs w:val="18"/>
              </w:rPr>
            </w:pPr>
            <w:r w:rsidRPr="000204C6">
              <w:rPr>
                <w:rFonts w:eastAsia="Yu Mincho"/>
                <w:sz w:val="18"/>
                <w:szCs w:val="18"/>
              </w:rPr>
              <w:t>Number of slots per positioning estimate</w:t>
            </w:r>
          </w:p>
        </w:tc>
        <w:tc>
          <w:tcPr>
            <w:tcW w:w="2683" w:type="dxa"/>
            <w:shd w:val="clear" w:color="auto" w:fill="auto"/>
            <w:vAlign w:val="center"/>
          </w:tcPr>
          <w:p w14:paraId="30A84B4F" w14:textId="77777777" w:rsidR="005E41F9" w:rsidRPr="000204C6" w:rsidRDefault="005E41F9" w:rsidP="000728AA">
            <w:pPr>
              <w:keepNext/>
              <w:keepLines/>
              <w:jc w:val="center"/>
              <w:rPr>
                <w:sz w:val="18"/>
                <w:szCs w:val="18"/>
              </w:rPr>
            </w:pPr>
            <w:r>
              <w:rPr>
                <w:rFonts w:hint="eastAsia"/>
                <w:sz w:val="18"/>
                <w:szCs w:val="18"/>
              </w:rPr>
              <w:t>1</w:t>
            </w:r>
          </w:p>
        </w:tc>
      </w:tr>
      <w:tr w:rsidR="005E41F9" w:rsidRPr="000204C6" w14:paraId="7431097F" w14:textId="77777777" w:rsidTr="000728AA">
        <w:trPr>
          <w:trHeight w:val="298"/>
          <w:jc w:val="center"/>
        </w:trPr>
        <w:tc>
          <w:tcPr>
            <w:tcW w:w="6247" w:type="dxa"/>
            <w:shd w:val="clear" w:color="auto" w:fill="auto"/>
            <w:vAlign w:val="center"/>
          </w:tcPr>
          <w:p w14:paraId="05BE32AE" w14:textId="77777777" w:rsidR="005E41F9" w:rsidRPr="000204C6" w:rsidRDefault="005E41F9" w:rsidP="000728AA">
            <w:pPr>
              <w:keepNext/>
              <w:keepLines/>
              <w:jc w:val="center"/>
              <w:rPr>
                <w:rFonts w:eastAsia="Yu Mincho"/>
                <w:sz w:val="18"/>
                <w:szCs w:val="18"/>
              </w:rPr>
            </w:pPr>
            <w:r w:rsidRPr="000204C6">
              <w:rPr>
                <w:rFonts w:eastAsia="Yu Mincho"/>
                <w:sz w:val="18"/>
                <w:szCs w:val="18"/>
              </w:rPr>
              <w:t>Power-boosting level</w:t>
            </w:r>
          </w:p>
        </w:tc>
        <w:tc>
          <w:tcPr>
            <w:tcW w:w="2683" w:type="dxa"/>
            <w:shd w:val="clear" w:color="auto" w:fill="auto"/>
            <w:vAlign w:val="center"/>
          </w:tcPr>
          <w:p w14:paraId="6CAAEC1D" w14:textId="77777777" w:rsidR="005E41F9" w:rsidRPr="000204C6" w:rsidRDefault="005E41F9" w:rsidP="000728AA">
            <w:pPr>
              <w:keepNext/>
              <w:keepLines/>
              <w:jc w:val="center"/>
              <w:rPr>
                <w:rFonts w:eastAsia="Yu Mincho"/>
                <w:sz w:val="18"/>
                <w:szCs w:val="18"/>
              </w:rPr>
            </w:pPr>
            <w:r w:rsidRPr="00727366">
              <w:rPr>
                <w:rFonts w:eastAsia="等线"/>
                <w:sz w:val="18"/>
                <w:szCs w:val="18"/>
                <w:lang w:eastAsia="en-US"/>
              </w:rPr>
              <w:t>6 dB</w:t>
            </w:r>
          </w:p>
        </w:tc>
      </w:tr>
      <w:tr w:rsidR="005E41F9" w:rsidRPr="000204C6" w14:paraId="66AF96A3" w14:textId="77777777" w:rsidTr="000728AA">
        <w:trPr>
          <w:trHeight w:val="344"/>
          <w:jc w:val="center"/>
        </w:trPr>
        <w:tc>
          <w:tcPr>
            <w:tcW w:w="6247" w:type="dxa"/>
            <w:shd w:val="clear" w:color="auto" w:fill="auto"/>
            <w:vAlign w:val="center"/>
          </w:tcPr>
          <w:p w14:paraId="18463BCF" w14:textId="77777777" w:rsidR="005E41F9" w:rsidRPr="000204C6" w:rsidRDefault="005E41F9" w:rsidP="000728AA">
            <w:pPr>
              <w:keepNext/>
              <w:keepLines/>
              <w:jc w:val="center"/>
              <w:rPr>
                <w:rFonts w:eastAsia="Yu Mincho"/>
                <w:sz w:val="18"/>
                <w:szCs w:val="18"/>
              </w:rPr>
            </w:pPr>
            <w:r w:rsidRPr="000204C6">
              <w:rPr>
                <w:rFonts w:eastAsia="Yu Mincho"/>
                <w:sz w:val="18"/>
                <w:szCs w:val="18"/>
              </w:rPr>
              <w:t>Uplink power control (applied/not applied)</w:t>
            </w:r>
          </w:p>
        </w:tc>
        <w:tc>
          <w:tcPr>
            <w:tcW w:w="2683" w:type="dxa"/>
            <w:shd w:val="clear" w:color="auto" w:fill="auto"/>
            <w:vAlign w:val="center"/>
          </w:tcPr>
          <w:p w14:paraId="5971329D" w14:textId="77777777" w:rsidR="005E41F9" w:rsidRPr="000204C6" w:rsidRDefault="005E41F9" w:rsidP="000728AA">
            <w:pPr>
              <w:keepNext/>
              <w:keepLines/>
              <w:jc w:val="center"/>
              <w:rPr>
                <w:rFonts w:eastAsia="Yu Mincho"/>
                <w:sz w:val="18"/>
                <w:szCs w:val="18"/>
              </w:rPr>
            </w:pPr>
            <w:r w:rsidRPr="00727366">
              <w:rPr>
                <w:rFonts w:eastAsia="等线"/>
                <w:sz w:val="18"/>
                <w:szCs w:val="18"/>
                <w:lang w:eastAsia="en-US"/>
              </w:rPr>
              <w:t>not applied</w:t>
            </w:r>
          </w:p>
        </w:tc>
      </w:tr>
      <w:tr w:rsidR="005E41F9" w:rsidRPr="000204C6" w14:paraId="788721F5" w14:textId="77777777" w:rsidTr="000728AA">
        <w:trPr>
          <w:trHeight w:val="281"/>
          <w:jc w:val="center"/>
        </w:trPr>
        <w:tc>
          <w:tcPr>
            <w:tcW w:w="6247" w:type="dxa"/>
            <w:shd w:val="clear" w:color="auto" w:fill="auto"/>
            <w:vAlign w:val="center"/>
          </w:tcPr>
          <w:p w14:paraId="7932D0BD" w14:textId="77777777" w:rsidR="005E41F9" w:rsidRPr="000204C6" w:rsidRDefault="005E41F9" w:rsidP="000728AA">
            <w:pPr>
              <w:keepNext/>
              <w:keepLines/>
              <w:jc w:val="center"/>
              <w:rPr>
                <w:rFonts w:eastAsia="Yu Mincho"/>
                <w:sz w:val="18"/>
                <w:szCs w:val="18"/>
              </w:rPr>
            </w:pPr>
            <w:r w:rsidRPr="000204C6">
              <w:rPr>
                <w:rFonts w:eastAsia="Yu Mincho"/>
                <w:sz w:val="18"/>
                <w:szCs w:val="18"/>
              </w:rPr>
              <w:t>interference modelling (ideal muting, or other)</w:t>
            </w:r>
          </w:p>
        </w:tc>
        <w:tc>
          <w:tcPr>
            <w:tcW w:w="2683" w:type="dxa"/>
            <w:shd w:val="clear" w:color="auto" w:fill="auto"/>
            <w:vAlign w:val="center"/>
          </w:tcPr>
          <w:p w14:paraId="2D7EE796" w14:textId="77777777" w:rsidR="005E41F9" w:rsidRPr="000204C6" w:rsidRDefault="005E41F9" w:rsidP="000728AA">
            <w:pPr>
              <w:keepNext/>
              <w:keepLines/>
              <w:jc w:val="center"/>
              <w:rPr>
                <w:rFonts w:eastAsia="Yu Mincho"/>
                <w:sz w:val="18"/>
                <w:szCs w:val="18"/>
              </w:rPr>
            </w:pPr>
            <w:r w:rsidRPr="000204C6">
              <w:rPr>
                <w:rFonts w:eastAsia="Yu Mincho"/>
                <w:sz w:val="18"/>
                <w:szCs w:val="18"/>
              </w:rPr>
              <w:t>ideal muting</w:t>
            </w:r>
          </w:p>
        </w:tc>
      </w:tr>
      <w:tr w:rsidR="005E41F9" w:rsidRPr="000204C6" w14:paraId="7C85D097" w14:textId="77777777" w:rsidTr="000728AA">
        <w:trPr>
          <w:trHeight w:val="466"/>
          <w:jc w:val="center"/>
        </w:trPr>
        <w:tc>
          <w:tcPr>
            <w:tcW w:w="6247" w:type="dxa"/>
            <w:shd w:val="clear" w:color="auto" w:fill="auto"/>
            <w:vAlign w:val="center"/>
          </w:tcPr>
          <w:p w14:paraId="732EA43E" w14:textId="77777777" w:rsidR="005E41F9" w:rsidRPr="000204C6" w:rsidRDefault="005E41F9" w:rsidP="000728AA">
            <w:pPr>
              <w:keepNext/>
              <w:keepLines/>
              <w:jc w:val="center"/>
              <w:rPr>
                <w:rFonts w:eastAsia="Yu Mincho"/>
                <w:sz w:val="18"/>
                <w:szCs w:val="18"/>
              </w:rPr>
            </w:pPr>
            <w:r w:rsidRPr="000204C6">
              <w:rPr>
                <w:rFonts w:eastAsia="Yu Mincho"/>
                <w:sz w:val="18"/>
                <w:szCs w:val="18"/>
              </w:rPr>
              <w:t>Description of Measurement Algorithm (e.g. super resolution, interference cancellation, ….)</w:t>
            </w:r>
          </w:p>
        </w:tc>
        <w:tc>
          <w:tcPr>
            <w:tcW w:w="2683" w:type="dxa"/>
            <w:shd w:val="clear" w:color="auto" w:fill="auto"/>
            <w:vAlign w:val="center"/>
          </w:tcPr>
          <w:p w14:paraId="5F5FE29F" w14:textId="77777777" w:rsidR="005E41F9" w:rsidRPr="000204C6" w:rsidRDefault="005E41F9" w:rsidP="000728AA">
            <w:pPr>
              <w:keepNext/>
              <w:keepLines/>
              <w:jc w:val="center"/>
              <w:rPr>
                <w:rFonts w:eastAsia="Yu Mincho"/>
                <w:sz w:val="18"/>
                <w:szCs w:val="18"/>
              </w:rPr>
            </w:pPr>
            <w:r w:rsidRPr="000204C6">
              <w:rPr>
                <w:rFonts w:eastAsia="Yu Mincho"/>
                <w:sz w:val="18"/>
                <w:szCs w:val="18"/>
              </w:rPr>
              <w:t>super resolution</w:t>
            </w:r>
          </w:p>
        </w:tc>
      </w:tr>
      <w:tr w:rsidR="005E41F9" w:rsidRPr="000204C6" w14:paraId="450D01A3" w14:textId="77777777" w:rsidTr="000728AA">
        <w:trPr>
          <w:trHeight w:val="466"/>
          <w:jc w:val="center"/>
        </w:trPr>
        <w:tc>
          <w:tcPr>
            <w:tcW w:w="6247" w:type="dxa"/>
            <w:shd w:val="clear" w:color="auto" w:fill="auto"/>
            <w:vAlign w:val="center"/>
          </w:tcPr>
          <w:p w14:paraId="34A02119" w14:textId="77777777" w:rsidR="005E41F9" w:rsidRPr="000204C6" w:rsidRDefault="005E41F9" w:rsidP="000728AA">
            <w:pPr>
              <w:keepNext/>
              <w:keepLines/>
              <w:jc w:val="center"/>
              <w:rPr>
                <w:rFonts w:eastAsia="Yu Mincho"/>
                <w:sz w:val="18"/>
                <w:szCs w:val="18"/>
              </w:rPr>
            </w:pPr>
            <w:r w:rsidRPr="000204C6">
              <w:rPr>
                <w:rFonts w:eastAsia="Yu Mincho"/>
                <w:sz w:val="18"/>
                <w:szCs w:val="18"/>
              </w:rPr>
              <w:t>Description of positioning technique / applied positioning algorithm (e.g. Least square, taylor series, etc)</w:t>
            </w:r>
          </w:p>
        </w:tc>
        <w:tc>
          <w:tcPr>
            <w:tcW w:w="2683" w:type="dxa"/>
            <w:shd w:val="clear" w:color="auto" w:fill="auto"/>
            <w:vAlign w:val="center"/>
          </w:tcPr>
          <w:p w14:paraId="7E2299D0" w14:textId="77777777" w:rsidR="005E41F9" w:rsidRDefault="005E41F9" w:rsidP="000728AA">
            <w:pPr>
              <w:keepNext/>
              <w:keepLines/>
              <w:jc w:val="center"/>
              <w:rPr>
                <w:rFonts w:eastAsia="等线"/>
                <w:bCs/>
                <w:sz w:val="18"/>
                <w:szCs w:val="18"/>
                <w:lang w:eastAsia="en-US"/>
              </w:rPr>
            </w:pPr>
            <w:r w:rsidRPr="00727366">
              <w:rPr>
                <w:rFonts w:eastAsia="等线"/>
                <w:bCs/>
                <w:sz w:val="18"/>
                <w:szCs w:val="18"/>
                <w:lang w:eastAsia="en-US"/>
              </w:rPr>
              <w:t>LS algorithm</w:t>
            </w:r>
          </w:p>
          <w:p w14:paraId="1073C9AF" w14:textId="77777777" w:rsidR="000029AD" w:rsidRPr="000204C6" w:rsidRDefault="000029AD" w:rsidP="000029AD">
            <w:pPr>
              <w:keepNext/>
              <w:keepLines/>
              <w:jc w:val="center"/>
              <w:rPr>
                <w:rFonts w:eastAsia="Yu Mincho"/>
                <w:sz w:val="18"/>
                <w:szCs w:val="18"/>
              </w:rPr>
            </w:pPr>
            <w:r>
              <w:rPr>
                <w:rFonts w:hint="eastAsia"/>
                <w:sz w:val="18"/>
                <w:szCs w:val="18"/>
              </w:rPr>
              <w:t>B</w:t>
            </w:r>
            <w:r>
              <w:rPr>
                <w:sz w:val="18"/>
                <w:szCs w:val="18"/>
              </w:rPr>
              <w:t>S RAIM deletion</w:t>
            </w:r>
          </w:p>
        </w:tc>
      </w:tr>
      <w:tr w:rsidR="005E41F9" w:rsidRPr="000204C6" w14:paraId="17404808" w14:textId="77777777" w:rsidTr="000728AA">
        <w:trPr>
          <w:trHeight w:val="325"/>
          <w:jc w:val="center"/>
        </w:trPr>
        <w:tc>
          <w:tcPr>
            <w:tcW w:w="6247" w:type="dxa"/>
            <w:shd w:val="clear" w:color="auto" w:fill="auto"/>
            <w:vAlign w:val="center"/>
          </w:tcPr>
          <w:p w14:paraId="1F04937F" w14:textId="77777777" w:rsidR="005E41F9" w:rsidRPr="000204C6" w:rsidRDefault="005E41F9" w:rsidP="000728AA">
            <w:pPr>
              <w:keepNext/>
              <w:keepLines/>
              <w:jc w:val="center"/>
              <w:rPr>
                <w:rFonts w:eastAsia="Yu Mincho"/>
                <w:sz w:val="18"/>
                <w:szCs w:val="18"/>
              </w:rPr>
            </w:pPr>
            <w:r w:rsidRPr="000204C6">
              <w:rPr>
                <w:rFonts w:eastAsia="Yu Mincho"/>
                <w:sz w:val="18"/>
                <w:szCs w:val="18"/>
              </w:rPr>
              <w:t>Network synchronization assumptions</w:t>
            </w:r>
          </w:p>
        </w:tc>
        <w:tc>
          <w:tcPr>
            <w:tcW w:w="2683" w:type="dxa"/>
            <w:shd w:val="clear" w:color="auto" w:fill="auto"/>
            <w:vAlign w:val="center"/>
          </w:tcPr>
          <w:p w14:paraId="0D9B3B58" w14:textId="77777777" w:rsidR="005E41F9" w:rsidRPr="000204C6" w:rsidRDefault="005E41F9" w:rsidP="000728AA">
            <w:pPr>
              <w:keepNext/>
              <w:keepLines/>
              <w:jc w:val="center"/>
              <w:rPr>
                <w:sz w:val="18"/>
                <w:szCs w:val="18"/>
              </w:rPr>
            </w:pPr>
            <w:r>
              <w:rPr>
                <w:rFonts w:hint="eastAsia"/>
                <w:sz w:val="18"/>
                <w:szCs w:val="18"/>
              </w:rPr>
              <w:t>p</w:t>
            </w:r>
            <w:r>
              <w:rPr>
                <w:sz w:val="18"/>
                <w:szCs w:val="18"/>
              </w:rPr>
              <w:t>erfect</w:t>
            </w:r>
          </w:p>
        </w:tc>
      </w:tr>
      <w:tr w:rsidR="005E41F9" w:rsidRPr="000204C6" w14:paraId="0C5E5BA5" w14:textId="77777777" w:rsidTr="000728AA">
        <w:trPr>
          <w:trHeight w:val="466"/>
          <w:jc w:val="center"/>
        </w:trPr>
        <w:tc>
          <w:tcPr>
            <w:tcW w:w="6247" w:type="dxa"/>
            <w:shd w:val="clear" w:color="auto" w:fill="auto"/>
            <w:vAlign w:val="center"/>
          </w:tcPr>
          <w:p w14:paraId="18182311" w14:textId="77777777" w:rsidR="005E41F9" w:rsidRPr="000204C6" w:rsidRDefault="005E41F9" w:rsidP="000728AA">
            <w:pPr>
              <w:keepNext/>
              <w:keepLines/>
              <w:jc w:val="center"/>
              <w:rPr>
                <w:rFonts w:eastAsia="Yu Mincho"/>
                <w:sz w:val="18"/>
                <w:szCs w:val="18"/>
              </w:rPr>
            </w:pPr>
            <w:r w:rsidRPr="000204C6">
              <w:rPr>
                <w:rFonts w:eastAsia="Yu Mincho"/>
                <w:sz w:val="18"/>
                <w:szCs w:val="18"/>
              </w:rPr>
              <w:t>Beam-related assumption (beam sweeping / alignment assumptions at the tx and rx sides)</w:t>
            </w:r>
          </w:p>
        </w:tc>
        <w:tc>
          <w:tcPr>
            <w:tcW w:w="2683" w:type="dxa"/>
            <w:shd w:val="clear" w:color="auto" w:fill="auto"/>
            <w:vAlign w:val="center"/>
          </w:tcPr>
          <w:p w14:paraId="7105F394" w14:textId="77777777" w:rsidR="005E41F9" w:rsidRPr="000204C6" w:rsidRDefault="005E41F9" w:rsidP="000728AA">
            <w:pPr>
              <w:keepNext/>
              <w:keepLines/>
              <w:jc w:val="center"/>
              <w:rPr>
                <w:rFonts w:eastAsia="Yu Mincho"/>
                <w:sz w:val="18"/>
                <w:szCs w:val="18"/>
              </w:rPr>
            </w:pPr>
            <w:r w:rsidRPr="00727366">
              <w:rPr>
                <w:rFonts w:eastAsia="等线"/>
                <w:sz w:val="18"/>
                <w:szCs w:val="18"/>
                <w:lang w:eastAsia="en-US"/>
              </w:rPr>
              <w:t>alignment assumptions at the tx and rx sides</w:t>
            </w:r>
          </w:p>
        </w:tc>
      </w:tr>
    </w:tbl>
    <w:p w14:paraId="1AEE8B8E" w14:textId="77777777" w:rsidR="00B90F34" w:rsidRPr="00B90F34" w:rsidRDefault="00A11597" w:rsidP="00B90F34">
      <w:pPr>
        <w:jc w:val="center"/>
      </w:pPr>
      <w:r w:rsidRPr="000720AD">
        <w:rPr>
          <w:rFonts w:hint="eastAsia"/>
          <w:noProof/>
        </w:rPr>
        <w:drawing>
          <wp:inline distT="0" distB="0" distL="0" distR="0" wp14:anchorId="397FCD37" wp14:editId="76F07B76">
            <wp:extent cx="5274310" cy="3889804"/>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274310" cy="3889804"/>
                    </a:xfrm>
                    <a:prstGeom prst="rect">
                      <a:avLst/>
                    </a:prstGeom>
                    <a:noFill/>
                    <a:ln>
                      <a:noFill/>
                    </a:ln>
                  </pic:spPr>
                </pic:pic>
              </a:graphicData>
            </a:graphic>
          </wp:inline>
        </w:drawing>
      </w:r>
    </w:p>
    <w:p w14:paraId="4C6C8C6B" w14:textId="77777777" w:rsidR="00247A09" w:rsidRDefault="00F00517" w:rsidP="005E41F9">
      <w:pPr>
        <w:pStyle w:val="a8"/>
        <w:spacing w:before="0" w:after="0"/>
        <w:jc w:val="center"/>
        <w:rPr>
          <w:rFonts w:eastAsiaTheme="minorEastAsia"/>
          <w:b/>
          <w:bCs/>
          <w:lang w:val="en-US"/>
        </w:rPr>
      </w:pPr>
      <w:r w:rsidRPr="00A11597">
        <w:rPr>
          <w:rFonts w:eastAsiaTheme="minorEastAsia"/>
          <w:b/>
          <w:bCs/>
          <w:lang w:val="en-US"/>
        </w:rPr>
        <w:t xml:space="preserve">Figure </w:t>
      </w:r>
      <w:r w:rsidR="00D42FB4" w:rsidRPr="00A11597">
        <w:rPr>
          <w:rFonts w:eastAsiaTheme="minorEastAsia"/>
          <w:b/>
          <w:bCs/>
          <w:lang w:val="en-US"/>
        </w:rPr>
        <w:fldChar w:fldCharType="begin"/>
      </w:r>
      <w:r w:rsidRPr="00A11597">
        <w:rPr>
          <w:rFonts w:eastAsiaTheme="minorEastAsia"/>
          <w:b/>
          <w:bCs/>
          <w:lang w:val="en-US"/>
        </w:rPr>
        <w:instrText xml:space="preserve"> SEQ Figure \* ARABIC </w:instrText>
      </w:r>
      <w:r w:rsidR="00D42FB4" w:rsidRPr="00A11597">
        <w:rPr>
          <w:rFonts w:eastAsiaTheme="minorEastAsia"/>
          <w:b/>
          <w:bCs/>
          <w:lang w:val="en-US"/>
        </w:rPr>
        <w:fldChar w:fldCharType="separate"/>
      </w:r>
      <w:r w:rsidR="00235354">
        <w:rPr>
          <w:rFonts w:eastAsiaTheme="minorEastAsia"/>
          <w:b/>
          <w:bCs/>
          <w:noProof/>
          <w:lang w:val="en-US"/>
        </w:rPr>
        <w:t>14</w:t>
      </w:r>
      <w:r w:rsidR="00D42FB4" w:rsidRPr="00A11597">
        <w:rPr>
          <w:rFonts w:eastAsiaTheme="minorEastAsia"/>
          <w:b/>
          <w:bCs/>
          <w:lang w:val="en-US"/>
        </w:rPr>
        <w:fldChar w:fldCharType="end"/>
      </w:r>
      <w:r w:rsidRPr="00A11597">
        <w:rPr>
          <w:rFonts w:eastAsiaTheme="minorEastAsia"/>
          <w:b/>
          <w:bCs/>
          <w:lang w:val="en-US"/>
        </w:rPr>
        <w:t xml:space="preserve"> Positioning accuracy with UL-AOA in </w:t>
      </w:r>
      <w:r w:rsidR="005E41F9" w:rsidRPr="00A11597">
        <w:rPr>
          <w:rFonts w:eastAsiaTheme="minorEastAsia"/>
          <w:b/>
          <w:bCs/>
          <w:lang w:val="en-US"/>
        </w:rPr>
        <w:t>S</w:t>
      </w:r>
      <w:r w:rsidRPr="00A11597">
        <w:rPr>
          <w:rFonts w:eastAsiaTheme="minorEastAsia"/>
          <w:b/>
          <w:bCs/>
          <w:lang w:val="en-US"/>
        </w:rPr>
        <w:t>H</w:t>
      </w:r>
      <w:r w:rsidR="005E41F9" w:rsidRPr="00A11597">
        <w:rPr>
          <w:rFonts w:eastAsiaTheme="minorEastAsia"/>
          <w:b/>
          <w:bCs/>
          <w:lang w:val="en-US"/>
        </w:rPr>
        <w:t xml:space="preserve"> and DH</w:t>
      </w:r>
      <w:r w:rsidRPr="00A11597">
        <w:rPr>
          <w:rFonts w:eastAsiaTheme="minorEastAsia"/>
          <w:b/>
          <w:bCs/>
          <w:lang w:val="en-US"/>
        </w:rPr>
        <w:t xml:space="preserve"> for FR1</w:t>
      </w:r>
    </w:p>
    <w:p w14:paraId="7B53C9CC" w14:textId="77777777" w:rsidR="002B5AE3" w:rsidRPr="002B5AE3" w:rsidRDefault="002B5AE3" w:rsidP="002B5AE3">
      <w:pPr>
        <w:jc w:val="center"/>
      </w:pPr>
      <w:r w:rsidRPr="00B763A3">
        <w:rPr>
          <w:b/>
          <w:bCs/>
        </w:rPr>
        <w:t xml:space="preserve">Table </w:t>
      </w:r>
      <w:r w:rsidR="00D42FB4" w:rsidRPr="00B763A3">
        <w:rPr>
          <w:b/>
          <w:bCs/>
        </w:rPr>
        <w:fldChar w:fldCharType="begin"/>
      </w:r>
      <w:r w:rsidRPr="00B763A3">
        <w:rPr>
          <w:b/>
          <w:bCs/>
        </w:rPr>
        <w:instrText xml:space="preserve"> SEQ Table \* ARABIC </w:instrText>
      </w:r>
      <w:r w:rsidR="00D42FB4" w:rsidRPr="00B763A3">
        <w:rPr>
          <w:b/>
          <w:bCs/>
        </w:rPr>
        <w:fldChar w:fldCharType="separate"/>
      </w:r>
      <w:r w:rsidR="00235354">
        <w:rPr>
          <w:b/>
          <w:bCs/>
          <w:noProof/>
        </w:rPr>
        <w:t>29</w:t>
      </w:r>
      <w:r w:rsidR="00D42FB4" w:rsidRPr="00B763A3">
        <w:rPr>
          <w:b/>
          <w:bCs/>
        </w:rPr>
        <w:fldChar w:fldCharType="end"/>
      </w:r>
      <w:r w:rsidRPr="00B763A3">
        <w:rPr>
          <w:b/>
          <w:bCs/>
        </w:rPr>
        <w:t xml:space="preserve"> Evaluation results with </w:t>
      </w:r>
      <w:r>
        <w:rPr>
          <w:b/>
          <w:bCs/>
        </w:rPr>
        <w:t>U</w:t>
      </w:r>
      <w:r w:rsidRPr="00B763A3">
        <w:rPr>
          <w:b/>
          <w:bCs/>
        </w:rPr>
        <w:t>L-</w:t>
      </w:r>
      <w:r>
        <w:rPr>
          <w:b/>
          <w:bCs/>
        </w:rPr>
        <w:t>A</w:t>
      </w:r>
      <w:r w:rsidRPr="00B763A3">
        <w:rPr>
          <w:b/>
          <w:bCs/>
        </w:rPr>
        <w:t>OA</w:t>
      </w:r>
      <w:r w:rsidR="00E44CC7" w:rsidRPr="00E44CC7">
        <w:rPr>
          <w:b/>
          <w:bCs/>
        </w:rPr>
        <w:t xml:space="preserve"> </w:t>
      </w:r>
      <w:r w:rsidR="00E44CC7">
        <w:rPr>
          <w:b/>
          <w:bCs/>
        </w:rPr>
        <w:t>for baseline</w:t>
      </w:r>
    </w:p>
    <w:tbl>
      <w:tblPr>
        <w:tblpPr w:leftFromText="180" w:rightFromText="180" w:vertAnchor="text" w:horzAnchor="margin" w:tblpXSpec="center" w:tblpY="143"/>
        <w:tblW w:w="7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3286"/>
        <w:gridCol w:w="1020"/>
        <w:gridCol w:w="1020"/>
        <w:gridCol w:w="1020"/>
        <w:gridCol w:w="1020"/>
      </w:tblGrid>
      <w:tr w:rsidR="00A11597" w:rsidRPr="00E4475A" w14:paraId="46857AC5" w14:textId="77777777" w:rsidTr="00E21E14">
        <w:tc>
          <w:tcPr>
            <w:tcW w:w="565" w:type="dxa"/>
            <w:tcBorders>
              <w:top w:val="single" w:sz="4" w:space="0" w:color="auto"/>
              <w:left w:val="single" w:sz="4" w:space="0" w:color="auto"/>
              <w:bottom w:val="single" w:sz="4" w:space="0" w:color="auto"/>
              <w:right w:val="single" w:sz="4" w:space="0" w:color="auto"/>
            </w:tcBorders>
            <w:vAlign w:val="center"/>
          </w:tcPr>
          <w:p w14:paraId="58718AA6" w14:textId="77777777" w:rsidR="00A11597" w:rsidRPr="00E4475A" w:rsidRDefault="00A11597" w:rsidP="00E21E14">
            <w:pPr>
              <w:keepNext/>
              <w:keepLines/>
              <w:jc w:val="center"/>
              <w:rPr>
                <w:rFonts w:ascii="Arial" w:eastAsia="宋体" w:hAnsi="Arial"/>
                <w:b/>
                <w:sz w:val="18"/>
                <w:szCs w:val="20"/>
              </w:rPr>
            </w:pPr>
          </w:p>
        </w:tc>
        <w:tc>
          <w:tcPr>
            <w:tcW w:w="3286" w:type="dxa"/>
            <w:tcBorders>
              <w:top w:val="single" w:sz="4" w:space="0" w:color="auto"/>
              <w:left w:val="single" w:sz="4" w:space="0" w:color="auto"/>
              <w:bottom w:val="single" w:sz="4" w:space="0" w:color="auto"/>
              <w:right w:val="single" w:sz="4" w:space="0" w:color="auto"/>
            </w:tcBorders>
            <w:vAlign w:val="center"/>
            <w:hideMark/>
          </w:tcPr>
          <w:p w14:paraId="16E0DFBE" w14:textId="77777777" w:rsidR="00A11597" w:rsidRPr="00E4475A" w:rsidRDefault="00A11597" w:rsidP="00E21E14">
            <w:pPr>
              <w:keepNext/>
              <w:keepLines/>
              <w:jc w:val="center"/>
              <w:rPr>
                <w:rFonts w:ascii="Arial" w:eastAsia="宋体" w:hAnsi="Arial"/>
                <w:b/>
                <w:sz w:val="18"/>
                <w:szCs w:val="20"/>
              </w:rPr>
            </w:pPr>
            <w:r w:rsidRPr="00E4475A">
              <w:rPr>
                <w:rFonts w:ascii="Arial" w:eastAsia="宋体" w:hAnsi="Arial"/>
                <w:b/>
                <w:sz w:val="18"/>
                <w:szCs w:val="20"/>
              </w:rPr>
              <w:t>Source</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BF442E8" w14:textId="77777777" w:rsidR="00A11597" w:rsidRPr="00E4475A" w:rsidRDefault="00A11597" w:rsidP="00E21E14">
            <w:pPr>
              <w:keepNext/>
              <w:keepLines/>
              <w:jc w:val="center"/>
              <w:rPr>
                <w:rFonts w:ascii="Arial" w:eastAsia="宋体" w:hAnsi="Arial"/>
                <w:b/>
                <w:sz w:val="18"/>
                <w:szCs w:val="20"/>
              </w:rPr>
            </w:pPr>
            <w:r w:rsidRPr="00E4475A">
              <w:rPr>
                <w:rFonts w:ascii="Arial" w:eastAsia="宋体" w:hAnsi="Arial"/>
                <w:b/>
                <w:sz w:val="18"/>
                <w:szCs w:val="20"/>
              </w:rPr>
              <w:t>50%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4B791AC" w14:textId="77777777" w:rsidR="00A11597" w:rsidRPr="00E4475A" w:rsidRDefault="00A11597" w:rsidP="00E21E14">
            <w:pPr>
              <w:keepNext/>
              <w:keepLines/>
              <w:jc w:val="center"/>
              <w:rPr>
                <w:rFonts w:ascii="Arial" w:eastAsia="宋体" w:hAnsi="Arial"/>
                <w:b/>
                <w:sz w:val="18"/>
                <w:szCs w:val="20"/>
              </w:rPr>
            </w:pPr>
            <w:r w:rsidRPr="00E4475A">
              <w:rPr>
                <w:rFonts w:ascii="Arial" w:eastAsia="宋体" w:hAnsi="Arial"/>
                <w:b/>
                <w:sz w:val="18"/>
                <w:szCs w:val="20"/>
              </w:rPr>
              <w:t>67%</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15C7A0E" w14:textId="77777777" w:rsidR="00A11597" w:rsidRPr="00E4475A" w:rsidRDefault="00A11597" w:rsidP="00E21E14">
            <w:pPr>
              <w:keepNext/>
              <w:keepLines/>
              <w:jc w:val="center"/>
              <w:rPr>
                <w:rFonts w:ascii="Arial" w:eastAsia="宋体" w:hAnsi="Arial"/>
                <w:b/>
                <w:sz w:val="18"/>
                <w:szCs w:val="20"/>
              </w:rPr>
            </w:pPr>
            <w:r w:rsidRPr="00E4475A">
              <w:rPr>
                <w:rFonts w:ascii="Arial" w:eastAsia="宋体" w:hAnsi="Arial"/>
                <w:b/>
                <w:sz w:val="18"/>
                <w:szCs w:val="20"/>
              </w:rPr>
              <w:t>80%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3C34D9F" w14:textId="77777777" w:rsidR="00A11597" w:rsidRPr="00E4475A" w:rsidRDefault="00A11597" w:rsidP="00E21E14">
            <w:pPr>
              <w:keepNext/>
              <w:keepLines/>
              <w:jc w:val="center"/>
              <w:rPr>
                <w:rFonts w:ascii="Arial" w:eastAsia="宋体" w:hAnsi="Arial"/>
                <w:b/>
                <w:sz w:val="18"/>
                <w:szCs w:val="20"/>
              </w:rPr>
            </w:pPr>
            <w:r w:rsidRPr="00E4475A">
              <w:rPr>
                <w:rFonts w:ascii="Arial" w:eastAsia="宋体" w:hAnsi="Arial"/>
                <w:b/>
                <w:sz w:val="18"/>
                <w:szCs w:val="20"/>
              </w:rPr>
              <w:t>90%</w:t>
            </w:r>
          </w:p>
        </w:tc>
      </w:tr>
      <w:tr w:rsidR="00A11597" w:rsidRPr="00E4475A" w14:paraId="517E3606" w14:textId="77777777" w:rsidTr="00E21E14">
        <w:trPr>
          <w:trHeight w:val="79"/>
        </w:trPr>
        <w:tc>
          <w:tcPr>
            <w:tcW w:w="565" w:type="dxa"/>
            <w:vMerge w:val="restart"/>
            <w:tcBorders>
              <w:left w:val="single" w:sz="4" w:space="0" w:color="auto"/>
              <w:right w:val="single" w:sz="4" w:space="0" w:color="auto"/>
            </w:tcBorders>
            <w:vAlign w:val="center"/>
            <w:hideMark/>
          </w:tcPr>
          <w:p w14:paraId="09C39F47" w14:textId="77777777" w:rsidR="00A11597" w:rsidRPr="00E4475A" w:rsidRDefault="00A11597" w:rsidP="00E21E14">
            <w:pPr>
              <w:rPr>
                <w:rFonts w:ascii="Arial" w:eastAsia="宋体" w:hAnsi="Arial"/>
                <w:sz w:val="18"/>
                <w:szCs w:val="20"/>
              </w:rPr>
            </w:pPr>
            <w:r>
              <w:rPr>
                <w:rFonts w:ascii="Arial" w:eastAsia="宋体" w:hAnsi="Arial" w:hint="eastAsia"/>
                <w:sz w:val="18"/>
                <w:szCs w:val="20"/>
              </w:rPr>
              <w:t>F</w:t>
            </w:r>
            <w:r>
              <w:rPr>
                <w:rFonts w:ascii="Arial" w:eastAsia="宋体" w:hAnsi="Arial"/>
                <w:sz w:val="18"/>
                <w:szCs w:val="20"/>
              </w:rPr>
              <w:t>R1</w:t>
            </w:r>
          </w:p>
        </w:tc>
        <w:tc>
          <w:tcPr>
            <w:tcW w:w="3286" w:type="dxa"/>
            <w:tcBorders>
              <w:top w:val="single" w:sz="4" w:space="0" w:color="auto"/>
              <w:left w:val="single" w:sz="4" w:space="0" w:color="auto"/>
              <w:bottom w:val="single" w:sz="4" w:space="0" w:color="auto"/>
              <w:right w:val="single" w:sz="4" w:space="0" w:color="auto"/>
            </w:tcBorders>
            <w:vAlign w:val="center"/>
            <w:hideMark/>
          </w:tcPr>
          <w:p w14:paraId="30C213C0" w14:textId="77777777" w:rsidR="00A11597" w:rsidRPr="00E4475A" w:rsidRDefault="00A11597" w:rsidP="00E21E14">
            <w:pPr>
              <w:keepNext/>
              <w:keepLines/>
              <w:jc w:val="center"/>
              <w:rPr>
                <w:rFonts w:ascii="Arial" w:eastAsia="宋体" w:hAnsi="Arial"/>
                <w:sz w:val="18"/>
                <w:szCs w:val="20"/>
              </w:rPr>
            </w:pPr>
            <w:r w:rsidRPr="00E4475A">
              <w:rPr>
                <w:rFonts w:ascii="Arial" w:eastAsia="宋体" w:hAnsi="Arial" w:hint="eastAsia"/>
                <w:sz w:val="18"/>
                <w:szCs w:val="20"/>
              </w:rPr>
              <w:t>SH convex UEs</w:t>
            </w:r>
          </w:p>
        </w:tc>
        <w:tc>
          <w:tcPr>
            <w:tcW w:w="1020" w:type="dxa"/>
            <w:tcBorders>
              <w:top w:val="single" w:sz="4" w:space="0" w:color="auto"/>
              <w:left w:val="single" w:sz="4" w:space="0" w:color="auto"/>
              <w:bottom w:val="single" w:sz="4" w:space="0" w:color="auto"/>
              <w:right w:val="single" w:sz="4" w:space="0" w:color="auto"/>
            </w:tcBorders>
            <w:vAlign w:val="center"/>
          </w:tcPr>
          <w:p w14:paraId="207C85FE" w14:textId="77777777" w:rsidR="00A11597" w:rsidRPr="00E4475A" w:rsidRDefault="00A11597" w:rsidP="00E21E14">
            <w:pPr>
              <w:keepNext/>
              <w:keepLines/>
              <w:jc w:val="center"/>
              <w:rPr>
                <w:rFonts w:ascii="Arial" w:eastAsia="宋体" w:hAnsi="Arial"/>
                <w:sz w:val="18"/>
                <w:szCs w:val="20"/>
              </w:rPr>
            </w:pPr>
            <w:r w:rsidRPr="00E4475A">
              <w:rPr>
                <w:rFonts w:ascii="Arial" w:eastAsia="宋体" w:hAnsi="Arial" w:hint="eastAsia"/>
                <w:sz w:val="18"/>
                <w:szCs w:val="20"/>
              </w:rPr>
              <w:t>1.91</w:t>
            </w:r>
          </w:p>
        </w:tc>
        <w:tc>
          <w:tcPr>
            <w:tcW w:w="1020" w:type="dxa"/>
            <w:tcBorders>
              <w:top w:val="single" w:sz="4" w:space="0" w:color="auto"/>
              <w:left w:val="single" w:sz="4" w:space="0" w:color="auto"/>
              <w:bottom w:val="single" w:sz="4" w:space="0" w:color="auto"/>
              <w:right w:val="single" w:sz="4" w:space="0" w:color="auto"/>
            </w:tcBorders>
            <w:vAlign w:val="center"/>
          </w:tcPr>
          <w:p w14:paraId="642D218F" w14:textId="77777777" w:rsidR="00A11597" w:rsidRPr="00E4475A" w:rsidRDefault="00A11597" w:rsidP="00E21E14">
            <w:pPr>
              <w:keepNext/>
              <w:keepLines/>
              <w:jc w:val="center"/>
              <w:rPr>
                <w:rFonts w:ascii="Arial" w:eastAsia="宋体" w:hAnsi="Arial"/>
                <w:sz w:val="18"/>
                <w:szCs w:val="20"/>
              </w:rPr>
            </w:pPr>
            <w:r w:rsidRPr="00E4475A">
              <w:rPr>
                <w:rFonts w:ascii="Arial" w:eastAsia="宋体" w:hAnsi="Arial" w:hint="eastAsia"/>
                <w:sz w:val="18"/>
                <w:szCs w:val="20"/>
              </w:rPr>
              <w:t>2.63</w:t>
            </w:r>
          </w:p>
        </w:tc>
        <w:tc>
          <w:tcPr>
            <w:tcW w:w="1020" w:type="dxa"/>
            <w:tcBorders>
              <w:top w:val="single" w:sz="4" w:space="0" w:color="auto"/>
              <w:left w:val="single" w:sz="4" w:space="0" w:color="auto"/>
              <w:bottom w:val="single" w:sz="4" w:space="0" w:color="auto"/>
              <w:right w:val="single" w:sz="4" w:space="0" w:color="auto"/>
            </w:tcBorders>
            <w:vAlign w:val="center"/>
          </w:tcPr>
          <w:p w14:paraId="326D654F" w14:textId="77777777" w:rsidR="00A11597" w:rsidRPr="00E4475A" w:rsidRDefault="00A11597" w:rsidP="00E21E14">
            <w:pPr>
              <w:keepNext/>
              <w:keepLines/>
              <w:jc w:val="center"/>
              <w:rPr>
                <w:rFonts w:ascii="Arial" w:eastAsia="宋体" w:hAnsi="Arial"/>
                <w:sz w:val="18"/>
                <w:szCs w:val="20"/>
              </w:rPr>
            </w:pPr>
            <w:r w:rsidRPr="00E4475A">
              <w:rPr>
                <w:rFonts w:ascii="Arial" w:eastAsia="宋体" w:hAnsi="Arial" w:hint="eastAsia"/>
                <w:sz w:val="18"/>
                <w:szCs w:val="20"/>
              </w:rPr>
              <w:t>3.95</w:t>
            </w:r>
          </w:p>
        </w:tc>
        <w:tc>
          <w:tcPr>
            <w:tcW w:w="1020" w:type="dxa"/>
            <w:tcBorders>
              <w:top w:val="single" w:sz="4" w:space="0" w:color="auto"/>
              <w:left w:val="single" w:sz="4" w:space="0" w:color="auto"/>
              <w:bottom w:val="single" w:sz="4" w:space="0" w:color="auto"/>
              <w:right w:val="single" w:sz="4" w:space="0" w:color="auto"/>
            </w:tcBorders>
            <w:vAlign w:val="center"/>
          </w:tcPr>
          <w:p w14:paraId="29D452EE" w14:textId="77777777" w:rsidR="00A11597" w:rsidRPr="00E4475A" w:rsidRDefault="00A11597" w:rsidP="00E21E14">
            <w:pPr>
              <w:keepNext/>
              <w:keepLines/>
              <w:jc w:val="center"/>
              <w:rPr>
                <w:rFonts w:ascii="Arial" w:eastAsia="宋体" w:hAnsi="Arial"/>
                <w:sz w:val="18"/>
                <w:szCs w:val="20"/>
              </w:rPr>
            </w:pPr>
            <w:r w:rsidRPr="00E4475A">
              <w:rPr>
                <w:rFonts w:ascii="Arial" w:eastAsia="宋体" w:hAnsi="Arial" w:hint="eastAsia"/>
                <w:sz w:val="18"/>
                <w:szCs w:val="20"/>
              </w:rPr>
              <w:t>4.95</w:t>
            </w:r>
          </w:p>
        </w:tc>
      </w:tr>
      <w:tr w:rsidR="00A11597" w:rsidRPr="00E4475A" w14:paraId="090CA936" w14:textId="77777777" w:rsidTr="00E21E14">
        <w:trPr>
          <w:trHeight w:val="79"/>
        </w:trPr>
        <w:tc>
          <w:tcPr>
            <w:tcW w:w="565" w:type="dxa"/>
            <w:vMerge/>
            <w:tcBorders>
              <w:left w:val="single" w:sz="4" w:space="0" w:color="auto"/>
              <w:right w:val="single" w:sz="4" w:space="0" w:color="auto"/>
            </w:tcBorders>
            <w:vAlign w:val="center"/>
          </w:tcPr>
          <w:p w14:paraId="71EB5B8B" w14:textId="77777777" w:rsidR="00A11597" w:rsidRPr="00E4475A" w:rsidRDefault="00A11597" w:rsidP="00E21E14">
            <w:pPr>
              <w:rPr>
                <w:rFonts w:ascii="Arial" w:eastAsia="宋体" w:hAnsi="Arial"/>
                <w:sz w:val="18"/>
                <w:szCs w:val="20"/>
              </w:rPr>
            </w:pPr>
          </w:p>
        </w:tc>
        <w:tc>
          <w:tcPr>
            <w:tcW w:w="3286" w:type="dxa"/>
            <w:tcBorders>
              <w:top w:val="single" w:sz="4" w:space="0" w:color="auto"/>
              <w:left w:val="single" w:sz="4" w:space="0" w:color="auto"/>
              <w:bottom w:val="single" w:sz="4" w:space="0" w:color="auto"/>
              <w:right w:val="single" w:sz="4" w:space="0" w:color="auto"/>
            </w:tcBorders>
            <w:vAlign w:val="center"/>
          </w:tcPr>
          <w:p w14:paraId="6D23DBC1" w14:textId="77777777" w:rsidR="00A11597" w:rsidRPr="00E4475A" w:rsidRDefault="00A11597" w:rsidP="00E21E14">
            <w:pPr>
              <w:keepNext/>
              <w:keepLines/>
              <w:jc w:val="center"/>
              <w:rPr>
                <w:rFonts w:ascii="Arial" w:eastAsia="宋体" w:hAnsi="Arial"/>
                <w:sz w:val="18"/>
                <w:szCs w:val="20"/>
              </w:rPr>
            </w:pPr>
            <w:r w:rsidRPr="00E4475A">
              <w:rPr>
                <w:rFonts w:ascii="Arial" w:eastAsia="宋体" w:hAnsi="Arial" w:hint="eastAsia"/>
                <w:sz w:val="18"/>
                <w:szCs w:val="20"/>
              </w:rPr>
              <w:t>DH convex UEs</w:t>
            </w:r>
          </w:p>
        </w:tc>
        <w:tc>
          <w:tcPr>
            <w:tcW w:w="1020" w:type="dxa"/>
            <w:tcBorders>
              <w:top w:val="single" w:sz="4" w:space="0" w:color="auto"/>
              <w:left w:val="single" w:sz="4" w:space="0" w:color="auto"/>
              <w:bottom w:val="single" w:sz="4" w:space="0" w:color="auto"/>
              <w:right w:val="single" w:sz="4" w:space="0" w:color="auto"/>
            </w:tcBorders>
            <w:vAlign w:val="center"/>
          </w:tcPr>
          <w:p w14:paraId="13B2697C" w14:textId="77777777" w:rsidR="00A11597" w:rsidRPr="00E4475A" w:rsidRDefault="00A11597" w:rsidP="00E21E14">
            <w:pPr>
              <w:keepNext/>
              <w:keepLines/>
              <w:jc w:val="center"/>
              <w:rPr>
                <w:rFonts w:ascii="Arial" w:eastAsia="宋体" w:hAnsi="Arial"/>
                <w:sz w:val="18"/>
                <w:szCs w:val="20"/>
              </w:rPr>
            </w:pPr>
            <w:r w:rsidRPr="00E4475A">
              <w:rPr>
                <w:rFonts w:ascii="Arial" w:eastAsia="宋体" w:hAnsi="Arial" w:hint="eastAsia"/>
                <w:sz w:val="18"/>
                <w:szCs w:val="20"/>
              </w:rPr>
              <w:t>2.20</w:t>
            </w:r>
          </w:p>
        </w:tc>
        <w:tc>
          <w:tcPr>
            <w:tcW w:w="1020" w:type="dxa"/>
            <w:tcBorders>
              <w:top w:val="single" w:sz="4" w:space="0" w:color="auto"/>
              <w:left w:val="single" w:sz="4" w:space="0" w:color="auto"/>
              <w:bottom w:val="single" w:sz="4" w:space="0" w:color="auto"/>
              <w:right w:val="single" w:sz="4" w:space="0" w:color="auto"/>
            </w:tcBorders>
            <w:vAlign w:val="center"/>
          </w:tcPr>
          <w:p w14:paraId="3E8582F4" w14:textId="77777777" w:rsidR="00A11597" w:rsidRPr="00E4475A" w:rsidRDefault="00A11597" w:rsidP="00E21E14">
            <w:pPr>
              <w:keepNext/>
              <w:keepLines/>
              <w:jc w:val="center"/>
              <w:rPr>
                <w:rFonts w:ascii="Arial" w:eastAsia="宋体" w:hAnsi="Arial"/>
                <w:sz w:val="18"/>
                <w:szCs w:val="20"/>
              </w:rPr>
            </w:pPr>
            <w:r w:rsidRPr="00E4475A">
              <w:rPr>
                <w:rFonts w:ascii="Arial" w:eastAsia="宋体" w:hAnsi="Arial" w:hint="eastAsia"/>
                <w:sz w:val="18"/>
                <w:szCs w:val="20"/>
              </w:rPr>
              <w:t>3.14</w:t>
            </w:r>
          </w:p>
        </w:tc>
        <w:tc>
          <w:tcPr>
            <w:tcW w:w="1020" w:type="dxa"/>
            <w:tcBorders>
              <w:top w:val="single" w:sz="4" w:space="0" w:color="auto"/>
              <w:left w:val="single" w:sz="4" w:space="0" w:color="auto"/>
              <w:bottom w:val="single" w:sz="4" w:space="0" w:color="auto"/>
              <w:right w:val="single" w:sz="4" w:space="0" w:color="auto"/>
            </w:tcBorders>
            <w:vAlign w:val="center"/>
          </w:tcPr>
          <w:p w14:paraId="22FD9A5E" w14:textId="77777777" w:rsidR="00A11597" w:rsidRPr="00E4475A" w:rsidRDefault="00A11597" w:rsidP="00E21E14">
            <w:pPr>
              <w:keepNext/>
              <w:keepLines/>
              <w:jc w:val="center"/>
              <w:rPr>
                <w:rFonts w:ascii="Arial" w:eastAsia="宋体" w:hAnsi="Arial"/>
                <w:sz w:val="18"/>
                <w:szCs w:val="20"/>
              </w:rPr>
            </w:pPr>
            <w:r w:rsidRPr="00E4475A">
              <w:rPr>
                <w:rFonts w:ascii="Arial" w:eastAsia="宋体" w:hAnsi="Arial" w:hint="eastAsia"/>
                <w:sz w:val="18"/>
                <w:szCs w:val="20"/>
              </w:rPr>
              <w:t>4.30</w:t>
            </w:r>
          </w:p>
        </w:tc>
        <w:tc>
          <w:tcPr>
            <w:tcW w:w="1020" w:type="dxa"/>
            <w:tcBorders>
              <w:top w:val="single" w:sz="4" w:space="0" w:color="auto"/>
              <w:left w:val="single" w:sz="4" w:space="0" w:color="auto"/>
              <w:bottom w:val="single" w:sz="4" w:space="0" w:color="auto"/>
              <w:right w:val="single" w:sz="4" w:space="0" w:color="auto"/>
            </w:tcBorders>
            <w:vAlign w:val="center"/>
          </w:tcPr>
          <w:p w14:paraId="7617C5D0" w14:textId="77777777" w:rsidR="00A11597" w:rsidRPr="00E4475A" w:rsidRDefault="00A11597" w:rsidP="00E21E14">
            <w:pPr>
              <w:keepNext/>
              <w:keepLines/>
              <w:jc w:val="center"/>
              <w:rPr>
                <w:rFonts w:ascii="Arial" w:eastAsia="宋体" w:hAnsi="Arial"/>
                <w:sz w:val="18"/>
                <w:szCs w:val="20"/>
              </w:rPr>
            </w:pPr>
            <w:r w:rsidRPr="00E4475A">
              <w:rPr>
                <w:rFonts w:ascii="Arial" w:eastAsia="宋体" w:hAnsi="Arial" w:hint="eastAsia"/>
                <w:sz w:val="18"/>
                <w:szCs w:val="20"/>
              </w:rPr>
              <w:t>4.89</w:t>
            </w:r>
          </w:p>
        </w:tc>
      </w:tr>
    </w:tbl>
    <w:p w14:paraId="45C43EC7" w14:textId="77777777" w:rsidR="00FF0D28" w:rsidRDefault="00FF0D28" w:rsidP="00A11597"/>
    <w:p w14:paraId="14A9410C" w14:textId="77777777" w:rsidR="00FF0D28" w:rsidRDefault="00FF0D28" w:rsidP="00FF0D28">
      <w:pPr>
        <w:pStyle w:val="3"/>
        <w:numPr>
          <w:ilvl w:val="0"/>
          <w:numId w:val="0"/>
        </w:numPr>
        <w:ind w:left="1145" w:hanging="720"/>
      </w:pPr>
      <w:r>
        <w:t xml:space="preserve">A.1.3 </w:t>
      </w:r>
      <w:r w:rsidRPr="00FF0D28">
        <w:t>Uplink and downlink evaluations</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247"/>
        <w:gridCol w:w="2683"/>
      </w:tblGrid>
      <w:tr w:rsidR="005E049D" w:rsidRPr="000204C6" w14:paraId="66FE1E9D" w14:textId="77777777" w:rsidTr="000728AA">
        <w:trPr>
          <w:trHeight w:val="159"/>
          <w:jc w:val="center"/>
        </w:trPr>
        <w:tc>
          <w:tcPr>
            <w:tcW w:w="6247" w:type="dxa"/>
            <w:shd w:val="clear" w:color="auto" w:fill="auto"/>
            <w:vAlign w:val="center"/>
          </w:tcPr>
          <w:p w14:paraId="3C311A4A" w14:textId="77777777" w:rsidR="005E049D" w:rsidRPr="000204C6" w:rsidRDefault="005E049D" w:rsidP="000728AA">
            <w:pPr>
              <w:jc w:val="center"/>
              <w:rPr>
                <w:rFonts w:eastAsia="宋体"/>
                <w:b/>
                <w:kern w:val="2"/>
                <w:sz w:val="21"/>
              </w:rPr>
            </w:pPr>
            <w:r w:rsidRPr="000204C6">
              <w:rPr>
                <w:rFonts w:ascii="Times" w:eastAsia="Batang" w:hAnsi="Times"/>
                <w:b/>
              </w:rPr>
              <w:t>Parameter</w:t>
            </w:r>
          </w:p>
        </w:tc>
        <w:tc>
          <w:tcPr>
            <w:tcW w:w="2683" w:type="dxa"/>
            <w:shd w:val="clear" w:color="auto" w:fill="auto"/>
            <w:noWrap/>
            <w:vAlign w:val="center"/>
          </w:tcPr>
          <w:p w14:paraId="42CA53D0" w14:textId="77777777" w:rsidR="005E049D" w:rsidRPr="000204C6" w:rsidRDefault="005E049D" w:rsidP="000728AA">
            <w:pPr>
              <w:jc w:val="center"/>
              <w:rPr>
                <w:rFonts w:eastAsia="宋体"/>
                <w:b/>
                <w:kern w:val="2"/>
                <w:sz w:val="21"/>
              </w:rPr>
            </w:pPr>
            <w:r w:rsidRPr="0058298B">
              <w:rPr>
                <w:rFonts w:ascii="Times" w:eastAsia="Batang" w:hAnsi="Times"/>
                <w:b/>
              </w:rPr>
              <w:t>[</w:t>
            </w:r>
            <w:r>
              <w:rPr>
                <w:rFonts w:ascii="Times" w:eastAsia="Batang" w:hAnsi="Times"/>
                <w:b/>
              </w:rPr>
              <w:t>InF-SH/InF-DH</w:t>
            </w:r>
            <w:r w:rsidRPr="0058298B">
              <w:rPr>
                <w:rFonts w:ascii="Times" w:eastAsia="Batang" w:hAnsi="Times"/>
                <w:b/>
              </w:rPr>
              <w:t>, FR</w:t>
            </w:r>
            <w:r>
              <w:rPr>
                <w:rFonts w:ascii="Times" w:eastAsia="Batang" w:hAnsi="Times"/>
                <w:b/>
              </w:rPr>
              <w:t>1/FR2</w:t>
            </w:r>
            <w:r w:rsidRPr="0058298B">
              <w:rPr>
                <w:rFonts w:ascii="Times" w:eastAsia="Batang" w:hAnsi="Times"/>
                <w:b/>
              </w:rPr>
              <w:t>]</w:t>
            </w:r>
          </w:p>
        </w:tc>
      </w:tr>
      <w:tr w:rsidR="005E049D" w:rsidRPr="000204C6" w14:paraId="79DFEC4D" w14:textId="77777777" w:rsidTr="000728AA">
        <w:trPr>
          <w:trHeight w:val="313"/>
          <w:jc w:val="center"/>
        </w:trPr>
        <w:tc>
          <w:tcPr>
            <w:tcW w:w="6247" w:type="dxa"/>
            <w:shd w:val="clear" w:color="auto" w:fill="auto"/>
            <w:vAlign w:val="center"/>
          </w:tcPr>
          <w:p w14:paraId="3DE954E3" w14:textId="77777777" w:rsidR="005E049D" w:rsidRPr="000204C6" w:rsidRDefault="005E049D" w:rsidP="000728AA">
            <w:pPr>
              <w:keepNext/>
              <w:keepLines/>
              <w:jc w:val="center"/>
              <w:rPr>
                <w:rFonts w:eastAsia="Yu Mincho"/>
                <w:sz w:val="18"/>
                <w:szCs w:val="18"/>
              </w:rPr>
            </w:pPr>
            <w:r w:rsidRPr="000204C6">
              <w:rPr>
                <w:rFonts w:eastAsia="Yu Mincho"/>
                <w:sz w:val="18"/>
                <w:szCs w:val="18"/>
              </w:rPr>
              <w:lastRenderedPageBreak/>
              <w:t>Channel model (baseline, otherwise state any modifications)</w:t>
            </w:r>
          </w:p>
        </w:tc>
        <w:tc>
          <w:tcPr>
            <w:tcW w:w="2683" w:type="dxa"/>
            <w:shd w:val="clear" w:color="auto" w:fill="auto"/>
            <w:vAlign w:val="center"/>
          </w:tcPr>
          <w:p w14:paraId="3B6A58DD" w14:textId="77777777" w:rsidR="005E049D" w:rsidRPr="000204C6" w:rsidRDefault="005E049D" w:rsidP="000728AA">
            <w:pPr>
              <w:jc w:val="center"/>
              <w:rPr>
                <w:rFonts w:eastAsia="宋体"/>
                <w:kern w:val="2"/>
                <w:sz w:val="21"/>
              </w:rPr>
            </w:pPr>
            <w:r w:rsidRPr="000204C6">
              <w:rPr>
                <w:rFonts w:eastAsia="Yu Mincho"/>
                <w:sz w:val="18"/>
                <w:szCs w:val="18"/>
              </w:rPr>
              <w:t>Baseline/spatial consistency</w:t>
            </w:r>
          </w:p>
        </w:tc>
      </w:tr>
      <w:tr w:rsidR="005E049D" w:rsidRPr="000204C6" w14:paraId="69FFBAE4" w14:textId="77777777" w:rsidTr="000728AA">
        <w:trPr>
          <w:trHeight w:val="313"/>
          <w:jc w:val="center"/>
        </w:trPr>
        <w:tc>
          <w:tcPr>
            <w:tcW w:w="6247" w:type="dxa"/>
            <w:shd w:val="clear" w:color="auto" w:fill="auto"/>
            <w:vAlign w:val="center"/>
          </w:tcPr>
          <w:p w14:paraId="1E7933E5" w14:textId="77777777" w:rsidR="005E049D" w:rsidRPr="000204C6" w:rsidRDefault="005E049D" w:rsidP="000728AA">
            <w:pPr>
              <w:keepNext/>
              <w:keepLines/>
              <w:jc w:val="center"/>
              <w:rPr>
                <w:rFonts w:eastAsia="Yu Mincho"/>
                <w:sz w:val="18"/>
                <w:szCs w:val="18"/>
              </w:rPr>
            </w:pPr>
            <w:r w:rsidRPr="000204C6">
              <w:rPr>
                <w:rFonts w:eastAsia="Yu Mincho"/>
                <w:sz w:val="18"/>
                <w:szCs w:val="18"/>
              </w:rPr>
              <w:t>Reference Signal Physical Structure and Resource Allocation (RE pattern)</w:t>
            </w:r>
          </w:p>
        </w:tc>
        <w:tc>
          <w:tcPr>
            <w:tcW w:w="2683" w:type="dxa"/>
            <w:shd w:val="clear" w:color="auto" w:fill="auto"/>
            <w:vAlign w:val="center"/>
          </w:tcPr>
          <w:p w14:paraId="2AC89DA7" w14:textId="77777777" w:rsidR="005E049D" w:rsidRPr="00727366" w:rsidRDefault="005E049D" w:rsidP="005E049D">
            <w:pPr>
              <w:keepNext/>
              <w:keepLines/>
              <w:jc w:val="center"/>
              <w:rPr>
                <w:rFonts w:eastAsia="等线"/>
                <w:sz w:val="18"/>
                <w:szCs w:val="18"/>
              </w:rPr>
            </w:pPr>
            <w:r w:rsidRPr="00727366">
              <w:rPr>
                <w:rFonts w:eastAsia="等线"/>
                <w:sz w:val="18"/>
                <w:szCs w:val="18"/>
              </w:rPr>
              <w:t xml:space="preserve">DL: Comb-6 </w:t>
            </w:r>
          </w:p>
          <w:p w14:paraId="6D54D1C1" w14:textId="77777777" w:rsidR="005E049D" w:rsidRPr="000204C6" w:rsidRDefault="005E049D" w:rsidP="005E049D">
            <w:pPr>
              <w:jc w:val="center"/>
              <w:rPr>
                <w:rFonts w:eastAsia="宋体"/>
                <w:kern w:val="2"/>
                <w:sz w:val="21"/>
              </w:rPr>
            </w:pPr>
            <w:r w:rsidRPr="00727366">
              <w:rPr>
                <w:rFonts w:eastAsia="等线"/>
                <w:sz w:val="18"/>
                <w:szCs w:val="18"/>
              </w:rPr>
              <w:t>UL: Comb-4</w:t>
            </w:r>
          </w:p>
        </w:tc>
      </w:tr>
      <w:tr w:rsidR="005E049D" w:rsidRPr="000204C6" w14:paraId="057B1139" w14:textId="77777777" w:rsidTr="000728AA">
        <w:trPr>
          <w:trHeight w:val="313"/>
          <w:jc w:val="center"/>
        </w:trPr>
        <w:tc>
          <w:tcPr>
            <w:tcW w:w="6247" w:type="dxa"/>
            <w:shd w:val="clear" w:color="auto" w:fill="auto"/>
            <w:vAlign w:val="center"/>
          </w:tcPr>
          <w:p w14:paraId="12B1BEAF" w14:textId="77777777" w:rsidR="005E049D" w:rsidRPr="000204C6" w:rsidRDefault="005E049D" w:rsidP="000728AA">
            <w:pPr>
              <w:keepNext/>
              <w:keepLines/>
              <w:jc w:val="center"/>
              <w:rPr>
                <w:rFonts w:eastAsia="Yu Mincho"/>
                <w:sz w:val="18"/>
                <w:szCs w:val="18"/>
              </w:rPr>
            </w:pPr>
            <w:r w:rsidRPr="000204C6">
              <w:rPr>
                <w:rFonts w:eastAsia="Yu Mincho"/>
                <w:sz w:val="18"/>
                <w:szCs w:val="18"/>
              </w:rPr>
              <w:t>Reference signal (type of sequence, number of ports, …)</w:t>
            </w:r>
          </w:p>
        </w:tc>
        <w:tc>
          <w:tcPr>
            <w:tcW w:w="2683" w:type="dxa"/>
            <w:shd w:val="clear" w:color="auto" w:fill="auto"/>
            <w:vAlign w:val="center"/>
          </w:tcPr>
          <w:p w14:paraId="47ECEABC" w14:textId="77777777" w:rsidR="005E049D" w:rsidRPr="00727366" w:rsidRDefault="005E049D" w:rsidP="005E049D">
            <w:pPr>
              <w:keepNext/>
              <w:keepLines/>
              <w:jc w:val="center"/>
              <w:rPr>
                <w:rFonts w:eastAsia="Yu Mincho"/>
                <w:sz w:val="18"/>
                <w:szCs w:val="18"/>
              </w:rPr>
            </w:pPr>
            <w:r w:rsidRPr="00727366">
              <w:rPr>
                <w:rFonts w:eastAsia="Yu Mincho"/>
                <w:sz w:val="18"/>
                <w:szCs w:val="18"/>
              </w:rPr>
              <w:t>DL:1 port, QPSK-PN sequence</w:t>
            </w:r>
          </w:p>
          <w:p w14:paraId="66F5F9BF" w14:textId="77777777" w:rsidR="005E049D" w:rsidRPr="000204C6" w:rsidRDefault="005E049D" w:rsidP="005E049D">
            <w:pPr>
              <w:jc w:val="center"/>
              <w:rPr>
                <w:rFonts w:eastAsia="宋体"/>
                <w:kern w:val="2"/>
                <w:sz w:val="21"/>
              </w:rPr>
            </w:pPr>
            <w:r w:rsidRPr="00727366">
              <w:rPr>
                <w:rFonts w:eastAsia="等线"/>
                <w:sz w:val="18"/>
                <w:szCs w:val="18"/>
              </w:rPr>
              <w:t>UL:</w:t>
            </w:r>
            <w:r w:rsidRPr="00727366">
              <w:rPr>
                <w:rFonts w:eastAsia="Yu Mincho"/>
                <w:sz w:val="18"/>
                <w:szCs w:val="18"/>
              </w:rPr>
              <w:t xml:space="preserve"> 1 port, ZC sequence</w:t>
            </w:r>
          </w:p>
        </w:tc>
      </w:tr>
      <w:tr w:rsidR="005E049D" w:rsidRPr="000204C6" w14:paraId="7B330371" w14:textId="77777777" w:rsidTr="000728AA">
        <w:trPr>
          <w:trHeight w:val="313"/>
          <w:jc w:val="center"/>
        </w:trPr>
        <w:tc>
          <w:tcPr>
            <w:tcW w:w="6247" w:type="dxa"/>
            <w:shd w:val="clear" w:color="auto" w:fill="auto"/>
            <w:vAlign w:val="center"/>
          </w:tcPr>
          <w:p w14:paraId="5D505C58" w14:textId="77777777" w:rsidR="005E049D" w:rsidRPr="000204C6" w:rsidRDefault="005E049D" w:rsidP="000728AA">
            <w:pPr>
              <w:keepNext/>
              <w:keepLines/>
              <w:jc w:val="center"/>
              <w:rPr>
                <w:rFonts w:eastAsia="Yu Mincho"/>
                <w:sz w:val="18"/>
                <w:szCs w:val="18"/>
              </w:rPr>
            </w:pPr>
            <w:r w:rsidRPr="000204C6">
              <w:rPr>
                <w:rFonts w:eastAsia="Yu Mincho"/>
                <w:sz w:val="18"/>
                <w:szCs w:val="18"/>
              </w:rPr>
              <w:t>Number of sites</w:t>
            </w:r>
          </w:p>
        </w:tc>
        <w:tc>
          <w:tcPr>
            <w:tcW w:w="2683" w:type="dxa"/>
            <w:shd w:val="clear" w:color="auto" w:fill="auto"/>
            <w:vAlign w:val="center"/>
          </w:tcPr>
          <w:p w14:paraId="6EF3955A" w14:textId="77777777" w:rsidR="005E049D" w:rsidRPr="00727366" w:rsidRDefault="005E049D" w:rsidP="000728AA">
            <w:pPr>
              <w:keepNext/>
              <w:keepLines/>
              <w:jc w:val="center"/>
              <w:rPr>
                <w:rFonts w:eastAsia="Yu Mincho"/>
                <w:sz w:val="18"/>
                <w:szCs w:val="18"/>
              </w:rPr>
            </w:pPr>
            <w:r w:rsidRPr="00727366">
              <w:rPr>
                <w:rFonts w:eastAsia="Yu Mincho"/>
                <w:sz w:val="18"/>
                <w:szCs w:val="18"/>
              </w:rPr>
              <w:t>18</w:t>
            </w:r>
          </w:p>
          <w:p w14:paraId="11B5816E" w14:textId="77777777" w:rsidR="005E049D" w:rsidRPr="000204C6" w:rsidRDefault="005E049D" w:rsidP="000728AA">
            <w:pPr>
              <w:jc w:val="center"/>
              <w:rPr>
                <w:rFonts w:eastAsia="宋体"/>
                <w:kern w:val="2"/>
                <w:sz w:val="21"/>
              </w:rPr>
            </w:pPr>
            <w:r w:rsidRPr="00727366">
              <w:rPr>
                <w:rFonts w:eastAsia="Yu Mincho"/>
                <w:sz w:val="18"/>
                <w:szCs w:val="18"/>
              </w:rPr>
              <w:t>(</w:t>
            </w:r>
            <w:r>
              <w:rPr>
                <w:rFonts w:eastAsia="Yu Mincho"/>
                <w:sz w:val="18"/>
                <w:szCs w:val="18"/>
              </w:rPr>
              <w:t>4</w:t>
            </w:r>
            <w:r w:rsidRPr="00727366">
              <w:rPr>
                <w:rFonts w:eastAsia="Yu Mincho"/>
                <w:sz w:val="18"/>
                <w:szCs w:val="18"/>
              </w:rPr>
              <w:t xml:space="preserve"> sites are used for positioning)</w:t>
            </w:r>
          </w:p>
        </w:tc>
      </w:tr>
      <w:tr w:rsidR="005E049D" w:rsidRPr="000204C6" w14:paraId="462D4582" w14:textId="77777777" w:rsidTr="000728AA">
        <w:trPr>
          <w:trHeight w:val="238"/>
          <w:jc w:val="center"/>
        </w:trPr>
        <w:tc>
          <w:tcPr>
            <w:tcW w:w="6247" w:type="dxa"/>
            <w:shd w:val="clear" w:color="auto" w:fill="auto"/>
            <w:vAlign w:val="center"/>
          </w:tcPr>
          <w:p w14:paraId="6F1805E0" w14:textId="77777777" w:rsidR="005E049D" w:rsidRPr="000204C6" w:rsidRDefault="005E049D" w:rsidP="000728AA">
            <w:pPr>
              <w:keepNext/>
              <w:keepLines/>
              <w:jc w:val="center"/>
              <w:rPr>
                <w:rFonts w:eastAsia="Yu Mincho"/>
                <w:sz w:val="18"/>
                <w:szCs w:val="18"/>
              </w:rPr>
            </w:pPr>
            <w:r w:rsidRPr="000204C6">
              <w:rPr>
                <w:rFonts w:eastAsia="Yu Mincho"/>
                <w:sz w:val="18"/>
                <w:szCs w:val="18"/>
              </w:rPr>
              <w:t>Number of symbols used per slot per positioning estimate</w:t>
            </w:r>
          </w:p>
        </w:tc>
        <w:tc>
          <w:tcPr>
            <w:tcW w:w="2683" w:type="dxa"/>
            <w:shd w:val="clear" w:color="auto" w:fill="auto"/>
            <w:vAlign w:val="center"/>
          </w:tcPr>
          <w:p w14:paraId="07A65E16" w14:textId="77777777" w:rsidR="005E049D" w:rsidRPr="00727366" w:rsidRDefault="005E049D" w:rsidP="005E049D">
            <w:pPr>
              <w:keepNext/>
              <w:keepLines/>
              <w:jc w:val="center"/>
              <w:rPr>
                <w:rFonts w:eastAsia="Yu Mincho"/>
                <w:sz w:val="18"/>
                <w:szCs w:val="18"/>
              </w:rPr>
            </w:pPr>
            <w:r w:rsidRPr="00727366">
              <w:rPr>
                <w:rFonts w:eastAsia="Yu Mincho"/>
                <w:sz w:val="18"/>
                <w:szCs w:val="18"/>
              </w:rPr>
              <w:t>DL:6</w:t>
            </w:r>
          </w:p>
          <w:p w14:paraId="14742146" w14:textId="77777777" w:rsidR="005E049D" w:rsidRPr="000204C6" w:rsidRDefault="005E049D" w:rsidP="005E049D">
            <w:pPr>
              <w:keepNext/>
              <w:keepLines/>
              <w:jc w:val="center"/>
              <w:rPr>
                <w:rFonts w:eastAsia="Yu Mincho"/>
                <w:sz w:val="18"/>
                <w:szCs w:val="18"/>
              </w:rPr>
            </w:pPr>
            <w:r w:rsidRPr="00727366">
              <w:rPr>
                <w:rFonts w:eastAsia="等线"/>
                <w:sz w:val="18"/>
                <w:szCs w:val="18"/>
              </w:rPr>
              <w:t>UL:4</w:t>
            </w:r>
          </w:p>
        </w:tc>
      </w:tr>
      <w:tr w:rsidR="005E049D" w:rsidRPr="000204C6" w14:paraId="460B1101" w14:textId="77777777" w:rsidTr="000728AA">
        <w:trPr>
          <w:trHeight w:val="157"/>
          <w:jc w:val="center"/>
        </w:trPr>
        <w:tc>
          <w:tcPr>
            <w:tcW w:w="6247" w:type="dxa"/>
            <w:shd w:val="clear" w:color="auto" w:fill="auto"/>
            <w:vAlign w:val="center"/>
          </w:tcPr>
          <w:p w14:paraId="51D06637" w14:textId="77777777" w:rsidR="005E049D" w:rsidRPr="000204C6" w:rsidRDefault="005E049D" w:rsidP="000728AA">
            <w:pPr>
              <w:keepNext/>
              <w:keepLines/>
              <w:jc w:val="center"/>
              <w:rPr>
                <w:rFonts w:eastAsia="Yu Mincho"/>
                <w:sz w:val="18"/>
                <w:szCs w:val="18"/>
              </w:rPr>
            </w:pPr>
            <w:r w:rsidRPr="000204C6">
              <w:rPr>
                <w:rFonts w:eastAsia="Yu Mincho"/>
                <w:sz w:val="18"/>
                <w:szCs w:val="18"/>
              </w:rPr>
              <w:t>Number of slots per positioning estimate</w:t>
            </w:r>
          </w:p>
        </w:tc>
        <w:tc>
          <w:tcPr>
            <w:tcW w:w="2683" w:type="dxa"/>
            <w:shd w:val="clear" w:color="auto" w:fill="auto"/>
            <w:vAlign w:val="center"/>
          </w:tcPr>
          <w:p w14:paraId="42EE2B97" w14:textId="77777777" w:rsidR="005E049D" w:rsidRPr="000204C6" w:rsidRDefault="005E049D" w:rsidP="000728AA">
            <w:pPr>
              <w:keepNext/>
              <w:keepLines/>
              <w:jc w:val="center"/>
              <w:rPr>
                <w:sz w:val="18"/>
                <w:szCs w:val="18"/>
              </w:rPr>
            </w:pPr>
            <w:r>
              <w:rPr>
                <w:rFonts w:hint="eastAsia"/>
                <w:sz w:val="18"/>
                <w:szCs w:val="18"/>
              </w:rPr>
              <w:t>1</w:t>
            </w:r>
          </w:p>
        </w:tc>
      </w:tr>
      <w:tr w:rsidR="005E049D" w:rsidRPr="000204C6" w14:paraId="05195038" w14:textId="77777777" w:rsidTr="000728AA">
        <w:trPr>
          <w:trHeight w:val="298"/>
          <w:jc w:val="center"/>
        </w:trPr>
        <w:tc>
          <w:tcPr>
            <w:tcW w:w="6247" w:type="dxa"/>
            <w:shd w:val="clear" w:color="auto" w:fill="auto"/>
            <w:vAlign w:val="center"/>
          </w:tcPr>
          <w:p w14:paraId="31982257" w14:textId="77777777" w:rsidR="005E049D" w:rsidRPr="000204C6" w:rsidRDefault="005E049D" w:rsidP="000728AA">
            <w:pPr>
              <w:keepNext/>
              <w:keepLines/>
              <w:jc w:val="center"/>
              <w:rPr>
                <w:rFonts w:eastAsia="Yu Mincho"/>
                <w:sz w:val="18"/>
                <w:szCs w:val="18"/>
              </w:rPr>
            </w:pPr>
            <w:r w:rsidRPr="000204C6">
              <w:rPr>
                <w:rFonts w:eastAsia="Yu Mincho"/>
                <w:sz w:val="18"/>
                <w:szCs w:val="18"/>
              </w:rPr>
              <w:t>Power-boosting level</w:t>
            </w:r>
          </w:p>
        </w:tc>
        <w:tc>
          <w:tcPr>
            <w:tcW w:w="2683" w:type="dxa"/>
            <w:shd w:val="clear" w:color="auto" w:fill="auto"/>
            <w:vAlign w:val="center"/>
          </w:tcPr>
          <w:p w14:paraId="346A2851" w14:textId="77777777" w:rsidR="005E049D" w:rsidRPr="00727366" w:rsidRDefault="005E049D" w:rsidP="005E049D">
            <w:pPr>
              <w:keepNext/>
              <w:keepLines/>
              <w:jc w:val="center"/>
              <w:rPr>
                <w:rFonts w:eastAsia="等线"/>
                <w:sz w:val="18"/>
                <w:szCs w:val="18"/>
                <w:lang w:eastAsia="en-US"/>
              </w:rPr>
            </w:pPr>
            <w:r w:rsidRPr="00727366">
              <w:rPr>
                <w:rFonts w:eastAsia="Yu Mincho"/>
                <w:sz w:val="18"/>
                <w:szCs w:val="18"/>
              </w:rPr>
              <w:t>DL:7.78</w:t>
            </w:r>
            <w:r w:rsidRPr="00727366">
              <w:rPr>
                <w:rFonts w:eastAsia="等线"/>
                <w:sz w:val="18"/>
                <w:szCs w:val="18"/>
                <w:lang w:eastAsia="en-US"/>
              </w:rPr>
              <w:t xml:space="preserve"> dB</w:t>
            </w:r>
          </w:p>
          <w:p w14:paraId="6799748E" w14:textId="77777777" w:rsidR="005E049D" w:rsidRPr="000204C6" w:rsidRDefault="005E049D" w:rsidP="005E049D">
            <w:pPr>
              <w:keepNext/>
              <w:keepLines/>
              <w:jc w:val="center"/>
              <w:rPr>
                <w:rFonts w:eastAsia="Yu Mincho"/>
                <w:sz w:val="18"/>
                <w:szCs w:val="18"/>
              </w:rPr>
            </w:pPr>
            <w:r w:rsidRPr="00727366">
              <w:rPr>
                <w:rFonts w:eastAsia="Yu Mincho"/>
                <w:sz w:val="18"/>
                <w:szCs w:val="18"/>
              </w:rPr>
              <w:t>UL:6</w:t>
            </w:r>
            <w:r w:rsidRPr="00727366">
              <w:rPr>
                <w:rFonts w:eastAsia="等线"/>
                <w:sz w:val="18"/>
                <w:szCs w:val="18"/>
                <w:lang w:eastAsia="en-US"/>
              </w:rPr>
              <w:t xml:space="preserve"> dB</w:t>
            </w:r>
          </w:p>
        </w:tc>
      </w:tr>
      <w:tr w:rsidR="005E049D" w:rsidRPr="000204C6" w14:paraId="5DACDBED" w14:textId="77777777" w:rsidTr="000728AA">
        <w:trPr>
          <w:trHeight w:val="344"/>
          <w:jc w:val="center"/>
        </w:trPr>
        <w:tc>
          <w:tcPr>
            <w:tcW w:w="6247" w:type="dxa"/>
            <w:shd w:val="clear" w:color="auto" w:fill="auto"/>
            <w:vAlign w:val="center"/>
          </w:tcPr>
          <w:p w14:paraId="372725A6" w14:textId="77777777" w:rsidR="005E049D" w:rsidRPr="000204C6" w:rsidRDefault="005E049D" w:rsidP="000728AA">
            <w:pPr>
              <w:keepNext/>
              <w:keepLines/>
              <w:jc w:val="center"/>
              <w:rPr>
                <w:rFonts w:eastAsia="Yu Mincho"/>
                <w:sz w:val="18"/>
                <w:szCs w:val="18"/>
              </w:rPr>
            </w:pPr>
            <w:r w:rsidRPr="000204C6">
              <w:rPr>
                <w:rFonts w:eastAsia="Yu Mincho"/>
                <w:sz w:val="18"/>
                <w:szCs w:val="18"/>
              </w:rPr>
              <w:t>Uplink power control (applied/not applied)</w:t>
            </w:r>
          </w:p>
        </w:tc>
        <w:tc>
          <w:tcPr>
            <w:tcW w:w="2683" w:type="dxa"/>
            <w:shd w:val="clear" w:color="auto" w:fill="auto"/>
            <w:vAlign w:val="center"/>
          </w:tcPr>
          <w:p w14:paraId="73DC18B5" w14:textId="77777777" w:rsidR="005E049D" w:rsidRPr="000204C6" w:rsidRDefault="005E049D" w:rsidP="000728AA">
            <w:pPr>
              <w:keepNext/>
              <w:keepLines/>
              <w:jc w:val="center"/>
              <w:rPr>
                <w:rFonts w:eastAsia="Yu Mincho"/>
                <w:sz w:val="18"/>
                <w:szCs w:val="18"/>
              </w:rPr>
            </w:pPr>
            <w:r w:rsidRPr="00727366">
              <w:rPr>
                <w:rFonts w:eastAsia="等线"/>
                <w:sz w:val="18"/>
                <w:szCs w:val="18"/>
                <w:lang w:eastAsia="en-US"/>
              </w:rPr>
              <w:t>not applied</w:t>
            </w:r>
          </w:p>
        </w:tc>
      </w:tr>
      <w:tr w:rsidR="005E049D" w:rsidRPr="000204C6" w14:paraId="5D007621" w14:textId="77777777" w:rsidTr="000728AA">
        <w:trPr>
          <w:trHeight w:val="281"/>
          <w:jc w:val="center"/>
        </w:trPr>
        <w:tc>
          <w:tcPr>
            <w:tcW w:w="6247" w:type="dxa"/>
            <w:shd w:val="clear" w:color="auto" w:fill="auto"/>
            <w:vAlign w:val="center"/>
          </w:tcPr>
          <w:p w14:paraId="4B7DFCD2" w14:textId="77777777" w:rsidR="005E049D" w:rsidRPr="000204C6" w:rsidRDefault="005E049D" w:rsidP="000728AA">
            <w:pPr>
              <w:keepNext/>
              <w:keepLines/>
              <w:jc w:val="center"/>
              <w:rPr>
                <w:rFonts w:eastAsia="Yu Mincho"/>
                <w:sz w:val="18"/>
                <w:szCs w:val="18"/>
              </w:rPr>
            </w:pPr>
            <w:r w:rsidRPr="000204C6">
              <w:rPr>
                <w:rFonts w:eastAsia="Yu Mincho"/>
                <w:sz w:val="18"/>
                <w:szCs w:val="18"/>
              </w:rPr>
              <w:t>interference modelling (ideal muting, or other)</w:t>
            </w:r>
          </w:p>
        </w:tc>
        <w:tc>
          <w:tcPr>
            <w:tcW w:w="2683" w:type="dxa"/>
            <w:shd w:val="clear" w:color="auto" w:fill="auto"/>
            <w:vAlign w:val="center"/>
          </w:tcPr>
          <w:p w14:paraId="3B58E971" w14:textId="77777777" w:rsidR="005E049D" w:rsidRPr="000204C6" w:rsidRDefault="005E049D" w:rsidP="000728AA">
            <w:pPr>
              <w:keepNext/>
              <w:keepLines/>
              <w:jc w:val="center"/>
              <w:rPr>
                <w:rFonts w:eastAsia="Yu Mincho"/>
                <w:sz w:val="18"/>
                <w:szCs w:val="18"/>
              </w:rPr>
            </w:pPr>
            <w:r w:rsidRPr="000204C6">
              <w:rPr>
                <w:rFonts w:eastAsia="Yu Mincho"/>
                <w:sz w:val="18"/>
                <w:szCs w:val="18"/>
              </w:rPr>
              <w:t>ideal muting</w:t>
            </w:r>
          </w:p>
        </w:tc>
      </w:tr>
      <w:tr w:rsidR="005E049D" w:rsidRPr="000204C6" w14:paraId="2ABFF76F" w14:textId="77777777" w:rsidTr="000728AA">
        <w:trPr>
          <w:trHeight w:val="466"/>
          <w:jc w:val="center"/>
        </w:trPr>
        <w:tc>
          <w:tcPr>
            <w:tcW w:w="6247" w:type="dxa"/>
            <w:shd w:val="clear" w:color="auto" w:fill="auto"/>
            <w:vAlign w:val="center"/>
          </w:tcPr>
          <w:p w14:paraId="75C0C745" w14:textId="77777777" w:rsidR="005E049D" w:rsidRPr="000204C6" w:rsidRDefault="005E049D" w:rsidP="000728AA">
            <w:pPr>
              <w:keepNext/>
              <w:keepLines/>
              <w:jc w:val="center"/>
              <w:rPr>
                <w:rFonts w:eastAsia="Yu Mincho"/>
                <w:sz w:val="18"/>
                <w:szCs w:val="18"/>
              </w:rPr>
            </w:pPr>
            <w:r w:rsidRPr="000204C6">
              <w:rPr>
                <w:rFonts w:eastAsia="Yu Mincho"/>
                <w:sz w:val="18"/>
                <w:szCs w:val="18"/>
              </w:rPr>
              <w:t>Description of Measurement Algorithm (e.g. super resolution, interference cancellation, ….)</w:t>
            </w:r>
          </w:p>
        </w:tc>
        <w:tc>
          <w:tcPr>
            <w:tcW w:w="2683" w:type="dxa"/>
            <w:shd w:val="clear" w:color="auto" w:fill="auto"/>
            <w:vAlign w:val="center"/>
          </w:tcPr>
          <w:p w14:paraId="7FA9A8DC" w14:textId="77777777" w:rsidR="005E049D" w:rsidRPr="000204C6" w:rsidRDefault="005E049D" w:rsidP="000728AA">
            <w:pPr>
              <w:keepNext/>
              <w:keepLines/>
              <w:jc w:val="center"/>
              <w:rPr>
                <w:rFonts w:eastAsia="Yu Mincho"/>
                <w:sz w:val="18"/>
                <w:szCs w:val="18"/>
              </w:rPr>
            </w:pPr>
            <w:r w:rsidRPr="000204C6">
              <w:rPr>
                <w:rFonts w:eastAsia="Yu Mincho"/>
                <w:sz w:val="18"/>
                <w:szCs w:val="18"/>
              </w:rPr>
              <w:t>super resolution</w:t>
            </w:r>
          </w:p>
        </w:tc>
      </w:tr>
      <w:tr w:rsidR="005E049D" w:rsidRPr="000204C6" w14:paraId="6C4C3C5C" w14:textId="77777777" w:rsidTr="000728AA">
        <w:trPr>
          <w:trHeight w:val="466"/>
          <w:jc w:val="center"/>
        </w:trPr>
        <w:tc>
          <w:tcPr>
            <w:tcW w:w="6247" w:type="dxa"/>
            <w:shd w:val="clear" w:color="auto" w:fill="auto"/>
            <w:vAlign w:val="center"/>
          </w:tcPr>
          <w:p w14:paraId="21842C60" w14:textId="77777777" w:rsidR="005E049D" w:rsidRPr="000204C6" w:rsidRDefault="005E049D" w:rsidP="000728AA">
            <w:pPr>
              <w:keepNext/>
              <w:keepLines/>
              <w:jc w:val="center"/>
              <w:rPr>
                <w:rFonts w:eastAsia="Yu Mincho"/>
                <w:sz w:val="18"/>
                <w:szCs w:val="18"/>
              </w:rPr>
            </w:pPr>
            <w:r w:rsidRPr="000204C6">
              <w:rPr>
                <w:rFonts w:eastAsia="Yu Mincho"/>
                <w:sz w:val="18"/>
                <w:szCs w:val="18"/>
              </w:rPr>
              <w:t>Description of positioning technique / applied positioning algorithm (e.g. Least square, taylor series, etc)</w:t>
            </w:r>
          </w:p>
        </w:tc>
        <w:tc>
          <w:tcPr>
            <w:tcW w:w="2683" w:type="dxa"/>
            <w:shd w:val="clear" w:color="auto" w:fill="auto"/>
            <w:vAlign w:val="center"/>
          </w:tcPr>
          <w:p w14:paraId="66A72A8D" w14:textId="77777777" w:rsidR="005E049D" w:rsidRDefault="005E049D" w:rsidP="000728AA">
            <w:pPr>
              <w:keepNext/>
              <w:keepLines/>
              <w:jc w:val="center"/>
              <w:rPr>
                <w:rFonts w:eastAsia="Yu Mincho"/>
                <w:sz w:val="18"/>
                <w:szCs w:val="18"/>
              </w:rPr>
            </w:pPr>
            <w:r w:rsidRPr="000204C6">
              <w:rPr>
                <w:rFonts w:eastAsia="Yu Mincho"/>
                <w:sz w:val="18"/>
                <w:szCs w:val="18"/>
              </w:rPr>
              <w:t>taylor series</w:t>
            </w:r>
          </w:p>
          <w:p w14:paraId="36184E99" w14:textId="77777777" w:rsidR="000029AD" w:rsidRDefault="000029AD" w:rsidP="000029AD">
            <w:pPr>
              <w:keepNext/>
              <w:keepLines/>
              <w:jc w:val="center"/>
              <w:rPr>
                <w:sz w:val="18"/>
                <w:szCs w:val="18"/>
              </w:rPr>
            </w:pPr>
            <w:r>
              <w:rPr>
                <w:rFonts w:hint="eastAsia"/>
                <w:sz w:val="18"/>
                <w:szCs w:val="18"/>
              </w:rPr>
              <w:t>R</w:t>
            </w:r>
            <w:r>
              <w:rPr>
                <w:sz w:val="18"/>
                <w:szCs w:val="18"/>
              </w:rPr>
              <w:t>SRP</w:t>
            </w:r>
          </w:p>
          <w:p w14:paraId="5D8C0238" w14:textId="77777777" w:rsidR="000029AD" w:rsidRDefault="000029AD" w:rsidP="000029AD">
            <w:pPr>
              <w:keepNext/>
              <w:keepLines/>
              <w:jc w:val="center"/>
              <w:rPr>
                <w:sz w:val="18"/>
                <w:szCs w:val="18"/>
              </w:rPr>
            </w:pPr>
            <w:r>
              <w:rPr>
                <w:sz w:val="18"/>
                <w:szCs w:val="18"/>
              </w:rPr>
              <w:t>first peak/median power</w:t>
            </w:r>
          </w:p>
          <w:p w14:paraId="5F3E18DA" w14:textId="77777777" w:rsidR="000029AD" w:rsidRPr="000204C6" w:rsidRDefault="000029AD" w:rsidP="000029AD">
            <w:pPr>
              <w:keepNext/>
              <w:keepLines/>
              <w:jc w:val="center"/>
              <w:rPr>
                <w:rFonts w:eastAsia="Yu Mincho"/>
                <w:sz w:val="18"/>
                <w:szCs w:val="18"/>
              </w:rPr>
            </w:pPr>
            <w:r>
              <w:rPr>
                <w:rFonts w:hint="eastAsia"/>
                <w:sz w:val="18"/>
                <w:szCs w:val="18"/>
              </w:rPr>
              <w:t>B</w:t>
            </w:r>
            <w:r>
              <w:rPr>
                <w:sz w:val="18"/>
                <w:szCs w:val="18"/>
              </w:rPr>
              <w:t>S RAIM deletion</w:t>
            </w:r>
          </w:p>
        </w:tc>
      </w:tr>
      <w:tr w:rsidR="005E049D" w:rsidRPr="000204C6" w14:paraId="201882D3" w14:textId="77777777" w:rsidTr="000728AA">
        <w:trPr>
          <w:trHeight w:val="325"/>
          <w:jc w:val="center"/>
        </w:trPr>
        <w:tc>
          <w:tcPr>
            <w:tcW w:w="6247" w:type="dxa"/>
            <w:shd w:val="clear" w:color="auto" w:fill="auto"/>
            <w:vAlign w:val="center"/>
          </w:tcPr>
          <w:p w14:paraId="43B4751B" w14:textId="77777777" w:rsidR="005E049D" w:rsidRPr="000204C6" w:rsidRDefault="005E049D" w:rsidP="000728AA">
            <w:pPr>
              <w:keepNext/>
              <w:keepLines/>
              <w:jc w:val="center"/>
              <w:rPr>
                <w:rFonts w:eastAsia="Yu Mincho"/>
                <w:sz w:val="18"/>
                <w:szCs w:val="18"/>
              </w:rPr>
            </w:pPr>
            <w:r w:rsidRPr="000204C6">
              <w:rPr>
                <w:rFonts w:eastAsia="Yu Mincho"/>
                <w:sz w:val="18"/>
                <w:szCs w:val="18"/>
              </w:rPr>
              <w:t>Network synchronization assumptions</w:t>
            </w:r>
          </w:p>
        </w:tc>
        <w:tc>
          <w:tcPr>
            <w:tcW w:w="2683" w:type="dxa"/>
            <w:shd w:val="clear" w:color="auto" w:fill="auto"/>
            <w:vAlign w:val="center"/>
          </w:tcPr>
          <w:p w14:paraId="7CFD64FF" w14:textId="77777777" w:rsidR="005E049D" w:rsidRPr="000204C6" w:rsidRDefault="005E049D" w:rsidP="000728AA">
            <w:pPr>
              <w:keepNext/>
              <w:keepLines/>
              <w:jc w:val="center"/>
              <w:rPr>
                <w:sz w:val="18"/>
                <w:szCs w:val="18"/>
              </w:rPr>
            </w:pPr>
            <w:r>
              <w:rPr>
                <w:rFonts w:hint="eastAsia"/>
                <w:sz w:val="18"/>
                <w:szCs w:val="18"/>
              </w:rPr>
              <w:t>p</w:t>
            </w:r>
            <w:r>
              <w:rPr>
                <w:sz w:val="18"/>
                <w:szCs w:val="18"/>
              </w:rPr>
              <w:t>erfect</w:t>
            </w:r>
          </w:p>
        </w:tc>
      </w:tr>
      <w:tr w:rsidR="005E049D" w:rsidRPr="000204C6" w14:paraId="456F641A" w14:textId="77777777" w:rsidTr="000728AA">
        <w:trPr>
          <w:trHeight w:val="466"/>
          <w:jc w:val="center"/>
        </w:trPr>
        <w:tc>
          <w:tcPr>
            <w:tcW w:w="6247" w:type="dxa"/>
            <w:shd w:val="clear" w:color="auto" w:fill="auto"/>
            <w:vAlign w:val="center"/>
          </w:tcPr>
          <w:p w14:paraId="675F999D" w14:textId="77777777" w:rsidR="005E049D" w:rsidRPr="000204C6" w:rsidRDefault="005E049D" w:rsidP="000728AA">
            <w:pPr>
              <w:keepNext/>
              <w:keepLines/>
              <w:jc w:val="center"/>
              <w:rPr>
                <w:rFonts w:eastAsia="Yu Mincho"/>
                <w:sz w:val="18"/>
                <w:szCs w:val="18"/>
              </w:rPr>
            </w:pPr>
            <w:r w:rsidRPr="000204C6">
              <w:rPr>
                <w:rFonts w:eastAsia="Yu Mincho"/>
                <w:sz w:val="18"/>
                <w:szCs w:val="18"/>
              </w:rPr>
              <w:t>Beam-related assumption (beam sweeping / alignment assumptions at the tx and rx sides)</w:t>
            </w:r>
          </w:p>
        </w:tc>
        <w:tc>
          <w:tcPr>
            <w:tcW w:w="2683" w:type="dxa"/>
            <w:shd w:val="clear" w:color="auto" w:fill="auto"/>
            <w:vAlign w:val="center"/>
          </w:tcPr>
          <w:p w14:paraId="59950861" w14:textId="77777777" w:rsidR="005E049D" w:rsidRPr="000204C6" w:rsidRDefault="005E049D" w:rsidP="000728AA">
            <w:pPr>
              <w:keepNext/>
              <w:keepLines/>
              <w:jc w:val="center"/>
              <w:rPr>
                <w:rFonts w:eastAsia="Yu Mincho"/>
                <w:sz w:val="18"/>
                <w:szCs w:val="18"/>
              </w:rPr>
            </w:pPr>
            <w:r w:rsidRPr="00727366">
              <w:rPr>
                <w:rFonts w:eastAsia="等线"/>
                <w:sz w:val="18"/>
                <w:szCs w:val="18"/>
                <w:lang w:eastAsia="en-US"/>
              </w:rPr>
              <w:t>alignment assumptions at the tx and rx sides</w:t>
            </w:r>
          </w:p>
        </w:tc>
      </w:tr>
    </w:tbl>
    <w:p w14:paraId="5D6024BE" w14:textId="607EA8F8" w:rsidR="00FF0D28" w:rsidRDefault="005C6DA3" w:rsidP="00727366">
      <w:pPr>
        <w:jc w:val="center"/>
      </w:pPr>
      <w:r>
        <w:rPr>
          <w:noProof/>
        </w:rPr>
        <w:drawing>
          <wp:inline distT="0" distB="0" distL="0" distR="0" wp14:anchorId="76251179" wp14:editId="071C57EE">
            <wp:extent cx="5274310" cy="3889804"/>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274310" cy="3889804"/>
                    </a:xfrm>
                    <a:prstGeom prst="rect">
                      <a:avLst/>
                    </a:prstGeom>
                    <a:noFill/>
                    <a:ln>
                      <a:noFill/>
                    </a:ln>
                  </pic:spPr>
                </pic:pic>
              </a:graphicData>
            </a:graphic>
          </wp:inline>
        </w:drawing>
      </w:r>
    </w:p>
    <w:p w14:paraId="4C6E6B0F" w14:textId="77777777" w:rsidR="00FF0D28" w:rsidRPr="00FF0D28" w:rsidRDefault="00FF0D28" w:rsidP="00727366">
      <w:pPr>
        <w:jc w:val="center"/>
        <w:rPr>
          <w:b/>
          <w:bCs/>
          <w:szCs w:val="20"/>
        </w:rPr>
      </w:pPr>
      <w:r w:rsidRPr="00FF0D28">
        <w:rPr>
          <w:b/>
          <w:bCs/>
          <w:szCs w:val="20"/>
        </w:rPr>
        <w:t xml:space="preserve">Figure </w:t>
      </w:r>
      <w:r w:rsidR="00D42FB4" w:rsidRPr="00FF0D28">
        <w:rPr>
          <w:b/>
          <w:bCs/>
          <w:szCs w:val="20"/>
        </w:rPr>
        <w:fldChar w:fldCharType="begin"/>
      </w:r>
      <w:r w:rsidRPr="00FF0D28">
        <w:rPr>
          <w:b/>
          <w:bCs/>
          <w:szCs w:val="20"/>
        </w:rPr>
        <w:instrText xml:space="preserve"> SEQ Figure \* ARABIC </w:instrText>
      </w:r>
      <w:r w:rsidR="00D42FB4" w:rsidRPr="00FF0D28">
        <w:rPr>
          <w:b/>
          <w:bCs/>
          <w:szCs w:val="20"/>
        </w:rPr>
        <w:fldChar w:fldCharType="separate"/>
      </w:r>
      <w:r w:rsidR="00235354">
        <w:rPr>
          <w:b/>
          <w:bCs/>
          <w:noProof/>
          <w:szCs w:val="20"/>
        </w:rPr>
        <w:t>15</w:t>
      </w:r>
      <w:r w:rsidR="00D42FB4" w:rsidRPr="00FF0D28">
        <w:rPr>
          <w:b/>
          <w:bCs/>
          <w:szCs w:val="20"/>
        </w:rPr>
        <w:fldChar w:fldCharType="end"/>
      </w:r>
      <w:r w:rsidRPr="00FF0D28">
        <w:rPr>
          <w:b/>
          <w:bCs/>
          <w:szCs w:val="20"/>
        </w:rPr>
        <w:t xml:space="preserve"> Accuracy with Multi-RTT in SH for FR1 for convex UEs</w:t>
      </w:r>
    </w:p>
    <w:p w14:paraId="430DF6B7" w14:textId="7107BDA0" w:rsidR="00FF0D28" w:rsidRDefault="001735A7" w:rsidP="00727366">
      <w:pPr>
        <w:jc w:val="center"/>
      </w:pPr>
      <w:r>
        <w:rPr>
          <w:noProof/>
        </w:rPr>
        <w:lastRenderedPageBreak/>
        <w:drawing>
          <wp:inline distT="0" distB="0" distL="0" distR="0" wp14:anchorId="51029158" wp14:editId="6A8EBE4C">
            <wp:extent cx="5274310" cy="3889804"/>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274310" cy="3889804"/>
                    </a:xfrm>
                    <a:prstGeom prst="rect">
                      <a:avLst/>
                    </a:prstGeom>
                    <a:noFill/>
                    <a:ln>
                      <a:noFill/>
                    </a:ln>
                  </pic:spPr>
                </pic:pic>
              </a:graphicData>
            </a:graphic>
          </wp:inline>
        </w:drawing>
      </w:r>
    </w:p>
    <w:p w14:paraId="09BEA346" w14:textId="77777777" w:rsidR="00FF0D28" w:rsidRPr="00FF0D28" w:rsidRDefault="00FF0D28" w:rsidP="00727366">
      <w:pPr>
        <w:jc w:val="center"/>
        <w:rPr>
          <w:b/>
          <w:bCs/>
          <w:szCs w:val="20"/>
        </w:rPr>
      </w:pPr>
      <w:r w:rsidRPr="00FF0D28">
        <w:rPr>
          <w:b/>
          <w:bCs/>
          <w:szCs w:val="20"/>
        </w:rPr>
        <w:t xml:space="preserve">Figure </w:t>
      </w:r>
      <w:r w:rsidR="00D42FB4" w:rsidRPr="00FF0D28">
        <w:rPr>
          <w:b/>
          <w:bCs/>
          <w:szCs w:val="20"/>
        </w:rPr>
        <w:fldChar w:fldCharType="begin"/>
      </w:r>
      <w:r w:rsidRPr="00FF0D28">
        <w:rPr>
          <w:b/>
          <w:bCs/>
          <w:szCs w:val="20"/>
        </w:rPr>
        <w:instrText xml:space="preserve"> SEQ Figure \* ARABIC </w:instrText>
      </w:r>
      <w:r w:rsidR="00D42FB4" w:rsidRPr="00FF0D28">
        <w:rPr>
          <w:b/>
          <w:bCs/>
          <w:szCs w:val="20"/>
        </w:rPr>
        <w:fldChar w:fldCharType="separate"/>
      </w:r>
      <w:r w:rsidR="00235354">
        <w:rPr>
          <w:b/>
          <w:bCs/>
          <w:noProof/>
          <w:szCs w:val="20"/>
        </w:rPr>
        <w:t>16</w:t>
      </w:r>
      <w:r w:rsidR="00D42FB4" w:rsidRPr="00FF0D28">
        <w:rPr>
          <w:b/>
          <w:bCs/>
          <w:szCs w:val="20"/>
        </w:rPr>
        <w:fldChar w:fldCharType="end"/>
      </w:r>
      <w:r w:rsidRPr="00FF0D28">
        <w:rPr>
          <w:b/>
          <w:bCs/>
          <w:szCs w:val="20"/>
        </w:rPr>
        <w:t xml:space="preserve"> Accuracy with Multi-RTT in DH for FR1 for convex UEs</w:t>
      </w:r>
    </w:p>
    <w:p w14:paraId="718A7145" w14:textId="41B7E787" w:rsidR="00FF0D28" w:rsidRDefault="005C6DA3" w:rsidP="00727366">
      <w:pPr>
        <w:jc w:val="center"/>
      </w:pPr>
      <w:r>
        <w:rPr>
          <w:noProof/>
        </w:rPr>
        <w:drawing>
          <wp:inline distT="0" distB="0" distL="0" distR="0" wp14:anchorId="4739FB50" wp14:editId="166AFAAA">
            <wp:extent cx="5274310" cy="3889804"/>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274310" cy="3889804"/>
                    </a:xfrm>
                    <a:prstGeom prst="rect">
                      <a:avLst/>
                    </a:prstGeom>
                    <a:noFill/>
                    <a:ln>
                      <a:noFill/>
                    </a:ln>
                  </pic:spPr>
                </pic:pic>
              </a:graphicData>
            </a:graphic>
          </wp:inline>
        </w:drawing>
      </w:r>
    </w:p>
    <w:p w14:paraId="672850C9" w14:textId="77777777" w:rsidR="00FF0D28" w:rsidRPr="00FF0D28" w:rsidRDefault="00FF0D28" w:rsidP="00727366">
      <w:pPr>
        <w:jc w:val="center"/>
        <w:rPr>
          <w:b/>
          <w:bCs/>
          <w:szCs w:val="20"/>
        </w:rPr>
      </w:pPr>
      <w:r w:rsidRPr="00FF0D28">
        <w:rPr>
          <w:b/>
          <w:bCs/>
          <w:szCs w:val="20"/>
        </w:rPr>
        <w:t xml:space="preserve">Figure </w:t>
      </w:r>
      <w:r w:rsidR="00D42FB4" w:rsidRPr="00FF0D28">
        <w:rPr>
          <w:b/>
          <w:bCs/>
          <w:szCs w:val="20"/>
        </w:rPr>
        <w:fldChar w:fldCharType="begin"/>
      </w:r>
      <w:r w:rsidRPr="00FF0D28">
        <w:rPr>
          <w:b/>
          <w:bCs/>
          <w:szCs w:val="20"/>
        </w:rPr>
        <w:instrText xml:space="preserve"> SEQ Figure \* ARABIC </w:instrText>
      </w:r>
      <w:r w:rsidR="00D42FB4" w:rsidRPr="00FF0D28">
        <w:rPr>
          <w:b/>
          <w:bCs/>
          <w:szCs w:val="20"/>
        </w:rPr>
        <w:fldChar w:fldCharType="separate"/>
      </w:r>
      <w:r w:rsidR="00F80E67">
        <w:rPr>
          <w:b/>
          <w:bCs/>
          <w:noProof/>
          <w:szCs w:val="20"/>
        </w:rPr>
        <w:t>17</w:t>
      </w:r>
      <w:r w:rsidR="00D42FB4" w:rsidRPr="00FF0D28">
        <w:rPr>
          <w:b/>
          <w:bCs/>
          <w:szCs w:val="20"/>
        </w:rPr>
        <w:fldChar w:fldCharType="end"/>
      </w:r>
      <w:r w:rsidRPr="00FF0D28">
        <w:rPr>
          <w:b/>
          <w:bCs/>
          <w:szCs w:val="20"/>
        </w:rPr>
        <w:t xml:space="preserve"> Accuracy with Multi-RTT in SH for FR2 for convex UEs</w:t>
      </w:r>
    </w:p>
    <w:p w14:paraId="10B01E71" w14:textId="75719FA9" w:rsidR="00FF0D28" w:rsidRDefault="001735A7" w:rsidP="00727366">
      <w:pPr>
        <w:jc w:val="center"/>
      </w:pPr>
      <w:r>
        <w:rPr>
          <w:noProof/>
        </w:rPr>
        <w:lastRenderedPageBreak/>
        <w:drawing>
          <wp:inline distT="0" distB="0" distL="0" distR="0" wp14:anchorId="23070FB5" wp14:editId="60F2493A">
            <wp:extent cx="5274310" cy="3889804"/>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274310" cy="3889804"/>
                    </a:xfrm>
                    <a:prstGeom prst="rect">
                      <a:avLst/>
                    </a:prstGeom>
                    <a:noFill/>
                    <a:ln>
                      <a:noFill/>
                    </a:ln>
                  </pic:spPr>
                </pic:pic>
              </a:graphicData>
            </a:graphic>
          </wp:inline>
        </w:drawing>
      </w:r>
    </w:p>
    <w:p w14:paraId="4F8C8C59" w14:textId="77777777" w:rsidR="004B4418" w:rsidRDefault="00FF0D28" w:rsidP="00FF0D28">
      <w:pPr>
        <w:jc w:val="center"/>
        <w:rPr>
          <w:b/>
          <w:bCs/>
          <w:szCs w:val="20"/>
        </w:rPr>
      </w:pPr>
      <w:r w:rsidRPr="00FF0D28">
        <w:rPr>
          <w:b/>
          <w:bCs/>
          <w:szCs w:val="20"/>
        </w:rPr>
        <w:t xml:space="preserve">Figure </w:t>
      </w:r>
      <w:r w:rsidR="00D42FB4" w:rsidRPr="00FF0D28">
        <w:rPr>
          <w:b/>
          <w:bCs/>
          <w:szCs w:val="20"/>
        </w:rPr>
        <w:fldChar w:fldCharType="begin"/>
      </w:r>
      <w:r w:rsidRPr="00FF0D28">
        <w:rPr>
          <w:b/>
          <w:bCs/>
          <w:szCs w:val="20"/>
        </w:rPr>
        <w:instrText xml:space="preserve"> SEQ Figure \* ARABIC </w:instrText>
      </w:r>
      <w:r w:rsidR="00D42FB4" w:rsidRPr="00FF0D28">
        <w:rPr>
          <w:b/>
          <w:bCs/>
          <w:szCs w:val="20"/>
        </w:rPr>
        <w:fldChar w:fldCharType="separate"/>
      </w:r>
      <w:r w:rsidR="00F80E67">
        <w:rPr>
          <w:b/>
          <w:bCs/>
          <w:noProof/>
          <w:szCs w:val="20"/>
        </w:rPr>
        <w:t>18</w:t>
      </w:r>
      <w:r w:rsidR="00D42FB4" w:rsidRPr="00FF0D28">
        <w:rPr>
          <w:b/>
          <w:bCs/>
          <w:szCs w:val="20"/>
        </w:rPr>
        <w:fldChar w:fldCharType="end"/>
      </w:r>
      <w:r w:rsidRPr="00FF0D28">
        <w:rPr>
          <w:b/>
          <w:bCs/>
          <w:szCs w:val="20"/>
        </w:rPr>
        <w:t xml:space="preserve"> Accuracy with Multi-RTT in DH for FR2 for convex UEs</w:t>
      </w:r>
      <w:bookmarkEnd w:id="6"/>
      <w:bookmarkEnd w:id="7"/>
    </w:p>
    <w:p w14:paraId="761D5897" w14:textId="33B921F6" w:rsidR="005C6DA3" w:rsidRPr="005C6DA3" w:rsidRDefault="002B5AE3" w:rsidP="005C6DA3">
      <w:pPr>
        <w:jc w:val="center"/>
        <w:rPr>
          <w:b/>
          <w:bCs/>
        </w:rPr>
      </w:pPr>
      <w:r w:rsidRPr="00B763A3">
        <w:rPr>
          <w:b/>
          <w:bCs/>
        </w:rPr>
        <w:t xml:space="preserve">Table </w:t>
      </w:r>
      <w:r w:rsidR="00D42FB4" w:rsidRPr="00B763A3">
        <w:rPr>
          <w:b/>
          <w:bCs/>
        </w:rPr>
        <w:fldChar w:fldCharType="begin"/>
      </w:r>
      <w:r w:rsidRPr="00B763A3">
        <w:rPr>
          <w:b/>
          <w:bCs/>
        </w:rPr>
        <w:instrText xml:space="preserve"> SEQ Table \* ARABIC </w:instrText>
      </w:r>
      <w:r w:rsidR="00D42FB4" w:rsidRPr="00B763A3">
        <w:rPr>
          <w:b/>
          <w:bCs/>
        </w:rPr>
        <w:fldChar w:fldCharType="separate"/>
      </w:r>
      <w:r w:rsidR="00235354">
        <w:rPr>
          <w:b/>
          <w:bCs/>
          <w:noProof/>
        </w:rPr>
        <w:t>30</w:t>
      </w:r>
      <w:r w:rsidR="00D42FB4" w:rsidRPr="00B763A3">
        <w:rPr>
          <w:b/>
          <w:bCs/>
        </w:rPr>
        <w:fldChar w:fldCharType="end"/>
      </w:r>
      <w:r w:rsidRPr="00B763A3">
        <w:rPr>
          <w:b/>
          <w:bCs/>
        </w:rPr>
        <w:t xml:space="preserve"> Evaluation results with </w:t>
      </w:r>
      <w:r>
        <w:rPr>
          <w:b/>
          <w:bCs/>
        </w:rPr>
        <w:t>Multi-RTT</w:t>
      </w:r>
      <w:r w:rsidR="00E44CC7" w:rsidRPr="00E44CC7">
        <w:rPr>
          <w:b/>
          <w:bCs/>
        </w:rPr>
        <w:t xml:space="preserve"> </w:t>
      </w:r>
      <w:r w:rsidR="00E44CC7">
        <w:rPr>
          <w:b/>
          <w:bCs/>
        </w:rPr>
        <w:t>for baseline</w:t>
      </w:r>
    </w:p>
    <w:tbl>
      <w:tblPr>
        <w:tblW w:w="8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134"/>
        <w:gridCol w:w="3118"/>
        <w:gridCol w:w="1020"/>
        <w:gridCol w:w="1020"/>
        <w:gridCol w:w="1020"/>
        <w:gridCol w:w="1020"/>
      </w:tblGrid>
      <w:tr w:rsidR="00ED3F91" w:rsidRPr="009B15C2" w14:paraId="70F0330A" w14:textId="77777777" w:rsidTr="00E21E14">
        <w:trPr>
          <w:jc w:val="center"/>
        </w:trPr>
        <w:tc>
          <w:tcPr>
            <w:tcW w:w="567" w:type="dxa"/>
            <w:shd w:val="clear" w:color="auto" w:fill="auto"/>
            <w:vAlign w:val="center"/>
          </w:tcPr>
          <w:p w14:paraId="03B7824C" w14:textId="77777777" w:rsidR="00ED3F91" w:rsidRPr="00727366" w:rsidRDefault="00ED3F91" w:rsidP="00E21E14">
            <w:pPr>
              <w:keepNext/>
              <w:keepLines/>
              <w:jc w:val="center"/>
              <w:rPr>
                <w:rFonts w:ascii="Arial" w:eastAsia="宋体" w:hAnsi="Arial"/>
                <w:sz w:val="18"/>
                <w:szCs w:val="20"/>
              </w:rPr>
            </w:pPr>
          </w:p>
        </w:tc>
        <w:tc>
          <w:tcPr>
            <w:tcW w:w="1134" w:type="dxa"/>
            <w:shd w:val="clear" w:color="auto" w:fill="auto"/>
            <w:vAlign w:val="center"/>
          </w:tcPr>
          <w:p w14:paraId="320E5894" w14:textId="77777777" w:rsidR="00ED3F91" w:rsidRPr="00727366" w:rsidRDefault="00ED3F91" w:rsidP="00E21E14">
            <w:pPr>
              <w:keepNext/>
              <w:keepLines/>
              <w:jc w:val="center"/>
              <w:rPr>
                <w:rFonts w:ascii="Arial" w:eastAsia="宋体" w:hAnsi="Arial"/>
                <w:sz w:val="18"/>
                <w:szCs w:val="20"/>
              </w:rPr>
            </w:pPr>
          </w:p>
        </w:tc>
        <w:tc>
          <w:tcPr>
            <w:tcW w:w="3118" w:type="dxa"/>
            <w:shd w:val="clear" w:color="auto" w:fill="auto"/>
            <w:vAlign w:val="center"/>
          </w:tcPr>
          <w:p w14:paraId="6B68FDBB" w14:textId="77777777" w:rsidR="00ED3F91" w:rsidRPr="00727366" w:rsidRDefault="00ED3F91" w:rsidP="00E21E14">
            <w:pPr>
              <w:keepNext/>
              <w:keepLines/>
              <w:jc w:val="center"/>
              <w:rPr>
                <w:rFonts w:ascii="Arial" w:eastAsia="宋体" w:hAnsi="Arial"/>
                <w:sz w:val="18"/>
                <w:szCs w:val="20"/>
              </w:rPr>
            </w:pPr>
            <w:r>
              <w:rPr>
                <w:rFonts w:ascii="Arial" w:eastAsia="宋体" w:hAnsi="Arial"/>
                <w:sz w:val="18"/>
                <w:szCs w:val="20"/>
              </w:rPr>
              <w:t xml:space="preserve">BS selection method </w:t>
            </w:r>
          </w:p>
        </w:tc>
        <w:tc>
          <w:tcPr>
            <w:tcW w:w="1020" w:type="dxa"/>
            <w:shd w:val="clear" w:color="auto" w:fill="auto"/>
            <w:vAlign w:val="center"/>
          </w:tcPr>
          <w:p w14:paraId="35DAD237" w14:textId="77777777" w:rsidR="00ED3F91" w:rsidRPr="00727366" w:rsidRDefault="00ED3F91" w:rsidP="00E21E14">
            <w:pPr>
              <w:keepNext/>
              <w:keepLines/>
              <w:jc w:val="center"/>
              <w:rPr>
                <w:rFonts w:ascii="Arial" w:eastAsia="宋体" w:hAnsi="Arial"/>
                <w:sz w:val="18"/>
                <w:szCs w:val="20"/>
              </w:rPr>
            </w:pPr>
            <w:r w:rsidRPr="00727366">
              <w:rPr>
                <w:rFonts w:ascii="Arial" w:eastAsia="宋体" w:hAnsi="Arial"/>
                <w:sz w:val="18"/>
                <w:szCs w:val="20"/>
              </w:rPr>
              <w:t>50%</w:t>
            </w:r>
          </w:p>
        </w:tc>
        <w:tc>
          <w:tcPr>
            <w:tcW w:w="1020" w:type="dxa"/>
            <w:shd w:val="clear" w:color="auto" w:fill="auto"/>
            <w:vAlign w:val="center"/>
          </w:tcPr>
          <w:p w14:paraId="26BF5562" w14:textId="77777777" w:rsidR="00ED3F91" w:rsidRPr="00727366" w:rsidRDefault="00ED3F91" w:rsidP="00E21E14">
            <w:pPr>
              <w:keepNext/>
              <w:keepLines/>
              <w:jc w:val="center"/>
              <w:rPr>
                <w:rFonts w:ascii="Arial" w:eastAsia="宋体" w:hAnsi="Arial"/>
                <w:sz w:val="18"/>
                <w:szCs w:val="20"/>
              </w:rPr>
            </w:pPr>
            <w:r w:rsidRPr="00727366">
              <w:rPr>
                <w:rFonts w:ascii="Arial" w:eastAsia="宋体" w:hAnsi="Arial"/>
                <w:sz w:val="18"/>
                <w:szCs w:val="20"/>
              </w:rPr>
              <w:t>67%</w:t>
            </w:r>
          </w:p>
        </w:tc>
        <w:tc>
          <w:tcPr>
            <w:tcW w:w="1020" w:type="dxa"/>
            <w:shd w:val="clear" w:color="auto" w:fill="auto"/>
            <w:vAlign w:val="center"/>
          </w:tcPr>
          <w:p w14:paraId="153B5C6F" w14:textId="77777777" w:rsidR="00ED3F91" w:rsidRPr="00727366" w:rsidRDefault="00ED3F91" w:rsidP="00E21E14">
            <w:pPr>
              <w:keepNext/>
              <w:keepLines/>
              <w:jc w:val="center"/>
              <w:rPr>
                <w:rFonts w:ascii="Arial" w:eastAsia="宋体" w:hAnsi="Arial"/>
                <w:sz w:val="18"/>
                <w:szCs w:val="20"/>
              </w:rPr>
            </w:pPr>
            <w:r w:rsidRPr="00727366">
              <w:rPr>
                <w:rFonts w:ascii="Arial" w:eastAsia="宋体" w:hAnsi="Arial"/>
                <w:sz w:val="18"/>
                <w:szCs w:val="20"/>
              </w:rPr>
              <w:t>80%</w:t>
            </w:r>
          </w:p>
        </w:tc>
        <w:tc>
          <w:tcPr>
            <w:tcW w:w="1020" w:type="dxa"/>
            <w:shd w:val="clear" w:color="auto" w:fill="auto"/>
            <w:vAlign w:val="center"/>
          </w:tcPr>
          <w:p w14:paraId="2155BAE9" w14:textId="77777777" w:rsidR="00ED3F91" w:rsidRPr="00727366" w:rsidRDefault="00ED3F91" w:rsidP="00E21E14">
            <w:pPr>
              <w:keepNext/>
              <w:keepLines/>
              <w:jc w:val="center"/>
              <w:rPr>
                <w:rFonts w:ascii="Arial" w:eastAsia="宋体" w:hAnsi="Arial"/>
                <w:sz w:val="18"/>
                <w:szCs w:val="20"/>
              </w:rPr>
            </w:pPr>
            <w:r w:rsidRPr="00727366">
              <w:rPr>
                <w:rFonts w:ascii="Arial" w:eastAsia="宋体" w:hAnsi="Arial"/>
                <w:sz w:val="18"/>
                <w:szCs w:val="20"/>
              </w:rPr>
              <w:t>90%</w:t>
            </w:r>
          </w:p>
        </w:tc>
      </w:tr>
      <w:tr w:rsidR="005C6DA3" w:rsidRPr="009B15C2" w14:paraId="4AB8D20F" w14:textId="77777777" w:rsidTr="005C6DA3">
        <w:trPr>
          <w:trHeight w:val="151"/>
          <w:jc w:val="center"/>
        </w:trPr>
        <w:tc>
          <w:tcPr>
            <w:tcW w:w="567" w:type="dxa"/>
            <w:vMerge w:val="restart"/>
            <w:shd w:val="clear" w:color="auto" w:fill="auto"/>
            <w:vAlign w:val="center"/>
          </w:tcPr>
          <w:p w14:paraId="49E301E4" w14:textId="77777777" w:rsidR="005C6DA3" w:rsidRPr="009B15C2" w:rsidRDefault="005C6DA3" w:rsidP="005C6DA3">
            <w:pPr>
              <w:keepNext/>
              <w:keepLines/>
              <w:jc w:val="center"/>
              <w:rPr>
                <w:rFonts w:ascii="Arial" w:eastAsia="宋体" w:hAnsi="Arial"/>
                <w:sz w:val="18"/>
                <w:szCs w:val="20"/>
              </w:rPr>
            </w:pPr>
            <w:r w:rsidRPr="009B15C2">
              <w:rPr>
                <w:rFonts w:ascii="Arial" w:eastAsia="宋体" w:hAnsi="Arial"/>
                <w:sz w:val="18"/>
                <w:szCs w:val="20"/>
              </w:rPr>
              <w:t>FR1</w:t>
            </w:r>
          </w:p>
        </w:tc>
        <w:tc>
          <w:tcPr>
            <w:tcW w:w="1134" w:type="dxa"/>
            <w:vMerge w:val="restart"/>
            <w:shd w:val="clear" w:color="auto" w:fill="auto"/>
            <w:vAlign w:val="center"/>
          </w:tcPr>
          <w:p w14:paraId="24CC5A07" w14:textId="77777777" w:rsidR="005C6DA3" w:rsidRPr="009B15C2" w:rsidRDefault="005C6DA3" w:rsidP="005C6DA3">
            <w:pPr>
              <w:keepNext/>
              <w:keepLines/>
              <w:jc w:val="center"/>
              <w:rPr>
                <w:rFonts w:ascii="Arial" w:eastAsia="宋体" w:hAnsi="Arial"/>
                <w:sz w:val="18"/>
                <w:szCs w:val="20"/>
              </w:rPr>
            </w:pPr>
            <w:r>
              <w:rPr>
                <w:rFonts w:ascii="Arial" w:eastAsia="宋体" w:hAnsi="Arial"/>
                <w:sz w:val="18"/>
                <w:szCs w:val="20"/>
              </w:rPr>
              <w:t>S</w:t>
            </w:r>
            <w:r w:rsidRPr="009B15C2">
              <w:rPr>
                <w:rFonts w:ascii="Arial" w:eastAsia="宋体" w:hAnsi="Arial"/>
                <w:sz w:val="18"/>
                <w:szCs w:val="20"/>
              </w:rPr>
              <w:t>H</w:t>
            </w:r>
            <w:r>
              <w:rPr>
                <w:rFonts w:ascii="Arial" w:eastAsia="宋体" w:hAnsi="Arial"/>
                <w:sz w:val="18"/>
                <w:szCs w:val="20"/>
              </w:rPr>
              <w:t xml:space="preserve"> convex UEs</w:t>
            </w:r>
          </w:p>
        </w:tc>
        <w:tc>
          <w:tcPr>
            <w:tcW w:w="3118" w:type="dxa"/>
            <w:shd w:val="clear" w:color="auto" w:fill="auto"/>
            <w:vAlign w:val="center"/>
          </w:tcPr>
          <w:p w14:paraId="4EA67BFC" w14:textId="77777777" w:rsidR="005C6DA3" w:rsidRPr="009B15C2" w:rsidRDefault="005C6DA3" w:rsidP="005C6DA3">
            <w:pPr>
              <w:keepNext/>
              <w:keepLines/>
              <w:jc w:val="center"/>
              <w:rPr>
                <w:rFonts w:ascii="Arial" w:eastAsia="宋体" w:hAnsi="Arial"/>
                <w:sz w:val="18"/>
                <w:szCs w:val="20"/>
              </w:rPr>
            </w:pPr>
            <w:r>
              <w:rPr>
                <w:rFonts w:ascii="Arial" w:eastAsia="宋体" w:hAnsi="Arial" w:hint="eastAsia"/>
                <w:sz w:val="18"/>
                <w:szCs w:val="20"/>
              </w:rPr>
              <w:t>RSRP</w:t>
            </w:r>
          </w:p>
        </w:tc>
        <w:tc>
          <w:tcPr>
            <w:tcW w:w="1020" w:type="dxa"/>
            <w:shd w:val="clear" w:color="auto" w:fill="auto"/>
            <w:vAlign w:val="center"/>
          </w:tcPr>
          <w:p w14:paraId="63EF4A49" w14:textId="6450EFAA" w:rsidR="005C6DA3" w:rsidRPr="009B15C2" w:rsidRDefault="005C6DA3" w:rsidP="005C6DA3">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.04</w:t>
            </w:r>
          </w:p>
        </w:tc>
        <w:tc>
          <w:tcPr>
            <w:tcW w:w="1020" w:type="dxa"/>
            <w:shd w:val="clear" w:color="auto" w:fill="auto"/>
            <w:vAlign w:val="center"/>
          </w:tcPr>
          <w:p w14:paraId="6E01C741" w14:textId="0006EEBD" w:rsidR="005C6DA3" w:rsidRPr="009B15C2" w:rsidRDefault="005C6DA3" w:rsidP="005C6DA3">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.05</w:t>
            </w:r>
          </w:p>
        </w:tc>
        <w:tc>
          <w:tcPr>
            <w:tcW w:w="1020" w:type="dxa"/>
            <w:shd w:val="clear" w:color="auto" w:fill="auto"/>
            <w:vAlign w:val="center"/>
          </w:tcPr>
          <w:p w14:paraId="554608AA" w14:textId="42ED7471" w:rsidR="005C6DA3" w:rsidRPr="009B15C2" w:rsidRDefault="005C6DA3" w:rsidP="005C6DA3">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.06</w:t>
            </w:r>
          </w:p>
        </w:tc>
        <w:tc>
          <w:tcPr>
            <w:tcW w:w="1020" w:type="dxa"/>
            <w:shd w:val="clear" w:color="auto" w:fill="auto"/>
            <w:vAlign w:val="center"/>
          </w:tcPr>
          <w:p w14:paraId="7AC74BEE" w14:textId="49A1E308" w:rsidR="005C6DA3" w:rsidRPr="009B15C2" w:rsidRDefault="005C6DA3" w:rsidP="005C6DA3">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.12</w:t>
            </w:r>
          </w:p>
        </w:tc>
      </w:tr>
      <w:tr w:rsidR="005C6DA3" w:rsidRPr="009B15C2" w14:paraId="4FE93D64" w14:textId="77777777" w:rsidTr="00E21E14">
        <w:trPr>
          <w:trHeight w:val="79"/>
          <w:jc w:val="center"/>
        </w:trPr>
        <w:tc>
          <w:tcPr>
            <w:tcW w:w="567" w:type="dxa"/>
            <w:vMerge/>
            <w:shd w:val="clear" w:color="auto" w:fill="auto"/>
            <w:vAlign w:val="center"/>
          </w:tcPr>
          <w:p w14:paraId="2F5F792B" w14:textId="77777777" w:rsidR="005C6DA3" w:rsidRPr="009B15C2" w:rsidRDefault="005C6DA3" w:rsidP="005C6DA3">
            <w:pPr>
              <w:keepNext/>
              <w:keepLines/>
              <w:jc w:val="center"/>
              <w:rPr>
                <w:rFonts w:ascii="Arial" w:eastAsia="宋体" w:hAnsi="Arial"/>
                <w:sz w:val="18"/>
                <w:szCs w:val="20"/>
              </w:rPr>
            </w:pPr>
          </w:p>
        </w:tc>
        <w:tc>
          <w:tcPr>
            <w:tcW w:w="1134" w:type="dxa"/>
            <w:vMerge/>
            <w:shd w:val="clear" w:color="auto" w:fill="auto"/>
            <w:vAlign w:val="center"/>
          </w:tcPr>
          <w:p w14:paraId="7CB839CA" w14:textId="77777777" w:rsidR="005C6DA3" w:rsidRPr="009B15C2" w:rsidRDefault="005C6DA3" w:rsidP="005C6DA3">
            <w:pPr>
              <w:keepNext/>
              <w:keepLines/>
              <w:jc w:val="center"/>
              <w:rPr>
                <w:rFonts w:ascii="Arial" w:eastAsia="宋体" w:hAnsi="Arial"/>
                <w:sz w:val="18"/>
                <w:szCs w:val="20"/>
              </w:rPr>
            </w:pPr>
          </w:p>
        </w:tc>
        <w:tc>
          <w:tcPr>
            <w:tcW w:w="3118" w:type="dxa"/>
            <w:shd w:val="clear" w:color="auto" w:fill="auto"/>
            <w:vAlign w:val="center"/>
          </w:tcPr>
          <w:p w14:paraId="428DEC0D" w14:textId="77777777" w:rsidR="005C6DA3" w:rsidRPr="009B15C2" w:rsidRDefault="005C6DA3" w:rsidP="005C6DA3">
            <w:pPr>
              <w:keepNext/>
              <w:keepLines/>
              <w:jc w:val="center"/>
              <w:rPr>
                <w:rFonts w:ascii="Arial" w:eastAsia="宋体" w:hAnsi="Arial"/>
                <w:sz w:val="18"/>
                <w:szCs w:val="20"/>
              </w:rPr>
            </w:pPr>
            <w:r>
              <w:rPr>
                <w:rFonts w:ascii="Arial" w:eastAsia="宋体" w:hAnsi="Arial"/>
                <w:sz w:val="18"/>
                <w:szCs w:val="20"/>
              </w:rPr>
              <w:t>F</w:t>
            </w:r>
            <w:r>
              <w:rPr>
                <w:rFonts w:ascii="Arial" w:eastAsia="宋体" w:hAnsi="Arial" w:hint="eastAsia"/>
                <w:sz w:val="18"/>
                <w:szCs w:val="20"/>
              </w:rPr>
              <w:t>irst peak/median</w:t>
            </w:r>
          </w:p>
        </w:tc>
        <w:tc>
          <w:tcPr>
            <w:tcW w:w="1020" w:type="dxa"/>
            <w:shd w:val="clear" w:color="auto" w:fill="auto"/>
            <w:vAlign w:val="center"/>
          </w:tcPr>
          <w:p w14:paraId="59A57754" w14:textId="37A3FDB7" w:rsidR="005C6DA3" w:rsidRPr="009B15C2" w:rsidRDefault="005C6DA3" w:rsidP="005C6DA3">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.04</w:t>
            </w:r>
          </w:p>
        </w:tc>
        <w:tc>
          <w:tcPr>
            <w:tcW w:w="1020" w:type="dxa"/>
            <w:shd w:val="clear" w:color="auto" w:fill="auto"/>
            <w:vAlign w:val="center"/>
          </w:tcPr>
          <w:p w14:paraId="3BDFABBB" w14:textId="742E168D" w:rsidR="005C6DA3" w:rsidRPr="009B15C2" w:rsidRDefault="005C6DA3" w:rsidP="005C6DA3">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.04</w:t>
            </w:r>
          </w:p>
        </w:tc>
        <w:tc>
          <w:tcPr>
            <w:tcW w:w="1020" w:type="dxa"/>
            <w:shd w:val="clear" w:color="auto" w:fill="auto"/>
            <w:vAlign w:val="center"/>
          </w:tcPr>
          <w:p w14:paraId="0ECBF316" w14:textId="2BC0196C" w:rsidR="005C6DA3" w:rsidRPr="009B15C2" w:rsidRDefault="005C6DA3" w:rsidP="005C6DA3">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.06</w:t>
            </w:r>
          </w:p>
        </w:tc>
        <w:tc>
          <w:tcPr>
            <w:tcW w:w="1020" w:type="dxa"/>
            <w:shd w:val="clear" w:color="auto" w:fill="auto"/>
            <w:vAlign w:val="center"/>
          </w:tcPr>
          <w:p w14:paraId="413957C7" w14:textId="130A60D1" w:rsidR="005C6DA3" w:rsidRPr="00181CB8" w:rsidRDefault="005C6DA3" w:rsidP="005C6DA3">
            <w:pPr>
              <w:keepNext/>
              <w:keepLines/>
              <w:jc w:val="center"/>
              <w:rPr>
                <w:rFonts w:ascii="Arial" w:eastAsia="宋体" w:hAnsi="Arial"/>
                <w:color w:val="000000" w:themeColor="text1"/>
                <w:sz w:val="18"/>
                <w:szCs w:val="20"/>
              </w:rPr>
            </w:pPr>
            <w:r>
              <w:rPr>
                <w:rFonts w:ascii="Arial" w:eastAsia="宋体" w:hAnsi="Arial" w:hint="eastAsia"/>
                <w:sz w:val="18"/>
                <w:szCs w:val="20"/>
              </w:rPr>
              <w:t>0.10</w:t>
            </w:r>
          </w:p>
        </w:tc>
      </w:tr>
      <w:tr w:rsidR="001735A7" w:rsidRPr="009B15C2" w14:paraId="7F224B4D" w14:textId="77777777" w:rsidTr="00E21E14">
        <w:trPr>
          <w:trHeight w:val="79"/>
          <w:jc w:val="center"/>
        </w:trPr>
        <w:tc>
          <w:tcPr>
            <w:tcW w:w="567" w:type="dxa"/>
            <w:vMerge/>
            <w:shd w:val="clear" w:color="auto" w:fill="auto"/>
            <w:vAlign w:val="center"/>
          </w:tcPr>
          <w:p w14:paraId="41E505D6" w14:textId="77777777" w:rsidR="001735A7" w:rsidRPr="009B15C2" w:rsidRDefault="001735A7" w:rsidP="001735A7">
            <w:pPr>
              <w:keepNext/>
              <w:keepLines/>
              <w:jc w:val="center"/>
              <w:rPr>
                <w:rFonts w:ascii="Arial" w:eastAsia="宋体" w:hAnsi="Arial"/>
                <w:sz w:val="18"/>
                <w:szCs w:val="20"/>
              </w:rPr>
            </w:pPr>
          </w:p>
        </w:tc>
        <w:tc>
          <w:tcPr>
            <w:tcW w:w="1134" w:type="dxa"/>
            <w:vMerge w:val="restart"/>
            <w:shd w:val="clear" w:color="auto" w:fill="auto"/>
            <w:vAlign w:val="center"/>
          </w:tcPr>
          <w:p w14:paraId="0A1DBAC9" w14:textId="77777777" w:rsidR="001735A7" w:rsidRPr="009B15C2" w:rsidRDefault="001735A7" w:rsidP="001735A7">
            <w:pPr>
              <w:keepNext/>
              <w:keepLines/>
              <w:jc w:val="center"/>
              <w:rPr>
                <w:rFonts w:ascii="Arial" w:eastAsia="宋体" w:hAnsi="Arial"/>
                <w:sz w:val="18"/>
                <w:szCs w:val="20"/>
              </w:rPr>
            </w:pPr>
            <w:r>
              <w:rPr>
                <w:rFonts w:ascii="Arial" w:eastAsia="宋体" w:hAnsi="Arial"/>
                <w:sz w:val="18"/>
                <w:szCs w:val="20"/>
              </w:rPr>
              <w:t>D</w:t>
            </w:r>
            <w:r w:rsidRPr="009B15C2">
              <w:rPr>
                <w:rFonts w:ascii="Arial" w:eastAsia="宋体" w:hAnsi="Arial"/>
                <w:sz w:val="18"/>
                <w:szCs w:val="20"/>
              </w:rPr>
              <w:t>H</w:t>
            </w:r>
            <w:r>
              <w:rPr>
                <w:rFonts w:ascii="Arial" w:eastAsia="宋体" w:hAnsi="Arial"/>
                <w:sz w:val="18"/>
                <w:szCs w:val="20"/>
              </w:rPr>
              <w:t xml:space="preserve"> convex UEs</w:t>
            </w:r>
          </w:p>
        </w:tc>
        <w:tc>
          <w:tcPr>
            <w:tcW w:w="3118" w:type="dxa"/>
            <w:shd w:val="clear" w:color="auto" w:fill="auto"/>
            <w:vAlign w:val="center"/>
          </w:tcPr>
          <w:p w14:paraId="319374E8" w14:textId="77777777" w:rsidR="001735A7" w:rsidRPr="009B15C2" w:rsidRDefault="001735A7" w:rsidP="001735A7">
            <w:pPr>
              <w:keepNext/>
              <w:keepLines/>
              <w:jc w:val="center"/>
              <w:rPr>
                <w:rFonts w:ascii="Arial" w:eastAsia="宋体" w:hAnsi="Arial"/>
                <w:sz w:val="18"/>
                <w:szCs w:val="20"/>
              </w:rPr>
            </w:pPr>
            <w:r>
              <w:rPr>
                <w:rFonts w:ascii="Arial" w:eastAsia="宋体" w:hAnsi="Arial" w:hint="eastAsia"/>
                <w:sz w:val="18"/>
                <w:szCs w:val="20"/>
              </w:rPr>
              <w:t>RSRP</w:t>
            </w:r>
          </w:p>
        </w:tc>
        <w:tc>
          <w:tcPr>
            <w:tcW w:w="1020" w:type="dxa"/>
            <w:shd w:val="clear" w:color="auto" w:fill="auto"/>
            <w:vAlign w:val="center"/>
          </w:tcPr>
          <w:p w14:paraId="00F8B17E" w14:textId="27EDD01F" w:rsidR="001735A7" w:rsidRPr="009B15C2" w:rsidRDefault="001735A7" w:rsidP="001735A7">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.06</w:t>
            </w:r>
          </w:p>
        </w:tc>
        <w:tc>
          <w:tcPr>
            <w:tcW w:w="1020" w:type="dxa"/>
            <w:shd w:val="clear" w:color="auto" w:fill="auto"/>
            <w:vAlign w:val="center"/>
          </w:tcPr>
          <w:p w14:paraId="5FBDCDA4" w14:textId="23C7FE8D" w:rsidR="001735A7" w:rsidRPr="009B15C2" w:rsidRDefault="001735A7" w:rsidP="001735A7">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.09</w:t>
            </w:r>
          </w:p>
        </w:tc>
        <w:tc>
          <w:tcPr>
            <w:tcW w:w="1020" w:type="dxa"/>
            <w:shd w:val="clear" w:color="auto" w:fill="auto"/>
            <w:vAlign w:val="center"/>
          </w:tcPr>
          <w:p w14:paraId="0F87067E" w14:textId="41FC5712" w:rsidR="001735A7" w:rsidRPr="009B15C2" w:rsidRDefault="001735A7" w:rsidP="001735A7">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.26</w:t>
            </w:r>
          </w:p>
        </w:tc>
        <w:tc>
          <w:tcPr>
            <w:tcW w:w="1020" w:type="dxa"/>
            <w:shd w:val="clear" w:color="auto" w:fill="auto"/>
            <w:vAlign w:val="center"/>
          </w:tcPr>
          <w:p w14:paraId="4A10BCA8" w14:textId="43ADBCDB" w:rsidR="001735A7" w:rsidRPr="00181CB8" w:rsidRDefault="001735A7" w:rsidP="001735A7">
            <w:pPr>
              <w:keepNext/>
              <w:keepLines/>
              <w:jc w:val="center"/>
              <w:rPr>
                <w:rFonts w:ascii="Arial" w:eastAsia="宋体" w:hAnsi="Arial"/>
                <w:color w:val="000000" w:themeColor="text1"/>
                <w:sz w:val="18"/>
                <w:szCs w:val="20"/>
              </w:rPr>
            </w:pPr>
            <w:r>
              <w:rPr>
                <w:rFonts w:ascii="Arial" w:eastAsia="宋体" w:hAnsi="Arial" w:hint="eastAsia"/>
                <w:sz w:val="18"/>
                <w:szCs w:val="20"/>
              </w:rPr>
              <w:t>5.30</w:t>
            </w:r>
          </w:p>
        </w:tc>
      </w:tr>
      <w:tr w:rsidR="001735A7" w:rsidRPr="009B15C2" w14:paraId="0782213F" w14:textId="77777777" w:rsidTr="00E21E14">
        <w:trPr>
          <w:trHeight w:val="79"/>
          <w:jc w:val="center"/>
        </w:trPr>
        <w:tc>
          <w:tcPr>
            <w:tcW w:w="567" w:type="dxa"/>
            <w:vMerge/>
            <w:shd w:val="clear" w:color="auto" w:fill="auto"/>
            <w:vAlign w:val="center"/>
          </w:tcPr>
          <w:p w14:paraId="61AFB3BE" w14:textId="77777777" w:rsidR="001735A7" w:rsidRPr="009B15C2" w:rsidRDefault="001735A7" w:rsidP="001735A7">
            <w:pPr>
              <w:keepNext/>
              <w:keepLines/>
              <w:jc w:val="center"/>
              <w:rPr>
                <w:rFonts w:ascii="Arial" w:eastAsia="宋体" w:hAnsi="Arial"/>
                <w:sz w:val="18"/>
                <w:szCs w:val="20"/>
              </w:rPr>
            </w:pPr>
          </w:p>
        </w:tc>
        <w:tc>
          <w:tcPr>
            <w:tcW w:w="1134" w:type="dxa"/>
            <w:vMerge/>
            <w:shd w:val="clear" w:color="auto" w:fill="auto"/>
            <w:vAlign w:val="center"/>
          </w:tcPr>
          <w:p w14:paraId="2C8F7A15" w14:textId="77777777" w:rsidR="001735A7" w:rsidRPr="009B15C2" w:rsidRDefault="001735A7" w:rsidP="001735A7">
            <w:pPr>
              <w:keepNext/>
              <w:keepLines/>
              <w:jc w:val="center"/>
              <w:rPr>
                <w:rFonts w:ascii="Arial" w:eastAsia="宋体" w:hAnsi="Arial"/>
                <w:sz w:val="18"/>
                <w:szCs w:val="20"/>
              </w:rPr>
            </w:pPr>
          </w:p>
        </w:tc>
        <w:tc>
          <w:tcPr>
            <w:tcW w:w="3118" w:type="dxa"/>
            <w:shd w:val="clear" w:color="auto" w:fill="auto"/>
            <w:vAlign w:val="center"/>
          </w:tcPr>
          <w:p w14:paraId="174B4D5A" w14:textId="77777777" w:rsidR="001735A7" w:rsidRPr="009B15C2" w:rsidRDefault="001735A7" w:rsidP="001735A7">
            <w:pPr>
              <w:keepNext/>
              <w:keepLines/>
              <w:jc w:val="center"/>
              <w:rPr>
                <w:rFonts w:ascii="Arial" w:eastAsia="宋体" w:hAnsi="Arial"/>
                <w:sz w:val="18"/>
                <w:szCs w:val="20"/>
              </w:rPr>
            </w:pPr>
            <w:r>
              <w:rPr>
                <w:rFonts w:ascii="Arial" w:eastAsia="宋体" w:hAnsi="Arial"/>
                <w:sz w:val="18"/>
                <w:szCs w:val="20"/>
              </w:rPr>
              <w:t>F</w:t>
            </w:r>
            <w:r>
              <w:rPr>
                <w:rFonts w:ascii="Arial" w:eastAsia="宋体" w:hAnsi="Arial" w:hint="eastAsia"/>
                <w:sz w:val="18"/>
                <w:szCs w:val="20"/>
              </w:rPr>
              <w:t>irst peak/median</w:t>
            </w:r>
          </w:p>
        </w:tc>
        <w:tc>
          <w:tcPr>
            <w:tcW w:w="1020" w:type="dxa"/>
            <w:shd w:val="clear" w:color="auto" w:fill="auto"/>
            <w:vAlign w:val="center"/>
          </w:tcPr>
          <w:p w14:paraId="3EE32161" w14:textId="6FFBB6B0" w:rsidR="001735A7" w:rsidRPr="009B15C2" w:rsidRDefault="001735A7" w:rsidP="001735A7">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.04</w:t>
            </w:r>
          </w:p>
        </w:tc>
        <w:tc>
          <w:tcPr>
            <w:tcW w:w="1020" w:type="dxa"/>
            <w:shd w:val="clear" w:color="auto" w:fill="auto"/>
            <w:vAlign w:val="center"/>
          </w:tcPr>
          <w:p w14:paraId="2A845C1C" w14:textId="5816B112" w:rsidR="001735A7" w:rsidRPr="009B15C2" w:rsidRDefault="001735A7" w:rsidP="001735A7">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.05</w:t>
            </w:r>
          </w:p>
        </w:tc>
        <w:tc>
          <w:tcPr>
            <w:tcW w:w="1020" w:type="dxa"/>
            <w:shd w:val="clear" w:color="auto" w:fill="auto"/>
            <w:vAlign w:val="center"/>
          </w:tcPr>
          <w:p w14:paraId="32CE57CB" w14:textId="3B4BAA47" w:rsidR="001735A7" w:rsidRPr="009B15C2" w:rsidRDefault="001735A7" w:rsidP="001735A7">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.08</w:t>
            </w:r>
          </w:p>
        </w:tc>
        <w:tc>
          <w:tcPr>
            <w:tcW w:w="1020" w:type="dxa"/>
            <w:shd w:val="clear" w:color="auto" w:fill="auto"/>
            <w:vAlign w:val="center"/>
          </w:tcPr>
          <w:p w14:paraId="310AD45F" w14:textId="2E994D5F" w:rsidR="001735A7" w:rsidRPr="00181CB8" w:rsidRDefault="001735A7" w:rsidP="001735A7">
            <w:pPr>
              <w:keepNext/>
              <w:keepLines/>
              <w:jc w:val="center"/>
              <w:rPr>
                <w:rFonts w:ascii="Arial" w:eastAsia="宋体" w:hAnsi="Arial"/>
                <w:color w:val="000000" w:themeColor="text1"/>
                <w:sz w:val="18"/>
                <w:szCs w:val="20"/>
              </w:rPr>
            </w:pPr>
            <w:r>
              <w:rPr>
                <w:rFonts w:ascii="Arial" w:eastAsia="宋体" w:hAnsi="Arial" w:hint="eastAsia"/>
                <w:sz w:val="18"/>
                <w:szCs w:val="20"/>
              </w:rPr>
              <w:t>0.</w:t>
            </w:r>
            <w:r>
              <w:rPr>
                <w:rFonts w:ascii="Arial" w:eastAsia="宋体" w:hAnsi="Arial"/>
                <w:sz w:val="18"/>
                <w:szCs w:val="20"/>
              </w:rPr>
              <w:t>13</w:t>
            </w:r>
          </w:p>
        </w:tc>
      </w:tr>
      <w:tr w:rsidR="00C2233B" w:rsidRPr="009B15C2" w14:paraId="3DC5DC6D" w14:textId="77777777" w:rsidTr="00E21E14">
        <w:trPr>
          <w:trHeight w:val="79"/>
          <w:jc w:val="center"/>
        </w:trPr>
        <w:tc>
          <w:tcPr>
            <w:tcW w:w="567" w:type="dxa"/>
            <w:vMerge w:val="restart"/>
            <w:shd w:val="clear" w:color="auto" w:fill="auto"/>
            <w:vAlign w:val="center"/>
          </w:tcPr>
          <w:p w14:paraId="26423479" w14:textId="77777777" w:rsidR="00C2233B" w:rsidRPr="009B15C2" w:rsidRDefault="00C2233B" w:rsidP="00C2233B">
            <w:pPr>
              <w:keepNext/>
              <w:keepLines/>
              <w:jc w:val="center"/>
              <w:rPr>
                <w:rFonts w:ascii="Arial" w:eastAsia="宋体" w:hAnsi="Arial"/>
                <w:sz w:val="18"/>
                <w:szCs w:val="20"/>
              </w:rPr>
            </w:pPr>
            <w:r w:rsidRPr="009B15C2">
              <w:rPr>
                <w:rFonts w:ascii="Arial" w:eastAsia="宋体" w:hAnsi="Arial"/>
                <w:sz w:val="18"/>
                <w:szCs w:val="20"/>
              </w:rPr>
              <w:t>FR</w:t>
            </w:r>
            <w:r>
              <w:rPr>
                <w:rFonts w:ascii="Arial" w:eastAsia="宋体" w:hAnsi="Arial"/>
                <w:sz w:val="18"/>
                <w:szCs w:val="20"/>
              </w:rPr>
              <w:t>2</w:t>
            </w:r>
          </w:p>
        </w:tc>
        <w:tc>
          <w:tcPr>
            <w:tcW w:w="1134" w:type="dxa"/>
            <w:vMerge w:val="restart"/>
            <w:shd w:val="clear" w:color="auto" w:fill="auto"/>
            <w:vAlign w:val="center"/>
          </w:tcPr>
          <w:p w14:paraId="54E3BD7A" w14:textId="77777777" w:rsidR="00C2233B" w:rsidRPr="009B15C2" w:rsidRDefault="00C2233B" w:rsidP="00C2233B">
            <w:pPr>
              <w:keepNext/>
              <w:keepLines/>
              <w:jc w:val="center"/>
              <w:rPr>
                <w:rFonts w:ascii="Arial" w:eastAsia="宋体" w:hAnsi="Arial"/>
                <w:sz w:val="18"/>
                <w:szCs w:val="20"/>
              </w:rPr>
            </w:pPr>
            <w:r>
              <w:rPr>
                <w:rFonts w:ascii="Arial" w:eastAsia="宋体" w:hAnsi="Arial"/>
                <w:sz w:val="18"/>
                <w:szCs w:val="20"/>
              </w:rPr>
              <w:t>S</w:t>
            </w:r>
            <w:r w:rsidRPr="009B15C2">
              <w:rPr>
                <w:rFonts w:ascii="Arial" w:eastAsia="宋体" w:hAnsi="Arial"/>
                <w:sz w:val="18"/>
                <w:szCs w:val="20"/>
              </w:rPr>
              <w:t>H</w:t>
            </w:r>
            <w:r>
              <w:rPr>
                <w:rFonts w:ascii="Arial" w:eastAsia="宋体" w:hAnsi="Arial"/>
                <w:sz w:val="18"/>
                <w:szCs w:val="20"/>
              </w:rPr>
              <w:t xml:space="preserve"> convex UEs</w:t>
            </w:r>
          </w:p>
        </w:tc>
        <w:tc>
          <w:tcPr>
            <w:tcW w:w="3118" w:type="dxa"/>
            <w:shd w:val="clear" w:color="auto" w:fill="auto"/>
            <w:vAlign w:val="center"/>
          </w:tcPr>
          <w:p w14:paraId="3FE8E203" w14:textId="77777777" w:rsidR="00C2233B" w:rsidRDefault="00C2233B" w:rsidP="00C2233B">
            <w:pPr>
              <w:keepNext/>
              <w:keepLines/>
              <w:jc w:val="center"/>
              <w:rPr>
                <w:rFonts w:ascii="Arial" w:eastAsia="宋体" w:hAnsi="Arial"/>
                <w:sz w:val="18"/>
                <w:szCs w:val="20"/>
              </w:rPr>
            </w:pPr>
            <w:r>
              <w:rPr>
                <w:rFonts w:ascii="Arial" w:eastAsia="宋体" w:hAnsi="Arial" w:hint="eastAsia"/>
                <w:sz w:val="18"/>
                <w:szCs w:val="20"/>
              </w:rPr>
              <w:t>RSRP</w:t>
            </w:r>
          </w:p>
        </w:tc>
        <w:tc>
          <w:tcPr>
            <w:tcW w:w="1020" w:type="dxa"/>
            <w:shd w:val="clear" w:color="auto" w:fill="auto"/>
            <w:vAlign w:val="center"/>
          </w:tcPr>
          <w:p w14:paraId="64336E1F" w14:textId="77777777" w:rsidR="00C2233B" w:rsidRDefault="00C2233B" w:rsidP="00C2233B">
            <w:pPr>
              <w:keepNext/>
              <w:keepLines/>
              <w:jc w:val="center"/>
              <w:rPr>
                <w:rFonts w:ascii="Arial" w:eastAsia="宋体" w:hAnsi="Arial"/>
                <w:sz w:val="18"/>
                <w:szCs w:val="20"/>
              </w:rPr>
            </w:pPr>
            <w:r>
              <w:rPr>
                <w:rFonts w:ascii="Arial" w:eastAsia="宋体" w:hAnsi="Arial"/>
                <w:sz w:val="18"/>
                <w:szCs w:val="20"/>
              </w:rPr>
              <w:t>0.0088</w:t>
            </w:r>
          </w:p>
        </w:tc>
        <w:tc>
          <w:tcPr>
            <w:tcW w:w="1020" w:type="dxa"/>
            <w:shd w:val="clear" w:color="auto" w:fill="auto"/>
            <w:vAlign w:val="center"/>
          </w:tcPr>
          <w:p w14:paraId="24147DB8" w14:textId="77777777" w:rsidR="00C2233B" w:rsidRDefault="00C2233B" w:rsidP="00C2233B">
            <w:pPr>
              <w:keepNext/>
              <w:keepLines/>
              <w:jc w:val="center"/>
              <w:rPr>
                <w:rFonts w:ascii="Arial" w:eastAsia="宋体" w:hAnsi="Arial"/>
                <w:sz w:val="18"/>
                <w:szCs w:val="20"/>
              </w:rPr>
            </w:pPr>
            <w:r>
              <w:rPr>
                <w:rFonts w:ascii="Arial" w:eastAsia="宋体" w:hAnsi="Arial"/>
                <w:sz w:val="18"/>
                <w:szCs w:val="20"/>
              </w:rPr>
              <w:t>0.011</w:t>
            </w:r>
          </w:p>
        </w:tc>
        <w:tc>
          <w:tcPr>
            <w:tcW w:w="1020" w:type="dxa"/>
            <w:shd w:val="clear" w:color="auto" w:fill="auto"/>
            <w:vAlign w:val="center"/>
          </w:tcPr>
          <w:p w14:paraId="4127C93F" w14:textId="77777777" w:rsidR="00C2233B" w:rsidRDefault="00C2233B" w:rsidP="00C2233B">
            <w:pPr>
              <w:keepNext/>
              <w:keepLines/>
              <w:jc w:val="center"/>
              <w:rPr>
                <w:rFonts w:ascii="Arial" w:eastAsia="宋体" w:hAnsi="Arial"/>
                <w:sz w:val="18"/>
                <w:szCs w:val="20"/>
              </w:rPr>
            </w:pPr>
            <w:r>
              <w:rPr>
                <w:rFonts w:ascii="Arial" w:eastAsia="宋体" w:hAnsi="Arial"/>
                <w:sz w:val="18"/>
                <w:szCs w:val="20"/>
              </w:rPr>
              <w:t>0.015</w:t>
            </w:r>
          </w:p>
        </w:tc>
        <w:tc>
          <w:tcPr>
            <w:tcW w:w="1020" w:type="dxa"/>
            <w:shd w:val="clear" w:color="auto" w:fill="auto"/>
            <w:vAlign w:val="center"/>
          </w:tcPr>
          <w:p w14:paraId="2E6041B7" w14:textId="77777777" w:rsidR="00C2233B" w:rsidRDefault="00C2233B" w:rsidP="00C2233B">
            <w:pPr>
              <w:keepNext/>
              <w:keepLines/>
              <w:jc w:val="center"/>
              <w:rPr>
                <w:rFonts w:ascii="Arial" w:eastAsia="宋体" w:hAnsi="Arial"/>
                <w:sz w:val="18"/>
                <w:szCs w:val="20"/>
              </w:rPr>
            </w:pPr>
            <w:r>
              <w:rPr>
                <w:rFonts w:ascii="Arial" w:eastAsia="宋体" w:hAnsi="Arial"/>
                <w:sz w:val="18"/>
                <w:szCs w:val="20"/>
              </w:rPr>
              <w:t>0.021</w:t>
            </w:r>
          </w:p>
        </w:tc>
      </w:tr>
      <w:tr w:rsidR="00C2233B" w:rsidRPr="009B15C2" w14:paraId="67EF83D7" w14:textId="77777777" w:rsidTr="00E21E14">
        <w:trPr>
          <w:trHeight w:val="79"/>
          <w:jc w:val="center"/>
        </w:trPr>
        <w:tc>
          <w:tcPr>
            <w:tcW w:w="567" w:type="dxa"/>
            <w:vMerge/>
            <w:shd w:val="clear" w:color="auto" w:fill="auto"/>
            <w:vAlign w:val="center"/>
          </w:tcPr>
          <w:p w14:paraId="6AA61E5B" w14:textId="77777777" w:rsidR="00C2233B" w:rsidRPr="009B15C2" w:rsidRDefault="00C2233B" w:rsidP="00C2233B">
            <w:pPr>
              <w:keepNext/>
              <w:keepLines/>
              <w:jc w:val="center"/>
              <w:rPr>
                <w:rFonts w:ascii="Arial" w:eastAsia="宋体" w:hAnsi="Arial"/>
                <w:sz w:val="18"/>
                <w:szCs w:val="20"/>
              </w:rPr>
            </w:pPr>
          </w:p>
        </w:tc>
        <w:tc>
          <w:tcPr>
            <w:tcW w:w="1134" w:type="dxa"/>
            <w:vMerge/>
            <w:shd w:val="clear" w:color="auto" w:fill="auto"/>
            <w:vAlign w:val="center"/>
          </w:tcPr>
          <w:p w14:paraId="01E78452" w14:textId="77777777" w:rsidR="00C2233B" w:rsidRDefault="00C2233B" w:rsidP="00C2233B">
            <w:pPr>
              <w:keepNext/>
              <w:keepLines/>
              <w:jc w:val="center"/>
              <w:rPr>
                <w:rFonts w:ascii="Arial" w:eastAsia="宋体" w:hAnsi="Arial"/>
                <w:sz w:val="18"/>
                <w:szCs w:val="20"/>
              </w:rPr>
            </w:pPr>
          </w:p>
        </w:tc>
        <w:tc>
          <w:tcPr>
            <w:tcW w:w="3118" w:type="dxa"/>
            <w:shd w:val="clear" w:color="auto" w:fill="auto"/>
            <w:vAlign w:val="center"/>
          </w:tcPr>
          <w:p w14:paraId="29CBE98D" w14:textId="77777777" w:rsidR="00C2233B" w:rsidRDefault="00C2233B" w:rsidP="00C2233B">
            <w:pPr>
              <w:keepNext/>
              <w:keepLines/>
              <w:jc w:val="center"/>
              <w:rPr>
                <w:rFonts w:ascii="Arial" w:eastAsia="宋体" w:hAnsi="Arial"/>
                <w:sz w:val="18"/>
                <w:szCs w:val="20"/>
              </w:rPr>
            </w:pPr>
            <w:r>
              <w:rPr>
                <w:rFonts w:ascii="Arial" w:eastAsia="宋体" w:hAnsi="Arial"/>
                <w:sz w:val="18"/>
                <w:szCs w:val="20"/>
              </w:rPr>
              <w:t>F</w:t>
            </w:r>
            <w:r>
              <w:rPr>
                <w:rFonts w:ascii="Arial" w:eastAsia="宋体" w:hAnsi="Arial" w:hint="eastAsia"/>
                <w:sz w:val="18"/>
                <w:szCs w:val="20"/>
              </w:rPr>
              <w:t>irst peak/median</w:t>
            </w:r>
          </w:p>
        </w:tc>
        <w:tc>
          <w:tcPr>
            <w:tcW w:w="1020" w:type="dxa"/>
            <w:shd w:val="clear" w:color="auto" w:fill="auto"/>
            <w:vAlign w:val="center"/>
          </w:tcPr>
          <w:p w14:paraId="0ECB7CB4" w14:textId="77777777" w:rsidR="00C2233B" w:rsidRDefault="00C2233B" w:rsidP="00C2233B">
            <w:pPr>
              <w:keepNext/>
              <w:keepLines/>
              <w:jc w:val="center"/>
              <w:rPr>
                <w:rFonts w:ascii="Arial" w:eastAsia="宋体" w:hAnsi="Arial"/>
                <w:sz w:val="18"/>
                <w:szCs w:val="20"/>
              </w:rPr>
            </w:pPr>
            <w:r>
              <w:rPr>
                <w:rFonts w:ascii="Arial" w:eastAsia="宋体" w:hAnsi="Arial"/>
                <w:sz w:val="18"/>
                <w:szCs w:val="20"/>
              </w:rPr>
              <w:t>0.0085</w:t>
            </w:r>
          </w:p>
        </w:tc>
        <w:tc>
          <w:tcPr>
            <w:tcW w:w="1020" w:type="dxa"/>
            <w:shd w:val="clear" w:color="auto" w:fill="auto"/>
            <w:vAlign w:val="center"/>
          </w:tcPr>
          <w:p w14:paraId="2F7BAB88" w14:textId="77777777" w:rsidR="00C2233B" w:rsidRDefault="00C2233B" w:rsidP="00C2233B">
            <w:pPr>
              <w:keepNext/>
              <w:keepLines/>
              <w:jc w:val="center"/>
              <w:rPr>
                <w:rFonts w:ascii="Arial" w:eastAsia="宋体" w:hAnsi="Arial"/>
                <w:sz w:val="18"/>
                <w:szCs w:val="20"/>
              </w:rPr>
            </w:pPr>
            <w:r>
              <w:rPr>
                <w:rFonts w:ascii="Arial" w:eastAsia="宋体" w:hAnsi="Arial"/>
                <w:sz w:val="18"/>
                <w:szCs w:val="20"/>
              </w:rPr>
              <w:t>0.010</w:t>
            </w:r>
          </w:p>
        </w:tc>
        <w:tc>
          <w:tcPr>
            <w:tcW w:w="1020" w:type="dxa"/>
            <w:shd w:val="clear" w:color="auto" w:fill="auto"/>
            <w:vAlign w:val="center"/>
          </w:tcPr>
          <w:p w14:paraId="36704557" w14:textId="77777777" w:rsidR="00C2233B" w:rsidRDefault="00C2233B" w:rsidP="00C2233B">
            <w:pPr>
              <w:keepNext/>
              <w:keepLines/>
              <w:jc w:val="center"/>
              <w:rPr>
                <w:rFonts w:ascii="Arial" w:eastAsia="宋体" w:hAnsi="Arial"/>
                <w:sz w:val="18"/>
                <w:szCs w:val="20"/>
              </w:rPr>
            </w:pPr>
            <w:r>
              <w:rPr>
                <w:rFonts w:ascii="Arial" w:eastAsia="宋体" w:hAnsi="Arial"/>
                <w:sz w:val="18"/>
                <w:szCs w:val="20"/>
              </w:rPr>
              <w:t>0.013</w:t>
            </w:r>
          </w:p>
        </w:tc>
        <w:tc>
          <w:tcPr>
            <w:tcW w:w="1020" w:type="dxa"/>
            <w:shd w:val="clear" w:color="auto" w:fill="auto"/>
            <w:vAlign w:val="center"/>
          </w:tcPr>
          <w:p w14:paraId="0C20F8A5" w14:textId="77777777" w:rsidR="00C2233B" w:rsidRDefault="00C2233B" w:rsidP="00C2233B">
            <w:pPr>
              <w:keepNext/>
              <w:keepLines/>
              <w:jc w:val="center"/>
              <w:rPr>
                <w:rFonts w:ascii="Arial" w:eastAsia="宋体" w:hAnsi="Arial"/>
                <w:sz w:val="18"/>
                <w:szCs w:val="20"/>
              </w:rPr>
            </w:pPr>
            <w:r>
              <w:rPr>
                <w:rFonts w:ascii="Arial" w:eastAsia="宋体" w:hAnsi="Arial"/>
                <w:sz w:val="18"/>
                <w:szCs w:val="20"/>
              </w:rPr>
              <w:t>0.021</w:t>
            </w:r>
          </w:p>
        </w:tc>
      </w:tr>
      <w:tr w:rsidR="001735A7" w:rsidRPr="009B15C2" w14:paraId="3BD41AF7" w14:textId="77777777" w:rsidTr="00E21E14">
        <w:trPr>
          <w:trHeight w:val="79"/>
          <w:jc w:val="center"/>
        </w:trPr>
        <w:tc>
          <w:tcPr>
            <w:tcW w:w="567" w:type="dxa"/>
            <w:vMerge/>
            <w:shd w:val="clear" w:color="auto" w:fill="auto"/>
            <w:vAlign w:val="center"/>
          </w:tcPr>
          <w:p w14:paraId="6AA1CE42" w14:textId="77777777" w:rsidR="001735A7" w:rsidRPr="009B15C2" w:rsidRDefault="001735A7" w:rsidP="001735A7">
            <w:pPr>
              <w:keepNext/>
              <w:keepLines/>
              <w:jc w:val="center"/>
              <w:rPr>
                <w:rFonts w:ascii="Arial" w:eastAsia="宋体" w:hAnsi="Arial"/>
                <w:sz w:val="18"/>
                <w:szCs w:val="20"/>
              </w:rPr>
            </w:pPr>
          </w:p>
        </w:tc>
        <w:tc>
          <w:tcPr>
            <w:tcW w:w="1134" w:type="dxa"/>
            <w:vMerge w:val="restart"/>
            <w:shd w:val="clear" w:color="auto" w:fill="auto"/>
            <w:vAlign w:val="center"/>
          </w:tcPr>
          <w:p w14:paraId="5C729D2E" w14:textId="77777777" w:rsidR="001735A7" w:rsidRDefault="001735A7" w:rsidP="001735A7">
            <w:pPr>
              <w:keepNext/>
              <w:keepLines/>
              <w:jc w:val="center"/>
              <w:rPr>
                <w:rFonts w:ascii="Arial" w:eastAsia="宋体" w:hAnsi="Arial"/>
                <w:sz w:val="18"/>
                <w:szCs w:val="20"/>
              </w:rPr>
            </w:pPr>
            <w:r>
              <w:rPr>
                <w:rFonts w:ascii="Arial" w:eastAsia="宋体" w:hAnsi="Arial"/>
                <w:sz w:val="18"/>
                <w:szCs w:val="20"/>
              </w:rPr>
              <w:t>D</w:t>
            </w:r>
            <w:r w:rsidRPr="009B15C2">
              <w:rPr>
                <w:rFonts w:ascii="Arial" w:eastAsia="宋体" w:hAnsi="Arial"/>
                <w:sz w:val="18"/>
                <w:szCs w:val="20"/>
              </w:rPr>
              <w:t>H</w:t>
            </w:r>
            <w:r>
              <w:rPr>
                <w:rFonts w:ascii="Arial" w:eastAsia="宋体" w:hAnsi="Arial"/>
                <w:sz w:val="18"/>
                <w:szCs w:val="20"/>
              </w:rPr>
              <w:t xml:space="preserve"> convex UEs</w:t>
            </w:r>
          </w:p>
        </w:tc>
        <w:tc>
          <w:tcPr>
            <w:tcW w:w="3118" w:type="dxa"/>
            <w:shd w:val="clear" w:color="auto" w:fill="auto"/>
            <w:vAlign w:val="center"/>
          </w:tcPr>
          <w:p w14:paraId="3404DA6F" w14:textId="77777777" w:rsidR="001735A7" w:rsidRDefault="001735A7" w:rsidP="001735A7">
            <w:pPr>
              <w:keepNext/>
              <w:keepLines/>
              <w:jc w:val="center"/>
              <w:rPr>
                <w:rFonts w:ascii="Arial" w:eastAsia="宋体" w:hAnsi="Arial"/>
                <w:sz w:val="18"/>
                <w:szCs w:val="20"/>
              </w:rPr>
            </w:pPr>
            <w:r>
              <w:rPr>
                <w:rFonts w:ascii="Arial" w:eastAsia="宋体" w:hAnsi="Arial" w:hint="eastAsia"/>
                <w:sz w:val="18"/>
                <w:szCs w:val="20"/>
              </w:rPr>
              <w:t>RSRP</w:t>
            </w:r>
          </w:p>
        </w:tc>
        <w:tc>
          <w:tcPr>
            <w:tcW w:w="1020" w:type="dxa"/>
            <w:shd w:val="clear" w:color="auto" w:fill="auto"/>
            <w:vAlign w:val="center"/>
          </w:tcPr>
          <w:p w14:paraId="393C9D4E" w14:textId="0D61F489" w:rsidR="001735A7" w:rsidRDefault="001735A7" w:rsidP="001735A7">
            <w:pPr>
              <w:keepNext/>
              <w:keepLines/>
              <w:jc w:val="center"/>
              <w:rPr>
                <w:rFonts w:ascii="Arial" w:eastAsia="宋体" w:hAnsi="Arial"/>
                <w:sz w:val="18"/>
                <w:szCs w:val="20"/>
              </w:rPr>
            </w:pPr>
            <w:r>
              <w:rPr>
                <w:rFonts w:ascii="Arial" w:eastAsia="宋体" w:hAnsi="Arial"/>
                <w:sz w:val="18"/>
                <w:szCs w:val="20"/>
              </w:rPr>
              <w:t>0.010</w:t>
            </w:r>
          </w:p>
        </w:tc>
        <w:tc>
          <w:tcPr>
            <w:tcW w:w="1020" w:type="dxa"/>
            <w:shd w:val="clear" w:color="auto" w:fill="auto"/>
            <w:vAlign w:val="center"/>
          </w:tcPr>
          <w:p w14:paraId="656B9007" w14:textId="455315E9" w:rsidR="001735A7" w:rsidRDefault="001735A7" w:rsidP="001735A7">
            <w:pPr>
              <w:keepNext/>
              <w:keepLines/>
              <w:jc w:val="center"/>
              <w:rPr>
                <w:rFonts w:ascii="Arial" w:eastAsia="宋体" w:hAnsi="Arial"/>
                <w:sz w:val="18"/>
                <w:szCs w:val="20"/>
              </w:rPr>
            </w:pPr>
            <w:r>
              <w:rPr>
                <w:rFonts w:ascii="Arial" w:eastAsia="宋体" w:hAnsi="Arial"/>
                <w:sz w:val="18"/>
                <w:szCs w:val="20"/>
              </w:rPr>
              <w:t>0.022</w:t>
            </w:r>
          </w:p>
        </w:tc>
        <w:tc>
          <w:tcPr>
            <w:tcW w:w="1020" w:type="dxa"/>
            <w:shd w:val="clear" w:color="auto" w:fill="auto"/>
            <w:vAlign w:val="center"/>
          </w:tcPr>
          <w:p w14:paraId="6A813C73" w14:textId="023FCF5F" w:rsidR="001735A7" w:rsidRDefault="001735A7" w:rsidP="001735A7">
            <w:pPr>
              <w:keepNext/>
              <w:keepLines/>
              <w:jc w:val="center"/>
              <w:rPr>
                <w:rFonts w:ascii="Arial" w:eastAsia="宋体" w:hAnsi="Arial"/>
                <w:sz w:val="18"/>
                <w:szCs w:val="20"/>
              </w:rPr>
            </w:pPr>
            <w:r>
              <w:rPr>
                <w:rFonts w:ascii="Arial" w:eastAsia="宋体" w:hAnsi="Arial"/>
                <w:sz w:val="18"/>
                <w:szCs w:val="20"/>
              </w:rPr>
              <w:t>0.11</w:t>
            </w:r>
          </w:p>
        </w:tc>
        <w:tc>
          <w:tcPr>
            <w:tcW w:w="1020" w:type="dxa"/>
            <w:shd w:val="clear" w:color="auto" w:fill="auto"/>
            <w:vAlign w:val="center"/>
          </w:tcPr>
          <w:p w14:paraId="7AF8F4CB" w14:textId="460B8272" w:rsidR="001735A7" w:rsidRDefault="001735A7" w:rsidP="001735A7">
            <w:pPr>
              <w:keepNext/>
              <w:keepLines/>
              <w:jc w:val="center"/>
              <w:rPr>
                <w:rFonts w:ascii="Arial" w:eastAsia="宋体" w:hAnsi="Arial"/>
                <w:sz w:val="18"/>
                <w:szCs w:val="20"/>
              </w:rPr>
            </w:pPr>
            <w:r>
              <w:rPr>
                <w:rFonts w:ascii="Arial" w:eastAsia="宋体" w:hAnsi="Arial"/>
                <w:sz w:val="18"/>
                <w:szCs w:val="20"/>
              </w:rPr>
              <w:t>4.12</w:t>
            </w:r>
          </w:p>
        </w:tc>
      </w:tr>
      <w:tr w:rsidR="001735A7" w:rsidRPr="009B15C2" w14:paraId="07D02274" w14:textId="77777777" w:rsidTr="00E21E14">
        <w:trPr>
          <w:trHeight w:val="79"/>
          <w:jc w:val="center"/>
        </w:trPr>
        <w:tc>
          <w:tcPr>
            <w:tcW w:w="567" w:type="dxa"/>
            <w:vMerge/>
            <w:shd w:val="clear" w:color="auto" w:fill="auto"/>
            <w:vAlign w:val="center"/>
          </w:tcPr>
          <w:p w14:paraId="531B3C16" w14:textId="77777777" w:rsidR="001735A7" w:rsidRPr="009B15C2" w:rsidRDefault="001735A7" w:rsidP="001735A7">
            <w:pPr>
              <w:keepNext/>
              <w:keepLines/>
              <w:jc w:val="center"/>
              <w:rPr>
                <w:rFonts w:ascii="Arial" w:eastAsia="宋体" w:hAnsi="Arial"/>
                <w:sz w:val="18"/>
                <w:szCs w:val="20"/>
              </w:rPr>
            </w:pPr>
          </w:p>
        </w:tc>
        <w:tc>
          <w:tcPr>
            <w:tcW w:w="1134" w:type="dxa"/>
            <w:vMerge/>
            <w:shd w:val="clear" w:color="auto" w:fill="auto"/>
            <w:vAlign w:val="center"/>
          </w:tcPr>
          <w:p w14:paraId="56DD0756" w14:textId="77777777" w:rsidR="001735A7" w:rsidRDefault="001735A7" w:rsidP="001735A7">
            <w:pPr>
              <w:keepNext/>
              <w:keepLines/>
              <w:jc w:val="center"/>
              <w:rPr>
                <w:rFonts w:ascii="Arial" w:eastAsia="宋体" w:hAnsi="Arial"/>
                <w:sz w:val="18"/>
                <w:szCs w:val="20"/>
              </w:rPr>
            </w:pPr>
          </w:p>
        </w:tc>
        <w:tc>
          <w:tcPr>
            <w:tcW w:w="3118" w:type="dxa"/>
            <w:shd w:val="clear" w:color="auto" w:fill="auto"/>
            <w:vAlign w:val="center"/>
          </w:tcPr>
          <w:p w14:paraId="786F44EE" w14:textId="77777777" w:rsidR="001735A7" w:rsidRDefault="001735A7" w:rsidP="001735A7">
            <w:pPr>
              <w:keepNext/>
              <w:keepLines/>
              <w:jc w:val="center"/>
              <w:rPr>
                <w:rFonts w:ascii="Arial" w:eastAsia="宋体" w:hAnsi="Arial"/>
                <w:sz w:val="18"/>
                <w:szCs w:val="20"/>
              </w:rPr>
            </w:pPr>
            <w:r>
              <w:rPr>
                <w:rFonts w:ascii="Arial" w:eastAsia="宋体" w:hAnsi="Arial"/>
                <w:sz w:val="18"/>
                <w:szCs w:val="20"/>
              </w:rPr>
              <w:t>F</w:t>
            </w:r>
            <w:r>
              <w:rPr>
                <w:rFonts w:ascii="Arial" w:eastAsia="宋体" w:hAnsi="Arial" w:hint="eastAsia"/>
                <w:sz w:val="18"/>
                <w:szCs w:val="20"/>
              </w:rPr>
              <w:t>irst peak/median</w:t>
            </w:r>
          </w:p>
        </w:tc>
        <w:tc>
          <w:tcPr>
            <w:tcW w:w="1020" w:type="dxa"/>
            <w:shd w:val="clear" w:color="auto" w:fill="auto"/>
            <w:vAlign w:val="center"/>
          </w:tcPr>
          <w:p w14:paraId="5FB464BB" w14:textId="60AA68D9" w:rsidR="001735A7" w:rsidRDefault="001735A7" w:rsidP="001735A7">
            <w:pPr>
              <w:keepNext/>
              <w:keepLines/>
              <w:jc w:val="center"/>
              <w:rPr>
                <w:rFonts w:ascii="Arial" w:eastAsia="宋体" w:hAnsi="Arial"/>
                <w:sz w:val="18"/>
                <w:szCs w:val="20"/>
              </w:rPr>
            </w:pPr>
            <w:r>
              <w:rPr>
                <w:rFonts w:ascii="Arial" w:eastAsia="宋体" w:hAnsi="Arial"/>
                <w:sz w:val="18"/>
                <w:szCs w:val="20"/>
              </w:rPr>
              <w:t>0.0089</w:t>
            </w:r>
          </w:p>
        </w:tc>
        <w:tc>
          <w:tcPr>
            <w:tcW w:w="1020" w:type="dxa"/>
            <w:shd w:val="clear" w:color="auto" w:fill="auto"/>
            <w:vAlign w:val="center"/>
          </w:tcPr>
          <w:p w14:paraId="268946F5" w14:textId="038E01A2" w:rsidR="001735A7" w:rsidRDefault="001735A7" w:rsidP="001735A7">
            <w:pPr>
              <w:keepNext/>
              <w:keepLines/>
              <w:jc w:val="center"/>
              <w:rPr>
                <w:rFonts w:ascii="Arial" w:eastAsia="宋体" w:hAnsi="Arial"/>
                <w:sz w:val="18"/>
                <w:szCs w:val="20"/>
              </w:rPr>
            </w:pPr>
            <w:r>
              <w:rPr>
                <w:rFonts w:ascii="Arial" w:eastAsia="宋体" w:hAnsi="Arial"/>
                <w:sz w:val="18"/>
                <w:szCs w:val="20"/>
              </w:rPr>
              <w:t>0.012</w:t>
            </w:r>
          </w:p>
        </w:tc>
        <w:tc>
          <w:tcPr>
            <w:tcW w:w="1020" w:type="dxa"/>
            <w:shd w:val="clear" w:color="auto" w:fill="auto"/>
            <w:vAlign w:val="center"/>
          </w:tcPr>
          <w:p w14:paraId="7B73E37E" w14:textId="5630540E" w:rsidR="001735A7" w:rsidRDefault="001735A7" w:rsidP="001735A7">
            <w:pPr>
              <w:keepNext/>
              <w:keepLines/>
              <w:jc w:val="center"/>
              <w:rPr>
                <w:rFonts w:ascii="Arial" w:eastAsia="宋体" w:hAnsi="Arial"/>
                <w:sz w:val="18"/>
                <w:szCs w:val="20"/>
              </w:rPr>
            </w:pPr>
            <w:r>
              <w:rPr>
                <w:rFonts w:ascii="Arial" w:eastAsia="宋体" w:hAnsi="Arial"/>
                <w:sz w:val="18"/>
                <w:szCs w:val="20"/>
              </w:rPr>
              <w:t>0.015</w:t>
            </w:r>
          </w:p>
        </w:tc>
        <w:tc>
          <w:tcPr>
            <w:tcW w:w="1020" w:type="dxa"/>
            <w:shd w:val="clear" w:color="auto" w:fill="auto"/>
            <w:vAlign w:val="center"/>
          </w:tcPr>
          <w:p w14:paraId="27EB4559" w14:textId="2FED17D6" w:rsidR="001735A7" w:rsidRDefault="001735A7" w:rsidP="001735A7">
            <w:pPr>
              <w:keepNext/>
              <w:keepLines/>
              <w:jc w:val="center"/>
              <w:rPr>
                <w:rFonts w:ascii="Arial" w:eastAsia="宋体" w:hAnsi="Arial"/>
                <w:sz w:val="18"/>
                <w:szCs w:val="20"/>
              </w:rPr>
            </w:pPr>
            <w:r>
              <w:rPr>
                <w:rFonts w:ascii="Arial" w:eastAsia="宋体" w:hAnsi="Arial"/>
                <w:sz w:val="18"/>
                <w:szCs w:val="20"/>
              </w:rPr>
              <w:t>0.062</w:t>
            </w:r>
          </w:p>
        </w:tc>
      </w:tr>
    </w:tbl>
    <w:p w14:paraId="56C67BAE" w14:textId="77777777" w:rsidR="00CF3D12" w:rsidRPr="00CF3D12" w:rsidRDefault="00CF3D12" w:rsidP="00CF3D12">
      <w:pPr>
        <w:pStyle w:val="20"/>
        <w:numPr>
          <w:ilvl w:val="0"/>
          <w:numId w:val="0"/>
        </w:numPr>
        <w:ind w:left="432"/>
      </w:pPr>
      <w:r>
        <w:t>A.</w:t>
      </w:r>
      <w:r w:rsidR="00FF0D28">
        <w:t>2</w:t>
      </w:r>
      <w:r>
        <w:t xml:space="preserve"> </w:t>
      </w:r>
      <w:r w:rsidR="00FF0D28">
        <w:rPr>
          <w:color w:val="000000" w:themeColor="text1"/>
        </w:rPr>
        <w:t>Vertical</w:t>
      </w:r>
      <w:r w:rsidR="00FF0D28" w:rsidRPr="00FF0D28">
        <w:rPr>
          <w:color w:val="000000" w:themeColor="text1"/>
        </w:rPr>
        <w:t xml:space="preserve"> accuracy evaluation</w:t>
      </w:r>
      <w:r w:rsidRPr="00247A09">
        <w:t xml:space="preserve"> </w:t>
      </w:r>
    </w:p>
    <w:p w14:paraId="17839D40" w14:textId="77777777" w:rsidR="00CF3D12" w:rsidRDefault="00CF3D12" w:rsidP="00CF3D12">
      <w:pPr>
        <w:pStyle w:val="3"/>
        <w:numPr>
          <w:ilvl w:val="0"/>
          <w:numId w:val="0"/>
        </w:numPr>
        <w:ind w:left="1145" w:hanging="720"/>
      </w:pPr>
      <w:r>
        <w:t>A.</w:t>
      </w:r>
      <w:r w:rsidR="00CD1D9E">
        <w:t>2</w:t>
      </w:r>
      <w:r>
        <w:t>.</w:t>
      </w:r>
      <w:r w:rsidR="006D5C98">
        <w:t>1</w:t>
      </w:r>
      <w:r>
        <w:t xml:space="preserve"> </w:t>
      </w:r>
      <w:r w:rsidR="00FF0D28" w:rsidRPr="00FF0D28">
        <w:t>Downlink evaluations</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247"/>
        <w:gridCol w:w="2683"/>
      </w:tblGrid>
      <w:tr w:rsidR="00CF3D12" w:rsidRPr="000204C6" w14:paraId="0D25731A" w14:textId="77777777" w:rsidTr="000728AA">
        <w:trPr>
          <w:trHeight w:val="159"/>
          <w:jc w:val="center"/>
        </w:trPr>
        <w:tc>
          <w:tcPr>
            <w:tcW w:w="6247" w:type="dxa"/>
            <w:shd w:val="clear" w:color="auto" w:fill="auto"/>
            <w:vAlign w:val="center"/>
          </w:tcPr>
          <w:p w14:paraId="2F346E54" w14:textId="77777777" w:rsidR="00CF3D12" w:rsidRPr="000204C6" w:rsidRDefault="00CF3D12" w:rsidP="000728AA">
            <w:pPr>
              <w:jc w:val="center"/>
              <w:rPr>
                <w:rFonts w:eastAsia="宋体"/>
                <w:b/>
                <w:kern w:val="2"/>
                <w:sz w:val="21"/>
              </w:rPr>
            </w:pPr>
            <w:r w:rsidRPr="000204C6">
              <w:rPr>
                <w:rFonts w:ascii="Times" w:eastAsia="Batang" w:hAnsi="Times"/>
                <w:b/>
              </w:rPr>
              <w:t>Parameter</w:t>
            </w:r>
          </w:p>
        </w:tc>
        <w:tc>
          <w:tcPr>
            <w:tcW w:w="2683" w:type="dxa"/>
            <w:shd w:val="clear" w:color="auto" w:fill="auto"/>
            <w:noWrap/>
            <w:vAlign w:val="center"/>
          </w:tcPr>
          <w:p w14:paraId="09794A56" w14:textId="77777777" w:rsidR="00CF3D12" w:rsidRPr="000204C6" w:rsidRDefault="00CF3D12" w:rsidP="000728AA">
            <w:pPr>
              <w:jc w:val="center"/>
              <w:rPr>
                <w:rFonts w:eastAsia="宋体"/>
                <w:b/>
                <w:kern w:val="2"/>
                <w:sz w:val="21"/>
              </w:rPr>
            </w:pPr>
            <w:r w:rsidRPr="0058298B">
              <w:rPr>
                <w:rFonts w:ascii="Times" w:eastAsia="Batang" w:hAnsi="Times"/>
                <w:b/>
              </w:rPr>
              <w:t>[</w:t>
            </w:r>
            <w:r>
              <w:rPr>
                <w:rFonts w:ascii="Times" w:eastAsia="Batang" w:hAnsi="Times"/>
                <w:b/>
              </w:rPr>
              <w:t>InF-SH/InF-DH</w:t>
            </w:r>
            <w:r w:rsidRPr="0058298B">
              <w:rPr>
                <w:rFonts w:ascii="Times" w:eastAsia="Batang" w:hAnsi="Times"/>
                <w:b/>
              </w:rPr>
              <w:t>, FR</w:t>
            </w:r>
            <w:r>
              <w:rPr>
                <w:rFonts w:ascii="Times" w:eastAsia="Batang" w:hAnsi="Times"/>
                <w:b/>
              </w:rPr>
              <w:t>1</w:t>
            </w:r>
            <w:r w:rsidRPr="0058298B">
              <w:rPr>
                <w:rFonts w:ascii="Times" w:eastAsia="Batang" w:hAnsi="Times"/>
                <w:b/>
              </w:rPr>
              <w:t>]</w:t>
            </w:r>
          </w:p>
        </w:tc>
      </w:tr>
      <w:tr w:rsidR="00CF3D12" w:rsidRPr="000204C6" w14:paraId="0684D824" w14:textId="77777777" w:rsidTr="000728AA">
        <w:trPr>
          <w:trHeight w:val="313"/>
          <w:jc w:val="center"/>
        </w:trPr>
        <w:tc>
          <w:tcPr>
            <w:tcW w:w="6247" w:type="dxa"/>
            <w:shd w:val="clear" w:color="auto" w:fill="auto"/>
            <w:vAlign w:val="center"/>
          </w:tcPr>
          <w:p w14:paraId="70BD6636" w14:textId="77777777" w:rsidR="00CF3D12" w:rsidRPr="000204C6" w:rsidRDefault="00CF3D12" w:rsidP="000728AA">
            <w:pPr>
              <w:keepNext/>
              <w:keepLines/>
              <w:jc w:val="center"/>
              <w:rPr>
                <w:rFonts w:eastAsia="Yu Mincho"/>
                <w:sz w:val="18"/>
                <w:szCs w:val="18"/>
              </w:rPr>
            </w:pPr>
            <w:r w:rsidRPr="000204C6">
              <w:rPr>
                <w:rFonts w:eastAsia="Yu Mincho"/>
                <w:sz w:val="18"/>
                <w:szCs w:val="18"/>
              </w:rPr>
              <w:lastRenderedPageBreak/>
              <w:t>Channel model (baseline, otherwise state any modifications)</w:t>
            </w:r>
          </w:p>
        </w:tc>
        <w:tc>
          <w:tcPr>
            <w:tcW w:w="2683" w:type="dxa"/>
            <w:shd w:val="clear" w:color="auto" w:fill="auto"/>
            <w:vAlign w:val="center"/>
          </w:tcPr>
          <w:p w14:paraId="2D07278B" w14:textId="77777777" w:rsidR="00CF3D12" w:rsidRPr="000204C6" w:rsidRDefault="00CF3D12" w:rsidP="000728AA">
            <w:pPr>
              <w:jc w:val="center"/>
              <w:rPr>
                <w:rFonts w:eastAsia="宋体"/>
                <w:kern w:val="2"/>
                <w:sz w:val="21"/>
              </w:rPr>
            </w:pPr>
            <w:r w:rsidRPr="000204C6">
              <w:rPr>
                <w:rFonts w:eastAsia="Yu Mincho"/>
                <w:sz w:val="18"/>
                <w:szCs w:val="18"/>
              </w:rPr>
              <w:t>Baseline/spatial consistency</w:t>
            </w:r>
          </w:p>
        </w:tc>
      </w:tr>
      <w:tr w:rsidR="00CF3D12" w:rsidRPr="000204C6" w14:paraId="61EDE201" w14:textId="77777777" w:rsidTr="000728AA">
        <w:trPr>
          <w:trHeight w:val="313"/>
          <w:jc w:val="center"/>
        </w:trPr>
        <w:tc>
          <w:tcPr>
            <w:tcW w:w="6247" w:type="dxa"/>
            <w:shd w:val="clear" w:color="auto" w:fill="auto"/>
            <w:vAlign w:val="center"/>
          </w:tcPr>
          <w:p w14:paraId="31648BFC" w14:textId="77777777" w:rsidR="00CF3D12" w:rsidRPr="000204C6" w:rsidRDefault="00CF3D12" w:rsidP="000728AA">
            <w:pPr>
              <w:keepNext/>
              <w:keepLines/>
              <w:jc w:val="center"/>
              <w:rPr>
                <w:rFonts w:eastAsia="Yu Mincho"/>
                <w:sz w:val="18"/>
                <w:szCs w:val="18"/>
              </w:rPr>
            </w:pPr>
            <w:r w:rsidRPr="000204C6">
              <w:rPr>
                <w:rFonts w:eastAsia="Yu Mincho"/>
                <w:sz w:val="18"/>
                <w:szCs w:val="18"/>
              </w:rPr>
              <w:t>Reference Signal Physical Structure and Resource Allocation (RE pattern)</w:t>
            </w:r>
          </w:p>
        </w:tc>
        <w:tc>
          <w:tcPr>
            <w:tcW w:w="2683" w:type="dxa"/>
            <w:shd w:val="clear" w:color="auto" w:fill="auto"/>
            <w:vAlign w:val="center"/>
          </w:tcPr>
          <w:p w14:paraId="795B1125" w14:textId="77777777" w:rsidR="00CF3D12" w:rsidRPr="00727366" w:rsidRDefault="00CF3D12" w:rsidP="000728AA">
            <w:pPr>
              <w:keepNext/>
              <w:keepLines/>
              <w:jc w:val="center"/>
              <w:rPr>
                <w:rFonts w:eastAsia="Yu Mincho"/>
                <w:sz w:val="18"/>
                <w:szCs w:val="18"/>
              </w:rPr>
            </w:pPr>
            <w:r w:rsidRPr="00727366">
              <w:rPr>
                <w:rFonts w:eastAsia="Yu Mincho"/>
                <w:sz w:val="18"/>
                <w:szCs w:val="18"/>
              </w:rPr>
              <w:t xml:space="preserve">R16 PRS within a slot </w:t>
            </w:r>
          </w:p>
          <w:p w14:paraId="35ADA709" w14:textId="77777777" w:rsidR="00CF3D12" w:rsidRPr="000204C6" w:rsidRDefault="00CF3D12" w:rsidP="000728AA">
            <w:pPr>
              <w:jc w:val="center"/>
              <w:rPr>
                <w:rFonts w:eastAsia="宋体"/>
                <w:kern w:val="2"/>
                <w:sz w:val="21"/>
              </w:rPr>
            </w:pPr>
            <w:r w:rsidRPr="00727366">
              <w:rPr>
                <w:rFonts w:eastAsia="Yu Mincho"/>
                <w:sz w:val="18"/>
                <w:szCs w:val="18"/>
              </w:rPr>
              <w:t>(comb-6 frequency structure, 6 symbols within a slot)</w:t>
            </w:r>
          </w:p>
        </w:tc>
      </w:tr>
      <w:tr w:rsidR="00CF3D12" w:rsidRPr="000204C6" w14:paraId="21ECBCC5" w14:textId="77777777" w:rsidTr="000728AA">
        <w:trPr>
          <w:trHeight w:val="313"/>
          <w:jc w:val="center"/>
        </w:trPr>
        <w:tc>
          <w:tcPr>
            <w:tcW w:w="6247" w:type="dxa"/>
            <w:shd w:val="clear" w:color="auto" w:fill="auto"/>
            <w:vAlign w:val="center"/>
          </w:tcPr>
          <w:p w14:paraId="7E04231E" w14:textId="77777777" w:rsidR="00CF3D12" w:rsidRPr="000204C6" w:rsidRDefault="00CF3D12" w:rsidP="000728AA">
            <w:pPr>
              <w:keepNext/>
              <w:keepLines/>
              <w:jc w:val="center"/>
              <w:rPr>
                <w:rFonts w:eastAsia="Yu Mincho"/>
                <w:sz w:val="18"/>
                <w:szCs w:val="18"/>
              </w:rPr>
            </w:pPr>
            <w:r w:rsidRPr="000204C6">
              <w:rPr>
                <w:rFonts w:eastAsia="Yu Mincho"/>
                <w:sz w:val="18"/>
                <w:szCs w:val="18"/>
              </w:rPr>
              <w:t>Reference signal (type of sequence, number of ports, …)</w:t>
            </w:r>
          </w:p>
        </w:tc>
        <w:tc>
          <w:tcPr>
            <w:tcW w:w="2683" w:type="dxa"/>
            <w:shd w:val="clear" w:color="auto" w:fill="auto"/>
            <w:vAlign w:val="center"/>
          </w:tcPr>
          <w:p w14:paraId="7FC41F2B" w14:textId="77777777" w:rsidR="00CF3D12" w:rsidRPr="000204C6" w:rsidRDefault="00CF3D12" w:rsidP="000728AA">
            <w:pPr>
              <w:jc w:val="center"/>
              <w:rPr>
                <w:rFonts w:eastAsia="宋体"/>
                <w:kern w:val="2"/>
                <w:sz w:val="21"/>
              </w:rPr>
            </w:pPr>
            <w:r w:rsidRPr="00727366">
              <w:rPr>
                <w:rFonts w:eastAsia="Yu Mincho"/>
                <w:sz w:val="18"/>
                <w:szCs w:val="18"/>
              </w:rPr>
              <w:t>1 port, QPSK-PN sequence</w:t>
            </w:r>
          </w:p>
        </w:tc>
      </w:tr>
      <w:tr w:rsidR="00CF3D12" w:rsidRPr="000204C6" w14:paraId="1D1A515A" w14:textId="77777777" w:rsidTr="000728AA">
        <w:trPr>
          <w:trHeight w:val="313"/>
          <w:jc w:val="center"/>
        </w:trPr>
        <w:tc>
          <w:tcPr>
            <w:tcW w:w="6247" w:type="dxa"/>
            <w:shd w:val="clear" w:color="auto" w:fill="auto"/>
            <w:vAlign w:val="center"/>
          </w:tcPr>
          <w:p w14:paraId="121286B2" w14:textId="77777777" w:rsidR="00CF3D12" w:rsidRPr="000204C6" w:rsidRDefault="00CF3D12" w:rsidP="000728AA">
            <w:pPr>
              <w:keepNext/>
              <w:keepLines/>
              <w:jc w:val="center"/>
              <w:rPr>
                <w:rFonts w:eastAsia="Yu Mincho"/>
                <w:sz w:val="18"/>
                <w:szCs w:val="18"/>
              </w:rPr>
            </w:pPr>
            <w:r w:rsidRPr="000204C6">
              <w:rPr>
                <w:rFonts w:eastAsia="Yu Mincho"/>
                <w:sz w:val="18"/>
                <w:szCs w:val="18"/>
              </w:rPr>
              <w:t>Number of sites</w:t>
            </w:r>
          </w:p>
        </w:tc>
        <w:tc>
          <w:tcPr>
            <w:tcW w:w="2683" w:type="dxa"/>
            <w:shd w:val="clear" w:color="auto" w:fill="auto"/>
            <w:vAlign w:val="center"/>
          </w:tcPr>
          <w:p w14:paraId="6BC605D2" w14:textId="77777777" w:rsidR="00CF3D12" w:rsidRPr="00727366" w:rsidRDefault="00CF3D12" w:rsidP="000728AA">
            <w:pPr>
              <w:keepNext/>
              <w:keepLines/>
              <w:jc w:val="center"/>
              <w:rPr>
                <w:rFonts w:eastAsia="Yu Mincho"/>
                <w:sz w:val="18"/>
                <w:szCs w:val="18"/>
              </w:rPr>
            </w:pPr>
            <w:r w:rsidRPr="00727366">
              <w:rPr>
                <w:rFonts w:eastAsia="Yu Mincho"/>
                <w:sz w:val="18"/>
                <w:szCs w:val="18"/>
              </w:rPr>
              <w:t>18</w:t>
            </w:r>
          </w:p>
          <w:p w14:paraId="26DA3B1B" w14:textId="77777777" w:rsidR="00CF3D12" w:rsidRPr="000204C6" w:rsidRDefault="00CF3D12" w:rsidP="000728AA">
            <w:pPr>
              <w:jc w:val="center"/>
              <w:rPr>
                <w:rFonts w:eastAsia="宋体"/>
                <w:kern w:val="2"/>
                <w:sz w:val="21"/>
              </w:rPr>
            </w:pPr>
            <w:r w:rsidRPr="00727366">
              <w:rPr>
                <w:rFonts w:eastAsia="Yu Mincho"/>
                <w:sz w:val="18"/>
                <w:szCs w:val="18"/>
              </w:rPr>
              <w:t>(</w:t>
            </w:r>
            <w:r>
              <w:rPr>
                <w:rFonts w:eastAsia="Yu Mincho"/>
                <w:sz w:val="18"/>
                <w:szCs w:val="18"/>
              </w:rPr>
              <w:t>4</w:t>
            </w:r>
            <w:r w:rsidRPr="00727366">
              <w:rPr>
                <w:rFonts w:eastAsia="Yu Mincho"/>
                <w:sz w:val="18"/>
                <w:szCs w:val="18"/>
              </w:rPr>
              <w:t xml:space="preserve"> sites are used for positioning)</w:t>
            </w:r>
          </w:p>
        </w:tc>
      </w:tr>
      <w:tr w:rsidR="00CF3D12" w:rsidRPr="000204C6" w14:paraId="7586C9EB" w14:textId="77777777" w:rsidTr="000728AA">
        <w:trPr>
          <w:trHeight w:val="238"/>
          <w:jc w:val="center"/>
        </w:trPr>
        <w:tc>
          <w:tcPr>
            <w:tcW w:w="6247" w:type="dxa"/>
            <w:shd w:val="clear" w:color="auto" w:fill="auto"/>
            <w:vAlign w:val="center"/>
          </w:tcPr>
          <w:p w14:paraId="15AFBBAB" w14:textId="77777777" w:rsidR="00CF3D12" w:rsidRPr="000204C6" w:rsidRDefault="00CF3D12" w:rsidP="000728AA">
            <w:pPr>
              <w:keepNext/>
              <w:keepLines/>
              <w:jc w:val="center"/>
              <w:rPr>
                <w:rFonts w:eastAsia="Yu Mincho"/>
                <w:sz w:val="18"/>
                <w:szCs w:val="18"/>
              </w:rPr>
            </w:pPr>
            <w:r w:rsidRPr="000204C6">
              <w:rPr>
                <w:rFonts w:eastAsia="Yu Mincho"/>
                <w:sz w:val="18"/>
                <w:szCs w:val="18"/>
              </w:rPr>
              <w:t>Number of symbols used per slot per positioning estimate</w:t>
            </w:r>
          </w:p>
        </w:tc>
        <w:tc>
          <w:tcPr>
            <w:tcW w:w="2683" w:type="dxa"/>
            <w:shd w:val="clear" w:color="auto" w:fill="auto"/>
            <w:vAlign w:val="center"/>
          </w:tcPr>
          <w:p w14:paraId="11BF5E06" w14:textId="77777777" w:rsidR="00CF3D12" w:rsidRPr="000204C6" w:rsidRDefault="00CF3D12" w:rsidP="000728AA">
            <w:pPr>
              <w:keepNext/>
              <w:keepLines/>
              <w:jc w:val="center"/>
              <w:rPr>
                <w:rFonts w:eastAsia="Yu Mincho"/>
                <w:sz w:val="18"/>
                <w:szCs w:val="18"/>
              </w:rPr>
            </w:pPr>
            <w:r w:rsidRPr="000204C6">
              <w:rPr>
                <w:rFonts w:eastAsia="Yu Mincho"/>
                <w:sz w:val="18"/>
                <w:szCs w:val="18"/>
              </w:rPr>
              <w:t>6</w:t>
            </w:r>
          </w:p>
        </w:tc>
      </w:tr>
      <w:tr w:rsidR="00CF3D12" w:rsidRPr="000204C6" w14:paraId="02DC0589" w14:textId="77777777" w:rsidTr="000728AA">
        <w:trPr>
          <w:trHeight w:val="157"/>
          <w:jc w:val="center"/>
        </w:trPr>
        <w:tc>
          <w:tcPr>
            <w:tcW w:w="6247" w:type="dxa"/>
            <w:shd w:val="clear" w:color="auto" w:fill="auto"/>
            <w:vAlign w:val="center"/>
          </w:tcPr>
          <w:p w14:paraId="4EFD2FFC" w14:textId="77777777" w:rsidR="00CF3D12" w:rsidRPr="000204C6" w:rsidRDefault="00CF3D12" w:rsidP="000728AA">
            <w:pPr>
              <w:keepNext/>
              <w:keepLines/>
              <w:jc w:val="center"/>
              <w:rPr>
                <w:rFonts w:eastAsia="Yu Mincho"/>
                <w:sz w:val="18"/>
                <w:szCs w:val="18"/>
              </w:rPr>
            </w:pPr>
            <w:r w:rsidRPr="000204C6">
              <w:rPr>
                <w:rFonts w:eastAsia="Yu Mincho"/>
                <w:sz w:val="18"/>
                <w:szCs w:val="18"/>
              </w:rPr>
              <w:t>Number of slots per positioning estimate</w:t>
            </w:r>
          </w:p>
        </w:tc>
        <w:tc>
          <w:tcPr>
            <w:tcW w:w="2683" w:type="dxa"/>
            <w:shd w:val="clear" w:color="auto" w:fill="auto"/>
            <w:vAlign w:val="center"/>
          </w:tcPr>
          <w:p w14:paraId="6226BAE0" w14:textId="77777777" w:rsidR="00CF3D12" w:rsidRPr="000204C6" w:rsidRDefault="00CF3D12" w:rsidP="000728AA">
            <w:pPr>
              <w:keepNext/>
              <w:keepLines/>
              <w:jc w:val="center"/>
              <w:rPr>
                <w:sz w:val="18"/>
                <w:szCs w:val="18"/>
              </w:rPr>
            </w:pPr>
            <w:r>
              <w:rPr>
                <w:rFonts w:hint="eastAsia"/>
                <w:sz w:val="18"/>
                <w:szCs w:val="18"/>
              </w:rPr>
              <w:t>1</w:t>
            </w:r>
          </w:p>
        </w:tc>
      </w:tr>
      <w:tr w:rsidR="00CF3D12" w:rsidRPr="000204C6" w14:paraId="78B8032E" w14:textId="77777777" w:rsidTr="000728AA">
        <w:trPr>
          <w:trHeight w:val="298"/>
          <w:jc w:val="center"/>
        </w:trPr>
        <w:tc>
          <w:tcPr>
            <w:tcW w:w="6247" w:type="dxa"/>
            <w:shd w:val="clear" w:color="auto" w:fill="auto"/>
            <w:vAlign w:val="center"/>
          </w:tcPr>
          <w:p w14:paraId="4DCD0A4C" w14:textId="77777777" w:rsidR="00CF3D12" w:rsidRPr="000204C6" w:rsidRDefault="00CF3D12" w:rsidP="000728AA">
            <w:pPr>
              <w:keepNext/>
              <w:keepLines/>
              <w:jc w:val="center"/>
              <w:rPr>
                <w:rFonts w:eastAsia="Yu Mincho"/>
                <w:sz w:val="18"/>
                <w:szCs w:val="18"/>
              </w:rPr>
            </w:pPr>
            <w:r w:rsidRPr="000204C6">
              <w:rPr>
                <w:rFonts w:eastAsia="Yu Mincho"/>
                <w:sz w:val="18"/>
                <w:szCs w:val="18"/>
              </w:rPr>
              <w:t>Power-boosting level</w:t>
            </w:r>
          </w:p>
        </w:tc>
        <w:tc>
          <w:tcPr>
            <w:tcW w:w="2683" w:type="dxa"/>
            <w:shd w:val="clear" w:color="auto" w:fill="auto"/>
            <w:vAlign w:val="center"/>
          </w:tcPr>
          <w:p w14:paraId="4E10E1EC" w14:textId="77777777" w:rsidR="00CF3D12" w:rsidRPr="000204C6" w:rsidRDefault="00CF3D12" w:rsidP="000728AA">
            <w:pPr>
              <w:keepNext/>
              <w:keepLines/>
              <w:jc w:val="center"/>
              <w:rPr>
                <w:rFonts w:eastAsia="Yu Mincho"/>
                <w:sz w:val="18"/>
                <w:szCs w:val="18"/>
              </w:rPr>
            </w:pPr>
            <w:r w:rsidRPr="00727366">
              <w:rPr>
                <w:rFonts w:eastAsia="Yu Mincho"/>
                <w:sz w:val="18"/>
                <w:szCs w:val="18"/>
              </w:rPr>
              <w:t>7.78</w:t>
            </w:r>
            <w:r w:rsidRPr="00727366">
              <w:rPr>
                <w:rFonts w:eastAsia="等线"/>
                <w:sz w:val="18"/>
                <w:szCs w:val="18"/>
                <w:lang w:eastAsia="en-US"/>
              </w:rPr>
              <w:t xml:space="preserve"> dB</w:t>
            </w:r>
          </w:p>
        </w:tc>
      </w:tr>
      <w:tr w:rsidR="00CF3D12" w:rsidRPr="000204C6" w14:paraId="6524D1E1" w14:textId="77777777" w:rsidTr="000728AA">
        <w:trPr>
          <w:trHeight w:val="344"/>
          <w:jc w:val="center"/>
        </w:trPr>
        <w:tc>
          <w:tcPr>
            <w:tcW w:w="6247" w:type="dxa"/>
            <w:shd w:val="clear" w:color="auto" w:fill="auto"/>
            <w:vAlign w:val="center"/>
          </w:tcPr>
          <w:p w14:paraId="465F03DB" w14:textId="77777777" w:rsidR="00CF3D12" w:rsidRPr="000204C6" w:rsidRDefault="00CF3D12" w:rsidP="000728AA">
            <w:pPr>
              <w:keepNext/>
              <w:keepLines/>
              <w:jc w:val="center"/>
              <w:rPr>
                <w:rFonts w:eastAsia="Yu Mincho"/>
                <w:sz w:val="18"/>
                <w:szCs w:val="18"/>
              </w:rPr>
            </w:pPr>
            <w:r w:rsidRPr="000204C6">
              <w:rPr>
                <w:rFonts w:eastAsia="Yu Mincho"/>
                <w:sz w:val="18"/>
                <w:szCs w:val="18"/>
              </w:rPr>
              <w:t>Uplink power control (applied/not applied)</w:t>
            </w:r>
          </w:p>
        </w:tc>
        <w:tc>
          <w:tcPr>
            <w:tcW w:w="2683" w:type="dxa"/>
            <w:shd w:val="clear" w:color="auto" w:fill="auto"/>
            <w:vAlign w:val="center"/>
          </w:tcPr>
          <w:p w14:paraId="4623C40C" w14:textId="77777777" w:rsidR="00CF3D12" w:rsidRPr="000204C6" w:rsidRDefault="00CF3D12" w:rsidP="000728AA">
            <w:pPr>
              <w:keepNext/>
              <w:keepLines/>
              <w:jc w:val="center"/>
              <w:rPr>
                <w:rFonts w:eastAsia="Yu Mincho"/>
                <w:sz w:val="18"/>
                <w:szCs w:val="18"/>
              </w:rPr>
            </w:pPr>
            <w:r w:rsidRPr="00727366">
              <w:rPr>
                <w:rFonts w:eastAsia="等线"/>
                <w:sz w:val="18"/>
                <w:szCs w:val="18"/>
                <w:lang w:eastAsia="en-US"/>
              </w:rPr>
              <w:t>not applied</w:t>
            </w:r>
          </w:p>
        </w:tc>
      </w:tr>
      <w:tr w:rsidR="00CF3D12" w:rsidRPr="000204C6" w14:paraId="684F9016" w14:textId="77777777" w:rsidTr="000728AA">
        <w:trPr>
          <w:trHeight w:val="281"/>
          <w:jc w:val="center"/>
        </w:trPr>
        <w:tc>
          <w:tcPr>
            <w:tcW w:w="6247" w:type="dxa"/>
            <w:shd w:val="clear" w:color="auto" w:fill="auto"/>
            <w:vAlign w:val="center"/>
          </w:tcPr>
          <w:p w14:paraId="5094968E" w14:textId="77777777" w:rsidR="00CF3D12" w:rsidRPr="000204C6" w:rsidRDefault="00CF3D12" w:rsidP="000728AA">
            <w:pPr>
              <w:keepNext/>
              <w:keepLines/>
              <w:jc w:val="center"/>
              <w:rPr>
                <w:rFonts w:eastAsia="Yu Mincho"/>
                <w:sz w:val="18"/>
                <w:szCs w:val="18"/>
              </w:rPr>
            </w:pPr>
            <w:r w:rsidRPr="000204C6">
              <w:rPr>
                <w:rFonts w:eastAsia="Yu Mincho"/>
                <w:sz w:val="18"/>
                <w:szCs w:val="18"/>
              </w:rPr>
              <w:t>interference modelling (ideal muting, or other)</w:t>
            </w:r>
          </w:p>
        </w:tc>
        <w:tc>
          <w:tcPr>
            <w:tcW w:w="2683" w:type="dxa"/>
            <w:shd w:val="clear" w:color="auto" w:fill="auto"/>
            <w:vAlign w:val="center"/>
          </w:tcPr>
          <w:p w14:paraId="6F609C0D" w14:textId="77777777" w:rsidR="00CF3D12" w:rsidRPr="000204C6" w:rsidRDefault="00CF3D12" w:rsidP="000728AA">
            <w:pPr>
              <w:keepNext/>
              <w:keepLines/>
              <w:jc w:val="center"/>
              <w:rPr>
                <w:rFonts w:eastAsia="Yu Mincho"/>
                <w:sz w:val="18"/>
                <w:szCs w:val="18"/>
              </w:rPr>
            </w:pPr>
            <w:r w:rsidRPr="000204C6">
              <w:rPr>
                <w:rFonts w:eastAsia="Yu Mincho"/>
                <w:sz w:val="18"/>
                <w:szCs w:val="18"/>
              </w:rPr>
              <w:t>ideal muting</w:t>
            </w:r>
          </w:p>
        </w:tc>
      </w:tr>
      <w:tr w:rsidR="00CF3D12" w:rsidRPr="000204C6" w14:paraId="0E7BDFFA" w14:textId="77777777" w:rsidTr="000728AA">
        <w:trPr>
          <w:trHeight w:val="466"/>
          <w:jc w:val="center"/>
        </w:trPr>
        <w:tc>
          <w:tcPr>
            <w:tcW w:w="6247" w:type="dxa"/>
            <w:shd w:val="clear" w:color="auto" w:fill="auto"/>
            <w:vAlign w:val="center"/>
          </w:tcPr>
          <w:p w14:paraId="4F579573" w14:textId="77777777" w:rsidR="00CF3D12" w:rsidRPr="000204C6" w:rsidRDefault="00CF3D12" w:rsidP="000728AA">
            <w:pPr>
              <w:keepNext/>
              <w:keepLines/>
              <w:jc w:val="center"/>
              <w:rPr>
                <w:rFonts w:eastAsia="Yu Mincho"/>
                <w:sz w:val="18"/>
                <w:szCs w:val="18"/>
              </w:rPr>
            </w:pPr>
            <w:r w:rsidRPr="000204C6">
              <w:rPr>
                <w:rFonts w:eastAsia="Yu Mincho"/>
                <w:sz w:val="18"/>
                <w:szCs w:val="18"/>
              </w:rPr>
              <w:t>Description of Measurement Algorithm (e.g. super resolution, interference cancellation, ….)</w:t>
            </w:r>
          </w:p>
        </w:tc>
        <w:tc>
          <w:tcPr>
            <w:tcW w:w="2683" w:type="dxa"/>
            <w:shd w:val="clear" w:color="auto" w:fill="auto"/>
            <w:vAlign w:val="center"/>
          </w:tcPr>
          <w:p w14:paraId="6E0D4779" w14:textId="77777777" w:rsidR="00CF3D12" w:rsidRPr="000204C6" w:rsidRDefault="00CF3D12" w:rsidP="000728AA">
            <w:pPr>
              <w:keepNext/>
              <w:keepLines/>
              <w:jc w:val="center"/>
              <w:rPr>
                <w:rFonts w:eastAsia="Yu Mincho"/>
                <w:sz w:val="18"/>
                <w:szCs w:val="18"/>
              </w:rPr>
            </w:pPr>
            <w:r w:rsidRPr="000204C6">
              <w:rPr>
                <w:rFonts w:eastAsia="Yu Mincho"/>
                <w:sz w:val="18"/>
                <w:szCs w:val="18"/>
              </w:rPr>
              <w:t>super resolution</w:t>
            </w:r>
          </w:p>
        </w:tc>
      </w:tr>
      <w:tr w:rsidR="00CF3D12" w:rsidRPr="000204C6" w14:paraId="5644AB6E" w14:textId="77777777" w:rsidTr="000728AA">
        <w:trPr>
          <w:trHeight w:val="466"/>
          <w:jc w:val="center"/>
        </w:trPr>
        <w:tc>
          <w:tcPr>
            <w:tcW w:w="6247" w:type="dxa"/>
            <w:shd w:val="clear" w:color="auto" w:fill="auto"/>
            <w:vAlign w:val="center"/>
          </w:tcPr>
          <w:p w14:paraId="414C2667" w14:textId="77777777" w:rsidR="00CF3D12" w:rsidRPr="000204C6" w:rsidRDefault="00CF3D12" w:rsidP="000728AA">
            <w:pPr>
              <w:keepNext/>
              <w:keepLines/>
              <w:jc w:val="center"/>
              <w:rPr>
                <w:rFonts w:eastAsia="Yu Mincho"/>
                <w:sz w:val="18"/>
                <w:szCs w:val="18"/>
              </w:rPr>
            </w:pPr>
            <w:r w:rsidRPr="000204C6">
              <w:rPr>
                <w:rFonts w:eastAsia="Yu Mincho"/>
                <w:sz w:val="18"/>
                <w:szCs w:val="18"/>
              </w:rPr>
              <w:t>Description of positioning technique / applied positioning algorithm (e.g. Least square, taylor series, etc)</w:t>
            </w:r>
          </w:p>
        </w:tc>
        <w:tc>
          <w:tcPr>
            <w:tcW w:w="2683" w:type="dxa"/>
            <w:shd w:val="clear" w:color="auto" w:fill="auto"/>
            <w:vAlign w:val="center"/>
          </w:tcPr>
          <w:p w14:paraId="216A1A2E" w14:textId="77777777" w:rsidR="00CF3D12" w:rsidRDefault="00CF3D12" w:rsidP="000728AA">
            <w:pPr>
              <w:keepNext/>
              <w:keepLines/>
              <w:jc w:val="center"/>
              <w:rPr>
                <w:rFonts w:eastAsia="Yu Mincho"/>
                <w:sz w:val="18"/>
                <w:szCs w:val="18"/>
              </w:rPr>
            </w:pPr>
            <w:r w:rsidRPr="000204C6">
              <w:rPr>
                <w:rFonts w:eastAsia="Yu Mincho"/>
                <w:sz w:val="18"/>
                <w:szCs w:val="18"/>
              </w:rPr>
              <w:t>taylor series</w:t>
            </w:r>
          </w:p>
          <w:p w14:paraId="7E7B2B9A" w14:textId="77777777" w:rsidR="000029AD" w:rsidRPr="000204C6" w:rsidRDefault="000029AD" w:rsidP="000029AD">
            <w:pPr>
              <w:keepNext/>
              <w:keepLines/>
              <w:jc w:val="center"/>
              <w:rPr>
                <w:rFonts w:eastAsia="Yu Mincho"/>
                <w:sz w:val="18"/>
                <w:szCs w:val="18"/>
              </w:rPr>
            </w:pPr>
            <w:r>
              <w:rPr>
                <w:rFonts w:hint="eastAsia"/>
                <w:sz w:val="18"/>
                <w:szCs w:val="18"/>
              </w:rPr>
              <w:t>B</w:t>
            </w:r>
            <w:r>
              <w:rPr>
                <w:sz w:val="18"/>
                <w:szCs w:val="18"/>
              </w:rPr>
              <w:t>S RAIM deletion</w:t>
            </w:r>
          </w:p>
        </w:tc>
      </w:tr>
      <w:tr w:rsidR="00CF3D12" w:rsidRPr="000204C6" w14:paraId="4E182675" w14:textId="77777777" w:rsidTr="000728AA">
        <w:trPr>
          <w:trHeight w:val="325"/>
          <w:jc w:val="center"/>
        </w:trPr>
        <w:tc>
          <w:tcPr>
            <w:tcW w:w="6247" w:type="dxa"/>
            <w:shd w:val="clear" w:color="auto" w:fill="auto"/>
            <w:vAlign w:val="center"/>
          </w:tcPr>
          <w:p w14:paraId="237177CD" w14:textId="77777777" w:rsidR="00CF3D12" w:rsidRPr="000204C6" w:rsidRDefault="00CF3D12" w:rsidP="000728AA">
            <w:pPr>
              <w:keepNext/>
              <w:keepLines/>
              <w:jc w:val="center"/>
              <w:rPr>
                <w:rFonts w:eastAsia="Yu Mincho"/>
                <w:sz w:val="18"/>
                <w:szCs w:val="18"/>
              </w:rPr>
            </w:pPr>
            <w:r w:rsidRPr="000204C6">
              <w:rPr>
                <w:rFonts w:eastAsia="Yu Mincho"/>
                <w:sz w:val="18"/>
                <w:szCs w:val="18"/>
              </w:rPr>
              <w:t>Network synchronization assumptions</w:t>
            </w:r>
          </w:p>
        </w:tc>
        <w:tc>
          <w:tcPr>
            <w:tcW w:w="2683" w:type="dxa"/>
            <w:shd w:val="clear" w:color="auto" w:fill="auto"/>
            <w:vAlign w:val="center"/>
          </w:tcPr>
          <w:p w14:paraId="530DA8F8" w14:textId="77777777" w:rsidR="00CF3D12" w:rsidRPr="000204C6" w:rsidRDefault="00CF3D12" w:rsidP="000728AA">
            <w:pPr>
              <w:keepNext/>
              <w:keepLines/>
              <w:jc w:val="center"/>
              <w:rPr>
                <w:sz w:val="18"/>
                <w:szCs w:val="18"/>
              </w:rPr>
            </w:pPr>
            <w:r>
              <w:rPr>
                <w:rFonts w:hint="eastAsia"/>
                <w:sz w:val="18"/>
                <w:szCs w:val="18"/>
              </w:rPr>
              <w:t>p</w:t>
            </w:r>
            <w:r>
              <w:rPr>
                <w:sz w:val="18"/>
                <w:szCs w:val="18"/>
              </w:rPr>
              <w:t>erfect</w:t>
            </w:r>
          </w:p>
        </w:tc>
      </w:tr>
      <w:tr w:rsidR="00CF3D12" w:rsidRPr="000204C6" w14:paraId="3F7C170C" w14:textId="77777777" w:rsidTr="000728AA">
        <w:trPr>
          <w:trHeight w:val="466"/>
          <w:jc w:val="center"/>
        </w:trPr>
        <w:tc>
          <w:tcPr>
            <w:tcW w:w="6247" w:type="dxa"/>
            <w:shd w:val="clear" w:color="auto" w:fill="auto"/>
            <w:vAlign w:val="center"/>
          </w:tcPr>
          <w:p w14:paraId="0F8833B8" w14:textId="77777777" w:rsidR="00CF3D12" w:rsidRPr="000204C6" w:rsidRDefault="00CF3D12" w:rsidP="000728AA">
            <w:pPr>
              <w:keepNext/>
              <w:keepLines/>
              <w:jc w:val="center"/>
              <w:rPr>
                <w:rFonts w:eastAsia="Yu Mincho"/>
                <w:sz w:val="18"/>
                <w:szCs w:val="18"/>
              </w:rPr>
            </w:pPr>
            <w:r w:rsidRPr="000204C6">
              <w:rPr>
                <w:rFonts w:eastAsia="Yu Mincho"/>
                <w:sz w:val="18"/>
                <w:szCs w:val="18"/>
              </w:rPr>
              <w:t>Beam-related assumption (beam sweeping / alignment assumptions at the tx and rx sides)</w:t>
            </w:r>
          </w:p>
        </w:tc>
        <w:tc>
          <w:tcPr>
            <w:tcW w:w="2683" w:type="dxa"/>
            <w:shd w:val="clear" w:color="auto" w:fill="auto"/>
            <w:vAlign w:val="center"/>
          </w:tcPr>
          <w:p w14:paraId="7734CBD1" w14:textId="77777777" w:rsidR="00CF3D12" w:rsidRPr="000204C6" w:rsidRDefault="00CF3D12" w:rsidP="000728AA">
            <w:pPr>
              <w:keepNext/>
              <w:keepLines/>
              <w:jc w:val="center"/>
              <w:rPr>
                <w:rFonts w:eastAsia="Yu Mincho"/>
                <w:sz w:val="18"/>
                <w:szCs w:val="18"/>
              </w:rPr>
            </w:pPr>
            <w:r w:rsidRPr="00727366">
              <w:rPr>
                <w:rFonts w:eastAsia="等线"/>
                <w:sz w:val="18"/>
                <w:szCs w:val="18"/>
                <w:lang w:eastAsia="en-US"/>
              </w:rPr>
              <w:t>alignment assumptions at the tx and rx sides</w:t>
            </w:r>
          </w:p>
        </w:tc>
      </w:tr>
    </w:tbl>
    <w:p w14:paraId="168D0699" w14:textId="77777777" w:rsidR="00B56EC2" w:rsidRDefault="00B56EC2" w:rsidP="00B56EC2">
      <w:pPr>
        <w:jc w:val="center"/>
      </w:pPr>
      <w:r w:rsidRPr="001E187B">
        <w:rPr>
          <w:rFonts w:hint="eastAsia"/>
          <w:noProof/>
        </w:rPr>
        <w:drawing>
          <wp:inline distT="0" distB="0" distL="0" distR="0" wp14:anchorId="621700EC" wp14:editId="278B4570">
            <wp:extent cx="4886325" cy="3664744"/>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889604" cy="3667203"/>
                    </a:xfrm>
                    <a:prstGeom prst="rect">
                      <a:avLst/>
                    </a:prstGeom>
                    <a:noFill/>
                    <a:ln>
                      <a:noFill/>
                    </a:ln>
                  </pic:spPr>
                </pic:pic>
              </a:graphicData>
            </a:graphic>
          </wp:inline>
        </w:drawing>
      </w:r>
    </w:p>
    <w:p w14:paraId="3B42C9E3" w14:textId="77777777" w:rsidR="00B56EC2" w:rsidRDefault="00B56EC2" w:rsidP="00EB7057">
      <w:pPr>
        <w:pStyle w:val="a8"/>
        <w:spacing w:before="0" w:after="0"/>
        <w:jc w:val="center"/>
        <w:rPr>
          <w:rFonts w:eastAsiaTheme="minorEastAsia"/>
          <w:b/>
          <w:bCs/>
          <w:lang w:val="en-US"/>
        </w:rPr>
      </w:pPr>
      <w:r w:rsidRPr="00A11597">
        <w:rPr>
          <w:rFonts w:eastAsiaTheme="minorEastAsia"/>
          <w:b/>
          <w:bCs/>
          <w:lang w:val="en-US"/>
        </w:rPr>
        <w:t xml:space="preserve">Figure </w:t>
      </w:r>
      <w:r w:rsidR="00D42FB4" w:rsidRPr="00A11597">
        <w:rPr>
          <w:rFonts w:eastAsiaTheme="minorEastAsia"/>
          <w:b/>
          <w:bCs/>
          <w:lang w:val="en-US"/>
        </w:rPr>
        <w:fldChar w:fldCharType="begin"/>
      </w:r>
      <w:r w:rsidRPr="00A11597">
        <w:rPr>
          <w:rFonts w:eastAsiaTheme="minorEastAsia"/>
          <w:b/>
          <w:bCs/>
          <w:lang w:val="en-US"/>
        </w:rPr>
        <w:instrText xml:space="preserve"> SEQ Figure \* ARABIC </w:instrText>
      </w:r>
      <w:r w:rsidR="00D42FB4" w:rsidRPr="00A11597">
        <w:rPr>
          <w:rFonts w:eastAsiaTheme="minorEastAsia"/>
          <w:b/>
          <w:bCs/>
          <w:lang w:val="en-US"/>
        </w:rPr>
        <w:fldChar w:fldCharType="separate"/>
      </w:r>
      <w:r w:rsidR="00F80E67">
        <w:rPr>
          <w:rFonts w:eastAsiaTheme="minorEastAsia"/>
          <w:b/>
          <w:bCs/>
          <w:noProof/>
          <w:lang w:val="en-US"/>
        </w:rPr>
        <w:t>19</w:t>
      </w:r>
      <w:r w:rsidR="00D42FB4" w:rsidRPr="00A11597">
        <w:rPr>
          <w:rFonts w:eastAsiaTheme="minorEastAsia"/>
          <w:b/>
          <w:bCs/>
          <w:lang w:val="en-US"/>
        </w:rPr>
        <w:fldChar w:fldCharType="end"/>
      </w:r>
      <w:r w:rsidRPr="00A11597">
        <w:rPr>
          <w:rFonts w:eastAsiaTheme="minorEastAsia"/>
          <w:b/>
          <w:bCs/>
          <w:lang w:val="en-US"/>
        </w:rPr>
        <w:t xml:space="preserve"> </w:t>
      </w:r>
      <w:r>
        <w:rPr>
          <w:rFonts w:eastAsiaTheme="minorEastAsia"/>
          <w:b/>
          <w:bCs/>
          <w:lang w:val="en-US"/>
        </w:rPr>
        <w:t>Vertical</w:t>
      </w:r>
      <w:r w:rsidRPr="00A11597">
        <w:rPr>
          <w:rFonts w:eastAsiaTheme="minorEastAsia"/>
          <w:b/>
          <w:bCs/>
          <w:lang w:val="en-US"/>
        </w:rPr>
        <w:t xml:space="preserve"> accuracy with </w:t>
      </w:r>
      <w:r>
        <w:rPr>
          <w:rFonts w:eastAsiaTheme="minorEastAsia"/>
          <w:b/>
          <w:bCs/>
          <w:lang w:val="en-US"/>
        </w:rPr>
        <w:t>DL-TDOA</w:t>
      </w:r>
      <w:r w:rsidRPr="00A11597">
        <w:rPr>
          <w:rFonts w:eastAsiaTheme="minorEastAsia"/>
          <w:b/>
          <w:bCs/>
          <w:lang w:val="en-US"/>
        </w:rPr>
        <w:t xml:space="preserve"> in SH and DH for FR1</w:t>
      </w:r>
    </w:p>
    <w:p w14:paraId="0C47ED0C" w14:textId="77777777" w:rsidR="002B5AE3" w:rsidRPr="002B5AE3" w:rsidRDefault="002B5AE3" w:rsidP="002B5AE3">
      <w:pPr>
        <w:jc w:val="center"/>
      </w:pPr>
      <w:r w:rsidRPr="00B763A3">
        <w:rPr>
          <w:b/>
          <w:bCs/>
        </w:rPr>
        <w:t xml:space="preserve">Table </w:t>
      </w:r>
      <w:r w:rsidR="00D42FB4" w:rsidRPr="00B763A3">
        <w:rPr>
          <w:b/>
          <w:bCs/>
        </w:rPr>
        <w:fldChar w:fldCharType="begin"/>
      </w:r>
      <w:r w:rsidRPr="00B763A3">
        <w:rPr>
          <w:b/>
          <w:bCs/>
        </w:rPr>
        <w:instrText xml:space="preserve"> SEQ Table \* ARABIC </w:instrText>
      </w:r>
      <w:r w:rsidR="00D42FB4" w:rsidRPr="00B763A3">
        <w:rPr>
          <w:b/>
          <w:bCs/>
        </w:rPr>
        <w:fldChar w:fldCharType="separate"/>
      </w:r>
      <w:r w:rsidR="00235354">
        <w:rPr>
          <w:b/>
          <w:bCs/>
          <w:noProof/>
        </w:rPr>
        <w:t>31</w:t>
      </w:r>
      <w:r w:rsidR="00D42FB4" w:rsidRPr="00B763A3">
        <w:rPr>
          <w:b/>
          <w:bCs/>
        </w:rPr>
        <w:fldChar w:fldCharType="end"/>
      </w:r>
      <w:r w:rsidRPr="00B763A3">
        <w:rPr>
          <w:b/>
          <w:bCs/>
        </w:rPr>
        <w:t xml:space="preserve"> </w:t>
      </w:r>
      <w:r>
        <w:rPr>
          <w:b/>
          <w:bCs/>
        </w:rPr>
        <w:t>Vertical e</w:t>
      </w:r>
      <w:r w:rsidRPr="00B763A3">
        <w:rPr>
          <w:b/>
          <w:bCs/>
        </w:rPr>
        <w:t>valuation results with DL-TDOA</w:t>
      </w:r>
      <w:r w:rsidR="00E44CC7" w:rsidRPr="00E44CC7">
        <w:rPr>
          <w:b/>
          <w:bCs/>
        </w:rPr>
        <w:t xml:space="preserve"> </w:t>
      </w:r>
      <w:r w:rsidR="00E44CC7">
        <w:rPr>
          <w:b/>
          <w:bCs/>
        </w:rPr>
        <w:t>for baseline</w:t>
      </w:r>
    </w:p>
    <w:tbl>
      <w:tblPr>
        <w:tblpPr w:leftFromText="180" w:rightFromText="180" w:vertAnchor="text" w:horzAnchor="margin" w:tblpXSpec="center" w:tblpY="143"/>
        <w:tblW w:w="8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1273"/>
        <w:gridCol w:w="2974"/>
        <w:gridCol w:w="1020"/>
        <w:gridCol w:w="1020"/>
        <w:gridCol w:w="1020"/>
        <w:gridCol w:w="1020"/>
      </w:tblGrid>
      <w:tr w:rsidR="00EB7057" w:rsidRPr="00224C50" w14:paraId="29A18A67" w14:textId="77777777" w:rsidTr="00EB7057">
        <w:tc>
          <w:tcPr>
            <w:tcW w:w="565" w:type="dxa"/>
            <w:tcBorders>
              <w:top w:val="single" w:sz="4" w:space="0" w:color="auto"/>
              <w:left w:val="single" w:sz="4" w:space="0" w:color="auto"/>
              <w:bottom w:val="single" w:sz="4" w:space="0" w:color="auto"/>
              <w:right w:val="single" w:sz="4" w:space="0" w:color="auto"/>
            </w:tcBorders>
            <w:vAlign w:val="center"/>
          </w:tcPr>
          <w:p w14:paraId="3E5DA832" w14:textId="77777777" w:rsidR="00EB7057" w:rsidRPr="00224C50" w:rsidRDefault="00EB7057" w:rsidP="00E21E14">
            <w:pPr>
              <w:keepNext/>
              <w:keepLines/>
              <w:jc w:val="center"/>
              <w:rPr>
                <w:rFonts w:ascii="Arial" w:eastAsia="宋体" w:hAnsi="Arial"/>
                <w:b/>
                <w:sz w:val="18"/>
                <w:szCs w:val="20"/>
              </w:rPr>
            </w:pPr>
          </w:p>
        </w:tc>
        <w:tc>
          <w:tcPr>
            <w:tcW w:w="1273" w:type="dxa"/>
            <w:tcBorders>
              <w:top w:val="single" w:sz="4" w:space="0" w:color="auto"/>
              <w:left w:val="single" w:sz="4" w:space="0" w:color="auto"/>
              <w:bottom w:val="single" w:sz="4" w:space="0" w:color="auto"/>
              <w:right w:val="single" w:sz="4" w:space="0" w:color="auto"/>
            </w:tcBorders>
            <w:vAlign w:val="center"/>
          </w:tcPr>
          <w:p w14:paraId="2A0A60E7" w14:textId="77777777" w:rsidR="00EB7057" w:rsidRPr="00224C50" w:rsidRDefault="00EB7057" w:rsidP="00E21E14">
            <w:pPr>
              <w:keepNext/>
              <w:keepLines/>
              <w:jc w:val="center"/>
              <w:rPr>
                <w:rFonts w:ascii="Arial" w:eastAsia="宋体" w:hAnsi="Arial"/>
                <w:b/>
                <w:sz w:val="18"/>
                <w:szCs w:val="20"/>
              </w:rPr>
            </w:pPr>
          </w:p>
        </w:tc>
        <w:tc>
          <w:tcPr>
            <w:tcW w:w="2974" w:type="dxa"/>
            <w:tcBorders>
              <w:top w:val="single" w:sz="4" w:space="0" w:color="auto"/>
              <w:left w:val="single" w:sz="4" w:space="0" w:color="auto"/>
              <w:bottom w:val="single" w:sz="4" w:space="0" w:color="auto"/>
              <w:right w:val="single" w:sz="4" w:space="0" w:color="auto"/>
            </w:tcBorders>
            <w:vAlign w:val="center"/>
            <w:hideMark/>
          </w:tcPr>
          <w:p w14:paraId="6B34567B" w14:textId="77777777" w:rsidR="00EB7057" w:rsidRPr="00224C50" w:rsidRDefault="00EB7057" w:rsidP="00E21E14">
            <w:pPr>
              <w:keepNext/>
              <w:keepLines/>
              <w:jc w:val="center"/>
              <w:rPr>
                <w:rFonts w:ascii="Arial" w:eastAsia="宋体" w:hAnsi="Arial"/>
                <w:b/>
                <w:sz w:val="18"/>
                <w:szCs w:val="20"/>
              </w:rPr>
            </w:pPr>
            <w:r w:rsidRPr="00224C50">
              <w:rPr>
                <w:rFonts w:ascii="Arial" w:eastAsia="宋体" w:hAnsi="Arial"/>
                <w:b/>
                <w:sz w:val="18"/>
                <w:szCs w:val="20"/>
              </w:rPr>
              <w:t>Source</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1E6A159" w14:textId="77777777" w:rsidR="00EB7057" w:rsidRPr="00224C50" w:rsidRDefault="00EB7057" w:rsidP="00E21E14">
            <w:pPr>
              <w:keepNext/>
              <w:keepLines/>
              <w:jc w:val="center"/>
              <w:rPr>
                <w:rFonts w:ascii="Arial" w:eastAsia="宋体" w:hAnsi="Arial"/>
                <w:b/>
                <w:sz w:val="18"/>
                <w:szCs w:val="20"/>
              </w:rPr>
            </w:pPr>
            <w:r w:rsidRPr="00224C50">
              <w:rPr>
                <w:rFonts w:ascii="Arial" w:eastAsia="宋体" w:hAnsi="Arial"/>
                <w:b/>
                <w:sz w:val="18"/>
                <w:szCs w:val="20"/>
              </w:rPr>
              <w:t>50%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7C8A621" w14:textId="77777777" w:rsidR="00EB7057" w:rsidRPr="00224C50" w:rsidRDefault="00EB7057" w:rsidP="00E21E14">
            <w:pPr>
              <w:keepNext/>
              <w:keepLines/>
              <w:jc w:val="center"/>
              <w:rPr>
                <w:rFonts w:ascii="Arial" w:eastAsia="宋体" w:hAnsi="Arial"/>
                <w:b/>
                <w:sz w:val="18"/>
                <w:szCs w:val="20"/>
              </w:rPr>
            </w:pPr>
            <w:r w:rsidRPr="00224C50">
              <w:rPr>
                <w:rFonts w:ascii="Arial" w:eastAsia="宋体" w:hAnsi="Arial"/>
                <w:b/>
                <w:sz w:val="18"/>
                <w:szCs w:val="20"/>
              </w:rPr>
              <w:t>67%</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79A0ED1" w14:textId="77777777" w:rsidR="00EB7057" w:rsidRPr="00224C50" w:rsidRDefault="00EB7057" w:rsidP="00E21E14">
            <w:pPr>
              <w:keepNext/>
              <w:keepLines/>
              <w:jc w:val="center"/>
              <w:rPr>
                <w:rFonts w:ascii="Arial" w:eastAsia="宋体" w:hAnsi="Arial"/>
                <w:b/>
                <w:sz w:val="18"/>
                <w:szCs w:val="20"/>
              </w:rPr>
            </w:pPr>
            <w:r w:rsidRPr="00224C50">
              <w:rPr>
                <w:rFonts w:ascii="Arial" w:eastAsia="宋体" w:hAnsi="Arial"/>
                <w:b/>
                <w:sz w:val="18"/>
                <w:szCs w:val="20"/>
              </w:rPr>
              <w:t>80%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C371EB3" w14:textId="77777777" w:rsidR="00EB7057" w:rsidRPr="00224C50" w:rsidRDefault="00EB7057" w:rsidP="00E21E14">
            <w:pPr>
              <w:keepNext/>
              <w:keepLines/>
              <w:jc w:val="center"/>
              <w:rPr>
                <w:rFonts w:ascii="Arial" w:eastAsia="宋体" w:hAnsi="Arial"/>
                <w:b/>
                <w:sz w:val="18"/>
                <w:szCs w:val="20"/>
              </w:rPr>
            </w:pPr>
            <w:r w:rsidRPr="00224C50">
              <w:rPr>
                <w:rFonts w:ascii="Arial" w:eastAsia="宋体" w:hAnsi="Arial"/>
                <w:b/>
                <w:sz w:val="18"/>
                <w:szCs w:val="20"/>
              </w:rPr>
              <w:t>90%</w:t>
            </w:r>
          </w:p>
        </w:tc>
      </w:tr>
      <w:tr w:rsidR="00EB7057" w:rsidRPr="00224C50" w14:paraId="667CB7F0" w14:textId="77777777" w:rsidTr="00EB7057">
        <w:trPr>
          <w:trHeight w:val="342"/>
        </w:trPr>
        <w:tc>
          <w:tcPr>
            <w:tcW w:w="565" w:type="dxa"/>
            <w:vMerge w:val="restart"/>
            <w:tcBorders>
              <w:top w:val="single" w:sz="4" w:space="0" w:color="auto"/>
              <w:left w:val="single" w:sz="4" w:space="0" w:color="auto"/>
              <w:right w:val="single" w:sz="4" w:space="0" w:color="auto"/>
            </w:tcBorders>
            <w:vAlign w:val="center"/>
            <w:hideMark/>
          </w:tcPr>
          <w:p w14:paraId="35474EEF" w14:textId="77777777" w:rsidR="00EB7057" w:rsidRPr="00224C50" w:rsidRDefault="00EB7057" w:rsidP="00E21E14">
            <w:pPr>
              <w:keepNext/>
              <w:keepLines/>
              <w:jc w:val="center"/>
              <w:rPr>
                <w:rFonts w:ascii="Arial" w:eastAsia="宋体" w:hAnsi="Arial"/>
                <w:sz w:val="18"/>
                <w:szCs w:val="20"/>
              </w:rPr>
            </w:pPr>
            <w:r w:rsidRPr="00224C50">
              <w:rPr>
                <w:rFonts w:ascii="Arial" w:eastAsia="宋体" w:hAnsi="Arial"/>
                <w:sz w:val="18"/>
                <w:szCs w:val="20"/>
              </w:rPr>
              <w:t>FR1</w:t>
            </w:r>
          </w:p>
        </w:tc>
        <w:tc>
          <w:tcPr>
            <w:tcW w:w="1273" w:type="dxa"/>
            <w:tcBorders>
              <w:top w:val="single" w:sz="4" w:space="0" w:color="auto"/>
              <w:left w:val="single" w:sz="4" w:space="0" w:color="auto"/>
              <w:right w:val="single" w:sz="4" w:space="0" w:color="auto"/>
            </w:tcBorders>
            <w:vAlign w:val="center"/>
            <w:hideMark/>
          </w:tcPr>
          <w:p w14:paraId="0BAC0589" w14:textId="77777777" w:rsidR="00EB7057" w:rsidRDefault="00EB7057" w:rsidP="00E21E14">
            <w:pPr>
              <w:keepNext/>
              <w:keepLines/>
              <w:jc w:val="center"/>
              <w:rPr>
                <w:rFonts w:ascii="Arial" w:eastAsia="宋体" w:hAnsi="Arial"/>
                <w:sz w:val="18"/>
                <w:szCs w:val="20"/>
              </w:rPr>
            </w:pPr>
            <w:r w:rsidRPr="00224C50">
              <w:rPr>
                <w:rFonts w:ascii="Arial" w:eastAsia="宋体" w:hAnsi="Arial" w:hint="eastAsia"/>
                <w:sz w:val="18"/>
                <w:szCs w:val="20"/>
              </w:rPr>
              <w:t>SH</w:t>
            </w:r>
          </w:p>
          <w:p w14:paraId="615D2306" w14:textId="77777777" w:rsidR="00EB7057" w:rsidRDefault="00EB7057" w:rsidP="00E21E14">
            <w:pPr>
              <w:keepNext/>
              <w:keepLines/>
              <w:jc w:val="center"/>
              <w:rPr>
                <w:rFonts w:ascii="Arial" w:eastAsia="宋体" w:hAnsi="Arial"/>
                <w:sz w:val="18"/>
                <w:szCs w:val="20"/>
              </w:rPr>
            </w:pPr>
            <w:r>
              <w:rPr>
                <w:rFonts w:ascii="Arial" w:eastAsia="宋体" w:hAnsi="Arial" w:hint="eastAsia"/>
                <w:sz w:val="18"/>
                <w:szCs w:val="20"/>
              </w:rPr>
              <w:t>B</w:t>
            </w:r>
            <w:r>
              <w:rPr>
                <w:rFonts w:ascii="Arial" w:eastAsia="宋体" w:hAnsi="Arial"/>
                <w:sz w:val="18"/>
                <w:szCs w:val="20"/>
              </w:rPr>
              <w:t>S =8m,</w:t>
            </w:r>
          </w:p>
          <w:p w14:paraId="4D15773E" w14:textId="77777777" w:rsidR="00EB7057" w:rsidRPr="00224C50" w:rsidRDefault="00EB7057" w:rsidP="00E21E14">
            <w:pPr>
              <w:keepNext/>
              <w:keepLines/>
              <w:jc w:val="center"/>
              <w:rPr>
                <w:rFonts w:ascii="Arial" w:eastAsia="宋体" w:hAnsi="Arial"/>
                <w:sz w:val="18"/>
                <w:szCs w:val="20"/>
              </w:rPr>
            </w:pPr>
            <w:r>
              <w:rPr>
                <w:rFonts w:ascii="Arial" w:eastAsia="宋体" w:hAnsi="Arial"/>
                <w:sz w:val="18"/>
                <w:szCs w:val="20"/>
              </w:rPr>
              <w:t>UE=1.5m</w:t>
            </w:r>
          </w:p>
        </w:tc>
        <w:tc>
          <w:tcPr>
            <w:tcW w:w="2974" w:type="dxa"/>
            <w:tcBorders>
              <w:top w:val="single" w:sz="4" w:space="0" w:color="auto"/>
              <w:left w:val="single" w:sz="4" w:space="0" w:color="auto"/>
              <w:bottom w:val="single" w:sz="4" w:space="0" w:color="auto"/>
              <w:right w:val="single" w:sz="4" w:space="0" w:color="auto"/>
            </w:tcBorders>
            <w:vAlign w:val="center"/>
            <w:hideMark/>
          </w:tcPr>
          <w:p w14:paraId="4B8C6C1A" w14:textId="77777777" w:rsidR="00EB7057" w:rsidRPr="00224C50" w:rsidRDefault="00EB7057" w:rsidP="00E21E14">
            <w:pPr>
              <w:keepNext/>
              <w:keepLines/>
              <w:jc w:val="center"/>
              <w:rPr>
                <w:rFonts w:ascii="Arial" w:eastAsia="宋体" w:hAnsi="Arial"/>
                <w:sz w:val="18"/>
                <w:szCs w:val="20"/>
              </w:rPr>
            </w:pPr>
            <w:r w:rsidRPr="00224C50">
              <w:rPr>
                <w:rFonts w:ascii="Arial" w:eastAsia="宋体" w:hAnsi="Arial"/>
                <w:sz w:val="18"/>
                <w:szCs w:val="20"/>
              </w:rPr>
              <w:t>Vertical convex UEs</w:t>
            </w:r>
          </w:p>
        </w:tc>
        <w:tc>
          <w:tcPr>
            <w:tcW w:w="1020" w:type="dxa"/>
            <w:tcBorders>
              <w:top w:val="single" w:sz="4" w:space="0" w:color="auto"/>
              <w:left w:val="single" w:sz="4" w:space="0" w:color="auto"/>
              <w:bottom w:val="single" w:sz="4" w:space="0" w:color="auto"/>
              <w:right w:val="single" w:sz="4" w:space="0" w:color="auto"/>
            </w:tcBorders>
            <w:vAlign w:val="center"/>
          </w:tcPr>
          <w:p w14:paraId="651BEE78" w14:textId="77777777" w:rsidR="00EB7057" w:rsidRPr="00224C50" w:rsidRDefault="00EB7057" w:rsidP="00E21E14">
            <w:pPr>
              <w:keepNext/>
              <w:keepLines/>
              <w:jc w:val="center"/>
              <w:rPr>
                <w:rFonts w:ascii="Arial" w:eastAsia="宋体" w:hAnsi="Arial"/>
                <w:sz w:val="18"/>
                <w:szCs w:val="20"/>
              </w:rPr>
            </w:pPr>
            <w:r w:rsidRPr="00224C50">
              <w:rPr>
                <w:rFonts w:ascii="Arial" w:eastAsia="宋体" w:hAnsi="Arial" w:hint="eastAsia"/>
                <w:sz w:val="18"/>
                <w:szCs w:val="20"/>
              </w:rPr>
              <w:t>0</w:t>
            </w:r>
            <w:r w:rsidRPr="00224C50">
              <w:rPr>
                <w:rFonts w:ascii="Arial" w:eastAsia="宋体" w:hAnsi="Arial"/>
                <w:sz w:val="18"/>
                <w:szCs w:val="20"/>
              </w:rPr>
              <w:t>.19</w:t>
            </w:r>
          </w:p>
        </w:tc>
        <w:tc>
          <w:tcPr>
            <w:tcW w:w="1020" w:type="dxa"/>
            <w:tcBorders>
              <w:top w:val="single" w:sz="4" w:space="0" w:color="auto"/>
              <w:left w:val="single" w:sz="4" w:space="0" w:color="auto"/>
              <w:bottom w:val="single" w:sz="4" w:space="0" w:color="auto"/>
              <w:right w:val="single" w:sz="4" w:space="0" w:color="auto"/>
            </w:tcBorders>
            <w:vAlign w:val="center"/>
          </w:tcPr>
          <w:p w14:paraId="7B98674E" w14:textId="77777777" w:rsidR="00EB7057" w:rsidRPr="00224C50" w:rsidRDefault="00EB7057" w:rsidP="00E21E14">
            <w:pPr>
              <w:keepNext/>
              <w:keepLines/>
              <w:jc w:val="center"/>
              <w:rPr>
                <w:rFonts w:ascii="Arial" w:eastAsia="宋体" w:hAnsi="Arial"/>
                <w:sz w:val="18"/>
                <w:szCs w:val="20"/>
              </w:rPr>
            </w:pPr>
            <w:r w:rsidRPr="00224C50">
              <w:rPr>
                <w:rFonts w:ascii="Arial" w:eastAsia="宋体" w:hAnsi="Arial" w:hint="eastAsia"/>
                <w:sz w:val="18"/>
                <w:szCs w:val="20"/>
              </w:rPr>
              <w:t>0</w:t>
            </w:r>
            <w:r w:rsidRPr="00224C50">
              <w:rPr>
                <w:rFonts w:ascii="Arial" w:eastAsia="宋体" w:hAnsi="Arial"/>
                <w:sz w:val="18"/>
                <w:szCs w:val="20"/>
              </w:rPr>
              <w:t>.30</w:t>
            </w:r>
          </w:p>
        </w:tc>
        <w:tc>
          <w:tcPr>
            <w:tcW w:w="1020" w:type="dxa"/>
            <w:tcBorders>
              <w:top w:val="single" w:sz="4" w:space="0" w:color="auto"/>
              <w:left w:val="single" w:sz="4" w:space="0" w:color="auto"/>
              <w:bottom w:val="single" w:sz="4" w:space="0" w:color="auto"/>
              <w:right w:val="single" w:sz="4" w:space="0" w:color="auto"/>
            </w:tcBorders>
            <w:vAlign w:val="center"/>
          </w:tcPr>
          <w:p w14:paraId="20C002E4" w14:textId="77777777" w:rsidR="00EB7057" w:rsidRPr="00224C50" w:rsidRDefault="00EB7057" w:rsidP="00E21E14">
            <w:pPr>
              <w:keepNext/>
              <w:keepLines/>
              <w:jc w:val="center"/>
              <w:rPr>
                <w:rFonts w:ascii="Arial" w:eastAsia="宋体" w:hAnsi="Arial"/>
                <w:sz w:val="18"/>
                <w:szCs w:val="20"/>
              </w:rPr>
            </w:pPr>
            <w:r w:rsidRPr="00224C50">
              <w:rPr>
                <w:rFonts w:ascii="Arial" w:eastAsia="宋体" w:hAnsi="Arial" w:hint="eastAsia"/>
                <w:sz w:val="18"/>
                <w:szCs w:val="20"/>
              </w:rPr>
              <w:t>0</w:t>
            </w:r>
            <w:r w:rsidRPr="00224C50">
              <w:rPr>
                <w:rFonts w:ascii="Arial" w:eastAsia="宋体" w:hAnsi="Arial"/>
                <w:sz w:val="18"/>
                <w:szCs w:val="20"/>
              </w:rPr>
              <w:t>.46</w:t>
            </w:r>
          </w:p>
        </w:tc>
        <w:tc>
          <w:tcPr>
            <w:tcW w:w="1020" w:type="dxa"/>
            <w:tcBorders>
              <w:top w:val="single" w:sz="4" w:space="0" w:color="auto"/>
              <w:left w:val="single" w:sz="4" w:space="0" w:color="auto"/>
              <w:bottom w:val="single" w:sz="4" w:space="0" w:color="auto"/>
              <w:right w:val="single" w:sz="4" w:space="0" w:color="auto"/>
            </w:tcBorders>
            <w:vAlign w:val="center"/>
          </w:tcPr>
          <w:p w14:paraId="013B9982" w14:textId="77777777" w:rsidR="00EB7057" w:rsidRPr="00224C50" w:rsidRDefault="00EB7057" w:rsidP="00E21E14">
            <w:pPr>
              <w:keepNext/>
              <w:keepLines/>
              <w:jc w:val="center"/>
              <w:rPr>
                <w:rFonts w:ascii="Arial" w:eastAsia="宋体" w:hAnsi="Arial"/>
                <w:sz w:val="18"/>
                <w:szCs w:val="20"/>
              </w:rPr>
            </w:pPr>
            <w:r w:rsidRPr="00224C50">
              <w:rPr>
                <w:rFonts w:ascii="Arial" w:eastAsia="宋体" w:hAnsi="Arial" w:hint="eastAsia"/>
                <w:sz w:val="18"/>
                <w:szCs w:val="20"/>
              </w:rPr>
              <w:t>0.58</w:t>
            </w:r>
          </w:p>
        </w:tc>
      </w:tr>
      <w:tr w:rsidR="00EB7057" w:rsidRPr="00224C50" w14:paraId="377B2CC5" w14:textId="77777777" w:rsidTr="00EB7057">
        <w:trPr>
          <w:trHeight w:val="265"/>
        </w:trPr>
        <w:tc>
          <w:tcPr>
            <w:tcW w:w="565" w:type="dxa"/>
            <w:vMerge/>
            <w:tcBorders>
              <w:left w:val="single" w:sz="4" w:space="0" w:color="auto"/>
              <w:right w:val="single" w:sz="4" w:space="0" w:color="auto"/>
            </w:tcBorders>
            <w:vAlign w:val="center"/>
          </w:tcPr>
          <w:p w14:paraId="59A9565E" w14:textId="77777777" w:rsidR="00EB7057" w:rsidRPr="00224C50" w:rsidRDefault="00EB7057" w:rsidP="00E21E14">
            <w:pPr>
              <w:rPr>
                <w:rFonts w:ascii="Arial" w:eastAsia="宋体" w:hAnsi="Arial"/>
                <w:sz w:val="18"/>
                <w:szCs w:val="20"/>
              </w:rPr>
            </w:pPr>
          </w:p>
        </w:tc>
        <w:tc>
          <w:tcPr>
            <w:tcW w:w="1273" w:type="dxa"/>
            <w:tcBorders>
              <w:left w:val="single" w:sz="4" w:space="0" w:color="auto"/>
              <w:right w:val="single" w:sz="4" w:space="0" w:color="auto"/>
            </w:tcBorders>
            <w:vAlign w:val="center"/>
          </w:tcPr>
          <w:p w14:paraId="506333D5" w14:textId="77777777" w:rsidR="00EB7057" w:rsidRDefault="00EB7057" w:rsidP="00E21E14">
            <w:pPr>
              <w:jc w:val="center"/>
              <w:rPr>
                <w:rFonts w:ascii="Arial" w:eastAsia="宋体" w:hAnsi="Arial"/>
                <w:sz w:val="18"/>
                <w:szCs w:val="20"/>
              </w:rPr>
            </w:pPr>
            <w:r>
              <w:rPr>
                <w:rFonts w:ascii="Arial" w:eastAsia="宋体" w:hAnsi="Arial"/>
                <w:sz w:val="18"/>
                <w:szCs w:val="20"/>
              </w:rPr>
              <w:t>D</w:t>
            </w:r>
            <w:r>
              <w:rPr>
                <w:rFonts w:ascii="Arial" w:eastAsia="宋体" w:hAnsi="Arial" w:hint="eastAsia"/>
                <w:sz w:val="18"/>
                <w:szCs w:val="20"/>
              </w:rPr>
              <w:t>H</w:t>
            </w:r>
          </w:p>
          <w:p w14:paraId="08C84A80" w14:textId="77777777" w:rsidR="00EB7057" w:rsidRDefault="00EB7057" w:rsidP="00E21E14">
            <w:pPr>
              <w:keepNext/>
              <w:keepLines/>
              <w:jc w:val="center"/>
              <w:rPr>
                <w:rFonts w:ascii="Arial" w:eastAsia="宋体" w:hAnsi="Arial"/>
                <w:sz w:val="18"/>
                <w:szCs w:val="20"/>
              </w:rPr>
            </w:pPr>
            <w:r>
              <w:rPr>
                <w:rFonts w:ascii="Arial" w:eastAsia="宋体" w:hAnsi="Arial" w:hint="eastAsia"/>
                <w:sz w:val="18"/>
                <w:szCs w:val="20"/>
              </w:rPr>
              <w:t>B</w:t>
            </w:r>
            <w:r>
              <w:rPr>
                <w:rFonts w:ascii="Arial" w:eastAsia="宋体" w:hAnsi="Arial"/>
                <w:sz w:val="18"/>
                <w:szCs w:val="20"/>
              </w:rPr>
              <w:t>S =8m,</w:t>
            </w:r>
          </w:p>
          <w:p w14:paraId="06DEB4FE" w14:textId="77777777" w:rsidR="00EB7057" w:rsidRPr="00224C50" w:rsidRDefault="00EB7057" w:rsidP="00E21E14">
            <w:pPr>
              <w:jc w:val="center"/>
              <w:rPr>
                <w:rFonts w:ascii="Arial" w:eastAsia="宋体" w:hAnsi="Arial"/>
                <w:sz w:val="18"/>
                <w:szCs w:val="20"/>
              </w:rPr>
            </w:pPr>
            <w:r>
              <w:rPr>
                <w:rFonts w:ascii="Arial" w:eastAsia="宋体" w:hAnsi="Arial"/>
                <w:sz w:val="18"/>
                <w:szCs w:val="20"/>
              </w:rPr>
              <w:t>UE=1.5m</w:t>
            </w:r>
          </w:p>
        </w:tc>
        <w:tc>
          <w:tcPr>
            <w:tcW w:w="2974" w:type="dxa"/>
            <w:tcBorders>
              <w:top w:val="single" w:sz="4" w:space="0" w:color="auto"/>
              <w:left w:val="single" w:sz="4" w:space="0" w:color="auto"/>
              <w:bottom w:val="single" w:sz="4" w:space="0" w:color="auto"/>
              <w:right w:val="single" w:sz="4" w:space="0" w:color="auto"/>
            </w:tcBorders>
            <w:vAlign w:val="center"/>
          </w:tcPr>
          <w:p w14:paraId="28D2395C" w14:textId="77777777" w:rsidR="00EB7057" w:rsidRPr="00224C50" w:rsidRDefault="00EB7057" w:rsidP="00E21E14">
            <w:pPr>
              <w:keepNext/>
              <w:keepLines/>
              <w:jc w:val="center"/>
              <w:rPr>
                <w:rFonts w:ascii="Arial" w:eastAsia="宋体" w:hAnsi="Arial"/>
                <w:sz w:val="18"/>
                <w:szCs w:val="20"/>
              </w:rPr>
            </w:pPr>
            <w:r>
              <w:rPr>
                <w:rFonts w:ascii="Arial" w:eastAsia="宋体" w:hAnsi="Arial"/>
                <w:sz w:val="18"/>
                <w:szCs w:val="20"/>
              </w:rPr>
              <w:t>Vertical convex UEs</w:t>
            </w:r>
          </w:p>
        </w:tc>
        <w:tc>
          <w:tcPr>
            <w:tcW w:w="1020" w:type="dxa"/>
            <w:tcBorders>
              <w:top w:val="single" w:sz="4" w:space="0" w:color="auto"/>
              <w:left w:val="single" w:sz="4" w:space="0" w:color="auto"/>
              <w:bottom w:val="single" w:sz="4" w:space="0" w:color="auto"/>
              <w:right w:val="single" w:sz="4" w:space="0" w:color="auto"/>
            </w:tcBorders>
            <w:vAlign w:val="center"/>
          </w:tcPr>
          <w:p w14:paraId="23EF4408" w14:textId="77777777" w:rsidR="00EB7057" w:rsidRPr="00224C50" w:rsidRDefault="00EB7057" w:rsidP="00E21E14">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.12</w:t>
            </w:r>
          </w:p>
        </w:tc>
        <w:tc>
          <w:tcPr>
            <w:tcW w:w="1020" w:type="dxa"/>
            <w:tcBorders>
              <w:top w:val="single" w:sz="4" w:space="0" w:color="auto"/>
              <w:left w:val="single" w:sz="4" w:space="0" w:color="auto"/>
              <w:bottom w:val="single" w:sz="4" w:space="0" w:color="auto"/>
              <w:right w:val="single" w:sz="4" w:space="0" w:color="auto"/>
            </w:tcBorders>
            <w:vAlign w:val="center"/>
          </w:tcPr>
          <w:p w14:paraId="2D11B6EE" w14:textId="77777777" w:rsidR="00EB7057" w:rsidRPr="00224C50" w:rsidRDefault="00EB7057" w:rsidP="00E21E14">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.20</w:t>
            </w:r>
          </w:p>
        </w:tc>
        <w:tc>
          <w:tcPr>
            <w:tcW w:w="1020" w:type="dxa"/>
            <w:tcBorders>
              <w:top w:val="single" w:sz="4" w:space="0" w:color="auto"/>
              <w:left w:val="single" w:sz="4" w:space="0" w:color="auto"/>
              <w:bottom w:val="single" w:sz="4" w:space="0" w:color="auto"/>
              <w:right w:val="single" w:sz="4" w:space="0" w:color="auto"/>
            </w:tcBorders>
            <w:vAlign w:val="center"/>
          </w:tcPr>
          <w:p w14:paraId="1BA3A201" w14:textId="77777777" w:rsidR="00EB7057" w:rsidRPr="00224C50" w:rsidRDefault="00EB7057" w:rsidP="00E21E14">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.41</w:t>
            </w:r>
          </w:p>
        </w:tc>
        <w:tc>
          <w:tcPr>
            <w:tcW w:w="1020" w:type="dxa"/>
            <w:tcBorders>
              <w:top w:val="single" w:sz="4" w:space="0" w:color="auto"/>
              <w:left w:val="single" w:sz="4" w:space="0" w:color="auto"/>
              <w:bottom w:val="single" w:sz="4" w:space="0" w:color="auto"/>
              <w:right w:val="single" w:sz="4" w:space="0" w:color="auto"/>
            </w:tcBorders>
            <w:vAlign w:val="center"/>
          </w:tcPr>
          <w:p w14:paraId="6F8AB629" w14:textId="77777777" w:rsidR="00EB7057" w:rsidRPr="00224C50" w:rsidRDefault="00EB7057" w:rsidP="00E21E14">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64</w:t>
            </w:r>
          </w:p>
        </w:tc>
      </w:tr>
    </w:tbl>
    <w:p w14:paraId="0B714E5F" w14:textId="77777777" w:rsidR="006D5C98" w:rsidRPr="00EB7057" w:rsidRDefault="00EB7057" w:rsidP="00EB7057">
      <w:pPr>
        <w:pStyle w:val="3"/>
        <w:numPr>
          <w:ilvl w:val="0"/>
          <w:numId w:val="0"/>
        </w:numPr>
        <w:ind w:left="1145" w:hanging="720"/>
        <w:rPr>
          <w:rFonts w:eastAsiaTheme="minorEastAsia"/>
        </w:rPr>
      </w:pPr>
      <w:r>
        <w:t>A.</w:t>
      </w:r>
      <w:r w:rsidR="00873918">
        <w:t>2</w:t>
      </w:r>
      <w:r>
        <w:t>.2 Up</w:t>
      </w:r>
      <w:r w:rsidRPr="00FF0D28">
        <w:t>link evaluations</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247"/>
        <w:gridCol w:w="2683"/>
      </w:tblGrid>
      <w:tr w:rsidR="006D5C98" w:rsidRPr="000204C6" w14:paraId="17A6C15A" w14:textId="77777777" w:rsidTr="000728AA">
        <w:trPr>
          <w:trHeight w:val="159"/>
          <w:jc w:val="center"/>
        </w:trPr>
        <w:tc>
          <w:tcPr>
            <w:tcW w:w="6247" w:type="dxa"/>
            <w:shd w:val="clear" w:color="auto" w:fill="auto"/>
            <w:vAlign w:val="center"/>
          </w:tcPr>
          <w:p w14:paraId="14D84CF5" w14:textId="77777777" w:rsidR="006D5C98" w:rsidRPr="000204C6" w:rsidRDefault="006D5C98" w:rsidP="000728AA">
            <w:pPr>
              <w:jc w:val="center"/>
              <w:rPr>
                <w:rFonts w:eastAsia="宋体"/>
                <w:b/>
                <w:kern w:val="2"/>
                <w:sz w:val="21"/>
              </w:rPr>
            </w:pPr>
            <w:r w:rsidRPr="000204C6">
              <w:rPr>
                <w:rFonts w:ascii="Times" w:eastAsia="Batang" w:hAnsi="Times"/>
                <w:b/>
              </w:rPr>
              <w:t>Parameter</w:t>
            </w:r>
          </w:p>
        </w:tc>
        <w:tc>
          <w:tcPr>
            <w:tcW w:w="2683" w:type="dxa"/>
            <w:shd w:val="clear" w:color="auto" w:fill="auto"/>
            <w:noWrap/>
            <w:vAlign w:val="center"/>
          </w:tcPr>
          <w:p w14:paraId="490D208E" w14:textId="77777777" w:rsidR="006D5C98" w:rsidRPr="000204C6" w:rsidRDefault="006D5C98" w:rsidP="000728AA">
            <w:pPr>
              <w:jc w:val="center"/>
              <w:rPr>
                <w:rFonts w:eastAsia="宋体"/>
                <w:b/>
                <w:kern w:val="2"/>
                <w:sz w:val="21"/>
              </w:rPr>
            </w:pPr>
            <w:r w:rsidRPr="0058298B">
              <w:rPr>
                <w:rFonts w:ascii="Times" w:eastAsia="Batang" w:hAnsi="Times"/>
                <w:b/>
              </w:rPr>
              <w:t>[</w:t>
            </w:r>
            <w:r>
              <w:rPr>
                <w:rFonts w:ascii="Times" w:eastAsia="Batang" w:hAnsi="Times"/>
                <w:b/>
              </w:rPr>
              <w:t>InF-SH/InF-DH</w:t>
            </w:r>
            <w:r w:rsidRPr="0058298B">
              <w:rPr>
                <w:rFonts w:ascii="Times" w:eastAsia="Batang" w:hAnsi="Times"/>
                <w:b/>
              </w:rPr>
              <w:t>, FR</w:t>
            </w:r>
            <w:r>
              <w:rPr>
                <w:rFonts w:ascii="Times" w:eastAsia="Batang" w:hAnsi="Times"/>
                <w:b/>
              </w:rPr>
              <w:t>1</w:t>
            </w:r>
            <w:r w:rsidRPr="0058298B">
              <w:rPr>
                <w:rFonts w:ascii="Times" w:eastAsia="Batang" w:hAnsi="Times"/>
                <w:b/>
              </w:rPr>
              <w:t>]</w:t>
            </w:r>
          </w:p>
        </w:tc>
      </w:tr>
      <w:tr w:rsidR="006D5C98" w:rsidRPr="000204C6" w14:paraId="1916DA87" w14:textId="77777777" w:rsidTr="000728AA">
        <w:trPr>
          <w:trHeight w:val="313"/>
          <w:jc w:val="center"/>
        </w:trPr>
        <w:tc>
          <w:tcPr>
            <w:tcW w:w="6247" w:type="dxa"/>
            <w:shd w:val="clear" w:color="auto" w:fill="auto"/>
            <w:vAlign w:val="center"/>
          </w:tcPr>
          <w:p w14:paraId="73546465" w14:textId="77777777" w:rsidR="006D5C98" w:rsidRPr="000204C6" w:rsidRDefault="006D5C98" w:rsidP="000728AA">
            <w:pPr>
              <w:keepNext/>
              <w:keepLines/>
              <w:jc w:val="center"/>
              <w:rPr>
                <w:rFonts w:eastAsia="Yu Mincho"/>
                <w:sz w:val="18"/>
                <w:szCs w:val="18"/>
              </w:rPr>
            </w:pPr>
            <w:r w:rsidRPr="000204C6">
              <w:rPr>
                <w:rFonts w:eastAsia="Yu Mincho"/>
                <w:sz w:val="18"/>
                <w:szCs w:val="18"/>
              </w:rPr>
              <w:lastRenderedPageBreak/>
              <w:t>Channel model (baseline, otherwise state any modifications)</w:t>
            </w:r>
          </w:p>
        </w:tc>
        <w:tc>
          <w:tcPr>
            <w:tcW w:w="2683" w:type="dxa"/>
            <w:shd w:val="clear" w:color="auto" w:fill="auto"/>
            <w:vAlign w:val="center"/>
          </w:tcPr>
          <w:p w14:paraId="079C7A92" w14:textId="77777777" w:rsidR="006D5C98" w:rsidRPr="000204C6" w:rsidRDefault="006D5C98" w:rsidP="000728AA">
            <w:pPr>
              <w:jc w:val="center"/>
              <w:rPr>
                <w:rFonts w:eastAsia="宋体"/>
                <w:kern w:val="2"/>
                <w:sz w:val="21"/>
              </w:rPr>
            </w:pPr>
            <w:r w:rsidRPr="000204C6">
              <w:rPr>
                <w:rFonts w:eastAsia="Yu Mincho"/>
                <w:sz w:val="18"/>
                <w:szCs w:val="18"/>
              </w:rPr>
              <w:t>Baseline/spatial consistency</w:t>
            </w:r>
          </w:p>
        </w:tc>
      </w:tr>
      <w:tr w:rsidR="006D5C98" w:rsidRPr="000204C6" w14:paraId="20BF016D" w14:textId="77777777" w:rsidTr="000728AA">
        <w:trPr>
          <w:trHeight w:val="313"/>
          <w:jc w:val="center"/>
        </w:trPr>
        <w:tc>
          <w:tcPr>
            <w:tcW w:w="6247" w:type="dxa"/>
            <w:shd w:val="clear" w:color="auto" w:fill="auto"/>
            <w:vAlign w:val="center"/>
          </w:tcPr>
          <w:p w14:paraId="1CCA3C52" w14:textId="77777777" w:rsidR="006D5C98" w:rsidRPr="000204C6" w:rsidRDefault="006D5C98" w:rsidP="000728AA">
            <w:pPr>
              <w:keepNext/>
              <w:keepLines/>
              <w:jc w:val="center"/>
              <w:rPr>
                <w:rFonts w:eastAsia="Yu Mincho"/>
                <w:sz w:val="18"/>
                <w:szCs w:val="18"/>
              </w:rPr>
            </w:pPr>
            <w:r w:rsidRPr="000204C6">
              <w:rPr>
                <w:rFonts w:eastAsia="Yu Mincho"/>
                <w:sz w:val="18"/>
                <w:szCs w:val="18"/>
              </w:rPr>
              <w:t>Reference Signal Physical Structure and Resource Allocation (RE pattern)</w:t>
            </w:r>
          </w:p>
        </w:tc>
        <w:tc>
          <w:tcPr>
            <w:tcW w:w="2683" w:type="dxa"/>
            <w:shd w:val="clear" w:color="auto" w:fill="auto"/>
            <w:vAlign w:val="center"/>
          </w:tcPr>
          <w:p w14:paraId="1578D003" w14:textId="77777777" w:rsidR="006D5C98" w:rsidRPr="00727366" w:rsidRDefault="006D5C98" w:rsidP="000728AA">
            <w:pPr>
              <w:keepNext/>
              <w:keepLines/>
              <w:jc w:val="center"/>
              <w:rPr>
                <w:rFonts w:eastAsia="Yu Mincho"/>
                <w:sz w:val="18"/>
                <w:szCs w:val="18"/>
              </w:rPr>
            </w:pPr>
            <w:r w:rsidRPr="00727366">
              <w:rPr>
                <w:rFonts w:eastAsia="Yu Mincho"/>
                <w:sz w:val="18"/>
                <w:szCs w:val="18"/>
              </w:rPr>
              <w:t xml:space="preserve">R16 PRS within a slot </w:t>
            </w:r>
          </w:p>
          <w:p w14:paraId="56D0BBBC" w14:textId="77777777" w:rsidR="006D5C98" w:rsidRPr="000204C6" w:rsidRDefault="006D5C98" w:rsidP="000728AA">
            <w:pPr>
              <w:jc w:val="center"/>
              <w:rPr>
                <w:rFonts w:eastAsia="宋体"/>
                <w:kern w:val="2"/>
                <w:sz w:val="21"/>
              </w:rPr>
            </w:pPr>
            <w:r w:rsidRPr="00727366">
              <w:rPr>
                <w:rFonts w:eastAsia="Yu Mincho"/>
                <w:sz w:val="18"/>
                <w:szCs w:val="18"/>
              </w:rPr>
              <w:t>(comb-6 frequency structure, 6 symbols within a slot)</w:t>
            </w:r>
          </w:p>
        </w:tc>
      </w:tr>
      <w:tr w:rsidR="006D5C98" w:rsidRPr="000204C6" w14:paraId="7627BE89" w14:textId="77777777" w:rsidTr="000728AA">
        <w:trPr>
          <w:trHeight w:val="313"/>
          <w:jc w:val="center"/>
        </w:trPr>
        <w:tc>
          <w:tcPr>
            <w:tcW w:w="6247" w:type="dxa"/>
            <w:shd w:val="clear" w:color="auto" w:fill="auto"/>
            <w:vAlign w:val="center"/>
          </w:tcPr>
          <w:p w14:paraId="5AA67C2D" w14:textId="77777777" w:rsidR="006D5C98" w:rsidRPr="000204C6" w:rsidRDefault="006D5C98" w:rsidP="000728AA">
            <w:pPr>
              <w:keepNext/>
              <w:keepLines/>
              <w:jc w:val="center"/>
              <w:rPr>
                <w:rFonts w:eastAsia="Yu Mincho"/>
                <w:sz w:val="18"/>
                <w:szCs w:val="18"/>
              </w:rPr>
            </w:pPr>
            <w:r w:rsidRPr="000204C6">
              <w:rPr>
                <w:rFonts w:eastAsia="Yu Mincho"/>
                <w:sz w:val="18"/>
                <w:szCs w:val="18"/>
              </w:rPr>
              <w:t>Reference signal (type of sequence, number of ports, …)</w:t>
            </w:r>
          </w:p>
        </w:tc>
        <w:tc>
          <w:tcPr>
            <w:tcW w:w="2683" w:type="dxa"/>
            <w:shd w:val="clear" w:color="auto" w:fill="auto"/>
            <w:vAlign w:val="center"/>
          </w:tcPr>
          <w:p w14:paraId="3FF6B26C" w14:textId="77777777" w:rsidR="006D5C98" w:rsidRPr="000204C6" w:rsidRDefault="006D5C98" w:rsidP="000728AA">
            <w:pPr>
              <w:jc w:val="center"/>
              <w:rPr>
                <w:rFonts w:eastAsia="宋体"/>
                <w:kern w:val="2"/>
                <w:sz w:val="21"/>
              </w:rPr>
            </w:pPr>
            <w:r w:rsidRPr="00727366">
              <w:rPr>
                <w:rFonts w:eastAsia="Yu Mincho"/>
                <w:sz w:val="18"/>
                <w:szCs w:val="18"/>
              </w:rPr>
              <w:t>1 port, QPSK-PN sequence</w:t>
            </w:r>
          </w:p>
        </w:tc>
      </w:tr>
      <w:tr w:rsidR="006D5C98" w:rsidRPr="000204C6" w14:paraId="2814276E" w14:textId="77777777" w:rsidTr="000728AA">
        <w:trPr>
          <w:trHeight w:val="313"/>
          <w:jc w:val="center"/>
        </w:trPr>
        <w:tc>
          <w:tcPr>
            <w:tcW w:w="6247" w:type="dxa"/>
            <w:shd w:val="clear" w:color="auto" w:fill="auto"/>
            <w:vAlign w:val="center"/>
          </w:tcPr>
          <w:p w14:paraId="6DC57DC9" w14:textId="77777777" w:rsidR="006D5C98" w:rsidRPr="000204C6" w:rsidRDefault="006D5C98" w:rsidP="000728AA">
            <w:pPr>
              <w:keepNext/>
              <w:keepLines/>
              <w:jc w:val="center"/>
              <w:rPr>
                <w:rFonts w:eastAsia="Yu Mincho"/>
                <w:sz w:val="18"/>
                <w:szCs w:val="18"/>
              </w:rPr>
            </w:pPr>
            <w:r w:rsidRPr="000204C6">
              <w:rPr>
                <w:rFonts w:eastAsia="Yu Mincho"/>
                <w:sz w:val="18"/>
                <w:szCs w:val="18"/>
              </w:rPr>
              <w:t>Number of sites</w:t>
            </w:r>
          </w:p>
        </w:tc>
        <w:tc>
          <w:tcPr>
            <w:tcW w:w="2683" w:type="dxa"/>
            <w:shd w:val="clear" w:color="auto" w:fill="auto"/>
            <w:vAlign w:val="center"/>
          </w:tcPr>
          <w:p w14:paraId="4C777723" w14:textId="77777777" w:rsidR="006D5C98" w:rsidRPr="00727366" w:rsidRDefault="006D5C98" w:rsidP="000728AA">
            <w:pPr>
              <w:keepNext/>
              <w:keepLines/>
              <w:jc w:val="center"/>
              <w:rPr>
                <w:rFonts w:eastAsia="Yu Mincho"/>
                <w:sz w:val="18"/>
                <w:szCs w:val="18"/>
              </w:rPr>
            </w:pPr>
            <w:r w:rsidRPr="00727366">
              <w:rPr>
                <w:rFonts w:eastAsia="Yu Mincho"/>
                <w:sz w:val="18"/>
                <w:szCs w:val="18"/>
              </w:rPr>
              <w:t>18</w:t>
            </w:r>
          </w:p>
          <w:p w14:paraId="1E2261F1" w14:textId="77777777" w:rsidR="006D5C98" w:rsidRPr="000204C6" w:rsidRDefault="006D5C98" w:rsidP="000728AA">
            <w:pPr>
              <w:jc w:val="center"/>
              <w:rPr>
                <w:rFonts w:eastAsia="宋体"/>
                <w:kern w:val="2"/>
                <w:sz w:val="21"/>
              </w:rPr>
            </w:pPr>
            <w:r w:rsidRPr="00727366">
              <w:rPr>
                <w:rFonts w:eastAsia="Yu Mincho"/>
                <w:sz w:val="18"/>
                <w:szCs w:val="18"/>
              </w:rPr>
              <w:t>(</w:t>
            </w:r>
            <w:r>
              <w:rPr>
                <w:rFonts w:eastAsia="Yu Mincho"/>
                <w:sz w:val="18"/>
                <w:szCs w:val="18"/>
              </w:rPr>
              <w:t>4</w:t>
            </w:r>
            <w:r w:rsidRPr="00727366">
              <w:rPr>
                <w:rFonts w:eastAsia="Yu Mincho"/>
                <w:sz w:val="18"/>
                <w:szCs w:val="18"/>
              </w:rPr>
              <w:t xml:space="preserve"> sites are used for positioning)</w:t>
            </w:r>
          </w:p>
        </w:tc>
      </w:tr>
      <w:tr w:rsidR="006D5C98" w:rsidRPr="000204C6" w14:paraId="0B5A2E7A" w14:textId="77777777" w:rsidTr="000728AA">
        <w:trPr>
          <w:trHeight w:val="238"/>
          <w:jc w:val="center"/>
        </w:trPr>
        <w:tc>
          <w:tcPr>
            <w:tcW w:w="6247" w:type="dxa"/>
            <w:shd w:val="clear" w:color="auto" w:fill="auto"/>
            <w:vAlign w:val="center"/>
          </w:tcPr>
          <w:p w14:paraId="28396860" w14:textId="77777777" w:rsidR="006D5C98" w:rsidRPr="000204C6" w:rsidRDefault="006D5C98" w:rsidP="000728AA">
            <w:pPr>
              <w:keepNext/>
              <w:keepLines/>
              <w:jc w:val="center"/>
              <w:rPr>
                <w:rFonts w:eastAsia="Yu Mincho"/>
                <w:sz w:val="18"/>
                <w:szCs w:val="18"/>
              </w:rPr>
            </w:pPr>
            <w:r w:rsidRPr="000204C6">
              <w:rPr>
                <w:rFonts w:eastAsia="Yu Mincho"/>
                <w:sz w:val="18"/>
                <w:szCs w:val="18"/>
              </w:rPr>
              <w:t>Number of symbols used per slot per positioning estimate</w:t>
            </w:r>
          </w:p>
        </w:tc>
        <w:tc>
          <w:tcPr>
            <w:tcW w:w="2683" w:type="dxa"/>
            <w:shd w:val="clear" w:color="auto" w:fill="auto"/>
            <w:vAlign w:val="center"/>
          </w:tcPr>
          <w:p w14:paraId="3D65F44E" w14:textId="77777777" w:rsidR="006D5C98" w:rsidRPr="000204C6" w:rsidRDefault="006D5C98" w:rsidP="000728AA">
            <w:pPr>
              <w:keepNext/>
              <w:keepLines/>
              <w:jc w:val="center"/>
              <w:rPr>
                <w:rFonts w:eastAsia="Yu Mincho"/>
                <w:sz w:val="18"/>
                <w:szCs w:val="18"/>
              </w:rPr>
            </w:pPr>
            <w:r w:rsidRPr="000204C6">
              <w:rPr>
                <w:rFonts w:eastAsia="Yu Mincho"/>
                <w:sz w:val="18"/>
                <w:szCs w:val="18"/>
              </w:rPr>
              <w:t>6</w:t>
            </w:r>
          </w:p>
        </w:tc>
      </w:tr>
      <w:tr w:rsidR="006D5C98" w:rsidRPr="000204C6" w14:paraId="3B4B8B4A" w14:textId="77777777" w:rsidTr="000728AA">
        <w:trPr>
          <w:trHeight w:val="157"/>
          <w:jc w:val="center"/>
        </w:trPr>
        <w:tc>
          <w:tcPr>
            <w:tcW w:w="6247" w:type="dxa"/>
            <w:shd w:val="clear" w:color="auto" w:fill="auto"/>
            <w:vAlign w:val="center"/>
          </w:tcPr>
          <w:p w14:paraId="1DB5C581" w14:textId="77777777" w:rsidR="006D5C98" w:rsidRPr="000204C6" w:rsidRDefault="006D5C98" w:rsidP="000728AA">
            <w:pPr>
              <w:keepNext/>
              <w:keepLines/>
              <w:jc w:val="center"/>
              <w:rPr>
                <w:rFonts w:eastAsia="Yu Mincho"/>
                <w:sz w:val="18"/>
                <w:szCs w:val="18"/>
              </w:rPr>
            </w:pPr>
            <w:r w:rsidRPr="000204C6">
              <w:rPr>
                <w:rFonts w:eastAsia="Yu Mincho"/>
                <w:sz w:val="18"/>
                <w:szCs w:val="18"/>
              </w:rPr>
              <w:t>Number of slots per positioning estimate</w:t>
            </w:r>
          </w:p>
        </w:tc>
        <w:tc>
          <w:tcPr>
            <w:tcW w:w="2683" w:type="dxa"/>
            <w:shd w:val="clear" w:color="auto" w:fill="auto"/>
            <w:vAlign w:val="center"/>
          </w:tcPr>
          <w:p w14:paraId="6166AEC4" w14:textId="77777777" w:rsidR="006D5C98" w:rsidRPr="000204C6" w:rsidRDefault="006D5C98" w:rsidP="000728AA">
            <w:pPr>
              <w:keepNext/>
              <w:keepLines/>
              <w:jc w:val="center"/>
              <w:rPr>
                <w:sz w:val="18"/>
                <w:szCs w:val="18"/>
              </w:rPr>
            </w:pPr>
            <w:r>
              <w:rPr>
                <w:rFonts w:hint="eastAsia"/>
                <w:sz w:val="18"/>
                <w:szCs w:val="18"/>
              </w:rPr>
              <w:t>1</w:t>
            </w:r>
          </w:p>
        </w:tc>
      </w:tr>
      <w:tr w:rsidR="006D5C98" w:rsidRPr="000204C6" w14:paraId="52DA1B42" w14:textId="77777777" w:rsidTr="000728AA">
        <w:trPr>
          <w:trHeight w:val="298"/>
          <w:jc w:val="center"/>
        </w:trPr>
        <w:tc>
          <w:tcPr>
            <w:tcW w:w="6247" w:type="dxa"/>
            <w:shd w:val="clear" w:color="auto" w:fill="auto"/>
            <w:vAlign w:val="center"/>
          </w:tcPr>
          <w:p w14:paraId="5C2B79E9" w14:textId="77777777" w:rsidR="006D5C98" w:rsidRPr="000204C6" w:rsidRDefault="006D5C98" w:rsidP="000728AA">
            <w:pPr>
              <w:keepNext/>
              <w:keepLines/>
              <w:jc w:val="center"/>
              <w:rPr>
                <w:rFonts w:eastAsia="Yu Mincho"/>
                <w:sz w:val="18"/>
                <w:szCs w:val="18"/>
              </w:rPr>
            </w:pPr>
            <w:r w:rsidRPr="000204C6">
              <w:rPr>
                <w:rFonts w:eastAsia="Yu Mincho"/>
                <w:sz w:val="18"/>
                <w:szCs w:val="18"/>
              </w:rPr>
              <w:t>Power-boosting level</w:t>
            </w:r>
          </w:p>
        </w:tc>
        <w:tc>
          <w:tcPr>
            <w:tcW w:w="2683" w:type="dxa"/>
            <w:shd w:val="clear" w:color="auto" w:fill="auto"/>
            <w:vAlign w:val="center"/>
          </w:tcPr>
          <w:p w14:paraId="0AF0CC4B" w14:textId="77777777" w:rsidR="006D5C98" w:rsidRPr="000204C6" w:rsidRDefault="006D5C98" w:rsidP="000728AA">
            <w:pPr>
              <w:keepNext/>
              <w:keepLines/>
              <w:jc w:val="center"/>
              <w:rPr>
                <w:rFonts w:eastAsia="Yu Mincho"/>
                <w:sz w:val="18"/>
                <w:szCs w:val="18"/>
              </w:rPr>
            </w:pPr>
            <w:r w:rsidRPr="00727366">
              <w:rPr>
                <w:rFonts w:eastAsia="Yu Mincho"/>
                <w:sz w:val="18"/>
                <w:szCs w:val="18"/>
              </w:rPr>
              <w:t>7.78</w:t>
            </w:r>
            <w:r w:rsidRPr="00727366">
              <w:rPr>
                <w:rFonts w:eastAsia="等线"/>
                <w:sz w:val="18"/>
                <w:szCs w:val="18"/>
                <w:lang w:eastAsia="en-US"/>
              </w:rPr>
              <w:t xml:space="preserve"> dB</w:t>
            </w:r>
          </w:p>
        </w:tc>
      </w:tr>
      <w:tr w:rsidR="006D5C98" w:rsidRPr="000204C6" w14:paraId="76AFCA8C" w14:textId="77777777" w:rsidTr="000728AA">
        <w:trPr>
          <w:trHeight w:val="344"/>
          <w:jc w:val="center"/>
        </w:trPr>
        <w:tc>
          <w:tcPr>
            <w:tcW w:w="6247" w:type="dxa"/>
            <w:shd w:val="clear" w:color="auto" w:fill="auto"/>
            <w:vAlign w:val="center"/>
          </w:tcPr>
          <w:p w14:paraId="14548DCB" w14:textId="77777777" w:rsidR="006D5C98" w:rsidRPr="000204C6" w:rsidRDefault="006D5C98" w:rsidP="000728AA">
            <w:pPr>
              <w:keepNext/>
              <w:keepLines/>
              <w:jc w:val="center"/>
              <w:rPr>
                <w:rFonts w:eastAsia="Yu Mincho"/>
                <w:sz w:val="18"/>
                <w:szCs w:val="18"/>
              </w:rPr>
            </w:pPr>
            <w:r w:rsidRPr="000204C6">
              <w:rPr>
                <w:rFonts w:eastAsia="Yu Mincho"/>
                <w:sz w:val="18"/>
                <w:szCs w:val="18"/>
              </w:rPr>
              <w:t>Uplink power control (applied/not applied)</w:t>
            </w:r>
          </w:p>
        </w:tc>
        <w:tc>
          <w:tcPr>
            <w:tcW w:w="2683" w:type="dxa"/>
            <w:shd w:val="clear" w:color="auto" w:fill="auto"/>
            <w:vAlign w:val="center"/>
          </w:tcPr>
          <w:p w14:paraId="0AD05DEC" w14:textId="77777777" w:rsidR="006D5C98" w:rsidRPr="000204C6" w:rsidRDefault="006D5C98" w:rsidP="000728AA">
            <w:pPr>
              <w:keepNext/>
              <w:keepLines/>
              <w:jc w:val="center"/>
              <w:rPr>
                <w:rFonts w:eastAsia="Yu Mincho"/>
                <w:sz w:val="18"/>
                <w:szCs w:val="18"/>
              </w:rPr>
            </w:pPr>
            <w:r w:rsidRPr="00727366">
              <w:rPr>
                <w:rFonts w:eastAsia="等线"/>
                <w:sz w:val="18"/>
                <w:szCs w:val="18"/>
                <w:lang w:eastAsia="en-US"/>
              </w:rPr>
              <w:t>not applied</w:t>
            </w:r>
          </w:p>
        </w:tc>
      </w:tr>
      <w:tr w:rsidR="006D5C98" w:rsidRPr="000204C6" w14:paraId="3B4E1426" w14:textId="77777777" w:rsidTr="000728AA">
        <w:trPr>
          <w:trHeight w:val="281"/>
          <w:jc w:val="center"/>
        </w:trPr>
        <w:tc>
          <w:tcPr>
            <w:tcW w:w="6247" w:type="dxa"/>
            <w:shd w:val="clear" w:color="auto" w:fill="auto"/>
            <w:vAlign w:val="center"/>
          </w:tcPr>
          <w:p w14:paraId="50FA5651" w14:textId="77777777" w:rsidR="006D5C98" w:rsidRPr="000204C6" w:rsidRDefault="006D5C98" w:rsidP="000728AA">
            <w:pPr>
              <w:keepNext/>
              <w:keepLines/>
              <w:jc w:val="center"/>
              <w:rPr>
                <w:rFonts w:eastAsia="Yu Mincho"/>
                <w:sz w:val="18"/>
                <w:szCs w:val="18"/>
              </w:rPr>
            </w:pPr>
            <w:r w:rsidRPr="000204C6">
              <w:rPr>
                <w:rFonts w:eastAsia="Yu Mincho"/>
                <w:sz w:val="18"/>
                <w:szCs w:val="18"/>
              </w:rPr>
              <w:t>interference modelling (ideal muting, or other)</w:t>
            </w:r>
          </w:p>
        </w:tc>
        <w:tc>
          <w:tcPr>
            <w:tcW w:w="2683" w:type="dxa"/>
            <w:shd w:val="clear" w:color="auto" w:fill="auto"/>
            <w:vAlign w:val="center"/>
          </w:tcPr>
          <w:p w14:paraId="2ECE4C33" w14:textId="77777777" w:rsidR="006D5C98" w:rsidRPr="000204C6" w:rsidRDefault="006D5C98" w:rsidP="000728AA">
            <w:pPr>
              <w:keepNext/>
              <w:keepLines/>
              <w:jc w:val="center"/>
              <w:rPr>
                <w:rFonts w:eastAsia="Yu Mincho"/>
                <w:sz w:val="18"/>
                <w:szCs w:val="18"/>
              </w:rPr>
            </w:pPr>
            <w:r w:rsidRPr="000204C6">
              <w:rPr>
                <w:rFonts w:eastAsia="Yu Mincho"/>
                <w:sz w:val="18"/>
                <w:szCs w:val="18"/>
              </w:rPr>
              <w:t>ideal muting</w:t>
            </w:r>
          </w:p>
        </w:tc>
      </w:tr>
      <w:tr w:rsidR="006D5C98" w:rsidRPr="000204C6" w14:paraId="15092E9C" w14:textId="77777777" w:rsidTr="000728AA">
        <w:trPr>
          <w:trHeight w:val="466"/>
          <w:jc w:val="center"/>
        </w:trPr>
        <w:tc>
          <w:tcPr>
            <w:tcW w:w="6247" w:type="dxa"/>
            <w:shd w:val="clear" w:color="auto" w:fill="auto"/>
            <w:vAlign w:val="center"/>
          </w:tcPr>
          <w:p w14:paraId="3D67C48E" w14:textId="77777777" w:rsidR="006D5C98" w:rsidRPr="000204C6" w:rsidRDefault="006D5C98" w:rsidP="000728AA">
            <w:pPr>
              <w:keepNext/>
              <w:keepLines/>
              <w:jc w:val="center"/>
              <w:rPr>
                <w:rFonts w:eastAsia="Yu Mincho"/>
                <w:sz w:val="18"/>
                <w:szCs w:val="18"/>
              </w:rPr>
            </w:pPr>
            <w:r w:rsidRPr="000204C6">
              <w:rPr>
                <w:rFonts w:eastAsia="Yu Mincho"/>
                <w:sz w:val="18"/>
                <w:szCs w:val="18"/>
              </w:rPr>
              <w:t>Description of Measurement Algorithm (e.g. super resolution, interference cancellation, ….)</w:t>
            </w:r>
          </w:p>
        </w:tc>
        <w:tc>
          <w:tcPr>
            <w:tcW w:w="2683" w:type="dxa"/>
            <w:shd w:val="clear" w:color="auto" w:fill="auto"/>
            <w:vAlign w:val="center"/>
          </w:tcPr>
          <w:p w14:paraId="50EC51C1" w14:textId="77777777" w:rsidR="006D5C98" w:rsidRPr="000204C6" w:rsidRDefault="006D5C98" w:rsidP="000728AA">
            <w:pPr>
              <w:keepNext/>
              <w:keepLines/>
              <w:jc w:val="center"/>
              <w:rPr>
                <w:rFonts w:eastAsia="Yu Mincho"/>
                <w:sz w:val="18"/>
                <w:szCs w:val="18"/>
              </w:rPr>
            </w:pPr>
            <w:r>
              <w:rPr>
                <w:rFonts w:eastAsia="Yu Mincho"/>
                <w:sz w:val="18"/>
                <w:szCs w:val="18"/>
              </w:rPr>
              <w:t>AOA/ZOA joint</w:t>
            </w:r>
          </w:p>
        </w:tc>
      </w:tr>
      <w:tr w:rsidR="006D5C98" w:rsidRPr="000204C6" w14:paraId="386648A6" w14:textId="77777777" w:rsidTr="000728AA">
        <w:trPr>
          <w:trHeight w:val="466"/>
          <w:jc w:val="center"/>
        </w:trPr>
        <w:tc>
          <w:tcPr>
            <w:tcW w:w="6247" w:type="dxa"/>
            <w:shd w:val="clear" w:color="auto" w:fill="auto"/>
            <w:vAlign w:val="center"/>
          </w:tcPr>
          <w:p w14:paraId="1C4DD3D1" w14:textId="77777777" w:rsidR="006D5C98" w:rsidRPr="000204C6" w:rsidRDefault="006D5C98" w:rsidP="000728AA">
            <w:pPr>
              <w:keepNext/>
              <w:keepLines/>
              <w:jc w:val="center"/>
              <w:rPr>
                <w:rFonts w:eastAsia="Yu Mincho"/>
                <w:sz w:val="18"/>
                <w:szCs w:val="18"/>
              </w:rPr>
            </w:pPr>
            <w:r w:rsidRPr="000204C6">
              <w:rPr>
                <w:rFonts w:eastAsia="Yu Mincho"/>
                <w:sz w:val="18"/>
                <w:szCs w:val="18"/>
              </w:rPr>
              <w:t>Description of positioning technique / applied positioning algorithm (e.g. Least square, taylor series, etc)</w:t>
            </w:r>
          </w:p>
        </w:tc>
        <w:tc>
          <w:tcPr>
            <w:tcW w:w="2683" w:type="dxa"/>
            <w:shd w:val="clear" w:color="auto" w:fill="auto"/>
            <w:vAlign w:val="center"/>
          </w:tcPr>
          <w:p w14:paraId="70C3B4CA" w14:textId="77777777" w:rsidR="006D5C98" w:rsidRDefault="006D5C98" w:rsidP="000728AA">
            <w:pPr>
              <w:keepNext/>
              <w:keepLines/>
              <w:jc w:val="center"/>
              <w:rPr>
                <w:rFonts w:eastAsia="等线"/>
                <w:bCs/>
                <w:sz w:val="18"/>
                <w:szCs w:val="18"/>
                <w:lang w:eastAsia="en-US"/>
              </w:rPr>
            </w:pPr>
            <w:r w:rsidRPr="00727366">
              <w:rPr>
                <w:rFonts w:eastAsia="等线"/>
                <w:bCs/>
                <w:sz w:val="18"/>
                <w:szCs w:val="18"/>
                <w:lang w:eastAsia="en-US"/>
              </w:rPr>
              <w:t>LS algorithm</w:t>
            </w:r>
          </w:p>
          <w:p w14:paraId="1EFBAE9C" w14:textId="77777777" w:rsidR="000029AD" w:rsidRPr="000204C6" w:rsidRDefault="000029AD" w:rsidP="000029AD">
            <w:pPr>
              <w:keepNext/>
              <w:keepLines/>
              <w:jc w:val="center"/>
              <w:rPr>
                <w:rFonts w:eastAsia="Yu Mincho"/>
                <w:sz w:val="18"/>
                <w:szCs w:val="18"/>
              </w:rPr>
            </w:pPr>
            <w:r>
              <w:rPr>
                <w:rFonts w:hint="eastAsia"/>
                <w:sz w:val="18"/>
                <w:szCs w:val="18"/>
              </w:rPr>
              <w:t>B</w:t>
            </w:r>
            <w:r>
              <w:rPr>
                <w:sz w:val="18"/>
                <w:szCs w:val="18"/>
              </w:rPr>
              <w:t>S RAIM deletion</w:t>
            </w:r>
          </w:p>
        </w:tc>
      </w:tr>
      <w:tr w:rsidR="006D5C98" w:rsidRPr="000204C6" w14:paraId="7D761A49" w14:textId="77777777" w:rsidTr="000728AA">
        <w:trPr>
          <w:trHeight w:val="325"/>
          <w:jc w:val="center"/>
        </w:trPr>
        <w:tc>
          <w:tcPr>
            <w:tcW w:w="6247" w:type="dxa"/>
            <w:shd w:val="clear" w:color="auto" w:fill="auto"/>
            <w:vAlign w:val="center"/>
          </w:tcPr>
          <w:p w14:paraId="46FDE810" w14:textId="77777777" w:rsidR="006D5C98" w:rsidRPr="000204C6" w:rsidRDefault="006D5C98" w:rsidP="000728AA">
            <w:pPr>
              <w:keepNext/>
              <w:keepLines/>
              <w:jc w:val="center"/>
              <w:rPr>
                <w:rFonts w:eastAsia="Yu Mincho"/>
                <w:sz w:val="18"/>
                <w:szCs w:val="18"/>
              </w:rPr>
            </w:pPr>
            <w:r w:rsidRPr="000204C6">
              <w:rPr>
                <w:rFonts w:eastAsia="Yu Mincho"/>
                <w:sz w:val="18"/>
                <w:szCs w:val="18"/>
              </w:rPr>
              <w:t>Network synchronization assumptions</w:t>
            </w:r>
          </w:p>
        </w:tc>
        <w:tc>
          <w:tcPr>
            <w:tcW w:w="2683" w:type="dxa"/>
            <w:shd w:val="clear" w:color="auto" w:fill="auto"/>
            <w:vAlign w:val="center"/>
          </w:tcPr>
          <w:p w14:paraId="15BC8CE6" w14:textId="77777777" w:rsidR="006D5C98" w:rsidRPr="000204C6" w:rsidRDefault="006D5C98" w:rsidP="000728AA">
            <w:pPr>
              <w:keepNext/>
              <w:keepLines/>
              <w:jc w:val="center"/>
              <w:rPr>
                <w:sz w:val="18"/>
                <w:szCs w:val="18"/>
              </w:rPr>
            </w:pPr>
            <w:r>
              <w:rPr>
                <w:rFonts w:hint="eastAsia"/>
                <w:sz w:val="18"/>
                <w:szCs w:val="18"/>
              </w:rPr>
              <w:t>p</w:t>
            </w:r>
            <w:r>
              <w:rPr>
                <w:sz w:val="18"/>
                <w:szCs w:val="18"/>
              </w:rPr>
              <w:t>erfect</w:t>
            </w:r>
          </w:p>
        </w:tc>
      </w:tr>
      <w:tr w:rsidR="006D5C98" w:rsidRPr="000204C6" w14:paraId="7A3102BC" w14:textId="77777777" w:rsidTr="000728AA">
        <w:trPr>
          <w:trHeight w:val="466"/>
          <w:jc w:val="center"/>
        </w:trPr>
        <w:tc>
          <w:tcPr>
            <w:tcW w:w="6247" w:type="dxa"/>
            <w:shd w:val="clear" w:color="auto" w:fill="auto"/>
            <w:vAlign w:val="center"/>
          </w:tcPr>
          <w:p w14:paraId="36DB4E58" w14:textId="77777777" w:rsidR="006D5C98" w:rsidRPr="000204C6" w:rsidRDefault="006D5C98" w:rsidP="000728AA">
            <w:pPr>
              <w:keepNext/>
              <w:keepLines/>
              <w:jc w:val="center"/>
              <w:rPr>
                <w:rFonts w:eastAsia="Yu Mincho"/>
                <w:sz w:val="18"/>
                <w:szCs w:val="18"/>
              </w:rPr>
            </w:pPr>
            <w:r w:rsidRPr="000204C6">
              <w:rPr>
                <w:rFonts w:eastAsia="Yu Mincho"/>
                <w:sz w:val="18"/>
                <w:szCs w:val="18"/>
              </w:rPr>
              <w:t>Beam-related assumption (beam sweeping / alignment assumptions at the tx and rx sides)</w:t>
            </w:r>
          </w:p>
        </w:tc>
        <w:tc>
          <w:tcPr>
            <w:tcW w:w="2683" w:type="dxa"/>
            <w:shd w:val="clear" w:color="auto" w:fill="auto"/>
            <w:vAlign w:val="center"/>
          </w:tcPr>
          <w:p w14:paraId="16594822" w14:textId="77777777" w:rsidR="006D5C98" w:rsidRPr="000204C6" w:rsidRDefault="006D5C98" w:rsidP="000728AA">
            <w:pPr>
              <w:keepNext/>
              <w:keepLines/>
              <w:jc w:val="center"/>
              <w:rPr>
                <w:rFonts w:eastAsia="Yu Mincho"/>
                <w:sz w:val="18"/>
                <w:szCs w:val="18"/>
              </w:rPr>
            </w:pPr>
            <w:r w:rsidRPr="00727366">
              <w:rPr>
                <w:rFonts w:eastAsia="等线"/>
                <w:sz w:val="18"/>
                <w:szCs w:val="18"/>
                <w:lang w:eastAsia="en-US"/>
              </w:rPr>
              <w:t>alignment assumptions at the tx and rx sides</w:t>
            </w:r>
          </w:p>
        </w:tc>
      </w:tr>
    </w:tbl>
    <w:p w14:paraId="4542E3F4" w14:textId="77777777" w:rsidR="001E4609" w:rsidRDefault="00EB7057" w:rsidP="00CD1D9E">
      <w:pPr>
        <w:pStyle w:val="a8"/>
        <w:spacing w:before="0" w:after="0"/>
        <w:jc w:val="center"/>
      </w:pPr>
      <w:r w:rsidRPr="00C541E3">
        <w:rPr>
          <w:rFonts w:hint="eastAsia"/>
          <w:noProof/>
          <w:lang w:val="en-US"/>
        </w:rPr>
        <w:drawing>
          <wp:inline distT="0" distB="0" distL="0" distR="0" wp14:anchorId="24F39C27" wp14:editId="30BA3C11">
            <wp:extent cx="5274310" cy="3889804"/>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274310" cy="3889804"/>
                    </a:xfrm>
                    <a:prstGeom prst="rect">
                      <a:avLst/>
                    </a:prstGeom>
                    <a:noFill/>
                    <a:ln>
                      <a:noFill/>
                    </a:ln>
                  </pic:spPr>
                </pic:pic>
              </a:graphicData>
            </a:graphic>
          </wp:inline>
        </w:drawing>
      </w:r>
    </w:p>
    <w:p w14:paraId="322FD2A5" w14:textId="77777777" w:rsidR="00CD1D9E" w:rsidRDefault="00CD1D9E" w:rsidP="00CD1D9E">
      <w:pPr>
        <w:pStyle w:val="a8"/>
        <w:spacing w:before="0" w:after="0"/>
        <w:jc w:val="center"/>
        <w:rPr>
          <w:rFonts w:eastAsiaTheme="minorEastAsia"/>
          <w:b/>
          <w:bCs/>
          <w:lang w:val="en-US"/>
        </w:rPr>
      </w:pPr>
      <w:r w:rsidRPr="00A11597">
        <w:rPr>
          <w:rFonts w:eastAsiaTheme="minorEastAsia"/>
          <w:b/>
          <w:bCs/>
          <w:lang w:val="en-US"/>
        </w:rPr>
        <w:t xml:space="preserve">Figure </w:t>
      </w:r>
      <w:r w:rsidR="00D42FB4" w:rsidRPr="00A11597">
        <w:rPr>
          <w:rFonts w:eastAsiaTheme="minorEastAsia"/>
          <w:b/>
          <w:bCs/>
          <w:lang w:val="en-US"/>
        </w:rPr>
        <w:fldChar w:fldCharType="begin"/>
      </w:r>
      <w:r w:rsidRPr="00A11597">
        <w:rPr>
          <w:rFonts w:eastAsiaTheme="minorEastAsia"/>
          <w:b/>
          <w:bCs/>
          <w:lang w:val="en-US"/>
        </w:rPr>
        <w:instrText xml:space="preserve"> SEQ Figure \* ARABIC </w:instrText>
      </w:r>
      <w:r w:rsidR="00D42FB4" w:rsidRPr="00A11597">
        <w:rPr>
          <w:rFonts w:eastAsiaTheme="minorEastAsia"/>
          <w:b/>
          <w:bCs/>
          <w:lang w:val="en-US"/>
        </w:rPr>
        <w:fldChar w:fldCharType="separate"/>
      </w:r>
      <w:r w:rsidR="00F80E67">
        <w:rPr>
          <w:rFonts w:eastAsiaTheme="minorEastAsia"/>
          <w:b/>
          <w:bCs/>
          <w:noProof/>
          <w:lang w:val="en-US"/>
        </w:rPr>
        <w:t>20</w:t>
      </w:r>
      <w:r w:rsidR="00D42FB4" w:rsidRPr="00A11597">
        <w:rPr>
          <w:rFonts w:eastAsiaTheme="minorEastAsia"/>
          <w:b/>
          <w:bCs/>
          <w:lang w:val="en-US"/>
        </w:rPr>
        <w:fldChar w:fldCharType="end"/>
      </w:r>
      <w:r w:rsidRPr="00A11597">
        <w:rPr>
          <w:rFonts w:eastAsiaTheme="minorEastAsia"/>
          <w:b/>
          <w:bCs/>
          <w:lang w:val="en-US"/>
        </w:rPr>
        <w:t xml:space="preserve"> </w:t>
      </w:r>
      <w:r>
        <w:rPr>
          <w:rFonts w:eastAsiaTheme="minorEastAsia"/>
          <w:b/>
          <w:bCs/>
          <w:lang w:val="en-US"/>
        </w:rPr>
        <w:t>Vertical</w:t>
      </w:r>
      <w:r w:rsidRPr="00A11597">
        <w:rPr>
          <w:rFonts w:eastAsiaTheme="minorEastAsia"/>
          <w:b/>
          <w:bCs/>
          <w:lang w:val="en-US"/>
        </w:rPr>
        <w:t xml:space="preserve"> accuracy with </w:t>
      </w:r>
      <w:r>
        <w:rPr>
          <w:rFonts w:eastAsiaTheme="minorEastAsia"/>
          <w:b/>
          <w:bCs/>
          <w:lang w:val="en-US"/>
        </w:rPr>
        <w:t>AOA/ZOA</w:t>
      </w:r>
      <w:r w:rsidRPr="00A11597">
        <w:rPr>
          <w:rFonts w:eastAsiaTheme="minorEastAsia"/>
          <w:b/>
          <w:bCs/>
          <w:lang w:val="en-US"/>
        </w:rPr>
        <w:t xml:space="preserve"> in SH and DH for FR1</w:t>
      </w:r>
    </w:p>
    <w:p w14:paraId="6FB0D6F6" w14:textId="77777777" w:rsidR="002B5AE3" w:rsidRPr="002B5AE3" w:rsidRDefault="002B5AE3" w:rsidP="002B5AE3">
      <w:pPr>
        <w:jc w:val="center"/>
      </w:pPr>
      <w:r w:rsidRPr="00B763A3">
        <w:rPr>
          <w:b/>
          <w:bCs/>
        </w:rPr>
        <w:t xml:space="preserve">Table </w:t>
      </w:r>
      <w:r w:rsidR="00D42FB4" w:rsidRPr="00B763A3">
        <w:rPr>
          <w:b/>
          <w:bCs/>
        </w:rPr>
        <w:fldChar w:fldCharType="begin"/>
      </w:r>
      <w:r w:rsidRPr="00B763A3">
        <w:rPr>
          <w:b/>
          <w:bCs/>
        </w:rPr>
        <w:instrText xml:space="preserve"> SEQ Table \* ARABIC </w:instrText>
      </w:r>
      <w:r w:rsidR="00D42FB4" w:rsidRPr="00B763A3">
        <w:rPr>
          <w:b/>
          <w:bCs/>
        </w:rPr>
        <w:fldChar w:fldCharType="separate"/>
      </w:r>
      <w:r w:rsidR="00235354">
        <w:rPr>
          <w:b/>
          <w:bCs/>
          <w:noProof/>
        </w:rPr>
        <w:t>32</w:t>
      </w:r>
      <w:r w:rsidR="00D42FB4" w:rsidRPr="00B763A3">
        <w:rPr>
          <w:b/>
          <w:bCs/>
        </w:rPr>
        <w:fldChar w:fldCharType="end"/>
      </w:r>
      <w:r w:rsidRPr="00B763A3">
        <w:rPr>
          <w:b/>
          <w:bCs/>
        </w:rPr>
        <w:t xml:space="preserve"> </w:t>
      </w:r>
      <w:r>
        <w:rPr>
          <w:b/>
          <w:bCs/>
        </w:rPr>
        <w:t>Vertical e</w:t>
      </w:r>
      <w:r w:rsidRPr="00B763A3">
        <w:rPr>
          <w:b/>
          <w:bCs/>
        </w:rPr>
        <w:t xml:space="preserve">valuation results with </w:t>
      </w:r>
      <w:r>
        <w:rPr>
          <w:b/>
          <w:bCs/>
        </w:rPr>
        <w:t>AOA/ZOA</w:t>
      </w:r>
      <w:r w:rsidR="00E44CC7" w:rsidRPr="00E44CC7">
        <w:rPr>
          <w:b/>
          <w:bCs/>
        </w:rPr>
        <w:t xml:space="preserve"> </w:t>
      </w:r>
      <w:r w:rsidR="00E44CC7">
        <w:rPr>
          <w:b/>
          <w:bCs/>
        </w:rPr>
        <w:t>for baseline</w:t>
      </w:r>
    </w:p>
    <w:tbl>
      <w:tblPr>
        <w:tblpPr w:leftFromText="180" w:rightFromText="180" w:vertAnchor="text" w:horzAnchor="margin" w:tblpXSpec="center" w:tblpY="143"/>
        <w:tblW w:w="8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1273"/>
        <w:gridCol w:w="2974"/>
        <w:gridCol w:w="1020"/>
        <w:gridCol w:w="1020"/>
        <w:gridCol w:w="1020"/>
        <w:gridCol w:w="1020"/>
      </w:tblGrid>
      <w:tr w:rsidR="00EB7057" w:rsidRPr="00224C50" w14:paraId="546452AA" w14:textId="77777777" w:rsidTr="00EB7057">
        <w:tc>
          <w:tcPr>
            <w:tcW w:w="565" w:type="dxa"/>
            <w:tcBorders>
              <w:top w:val="single" w:sz="4" w:space="0" w:color="auto"/>
              <w:left w:val="single" w:sz="4" w:space="0" w:color="auto"/>
              <w:bottom w:val="single" w:sz="4" w:space="0" w:color="auto"/>
              <w:right w:val="single" w:sz="4" w:space="0" w:color="auto"/>
            </w:tcBorders>
            <w:vAlign w:val="center"/>
          </w:tcPr>
          <w:p w14:paraId="6E337F18" w14:textId="77777777" w:rsidR="00EB7057" w:rsidRPr="00CD1D9E" w:rsidRDefault="00EB7057" w:rsidP="00E21E14">
            <w:pPr>
              <w:keepNext/>
              <w:keepLines/>
              <w:jc w:val="center"/>
              <w:rPr>
                <w:rFonts w:ascii="Arial" w:eastAsia="宋体" w:hAnsi="Arial"/>
                <w:b/>
                <w:sz w:val="18"/>
                <w:szCs w:val="20"/>
              </w:rPr>
            </w:pPr>
          </w:p>
        </w:tc>
        <w:tc>
          <w:tcPr>
            <w:tcW w:w="1273" w:type="dxa"/>
            <w:tcBorders>
              <w:top w:val="single" w:sz="4" w:space="0" w:color="auto"/>
              <w:left w:val="single" w:sz="4" w:space="0" w:color="auto"/>
              <w:bottom w:val="single" w:sz="4" w:space="0" w:color="auto"/>
              <w:right w:val="single" w:sz="4" w:space="0" w:color="auto"/>
            </w:tcBorders>
            <w:vAlign w:val="center"/>
          </w:tcPr>
          <w:p w14:paraId="489FB2EE" w14:textId="77777777" w:rsidR="00EB7057" w:rsidRPr="00224C50" w:rsidRDefault="00EB7057" w:rsidP="00E21E14">
            <w:pPr>
              <w:keepNext/>
              <w:keepLines/>
              <w:jc w:val="center"/>
              <w:rPr>
                <w:rFonts w:ascii="Arial" w:eastAsia="宋体" w:hAnsi="Arial"/>
                <w:b/>
                <w:sz w:val="18"/>
                <w:szCs w:val="20"/>
              </w:rPr>
            </w:pPr>
          </w:p>
        </w:tc>
        <w:tc>
          <w:tcPr>
            <w:tcW w:w="2974" w:type="dxa"/>
            <w:tcBorders>
              <w:top w:val="single" w:sz="4" w:space="0" w:color="auto"/>
              <w:left w:val="single" w:sz="4" w:space="0" w:color="auto"/>
              <w:bottom w:val="single" w:sz="4" w:space="0" w:color="auto"/>
              <w:right w:val="single" w:sz="4" w:space="0" w:color="auto"/>
            </w:tcBorders>
            <w:vAlign w:val="center"/>
            <w:hideMark/>
          </w:tcPr>
          <w:p w14:paraId="31A02E00" w14:textId="77777777" w:rsidR="00EB7057" w:rsidRPr="00224C50" w:rsidRDefault="00EB7057" w:rsidP="00E21E14">
            <w:pPr>
              <w:keepNext/>
              <w:keepLines/>
              <w:jc w:val="center"/>
              <w:rPr>
                <w:rFonts w:ascii="Arial" w:eastAsia="宋体" w:hAnsi="Arial"/>
                <w:b/>
                <w:sz w:val="18"/>
                <w:szCs w:val="20"/>
              </w:rPr>
            </w:pPr>
            <w:r w:rsidRPr="00224C50">
              <w:rPr>
                <w:rFonts w:ascii="Arial" w:eastAsia="宋体" w:hAnsi="Arial"/>
                <w:b/>
                <w:sz w:val="18"/>
                <w:szCs w:val="20"/>
              </w:rPr>
              <w:t>Source</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9119229" w14:textId="77777777" w:rsidR="00EB7057" w:rsidRPr="00224C50" w:rsidRDefault="00EB7057" w:rsidP="00E21E14">
            <w:pPr>
              <w:keepNext/>
              <w:keepLines/>
              <w:jc w:val="center"/>
              <w:rPr>
                <w:rFonts w:ascii="Arial" w:eastAsia="宋体" w:hAnsi="Arial"/>
                <w:b/>
                <w:sz w:val="18"/>
                <w:szCs w:val="20"/>
              </w:rPr>
            </w:pPr>
            <w:r w:rsidRPr="00224C50">
              <w:rPr>
                <w:rFonts w:ascii="Arial" w:eastAsia="宋体" w:hAnsi="Arial"/>
                <w:b/>
                <w:sz w:val="18"/>
                <w:szCs w:val="20"/>
              </w:rPr>
              <w:t>50%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22118C4" w14:textId="77777777" w:rsidR="00EB7057" w:rsidRPr="00224C50" w:rsidRDefault="00EB7057" w:rsidP="00E21E14">
            <w:pPr>
              <w:keepNext/>
              <w:keepLines/>
              <w:jc w:val="center"/>
              <w:rPr>
                <w:rFonts w:ascii="Arial" w:eastAsia="宋体" w:hAnsi="Arial"/>
                <w:b/>
                <w:sz w:val="18"/>
                <w:szCs w:val="20"/>
              </w:rPr>
            </w:pPr>
            <w:r w:rsidRPr="00224C50">
              <w:rPr>
                <w:rFonts w:ascii="Arial" w:eastAsia="宋体" w:hAnsi="Arial"/>
                <w:b/>
                <w:sz w:val="18"/>
                <w:szCs w:val="20"/>
              </w:rPr>
              <w:t>67%</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AC00A4B" w14:textId="77777777" w:rsidR="00EB7057" w:rsidRPr="00224C50" w:rsidRDefault="00EB7057" w:rsidP="00E21E14">
            <w:pPr>
              <w:keepNext/>
              <w:keepLines/>
              <w:jc w:val="center"/>
              <w:rPr>
                <w:rFonts w:ascii="Arial" w:eastAsia="宋体" w:hAnsi="Arial"/>
                <w:b/>
                <w:sz w:val="18"/>
                <w:szCs w:val="20"/>
              </w:rPr>
            </w:pPr>
            <w:r w:rsidRPr="00224C50">
              <w:rPr>
                <w:rFonts w:ascii="Arial" w:eastAsia="宋体" w:hAnsi="Arial"/>
                <w:b/>
                <w:sz w:val="18"/>
                <w:szCs w:val="20"/>
              </w:rPr>
              <w:t>80%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457B916" w14:textId="77777777" w:rsidR="00EB7057" w:rsidRPr="00224C50" w:rsidRDefault="00EB7057" w:rsidP="00E21E14">
            <w:pPr>
              <w:keepNext/>
              <w:keepLines/>
              <w:jc w:val="center"/>
              <w:rPr>
                <w:rFonts w:ascii="Arial" w:eastAsia="宋体" w:hAnsi="Arial"/>
                <w:b/>
                <w:sz w:val="18"/>
                <w:szCs w:val="20"/>
              </w:rPr>
            </w:pPr>
            <w:r w:rsidRPr="00224C50">
              <w:rPr>
                <w:rFonts w:ascii="Arial" w:eastAsia="宋体" w:hAnsi="Arial"/>
                <w:b/>
                <w:sz w:val="18"/>
                <w:szCs w:val="20"/>
              </w:rPr>
              <w:t>90%</w:t>
            </w:r>
          </w:p>
        </w:tc>
      </w:tr>
      <w:tr w:rsidR="00EB7057" w:rsidRPr="00224C50" w14:paraId="2AE63F6C" w14:textId="77777777" w:rsidTr="00EB7057">
        <w:trPr>
          <w:trHeight w:val="342"/>
        </w:trPr>
        <w:tc>
          <w:tcPr>
            <w:tcW w:w="565" w:type="dxa"/>
            <w:vMerge w:val="restart"/>
            <w:tcBorders>
              <w:top w:val="single" w:sz="4" w:space="0" w:color="auto"/>
              <w:left w:val="single" w:sz="4" w:space="0" w:color="auto"/>
              <w:right w:val="single" w:sz="4" w:space="0" w:color="auto"/>
            </w:tcBorders>
            <w:vAlign w:val="center"/>
            <w:hideMark/>
          </w:tcPr>
          <w:p w14:paraId="27C41D26" w14:textId="77777777" w:rsidR="00EB7057" w:rsidRPr="00224C50" w:rsidRDefault="00EB7057" w:rsidP="00E21E14">
            <w:pPr>
              <w:keepNext/>
              <w:keepLines/>
              <w:jc w:val="center"/>
              <w:rPr>
                <w:rFonts w:ascii="Arial" w:eastAsia="宋体" w:hAnsi="Arial"/>
                <w:sz w:val="18"/>
                <w:szCs w:val="20"/>
              </w:rPr>
            </w:pPr>
            <w:r w:rsidRPr="00224C50">
              <w:rPr>
                <w:rFonts w:ascii="Arial" w:eastAsia="宋体" w:hAnsi="Arial"/>
                <w:sz w:val="18"/>
                <w:szCs w:val="20"/>
              </w:rPr>
              <w:t>FR1</w:t>
            </w:r>
          </w:p>
        </w:tc>
        <w:tc>
          <w:tcPr>
            <w:tcW w:w="1273" w:type="dxa"/>
            <w:tcBorders>
              <w:top w:val="single" w:sz="4" w:space="0" w:color="auto"/>
              <w:left w:val="single" w:sz="4" w:space="0" w:color="auto"/>
              <w:right w:val="single" w:sz="4" w:space="0" w:color="auto"/>
            </w:tcBorders>
            <w:vAlign w:val="center"/>
            <w:hideMark/>
          </w:tcPr>
          <w:p w14:paraId="299F0908" w14:textId="77777777" w:rsidR="00EB7057" w:rsidRDefault="00EB7057" w:rsidP="00E21E14">
            <w:pPr>
              <w:keepNext/>
              <w:keepLines/>
              <w:jc w:val="center"/>
              <w:rPr>
                <w:rFonts w:ascii="Arial" w:eastAsia="宋体" w:hAnsi="Arial"/>
                <w:sz w:val="18"/>
                <w:szCs w:val="20"/>
              </w:rPr>
            </w:pPr>
            <w:r w:rsidRPr="00224C50">
              <w:rPr>
                <w:rFonts w:ascii="Arial" w:eastAsia="宋体" w:hAnsi="Arial" w:hint="eastAsia"/>
                <w:sz w:val="18"/>
                <w:szCs w:val="20"/>
              </w:rPr>
              <w:t>SH</w:t>
            </w:r>
          </w:p>
          <w:p w14:paraId="552A43A8" w14:textId="77777777" w:rsidR="00EB7057" w:rsidRDefault="00EB7057" w:rsidP="00E21E14">
            <w:pPr>
              <w:keepNext/>
              <w:keepLines/>
              <w:jc w:val="center"/>
              <w:rPr>
                <w:rFonts w:ascii="Arial" w:eastAsia="宋体" w:hAnsi="Arial"/>
                <w:sz w:val="18"/>
                <w:szCs w:val="20"/>
              </w:rPr>
            </w:pPr>
            <w:r>
              <w:rPr>
                <w:rFonts w:ascii="Arial" w:eastAsia="宋体" w:hAnsi="Arial" w:hint="eastAsia"/>
                <w:sz w:val="18"/>
                <w:szCs w:val="20"/>
              </w:rPr>
              <w:t>B</w:t>
            </w:r>
            <w:r>
              <w:rPr>
                <w:rFonts w:ascii="Arial" w:eastAsia="宋体" w:hAnsi="Arial"/>
                <w:sz w:val="18"/>
                <w:szCs w:val="20"/>
              </w:rPr>
              <w:t>S =8m,</w:t>
            </w:r>
          </w:p>
          <w:p w14:paraId="5172765F" w14:textId="77777777" w:rsidR="00EB7057" w:rsidRPr="00224C50" w:rsidRDefault="00EB7057" w:rsidP="00E21E14">
            <w:pPr>
              <w:keepNext/>
              <w:keepLines/>
              <w:jc w:val="center"/>
              <w:rPr>
                <w:rFonts w:ascii="Arial" w:eastAsia="宋体" w:hAnsi="Arial"/>
                <w:sz w:val="18"/>
                <w:szCs w:val="20"/>
              </w:rPr>
            </w:pPr>
            <w:r>
              <w:rPr>
                <w:rFonts w:ascii="Arial" w:eastAsia="宋体" w:hAnsi="Arial"/>
                <w:sz w:val="18"/>
                <w:szCs w:val="20"/>
              </w:rPr>
              <w:t>UE=1.5m</w:t>
            </w:r>
          </w:p>
        </w:tc>
        <w:tc>
          <w:tcPr>
            <w:tcW w:w="2974" w:type="dxa"/>
            <w:tcBorders>
              <w:top w:val="single" w:sz="4" w:space="0" w:color="auto"/>
              <w:left w:val="single" w:sz="4" w:space="0" w:color="auto"/>
              <w:bottom w:val="single" w:sz="4" w:space="0" w:color="auto"/>
              <w:right w:val="single" w:sz="4" w:space="0" w:color="auto"/>
            </w:tcBorders>
            <w:vAlign w:val="center"/>
            <w:hideMark/>
          </w:tcPr>
          <w:p w14:paraId="2F33FB65" w14:textId="77777777" w:rsidR="00EB7057" w:rsidRPr="00224C50" w:rsidRDefault="00EB7057" w:rsidP="00E21E14">
            <w:pPr>
              <w:keepNext/>
              <w:keepLines/>
              <w:jc w:val="center"/>
              <w:rPr>
                <w:rFonts w:ascii="Arial" w:eastAsia="宋体" w:hAnsi="Arial"/>
                <w:sz w:val="18"/>
                <w:szCs w:val="20"/>
              </w:rPr>
            </w:pPr>
            <w:r w:rsidRPr="00224C50">
              <w:rPr>
                <w:rFonts w:ascii="Arial" w:eastAsia="宋体" w:hAnsi="Arial"/>
                <w:sz w:val="18"/>
                <w:szCs w:val="20"/>
              </w:rPr>
              <w:t>Vertical convex UEs</w:t>
            </w:r>
          </w:p>
        </w:tc>
        <w:tc>
          <w:tcPr>
            <w:tcW w:w="1020" w:type="dxa"/>
            <w:tcBorders>
              <w:top w:val="single" w:sz="4" w:space="0" w:color="auto"/>
              <w:left w:val="single" w:sz="4" w:space="0" w:color="auto"/>
              <w:bottom w:val="single" w:sz="4" w:space="0" w:color="auto"/>
              <w:right w:val="single" w:sz="4" w:space="0" w:color="auto"/>
            </w:tcBorders>
            <w:vAlign w:val="center"/>
          </w:tcPr>
          <w:p w14:paraId="78402635" w14:textId="77777777" w:rsidR="00EB7057" w:rsidRPr="00224C50" w:rsidRDefault="00EB7057" w:rsidP="00E21E14">
            <w:pPr>
              <w:keepNext/>
              <w:keepLines/>
              <w:jc w:val="center"/>
              <w:rPr>
                <w:rFonts w:ascii="Arial" w:eastAsia="宋体" w:hAnsi="Arial"/>
                <w:sz w:val="18"/>
                <w:szCs w:val="20"/>
              </w:rPr>
            </w:pPr>
            <w:r>
              <w:rPr>
                <w:rFonts w:ascii="Arial" w:eastAsia="宋体" w:hAnsi="Arial" w:hint="eastAsia"/>
                <w:sz w:val="18"/>
                <w:szCs w:val="20"/>
              </w:rPr>
              <w:t>0.28</w:t>
            </w:r>
          </w:p>
        </w:tc>
        <w:tc>
          <w:tcPr>
            <w:tcW w:w="1020" w:type="dxa"/>
            <w:tcBorders>
              <w:top w:val="single" w:sz="4" w:space="0" w:color="auto"/>
              <w:left w:val="single" w:sz="4" w:space="0" w:color="auto"/>
              <w:bottom w:val="single" w:sz="4" w:space="0" w:color="auto"/>
              <w:right w:val="single" w:sz="4" w:space="0" w:color="auto"/>
            </w:tcBorders>
            <w:vAlign w:val="center"/>
          </w:tcPr>
          <w:p w14:paraId="5006BB42" w14:textId="77777777" w:rsidR="00EB7057" w:rsidRPr="00224C50" w:rsidRDefault="00EB7057" w:rsidP="00E21E14">
            <w:pPr>
              <w:keepNext/>
              <w:keepLines/>
              <w:jc w:val="center"/>
              <w:rPr>
                <w:rFonts w:ascii="Arial" w:eastAsia="宋体" w:hAnsi="Arial"/>
                <w:sz w:val="18"/>
                <w:szCs w:val="20"/>
              </w:rPr>
            </w:pPr>
            <w:r>
              <w:rPr>
                <w:rFonts w:ascii="Arial" w:eastAsia="宋体" w:hAnsi="Arial" w:hint="eastAsia"/>
                <w:sz w:val="18"/>
                <w:szCs w:val="20"/>
              </w:rPr>
              <w:t>0.43</w:t>
            </w:r>
          </w:p>
        </w:tc>
        <w:tc>
          <w:tcPr>
            <w:tcW w:w="1020" w:type="dxa"/>
            <w:tcBorders>
              <w:top w:val="single" w:sz="4" w:space="0" w:color="auto"/>
              <w:left w:val="single" w:sz="4" w:space="0" w:color="auto"/>
              <w:bottom w:val="single" w:sz="4" w:space="0" w:color="auto"/>
              <w:right w:val="single" w:sz="4" w:space="0" w:color="auto"/>
            </w:tcBorders>
            <w:vAlign w:val="center"/>
          </w:tcPr>
          <w:p w14:paraId="2D4AC47F" w14:textId="77777777" w:rsidR="00EB7057" w:rsidRPr="00224C50" w:rsidRDefault="00EB7057" w:rsidP="00E21E14">
            <w:pPr>
              <w:keepNext/>
              <w:keepLines/>
              <w:jc w:val="center"/>
              <w:rPr>
                <w:rFonts w:ascii="Arial" w:eastAsia="宋体" w:hAnsi="Arial"/>
                <w:sz w:val="18"/>
                <w:szCs w:val="20"/>
              </w:rPr>
            </w:pPr>
            <w:r>
              <w:rPr>
                <w:rFonts w:ascii="Arial" w:eastAsia="宋体" w:hAnsi="Arial" w:hint="eastAsia"/>
                <w:sz w:val="18"/>
                <w:szCs w:val="20"/>
              </w:rPr>
              <w:t>0.52</w:t>
            </w:r>
          </w:p>
        </w:tc>
        <w:tc>
          <w:tcPr>
            <w:tcW w:w="1020" w:type="dxa"/>
            <w:tcBorders>
              <w:top w:val="single" w:sz="4" w:space="0" w:color="auto"/>
              <w:left w:val="single" w:sz="4" w:space="0" w:color="auto"/>
              <w:bottom w:val="single" w:sz="4" w:space="0" w:color="auto"/>
              <w:right w:val="single" w:sz="4" w:space="0" w:color="auto"/>
            </w:tcBorders>
            <w:vAlign w:val="center"/>
          </w:tcPr>
          <w:p w14:paraId="2860F6BB" w14:textId="77777777" w:rsidR="00EB7057" w:rsidRPr="00224C50" w:rsidRDefault="00EB7057" w:rsidP="00E21E14">
            <w:pPr>
              <w:keepNext/>
              <w:keepLines/>
              <w:jc w:val="center"/>
              <w:rPr>
                <w:rFonts w:ascii="Arial" w:eastAsia="宋体" w:hAnsi="Arial"/>
                <w:sz w:val="18"/>
                <w:szCs w:val="20"/>
              </w:rPr>
            </w:pPr>
            <w:r>
              <w:rPr>
                <w:rFonts w:ascii="Arial" w:eastAsia="宋体" w:hAnsi="Arial" w:hint="eastAsia"/>
                <w:sz w:val="18"/>
                <w:szCs w:val="20"/>
              </w:rPr>
              <w:t>0.66</w:t>
            </w:r>
          </w:p>
        </w:tc>
      </w:tr>
      <w:tr w:rsidR="00EB7057" w:rsidRPr="00224C50" w14:paraId="0DDB995E" w14:textId="77777777" w:rsidTr="00EB7057">
        <w:trPr>
          <w:trHeight w:val="265"/>
        </w:trPr>
        <w:tc>
          <w:tcPr>
            <w:tcW w:w="565" w:type="dxa"/>
            <w:vMerge/>
            <w:tcBorders>
              <w:left w:val="single" w:sz="4" w:space="0" w:color="auto"/>
              <w:right w:val="single" w:sz="4" w:space="0" w:color="auto"/>
            </w:tcBorders>
            <w:vAlign w:val="center"/>
          </w:tcPr>
          <w:p w14:paraId="5E1BE3C1" w14:textId="77777777" w:rsidR="00EB7057" w:rsidRPr="00224C50" w:rsidRDefault="00EB7057" w:rsidP="00E21E14">
            <w:pPr>
              <w:rPr>
                <w:rFonts w:ascii="Arial" w:eastAsia="宋体" w:hAnsi="Arial"/>
                <w:sz w:val="18"/>
                <w:szCs w:val="20"/>
              </w:rPr>
            </w:pPr>
          </w:p>
        </w:tc>
        <w:tc>
          <w:tcPr>
            <w:tcW w:w="1273" w:type="dxa"/>
            <w:tcBorders>
              <w:left w:val="single" w:sz="4" w:space="0" w:color="auto"/>
              <w:right w:val="single" w:sz="4" w:space="0" w:color="auto"/>
            </w:tcBorders>
            <w:vAlign w:val="center"/>
          </w:tcPr>
          <w:p w14:paraId="6EFD54ED" w14:textId="77777777" w:rsidR="00EB7057" w:rsidRDefault="00EB7057" w:rsidP="00E21E14">
            <w:pPr>
              <w:jc w:val="center"/>
              <w:rPr>
                <w:rFonts w:ascii="Arial" w:eastAsia="宋体" w:hAnsi="Arial"/>
                <w:sz w:val="18"/>
                <w:szCs w:val="20"/>
              </w:rPr>
            </w:pPr>
            <w:r>
              <w:rPr>
                <w:rFonts w:ascii="Arial" w:eastAsia="宋体" w:hAnsi="Arial"/>
                <w:sz w:val="18"/>
                <w:szCs w:val="20"/>
              </w:rPr>
              <w:t>D</w:t>
            </w:r>
            <w:r>
              <w:rPr>
                <w:rFonts w:ascii="Arial" w:eastAsia="宋体" w:hAnsi="Arial" w:hint="eastAsia"/>
                <w:sz w:val="18"/>
                <w:szCs w:val="20"/>
              </w:rPr>
              <w:t>H</w:t>
            </w:r>
          </w:p>
          <w:p w14:paraId="07B004EF" w14:textId="77777777" w:rsidR="00EB7057" w:rsidRDefault="00EB7057" w:rsidP="00E21E14">
            <w:pPr>
              <w:keepNext/>
              <w:keepLines/>
              <w:jc w:val="center"/>
              <w:rPr>
                <w:rFonts w:ascii="Arial" w:eastAsia="宋体" w:hAnsi="Arial"/>
                <w:sz w:val="18"/>
                <w:szCs w:val="20"/>
              </w:rPr>
            </w:pPr>
            <w:r>
              <w:rPr>
                <w:rFonts w:ascii="Arial" w:eastAsia="宋体" w:hAnsi="Arial" w:hint="eastAsia"/>
                <w:sz w:val="18"/>
                <w:szCs w:val="20"/>
              </w:rPr>
              <w:t>B</w:t>
            </w:r>
            <w:r>
              <w:rPr>
                <w:rFonts w:ascii="Arial" w:eastAsia="宋体" w:hAnsi="Arial"/>
                <w:sz w:val="18"/>
                <w:szCs w:val="20"/>
              </w:rPr>
              <w:t>S =8m,</w:t>
            </w:r>
          </w:p>
          <w:p w14:paraId="06B9E99E" w14:textId="77777777" w:rsidR="00EB7057" w:rsidRPr="00224C50" w:rsidRDefault="00EB7057" w:rsidP="00E21E14">
            <w:pPr>
              <w:jc w:val="center"/>
              <w:rPr>
                <w:rFonts w:ascii="Arial" w:eastAsia="宋体" w:hAnsi="Arial"/>
                <w:sz w:val="18"/>
                <w:szCs w:val="20"/>
              </w:rPr>
            </w:pPr>
            <w:r>
              <w:rPr>
                <w:rFonts w:ascii="Arial" w:eastAsia="宋体" w:hAnsi="Arial"/>
                <w:sz w:val="18"/>
                <w:szCs w:val="20"/>
              </w:rPr>
              <w:t>UE=1.5m</w:t>
            </w:r>
          </w:p>
        </w:tc>
        <w:tc>
          <w:tcPr>
            <w:tcW w:w="2974" w:type="dxa"/>
            <w:tcBorders>
              <w:top w:val="single" w:sz="4" w:space="0" w:color="auto"/>
              <w:left w:val="single" w:sz="4" w:space="0" w:color="auto"/>
              <w:bottom w:val="single" w:sz="4" w:space="0" w:color="auto"/>
              <w:right w:val="single" w:sz="4" w:space="0" w:color="auto"/>
            </w:tcBorders>
            <w:vAlign w:val="center"/>
          </w:tcPr>
          <w:p w14:paraId="25440CFF" w14:textId="77777777" w:rsidR="00EB7057" w:rsidRPr="00224C50" w:rsidRDefault="00EB7057" w:rsidP="00E21E14">
            <w:pPr>
              <w:keepNext/>
              <w:keepLines/>
              <w:jc w:val="center"/>
              <w:rPr>
                <w:rFonts w:ascii="Arial" w:eastAsia="宋体" w:hAnsi="Arial"/>
                <w:sz w:val="18"/>
                <w:szCs w:val="20"/>
              </w:rPr>
            </w:pPr>
            <w:r>
              <w:rPr>
                <w:rFonts w:ascii="Arial" w:eastAsia="宋体" w:hAnsi="Arial"/>
                <w:sz w:val="18"/>
                <w:szCs w:val="20"/>
              </w:rPr>
              <w:t>Vertical convex UEs</w:t>
            </w:r>
          </w:p>
        </w:tc>
        <w:tc>
          <w:tcPr>
            <w:tcW w:w="1020" w:type="dxa"/>
            <w:tcBorders>
              <w:top w:val="single" w:sz="4" w:space="0" w:color="auto"/>
              <w:left w:val="single" w:sz="4" w:space="0" w:color="auto"/>
              <w:bottom w:val="single" w:sz="4" w:space="0" w:color="auto"/>
              <w:right w:val="single" w:sz="4" w:space="0" w:color="auto"/>
            </w:tcBorders>
            <w:vAlign w:val="center"/>
          </w:tcPr>
          <w:p w14:paraId="3EB347C3" w14:textId="77777777" w:rsidR="00EB7057" w:rsidRPr="00224C50" w:rsidRDefault="00EB7057" w:rsidP="00E21E14">
            <w:pPr>
              <w:keepNext/>
              <w:keepLines/>
              <w:jc w:val="center"/>
              <w:rPr>
                <w:rFonts w:ascii="Arial" w:eastAsia="宋体" w:hAnsi="Arial"/>
                <w:sz w:val="18"/>
                <w:szCs w:val="20"/>
              </w:rPr>
            </w:pPr>
            <w:r>
              <w:rPr>
                <w:rFonts w:ascii="Arial" w:eastAsia="宋体" w:hAnsi="Arial" w:hint="eastAsia"/>
                <w:sz w:val="18"/>
                <w:szCs w:val="20"/>
              </w:rPr>
              <w:t>0.48</w:t>
            </w:r>
          </w:p>
        </w:tc>
        <w:tc>
          <w:tcPr>
            <w:tcW w:w="1020" w:type="dxa"/>
            <w:tcBorders>
              <w:top w:val="single" w:sz="4" w:space="0" w:color="auto"/>
              <w:left w:val="single" w:sz="4" w:space="0" w:color="auto"/>
              <w:bottom w:val="single" w:sz="4" w:space="0" w:color="auto"/>
              <w:right w:val="single" w:sz="4" w:space="0" w:color="auto"/>
            </w:tcBorders>
            <w:vAlign w:val="center"/>
          </w:tcPr>
          <w:p w14:paraId="7ED4D55C" w14:textId="77777777" w:rsidR="00EB7057" w:rsidRPr="00224C50" w:rsidRDefault="00EB7057" w:rsidP="00E21E14">
            <w:pPr>
              <w:keepNext/>
              <w:keepLines/>
              <w:jc w:val="center"/>
              <w:rPr>
                <w:rFonts w:ascii="Arial" w:eastAsia="宋体" w:hAnsi="Arial"/>
                <w:sz w:val="18"/>
                <w:szCs w:val="20"/>
              </w:rPr>
            </w:pPr>
            <w:r>
              <w:rPr>
                <w:rFonts w:ascii="Arial" w:eastAsia="宋体" w:hAnsi="Arial" w:hint="eastAsia"/>
                <w:sz w:val="18"/>
                <w:szCs w:val="20"/>
              </w:rPr>
              <w:t>0.63</w:t>
            </w:r>
          </w:p>
        </w:tc>
        <w:tc>
          <w:tcPr>
            <w:tcW w:w="1020" w:type="dxa"/>
            <w:tcBorders>
              <w:top w:val="single" w:sz="4" w:space="0" w:color="auto"/>
              <w:left w:val="single" w:sz="4" w:space="0" w:color="auto"/>
              <w:bottom w:val="single" w:sz="4" w:space="0" w:color="auto"/>
              <w:right w:val="single" w:sz="4" w:space="0" w:color="auto"/>
            </w:tcBorders>
            <w:vAlign w:val="center"/>
          </w:tcPr>
          <w:p w14:paraId="460A1C3D" w14:textId="77777777" w:rsidR="00EB7057" w:rsidRPr="00224C50" w:rsidRDefault="00EB7057" w:rsidP="00E21E14">
            <w:pPr>
              <w:keepNext/>
              <w:keepLines/>
              <w:jc w:val="center"/>
              <w:rPr>
                <w:rFonts w:ascii="Arial" w:eastAsia="宋体" w:hAnsi="Arial"/>
                <w:sz w:val="18"/>
                <w:szCs w:val="20"/>
              </w:rPr>
            </w:pPr>
            <w:r>
              <w:rPr>
                <w:rFonts w:ascii="Arial" w:eastAsia="宋体" w:hAnsi="Arial" w:hint="eastAsia"/>
                <w:sz w:val="18"/>
                <w:szCs w:val="20"/>
              </w:rPr>
              <w:t>0.83</w:t>
            </w:r>
          </w:p>
        </w:tc>
        <w:tc>
          <w:tcPr>
            <w:tcW w:w="1020" w:type="dxa"/>
            <w:tcBorders>
              <w:top w:val="single" w:sz="4" w:space="0" w:color="auto"/>
              <w:left w:val="single" w:sz="4" w:space="0" w:color="auto"/>
              <w:bottom w:val="single" w:sz="4" w:space="0" w:color="auto"/>
              <w:right w:val="single" w:sz="4" w:space="0" w:color="auto"/>
            </w:tcBorders>
            <w:vAlign w:val="center"/>
          </w:tcPr>
          <w:p w14:paraId="0CEA26B5" w14:textId="77777777" w:rsidR="00EB7057" w:rsidRPr="00224C50" w:rsidRDefault="00EB7057" w:rsidP="00E21E14">
            <w:pPr>
              <w:keepNext/>
              <w:keepLines/>
              <w:jc w:val="center"/>
              <w:rPr>
                <w:rFonts w:ascii="Arial" w:eastAsia="宋体" w:hAnsi="Arial"/>
                <w:sz w:val="18"/>
                <w:szCs w:val="20"/>
              </w:rPr>
            </w:pPr>
            <w:r>
              <w:rPr>
                <w:rFonts w:ascii="Arial" w:eastAsia="宋体" w:hAnsi="Arial" w:hint="eastAsia"/>
                <w:sz w:val="18"/>
                <w:szCs w:val="20"/>
              </w:rPr>
              <w:t>1.12</w:t>
            </w:r>
          </w:p>
        </w:tc>
      </w:tr>
    </w:tbl>
    <w:p w14:paraId="3C9753AF" w14:textId="77777777" w:rsidR="003F3304" w:rsidRDefault="0033427B" w:rsidP="003F3304">
      <w:pPr>
        <w:pStyle w:val="1"/>
        <w:numPr>
          <w:ilvl w:val="0"/>
          <w:numId w:val="11"/>
        </w:numPr>
      </w:pPr>
      <w:r>
        <w:lastRenderedPageBreak/>
        <w:t>Optional assumptions</w:t>
      </w:r>
    </w:p>
    <w:p w14:paraId="147244AE" w14:textId="77777777" w:rsidR="003F3304" w:rsidRDefault="003F3304" w:rsidP="005F455D">
      <w:pPr>
        <w:pStyle w:val="20"/>
        <w:numPr>
          <w:ilvl w:val="0"/>
          <w:numId w:val="0"/>
        </w:numPr>
        <w:ind w:left="432"/>
      </w:pPr>
      <w:r>
        <w:t>B</w:t>
      </w:r>
      <w:r w:rsidR="006D5C98">
        <w:t>.</w:t>
      </w:r>
      <w:r>
        <w:t>1</w:t>
      </w:r>
      <w:r w:rsidR="006D5C98">
        <w:t xml:space="preserve"> </w:t>
      </w:r>
      <w:r w:rsidRPr="00F524AD">
        <w:t>Horizontal accuracy evaluation</w:t>
      </w:r>
    </w:p>
    <w:p w14:paraId="7EC19475" w14:textId="77777777" w:rsidR="003F3304" w:rsidRDefault="003F3304" w:rsidP="003F3304">
      <w:pPr>
        <w:pStyle w:val="3"/>
        <w:numPr>
          <w:ilvl w:val="0"/>
          <w:numId w:val="0"/>
        </w:numPr>
        <w:ind w:left="1145" w:hanging="720"/>
      </w:pPr>
      <w:r>
        <w:t xml:space="preserve">B.1.1 </w:t>
      </w:r>
      <w:r w:rsidRPr="00F524AD">
        <w:t>Downlink evaluations</w:t>
      </w:r>
    </w:p>
    <w:p w14:paraId="6369571F" w14:textId="77777777" w:rsidR="003F3304" w:rsidRDefault="003F3304" w:rsidP="003F3304"/>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247"/>
        <w:gridCol w:w="2683"/>
      </w:tblGrid>
      <w:tr w:rsidR="003F3304" w:rsidRPr="000204C6" w14:paraId="67548319" w14:textId="77777777" w:rsidTr="00E21E14">
        <w:trPr>
          <w:trHeight w:val="159"/>
          <w:jc w:val="center"/>
        </w:trPr>
        <w:tc>
          <w:tcPr>
            <w:tcW w:w="6247" w:type="dxa"/>
            <w:shd w:val="clear" w:color="auto" w:fill="auto"/>
            <w:vAlign w:val="center"/>
          </w:tcPr>
          <w:p w14:paraId="5B401B99" w14:textId="77777777" w:rsidR="003F3304" w:rsidRPr="000204C6" w:rsidRDefault="003F3304" w:rsidP="00E21E14">
            <w:pPr>
              <w:jc w:val="center"/>
              <w:rPr>
                <w:rFonts w:eastAsia="宋体"/>
                <w:b/>
                <w:kern w:val="2"/>
                <w:sz w:val="21"/>
              </w:rPr>
            </w:pPr>
            <w:r w:rsidRPr="000204C6">
              <w:rPr>
                <w:rFonts w:ascii="Times" w:eastAsia="Batang" w:hAnsi="Times"/>
                <w:b/>
              </w:rPr>
              <w:t>Parameter</w:t>
            </w:r>
          </w:p>
        </w:tc>
        <w:tc>
          <w:tcPr>
            <w:tcW w:w="2683" w:type="dxa"/>
            <w:shd w:val="clear" w:color="auto" w:fill="auto"/>
            <w:noWrap/>
            <w:vAlign w:val="center"/>
          </w:tcPr>
          <w:p w14:paraId="456FA688" w14:textId="77777777" w:rsidR="003F3304" w:rsidRPr="000204C6" w:rsidRDefault="003F3304" w:rsidP="00E21E14">
            <w:pPr>
              <w:jc w:val="center"/>
              <w:rPr>
                <w:rFonts w:eastAsia="宋体"/>
                <w:b/>
                <w:kern w:val="2"/>
                <w:sz w:val="21"/>
              </w:rPr>
            </w:pPr>
            <w:r w:rsidRPr="0058298B">
              <w:rPr>
                <w:rFonts w:ascii="Times" w:eastAsia="Batang" w:hAnsi="Times"/>
                <w:b/>
              </w:rPr>
              <w:t>[</w:t>
            </w:r>
            <w:r>
              <w:rPr>
                <w:rFonts w:ascii="Times" w:eastAsia="Batang" w:hAnsi="Times"/>
                <w:b/>
              </w:rPr>
              <w:t>InF-SH/InF-DH</w:t>
            </w:r>
            <w:r w:rsidRPr="0058298B">
              <w:rPr>
                <w:rFonts w:ascii="Times" w:eastAsia="Batang" w:hAnsi="Times"/>
                <w:b/>
              </w:rPr>
              <w:t>, FR</w:t>
            </w:r>
            <w:r>
              <w:rPr>
                <w:rFonts w:ascii="Times" w:eastAsia="Batang" w:hAnsi="Times"/>
                <w:b/>
              </w:rPr>
              <w:t>1/FR2</w:t>
            </w:r>
            <w:r w:rsidRPr="0058298B">
              <w:rPr>
                <w:rFonts w:ascii="Times" w:eastAsia="Batang" w:hAnsi="Times"/>
                <w:b/>
              </w:rPr>
              <w:t>]</w:t>
            </w:r>
          </w:p>
        </w:tc>
      </w:tr>
      <w:tr w:rsidR="003F3304" w:rsidRPr="000204C6" w14:paraId="6A887134" w14:textId="77777777" w:rsidTr="00E21E14">
        <w:trPr>
          <w:trHeight w:val="313"/>
          <w:jc w:val="center"/>
        </w:trPr>
        <w:tc>
          <w:tcPr>
            <w:tcW w:w="6247" w:type="dxa"/>
            <w:shd w:val="clear" w:color="auto" w:fill="auto"/>
            <w:vAlign w:val="center"/>
          </w:tcPr>
          <w:p w14:paraId="3036522A" w14:textId="77777777" w:rsidR="003F3304" w:rsidRPr="000204C6" w:rsidRDefault="003F3304" w:rsidP="00E21E14">
            <w:pPr>
              <w:keepNext/>
              <w:keepLines/>
              <w:jc w:val="center"/>
              <w:rPr>
                <w:rFonts w:eastAsia="Yu Mincho"/>
                <w:sz w:val="18"/>
                <w:szCs w:val="18"/>
              </w:rPr>
            </w:pPr>
            <w:r w:rsidRPr="000204C6">
              <w:rPr>
                <w:rFonts w:eastAsia="Yu Mincho"/>
                <w:sz w:val="18"/>
                <w:szCs w:val="18"/>
              </w:rPr>
              <w:t>Channel model (baseline, otherwise state any modifications)</w:t>
            </w:r>
          </w:p>
        </w:tc>
        <w:tc>
          <w:tcPr>
            <w:tcW w:w="2683" w:type="dxa"/>
            <w:shd w:val="clear" w:color="auto" w:fill="auto"/>
            <w:vAlign w:val="center"/>
          </w:tcPr>
          <w:p w14:paraId="2EFAE74E" w14:textId="77777777" w:rsidR="003F3304" w:rsidRPr="000204C6" w:rsidRDefault="003F3304" w:rsidP="00E21E14">
            <w:pPr>
              <w:jc w:val="center"/>
              <w:rPr>
                <w:rFonts w:eastAsia="宋体"/>
                <w:kern w:val="2"/>
                <w:sz w:val="21"/>
              </w:rPr>
            </w:pPr>
            <w:r w:rsidRPr="000204C6">
              <w:rPr>
                <w:rFonts w:eastAsia="Yu Mincho"/>
                <w:sz w:val="18"/>
                <w:szCs w:val="18"/>
              </w:rPr>
              <w:t>Baseline/spatial consistency</w:t>
            </w:r>
          </w:p>
        </w:tc>
      </w:tr>
      <w:tr w:rsidR="003F3304" w:rsidRPr="000204C6" w14:paraId="15B47CE2" w14:textId="77777777" w:rsidTr="00E21E14">
        <w:trPr>
          <w:trHeight w:val="313"/>
          <w:jc w:val="center"/>
        </w:trPr>
        <w:tc>
          <w:tcPr>
            <w:tcW w:w="6247" w:type="dxa"/>
            <w:shd w:val="clear" w:color="auto" w:fill="auto"/>
            <w:vAlign w:val="center"/>
          </w:tcPr>
          <w:p w14:paraId="0F6BB7E1" w14:textId="77777777" w:rsidR="003F3304" w:rsidRPr="000204C6" w:rsidRDefault="003F3304" w:rsidP="00E21E14">
            <w:pPr>
              <w:keepNext/>
              <w:keepLines/>
              <w:jc w:val="center"/>
              <w:rPr>
                <w:rFonts w:eastAsia="Yu Mincho"/>
                <w:sz w:val="18"/>
                <w:szCs w:val="18"/>
              </w:rPr>
            </w:pPr>
            <w:r w:rsidRPr="000204C6">
              <w:rPr>
                <w:rFonts w:eastAsia="Yu Mincho"/>
                <w:sz w:val="18"/>
                <w:szCs w:val="18"/>
              </w:rPr>
              <w:t>Reference Signal Physical Structure and Resource Allocation (RE pattern)</w:t>
            </w:r>
          </w:p>
        </w:tc>
        <w:tc>
          <w:tcPr>
            <w:tcW w:w="2683" w:type="dxa"/>
            <w:shd w:val="clear" w:color="auto" w:fill="auto"/>
            <w:vAlign w:val="center"/>
          </w:tcPr>
          <w:p w14:paraId="3279DA00" w14:textId="77777777" w:rsidR="003F3304" w:rsidRPr="00727366" w:rsidRDefault="003F3304" w:rsidP="00E21E14">
            <w:pPr>
              <w:keepNext/>
              <w:keepLines/>
              <w:jc w:val="center"/>
              <w:rPr>
                <w:rFonts w:eastAsia="Yu Mincho"/>
                <w:sz w:val="18"/>
                <w:szCs w:val="18"/>
              </w:rPr>
            </w:pPr>
            <w:r w:rsidRPr="00727366">
              <w:rPr>
                <w:rFonts w:eastAsia="Yu Mincho"/>
                <w:sz w:val="18"/>
                <w:szCs w:val="18"/>
              </w:rPr>
              <w:t xml:space="preserve">R16 PRS within a slot </w:t>
            </w:r>
          </w:p>
          <w:p w14:paraId="07AD12BC" w14:textId="77777777" w:rsidR="003F3304" w:rsidRPr="000204C6" w:rsidRDefault="003F3304" w:rsidP="00E21E14">
            <w:pPr>
              <w:jc w:val="center"/>
              <w:rPr>
                <w:rFonts w:eastAsia="宋体"/>
                <w:kern w:val="2"/>
                <w:sz w:val="21"/>
              </w:rPr>
            </w:pPr>
            <w:r w:rsidRPr="00727366">
              <w:rPr>
                <w:rFonts w:eastAsia="Yu Mincho"/>
                <w:sz w:val="18"/>
                <w:szCs w:val="18"/>
              </w:rPr>
              <w:t>(comb-6 frequency structure, 6 symbols within a slot)</w:t>
            </w:r>
          </w:p>
        </w:tc>
      </w:tr>
      <w:tr w:rsidR="003F3304" w:rsidRPr="000204C6" w14:paraId="748BE02B" w14:textId="77777777" w:rsidTr="00E21E14">
        <w:trPr>
          <w:trHeight w:val="313"/>
          <w:jc w:val="center"/>
        </w:trPr>
        <w:tc>
          <w:tcPr>
            <w:tcW w:w="6247" w:type="dxa"/>
            <w:shd w:val="clear" w:color="auto" w:fill="auto"/>
            <w:vAlign w:val="center"/>
          </w:tcPr>
          <w:p w14:paraId="4827A1A0" w14:textId="77777777" w:rsidR="003F3304" w:rsidRPr="000204C6" w:rsidRDefault="003F3304" w:rsidP="00E21E14">
            <w:pPr>
              <w:keepNext/>
              <w:keepLines/>
              <w:jc w:val="center"/>
              <w:rPr>
                <w:rFonts w:eastAsia="Yu Mincho"/>
                <w:sz w:val="18"/>
                <w:szCs w:val="18"/>
              </w:rPr>
            </w:pPr>
            <w:r w:rsidRPr="000204C6">
              <w:rPr>
                <w:rFonts w:eastAsia="Yu Mincho"/>
                <w:sz w:val="18"/>
                <w:szCs w:val="18"/>
              </w:rPr>
              <w:t>Reference signal (type of sequence, number of ports, …)</w:t>
            </w:r>
          </w:p>
        </w:tc>
        <w:tc>
          <w:tcPr>
            <w:tcW w:w="2683" w:type="dxa"/>
            <w:shd w:val="clear" w:color="auto" w:fill="auto"/>
            <w:vAlign w:val="center"/>
          </w:tcPr>
          <w:p w14:paraId="33704174" w14:textId="77777777" w:rsidR="003F3304" w:rsidRPr="000204C6" w:rsidRDefault="003F3304" w:rsidP="00E21E14">
            <w:pPr>
              <w:jc w:val="center"/>
              <w:rPr>
                <w:rFonts w:eastAsia="宋体"/>
                <w:kern w:val="2"/>
                <w:sz w:val="21"/>
              </w:rPr>
            </w:pPr>
            <w:r w:rsidRPr="00727366">
              <w:rPr>
                <w:rFonts w:eastAsia="Yu Mincho"/>
                <w:sz w:val="18"/>
                <w:szCs w:val="18"/>
              </w:rPr>
              <w:t>1 port, QPSK-PN sequence</w:t>
            </w:r>
          </w:p>
        </w:tc>
      </w:tr>
      <w:tr w:rsidR="003F3304" w:rsidRPr="000204C6" w14:paraId="088B07D3" w14:textId="77777777" w:rsidTr="00E21E14">
        <w:trPr>
          <w:trHeight w:val="313"/>
          <w:jc w:val="center"/>
        </w:trPr>
        <w:tc>
          <w:tcPr>
            <w:tcW w:w="6247" w:type="dxa"/>
            <w:shd w:val="clear" w:color="auto" w:fill="auto"/>
            <w:vAlign w:val="center"/>
          </w:tcPr>
          <w:p w14:paraId="3523DA71" w14:textId="77777777" w:rsidR="003F3304" w:rsidRPr="000204C6" w:rsidRDefault="003F3304" w:rsidP="00E21E14">
            <w:pPr>
              <w:keepNext/>
              <w:keepLines/>
              <w:jc w:val="center"/>
              <w:rPr>
                <w:rFonts w:eastAsia="Yu Mincho"/>
                <w:sz w:val="18"/>
                <w:szCs w:val="18"/>
              </w:rPr>
            </w:pPr>
            <w:r w:rsidRPr="000204C6">
              <w:rPr>
                <w:rFonts w:eastAsia="Yu Mincho"/>
                <w:sz w:val="18"/>
                <w:szCs w:val="18"/>
              </w:rPr>
              <w:t>Number of sites</w:t>
            </w:r>
          </w:p>
        </w:tc>
        <w:tc>
          <w:tcPr>
            <w:tcW w:w="2683" w:type="dxa"/>
            <w:shd w:val="clear" w:color="auto" w:fill="auto"/>
            <w:vAlign w:val="center"/>
          </w:tcPr>
          <w:p w14:paraId="3B7FEE9A" w14:textId="77777777" w:rsidR="003F3304" w:rsidRPr="00727366" w:rsidRDefault="003F3304" w:rsidP="00E21E14">
            <w:pPr>
              <w:keepNext/>
              <w:keepLines/>
              <w:jc w:val="center"/>
              <w:rPr>
                <w:rFonts w:eastAsia="Yu Mincho"/>
                <w:sz w:val="18"/>
                <w:szCs w:val="18"/>
              </w:rPr>
            </w:pPr>
            <w:r w:rsidRPr="00727366">
              <w:rPr>
                <w:rFonts w:eastAsia="Yu Mincho"/>
                <w:sz w:val="18"/>
                <w:szCs w:val="18"/>
              </w:rPr>
              <w:t>18</w:t>
            </w:r>
          </w:p>
          <w:p w14:paraId="35F163B6" w14:textId="77777777" w:rsidR="003F3304" w:rsidRPr="000204C6" w:rsidRDefault="003F3304" w:rsidP="00E21E14">
            <w:pPr>
              <w:jc w:val="center"/>
              <w:rPr>
                <w:rFonts w:eastAsia="宋体"/>
                <w:kern w:val="2"/>
                <w:sz w:val="21"/>
              </w:rPr>
            </w:pPr>
            <w:r w:rsidRPr="00727366">
              <w:rPr>
                <w:rFonts w:eastAsia="Yu Mincho"/>
                <w:sz w:val="18"/>
                <w:szCs w:val="18"/>
              </w:rPr>
              <w:t>(</w:t>
            </w:r>
            <w:r>
              <w:rPr>
                <w:rFonts w:eastAsia="Yu Mincho"/>
                <w:sz w:val="18"/>
                <w:szCs w:val="18"/>
              </w:rPr>
              <w:t>4</w:t>
            </w:r>
            <w:r w:rsidRPr="00727366">
              <w:rPr>
                <w:rFonts w:eastAsia="Yu Mincho"/>
                <w:sz w:val="18"/>
                <w:szCs w:val="18"/>
              </w:rPr>
              <w:t xml:space="preserve"> sites are used for positioning)</w:t>
            </w:r>
          </w:p>
        </w:tc>
      </w:tr>
      <w:tr w:rsidR="003F3304" w:rsidRPr="000204C6" w14:paraId="788BCD6C" w14:textId="77777777" w:rsidTr="00E21E14">
        <w:trPr>
          <w:trHeight w:val="238"/>
          <w:jc w:val="center"/>
        </w:trPr>
        <w:tc>
          <w:tcPr>
            <w:tcW w:w="6247" w:type="dxa"/>
            <w:shd w:val="clear" w:color="auto" w:fill="auto"/>
            <w:vAlign w:val="center"/>
          </w:tcPr>
          <w:p w14:paraId="58B7E0CC" w14:textId="77777777" w:rsidR="003F3304" w:rsidRPr="000204C6" w:rsidRDefault="003F3304" w:rsidP="00E21E14">
            <w:pPr>
              <w:keepNext/>
              <w:keepLines/>
              <w:jc w:val="center"/>
              <w:rPr>
                <w:rFonts w:eastAsia="Yu Mincho"/>
                <w:sz w:val="18"/>
                <w:szCs w:val="18"/>
              </w:rPr>
            </w:pPr>
            <w:r w:rsidRPr="000204C6">
              <w:rPr>
                <w:rFonts w:eastAsia="Yu Mincho"/>
                <w:sz w:val="18"/>
                <w:szCs w:val="18"/>
              </w:rPr>
              <w:t>Number of symbols used per slot per positioning estimate</w:t>
            </w:r>
          </w:p>
        </w:tc>
        <w:tc>
          <w:tcPr>
            <w:tcW w:w="2683" w:type="dxa"/>
            <w:shd w:val="clear" w:color="auto" w:fill="auto"/>
            <w:vAlign w:val="center"/>
          </w:tcPr>
          <w:p w14:paraId="2137E653" w14:textId="77777777" w:rsidR="003F3304" w:rsidRPr="000204C6" w:rsidRDefault="003F3304" w:rsidP="00E21E14">
            <w:pPr>
              <w:keepNext/>
              <w:keepLines/>
              <w:jc w:val="center"/>
              <w:rPr>
                <w:rFonts w:eastAsia="Yu Mincho"/>
                <w:sz w:val="18"/>
                <w:szCs w:val="18"/>
              </w:rPr>
            </w:pPr>
            <w:r w:rsidRPr="000204C6">
              <w:rPr>
                <w:rFonts w:eastAsia="Yu Mincho"/>
                <w:sz w:val="18"/>
                <w:szCs w:val="18"/>
              </w:rPr>
              <w:t>6</w:t>
            </w:r>
          </w:p>
        </w:tc>
      </w:tr>
      <w:tr w:rsidR="003F3304" w:rsidRPr="000204C6" w14:paraId="0EFB96D8" w14:textId="77777777" w:rsidTr="00E21E14">
        <w:trPr>
          <w:trHeight w:val="157"/>
          <w:jc w:val="center"/>
        </w:trPr>
        <w:tc>
          <w:tcPr>
            <w:tcW w:w="6247" w:type="dxa"/>
            <w:shd w:val="clear" w:color="auto" w:fill="auto"/>
            <w:vAlign w:val="center"/>
          </w:tcPr>
          <w:p w14:paraId="2654AF2F" w14:textId="77777777" w:rsidR="003F3304" w:rsidRPr="000204C6" w:rsidRDefault="003F3304" w:rsidP="00E21E14">
            <w:pPr>
              <w:keepNext/>
              <w:keepLines/>
              <w:jc w:val="center"/>
              <w:rPr>
                <w:rFonts w:eastAsia="Yu Mincho"/>
                <w:sz w:val="18"/>
                <w:szCs w:val="18"/>
              </w:rPr>
            </w:pPr>
            <w:r w:rsidRPr="000204C6">
              <w:rPr>
                <w:rFonts w:eastAsia="Yu Mincho"/>
                <w:sz w:val="18"/>
                <w:szCs w:val="18"/>
              </w:rPr>
              <w:t>Number of slots per positioning estimate</w:t>
            </w:r>
          </w:p>
        </w:tc>
        <w:tc>
          <w:tcPr>
            <w:tcW w:w="2683" w:type="dxa"/>
            <w:shd w:val="clear" w:color="auto" w:fill="auto"/>
            <w:vAlign w:val="center"/>
          </w:tcPr>
          <w:p w14:paraId="19D156CC" w14:textId="77777777" w:rsidR="003F3304" w:rsidRPr="000204C6" w:rsidRDefault="003F3304" w:rsidP="00E21E14">
            <w:pPr>
              <w:keepNext/>
              <w:keepLines/>
              <w:jc w:val="center"/>
              <w:rPr>
                <w:sz w:val="18"/>
                <w:szCs w:val="18"/>
              </w:rPr>
            </w:pPr>
            <w:r>
              <w:rPr>
                <w:rFonts w:hint="eastAsia"/>
                <w:sz w:val="18"/>
                <w:szCs w:val="18"/>
              </w:rPr>
              <w:t>1</w:t>
            </w:r>
          </w:p>
        </w:tc>
      </w:tr>
      <w:tr w:rsidR="003F3304" w:rsidRPr="000204C6" w14:paraId="6C2281A3" w14:textId="77777777" w:rsidTr="00E21E14">
        <w:trPr>
          <w:trHeight w:val="298"/>
          <w:jc w:val="center"/>
        </w:trPr>
        <w:tc>
          <w:tcPr>
            <w:tcW w:w="6247" w:type="dxa"/>
            <w:shd w:val="clear" w:color="auto" w:fill="auto"/>
            <w:vAlign w:val="center"/>
          </w:tcPr>
          <w:p w14:paraId="64D6A1ED" w14:textId="77777777" w:rsidR="003F3304" w:rsidRPr="000204C6" w:rsidRDefault="003F3304" w:rsidP="00E21E14">
            <w:pPr>
              <w:keepNext/>
              <w:keepLines/>
              <w:jc w:val="center"/>
              <w:rPr>
                <w:rFonts w:eastAsia="Yu Mincho"/>
                <w:sz w:val="18"/>
                <w:szCs w:val="18"/>
              </w:rPr>
            </w:pPr>
            <w:r w:rsidRPr="000204C6">
              <w:rPr>
                <w:rFonts w:eastAsia="Yu Mincho"/>
                <w:sz w:val="18"/>
                <w:szCs w:val="18"/>
              </w:rPr>
              <w:t>Power-boosting level</w:t>
            </w:r>
          </w:p>
        </w:tc>
        <w:tc>
          <w:tcPr>
            <w:tcW w:w="2683" w:type="dxa"/>
            <w:shd w:val="clear" w:color="auto" w:fill="auto"/>
            <w:vAlign w:val="center"/>
          </w:tcPr>
          <w:p w14:paraId="190EE98D" w14:textId="77777777" w:rsidR="003F3304" w:rsidRPr="000204C6" w:rsidRDefault="003F3304" w:rsidP="00E21E14">
            <w:pPr>
              <w:keepNext/>
              <w:keepLines/>
              <w:jc w:val="center"/>
              <w:rPr>
                <w:rFonts w:eastAsia="Yu Mincho"/>
                <w:sz w:val="18"/>
                <w:szCs w:val="18"/>
              </w:rPr>
            </w:pPr>
            <w:r w:rsidRPr="00727366">
              <w:rPr>
                <w:rFonts w:eastAsia="Yu Mincho"/>
                <w:sz w:val="18"/>
                <w:szCs w:val="18"/>
              </w:rPr>
              <w:t>7.78</w:t>
            </w:r>
            <w:r w:rsidRPr="00727366">
              <w:rPr>
                <w:rFonts w:eastAsia="等线"/>
                <w:sz w:val="18"/>
                <w:szCs w:val="18"/>
                <w:lang w:eastAsia="en-US"/>
              </w:rPr>
              <w:t xml:space="preserve"> dB</w:t>
            </w:r>
          </w:p>
        </w:tc>
      </w:tr>
      <w:tr w:rsidR="003F3304" w:rsidRPr="000204C6" w14:paraId="720FA997" w14:textId="77777777" w:rsidTr="00E21E14">
        <w:trPr>
          <w:trHeight w:val="344"/>
          <w:jc w:val="center"/>
        </w:trPr>
        <w:tc>
          <w:tcPr>
            <w:tcW w:w="6247" w:type="dxa"/>
            <w:shd w:val="clear" w:color="auto" w:fill="auto"/>
            <w:vAlign w:val="center"/>
          </w:tcPr>
          <w:p w14:paraId="02D44BFF" w14:textId="77777777" w:rsidR="003F3304" w:rsidRPr="000204C6" w:rsidRDefault="003F3304" w:rsidP="00E21E14">
            <w:pPr>
              <w:keepNext/>
              <w:keepLines/>
              <w:jc w:val="center"/>
              <w:rPr>
                <w:rFonts w:eastAsia="Yu Mincho"/>
                <w:sz w:val="18"/>
                <w:szCs w:val="18"/>
              </w:rPr>
            </w:pPr>
            <w:r w:rsidRPr="000204C6">
              <w:rPr>
                <w:rFonts w:eastAsia="Yu Mincho"/>
                <w:sz w:val="18"/>
                <w:szCs w:val="18"/>
              </w:rPr>
              <w:t>Uplink power control (applied/not applied)</w:t>
            </w:r>
          </w:p>
        </w:tc>
        <w:tc>
          <w:tcPr>
            <w:tcW w:w="2683" w:type="dxa"/>
            <w:shd w:val="clear" w:color="auto" w:fill="auto"/>
            <w:vAlign w:val="center"/>
          </w:tcPr>
          <w:p w14:paraId="257419D4" w14:textId="77777777" w:rsidR="003F3304" w:rsidRPr="000204C6" w:rsidRDefault="003F3304" w:rsidP="00E21E14">
            <w:pPr>
              <w:keepNext/>
              <w:keepLines/>
              <w:jc w:val="center"/>
              <w:rPr>
                <w:rFonts w:eastAsia="Yu Mincho"/>
                <w:sz w:val="18"/>
                <w:szCs w:val="18"/>
              </w:rPr>
            </w:pPr>
            <w:r w:rsidRPr="00727366">
              <w:rPr>
                <w:rFonts w:eastAsia="等线"/>
                <w:sz w:val="18"/>
                <w:szCs w:val="18"/>
                <w:lang w:eastAsia="en-US"/>
              </w:rPr>
              <w:t>not applied</w:t>
            </w:r>
          </w:p>
        </w:tc>
      </w:tr>
      <w:tr w:rsidR="003F3304" w:rsidRPr="000204C6" w14:paraId="5119E788" w14:textId="77777777" w:rsidTr="00E21E14">
        <w:trPr>
          <w:trHeight w:val="281"/>
          <w:jc w:val="center"/>
        </w:trPr>
        <w:tc>
          <w:tcPr>
            <w:tcW w:w="6247" w:type="dxa"/>
            <w:shd w:val="clear" w:color="auto" w:fill="auto"/>
            <w:vAlign w:val="center"/>
          </w:tcPr>
          <w:p w14:paraId="5DE9F2F3" w14:textId="77777777" w:rsidR="003F3304" w:rsidRPr="000204C6" w:rsidRDefault="003F3304" w:rsidP="00E21E14">
            <w:pPr>
              <w:keepNext/>
              <w:keepLines/>
              <w:jc w:val="center"/>
              <w:rPr>
                <w:rFonts w:eastAsia="Yu Mincho"/>
                <w:sz w:val="18"/>
                <w:szCs w:val="18"/>
              </w:rPr>
            </w:pPr>
            <w:r w:rsidRPr="000204C6">
              <w:rPr>
                <w:rFonts w:eastAsia="Yu Mincho"/>
                <w:sz w:val="18"/>
                <w:szCs w:val="18"/>
              </w:rPr>
              <w:t>interference modelling (ideal muting, or other)</w:t>
            </w:r>
          </w:p>
        </w:tc>
        <w:tc>
          <w:tcPr>
            <w:tcW w:w="2683" w:type="dxa"/>
            <w:shd w:val="clear" w:color="auto" w:fill="auto"/>
            <w:vAlign w:val="center"/>
          </w:tcPr>
          <w:p w14:paraId="731A4019" w14:textId="77777777" w:rsidR="003F3304" w:rsidRPr="000204C6" w:rsidRDefault="003F3304" w:rsidP="00E21E14">
            <w:pPr>
              <w:keepNext/>
              <w:keepLines/>
              <w:jc w:val="center"/>
              <w:rPr>
                <w:rFonts w:eastAsia="Yu Mincho"/>
                <w:sz w:val="18"/>
                <w:szCs w:val="18"/>
              </w:rPr>
            </w:pPr>
            <w:r w:rsidRPr="000204C6">
              <w:rPr>
                <w:rFonts w:eastAsia="Yu Mincho"/>
                <w:sz w:val="18"/>
                <w:szCs w:val="18"/>
              </w:rPr>
              <w:t>ideal muting</w:t>
            </w:r>
          </w:p>
        </w:tc>
      </w:tr>
      <w:tr w:rsidR="003F3304" w:rsidRPr="000204C6" w14:paraId="5758C387" w14:textId="77777777" w:rsidTr="00E21E14">
        <w:trPr>
          <w:trHeight w:val="466"/>
          <w:jc w:val="center"/>
        </w:trPr>
        <w:tc>
          <w:tcPr>
            <w:tcW w:w="6247" w:type="dxa"/>
            <w:shd w:val="clear" w:color="auto" w:fill="auto"/>
            <w:vAlign w:val="center"/>
          </w:tcPr>
          <w:p w14:paraId="69D42E56" w14:textId="77777777" w:rsidR="003F3304" w:rsidRPr="000204C6" w:rsidRDefault="003F3304" w:rsidP="00E21E14">
            <w:pPr>
              <w:keepNext/>
              <w:keepLines/>
              <w:jc w:val="center"/>
              <w:rPr>
                <w:rFonts w:eastAsia="Yu Mincho"/>
                <w:sz w:val="18"/>
                <w:szCs w:val="18"/>
              </w:rPr>
            </w:pPr>
            <w:r w:rsidRPr="000204C6">
              <w:rPr>
                <w:rFonts w:eastAsia="Yu Mincho"/>
                <w:sz w:val="18"/>
                <w:szCs w:val="18"/>
              </w:rPr>
              <w:t>Description of Measurement Algorithm (e.g. super resolution, interference cancellation, ….)</w:t>
            </w:r>
          </w:p>
        </w:tc>
        <w:tc>
          <w:tcPr>
            <w:tcW w:w="2683" w:type="dxa"/>
            <w:shd w:val="clear" w:color="auto" w:fill="auto"/>
            <w:vAlign w:val="center"/>
          </w:tcPr>
          <w:p w14:paraId="0C028298" w14:textId="77777777" w:rsidR="003F3304" w:rsidRPr="000204C6" w:rsidRDefault="003F3304" w:rsidP="00E21E14">
            <w:pPr>
              <w:keepNext/>
              <w:keepLines/>
              <w:jc w:val="center"/>
              <w:rPr>
                <w:rFonts w:eastAsia="Yu Mincho"/>
                <w:sz w:val="18"/>
                <w:szCs w:val="18"/>
              </w:rPr>
            </w:pPr>
            <w:r w:rsidRPr="000204C6">
              <w:rPr>
                <w:rFonts w:eastAsia="Yu Mincho"/>
                <w:sz w:val="18"/>
                <w:szCs w:val="18"/>
              </w:rPr>
              <w:t>super resolution</w:t>
            </w:r>
          </w:p>
        </w:tc>
      </w:tr>
      <w:tr w:rsidR="003F3304" w:rsidRPr="000204C6" w14:paraId="5D8B5289" w14:textId="77777777" w:rsidTr="00E21E14">
        <w:trPr>
          <w:trHeight w:val="466"/>
          <w:jc w:val="center"/>
        </w:trPr>
        <w:tc>
          <w:tcPr>
            <w:tcW w:w="6247" w:type="dxa"/>
            <w:shd w:val="clear" w:color="auto" w:fill="auto"/>
            <w:vAlign w:val="center"/>
          </w:tcPr>
          <w:p w14:paraId="035208BC" w14:textId="77777777" w:rsidR="003F3304" w:rsidRPr="000204C6" w:rsidRDefault="003F3304" w:rsidP="00E21E14">
            <w:pPr>
              <w:keepNext/>
              <w:keepLines/>
              <w:jc w:val="center"/>
              <w:rPr>
                <w:rFonts w:eastAsia="Yu Mincho"/>
                <w:sz w:val="18"/>
                <w:szCs w:val="18"/>
              </w:rPr>
            </w:pPr>
            <w:r w:rsidRPr="000204C6">
              <w:rPr>
                <w:rFonts w:eastAsia="Yu Mincho"/>
                <w:sz w:val="18"/>
                <w:szCs w:val="18"/>
              </w:rPr>
              <w:t>Description of positioning technique / applied positioning algorithm (e.g. Least square, taylor series, etc)</w:t>
            </w:r>
          </w:p>
        </w:tc>
        <w:tc>
          <w:tcPr>
            <w:tcW w:w="2683" w:type="dxa"/>
            <w:shd w:val="clear" w:color="auto" w:fill="auto"/>
            <w:vAlign w:val="center"/>
          </w:tcPr>
          <w:p w14:paraId="7D25BCFB" w14:textId="77777777" w:rsidR="003F3304" w:rsidRDefault="003F3304" w:rsidP="00E21E14">
            <w:pPr>
              <w:keepNext/>
              <w:keepLines/>
              <w:jc w:val="center"/>
              <w:rPr>
                <w:rFonts w:eastAsia="Yu Mincho"/>
                <w:sz w:val="18"/>
                <w:szCs w:val="18"/>
              </w:rPr>
            </w:pPr>
            <w:r w:rsidRPr="000204C6">
              <w:rPr>
                <w:rFonts w:eastAsia="Yu Mincho"/>
                <w:sz w:val="18"/>
                <w:szCs w:val="18"/>
              </w:rPr>
              <w:t>taylor series</w:t>
            </w:r>
          </w:p>
          <w:p w14:paraId="2BCFDB3A" w14:textId="77777777" w:rsidR="000029AD" w:rsidRDefault="000029AD" w:rsidP="000029AD">
            <w:pPr>
              <w:keepNext/>
              <w:keepLines/>
              <w:jc w:val="center"/>
              <w:rPr>
                <w:sz w:val="18"/>
                <w:szCs w:val="18"/>
              </w:rPr>
            </w:pPr>
            <w:r>
              <w:rPr>
                <w:rFonts w:hint="eastAsia"/>
                <w:sz w:val="18"/>
                <w:szCs w:val="18"/>
              </w:rPr>
              <w:t>R</w:t>
            </w:r>
            <w:r>
              <w:rPr>
                <w:sz w:val="18"/>
                <w:szCs w:val="18"/>
              </w:rPr>
              <w:t>SRP</w:t>
            </w:r>
          </w:p>
          <w:p w14:paraId="601A1C28" w14:textId="77777777" w:rsidR="000029AD" w:rsidRDefault="000029AD" w:rsidP="000029AD">
            <w:pPr>
              <w:keepNext/>
              <w:keepLines/>
              <w:jc w:val="center"/>
              <w:rPr>
                <w:sz w:val="18"/>
                <w:szCs w:val="18"/>
              </w:rPr>
            </w:pPr>
            <w:r>
              <w:rPr>
                <w:sz w:val="18"/>
                <w:szCs w:val="18"/>
              </w:rPr>
              <w:t>first peak/median power</w:t>
            </w:r>
          </w:p>
          <w:p w14:paraId="64B70D6F" w14:textId="77777777" w:rsidR="000029AD" w:rsidRPr="000204C6" w:rsidRDefault="000029AD" w:rsidP="000029AD">
            <w:pPr>
              <w:keepNext/>
              <w:keepLines/>
              <w:jc w:val="center"/>
              <w:rPr>
                <w:rFonts w:eastAsia="Yu Mincho"/>
                <w:sz w:val="18"/>
                <w:szCs w:val="18"/>
              </w:rPr>
            </w:pPr>
            <w:r>
              <w:rPr>
                <w:rFonts w:hint="eastAsia"/>
                <w:sz w:val="18"/>
                <w:szCs w:val="18"/>
              </w:rPr>
              <w:t>B</w:t>
            </w:r>
            <w:r>
              <w:rPr>
                <w:sz w:val="18"/>
                <w:szCs w:val="18"/>
              </w:rPr>
              <w:t>S RAIM deletion</w:t>
            </w:r>
          </w:p>
        </w:tc>
      </w:tr>
      <w:tr w:rsidR="003F3304" w:rsidRPr="000204C6" w14:paraId="41E6E4E8" w14:textId="77777777" w:rsidTr="00E21E14">
        <w:trPr>
          <w:trHeight w:val="325"/>
          <w:jc w:val="center"/>
        </w:trPr>
        <w:tc>
          <w:tcPr>
            <w:tcW w:w="6247" w:type="dxa"/>
            <w:shd w:val="clear" w:color="auto" w:fill="auto"/>
            <w:vAlign w:val="center"/>
          </w:tcPr>
          <w:p w14:paraId="44EA2B3C" w14:textId="77777777" w:rsidR="003F3304" w:rsidRPr="000204C6" w:rsidRDefault="003F3304" w:rsidP="00E21E14">
            <w:pPr>
              <w:keepNext/>
              <w:keepLines/>
              <w:jc w:val="center"/>
              <w:rPr>
                <w:rFonts w:eastAsia="Yu Mincho"/>
                <w:sz w:val="18"/>
                <w:szCs w:val="18"/>
              </w:rPr>
            </w:pPr>
            <w:r w:rsidRPr="000204C6">
              <w:rPr>
                <w:rFonts w:eastAsia="Yu Mincho"/>
                <w:sz w:val="18"/>
                <w:szCs w:val="18"/>
              </w:rPr>
              <w:t>Network synchronization assumptions</w:t>
            </w:r>
          </w:p>
        </w:tc>
        <w:tc>
          <w:tcPr>
            <w:tcW w:w="2683" w:type="dxa"/>
            <w:shd w:val="clear" w:color="auto" w:fill="auto"/>
            <w:vAlign w:val="center"/>
          </w:tcPr>
          <w:p w14:paraId="668971FD" w14:textId="77777777" w:rsidR="003F3304" w:rsidRPr="000204C6" w:rsidRDefault="003F3304" w:rsidP="00E21E14">
            <w:pPr>
              <w:keepNext/>
              <w:keepLines/>
              <w:jc w:val="center"/>
              <w:rPr>
                <w:sz w:val="18"/>
                <w:szCs w:val="18"/>
              </w:rPr>
            </w:pPr>
            <w:r>
              <w:rPr>
                <w:rFonts w:hint="eastAsia"/>
                <w:sz w:val="18"/>
                <w:szCs w:val="18"/>
              </w:rPr>
              <w:t>p</w:t>
            </w:r>
            <w:r>
              <w:rPr>
                <w:sz w:val="18"/>
                <w:szCs w:val="18"/>
              </w:rPr>
              <w:t>erfect</w:t>
            </w:r>
          </w:p>
        </w:tc>
      </w:tr>
      <w:tr w:rsidR="003F3304" w:rsidRPr="000204C6" w14:paraId="783595E4" w14:textId="77777777" w:rsidTr="00E21E14">
        <w:trPr>
          <w:trHeight w:val="466"/>
          <w:jc w:val="center"/>
        </w:trPr>
        <w:tc>
          <w:tcPr>
            <w:tcW w:w="6247" w:type="dxa"/>
            <w:shd w:val="clear" w:color="auto" w:fill="auto"/>
            <w:vAlign w:val="center"/>
          </w:tcPr>
          <w:p w14:paraId="51E864A2" w14:textId="77777777" w:rsidR="003F3304" w:rsidRPr="000204C6" w:rsidRDefault="003F3304" w:rsidP="00E21E14">
            <w:pPr>
              <w:keepNext/>
              <w:keepLines/>
              <w:jc w:val="center"/>
              <w:rPr>
                <w:rFonts w:eastAsia="Yu Mincho"/>
                <w:sz w:val="18"/>
                <w:szCs w:val="18"/>
              </w:rPr>
            </w:pPr>
            <w:r w:rsidRPr="000204C6">
              <w:rPr>
                <w:rFonts w:eastAsia="Yu Mincho"/>
                <w:sz w:val="18"/>
                <w:szCs w:val="18"/>
              </w:rPr>
              <w:t>Beam-related assumption (beam sweeping / alignment assumptions at the tx and rx sides)</w:t>
            </w:r>
          </w:p>
        </w:tc>
        <w:tc>
          <w:tcPr>
            <w:tcW w:w="2683" w:type="dxa"/>
            <w:shd w:val="clear" w:color="auto" w:fill="auto"/>
            <w:vAlign w:val="center"/>
          </w:tcPr>
          <w:p w14:paraId="5B697836" w14:textId="77777777" w:rsidR="003F3304" w:rsidRPr="000204C6" w:rsidRDefault="003F3304" w:rsidP="00E21E14">
            <w:pPr>
              <w:keepNext/>
              <w:keepLines/>
              <w:jc w:val="center"/>
              <w:rPr>
                <w:rFonts w:eastAsia="Yu Mincho"/>
                <w:sz w:val="18"/>
                <w:szCs w:val="18"/>
              </w:rPr>
            </w:pPr>
            <w:r w:rsidRPr="00727366">
              <w:rPr>
                <w:rFonts w:eastAsia="等线"/>
                <w:sz w:val="18"/>
                <w:szCs w:val="18"/>
                <w:lang w:eastAsia="en-US"/>
              </w:rPr>
              <w:t>alignment assumptions at the tx and rx sides</w:t>
            </w:r>
          </w:p>
        </w:tc>
      </w:tr>
    </w:tbl>
    <w:p w14:paraId="3AC449B5" w14:textId="4764BDFB" w:rsidR="003F3304" w:rsidRPr="003F3304" w:rsidRDefault="008A0763" w:rsidP="009B591B">
      <w:pPr>
        <w:jc w:val="center"/>
      </w:pPr>
      <w:r>
        <w:rPr>
          <w:noProof/>
        </w:rPr>
        <w:drawing>
          <wp:inline distT="0" distB="0" distL="0" distR="0" wp14:anchorId="7ED9274A" wp14:editId="6BC52B4E">
            <wp:extent cx="5274310" cy="3889804"/>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274310" cy="3889804"/>
                    </a:xfrm>
                    <a:prstGeom prst="rect">
                      <a:avLst/>
                    </a:prstGeom>
                    <a:noFill/>
                    <a:ln>
                      <a:noFill/>
                    </a:ln>
                  </pic:spPr>
                </pic:pic>
              </a:graphicData>
            </a:graphic>
          </wp:inline>
        </w:drawing>
      </w:r>
    </w:p>
    <w:p w14:paraId="174C8497" w14:textId="77777777" w:rsidR="003F3304" w:rsidRPr="005F455D" w:rsidRDefault="009B591B" w:rsidP="005F455D">
      <w:pPr>
        <w:pStyle w:val="a8"/>
        <w:spacing w:before="0" w:after="0"/>
        <w:jc w:val="center"/>
        <w:rPr>
          <w:rFonts w:eastAsiaTheme="minorEastAsia"/>
          <w:b/>
          <w:bCs/>
          <w:lang w:val="en-US"/>
        </w:rPr>
      </w:pPr>
      <w:r w:rsidRPr="005F455D">
        <w:rPr>
          <w:rFonts w:eastAsiaTheme="minorEastAsia"/>
          <w:b/>
          <w:bCs/>
          <w:lang w:val="en-US"/>
        </w:rPr>
        <w:t xml:space="preserve">Figure </w:t>
      </w:r>
      <w:r w:rsidR="00D42FB4" w:rsidRPr="005F455D">
        <w:rPr>
          <w:rFonts w:eastAsiaTheme="minorEastAsia"/>
          <w:b/>
          <w:bCs/>
          <w:lang w:val="en-US"/>
        </w:rPr>
        <w:fldChar w:fldCharType="begin"/>
      </w:r>
      <w:r w:rsidRPr="005F455D">
        <w:rPr>
          <w:rFonts w:eastAsiaTheme="minorEastAsia"/>
          <w:b/>
          <w:bCs/>
          <w:lang w:val="en-US"/>
        </w:rPr>
        <w:instrText xml:space="preserve"> SEQ Figure \* ARABIC </w:instrText>
      </w:r>
      <w:r w:rsidR="00D42FB4" w:rsidRPr="005F455D">
        <w:rPr>
          <w:rFonts w:eastAsiaTheme="minorEastAsia"/>
          <w:b/>
          <w:bCs/>
          <w:lang w:val="en-US"/>
        </w:rPr>
        <w:fldChar w:fldCharType="separate"/>
      </w:r>
      <w:r w:rsidR="00F80E67">
        <w:rPr>
          <w:rFonts w:eastAsiaTheme="minorEastAsia"/>
          <w:b/>
          <w:bCs/>
          <w:noProof/>
          <w:lang w:val="en-US"/>
        </w:rPr>
        <w:t>21</w:t>
      </w:r>
      <w:r w:rsidR="00D42FB4" w:rsidRPr="005F455D">
        <w:rPr>
          <w:rFonts w:eastAsiaTheme="minorEastAsia"/>
          <w:b/>
          <w:bCs/>
          <w:lang w:val="en-US"/>
        </w:rPr>
        <w:fldChar w:fldCharType="end"/>
      </w:r>
      <w:r w:rsidRPr="005F455D">
        <w:rPr>
          <w:rFonts w:eastAsiaTheme="minorEastAsia"/>
          <w:b/>
          <w:bCs/>
          <w:lang w:val="en-US"/>
        </w:rPr>
        <w:t xml:space="preserve"> Accuracy with DL-TDOA in SH for FR1 for </w:t>
      </w:r>
      <w:r w:rsidRPr="005F455D">
        <w:rPr>
          <w:rFonts w:eastAsiaTheme="minorEastAsia" w:hint="eastAsia"/>
          <w:b/>
          <w:bCs/>
          <w:lang w:val="en-US"/>
        </w:rPr>
        <w:t>a</w:t>
      </w:r>
      <w:r w:rsidRPr="005F455D">
        <w:rPr>
          <w:rFonts w:eastAsiaTheme="minorEastAsia"/>
          <w:b/>
          <w:bCs/>
          <w:lang w:val="en-US"/>
        </w:rPr>
        <w:t>ll UEs</w:t>
      </w:r>
    </w:p>
    <w:p w14:paraId="6D87548B" w14:textId="21D749C1" w:rsidR="003F3304" w:rsidRDefault="001735A7" w:rsidP="009B591B">
      <w:pPr>
        <w:jc w:val="center"/>
      </w:pPr>
      <w:r>
        <w:rPr>
          <w:noProof/>
        </w:rPr>
        <w:lastRenderedPageBreak/>
        <w:drawing>
          <wp:inline distT="0" distB="0" distL="0" distR="0" wp14:anchorId="5B352C4E" wp14:editId="21F19935">
            <wp:extent cx="5274310" cy="3889804"/>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274310" cy="3889804"/>
                    </a:xfrm>
                    <a:prstGeom prst="rect">
                      <a:avLst/>
                    </a:prstGeom>
                    <a:noFill/>
                    <a:ln>
                      <a:noFill/>
                    </a:ln>
                  </pic:spPr>
                </pic:pic>
              </a:graphicData>
            </a:graphic>
          </wp:inline>
        </w:drawing>
      </w:r>
    </w:p>
    <w:p w14:paraId="7BC34178" w14:textId="77777777" w:rsidR="009B591B" w:rsidRPr="005F455D" w:rsidRDefault="009B591B" w:rsidP="005F455D">
      <w:pPr>
        <w:pStyle w:val="a8"/>
        <w:spacing w:before="0" w:after="0"/>
        <w:jc w:val="center"/>
        <w:rPr>
          <w:rFonts w:eastAsiaTheme="minorEastAsia"/>
          <w:b/>
          <w:bCs/>
          <w:lang w:val="en-US"/>
        </w:rPr>
      </w:pPr>
      <w:r w:rsidRPr="005F455D">
        <w:rPr>
          <w:rFonts w:eastAsiaTheme="minorEastAsia"/>
          <w:b/>
          <w:bCs/>
          <w:lang w:val="en-US"/>
        </w:rPr>
        <w:t xml:space="preserve">Figure </w:t>
      </w:r>
      <w:r w:rsidR="00D42FB4" w:rsidRPr="005F455D">
        <w:rPr>
          <w:rFonts w:eastAsiaTheme="minorEastAsia"/>
          <w:b/>
          <w:bCs/>
          <w:lang w:val="en-US"/>
        </w:rPr>
        <w:fldChar w:fldCharType="begin"/>
      </w:r>
      <w:r w:rsidRPr="005F455D">
        <w:rPr>
          <w:rFonts w:eastAsiaTheme="minorEastAsia"/>
          <w:b/>
          <w:bCs/>
          <w:lang w:val="en-US"/>
        </w:rPr>
        <w:instrText xml:space="preserve"> SEQ Figure \* ARABIC </w:instrText>
      </w:r>
      <w:r w:rsidR="00D42FB4" w:rsidRPr="005F455D">
        <w:rPr>
          <w:rFonts w:eastAsiaTheme="minorEastAsia"/>
          <w:b/>
          <w:bCs/>
          <w:lang w:val="en-US"/>
        </w:rPr>
        <w:fldChar w:fldCharType="separate"/>
      </w:r>
      <w:r w:rsidR="00235354">
        <w:rPr>
          <w:rFonts w:eastAsiaTheme="minorEastAsia"/>
          <w:b/>
          <w:bCs/>
          <w:noProof/>
          <w:lang w:val="en-US"/>
        </w:rPr>
        <w:t>22</w:t>
      </w:r>
      <w:r w:rsidR="00D42FB4" w:rsidRPr="005F455D">
        <w:rPr>
          <w:rFonts w:eastAsiaTheme="minorEastAsia"/>
          <w:b/>
          <w:bCs/>
          <w:lang w:val="en-US"/>
        </w:rPr>
        <w:fldChar w:fldCharType="end"/>
      </w:r>
      <w:r w:rsidRPr="005F455D">
        <w:rPr>
          <w:rFonts w:eastAsiaTheme="minorEastAsia"/>
          <w:b/>
          <w:bCs/>
          <w:lang w:val="en-US"/>
        </w:rPr>
        <w:t xml:space="preserve"> Accuracy with DL-TDOA in DH for FR1 for </w:t>
      </w:r>
      <w:r w:rsidRPr="005F455D">
        <w:rPr>
          <w:rFonts w:eastAsiaTheme="minorEastAsia" w:hint="eastAsia"/>
          <w:b/>
          <w:bCs/>
          <w:lang w:val="en-US"/>
        </w:rPr>
        <w:t>a</w:t>
      </w:r>
      <w:r w:rsidRPr="005F455D">
        <w:rPr>
          <w:rFonts w:eastAsiaTheme="minorEastAsia"/>
          <w:b/>
          <w:bCs/>
          <w:lang w:val="en-US"/>
        </w:rPr>
        <w:t>ll UEs</w:t>
      </w:r>
    </w:p>
    <w:p w14:paraId="0CB384DE" w14:textId="6B7A611A" w:rsidR="009B591B" w:rsidRDefault="008A0763" w:rsidP="009B591B">
      <w:pPr>
        <w:jc w:val="center"/>
      </w:pPr>
      <w:r>
        <w:rPr>
          <w:noProof/>
        </w:rPr>
        <w:drawing>
          <wp:inline distT="0" distB="0" distL="0" distR="0" wp14:anchorId="50EC1C6E" wp14:editId="0D0B76B7">
            <wp:extent cx="5274310" cy="3889804"/>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274310" cy="3889804"/>
                    </a:xfrm>
                    <a:prstGeom prst="rect">
                      <a:avLst/>
                    </a:prstGeom>
                    <a:noFill/>
                    <a:ln>
                      <a:noFill/>
                    </a:ln>
                  </pic:spPr>
                </pic:pic>
              </a:graphicData>
            </a:graphic>
          </wp:inline>
        </w:drawing>
      </w:r>
    </w:p>
    <w:p w14:paraId="5DFCFE41" w14:textId="77777777" w:rsidR="009B591B" w:rsidRPr="005F455D" w:rsidRDefault="009B591B" w:rsidP="005F455D">
      <w:pPr>
        <w:pStyle w:val="a8"/>
        <w:spacing w:before="0" w:after="0"/>
        <w:jc w:val="center"/>
        <w:rPr>
          <w:rFonts w:eastAsiaTheme="minorEastAsia"/>
          <w:b/>
          <w:bCs/>
          <w:lang w:val="en-US"/>
        </w:rPr>
      </w:pPr>
      <w:r w:rsidRPr="005F455D">
        <w:rPr>
          <w:rFonts w:eastAsiaTheme="minorEastAsia"/>
          <w:b/>
          <w:bCs/>
          <w:lang w:val="en-US"/>
        </w:rPr>
        <w:t xml:space="preserve">Figure </w:t>
      </w:r>
      <w:r w:rsidR="00D42FB4" w:rsidRPr="005F455D">
        <w:rPr>
          <w:rFonts w:eastAsiaTheme="minorEastAsia"/>
          <w:b/>
          <w:bCs/>
          <w:lang w:val="en-US"/>
        </w:rPr>
        <w:fldChar w:fldCharType="begin"/>
      </w:r>
      <w:r w:rsidRPr="005F455D">
        <w:rPr>
          <w:rFonts w:eastAsiaTheme="minorEastAsia"/>
          <w:b/>
          <w:bCs/>
          <w:lang w:val="en-US"/>
        </w:rPr>
        <w:instrText xml:space="preserve"> SEQ Figure \* ARABIC </w:instrText>
      </w:r>
      <w:r w:rsidR="00D42FB4" w:rsidRPr="005F455D">
        <w:rPr>
          <w:rFonts w:eastAsiaTheme="minorEastAsia"/>
          <w:b/>
          <w:bCs/>
          <w:lang w:val="en-US"/>
        </w:rPr>
        <w:fldChar w:fldCharType="separate"/>
      </w:r>
      <w:r w:rsidR="00F80E67">
        <w:rPr>
          <w:rFonts w:eastAsiaTheme="minorEastAsia"/>
          <w:b/>
          <w:bCs/>
          <w:noProof/>
          <w:lang w:val="en-US"/>
        </w:rPr>
        <w:t>23</w:t>
      </w:r>
      <w:r w:rsidR="00D42FB4" w:rsidRPr="005F455D">
        <w:rPr>
          <w:rFonts w:eastAsiaTheme="minorEastAsia"/>
          <w:b/>
          <w:bCs/>
          <w:lang w:val="en-US"/>
        </w:rPr>
        <w:fldChar w:fldCharType="end"/>
      </w:r>
      <w:r w:rsidRPr="005F455D">
        <w:rPr>
          <w:rFonts w:eastAsiaTheme="minorEastAsia"/>
          <w:b/>
          <w:bCs/>
          <w:lang w:val="en-US"/>
        </w:rPr>
        <w:t xml:space="preserve"> Accuracy with DL-TDOA in SH for FR2 for </w:t>
      </w:r>
      <w:r w:rsidRPr="005F455D">
        <w:rPr>
          <w:rFonts w:eastAsiaTheme="minorEastAsia" w:hint="eastAsia"/>
          <w:b/>
          <w:bCs/>
          <w:lang w:val="en-US"/>
        </w:rPr>
        <w:t>a</w:t>
      </w:r>
      <w:r w:rsidRPr="005F455D">
        <w:rPr>
          <w:rFonts w:eastAsiaTheme="minorEastAsia"/>
          <w:b/>
          <w:bCs/>
          <w:lang w:val="en-US"/>
        </w:rPr>
        <w:t>ll UEs</w:t>
      </w:r>
    </w:p>
    <w:p w14:paraId="4DB2FA00" w14:textId="54F71F5F" w:rsidR="009B591B" w:rsidRDefault="001735A7" w:rsidP="009B591B">
      <w:pPr>
        <w:jc w:val="center"/>
      </w:pPr>
      <w:r>
        <w:rPr>
          <w:noProof/>
        </w:rPr>
        <w:lastRenderedPageBreak/>
        <w:drawing>
          <wp:inline distT="0" distB="0" distL="0" distR="0" wp14:anchorId="277B717B" wp14:editId="45BD39B9">
            <wp:extent cx="5274310" cy="3889804"/>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274310" cy="3889804"/>
                    </a:xfrm>
                    <a:prstGeom prst="rect">
                      <a:avLst/>
                    </a:prstGeom>
                    <a:noFill/>
                    <a:ln>
                      <a:noFill/>
                    </a:ln>
                  </pic:spPr>
                </pic:pic>
              </a:graphicData>
            </a:graphic>
          </wp:inline>
        </w:drawing>
      </w:r>
    </w:p>
    <w:p w14:paraId="662DAB8A" w14:textId="77777777" w:rsidR="009B591B" w:rsidRPr="005F455D" w:rsidRDefault="009B591B" w:rsidP="005F455D">
      <w:pPr>
        <w:pStyle w:val="a8"/>
        <w:spacing w:before="0" w:after="0"/>
        <w:jc w:val="center"/>
        <w:rPr>
          <w:rFonts w:eastAsiaTheme="minorEastAsia"/>
          <w:b/>
          <w:bCs/>
          <w:lang w:val="en-US"/>
        </w:rPr>
      </w:pPr>
      <w:r w:rsidRPr="005F455D">
        <w:rPr>
          <w:rFonts w:eastAsiaTheme="minorEastAsia"/>
          <w:b/>
          <w:bCs/>
          <w:lang w:val="en-US"/>
        </w:rPr>
        <w:t xml:space="preserve">Figure </w:t>
      </w:r>
      <w:r w:rsidR="00D42FB4" w:rsidRPr="005F455D">
        <w:rPr>
          <w:rFonts w:eastAsiaTheme="minorEastAsia"/>
          <w:b/>
          <w:bCs/>
          <w:lang w:val="en-US"/>
        </w:rPr>
        <w:fldChar w:fldCharType="begin"/>
      </w:r>
      <w:r w:rsidRPr="005F455D">
        <w:rPr>
          <w:rFonts w:eastAsiaTheme="minorEastAsia"/>
          <w:b/>
          <w:bCs/>
          <w:lang w:val="en-US"/>
        </w:rPr>
        <w:instrText xml:space="preserve"> SEQ Figure \* ARABIC </w:instrText>
      </w:r>
      <w:r w:rsidR="00D42FB4" w:rsidRPr="005F455D">
        <w:rPr>
          <w:rFonts w:eastAsiaTheme="minorEastAsia"/>
          <w:b/>
          <w:bCs/>
          <w:lang w:val="en-US"/>
        </w:rPr>
        <w:fldChar w:fldCharType="separate"/>
      </w:r>
      <w:r w:rsidR="00235354">
        <w:rPr>
          <w:rFonts w:eastAsiaTheme="minorEastAsia"/>
          <w:b/>
          <w:bCs/>
          <w:noProof/>
          <w:lang w:val="en-US"/>
        </w:rPr>
        <w:t>24</w:t>
      </w:r>
      <w:r w:rsidR="00D42FB4" w:rsidRPr="005F455D">
        <w:rPr>
          <w:rFonts w:eastAsiaTheme="minorEastAsia"/>
          <w:b/>
          <w:bCs/>
          <w:lang w:val="en-US"/>
        </w:rPr>
        <w:fldChar w:fldCharType="end"/>
      </w:r>
      <w:r w:rsidRPr="005F455D">
        <w:rPr>
          <w:rFonts w:eastAsiaTheme="minorEastAsia"/>
          <w:b/>
          <w:bCs/>
          <w:lang w:val="en-US"/>
        </w:rPr>
        <w:t xml:space="preserve"> Accuracy with DL-TDOA in DH for FR2 for </w:t>
      </w:r>
      <w:r w:rsidRPr="005F455D">
        <w:rPr>
          <w:rFonts w:eastAsiaTheme="minorEastAsia" w:hint="eastAsia"/>
          <w:b/>
          <w:bCs/>
          <w:lang w:val="en-US"/>
        </w:rPr>
        <w:t>a</w:t>
      </w:r>
      <w:r w:rsidRPr="005F455D">
        <w:rPr>
          <w:rFonts w:eastAsiaTheme="minorEastAsia"/>
          <w:b/>
          <w:bCs/>
          <w:lang w:val="en-US"/>
        </w:rPr>
        <w:t>ll UEs</w:t>
      </w:r>
    </w:p>
    <w:p w14:paraId="011AA94C" w14:textId="77777777" w:rsidR="00E44CC7" w:rsidRPr="00E44CC7" w:rsidRDefault="00E44CC7" w:rsidP="00E44CC7">
      <w:pPr>
        <w:jc w:val="center"/>
      </w:pPr>
      <w:r w:rsidRPr="00B763A3">
        <w:rPr>
          <w:b/>
          <w:bCs/>
        </w:rPr>
        <w:t xml:space="preserve">Table </w:t>
      </w:r>
      <w:r w:rsidR="00D42FB4" w:rsidRPr="00B763A3">
        <w:rPr>
          <w:b/>
          <w:bCs/>
        </w:rPr>
        <w:fldChar w:fldCharType="begin"/>
      </w:r>
      <w:r w:rsidRPr="00B763A3">
        <w:rPr>
          <w:b/>
          <w:bCs/>
        </w:rPr>
        <w:instrText xml:space="preserve"> SEQ Table \* ARABIC </w:instrText>
      </w:r>
      <w:r w:rsidR="00D42FB4" w:rsidRPr="00B763A3">
        <w:rPr>
          <w:b/>
          <w:bCs/>
        </w:rPr>
        <w:fldChar w:fldCharType="separate"/>
      </w:r>
      <w:r w:rsidR="00235354">
        <w:rPr>
          <w:b/>
          <w:bCs/>
          <w:noProof/>
        </w:rPr>
        <w:t>33</w:t>
      </w:r>
      <w:r w:rsidR="00D42FB4" w:rsidRPr="00B763A3">
        <w:rPr>
          <w:b/>
          <w:bCs/>
        </w:rPr>
        <w:fldChar w:fldCharType="end"/>
      </w:r>
      <w:r>
        <w:rPr>
          <w:b/>
          <w:bCs/>
        </w:rPr>
        <w:t xml:space="preserve"> E</w:t>
      </w:r>
      <w:r w:rsidRPr="00B763A3">
        <w:rPr>
          <w:b/>
          <w:bCs/>
        </w:rPr>
        <w:t>valuation results with DL-TDOA</w:t>
      </w:r>
      <w:r w:rsidR="00CC7C31">
        <w:rPr>
          <w:b/>
          <w:bCs/>
        </w:rPr>
        <w:t xml:space="preserve"> for optional</w:t>
      </w:r>
    </w:p>
    <w:tbl>
      <w:tblPr>
        <w:tblW w:w="8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555"/>
        <w:gridCol w:w="2697"/>
        <w:gridCol w:w="1020"/>
        <w:gridCol w:w="1020"/>
        <w:gridCol w:w="1020"/>
        <w:gridCol w:w="1020"/>
      </w:tblGrid>
      <w:tr w:rsidR="002B5AE3" w:rsidRPr="009B15C2" w14:paraId="5104F26C" w14:textId="77777777" w:rsidTr="002B5AE3">
        <w:trPr>
          <w:jc w:val="center"/>
        </w:trPr>
        <w:tc>
          <w:tcPr>
            <w:tcW w:w="567" w:type="dxa"/>
            <w:shd w:val="clear" w:color="auto" w:fill="auto"/>
            <w:vAlign w:val="center"/>
          </w:tcPr>
          <w:p w14:paraId="76DD8C1E" w14:textId="77777777" w:rsidR="002B5AE3" w:rsidRPr="00727366" w:rsidRDefault="002B5AE3" w:rsidP="00AB4657">
            <w:pPr>
              <w:keepNext/>
              <w:keepLines/>
              <w:jc w:val="center"/>
              <w:rPr>
                <w:rFonts w:ascii="Arial" w:eastAsia="宋体" w:hAnsi="Arial"/>
                <w:sz w:val="18"/>
                <w:szCs w:val="20"/>
              </w:rPr>
            </w:pPr>
          </w:p>
        </w:tc>
        <w:tc>
          <w:tcPr>
            <w:tcW w:w="1555" w:type="dxa"/>
            <w:shd w:val="clear" w:color="auto" w:fill="auto"/>
            <w:vAlign w:val="center"/>
          </w:tcPr>
          <w:p w14:paraId="2C554DFE" w14:textId="77777777" w:rsidR="002B5AE3" w:rsidRPr="00727366" w:rsidRDefault="002B5AE3" w:rsidP="00AB4657">
            <w:pPr>
              <w:keepNext/>
              <w:keepLines/>
              <w:jc w:val="center"/>
              <w:rPr>
                <w:rFonts w:ascii="Arial" w:eastAsia="宋体" w:hAnsi="Arial"/>
                <w:sz w:val="18"/>
                <w:szCs w:val="20"/>
              </w:rPr>
            </w:pPr>
          </w:p>
        </w:tc>
        <w:tc>
          <w:tcPr>
            <w:tcW w:w="2697" w:type="dxa"/>
            <w:shd w:val="clear" w:color="auto" w:fill="auto"/>
            <w:vAlign w:val="center"/>
          </w:tcPr>
          <w:p w14:paraId="5F9DC849" w14:textId="77777777" w:rsidR="002B5AE3" w:rsidRPr="00727366" w:rsidRDefault="002B5AE3" w:rsidP="00AB4657">
            <w:pPr>
              <w:keepNext/>
              <w:keepLines/>
              <w:jc w:val="center"/>
              <w:rPr>
                <w:rFonts w:ascii="Arial" w:eastAsia="宋体" w:hAnsi="Arial"/>
                <w:sz w:val="18"/>
                <w:szCs w:val="20"/>
              </w:rPr>
            </w:pPr>
            <w:r>
              <w:rPr>
                <w:rFonts w:ascii="Arial" w:eastAsia="宋体" w:hAnsi="Arial"/>
                <w:sz w:val="18"/>
                <w:szCs w:val="20"/>
              </w:rPr>
              <w:t xml:space="preserve">BS selection method </w:t>
            </w:r>
          </w:p>
        </w:tc>
        <w:tc>
          <w:tcPr>
            <w:tcW w:w="1020" w:type="dxa"/>
            <w:shd w:val="clear" w:color="auto" w:fill="auto"/>
            <w:vAlign w:val="center"/>
          </w:tcPr>
          <w:p w14:paraId="43198F81" w14:textId="77777777" w:rsidR="002B5AE3" w:rsidRPr="00727366" w:rsidRDefault="002B5AE3" w:rsidP="00AB4657">
            <w:pPr>
              <w:keepNext/>
              <w:keepLines/>
              <w:jc w:val="center"/>
              <w:rPr>
                <w:rFonts w:ascii="Arial" w:eastAsia="宋体" w:hAnsi="Arial"/>
                <w:sz w:val="18"/>
                <w:szCs w:val="20"/>
              </w:rPr>
            </w:pPr>
            <w:r w:rsidRPr="00727366">
              <w:rPr>
                <w:rFonts w:ascii="Arial" w:eastAsia="宋体" w:hAnsi="Arial"/>
                <w:sz w:val="18"/>
                <w:szCs w:val="20"/>
              </w:rPr>
              <w:t>50%</w:t>
            </w:r>
          </w:p>
        </w:tc>
        <w:tc>
          <w:tcPr>
            <w:tcW w:w="1020" w:type="dxa"/>
            <w:shd w:val="clear" w:color="auto" w:fill="auto"/>
            <w:vAlign w:val="center"/>
          </w:tcPr>
          <w:p w14:paraId="46A332C9" w14:textId="77777777" w:rsidR="002B5AE3" w:rsidRPr="00727366" w:rsidRDefault="002B5AE3" w:rsidP="00AB4657">
            <w:pPr>
              <w:keepNext/>
              <w:keepLines/>
              <w:jc w:val="center"/>
              <w:rPr>
                <w:rFonts w:ascii="Arial" w:eastAsia="宋体" w:hAnsi="Arial"/>
                <w:sz w:val="18"/>
                <w:szCs w:val="20"/>
              </w:rPr>
            </w:pPr>
            <w:r w:rsidRPr="00727366">
              <w:rPr>
                <w:rFonts w:ascii="Arial" w:eastAsia="宋体" w:hAnsi="Arial"/>
                <w:sz w:val="18"/>
                <w:szCs w:val="20"/>
              </w:rPr>
              <w:t>67%</w:t>
            </w:r>
          </w:p>
        </w:tc>
        <w:tc>
          <w:tcPr>
            <w:tcW w:w="1020" w:type="dxa"/>
            <w:shd w:val="clear" w:color="auto" w:fill="auto"/>
            <w:vAlign w:val="center"/>
          </w:tcPr>
          <w:p w14:paraId="7DE02A93" w14:textId="77777777" w:rsidR="002B5AE3" w:rsidRPr="00727366" w:rsidRDefault="002B5AE3" w:rsidP="00AB4657">
            <w:pPr>
              <w:keepNext/>
              <w:keepLines/>
              <w:jc w:val="center"/>
              <w:rPr>
                <w:rFonts w:ascii="Arial" w:eastAsia="宋体" w:hAnsi="Arial"/>
                <w:sz w:val="18"/>
                <w:szCs w:val="20"/>
              </w:rPr>
            </w:pPr>
            <w:r w:rsidRPr="00727366">
              <w:rPr>
                <w:rFonts w:ascii="Arial" w:eastAsia="宋体" w:hAnsi="Arial"/>
                <w:sz w:val="18"/>
                <w:szCs w:val="20"/>
              </w:rPr>
              <w:t>80%</w:t>
            </w:r>
          </w:p>
        </w:tc>
        <w:tc>
          <w:tcPr>
            <w:tcW w:w="1020" w:type="dxa"/>
            <w:shd w:val="clear" w:color="auto" w:fill="auto"/>
            <w:vAlign w:val="center"/>
          </w:tcPr>
          <w:p w14:paraId="1BCE3647" w14:textId="77777777" w:rsidR="002B5AE3" w:rsidRPr="00727366" w:rsidRDefault="002B5AE3" w:rsidP="00AB4657">
            <w:pPr>
              <w:keepNext/>
              <w:keepLines/>
              <w:jc w:val="center"/>
              <w:rPr>
                <w:rFonts w:ascii="Arial" w:eastAsia="宋体" w:hAnsi="Arial"/>
                <w:sz w:val="18"/>
                <w:szCs w:val="20"/>
              </w:rPr>
            </w:pPr>
            <w:r w:rsidRPr="00727366">
              <w:rPr>
                <w:rFonts w:ascii="Arial" w:eastAsia="宋体" w:hAnsi="Arial"/>
                <w:sz w:val="18"/>
                <w:szCs w:val="20"/>
              </w:rPr>
              <w:t>90%</w:t>
            </w:r>
          </w:p>
        </w:tc>
      </w:tr>
      <w:tr w:rsidR="008A0763" w:rsidRPr="009B15C2" w14:paraId="13510060" w14:textId="77777777" w:rsidTr="002B5AE3">
        <w:trPr>
          <w:jc w:val="center"/>
        </w:trPr>
        <w:tc>
          <w:tcPr>
            <w:tcW w:w="567" w:type="dxa"/>
            <w:vMerge w:val="restart"/>
            <w:shd w:val="clear" w:color="auto" w:fill="auto"/>
            <w:vAlign w:val="center"/>
          </w:tcPr>
          <w:p w14:paraId="45D4EEA7" w14:textId="77777777" w:rsidR="008A0763" w:rsidRPr="009B15C2" w:rsidRDefault="008A0763" w:rsidP="008A0763">
            <w:pPr>
              <w:keepNext/>
              <w:keepLines/>
              <w:jc w:val="center"/>
              <w:rPr>
                <w:rFonts w:ascii="Arial" w:eastAsia="宋体" w:hAnsi="Arial"/>
                <w:sz w:val="18"/>
                <w:szCs w:val="20"/>
              </w:rPr>
            </w:pPr>
            <w:r w:rsidRPr="009B15C2">
              <w:rPr>
                <w:rFonts w:ascii="Arial" w:eastAsia="宋体" w:hAnsi="Arial"/>
                <w:sz w:val="18"/>
                <w:szCs w:val="20"/>
              </w:rPr>
              <w:t>FR1</w:t>
            </w:r>
          </w:p>
        </w:tc>
        <w:tc>
          <w:tcPr>
            <w:tcW w:w="1555" w:type="dxa"/>
            <w:vMerge w:val="restart"/>
            <w:shd w:val="clear" w:color="auto" w:fill="auto"/>
            <w:vAlign w:val="center"/>
          </w:tcPr>
          <w:p w14:paraId="14D45935" w14:textId="77777777" w:rsidR="008A0763" w:rsidRPr="009B15C2" w:rsidRDefault="008A0763" w:rsidP="008A0763">
            <w:pPr>
              <w:keepNext/>
              <w:keepLines/>
              <w:jc w:val="center"/>
              <w:rPr>
                <w:rFonts w:ascii="Arial" w:eastAsia="宋体" w:hAnsi="Arial"/>
                <w:sz w:val="18"/>
                <w:szCs w:val="20"/>
              </w:rPr>
            </w:pPr>
            <w:r>
              <w:rPr>
                <w:rFonts w:ascii="Arial" w:eastAsia="宋体" w:hAnsi="Arial"/>
                <w:sz w:val="18"/>
                <w:szCs w:val="20"/>
              </w:rPr>
              <w:t>S</w:t>
            </w:r>
            <w:r w:rsidRPr="009B15C2">
              <w:rPr>
                <w:rFonts w:ascii="Arial" w:eastAsia="宋体" w:hAnsi="Arial"/>
                <w:sz w:val="18"/>
                <w:szCs w:val="20"/>
              </w:rPr>
              <w:t>H</w:t>
            </w:r>
            <w:r>
              <w:rPr>
                <w:rFonts w:ascii="Arial" w:eastAsia="宋体" w:hAnsi="Arial"/>
                <w:sz w:val="18"/>
                <w:szCs w:val="20"/>
              </w:rPr>
              <w:t xml:space="preserve"> all UEs</w:t>
            </w:r>
          </w:p>
        </w:tc>
        <w:tc>
          <w:tcPr>
            <w:tcW w:w="2697" w:type="dxa"/>
            <w:shd w:val="clear" w:color="auto" w:fill="auto"/>
            <w:vAlign w:val="center"/>
          </w:tcPr>
          <w:p w14:paraId="316F063E" w14:textId="77777777" w:rsidR="008A0763" w:rsidRPr="009B15C2" w:rsidRDefault="008A0763" w:rsidP="008A0763">
            <w:pPr>
              <w:keepNext/>
              <w:keepLines/>
              <w:jc w:val="center"/>
              <w:rPr>
                <w:rFonts w:ascii="Arial" w:eastAsia="宋体" w:hAnsi="Arial"/>
                <w:sz w:val="18"/>
                <w:szCs w:val="20"/>
              </w:rPr>
            </w:pPr>
            <w:r>
              <w:rPr>
                <w:rFonts w:ascii="Arial" w:eastAsia="宋体" w:hAnsi="Arial" w:hint="eastAsia"/>
                <w:sz w:val="18"/>
                <w:szCs w:val="20"/>
              </w:rPr>
              <w:t>RSRP</w:t>
            </w:r>
          </w:p>
        </w:tc>
        <w:tc>
          <w:tcPr>
            <w:tcW w:w="1020" w:type="dxa"/>
            <w:shd w:val="clear" w:color="auto" w:fill="auto"/>
            <w:vAlign w:val="center"/>
          </w:tcPr>
          <w:p w14:paraId="0B4F5703" w14:textId="41E19FF0" w:rsidR="008A0763" w:rsidRPr="009B15C2" w:rsidRDefault="008A0763" w:rsidP="008A0763">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.05</w:t>
            </w:r>
          </w:p>
        </w:tc>
        <w:tc>
          <w:tcPr>
            <w:tcW w:w="1020" w:type="dxa"/>
            <w:shd w:val="clear" w:color="auto" w:fill="auto"/>
            <w:vAlign w:val="center"/>
          </w:tcPr>
          <w:p w14:paraId="7DC9C36F" w14:textId="2619BC15" w:rsidR="008A0763" w:rsidRPr="009B15C2" w:rsidRDefault="008A0763" w:rsidP="008A0763">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.07</w:t>
            </w:r>
          </w:p>
        </w:tc>
        <w:tc>
          <w:tcPr>
            <w:tcW w:w="1020" w:type="dxa"/>
            <w:shd w:val="clear" w:color="auto" w:fill="auto"/>
            <w:vAlign w:val="center"/>
          </w:tcPr>
          <w:p w14:paraId="405B861D" w14:textId="7AC0EF2E" w:rsidR="008A0763" w:rsidRPr="009B15C2" w:rsidRDefault="008A0763" w:rsidP="008A0763">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.17</w:t>
            </w:r>
          </w:p>
        </w:tc>
        <w:tc>
          <w:tcPr>
            <w:tcW w:w="1020" w:type="dxa"/>
            <w:shd w:val="clear" w:color="auto" w:fill="auto"/>
            <w:vAlign w:val="center"/>
          </w:tcPr>
          <w:p w14:paraId="1234EC11" w14:textId="0824DE47" w:rsidR="008A0763" w:rsidRPr="009B15C2" w:rsidRDefault="008A0763" w:rsidP="008A0763">
            <w:pPr>
              <w:keepNext/>
              <w:keepLines/>
              <w:jc w:val="center"/>
              <w:rPr>
                <w:rFonts w:ascii="Arial" w:eastAsia="宋体" w:hAnsi="Arial"/>
                <w:sz w:val="18"/>
                <w:szCs w:val="20"/>
              </w:rPr>
            </w:pPr>
            <w:r>
              <w:rPr>
                <w:rFonts w:ascii="Arial" w:eastAsia="宋体" w:hAnsi="Arial"/>
                <w:sz w:val="18"/>
                <w:szCs w:val="20"/>
              </w:rPr>
              <w:t>0.57</w:t>
            </w:r>
          </w:p>
        </w:tc>
      </w:tr>
      <w:tr w:rsidR="008A0763" w:rsidRPr="009B15C2" w14:paraId="23DD34F5" w14:textId="77777777" w:rsidTr="002B5AE3">
        <w:trPr>
          <w:trHeight w:val="79"/>
          <w:jc w:val="center"/>
        </w:trPr>
        <w:tc>
          <w:tcPr>
            <w:tcW w:w="567" w:type="dxa"/>
            <w:vMerge/>
            <w:shd w:val="clear" w:color="auto" w:fill="auto"/>
            <w:vAlign w:val="center"/>
          </w:tcPr>
          <w:p w14:paraId="25881F32" w14:textId="77777777" w:rsidR="008A0763" w:rsidRPr="009B15C2" w:rsidRDefault="008A0763" w:rsidP="008A0763">
            <w:pPr>
              <w:keepNext/>
              <w:keepLines/>
              <w:jc w:val="center"/>
              <w:rPr>
                <w:rFonts w:ascii="Arial" w:eastAsia="宋体" w:hAnsi="Arial"/>
                <w:sz w:val="18"/>
                <w:szCs w:val="20"/>
              </w:rPr>
            </w:pPr>
          </w:p>
        </w:tc>
        <w:tc>
          <w:tcPr>
            <w:tcW w:w="1555" w:type="dxa"/>
            <w:vMerge/>
            <w:shd w:val="clear" w:color="auto" w:fill="auto"/>
            <w:vAlign w:val="center"/>
          </w:tcPr>
          <w:p w14:paraId="72217D1B" w14:textId="77777777" w:rsidR="008A0763" w:rsidRPr="009B15C2" w:rsidRDefault="008A0763" w:rsidP="008A0763">
            <w:pPr>
              <w:keepNext/>
              <w:keepLines/>
              <w:jc w:val="center"/>
              <w:rPr>
                <w:rFonts w:ascii="Arial" w:eastAsia="宋体" w:hAnsi="Arial"/>
                <w:sz w:val="18"/>
                <w:szCs w:val="20"/>
              </w:rPr>
            </w:pPr>
          </w:p>
        </w:tc>
        <w:tc>
          <w:tcPr>
            <w:tcW w:w="2697" w:type="dxa"/>
            <w:shd w:val="clear" w:color="auto" w:fill="auto"/>
            <w:vAlign w:val="center"/>
          </w:tcPr>
          <w:p w14:paraId="09C95AA4" w14:textId="77777777" w:rsidR="008A0763" w:rsidRPr="009B15C2" w:rsidRDefault="008A0763" w:rsidP="008A0763">
            <w:pPr>
              <w:keepNext/>
              <w:keepLines/>
              <w:jc w:val="center"/>
              <w:rPr>
                <w:rFonts w:ascii="Arial" w:eastAsia="宋体" w:hAnsi="Arial"/>
                <w:sz w:val="18"/>
                <w:szCs w:val="20"/>
              </w:rPr>
            </w:pPr>
            <w:r>
              <w:rPr>
                <w:rFonts w:ascii="Arial" w:eastAsia="宋体" w:hAnsi="Arial"/>
                <w:sz w:val="18"/>
                <w:szCs w:val="20"/>
              </w:rPr>
              <w:t>F</w:t>
            </w:r>
            <w:r>
              <w:rPr>
                <w:rFonts w:ascii="Arial" w:eastAsia="宋体" w:hAnsi="Arial" w:hint="eastAsia"/>
                <w:sz w:val="18"/>
                <w:szCs w:val="20"/>
              </w:rPr>
              <w:t>irst peak/median</w:t>
            </w:r>
          </w:p>
        </w:tc>
        <w:tc>
          <w:tcPr>
            <w:tcW w:w="1020" w:type="dxa"/>
            <w:shd w:val="clear" w:color="auto" w:fill="auto"/>
            <w:vAlign w:val="center"/>
          </w:tcPr>
          <w:p w14:paraId="0CA6F35D" w14:textId="2606CC41" w:rsidR="008A0763" w:rsidRPr="009B15C2" w:rsidRDefault="008A0763" w:rsidP="008A0763">
            <w:pPr>
              <w:keepNext/>
              <w:keepLines/>
              <w:jc w:val="center"/>
              <w:rPr>
                <w:rFonts w:ascii="Arial" w:eastAsia="宋体" w:hAnsi="Arial"/>
                <w:sz w:val="18"/>
                <w:szCs w:val="20"/>
              </w:rPr>
            </w:pPr>
            <w:r>
              <w:rPr>
                <w:rFonts w:ascii="Arial" w:eastAsia="宋体" w:hAnsi="Arial" w:hint="eastAsia"/>
                <w:sz w:val="18"/>
                <w:szCs w:val="20"/>
              </w:rPr>
              <w:t>0.05</w:t>
            </w:r>
          </w:p>
        </w:tc>
        <w:tc>
          <w:tcPr>
            <w:tcW w:w="1020" w:type="dxa"/>
            <w:shd w:val="clear" w:color="auto" w:fill="auto"/>
            <w:vAlign w:val="center"/>
          </w:tcPr>
          <w:p w14:paraId="7BD2E995" w14:textId="5AFDDC61" w:rsidR="008A0763" w:rsidRPr="009B15C2" w:rsidRDefault="008A0763" w:rsidP="008A0763">
            <w:pPr>
              <w:keepNext/>
              <w:keepLines/>
              <w:jc w:val="center"/>
              <w:rPr>
                <w:rFonts w:ascii="Arial" w:eastAsia="宋体" w:hAnsi="Arial"/>
                <w:sz w:val="18"/>
                <w:szCs w:val="20"/>
              </w:rPr>
            </w:pPr>
            <w:r>
              <w:rPr>
                <w:rFonts w:ascii="Arial" w:eastAsia="宋体" w:hAnsi="Arial" w:hint="eastAsia"/>
                <w:sz w:val="18"/>
                <w:szCs w:val="20"/>
              </w:rPr>
              <w:t>0.07</w:t>
            </w:r>
          </w:p>
        </w:tc>
        <w:tc>
          <w:tcPr>
            <w:tcW w:w="1020" w:type="dxa"/>
            <w:shd w:val="clear" w:color="auto" w:fill="auto"/>
            <w:vAlign w:val="center"/>
          </w:tcPr>
          <w:p w14:paraId="6557FF2C" w14:textId="080D65F0" w:rsidR="008A0763" w:rsidRPr="009B15C2" w:rsidRDefault="008A0763" w:rsidP="008A0763">
            <w:pPr>
              <w:keepNext/>
              <w:keepLines/>
              <w:jc w:val="center"/>
              <w:rPr>
                <w:rFonts w:ascii="Arial" w:eastAsia="宋体" w:hAnsi="Arial"/>
                <w:sz w:val="18"/>
                <w:szCs w:val="20"/>
              </w:rPr>
            </w:pPr>
            <w:r>
              <w:rPr>
                <w:rFonts w:ascii="Arial" w:eastAsia="宋体" w:hAnsi="Arial" w:hint="eastAsia"/>
                <w:sz w:val="18"/>
                <w:szCs w:val="20"/>
              </w:rPr>
              <w:t>0.10</w:t>
            </w:r>
          </w:p>
        </w:tc>
        <w:tc>
          <w:tcPr>
            <w:tcW w:w="1020" w:type="dxa"/>
            <w:shd w:val="clear" w:color="auto" w:fill="auto"/>
            <w:vAlign w:val="center"/>
          </w:tcPr>
          <w:p w14:paraId="7BE53989" w14:textId="46871608" w:rsidR="008A0763" w:rsidRPr="00181CB8" w:rsidRDefault="008A0763" w:rsidP="008A0763">
            <w:pPr>
              <w:keepNext/>
              <w:keepLines/>
              <w:jc w:val="center"/>
              <w:rPr>
                <w:rFonts w:ascii="Arial" w:eastAsia="宋体" w:hAnsi="Arial"/>
                <w:color w:val="000000" w:themeColor="text1"/>
                <w:sz w:val="18"/>
                <w:szCs w:val="20"/>
              </w:rPr>
            </w:pPr>
            <w:r>
              <w:rPr>
                <w:rFonts w:ascii="Arial" w:eastAsia="宋体" w:hAnsi="Arial" w:hint="eastAsia"/>
                <w:sz w:val="18"/>
                <w:szCs w:val="20"/>
              </w:rPr>
              <w:t>0.30</w:t>
            </w:r>
          </w:p>
        </w:tc>
      </w:tr>
      <w:tr w:rsidR="001735A7" w:rsidRPr="009B15C2" w14:paraId="69C24EDF" w14:textId="77777777" w:rsidTr="002B5AE3">
        <w:trPr>
          <w:trHeight w:val="79"/>
          <w:jc w:val="center"/>
        </w:trPr>
        <w:tc>
          <w:tcPr>
            <w:tcW w:w="567" w:type="dxa"/>
            <w:vMerge/>
            <w:shd w:val="clear" w:color="auto" w:fill="auto"/>
            <w:vAlign w:val="center"/>
          </w:tcPr>
          <w:p w14:paraId="78455BF7" w14:textId="77777777" w:rsidR="001735A7" w:rsidRPr="009B15C2" w:rsidRDefault="001735A7" w:rsidP="001735A7">
            <w:pPr>
              <w:keepNext/>
              <w:keepLines/>
              <w:jc w:val="center"/>
              <w:rPr>
                <w:rFonts w:ascii="Arial" w:eastAsia="宋体" w:hAnsi="Arial"/>
                <w:sz w:val="18"/>
                <w:szCs w:val="20"/>
              </w:rPr>
            </w:pPr>
          </w:p>
        </w:tc>
        <w:tc>
          <w:tcPr>
            <w:tcW w:w="1555" w:type="dxa"/>
            <w:vMerge w:val="restart"/>
            <w:shd w:val="clear" w:color="auto" w:fill="auto"/>
            <w:vAlign w:val="center"/>
          </w:tcPr>
          <w:p w14:paraId="17E5FF14" w14:textId="77777777" w:rsidR="001735A7" w:rsidRPr="009B15C2" w:rsidRDefault="001735A7" w:rsidP="001735A7">
            <w:pPr>
              <w:keepNext/>
              <w:keepLines/>
              <w:jc w:val="center"/>
              <w:rPr>
                <w:rFonts w:ascii="Arial" w:eastAsia="宋体" w:hAnsi="Arial"/>
                <w:sz w:val="18"/>
                <w:szCs w:val="20"/>
              </w:rPr>
            </w:pPr>
            <w:r>
              <w:rPr>
                <w:rFonts w:ascii="Arial" w:eastAsia="宋体" w:hAnsi="Arial"/>
                <w:sz w:val="18"/>
                <w:szCs w:val="20"/>
              </w:rPr>
              <w:t>D</w:t>
            </w:r>
            <w:r w:rsidRPr="009B15C2">
              <w:rPr>
                <w:rFonts w:ascii="Arial" w:eastAsia="宋体" w:hAnsi="Arial"/>
                <w:sz w:val="18"/>
                <w:szCs w:val="20"/>
              </w:rPr>
              <w:t>H</w:t>
            </w:r>
            <w:r>
              <w:rPr>
                <w:rFonts w:ascii="Arial" w:eastAsia="宋体" w:hAnsi="Arial"/>
                <w:sz w:val="18"/>
                <w:szCs w:val="20"/>
              </w:rPr>
              <w:t xml:space="preserve"> all UEs</w:t>
            </w:r>
          </w:p>
        </w:tc>
        <w:tc>
          <w:tcPr>
            <w:tcW w:w="2697" w:type="dxa"/>
            <w:shd w:val="clear" w:color="auto" w:fill="auto"/>
            <w:vAlign w:val="center"/>
          </w:tcPr>
          <w:p w14:paraId="6D776EEA" w14:textId="77777777" w:rsidR="001735A7" w:rsidRPr="009B15C2" w:rsidRDefault="001735A7" w:rsidP="001735A7">
            <w:pPr>
              <w:keepNext/>
              <w:keepLines/>
              <w:jc w:val="center"/>
              <w:rPr>
                <w:rFonts w:ascii="Arial" w:eastAsia="宋体" w:hAnsi="Arial"/>
                <w:sz w:val="18"/>
                <w:szCs w:val="20"/>
              </w:rPr>
            </w:pPr>
            <w:r>
              <w:rPr>
                <w:rFonts w:ascii="Arial" w:eastAsia="宋体" w:hAnsi="Arial" w:hint="eastAsia"/>
                <w:sz w:val="18"/>
                <w:szCs w:val="20"/>
              </w:rPr>
              <w:t>RSRP</w:t>
            </w:r>
          </w:p>
        </w:tc>
        <w:tc>
          <w:tcPr>
            <w:tcW w:w="1020" w:type="dxa"/>
            <w:shd w:val="clear" w:color="auto" w:fill="auto"/>
            <w:vAlign w:val="center"/>
          </w:tcPr>
          <w:p w14:paraId="19E7003F" w14:textId="636E4ED6" w:rsidR="001735A7" w:rsidRPr="009B15C2" w:rsidRDefault="001735A7" w:rsidP="001735A7">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.05</w:t>
            </w:r>
          </w:p>
        </w:tc>
        <w:tc>
          <w:tcPr>
            <w:tcW w:w="1020" w:type="dxa"/>
            <w:shd w:val="clear" w:color="auto" w:fill="auto"/>
            <w:vAlign w:val="center"/>
          </w:tcPr>
          <w:p w14:paraId="4E012077" w14:textId="58962227" w:rsidR="001735A7" w:rsidRPr="009B15C2" w:rsidRDefault="001735A7" w:rsidP="001735A7">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.10</w:t>
            </w:r>
          </w:p>
        </w:tc>
        <w:tc>
          <w:tcPr>
            <w:tcW w:w="1020" w:type="dxa"/>
            <w:shd w:val="clear" w:color="auto" w:fill="auto"/>
            <w:vAlign w:val="center"/>
          </w:tcPr>
          <w:p w14:paraId="1C475C2F" w14:textId="7CD67C85" w:rsidR="001735A7" w:rsidRPr="009B15C2" w:rsidRDefault="001735A7" w:rsidP="001735A7">
            <w:pPr>
              <w:keepNext/>
              <w:keepLines/>
              <w:jc w:val="center"/>
              <w:rPr>
                <w:rFonts w:ascii="Arial" w:eastAsia="宋体" w:hAnsi="Arial"/>
                <w:sz w:val="18"/>
                <w:szCs w:val="20"/>
              </w:rPr>
            </w:pPr>
            <w:r>
              <w:rPr>
                <w:rFonts w:ascii="Arial" w:eastAsia="宋体" w:hAnsi="Arial" w:hint="eastAsia"/>
                <w:sz w:val="18"/>
                <w:szCs w:val="20"/>
              </w:rPr>
              <w:t>0.88</w:t>
            </w:r>
          </w:p>
        </w:tc>
        <w:tc>
          <w:tcPr>
            <w:tcW w:w="1020" w:type="dxa"/>
            <w:shd w:val="clear" w:color="auto" w:fill="auto"/>
            <w:vAlign w:val="center"/>
          </w:tcPr>
          <w:p w14:paraId="78A84093" w14:textId="3C5E667B" w:rsidR="001735A7" w:rsidRPr="00181CB8" w:rsidRDefault="001735A7" w:rsidP="001735A7">
            <w:pPr>
              <w:keepNext/>
              <w:keepLines/>
              <w:jc w:val="center"/>
              <w:rPr>
                <w:rFonts w:ascii="Arial" w:eastAsia="宋体" w:hAnsi="Arial"/>
                <w:color w:val="000000" w:themeColor="text1"/>
                <w:sz w:val="18"/>
                <w:szCs w:val="20"/>
              </w:rPr>
            </w:pPr>
            <w:r>
              <w:rPr>
                <w:rFonts w:ascii="Arial" w:eastAsia="宋体" w:hAnsi="Arial"/>
                <w:sz w:val="18"/>
                <w:szCs w:val="20"/>
              </w:rPr>
              <w:t>5.84</w:t>
            </w:r>
          </w:p>
        </w:tc>
      </w:tr>
      <w:tr w:rsidR="001735A7" w:rsidRPr="009B15C2" w14:paraId="31011130" w14:textId="77777777" w:rsidTr="002B5AE3">
        <w:trPr>
          <w:trHeight w:val="79"/>
          <w:jc w:val="center"/>
        </w:trPr>
        <w:tc>
          <w:tcPr>
            <w:tcW w:w="567" w:type="dxa"/>
            <w:vMerge/>
            <w:shd w:val="clear" w:color="auto" w:fill="auto"/>
            <w:vAlign w:val="center"/>
          </w:tcPr>
          <w:p w14:paraId="5E58AA6F" w14:textId="77777777" w:rsidR="001735A7" w:rsidRPr="009B15C2" w:rsidRDefault="001735A7" w:rsidP="001735A7">
            <w:pPr>
              <w:keepNext/>
              <w:keepLines/>
              <w:jc w:val="center"/>
              <w:rPr>
                <w:rFonts w:ascii="Arial" w:eastAsia="宋体" w:hAnsi="Arial"/>
                <w:sz w:val="18"/>
                <w:szCs w:val="20"/>
              </w:rPr>
            </w:pPr>
          </w:p>
        </w:tc>
        <w:tc>
          <w:tcPr>
            <w:tcW w:w="1555" w:type="dxa"/>
            <w:vMerge/>
            <w:shd w:val="clear" w:color="auto" w:fill="auto"/>
            <w:vAlign w:val="center"/>
          </w:tcPr>
          <w:p w14:paraId="0A8F53F9" w14:textId="77777777" w:rsidR="001735A7" w:rsidRPr="009B15C2" w:rsidRDefault="001735A7" w:rsidP="001735A7">
            <w:pPr>
              <w:keepNext/>
              <w:keepLines/>
              <w:jc w:val="center"/>
              <w:rPr>
                <w:rFonts w:ascii="Arial" w:eastAsia="宋体" w:hAnsi="Arial"/>
                <w:sz w:val="18"/>
                <w:szCs w:val="20"/>
              </w:rPr>
            </w:pPr>
          </w:p>
        </w:tc>
        <w:tc>
          <w:tcPr>
            <w:tcW w:w="2697" w:type="dxa"/>
            <w:shd w:val="clear" w:color="auto" w:fill="auto"/>
            <w:vAlign w:val="center"/>
          </w:tcPr>
          <w:p w14:paraId="37951D4C" w14:textId="77777777" w:rsidR="001735A7" w:rsidRPr="009B15C2" w:rsidRDefault="001735A7" w:rsidP="001735A7">
            <w:pPr>
              <w:keepNext/>
              <w:keepLines/>
              <w:jc w:val="center"/>
              <w:rPr>
                <w:rFonts w:ascii="Arial" w:eastAsia="宋体" w:hAnsi="Arial"/>
                <w:sz w:val="18"/>
                <w:szCs w:val="20"/>
              </w:rPr>
            </w:pPr>
            <w:r>
              <w:rPr>
                <w:rFonts w:ascii="Arial" w:eastAsia="宋体" w:hAnsi="Arial"/>
                <w:sz w:val="18"/>
                <w:szCs w:val="20"/>
              </w:rPr>
              <w:t>F</w:t>
            </w:r>
            <w:r>
              <w:rPr>
                <w:rFonts w:ascii="Arial" w:eastAsia="宋体" w:hAnsi="Arial" w:hint="eastAsia"/>
                <w:sz w:val="18"/>
                <w:szCs w:val="20"/>
              </w:rPr>
              <w:t>irst peak/median</w:t>
            </w:r>
          </w:p>
        </w:tc>
        <w:tc>
          <w:tcPr>
            <w:tcW w:w="1020" w:type="dxa"/>
            <w:shd w:val="clear" w:color="auto" w:fill="auto"/>
            <w:vAlign w:val="center"/>
          </w:tcPr>
          <w:p w14:paraId="6E91BC08" w14:textId="484FEA3E" w:rsidR="001735A7" w:rsidRPr="009B15C2" w:rsidRDefault="001735A7" w:rsidP="001735A7">
            <w:pPr>
              <w:keepNext/>
              <w:keepLines/>
              <w:jc w:val="center"/>
              <w:rPr>
                <w:rFonts w:ascii="Arial" w:eastAsia="宋体" w:hAnsi="Arial"/>
                <w:sz w:val="18"/>
                <w:szCs w:val="20"/>
              </w:rPr>
            </w:pPr>
            <w:r>
              <w:rPr>
                <w:rFonts w:ascii="Arial" w:eastAsia="宋体" w:hAnsi="Arial" w:hint="eastAsia"/>
                <w:sz w:val="18"/>
                <w:szCs w:val="20"/>
              </w:rPr>
              <w:t>0.0</w:t>
            </w:r>
            <w:r>
              <w:rPr>
                <w:rFonts w:ascii="Arial" w:eastAsia="宋体" w:hAnsi="Arial"/>
                <w:sz w:val="18"/>
                <w:szCs w:val="20"/>
              </w:rPr>
              <w:t>5</w:t>
            </w:r>
          </w:p>
        </w:tc>
        <w:tc>
          <w:tcPr>
            <w:tcW w:w="1020" w:type="dxa"/>
            <w:shd w:val="clear" w:color="auto" w:fill="auto"/>
            <w:vAlign w:val="center"/>
          </w:tcPr>
          <w:p w14:paraId="67E76D6C" w14:textId="1AA7D0CF" w:rsidR="001735A7" w:rsidRPr="009B15C2" w:rsidRDefault="001735A7" w:rsidP="001735A7">
            <w:pPr>
              <w:keepNext/>
              <w:keepLines/>
              <w:jc w:val="center"/>
              <w:rPr>
                <w:rFonts w:ascii="Arial" w:eastAsia="宋体" w:hAnsi="Arial"/>
                <w:sz w:val="18"/>
                <w:szCs w:val="20"/>
              </w:rPr>
            </w:pPr>
            <w:r>
              <w:rPr>
                <w:rFonts w:ascii="Arial" w:eastAsia="宋体" w:hAnsi="Arial" w:hint="eastAsia"/>
                <w:sz w:val="18"/>
                <w:szCs w:val="20"/>
              </w:rPr>
              <w:t>0.0</w:t>
            </w:r>
            <w:r>
              <w:rPr>
                <w:rFonts w:ascii="Arial" w:eastAsia="宋体" w:hAnsi="Arial"/>
                <w:sz w:val="18"/>
                <w:szCs w:val="20"/>
              </w:rPr>
              <w:t>8</w:t>
            </w:r>
          </w:p>
        </w:tc>
        <w:tc>
          <w:tcPr>
            <w:tcW w:w="1020" w:type="dxa"/>
            <w:shd w:val="clear" w:color="auto" w:fill="auto"/>
            <w:vAlign w:val="center"/>
          </w:tcPr>
          <w:p w14:paraId="345DC571" w14:textId="7CB5E378" w:rsidR="001735A7" w:rsidRPr="009B15C2" w:rsidRDefault="001735A7" w:rsidP="001735A7">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13</w:t>
            </w:r>
          </w:p>
        </w:tc>
        <w:tc>
          <w:tcPr>
            <w:tcW w:w="1020" w:type="dxa"/>
            <w:shd w:val="clear" w:color="auto" w:fill="auto"/>
            <w:vAlign w:val="center"/>
          </w:tcPr>
          <w:p w14:paraId="0C6C4789" w14:textId="1E5FB5EE" w:rsidR="001735A7" w:rsidRPr="00181CB8" w:rsidRDefault="001735A7" w:rsidP="001735A7">
            <w:pPr>
              <w:keepNext/>
              <w:keepLines/>
              <w:jc w:val="center"/>
              <w:rPr>
                <w:rFonts w:ascii="Arial" w:eastAsia="宋体" w:hAnsi="Arial"/>
                <w:color w:val="000000" w:themeColor="text1"/>
                <w:sz w:val="18"/>
                <w:szCs w:val="20"/>
              </w:rPr>
            </w:pPr>
            <w:r>
              <w:rPr>
                <w:rFonts w:ascii="Arial" w:eastAsia="宋体" w:hAnsi="Arial" w:hint="eastAsia"/>
                <w:sz w:val="18"/>
                <w:szCs w:val="20"/>
              </w:rPr>
              <w:t>0.37</w:t>
            </w:r>
          </w:p>
        </w:tc>
      </w:tr>
      <w:tr w:rsidR="008A0763" w:rsidRPr="009B15C2" w14:paraId="4ED6E8AD" w14:textId="77777777" w:rsidTr="002B5AE3">
        <w:trPr>
          <w:trHeight w:val="79"/>
          <w:jc w:val="center"/>
        </w:trPr>
        <w:tc>
          <w:tcPr>
            <w:tcW w:w="567" w:type="dxa"/>
            <w:vMerge w:val="restart"/>
            <w:shd w:val="clear" w:color="auto" w:fill="auto"/>
            <w:vAlign w:val="center"/>
          </w:tcPr>
          <w:p w14:paraId="10FD1DAE" w14:textId="77777777" w:rsidR="008A0763" w:rsidRPr="009B15C2" w:rsidRDefault="008A0763" w:rsidP="008A0763">
            <w:pPr>
              <w:keepNext/>
              <w:keepLines/>
              <w:jc w:val="center"/>
              <w:rPr>
                <w:rFonts w:ascii="Arial" w:eastAsia="宋体" w:hAnsi="Arial"/>
                <w:sz w:val="18"/>
                <w:szCs w:val="20"/>
              </w:rPr>
            </w:pPr>
            <w:r w:rsidRPr="009B15C2">
              <w:rPr>
                <w:rFonts w:ascii="Arial" w:eastAsia="宋体" w:hAnsi="Arial"/>
                <w:sz w:val="18"/>
                <w:szCs w:val="20"/>
              </w:rPr>
              <w:t>FR</w:t>
            </w:r>
            <w:r>
              <w:rPr>
                <w:rFonts w:ascii="Arial" w:eastAsia="宋体" w:hAnsi="Arial"/>
                <w:sz w:val="18"/>
                <w:szCs w:val="20"/>
              </w:rPr>
              <w:t>2</w:t>
            </w:r>
          </w:p>
        </w:tc>
        <w:tc>
          <w:tcPr>
            <w:tcW w:w="1555" w:type="dxa"/>
            <w:vMerge w:val="restart"/>
            <w:shd w:val="clear" w:color="auto" w:fill="auto"/>
            <w:vAlign w:val="center"/>
          </w:tcPr>
          <w:p w14:paraId="59685B60" w14:textId="77777777" w:rsidR="008A0763" w:rsidRPr="009B15C2" w:rsidRDefault="008A0763" w:rsidP="008A0763">
            <w:pPr>
              <w:keepNext/>
              <w:keepLines/>
              <w:jc w:val="center"/>
              <w:rPr>
                <w:rFonts w:ascii="Arial" w:eastAsia="宋体" w:hAnsi="Arial"/>
                <w:sz w:val="18"/>
                <w:szCs w:val="20"/>
              </w:rPr>
            </w:pPr>
            <w:r>
              <w:rPr>
                <w:rFonts w:ascii="Arial" w:eastAsia="宋体" w:hAnsi="Arial"/>
                <w:sz w:val="18"/>
                <w:szCs w:val="20"/>
              </w:rPr>
              <w:t>S</w:t>
            </w:r>
            <w:r w:rsidRPr="009B15C2">
              <w:rPr>
                <w:rFonts w:ascii="Arial" w:eastAsia="宋体" w:hAnsi="Arial"/>
                <w:sz w:val="18"/>
                <w:szCs w:val="20"/>
              </w:rPr>
              <w:t>H</w:t>
            </w:r>
            <w:r>
              <w:rPr>
                <w:rFonts w:ascii="Arial" w:eastAsia="宋体" w:hAnsi="Arial"/>
                <w:sz w:val="18"/>
                <w:szCs w:val="20"/>
              </w:rPr>
              <w:t xml:space="preserve"> all UEs</w:t>
            </w:r>
          </w:p>
        </w:tc>
        <w:tc>
          <w:tcPr>
            <w:tcW w:w="2697" w:type="dxa"/>
            <w:shd w:val="clear" w:color="auto" w:fill="auto"/>
            <w:vAlign w:val="center"/>
          </w:tcPr>
          <w:p w14:paraId="13865070" w14:textId="77777777" w:rsidR="008A0763" w:rsidRDefault="008A0763" w:rsidP="008A0763">
            <w:pPr>
              <w:keepNext/>
              <w:keepLines/>
              <w:jc w:val="center"/>
              <w:rPr>
                <w:rFonts w:ascii="Arial" w:eastAsia="宋体" w:hAnsi="Arial"/>
                <w:sz w:val="18"/>
                <w:szCs w:val="20"/>
              </w:rPr>
            </w:pPr>
            <w:r>
              <w:rPr>
                <w:rFonts w:ascii="Arial" w:eastAsia="宋体" w:hAnsi="Arial" w:hint="eastAsia"/>
                <w:sz w:val="18"/>
                <w:szCs w:val="20"/>
              </w:rPr>
              <w:t>RSRP</w:t>
            </w:r>
          </w:p>
        </w:tc>
        <w:tc>
          <w:tcPr>
            <w:tcW w:w="1020" w:type="dxa"/>
            <w:shd w:val="clear" w:color="auto" w:fill="auto"/>
            <w:vAlign w:val="center"/>
          </w:tcPr>
          <w:p w14:paraId="22C89502" w14:textId="52E7B427" w:rsidR="008A0763" w:rsidRDefault="008A0763" w:rsidP="008A0763">
            <w:pPr>
              <w:keepNext/>
              <w:keepLines/>
              <w:jc w:val="center"/>
              <w:rPr>
                <w:rFonts w:ascii="Arial" w:eastAsia="宋体" w:hAnsi="Arial"/>
                <w:sz w:val="18"/>
                <w:szCs w:val="20"/>
              </w:rPr>
            </w:pPr>
            <w:r>
              <w:rPr>
                <w:rFonts w:ascii="Arial" w:eastAsia="宋体" w:hAnsi="Arial"/>
                <w:sz w:val="18"/>
                <w:szCs w:val="20"/>
              </w:rPr>
              <w:t>0.012</w:t>
            </w:r>
          </w:p>
        </w:tc>
        <w:tc>
          <w:tcPr>
            <w:tcW w:w="1020" w:type="dxa"/>
            <w:shd w:val="clear" w:color="auto" w:fill="auto"/>
            <w:vAlign w:val="center"/>
          </w:tcPr>
          <w:p w14:paraId="040929AC" w14:textId="2B72F822" w:rsidR="008A0763" w:rsidRDefault="008A0763" w:rsidP="008A0763">
            <w:pPr>
              <w:keepNext/>
              <w:keepLines/>
              <w:jc w:val="center"/>
              <w:rPr>
                <w:rFonts w:ascii="Arial" w:eastAsia="宋体" w:hAnsi="Arial"/>
                <w:sz w:val="18"/>
                <w:szCs w:val="20"/>
              </w:rPr>
            </w:pPr>
            <w:r>
              <w:rPr>
                <w:rFonts w:ascii="Arial" w:eastAsia="宋体" w:hAnsi="Arial"/>
                <w:sz w:val="18"/>
                <w:szCs w:val="20"/>
              </w:rPr>
              <w:t>0.020</w:t>
            </w:r>
          </w:p>
        </w:tc>
        <w:tc>
          <w:tcPr>
            <w:tcW w:w="1020" w:type="dxa"/>
            <w:shd w:val="clear" w:color="auto" w:fill="auto"/>
            <w:vAlign w:val="center"/>
          </w:tcPr>
          <w:p w14:paraId="6E906AF2" w14:textId="1DAE9055" w:rsidR="008A0763" w:rsidRDefault="008A0763" w:rsidP="008A0763">
            <w:pPr>
              <w:keepNext/>
              <w:keepLines/>
              <w:jc w:val="center"/>
              <w:rPr>
                <w:rFonts w:ascii="Arial" w:eastAsia="宋体" w:hAnsi="Arial"/>
                <w:sz w:val="18"/>
                <w:szCs w:val="20"/>
              </w:rPr>
            </w:pPr>
            <w:r>
              <w:rPr>
                <w:rFonts w:ascii="Arial" w:eastAsia="宋体" w:hAnsi="Arial"/>
                <w:sz w:val="18"/>
                <w:szCs w:val="20"/>
              </w:rPr>
              <w:t>0.053</w:t>
            </w:r>
          </w:p>
        </w:tc>
        <w:tc>
          <w:tcPr>
            <w:tcW w:w="1020" w:type="dxa"/>
            <w:shd w:val="clear" w:color="auto" w:fill="auto"/>
            <w:vAlign w:val="center"/>
          </w:tcPr>
          <w:p w14:paraId="3563C059" w14:textId="523B9DAB" w:rsidR="008A0763" w:rsidRDefault="008A0763" w:rsidP="008A0763">
            <w:pPr>
              <w:keepNext/>
              <w:keepLines/>
              <w:jc w:val="center"/>
              <w:rPr>
                <w:rFonts w:ascii="Arial" w:eastAsia="宋体" w:hAnsi="Arial"/>
                <w:sz w:val="18"/>
                <w:szCs w:val="20"/>
              </w:rPr>
            </w:pPr>
            <w:r>
              <w:rPr>
                <w:rFonts w:ascii="Arial" w:eastAsia="宋体" w:hAnsi="Arial"/>
                <w:sz w:val="18"/>
                <w:szCs w:val="20"/>
              </w:rPr>
              <w:t>0.</w:t>
            </w:r>
            <w:r w:rsidR="007717F4">
              <w:rPr>
                <w:rFonts w:ascii="Arial" w:eastAsia="宋体" w:hAnsi="Arial"/>
                <w:sz w:val="18"/>
                <w:szCs w:val="20"/>
              </w:rPr>
              <w:t>24</w:t>
            </w:r>
          </w:p>
        </w:tc>
      </w:tr>
      <w:tr w:rsidR="008A0763" w:rsidRPr="009B15C2" w14:paraId="2CDF2C51" w14:textId="77777777" w:rsidTr="002B5AE3">
        <w:trPr>
          <w:trHeight w:val="79"/>
          <w:jc w:val="center"/>
        </w:trPr>
        <w:tc>
          <w:tcPr>
            <w:tcW w:w="567" w:type="dxa"/>
            <w:vMerge/>
            <w:shd w:val="clear" w:color="auto" w:fill="auto"/>
            <w:vAlign w:val="center"/>
          </w:tcPr>
          <w:p w14:paraId="25A92697" w14:textId="77777777" w:rsidR="008A0763" w:rsidRPr="009B15C2" w:rsidRDefault="008A0763" w:rsidP="008A0763">
            <w:pPr>
              <w:keepNext/>
              <w:keepLines/>
              <w:jc w:val="center"/>
              <w:rPr>
                <w:rFonts w:ascii="Arial" w:eastAsia="宋体" w:hAnsi="Arial"/>
                <w:sz w:val="18"/>
                <w:szCs w:val="20"/>
              </w:rPr>
            </w:pPr>
          </w:p>
        </w:tc>
        <w:tc>
          <w:tcPr>
            <w:tcW w:w="1555" w:type="dxa"/>
            <w:vMerge/>
            <w:shd w:val="clear" w:color="auto" w:fill="auto"/>
            <w:vAlign w:val="center"/>
          </w:tcPr>
          <w:p w14:paraId="653A3E5A" w14:textId="77777777" w:rsidR="008A0763" w:rsidRDefault="008A0763" w:rsidP="008A0763">
            <w:pPr>
              <w:keepNext/>
              <w:keepLines/>
              <w:jc w:val="center"/>
              <w:rPr>
                <w:rFonts w:ascii="Arial" w:eastAsia="宋体" w:hAnsi="Arial"/>
                <w:sz w:val="18"/>
                <w:szCs w:val="20"/>
              </w:rPr>
            </w:pPr>
          </w:p>
        </w:tc>
        <w:tc>
          <w:tcPr>
            <w:tcW w:w="2697" w:type="dxa"/>
            <w:shd w:val="clear" w:color="auto" w:fill="auto"/>
            <w:vAlign w:val="center"/>
          </w:tcPr>
          <w:p w14:paraId="0676F830" w14:textId="77777777" w:rsidR="008A0763" w:rsidRDefault="008A0763" w:rsidP="008A0763">
            <w:pPr>
              <w:keepNext/>
              <w:keepLines/>
              <w:jc w:val="center"/>
              <w:rPr>
                <w:rFonts w:ascii="Arial" w:eastAsia="宋体" w:hAnsi="Arial"/>
                <w:sz w:val="18"/>
                <w:szCs w:val="20"/>
              </w:rPr>
            </w:pPr>
            <w:r>
              <w:rPr>
                <w:rFonts w:ascii="Arial" w:eastAsia="宋体" w:hAnsi="Arial"/>
                <w:sz w:val="18"/>
                <w:szCs w:val="20"/>
              </w:rPr>
              <w:t>F</w:t>
            </w:r>
            <w:r>
              <w:rPr>
                <w:rFonts w:ascii="Arial" w:eastAsia="宋体" w:hAnsi="Arial" w:hint="eastAsia"/>
                <w:sz w:val="18"/>
                <w:szCs w:val="20"/>
              </w:rPr>
              <w:t>irst peak/median</w:t>
            </w:r>
          </w:p>
        </w:tc>
        <w:tc>
          <w:tcPr>
            <w:tcW w:w="1020" w:type="dxa"/>
            <w:shd w:val="clear" w:color="auto" w:fill="auto"/>
            <w:vAlign w:val="center"/>
          </w:tcPr>
          <w:p w14:paraId="1D1BF5B9" w14:textId="1251343D" w:rsidR="008A0763" w:rsidRDefault="008A0763" w:rsidP="008A0763">
            <w:pPr>
              <w:keepNext/>
              <w:keepLines/>
              <w:jc w:val="center"/>
              <w:rPr>
                <w:rFonts w:ascii="Arial" w:eastAsia="宋体" w:hAnsi="Arial"/>
                <w:sz w:val="18"/>
                <w:szCs w:val="20"/>
              </w:rPr>
            </w:pPr>
            <w:r>
              <w:rPr>
                <w:rFonts w:ascii="Arial" w:eastAsia="宋体" w:hAnsi="Arial"/>
                <w:sz w:val="18"/>
                <w:szCs w:val="20"/>
              </w:rPr>
              <w:t>0.012</w:t>
            </w:r>
          </w:p>
        </w:tc>
        <w:tc>
          <w:tcPr>
            <w:tcW w:w="1020" w:type="dxa"/>
            <w:shd w:val="clear" w:color="auto" w:fill="auto"/>
            <w:vAlign w:val="center"/>
          </w:tcPr>
          <w:p w14:paraId="54AE7B18" w14:textId="5226E23F" w:rsidR="008A0763" w:rsidRDefault="008A0763" w:rsidP="008A0763">
            <w:pPr>
              <w:keepNext/>
              <w:keepLines/>
              <w:jc w:val="center"/>
              <w:rPr>
                <w:rFonts w:ascii="Arial" w:eastAsia="宋体" w:hAnsi="Arial"/>
                <w:sz w:val="18"/>
                <w:szCs w:val="20"/>
              </w:rPr>
            </w:pPr>
            <w:r>
              <w:rPr>
                <w:rFonts w:ascii="Arial" w:eastAsia="宋体" w:hAnsi="Arial"/>
                <w:sz w:val="18"/>
                <w:szCs w:val="20"/>
              </w:rPr>
              <w:t>0.018</w:t>
            </w:r>
          </w:p>
        </w:tc>
        <w:tc>
          <w:tcPr>
            <w:tcW w:w="1020" w:type="dxa"/>
            <w:shd w:val="clear" w:color="auto" w:fill="auto"/>
            <w:vAlign w:val="center"/>
          </w:tcPr>
          <w:p w14:paraId="44B52D19" w14:textId="16767009" w:rsidR="008A0763" w:rsidRDefault="008A0763" w:rsidP="008A0763">
            <w:pPr>
              <w:keepNext/>
              <w:keepLines/>
              <w:jc w:val="center"/>
              <w:rPr>
                <w:rFonts w:ascii="Arial" w:eastAsia="宋体" w:hAnsi="Arial"/>
                <w:sz w:val="18"/>
                <w:szCs w:val="20"/>
              </w:rPr>
            </w:pPr>
            <w:r>
              <w:rPr>
                <w:rFonts w:ascii="Arial" w:eastAsia="宋体" w:hAnsi="Arial"/>
                <w:sz w:val="18"/>
                <w:szCs w:val="20"/>
              </w:rPr>
              <w:t>0.027</w:t>
            </w:r>
          </w:p>
        </w:tc>
        <w:tc>
          <w:tcPr>
            <w:tcW w:w="1020" w:type="dxa"/>
            <w:shd w:val="clear" w:color="auto" w:fill="auto"/>
            <w:vAlign w:val="center"/>
          </w:tcPr>
          <w:p w14:paraId="758FE8B4" w14:textId="2ADBE47D" w:rsidR="008A0763" w:rsidRDefault="008A0763" w:rsidP="008A0763">
            <w:pPr>
              <w:keepNext/>
              <w:keepLines/>
              <w:jc w:val="center"/>
              <w:rPr>
                <w:rFonts w:ascii="Arial" w:eastAsia="宋体" w:hAnsi="Arial"/>
                <w:sz w:val="18"/>
                <w:szCs w:val="20"/>
              </w:rPr>
            </w:pPr>
            <w:r>
              <w:rPr>
                <w:rFonts w:ascii="Arial" w:eastAsia="宋体" w:hAnsi="Arial"/>
                <w:sz w:val="18"/>
                <w:szCs w:val="20"/>
              </w:rPr>
              <w:t>0.053</w:t>
            </w:r>
          </w:p>
        </w:tc>
      </w:tr>
      <w:tr w:rsidR="001735A7" w:rsidRPr="009B15C2" w14:paraId="0644DABB" w14:textId="77777777" w:rsidTr="002B5AE3">
        <w:trPr>
          <w:trHeight w:val="79"/>
          <w:jc w:val="center"/>
        </w:trPr>
        <w:tc>
          <w:tcPr>
            <w:tcW w:w="567" w:type="dxa"/>
            <w:vMerge/>
            <w:shd w:val="clear" w:color="auto" w:fill="auto"/>
            <w:vAlign w:val="center"/>
          </w:tcPr>
          <w:p w14:paraId="08B3DAB3" w14:textId="77777777" w:rsidR="001735A7" w:rsidRPr="009B15C2" w:rsidRDefault="001735A7" w:rsidP="001735A7">
            <w:pPr>
              <w:keepNext/>
              <w:keepLines/>
              <w:jc w:val="center"/>
              <w:rPr>
                <w:rFonts w:ascii="Arial" w:eastAsia="宋体" w:hAnsi="Arial"/>
                <w:sz w:val="18"/>
                <w:szCs w:val="20"/>
              </w:rPr>
            </w:pPr>
          </w:p>
        </w:tc>
        <w:tc>
          <w:tcPr>
            <w:tcW w:w="1555" w:type="dxa"/>
            <w:vMerge w:val="restart"/>
            <w:shd w:val="clear" w:color="auto" w:fill="auto"/>
            <w:vAlign w:val="center"/>
          </w:tcPr>
          <w:p w14:paraId="76D9AC23" w14:textId="77777777" w:rsidR="001735A7" w:rsidRDefault="001735A7" w:rsidP="001735A7">
            <w:pPr>
              <w:keepNext/>
              <w:keepLines/>
              <w:jc w:val="center"/>
              <w:rPr>
                <w:rFonts w:ascii="Arial" w:eastAsia="宋体" w:hAnsi="Arial"/>
                <w:sz w:val="18"/>
                <w:szCs w:val="20"/>
              </w:rPr>
            </w:pPr>
            <w:r>
              <w:rPr>
                <w:rFonts w:ascii="Arial" w:eastAsia="宋体" w:hAnsi="Arial"/>
                <w:sz w:val="18"/>
                <w:szCs w:val="20"/>
              </w:rPr>
              <w:t>D</w:t>
            </w:r>
            <w:r w:rsidRPr="009B15C2">
              <w:rPr>
                <w:rFonts w:ascii="Arial" w:eastAsia="宋体" w:hAnsi="Arial"/>
                <w:sz w:val="18"/>
                <w:szCs w:val="20"/>
              </w:rPr>
              <w:t>H</w:t>
            </w:r>
            <w:r>
              <w:rPr>
                <w:rFonts w:ascii="Arial" w:eastAsia="宋体" w:hAnsi="Arial"/>
                <w:sz w:val="18"/>
                <w:szCs w:val="20"/>
              </w:rPr>
              <w:t xml:space="preserve"> all UEs</w:t>
            </w:r>
          </w:p>
        </w:tc>
        <w:tc>
          <w:tcPr>
            <w:tcW w:w="2697" w:type="dxa"/>
            <w:shd w:val="clear" w:color="auto" w:fill="auto"/>
            <w:vAlign w:val="center"/>
          </w:tcPr>
          <w:p w14:paraId="17ADB3E0" w14:textId="77777777" w:rsidR="001735A7" w:rsidRDefault="001735A7" w:rsidP="001735A7">
            <w:pPr>
              <w:keepNext/>
              <w:keepLines/>
              <w:jc w:val="center"/>
              <w:rPr>
                <w:rFonts w:ascii="Arial" w:eastAsia="宋体" w:hAnsi="Arial"/>
                <w:sz w:val="18"/>
                <w:szCs w:val="20"/>
              </w:rPr>
            </w:pPr>
            <w:r>
              <w:rPr>
                <w:rFonts w:ascii="Arial" w:eastAsia="宋体" w:hAnsi="Arial" w:hint="eastAsia"/>
                <w:sz w:val="18"/>
                <w:szCs w:val="20"/>
              </w:rPr>
              <w:t>RSRP</w:t>
            </w:r>
          </w:p>
        </w:tc>
        <w:tc>
          <w:tcPr>
            <w:tcW w:w="1020" w:type="dxa"/>
            <w:shd w:val="clear" w:color="auto" w:fill="auto"/>
            <w:vAlign w:val="center"/>
          </w:tcPr>
          <w:p w14:paraId="7DDA6745" w14:textId="59034672" w:rsidR="001735A7" w:rsidRDefault="001735A7" w:rsidP="001735A7">
            <w:pPr>
              <w:keepNext/>
              <w:keepLines/>
              <w:jc w:val="center"/>
              <w:rPr>
                <w:rFonts w:ascii="Arial" w:eastAsia="宋体" w:hAnsi="Arial"/>
                <w:sz w:val="18"/>
                <w:szCs w:val="20"/>
              </w:rPr>
            </w:pPr>
            <w:r>
              <w:rPr>
                <w:rFonts w:ascii="Arial" w:eastAsia="宋体" w:hAnsi="Arial"/>
                <w:sz w:val="18"/>
                <w:szCs w:val="20"/>
              </w:rPr>
              <w:t>0.015</w:t>
            </w:r>
          </w:p>
        </w:tc>
        <w:tc>
          <w:tcPr>
            <w:tcW w:w="1020" w:type="dxa"/>
            <w:shd w:val="clear" w:color="auto" w:fill="auto"/>
            <w:vAlign w:val="center"/>
          </w:tcPr>
          <w:p w14:paraId="3EB8CC89" w14:textId="6E881A18" w:rsidR="001735A7" w:rsidRDefault="001735A7" w:rsidP="001735A7">
            <w:pPr>
              <w:keepNext/>
              <w:keepLines/>
              <w:jc w:val="center"/>
              <w:rPr>
                <w:rFonts w:ascii="Arial" w:eastAsia="宋体" w:hAnsi="Arial"/>
                <w:sz w:val="18"/>
                <w:szCs w:val="20"/>
              </w:rPr>
            </w:pPr>
            <w:r>
              <w:rPr>
                <w:rFonts w:ascii="Arial" w:eastAsia="宋体" w:hAnsi="Arial"/>
                <w:sz w:val="18"/>
                <w:szCs w:val="20"/>
              </w:rPr>
              <w:t>0.032</w:t>
            </w:r>
          </w:p>
        </w:tc>
        <w:tc>
          <w:tcPr>
            <w:tcW w:w="1020" w:type="dxa"/>
            <w:shd w:val="clear" w:color="auto" w:fill="auto"/>
            <w:vAlign w:val="center"/>
          </w:tcPr>
          <w:p w14:paraId="528B7105" w14:textId="0DEA731C" w:rsidR="001735A7" w:rsidRDefault="001735A7" w:rsidP="001735A7">
            <w:pPr>
              <w:keepNext/>
              <w:keepLines/>
              <w:jc w:val="center"/>
              <w:rPr>
                <w:rFonts w:ascii="Arial" w:eastAsia="宋体" w:hAnsi="Arial"/>
                <w:sz w:val="18"/>
                <w:szCs w:val="20"/>
              </w:rPr>
            </w:pPr>
            <w:r>
              <w:rPr>
                <w:rFonts w:ascii="Arial" w:eastAsia="宋体" w:hAnsi="Arial"/>
                <w:sz w:val="18"/>
                <w:szCs w:val="20"/>
              </w:rPr>
              <w:t>0.21</w:t>
            </w:r>
          </w:p>
        </w:tc>
        <w:tc>
          <w:tcPr>
            <w:tcW w:w="1020" w:type="dxa"/>
            <w:shd w:val="clear" w:color="auto" w:fill="auto"/>
            <w:vAlign w:val="center"/>
          </w:tcPr>
          <w:p w14:paraId="4A7BB112" w14:textId="43D7A740" w:rsidR="001735A7" w:rsidRDefault="001735A7" w:rsidP="001735A7">
            <w:pPr>
              <w:keepNext/>
              <w:keepLines/>
              <w:jc w:val="center"/>
              <w:rPr>
                <w:rFonts w:ascii="Arial" w:eastAsia="宋体" w:hAnsi="Arial"/>
                <w:sz w:val="18"/>
                <w:szCs w:val="20"/>
              </w:rPr>
            </w:pPr>
            <w:r>
              <w:rPr>
                <w:rFonts w:ascii="Arial" w:eastAsia="宋体" w:hAnsi="Arial"/>
                <w:sz w:val="18"/>
                <w:szCs w:val="20"/>
              </w:rPr>
              <w:t>5.12</w:t>
            </w:r>
          </w:p>
        </w:tc>
      </w:tr>
      <w:tr w:rsidR="001735A7" w:rsidRPr="009B15C2" w14:paraId="0C442988" w14:textId="77777777" w:rsidTr="002B5AE3">
        <w:trPr>
          <w:trHeight w:val="79"/>
          <w:jc w:val="center"/>
        </w:trPr>
        <w:tc>
          <w:tcPr>
            <w:tcW w:w="567" w:type="dxa"/>
            <w:vMerge/>
            <w:shd w:val="clear" w:color="auto" w:fill="auto"/>
            <w:vAlign w:val="center"/>
          </w:tcPr>
          <w:p w14:paraId="1A87ED96" w14:textId="77777777" w:rsidR="001735A7" w:rsidRPr="009B15C2" w:rsidRDefault="001735A7" w:rsidP="001735A7">
            <w:pPr>
              <w:keepNext/>
              <w:keepLines/>
              <w:jc w:val="center"/>
              <w:rPr>
                <w:rFonts w:ascii="Arial" w:eastAsia="宋体" w:hAnsi="Arial"/>
                <w:sz w:val="18"/>
                <w:szCs w:val="20"/>
              </w:rPr>
            </w:pPr>
          </w:p>
        </w:tc>
        <w:tc>
          <w:tcPr>
            <w:tcW w:w="1555" w:type="dxa"/>
            <w:vMerge/>
            <w:shd w:val="clear" w:color="auto" w:fill="auto"/>
            <w:vAlign w:val="center"/>
          </w:tcPr>
          <w:p w14:paraId="6BB24910" w14:textId="77777777" w:rsidR="001735A7" w:rsidRDefault="001735A7" w:rsidP="001735A7">
            <w:pPr>
              <w:keepNext/>
              <w:keepLines/>
              <w:jc w:val="center"/>
              <w:rPr>
                <w:rFonts w:ascii="Arial" w:eastAsia="宋体" w:hAnsi="Arial"/>
                <w:sz w:val="18"/>
                <w:szCs w:val="20"/>
              </w:rPr>
            </w:pPr>
          </w:p>
        </w:tc>
        <w:tc>
          <w:tcPr>
            <w:tcW w:w="2697" w:type="dxa"/>
            <w:shd w:val="clear" w:color="auto" w:fill="auto"/>
            <w:vAlign w:val="center"/>
          </w:tcPr>
          <w:p w14:paraId="31A9E625" w14:textId="77777777" w:rsidR="001735A7" w:rsidRDefault="001735A7" w:rsidP="001735A7">
            <w:pPr>
              <w:keepNext/>
              <w:keepLines/>
              <w:jc w:val="center"/>
              <w:rPr>
                <w:rFonts w:ascii="Arial" w:eastAsia="宋体" w:hAnsi="Arial"/>
                <w:sz w:val="18"/>
                <w:szCs w:val="20"/>
              </w:rPr>
            </w:pPr>
            <w:r>
              <w:rPr>
                <w:rFonts w:ascii="Arial" w:eastAsia="宋体" w:hAnsi="Arial"/>
                <w:sz w:val="18"/>
                <w:szCs w:val="20"/>
              </w:rPr>
              <w:t>F</w:t>
            </w:r>
            <w:r>
              <w:rPr>
                <w:rFonts w:ascii="Arial" w:eastAsia="宋体" w:hAnsi="Arial" w:hint="eastAsia"/>
                <w:sz w:val="18"/>
                <w:szCs w:val="20"/>
              </w:rPr>
              <w:t>irst peak/median</w:t>
            </w:r>
          </w:p>
        </w:tc>
        <w:tc>
          <w:tcPr>
            <w:tcW w:w="1020" w:type="dxa"/>
            <w:shd w:val="clear" w:color="auto" w:fill="auto"/>
            <w:vAlign w:val="center"/>
          </w:tcPr>
          <w:p w14:paraId="5DEEF2AE" w14:textId="5CF05520" w:rsidR="001735A7" w:rsidRDefault="001735A7" w:rsidP="001735A7">
            <w:pPr>
              <w:keepNext/>
              <w:keepLines/>
              <w:jc w:val="center"/>
              <w:rPr>
                <w:rFonts w:ascii="Arial" w:eastAsia="宋体" w:hAnsi="Arial"/>
                <w:sz w:val="18"/>
                <w:szCs w:val="20"/>
              </w:rPr>
            </w:pPr>
            <w:r>
              <w:rPr>
                <w:rFonts w:ascii="Arial" w:eastAsia="宋体" w:hAnsi="Arial"/>
                <w:sz w:val="18"/>
                <w:szCs w:val="20"/>
              </w:rPr>
              <w:t>0.015</w:t>
            </w:r>
          </w:p>
        </w:tc>
        <w:tc>
          <w:tcPr>
            <w:tcW w:w="1020" w:type="dxa"/>
            <w:shd w:val="clear" w:color="auto" w:fill="auto"/>
            <w:vAlign w:val="center"/>
          </w:tcPr>
          <w:p w14:paraId="32E0E3DD" w14:textId="652DEA39" w:rsidR="001735A7" w:rsidRDefault="001735A7" w:rsidP="001735A7">
            <w:pPr>
              <w:keepNext/>
              <w:keepLines/>
              <w:jc w:val="center"/>
              <w:rPr>
                <w:rFonts w:ascii="Arial" w:eastAsia="宋体" w:hAnsi="Arial"/>
                <w:sz w:val="18"/>
                <w:szCs w:val="20"/>
              </w:rPr>
            </w:pPr>
            <w:r>
              <w:rPr>
                <w:rFonts w:ascii="Arial" w:eastAsia="宋体" w:hAnsi="Arial"/>
                <w:sz w:val="18"/>
                <w:szCs w:val="20"/>
              </w:rPr>
              <w:t>0.023</w:t>
            </w:r>
          </w:p>
        </w:tc>
        <w:tc>
          <w:tcPr>
            <w:tcW w:w="1020" w:type="dxa"/>
            <w:shd w:val="clear" w:color="auto" w:fill="auto"/>
            <w:vAlign w:val="center"/>
          </w:tcPr>
          <w:p w14:paraId="78926947" w14:textId="0EA736D7" w:rsidR="001735A7" w:rsidRDefault="001735A7" w:rsidP="001735A7">
            <w:pPr>
              <w:keepNext/>
              <w:keepLines/>
              <w:jc w:val="center"/>
              <w:rPr>
                <w:rFonts w:ascii="Arial" w:eastAsia="宋体" w:hAnsi="Arial"/>
                <w:sz w:val="18"/>
                <w:szCs w:val="20"/>
              </w:rPr>
            </w:pPr>
            <w:r>
              <w:rPr>
                <w:rFonts w:ascii="Arial" w:eastAsia="宋体" w:hAnsi="Arial"/>
                <w:sz w:val="18"/>
                <w:szCs w:val="20"/>
              </w:rPr>
              <w:t>0.048</w:t>
            </w:r>
          </w:p>
        </w:tc>
        <w:tc>
          <w:tcPr>
            <w:tcW w:w="1020" w:type="dxa"/>
            <w:shd w:val="clear" w:color="auto" w:fill="auto"/>
            <w:vAlign w:val="center"/>
          </w:tcPr>
          <w:p w14:paraId="23DDBA63" w14:textId="6572144C" w:rsidR="001735A7" w:rsidRDefault="001735A7" w:rsidP="001735A7">
            <w:pPr>
              <w:keepNext/>
              <w:keepLines/>
              <w:jc w:val="center"/>
              <w:rPr>
                <w:rFonts w:ascii="Arial" w:eastAsia="宋体" w:hAnsi="Arial"/>
                <w:sz w:val="18"/>
                <w:szCs w:val="20"/>
              </w:rPr>
            </w:pPr>
            <w:r>
              <w:rPr>
                <w:rFonts w:ascii="Arial" w:eastAsia="宋体" w:hAnsi="Arial"/>
                <w:sz w:val="18"/>
                <w:szCs w:val="20"/>
              </w:rPr>
              <w:t>0.21</w:t>
            </w:r>
          </w:p>
        </w:tc>
      </w:tr>
    </w:tbl>
    <w:p w14:paraId="2DF9F769" w14:textId="77777777" w:rsidR="00EA1E0D" w:rsidRDefault="00EA1E0D" w:rsidP="002B5AE3">
      <w:pPr>
        <w:pStyle w:val="3"/>
        <w:numPr>
          <w:ilvl w:val="0"/>
          <w:numId w:val="0"/>
        </w:numPr>
        <w:ind w:left="1145" w:hanging="425"/>
      </w:pPr>
      <w:r>
        <w:t xml:space="preserve">B.1.2 </w:t>
      </w:r>
      <w:r w:rsidRPr="00164471">
        <w:t>Uplink evaluations</w:t>
      </w:r>
    </w:p>
    <w:p w14:paraId="6995490A" w14:textId="77777777" w:rsidR="00EA1E0D" w:rsidRPr="00FF0D28" w:rsidRDefault="00EA1E0D" w:rsidP="00EA1E0D">
      <w:pPr>
        <w:keepNext/>
        <w:tabs>
          <w:tab w:val="left" w:pos="864"/>
        </w:tabs>
        <w:spacing w:after="60"/>
        <w:ind w:left="864" w:hanging="439"/>
        <w:outlineLvl w:val="3"/>
        <w:rPr>
          <w:rFonts w:eastAsia="Malgun Gothic"/>
          <w:bCs/>
          <w:sz w:val="28"/>
          <w:szCs w:val="20"/>
          <w:lang w:val="en-GB" w:eastAsia="ko-KR"/>
        </w:rPr>
      </w:pPr>
      <w:r>
        <w:rPr>
          <w:rFonts w:eastAsia="Arial"/>
          <w:bCs/>
          <w:sz w:val="28"/>
          <w:szCs w:val="20"/>
        </w:rPr>
        <w:t>B</w:t>
      </w:r>
      <w:r w:rsidRPr="00FF0D28">
        <w:rPr>
          <w:rFonts w:eastAsia="Arial"/>
          <w:bCs/>
          <w:sz w:val="28"/>
          <w:szCs w:val="20"/>
        </w:rPr>
        <w:t>.</w:t>
      </w:r>
      <w:r>
        <w:rPr>
          <w:rFonts w:eastAsia="Arial"/>
          <w:bCs/>
          <w:sz w:val="28"/>
          <w:szCs w:val="20"/>
        </w:rPr>
        <w:t>1</w:t>
      </w:r>
      <w:r w:rsidRPr="00FF0D28">
        <w:rPr>
          <w:rFonts w:eastAsia="Arial"/>
          <w:bCs/>
          <w:sz w:val="28"/>
          <w:szCs w:val="20"/>
        </w:rPr>
        <w:t>.</w:t>
      </w:r>
      <w:r>
        <w:rPr>
          <w:rFonts w:eastAsia="Arial"/>
          <w:bCs/>
          <w:sz w:val="28"/>
          <w:szCs w:val="20"/>
        </w:rPr>
        <w:t>2</w:t>
      </w:r>
      <w:r w:rsidRPr="00FF0D28">
        <w:rPr>
          <w:rFonts w:eastAsia="Arial"/>
          <w:bCs/>
          <w:sz w:val="28"/>
          <w:szCs w:val="20"/>
        </w:rPr>
        <w:t>.1</w:t>
      </w:r>
      <w:r w:rsidRPr="00FF0D28">
        <w:t xml:space="preserve"> </w:t>
      </w:r>
      <w:r w:rsidRPr="00FF0D28">
        <w:rPr>
          <w:rFonts w:eastAsia="Arial"/>
          <w:bCs/>
          <w:sz w:val="28"/>
          <w:szCs w:val="20"/>
        </w:rPr>
        <w:t>UL-TDOA evaluations</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247"/>
        <w:gridCol w:w="2683"/>
      </w:tblGrid>
      <w:tr w:rsidR="00EA1E0D" w:rsidRPr="000204C6" w14:paraId="3F777B07" w14:textId="77777777" w:rsidTr="00E21E14">
        <w:trPr>
          <w:trHeight w:val="159"/>
          <w:jc w:val="center"/>
        </w:trPr>
        <w:tc>
          <w:tcPr>
            <w:tcW w:w="6247" w:type="dxa"/>
            <w:shd w:val="clear" w:color="auto" w:fill="auto"/>
            <w:vAlign w:val="center"/>
          </w:tcPr>
          <w:p w14:paraId="1F1FF2EE" w14:textId="77777777" w:rsidR="00EA1E0D" w:rsidRPr="000204C6" w:rsidRDefault="00EA1E0D" w:rsidP="00E21E14">
            <w:pPr>
              <w:jc w:val="center"/>
              <w:rPr>
                <w:rFonts w:eastAsia="宋体"/>
                <w:b/>
                <w:kern w:val="2"/>
                <w:sz w:val="21"/>
              </w:rPr>
            </w:pPr>
            <w:r w:rsidRPr="000204C6">
              <w:rPr>
                <w:rFonts w:ascii="Times" w:eastAsia="Batang" w:hAnsi="Times"/>
                <w:b/>
              </w:rPr>
              <w:t>Parameter</w:t>
            </w:r>
          </w:p>
        </w:tc>
        <w:tc>
          <w:tcPr>
            <w:tcW w:w="2683" w:type="dxa"/>
            <w:shd w:val="clear" w:color="auto" w:fill="auto"/>
            <w:noWrap/>
            <w:vAlign w:val="center"/>
          </w:tcPr>
          <w:p w14:paraId="27B75653" w14:textId="77777777" w:rsidR="00EA1E0D" w:rsidRPr="000204C6" w:rsidRDefault="00EA1E0D" w:rsidP="00E21E14">
            <w:pPr>
              <w:jc w:val="center"/>
              <w:rPr>
                <w:rFonts w:eastAsia="宋体"/>
                <w:b/>
                <w:kern w:val="2"/>
                <w:sz w:val="21"/>
              </w:rPr>
            </w:pPr>
            <w:r w:rsidRPr="0058298B">
              <w:rPr>
                <w:rFonts w:ascii="Times" w:eastAsia="Batang" w:hAnsi="Times"/>
                <w:b/>
              </w:rPr>
              <w:t>[</w:t>
            </w:r>
            <w:r>
              <w:rPr>
                <w:rFonts w:ascii="Times" w:eastAsia="Batang" w:hAnsi="Times"/>
                <w:b/>
              </w:rPr>
              <w:t>InF-SH/InF-DH</w:t>
            </w:r>
            <w:r w:rsidRPr="0058298B">
              <w:rPr>
                <w:rFonts w:ascii="Times" w:eastAsia="Batang" w:hAnsi="Times"/>
                <w:b/>
              </w:rPr>
              <w:t>, FR</w:t>
            </w:r>
            <w:r>
              <w:rPr>
                <w:rFonts w:ascii="Times" w:eastAsia="Batang" w:hAnsi="Times"/>
                <w:b/>
              </w:rPr>
              <w:t>1/FR2</w:t>
            </w:r>
            <w:r w:rsidRPr="0058298B">
              <w:rPr>
                <w:rFonts w:ascii="Times" w:eastAsia="Batang" w:hAnsi="Times"/>
                <w:b/>
              </w:rPr>
              <w:t>]</w:t>
            </w:r>
          </w:p>
        </w:tc>
      </w:tr>
      <w:tr w:rsidR="00EA1E0D" w:rsidRPr="000204C6" w14:paraId="3989207C" w14:textId="77777777" w:rsidTr="00E21E14">
        <w:trPr>
          <w:trHeight w:val="313"/>
          <w:jc w:val="center"/>
        </w:trPr>
        <w:tc>
          <w:tcPr>
            <w:tcW w:w="6247" w:type="dxa"/>
            <w:shd w:val="clear" w:color="auto" w:fill="auto"/>
            <w:vAlign w:val="center"/>
          </w:tcPr>
          <w:p w14:paraId="65B7A351" w14:textId="77777777" w:rsidR="00EA1E0D" w:rsidRPr="000204C6" w:rsidRDefault="00EA1E0D" w:rsidP="00E21E14">
            <w:pPr>
              <w:keepNext/>
              <w:keepLines/>
              <w:jc w:val="center"/>
              <w:rPr>
                <w:rFonts w:eastAsia="Yu Mincho"/>
                <w:sz w:val="18"/>
                <w:szCs w:val="18"/>
              </w:rPr>
            </w:pPr>
            <w:r w:rsidRPr="000204C6">
              <w:rPr>
                <w:rFonts w:eastAsia="Yu Mincho"/>
                <w:sz w:val="18"/>
                <w:szCs w:val="18"/>
              </w:rPr>
              <w:lastRenderedPageBreak/>
              <w:t>Channel model (baseline, otherwise state any modifications)</w:t>
            </w:r>
          </w:p>
        </w:tc>
        <w:tc>
          <w:tcPr>
            <w:tcW w:w="2683" w:type="dxa"/>
            <w:shd w:val="clear" w:color="auto" w:fill="auto"/>
            <w:vAlign w:val="center"/>
          </w:tcPr>
          <w:p w14:paraId="51014A38" w14:textId="77777777" w:rsidR="00EA1E0D" w:rsidRPr="000204C6" w:rsidRDefault="00EA1E0D" w:rsidP="00E21E14">
            <w:pPr>
              <w:jc w:val="center"/>
              <w:rPr>
                <w:rFonts w:eastAsia="宋体"/>
                <w:kern w:val="2"/>
                <w:sz w:val="21"/>
              </w:rPr>
            </w:pPr>
            <w:r w:rsidRPr="000204C6">
              <w:rPr>
                <w:rFonts w:eastAsia="Yu Mincho"/>
                <w:sz w:val="18"/>
                <w:szCs w:val="18"/>
              </w:rPr>
              <w:t>Baseline/spatial consistency</w:t>
            </w:r>
          </w:p>
        </w:tc>
      </w:tr>
      <w:tr w:rsidR="00EA1E0D" w:rsidRPr="000204C6" w14:paraId="4D1B5D74" w14:textId="77777777" w:rsidTr="00E21E14">
        <w:trPr>
          <w:trHeight w:val="313"/>
          <w:jc w:val="center"/>
        </w:trPr>
        <w:tc>
          <w:tcPr>
            <w:tcW w:w="6247" w:type="dxa"/>
            <w:shd w:val="clear" w:color="auto" w:fill="auto"/>
            <w:vAlign w:val="center"/>
          </w:tcPr>
          <w:p w14:paraId="5CAFFC3A" w14:textId="77777777" w:rsidR="00EA1E0D" w:rsidRPr="000204C6" w:rsidRDefault="00EA1E0D" w:rsidP="00E21E14">
            <w:pPr>
              <w:keepNext/>
              <w:keepLines/>
              <w:jc w:val="center"/>
              <w:rPr>
                <w:rFonts w:eastAsia="Yu Mincho"/>
                <w:sz w:val="18"/>
                <w:szCs w:val="18"/>
              </w:rPr>
            </w:pPr>
            <w:r w:rsidRPr="000204C6">
              <w:rPr>
                <w:rFonts w:eastAsia="Yu Mincho"/>
                <w:sz w:val="18"/>
                <w:szCs w:val="18"/>
              </w:rPr>
              <w:t>Reference Signal Physical Structure and Resource Allocation (RE pattern)</w:t>
            </w:r>
          </w:p>
        </w:tc>
        <w:tc>
          <w:tcPr>
            <w:tcW w:w="2683" w:type="dxa"/>
            <w:shd w:val="clear" w:color="auto" w:fill="auto"/>
            <w:vAlign w:val="center"/>
          </w:tcPr>
          <w:p w14:paraId="666C2C56" w14:textId="77777777" w:rsidR="00EA1E0D" w:rsidRPr="00727366" w:rsidRDefault="00EA1E0D" w:rsidP="00E21E14">
            <w:pPr>
              <w:keepNext/>
              <w:keepLines/>
              <w:jc w:val="center"/>
              <w:rPr>
                <w:rFonts w:eastAsia="Yu Mincho"/>
                <w:sz w:val="18"/>
                <w:szCs w:val="18"/>
              </w:rPr>
            </w:pPr>
            <w:r w:rsidRPr="00727366">
              <w:rPr>
                <w:rFonts w:eastAsia="Yu Mincho"/>
                <w:sz w:val="18"/>
                <w:szCs w:val="18"/>
              </w:rPr>
              <w:t>SRS</w:t>
            </w:r>
          </w:p>
          <w:p w14:paraId="5EEDD554" w14:textId="77777777" w:rsidR="00EA1E0D" w:rsidRPr="00727366" w:rsidRDefault="00EA1E0D" w:rsidP="00E21E14">
            <w:pPr>
              <w:keepNext/>
              <w:keepLines/>
              <w:jc w:val="center"/>
              <w:rPr>
                <w:rFonts w:eastAsia="Yu Mincho"/>
                <w:sz w:val="18"/>
                <w:szCs w:val="18"/>
              </w:rPr>
            </w:pPr>
            <w:r w:rsidRPr="00727366">
              <w:rPr>
                <w:rFonts w:eastAsia="Yu Mincho"/>
                <w:sz w:val="18"/>
                <w:szCs w:val="18"/>
              </w:rPr>
              <w:t>comb-4 frequency structure</w:t>
            </w:r>
          </w:p>
          <w:p w14:paraId="651DDB8B" w14:textId="77777777" w:rsidR="00EA1E0D" w:rsidRPr="00727366" w:rsidRDefault="00EA1E0D" w:rsidP="00E21E14">
            <w:pPr>
              <w:keepNext/>
              <w:keepLines/>
              <w:jc w:val="center"/>
              <w:rPr>
                <w:rFonts w:eastAsia="Yu Mincho"/>
                <w:sz w:val="18"/>
                <w:szCs w:val="18"/>
              </w:rPr>
            </w:pPr>
            <w:r w:rsidRPr="00727366">
              <w:rPr>
                <w:rFonts w:eastAsia="Yu Mincho"/>
                <w:sz w:val="18"/>
                <w:szCs w:val="18"/>
              </w:rPr>
              <w:t>4 symbols within a slot</w:t>
            </w:r>
          </w:p>
          <w:p w14:paraId="457C5024" w14:textId="77777777" w:rsidR="00EA1E0D" w:rsidRPr="000204C6" w:rsidRDefault="00EA1E0D" w:rsidP="00E21E14">
            <w:pPr>
              <w:jc w:val="center"/>
              <w:rPr>
                <w:rFonts w:eastAsia="宋体"/>
                <w:kern w:val="2"/>
                <w:sz w:val="21"/>
              </w:rPr>
            </w:pPr>
            <w:r w:rsidRPr="00727366">
              <w:rPr>
                <w:rFonts w:eastAsia="Yu Mincho"/>
                <w:sz w:val="18"/>
                <w:szCs w:val="18"/>
              </w:rPr>
              <w:t>No sequence/group/frequency hopping</w:t>
            </w:r>
          </w:p>
        </w:tc>
      </w:tr>
      <w:tr w:rsidR="00EA1E0D" w:rsidRPr="000204C6" w14:paraId="3CE32587" w14:textId="77777777" w:rsidTr="00E21E14">
        <w:trPr>
          <w:trHeight w:val="313"/>
          <w:jc w:val="center"/>
        </w:trPr>
        <w:tc>
          <w:tcPr>
            <w:tcW w:w="6247" w:type="dxa"/>
            <w:shd w:val="clear" w:color="auto" w:fill="auto"/>
            <w:vAlign w:val="center"/>
          </w:tcPr>
          <w:p w14:paraId="2DDD05F5" w14:textId="77777777" w:rsidR="00EA1E0D" w:rsidRPr="000204C6" w:rsidRDefault="00EA1E0D" w:rsidP="00E21E14">
            <w:pPr>
              <w:keepNext/>
              <w:keepLines/>
              <w:jc w:val="center"/>
              <w:rPr>
                <w:rFonts w:eastAsia="Yu Mincho"/>
                <w:sz w:val="18"/>
                <w:szCs w:val="18"/>
              </w:rPr>
            </w:pPr>
            <w:r w:rsidRPr="000204C6">
              <w:rPr>
                <w:rFonts w:eastAsia="Yu Mincho"/>
                <w:sz w:val="18"/>
                <w:szCs w:val="18"/>
              </w:rPr>
              <w:t>Reference signal (type of sequence, number of ports, …)</w:t>
            </w:r>
          </w:p>
        </w:tc>
        <w:tc>
          <w:tcPr>
            <w:tcW w:w="2683" w:type="dxa"/>
            <w:shd w:val="clear" w:color="auto" w:fill="auto"/>
            <w:vAlign w:val="center"/>
          </w:tcPr>
          <w:p w14:paraId="133A412D" w14:textId="77777777" w:rsidR="00EA1E0D" w:rsidRPr="000204C6" w:rsidRDefault="00EA1E0D" w:rsidP="00E21E14">
            <w:pPr>
              <w:jc w:val="center"/>
              <w:rPr>
                <w:rFonts w:eastAsia="宋体"/>
                <w:kern w:val="2"/>
                <w:sz w:val="21"/>
              </w:rPr>
            </w:pPr>
            <w:r w:rsidRPr="00727366">
              <w:rPr>
                <w:rFonts w:eastAsia="Yu Mincho"/>
                <w:sz w:val="18"/>
                <w:szCs w:val="18"/>
              </w:rPr>
              <w:t>1 port, ZC sequence</w:t>
            </w:r>
          </w:p>
        </w:tc>
      </w:tr>
      <w:tr w:rsidR="00EA1E0D" w:rsidRPr="000204C6" w14:paraId="14E936D8" w14:textId="77777777" w:rsidTr="00E21E14">
        <w:trPr>
          <w:trHeight w:val="313"/>
          <w:jc w:val="center"/>
        </w:trPr>
        <w:tc>
          <w:tcPr>
            <w:tcW w:w="6247" w:type="dxa"/>
            <w:shd w:val="clear" w:color="auto" w:fill="auto"/>
            <w:vAlign w:val="center"/>
          </w:tcPr>
          <w:p w14:paraId="71237F23" w14:textId="77777777" w:rsidR="00EA1E0D" w:rsidRPr="000204C6" w:rsidRDefault="00EA1E0D" w:rsidP="00E21E14">
            <w:pPr>
              <w:keepNext/>
              <w:keepLines/>
              <w:jc w:val="center"/>
              <w:rPr>
                <w:rFonts w:eastAsia="Yu Mincho"/>
                <w:sz w:val="18"/>
                <w:szCs w:val="18"/>
              </w:rPr>
            </w:pPr>
            <w:r w:rsidRPr="000204C6">
              <w:rPr>
                <w:rFonts w:eastAsia="Yu Mincho"/>
                <w:sz w:val="18"/>
                <w:szCs w:val="18"/>
              </w:rPr>
              <w:t>Number of sites</w:t>
            </w:r>
          </w:p>
        </w:tc>
        <w:tc>
          <w:tcPr>
            <w:tcW w:w="2683" w:type="dxa"/>
            <w:shd w:val="clear" w:color="auto" w:fill="auto"/>
            <w:vAlign w:val="center"/>
          </w:tcPr>
          <w:p w14:paraId="79D14C69" w14:textId="77777777" w:rsidR="00EA1E0D" w:rsidRPr="00727366" w:rsidRDefault="00EA1E0D" w:rsidP="00E21E14">
            <w:pPr>
              <w:keepNext/>
              <w:keepLines/>
              <w:jc w:val="center"/>
              <w:rPr>
                <w:rFonts w:eastAsia="Yu Mincho"/>
                <w:sz w:val="18"/>
                <w:szCs w:val="18"/>
              </w:rPr>
            </w:pPr>
            <w:r w:rsidRPr="00727366">
              <w:rPr>
                <w:rFonts w:eastAsia="Yu Mincho"/>
                <w:sz w:val="18"/>
                <w:szCs w:val="18"/>
              </w:rPr>
              <w:t>18</w:t>
            </w:r>
          </w:p>
          <w:p w14:paraId="6D6D4B28" w14:textId="77777777" w:rsidR="00EA1E0D" w:rsidRPr="000204C6" w:rsidRDefault="00EA1E0D" w:rsidP="00E21E14">
            <w:pPr>
              <w:jc w:val="center"/>
              <w:rPr>
                <w:rFonts w:eastAsia="宋体"/>
                <w:kern w:val="2"/>
                <w:sz w:val="21"/>
              </w:rPr>
            </w:pPr>
            <w:r w:rsidRPr="00727366">
              <w:rPr>
                <w:rFonts w:eastAsia="Yu Mincho"/>
                <w:sz w:val="18"/>
                <w:szCs w:val="18"/>
              </w:rPr>
              <w:t>(</w:t>
            </w:r>
            <w:r>
              <w:rPr>
                <w:rFonts w:eastAsia="Yu Mincho"/>
                <w:sz w:val="18"/>
                <w:szCs w:val="18"/>
              </w:rPr>
              <w:t>4</w:t>
            </w:r>
            <w:r w:rsidRPr="00727366">
              <w:rPr>
                <w:rFonts w:eastAsia="Yu Mincho"/>
                <w:sz w:val="18"/>
                <w:szCs w:val="18"/>
              </w:rPr>
              <w:t xml:space="preserve"> sites are used for positioning)</w:t>
            </w:r>
          </w:p>
        </w:tc>
      </w:tr>
      <w:tr w:rsidR="00EA1E0D" w:rsidRPr="000204C6" w14:paraId="67C3E782" w14:textId="77777777" w:rsidTr="00E21E14">
        <w:trPr>
          <w:trHeight w:val="238"/>
          <w:jc w:val="center"/>
        </w:trPr>
        <w:tc>
          <w:tcPr>
            <w:tcW w:w="6247" w:type="dxa"/>
            <w:shd w:val="clear" w:color="auto" w:fill="auto"/>
            <w:vAlign w:val="center"/>
          </w:tcPr>
          <w:p w14:paraId="51E9B2F1" w14:textId="77777777" w:rsidR="00EA1E0D" w:rsidRPr="000204C6" w:rsidRDefault="00EA1E0D" w:rsidP="00E21E14">
            <w:pPr>
              <w:keepNext/>
              <w:keepLines/>
              <w:jc w:val="center"/>
              <w:rPr>
                <w:rFonts w:eastAsia="Yu Mincho"/>
                <w:sz w:val="18"/>
                <w:szCs w:val="18"/>
              </w:rPr>
            </w:pPr>
            <w:r w:rsidRPr="000204C6">
              <w:rPr>
                <w:rFonts w:eastAsia="Yu Mincho"/>
                <w:sz w:val="18"/>
                <w:szCs w:val="18"/>
              </w:rPr>
              <w:t>Number of symbols used per slot per positioning estimate</w:t>
            </w:r>
          </w:p>
        </w:tc>
        <w:tc>
          <w:tcPr>
            <w:tcW w:w="2683" w:type="dxa"/>
            <w:shd w:val="clear" w:color="auto" w:fill="auto"/>
            <w:vAlign w:val="center"/>
          </w:tcPr>
          <w:p w14:paraId="0D82A36B" w14:textId="77777777" w:rsidR="00EA1E0D" w:rsidRPr="000204C6" w:rsidRDefault="00EA1E0D" w:rsidP="00E21E14">
            <w:pPr>
              <w:keepNext/>
              <w:keepLines/>
              <w:jc w:val="center"/>
              <w:rPr>
                <w:rFonts w:eastAsia="Yu Mincho"/>
                <w:sz w:val="18"/>
                <w:szCs w:val="18"/>
              </w:rPr>
            </w:pPr>
            <w:r>
              <w:rPr>
                <w:rFonts w:eastAsia="Yu Mincho"/>
                <w:sz w:val="18"/>
                <w:szCs w:val="18"/>
              </w:rPr>
              <w:t>4</w:t>
            </w:r>
          </w:p>
        </w:tc>
      </w:tr>
      <w:tr w:rsidR="00EA1E0D" w:rsidRPr="000204C6" w14:paraId="2860044E" w14:textId="77777777" w:rsidTr="00E21E14">
        <w:trPr>
          <w:trHeight w:val="157"/>
          <w:jc w:val="center"/>
        </w:trPr>
        <w:tc>
          <w:tcPr>
            <w:tcW w:w="6247" w:type="dxa"/>
            <w:shd w:val="clear" w:color="auto" w:fill="auto"/>
            <w:vAlign w:val="center"/>
          </w:tcPr>
          <w:p w14:paraId="61954370" w14:textId="77777777" w:rsidR="00EA1E0D" w:rsidRPr="000204C6" w:rsidRDefault="00EA1E0D" w:rsidP="00E21E14">
            <w:pPr>
              <w:keepNext/>
              <w:keepLines/>
              <w:jc w:val="center"/>
              <w:rPr>
                <w:rFonts w:eastAsia="Yu Mincho"/>
                <w:sz w:val="18"/>
                <w:szCs w:val="18"/>
              </w:rPr>
            </w:pPr>
            <w:r w:rsidRPr="000204C6">
              <w:rPr>
                <w:rFonts w:eastAsia="Yu Mincho"/>
                <w:sz w:val="18"/>
                <w:szCs w:val="18"/>
              </w:rPr>
              <w:t>Number of slots per positioning estimate</w:t>
            </w:r>
          </w:p>
        </w:tc>
        <w:tc>
          <w:tcPr>
            <w:tcW w:w="2683" w:type="dxa"/>
            <w:shd w:val="clear" w:color="auto" w:fill="auto"/>
            <w:vAlign w:val="center"/>
          </w:tcPr>
          <w:p w14:paraId="3648F807" w14:textId="77777777" w:rsidR="00EA1E0D" w:rsidRPr="000204C6" w:rsidRDefault="00EA1E0D" w:rsidP="00E21E14">
            <w:pPr>
              <w:keepNext/>
              <w:keepLines/>
              <w:jc w:val="center"/>
              <w:rPr>
                <w:sz w:val="18"/>
                <w:szCs w:val="18"/>
              </w:rPr>
            </w:pPr>
            <w:r>
              <w:rPr>
                <w:rFonts w:hint="eastAsia"/>
                <w:sz w:val="18"/>
                <w:szCs w:val="18"/>
              </w:rPr>
              <w:t>1</w:t>
            </w:r>
          </w:p>
        </w:tc>
      </w:tr>
      <w:tr w:rsidR="00EA1E0D" w:rsidRPr="000204C6" w14:paraId="661C8388" w14:textId="77777777" w:rsidTr="00E21E14">
        <w:trPr>
          <w:trHeight w:val="298"/>
          <w:jc w:val="center"/>
        </w:trPr>
        <w:tc>
          <w:tcPr>
            <w:tcW w:w="6247" w:type="dxa"/>
            <w:shd w:val="clear" w:color="auto" w:fill="auto"/>
            <w:vAlign w:val="center"/>
          </w:tcPr>
          <w:p w14:paraId="0691DD0F" w14:textId="77777777" w:rsidR="00EA1E0D" w:rsidRPr="000204C6" w:rsidRDefault="00EA1E0D" w:rsidP="00E21E14">
            <w:pPr>
              <w:keepNext/>
              <w:keepLines/>
              <w:jc w:val="center"/>
              <w:rPr>
                <w:rFonts w:eastAsia="Yu Mincho"/>
                <w:sz w:val="18"/>
                <w:szCs w:val="18"/>
              </w:rPr>
            </w:pPr>
            <w:r w:rsidRPr="000204C6">
              <w:rPr>
                <w:rFonts w:eastAsia="Yu Mincho"/>
                <w:sz w:val="18"/>
                <w:szCs w:val="18"/>
              </w:rPr>
              <w:t>Power-boosting level</w:t>
            </w:r>
          </w:p>
        </w:tc>
        <w:tc>
          <w:tcPr>
            <w:tcW w:w="2683" w:type="dxa"/>
            <w:shd w:val="clear" w:color="auto" w:fill="auto"/>
            <w:vAlign w:val="center"/>
          </w:tcPr>
          <w:p w14:paraId="24DA4F2F" w14:textId="77777777" w:rsidR="00EA1E0D" w:rsidRPr="000204C6" w:rsidRDefault="00EA1E0D" w:rsidP="00E21E14">
            <w:pPr>
              <w:keepNext/>
              <w:keepLines/>
              <w:jc w:val="center"/>
              <w:rPr>
                <w:rFonts w:eastAsia="Yu Mincho"/>
                <w:sz w:val="18"/>
                <w:szCs w:val="18"/>
              </w:rPr>
            </w:pPr>
            <w:r w:rsidRPr="00727366">
              <w:rPr>
                <w:rFonts w:eastAsia="等线"/>
                <w:sz w:val="18"/>
                <w:szCs w:val="18"/>
                <w:lang w:eastAsia="en-US"/>
              </w:rPr>
              <w:t>6 dB</w:t>
            </w:r>
          </w:p>
        </w:tc>
      </w:tr>
      <w:tr w:rsidR="00EA1E0D" w:rsidRPr="000204C6" w14:paraId="5833CC17" w14:textId="77777777" w:rsidTr="00E21E14">
        <w:trPr>
          <w:trHeight w:val="344"/>
          <w:jc w:val="center"/>
        </w:trPr>
        <w:tc>
          <w:tcPr>
            <w:tcW w:w="6247" w:type="dxa"/>
            <w:shd w:val="clear" w:color="auto" w:fill="auto"/>
            <w:vAlign w:val="center"/>
          </w:tcPr>
          <w:p w14:paraId="6EEEE0DB" w14:textId="77777777" w:rsidR="00EA1E0D" w:rsidRPr="000204C6" w:rsidRDefault="00EA1E0D" w:rsidP="00E21E14">
            <w:pPr>
              <w:keepNext/>
              <w:keepLines/>
              <w:jc w:val="center"/>
              <w:rPr>
                <w:rFonts w:eastAsia="Yu Mincho"/>
                <w:sz w:val="18"/>
                <w:szCs w:val="18"/>
              </w:rPr>
            </w:pPr>
            <w:r w:rsidRPr="000204C6">
              <w:rPr>
                <w:rFonts w:eastAsia="Yu Mincho"/>
                <w:sz w:val="18"/>
                <w:szCs w:val="18"/>
              </w:rPr>
              <w:t>Uplink power control (applied/not applied)</w:t>
            </w:r>
          </w:p>
        </w:tc>
        <w:tc>
          <w:tcPr>
            <w:tcW w:w="2683" w:type="dxa"/>
            <w:shd w:val="clear" w:color="auto" w:fill="auto"/>
            <w:vAlign w:val="center"/>
          </w:tcPr>
          <w:p w14:paraId="5D351357" w14:textId="77777777" w:rsidR="00EA1E0D" w:rsidRPr="000204C6" w:rsidRDefault="00EA1E0D" w:rsidP="00E21E14">
            <w:pPr>
              <w:keepNext/>
              <w:keepLines/>
              <w:jc w:val="center"/>
              <w:rPr>
                <w:rFonts w:eastAsia="Yu Mincho"/>
                <w:sz w:val="18"/>
                <w:szCs w:val="18"/>
              </w:rPr>
            </w:pPr>
            <w:r w:rsidRPr="00727366">
              <w:rPr>
                <w:rFonts w:eastAsia="等线"/>
                <w:sz w:val="18"/>
                <w:szCs w:val="18"/>
                <w:lang w:eastAsia="en-US"/>
              </w:rPr>
              <w:t>not applied</w:t>
            </w:r>
          </w:p>
        </w:tc>
      </w:tr>
      <w:tr w:rsidR="00EA1E0D" w:rsidRPr="000204C6" w14:paraId="01DE244B" w14:textId="77777777" w:rsidTr="00E21E14">
        <w:trPr>
          <w:trHeight w:val="281"/>
          <w:jc w:val="center"/>
        </w:trPr>
        <w:tc>
          <w:tcPr>
            <w:tcW w:w="6247" w:type="dxa"/>
            <w:shd w:val="clear" w:color="auto" w:fill="auto"/>
            <w:vAlign w:val="center"/>
          </w:tcPr>
          <w:p w14:paraId="5629863D" w14:textId="77777777" w:rsidR="00EA1E0D" w:rsidRPr="000204C6" w:rsidRDefault="00EA1E0D" w:rsidP="00E21E14">
            <w:pPr>
              <w:keepNext/>
              <w:keepLines/>
              <w:jc w:val="center"/>
              <w:rPr>
                <w:rFonts w:eastAsia="Yu Mincho"/>
                <w:sz w:val="18"/>
                <w:szCs w:val="18"/>
              </w:rPr>
            </w:pPr>
            <w:r w:rsidRPr="000204C6">
              <w:rPr>
                <w:rFonts w:eastAsia="Yu Mincho"/>
                <w:sz w:val="18"/>
                <w:szCs w:val="18"/>
              </w:rPr>
              <w:t>interference modelling (ideal muting, or other)</w:t>
            </w:r>
          </w:p>
        </w:tc>
        <w:tc>
          <w:tcPr>
            <w:tcW w:w="2683" w:type="dxa"/>
            <w:shd w:val="clear" w:color="auto" w:fill="auto"/>
            <w:vAlign w:val="center"/>
          </w:tcPr>
          <w:p w14:paraId="120FC3FB" w14:textId="77777777" w:rsidR="00EA1E0D" w:rsidRPr="000204C6" w:rsidRDefault="00EA1E0D" w:rsidP="00E21E14">
            <w:pPr>
              <w:keepNext/>
              <w:keepLines/>
              <w:jc w:val="center"/>
              <w:rPr>
                <w:rFonts w:eastAsia="Yu Mincho"/>
                <w:sz w:val="18"/>
                <w:szCs w:val="18"/>
              </w:rPr>
            </w:pPr>
            <w:r w:rsidRPr="000204C6">
              <w:rPr>
                <w:rFonts w:eastAsia="Yu Mincho"/>
                <w:sz w:val="18"/>
                <w:szCs w:val="18"/>
              </w:rPr>
              <w:t>ideal muting</w:t>
            </w:r>
          </w:p>
        </w:tc>
      </w:tr>
      <w:tr w:rsidR="00EA1E0D" w:rsidRPr="000204C6" w14:paraId="766107C7" w14:textId="77777777" w:rsidTr="00E21E14">
        <w:trPr>
          <w:trHeight w:val="466"/>
          <w:jc w:val="center"/>
        </w:trPr>
        <w:tc>
          <w:tcPr>
            <w:tcW w:w="6247" w:type="dxa"/>
            <w:shd w:val="clear" w:color="auto" w:fill="auto"/>
            <w:vAlign w:val="center"/>
          </w:tcPr>
          <w:p w14:paraId="4222F5E3" w14:textId="77777777" w:rsidR="00EA1E0D" w:rsidRPr="000204C6" w:rsidRDefault="00EA1E0D" w:rsidP="00E21E14">
            <w:pPr>
              <w:keepNext/>
              <w:keepLines/>
              <w:jc w:val="center"/>
              <w:rPr>
                <w:rFonts w:eastAsia="Yu Mincho"/>
                <w:sz w:val="18"/>
                <w:szCs w:val="18"/>
              </w:rPr>
            </w:pPr>
            <w:r w:rsidRPr="000204C6">
              <w:rPr>
                <w:rFonts w:eastAsia="Yu Mincho"/>
                <w:sz w:val="18"/>
                <w:szCs w:val="18"/>
              </w:rPr>
              <w:t>Description of Measurement Algorithm (e.g. super resolution, interference cancellation, ….)</w:t>
            </w:r>
          </w:p>
        </w:tc>
        <w:tc>
          <w:tcPr>
            <w:tcW w:w="2683" w:type="dxa"/>
            <w:shd w:val="clear" w:color="auto" w:fill="auto"/>
            <w:vAlign w:val="center"/>
          </w:tcPr>
          <w:p w14:paraId="523FD87D" w14:textId="77777777" w:rsidR="00EA1E0D" w:rsidRPr="000204C6" w:rsidRDefault="00EA1E0D" w:rsidP="00E21E14">
            <w:pPr>
              <w:keepNext/>
              <w:keepLines/>
              <w:jc w:val="center"/>
              <w:rPr>
                <w:rFonts w:eastAsia="Yu Mincho"/>
                <w:sz w:val="18"/>
                <w:szCs w:val="18"/>
              </w:rPr>
            </w:pPr>
            <w:r w:rsidRPr="000204C6">
              <w:rPr>
                <w:rFonts w:eastAsia="Yu Mincho"/>
                <w:sz w:val="18"/>
                <w:szCs w:val="18"/>
              </w:rPr>
              <w:t>super resolution</w:t>
            </w:r>
          </w:p>
        </w:tc>
      </w:tr>
      <w:tr w:rsidR="00EA1E0D" w:rsidRPr="000204C6" w14:paraId="660A3F75" w14:textId="77777777" w:rsidTr="00E21E14">
        <w:trPr>
          <w:trHeight w:val="466"/>
          <w:jc w:val="center"/>
        </w:trPr>
        <w:tc>
          <w:tcPr>
            <w:tcW w:w="6247" w:type="dxa"/>
            <w:shd w:val="clear" w:color="auto" w:fill="auto"/>
            <w:vAlign w:val="center"/>
          </w:tcPr>
          <w:p w14:paraId="03744B5E" w14:textId="77777777" w:rsidR="00EA1E0D" w:rsidRPr="000204C6" w:rsidRDefault="00EA1E0D" w:rsidP="00E21E14">
            <w:pPr>
              <w:keepNext/>
              <w:keepLines/>
              <w:jc w:val="center"/>
              <w:rPr>
                <w:rFonts w:eastAsia="Yu Mincho"/>
                <w:sz w:val="18"/>
                <w:szCs w:val="18"/>
              </w:rPr>
            </w:pPr>
            <w:r w:rsidRPr="000204C6">
              <w:rPr>
                <w:rFonts w:eastAsia="Yu Mincho"/>
                <w:sz w:val="18"/>
                <w:szCs w:val="18"/>
              </w:rPr>
              <w:t>Description of positioning technique / applied positioning algorithm (e.g. Least square, taylor series, etc)</w:t>
            </w:r>
          </w:p>
        </w:tc>
        <w:tc>
          <w:tcPr>
            <w:tcW w:w="2683" w:type="dxa"/>
            <w:shd w:val="clear" w:color="auto" w:fill="auto"/>
            <w:vAlign w:val="center"/>
          </w:tcPr>
          <w:p w14:paraId="1F7C022F" w14:textId="77777777" w:rsidR="00EA1E0D" w:rsidRDefault="00EA1E0D" w:rsidP="00E21E14">
            <w:pPr>
              <w:keepNext/>
              <w:keepLines/>
              <w:jc w:val="center"/>
              <w:rPr>
                <w:rFonts w:eastAsia="Yu Mincho"/>
                <w:sz w:val="18"/>
                <w:szCs w:val="18"/>
              </w:rPr>
            </w:pPr>
            <w:r w:rsidRPr="000204C6">
              <w:rPr>
                <w:rFonts w:eastAsia="Yu Mincho"/>
                <w:sz w:val="18"/>
                <w:szCs w:val="18"/>
              </w:rPr>
              <w:t>taylor series</w:t>
            </w:r>
          </w:p>
          <w:p w14:paraId="736C7EEB" w14:textId="77777777" w:rsidR="000029AD" w:rsidRDefault="000029AD" w:rsidP="000029AD">
            <w:pPr>
              <w:keepNext/>
              <w:keepLines/>
              <w:jc w:val="center"/>
              <w:rPr>
                <w:sz w:val="18"/>
                <w:szCs w:val="18"/>
              </w:rPr>
            </w:pPr>
            <w:r>
              <w:rPr>
                <w:rFonts w:hint="eastAsia"/>
                <w:sz w:val="18"/>
                <w:szCs w:val="18"/>
              </w:rPr>
              <w:t>R</w:t>
            </w:r>
            <w:r>
              <w:rPr>
                <w:sz w:val="18"/>
                <w:szCs w:val="18"/>
              </w:rPr>
              <w:t>SRP</w:t>
            </w:r>
          </w:p>
          <w:p w14:paraId="244DDFE7" w14:textId="77777777" w:rsidR="000029AD" w:rsidRDefault="000029AD" w:rsidP="000029AD">
            <w:pPr>
              <w:keepNext/>
              <w:keepLines/>
              <w:jc w:val="center"/>
              <w:rPr>
                <w:sz w:val="18"/>
                <w:szCs w:val="18"/>
              </w:rPr>
            </w:pPr>
            <w:r>
              <w:rPr>
                <w:sz w:val="18"/>
                <w:szCs w:val="18"/>
              </w:rPr>
              <w:t>first peak/median power</w:t>
            </w:r>
          </w:p>
          <w:p w14:paraId="5A93755C" w14:textId="77777777" w:rsidR="000029AD" w:rsidRPr="000204C6" w:rsidRDefault="000029AD" w:rsidP="000029AD">
            <w:pPr>
              <w:keepNext/>
              <w:keepLines/>
              <w:jc w:val="center"/>
              <w:rPr>
                <w:rFonts w:eastAsia="Yu Mincho"/>
                <w:sz w:val="18"/>
                <w:szCs w:val="18"/>
              </w:rPr>
            </w:pPr>
            <w:r>
              <w:rPr>
                <w:rFonts w:hint="eastAsia"/>
                <w:sz w:val="18"/>
                <w:szCs w:val="18"/>
              </w:rPr>
              <w:t>B</w:t>
            </w:r>
            <w:r>
              <w:rPr>
                <w:sz w:val="18"/>
                <w:szCs w:val="18"/>
              </w:rPr>
              <w:t>S RAIM deletion</w:t>
            </w:r>
          </w:p>
        </w:tc>
      </w:tr>
      <w:tr w:rsidR="00EA1E0D" w:rsidRPr="000204C6" w14:paraId="75230283" w14:textId="77777777" w:rsidTr="00E21E14">
        <w:trPr>
          <w:trHeight w:val="325"/>
          <w:jc w:val="center"/>
        </w:trPr>
        <w:tc>
          <w:tcPr>
            <w:tcW w:w="6247" w:type="dxa"/>
            <w:shd w:val="clear" w:color="auto" w:fill="auto"/>
            <w:vAlign w:val="center"/>
          </w:tcPr>
          <w:p w14:paraId="32316111" w14:textId="77777777" w:rsidR="00EA1E0D" w:rsidRPr="000204C6" w:rsidRDefault="00EA1E0D" w:rsidP="00E21E14">
            <w:pPr>
              <w:keepNext/>
              <w:keepLines/>
              <w:jc w:val="center"/>
              <w:rPr>
                <w:rFonts w:eastAsia="Yu Mincho"/>
                <w:sz w:val="18"/>
                <w:szCs w:val="18"/>
              </w:rPr>
            </w:pPr>
            <w:r w:rsidRPr="000204C6">
              <w:rPr>
                <w:rFonts w:eastAsia="Yu Mincho"/>
                <w:sz w:val="18"/>
                <w:szCs w:val="18"/>
              </w:rPr>
              <w:t>Network synchronization assumptions</w:t>
            </w:r>
          </w:p>
        </w:tc>
        <w:tc>
          <w:tcPr>
            <w:tcW w:w="2683" w:type="dxa"/>
            <w:shd w:val="clear" w:color="auto" w:fill="auto"/>
            <w:vAlign w:val="center"/>
          </w:tcPr>
          <w:p w14:paraId="2B65A2CB" w14:textId="77777777" w:rsidR="00EA1E0D" w:rsidRPr="000204C6" w:rsidRDefault="00EA1E0D" w:rsidP="00E21E14">
            <w:pPr>
              <w:keepNext/>
              <w:keepLines/>
              <w:jc w:val="center"/>
              <w:rPr>
                <w:sz w:val="18"/>
                <w:szCs w:val="18"/>
              </w:rPr>
            </w:pPr>
            <w:r>
              <w:rPr>
                <w:rFonts w:hint="eastAsia"/>
                <w:sz w:val="18"/>
                <w:szCs w:val="18"/>
              </w:rPr>
              <w:t>p</w:t>
            </w:r>
            <w:r>
              <w:rPr>
                <w:sz w:val="18"/>
                <w:szCs w:val="18"/>
              </w:rPr>
              <w:t>erfect</w:t>
            </w:r>
          </w:p>
        </w:tc>
      </w:tr>
      <w:tr w:rsidR="00EA1E0D" w:rsidRPr="000204C6" w14:paraId="21883A9A" w14:textId="77777777" w:rsidTr="00E21E14">
        <w:trPr>
          <w:trHeight w:val="466"/>
          <w:jc w:val="center"/>
        </w:trPr>
        <w:tc>
          <w:tcPr>
            <w:tcW w:w="6247" w:type="dxa"/>
            <w:shd w:val="clear" w:color="auto" w:fill="auto"/>
            <w:vAlign w:val="center"/>
          </w:tcPr>
          <w:p w14:paraId="5B244157" w14:textId="77777777" w:rsidR="00EA1E0D" w:rsidRPr="000204C6" w:rsidRDefault="00EA1E0D" w:rsidP="00E21E14">
            <w:pPr>
              <w:keepNext/>
              <w:keepLines/>
              <w:jc w:val="center"/>
              <w:rPr>
                <w:rFonts w:eastAsia="Yu Mincho"/>
                <w:sz w:val="18"/>
                <w:szCs w:val="18"/>
              </w:rPr>
            </w:pPr>
            <w:r w:rsidRPr="000204C6">
              <w:rPr>
                <w:rFonts w:eastAsia="Yu Mincho"/>
                <w:sz w:val="18"/>
                <w:szCs w:val="18"/>
              </w:rPr>
              <w:t>Beam-related assumption (beam sweeping / alignment assumptions at the tx and rx sides)</w:t>
            </w:r>
          </w:p>
        </w:tc>
        <w:tc>
          <w:tcPr>
            <w:tcW w:w="2683" w:type="dxa"/>
            <w:shd w:val="clear" w:color="auto" w:fill="auto"/>
            <w:vAlign w:val="center"/>
          </w:tcPr>
          <w:p w14:paraId="18EB9A39" w14:textId="77777777" w:rsidR="00EA1E0D" w:rsidRPr="000204C6" w:rsidRDefault="00EA1E0D" w:rsidP="00E21E14">
            <w:pPr>
              <w:keepNext/>
              <w:keepLines/>
              <w:jc w:val="center"/>
              <w:rPr>
                <w:rFonts w:eastAsia="Yu Mincho"/>
                <w:sz w:val="18"/>
                <w:szCs w:val="18"/>
              </w:rPr>
            </w:pPr>
            <w:r w:rsidRPr="00727366">
              <w:rPr>
                <w:rFonts w:eastAsia="等线"/>
                <w:sz w:val="18"/>
                <w:szCs w:val="18"/>
                <w:lang w:eastAsia="en-US"/>
              </w:rPr>
              <w:t>alignment assumptions at the tx and rx sides</w:t>
            </w:r>
          </w:p>
        </w:tc>
      </w:tr>
    </w:tbl>
    <w:p w14:paraId="023CDAC6" w14:textId="7679D4C0" w:rsidR="00EA1E0D" w:rsidRDefault="008A0763" w:rsidP="009B591B">
      <w:pPr>
        <w:jc w:val="center"/>
      </w:pPr>
      <w:r>
        <w:rPr>
          <w:noProof/>
        </w:rPr>
        <w:drawing>
          <wp:inline distT="0" distB="0" distL="0" distR="0" wp14:anchorId="3AE3BCFE" wp14:editId="4DD61DD6">
            <wp:extent cx="5274310" cy="3889804"/>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274310" cy="3889804"/>
                    </a:xfrm>
                    <a:prstGeom prst="rect">
                      <a:avLst/>
                    </a:prstGeom>
                    <a:noFill/>
                    <a:ln>
                      <a:noFill/>
                    </a:ln>
                  </pic:spPr>
                </pic:pic>
              </a:graphicData>
            </a:graphic>
          </wp:inline>
        </w:drawing>
      </w:r>
    </w:p>
    <w:p w14:paraId="73A19393" w14:textId="77777777" w:rsidR="00EA1E0D" w:rsidRPr="00BE08DA" w:rsidRDefault="00EA1E0D" w:rsidP="009B591B">
      <w:pPr>
        <w:jc w:val="center"/>
        <w:rPr>
          <w:b/>
          <w:bCs/>
          <w:szCs w:val="20"/>
        </w:rPr>
      </w:pPr>
      <w:r w:rsidRPr="00BE08DA">
        <w:rPr>
          <w:b/>
          <w:bCs/>
          <w:szCs w:val="20"/>
        </w:rPr>
        <w:t xml:space="preserve">Figure </w:t>
      </w:r>
      <w:r w:rsidR="00D42FB4" w:rsidRPr="00BE08DA">
        <w:rPr>
          <w:b/>
          <w:bCs/>
          <w:szCs w:val="20"/>
        </w:rPr>
        <w:fldChar w:fldCharType="begin"/>
      </w:r>
      <w:r w:rsidRPr="00BE08DA">
        <w:rPr>
          <w:b/>
          <w:bCs/>
          <w:szCs w:val="20"/>
        </w:rPr>
        <w:instrText xml:space="preserve"> SEQ Figure \* ARABIC </w:instrText>
      </w:r>
      <w:r w:rsidR="00D42FB4" w:rsidRPr="00BE08DA">
        <w:rPr>
          <w:b/>
          <w:bCs/>
          <w:szCs w:val="20"/>
        </w:rPr>
        <w:fldChar w:fldCharType="separate"/>
      </w:r>
      <w:r w:rsidR="00CF0A6C">
        <w:rPr>
          <w:b/>
          <w:bCs/>
          <w:noProof/>
          <w:szCs w:val="20"/>
        </w:rPr>
        <w:t>25</w:t>
      </w:r>
      <w:r w:rsidR="00D42FB4" w:rsidRPr="00BE08DA">
        <w:rPr>
          <w:b/>
          <w:bCs/>
          <w:szCs w:val="20"/>
        </w:rPr>
        <w:fldChar w:fldCharType="end"/>
      </w:r>
      <w:r w:rsidRPr="00BE08DA">
        <w:rPr>
          <w:b/>
          <w:bCs/>
          <w:szCs w:val="20"/>
        </w:rPr>
        <w:t xml:space="preserve"> Accuracy with UL-TDOA in SH for FR1 for </w:t>
      </w:r>
      <w:r w:rsidRPr="00BE08DA">
        <w:rPr>
          <w:rFonts w:hint="eastAsia"/>
          <w:b/>
          <w:bCs/>
          <w:szCs w:val="20"/>
        </w:rPr>
        <w:t>a</w:t>
      </w:r>
      <w:r w:rsidRPr="00BE08DA">
        <w:rPr>
          <w:b/>
          <w:bCs/>
          <w:szCs w:val="20"/>
        </w:rPr>
        <w:t>ll UEs</w:t>
      </w:r>
    </w:p>
    <w:p w14:paraId="18A770B5" w14:textId="7148B482" w:rsidR="00EA1E0D" w:rsidRDefault="001735A7" w:rsidP="009B591B">
      <w:pPr>
        <w:jc w:val="center"/>
      </w:pPr>
      <w:r>
        <w:rPr>
          <w:noProof/>
        </w:rPr>
        <w:lastRenderedPageBreak/>
        <w:drawing>
          <wp:inline distT="0" distB="0" distL="0" distR="0" wp14:anchorId="0D41DDDC" wp14:editId="32E8F380">
            <wp:extent cx="5274310" cy="3889804"/>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274310" cy="3889804"/>
                    </a:xfrm>
                    <a:prstGeom prst="rect">
                      <a:avLst/>
                    </a:prstGeom>
                    <a:noFill/>
                    <a:ln>
                      <a:noFill/>
                    </a:ln>
                  </pic:spPr>
                </pic:pic>
              </a:graphicData>
            </a:graphic>
          </wp:inline>
        </w:drawing>
      </w:r>
    </w:p>
    <w:p w14:paraId="6A9B955C" w14:textId="77777777" w:rsidR="00EA1E0D" w:rsidRPr="00BE08DA" w:rsidRDefault="00EA1E0D" w:rsidP="009B591B">
      <w:pPr>
        <w:jc w:val="center"/>
        <w:rPr>
          <w:b/>
          <w:bCs/>
          <w:szCs w:val="20"/>
        </w:rPr>
      </w:pPr>
      <w:r w:rsidRPr="00BE08DA">
        <w:rPr>
          <w:b/>
          <w:bCs/>
          <w:szCs w:val="20"/>
        </w:rPr>
        <w:t xml:space="preserve">Figure </w:t>
      </w:r>
      <w:r w:rsidR="00D42FB4" w:rsidRPr="00BE08DA">
        <w:rPr>
          <w:b/>
          <w:bCs/>
          <w:szCs w:val="20"/>
        </w:rPr>
        <w:fldChar w:fldCharType="begin"/>
      </w:r>
      <w:r w:rsidRPr="00BE08DA">
        <w:rPr>
          <w:b/>
          <w:bCs/>
          <w:szCs w:val="20"/>
        </w:rPr>
        <w:instrText xml:space="preserve"> SEQ Figure \* ARABIC </w:instrText>
      </w:r>
      <w:r w:rsidR="00D42FB4" w:rsidRPr="00BE08DA">
        <w:rPr>
          <w:b/>
          <w:bCs/>
          <w:szCs w:val="20"/>
        </w:rPr>
        <w:fldChar w:fldCharType="separate"/>
      </w:r>
      <w:r w:rsidR="00CF0A6C">
        <w:rPr>
          <w:b/>
          <w:bCs/>
          <w:noProof/>
          <w:szCs w:val="20"/>
        </w:rPr>
        <w:t>26</w:t>
      </w:r>
      <w:r w:rsidR="00D42FB4" w:rsidRPr="00BE08DA">
        <w:rPr>
          <w:b/>
          <w:bCs/>
          <w:szCs w:val="20"/>
        </w:rPr>
        <w:fldChar w:fldCharType="end"/>
      </w:r>
      <w:r w:rsidRPr="00BE08DA">
        <w:rPr>
          <w:b/>
          <w:bCs/>
          <w:szCs w:val="20"/>
        </w:rPr>
        <w:t xml:space="preserve"> Accuracy with UL-TDOA in DH for FR1 for </w:t>
      </w:r>
      <w:r w:rsidRPr="00BE08DA">
        <w:rPr>
          <w:rFonts w:hint="eastAsia"/>
          <w:b/>
          <w:bCs/>
          <w:szCs w:val="20"/>
        </w:rPr>
        <w:t>a</w:t>
      </w:r>
      <w:r w:rsidRPr="00BE08DA">
        <w:rPr>
          <w:b/>
          <w:bCs/>
          <w:szCs w:val="20"/>
        </w:rPr>
        <w:t>ll UEs</w:t>
      </w:r>
    </w:p>
    <w:p w14:paraId="6DBDE0CE" w14:textId="2C1223A5" w:rsidR="00EA1E0D" w:rsidRDefault="008A0763" w:rsidP="009B591B">
      <w:pPr>
        <w:jc w:val="center"/>
      </w:pPr>
      <w:r>
        <w:rPr>
          <w:noProof/>
        </w:rPr>
        <w:drawing>
          <wp:inline distT="0" distB="0" distL="0" distR="0" wp14:anchorId="4EEE4B0B" wp14:editId="26C1BBE1">
            <wp:extent cx="5274310" cy="3889804"/>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274310" cy="3889804"/>
                    </a:xfrm>
                    <a:prstGeom prst="rect">
                      <a:avLst/>
                    </a:prstGeom>
                    <a:noFill/>
                    <a:ln>
                      <a:noFill/>
                    </a:ln>
                  </pic:spPr>
                </pic:pic>
              </a:graphicData>
            </a:graphic>
          </wp:inline>
        </w:drawing>
      </w:r>
    </w:p>
    <w:p w14:paraId="28663EBE" w14:textId="77777777" w:rsidR="00EA1E0D" w:rsidRPr="00BE08DA" w:rsidRDefault="00EA1E0D" w:rsidP="009B591B">
      <w:pPr>
        <w:jc w:val="center"/>
        <w:rPr>
          <w:b/>
          <w:bCs/>
          <w:szCs w:val="20"/>
        </w:rPr>
      </w:pPr>
      <w:r w:rsidRPr="00BE08DA">
        <w:rPr>
          <w:b/>
          <w:bCs/>
          <w:szCs w:val="20"/>
        </w:rPr>
        <w:t xml:space="preserve">Figure </w:t>
      </w:r>
      <w:r w:rsidR="00D42FB4" w:rsidRPr="00BE08DA">
        <w:rPr>
          <w:b/>
          <w:bCs/>
          <w:szCs w:val="20"/>
        </w:rPr>
        <w:fldChar w:fldCharType="begin"/>
      </w:r>
      <w:r w:rsidRPr="00BE08DA">
        <w:rPr>
          <w:b/>
          <w:bCs/>
          <w:szCs w:val="20"/>
        </w:rPr>
        <w:instrText xml:space="preserve"> SEQ Figure \* ARABIC </w:instrText>
      </w:r>
      <w:r w:rsidR="00D42FB4" w:rsidRPr="00BE08DA">
        <w:rPr>
          <w:b/>
          <w:bCs/>
          <w:szCs w:val="20"/>
        </w:rPr>
        <w:fldChar w:fldCharType="separate"/>
      </w:r>
      <w:r w:rsidR="00CF0A6C">
        <w:rPr>
          <w:b/>
          <w:bCs/>
          <w:noProof/>
          <w:szCs w:val="20"/>
        </w:rPr>
        <w:t>27</w:t>
      </w:r>
      <w:r w:rsidR="00D42FB4" w:rsidRPr="00BE08DA">
        <w:rPr>
          <w:b/>
          <w:bCs/>
          <w:szCs w:val="20"/>
        </w:rPr>
        <w:fldChar w:fldCharType="end"/>
      </w:r>
      <w:r w:rsidRPr="00BE08DA">
        <w:rPr>
          <w:b/>
          <w:bCs/>
          <w:szCs w:val="20"/>
        </w:rPr>
        <w:t xml:space="preserve"> Accuracy with UL-TDOA in SH for FR2 for </w:t>
      </w:r>
      <w:r w:rsidRPr="00BE08DA">
        <w:rPr>
          <w:rFonts w:hint="eastAsia"/>
          <w:b/>
          <w:bCs/>
          <w:szCs w:val="20"/>
        </w:rPr>
        <w:t>a</w:t>
      </w:r>
      <w:r w:rsidRPr="00BE08DA">
        <w:rPr>
          <w:b/>
          <w:bCs/>
          <w:szCs w:val="20"/>
        </w:rPr>
        <w:t>ll UEs</w:t>
      </w:r>
    </w:p>
    <w:p w14:paraId="7581B4E5" w14:textId="0A6A96C9" w:rsidR="00EA1E0D" w:rsidRDefault="001735A7" w:rsidP="009B591B">
      <w:pPr>
        <w:jc w:val="center"/>
      </w:pPr>
      <w:r>
        <w:rPr>
          <w:noProof/>
        </w:rPr>
        <w:lastRenderedPageBreak/>
        <w:drawing>
          <wp:inline distT="0" distB="0" distL="0" distR="0" wp14:anchorId="36274542" wp14:editId="1B98BD36">
            <wp:extent cx="5274310" cy="3889804"/>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274310" cy="3889804"/>
                    </a:xfrm>
                    <a:prstGeom prst="rect">
                      <a:avLst/>
                    </a:prstGeom>
                    <a:noFill/>
                    <a:ln>
                      <a:noFill/>
                    </a:ln>
                  </pic:spPr>
                </pic:pic>
              </a:graphicData>
            </a:graphic>
          </wp:inline>
        </w:drawing>
      </w:r>
    </w:p>
    <w:p w14:paraId="0C05A609" w14:textId="77777777" w:rsidR="00EA1E0D" w:rsidRDefault="00EA1E0D" w:rsidP="009B591B">
      <w:pPr>
        <w:jc w:val="center"/>
        <w:rPr>
          <w:b/>
          <w:bCs/>
          <w:szCs w:val="20"/>
        </w:rPr>
      </w:pPr>
      <w:r w:rsidRPr="00BE08DA">
        <w:rPr>
          <w:b/>
          <w:bCs/>
          <w:szCs w:val="20"/>
        </w:rPr>
        <w:t xml:space="preserve">Figure </w:t>
      </w:r>
      <w:r w:rsidR="00D42FB4" w:rsidRPr="00BE08DA">
        <w:rPr>
          <w:b/>
          <w:bCs/>
          <w:szCs w:val="20"/>
        </w:rPr>
        <w:fldChar w:fldCharType="begin"/>
      </w:r>
      <w:r w:rsidRPr="00BE08DA">
        <w:rPr>
          <w:b/>
          <w:bCs/>
          <w:szCs w:val="20"/>
        </w:rPr>
        <w:instrText xml:space="preserve"> SEQ Figure \* ARABIC </w:instrText>
      </w:r>
      <w:r w:rsidR="00D42FB4" w:rsidRPr="00BE08DA">
        <w:rPr>
          <w:b/>
          <w:bCs/>
          <w:szCs w:val="20"/>
        </w:rPr>
        <w:fldChar w:fldCharType="separate"/>
      </w:r>
      <w:r w:rsidR="00235354">
        <w:rPr>
          <w:b/>
          <w:bCs/>
          <w:noProof/>
          <w:szCs w:val="20"/>
        </w:rPr>
        <w:t>28</w:t>
      </w:r>
      <w:r w:rsidR="00D42FB4" w:rsidRPr="00BE08DA">
        <w:rPr>
          <w:b/>
          <w:bCs/>
          <w:szCs w:val="20"/>
        </w:rPr>
        <w:fldChar w:fldCharType="end"/>
      </w:r>
      <w:r w:rsidRPr="00BE08DA">
        <w:rPr>
          <w:b/>
          <w:bCs/>
          <w:szCs w:val="20"/>
        </w:rPr>
        <w:t xml:space="preserve"> Accuracy with UL-TDOA in DH for FR2 for </w:t>
      </w:r>
      <w:r w:rsidRPr="00BE08DA">
        <w:rPr>
          <w:rFonts w:hint="eastAsia"/>
          <w:b/>
          <w:bCs/>
          <w:szCs w:val="20"/>
        </w:rPr>
        <w:t>a</w:t>
      </w:r>
      <w:r w:rsidRPr="00BE08DA">
        <w:rPr>
          <w:b/>
          <w:bCs/>
          <w:szCs w:val="20"/>
        </w:rPr>
        <w:t>ll UEs</w:t>
      </w:r>
    </w:p>
    <w:p w14:paraId="4FBF7006" w14:textId="77777777" w:rsidR="00CC7C31" w:rsidRPr="00CC7C31" w:rsidRDefault="00CC7C31" w:rsidP="00CC7C31">
      <w:pPr>
        <w:jc w:val="center"/>
      </w:pPr>
      <w:r w:rsidRPr="00B763A3">
        <w:rPr>
          <w:b/>
          <w:bCs/>
        </w:rPr>
        <w:t xml:space="preserve">Table </w:t>
      </w:r>
      <w:r w:rsidR="00D42FB4" w:rsidRPr="00B763A3">
        <w:rPr>
          <w:b/>
          <w:bCs/>
        </w:rPr>
        <w:fldChar w:fldCharType="begin"/>
      </w:r>
      <w:r w:rsidRPr="00B763A3">
        <w:rPr>
          <w:b/>
          <w:bCs/>
        </w:rPr>
        <w:instrText xml:space="preserve"> SEQ Table \* ARABIC </w:instrText>
      </w:r>
      <w:r w:rsidR="00D42FB4" w:rsidRPr="00B763A3">
        <w:rPr>
          <w:b/>
          <w:bCs/>
        </w:rPr>
        <w:fldChar w:fldCharType="separate"/>
      </w:r>
      <w:r w:rsidR="00235354">
        <w:rPr>
          <w:b/>
          <w:bCs/>
          <w:noProof/>
        </w:rPr>
        <w:t>34</w:t>
      </w:r>
      <w:r w:rsidR="00D42FB4" w:rsidRPr="00B763A3">
        <w:rPr>
          <w:b/>
          <w:bCs/>
        </w:rPr>
        <w:fldChar w:fldCharType="end"/>
      </w:r>
      <w:r>
        <w:rPr>
          <w:b/>
          <w:bCs/>
        </w:rPr>
        <w:t xml:space="preserve"> E</w:t>
      </w:r>
      <w:r w:rsidRPr="00B763A3">
        <w:rPr>
          <w:b/>
          <w:bCs/>
        </w:rPr>
        <w:t xml:space="preserve">valuation results with </w:t>
      </w:r>
      <w:r>
        <w:rPr>
          <w:b/>
          <w:bCs/>
        </w:rPr>
        <w:t>U</w:t>
      </w:r>
      <w:r w:rsidRPr="00B763A3">
        <w:rPr>
          <w:b/>
          <w:bCs/>
        </w:rPr>
        <w:t>L-TDOA</w:t>
      </w:r>
      <w:r>
        <w:rPr>
          <w:b/>
          <w:bCs/>
        </w:rPr>
        <w:t xml:space="preserve"> for optional</w:t>
      </w:r>
    </w:p>
    <w:tbl>
      <w:tblPr>
        <w:tblW w:w="8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555"/>
        <w:gridCol w:w="2697"/>
        <w:gridCol w:w="1020"/>
        <w:gridCol w:w="1020"/>
        <w:gridCol w:w="1020"/>
        <w:gridCol w:w="1020"/>
      </w:tblGrid>
      <w:tr w:rsidR="002B5AE3" w:rsidRPr="009B15C2" w14:paraId="0D710768" w14:textId="77777777" w:rsidTr="00AB4657">
        <w:trPr>
          <w:jc w:val="center"/>
        </w:trPr>
        <w:tc>
          <w:tcPr>
            <w:tcW w:w="567" w:type="dxa"/>
            <w:shd w:val="clear" w:color="auto" w:fill="auto"/>
            <w:vAlign w:val="center"/>
          </w:tcPr>
          <w:p w14:paraId="7E397E54" w14:textId="77777777" w:rsidR="002B5AE3" w:rsidRPr="00727366" w:rsidRDefault="002B5AE3" w:rsidP="00AB4657">
            <w:pPr>
              <w:keepNext/>
              <w:keepLines/>
              <w:jc w:val="center"/>
              <w:rPr>
                <w:rFonts w:ascii="Arial" w:eastAsia="宋体" w:hAnsi="Arial"/>
                <w:sz w:val="18"/>
                <w:szCs w:val="20"/>
              </w:rPr>
            </w:pPr>
          </w:p>
        </w:tc>
        <w:tc>
          <w:tcPr>
            <w:tcW w:w="1555" w:type="dxa"/>
            <w:shd w:val="clear" w:color="auto" w:fill="auto"/>
            <w:vAlign w:val="center"/>
          </w:tcPr>
          <w:p w14:paraId="7EB048C9" w14:textId="77777777" w:rsidR="002B5AE3" w:rsidRPr="00727366" w:rsidRDefault="002B5AE3" w:rsidP="00AB4657">
            <w:pPr>
              <w:keepNext/>
              <w:keepLines/>
              <w:jc w:val="center"/>
              <w:rPr>
                <w:rFonts w:ascii="Arial" w:eastAsia="宋体" w:hAnsi="Arial"/>
                <w:sz w:val="18"/>
                <w:szCs w:val="20"/>
              </w:rPr>
            </w:pPr>
          </w:p>
        </w:tc>
        <w:tc>
          <w:tcPr>
            <w:tcW w:w="2697" w:type="dxa"/>
            <w:shd w:val="clear" w:color="auto" w:fill="auto"/>
            <w:vAlign w:val="center"/>
          </w:tcPr>
          <w:p w14:paraId="4BE532FE" w14:textId="77777777" w:rsidR="002B5AE3" w:rsidRPr="00727366" w:rsidRDefault="002B5AE3" w:rsidP="00AB4657">
            <w:pPr>
              <w:keepNext/>
              <w:keepLines/>
              <w:jc w:val="center"/>
              <w:rPr>
                <w:rFonts w:ascii="Arial" w:eastAsia="宋体" w:hAnsi="Arial"/>
                <w:sz w:val="18"/>
                <w:szCs w:val="20"/>
              </w:rPr>
            </w:pPr>
            <w:r>
              <w:rPr>
                <w:rFonts w:ascii="Arial" w:eastAsia="宋体" w:hAnsi="Arial"/>
                <w:sz w:val="18"/>
                <w:szCs w:val="20"/>
              </w:rPr>
              <w:t xml:space="preserve">BS selection method </w:t>
            </w:r>
          </w:p>
        </w:tc>
        <w:tc>
          <w:tcPr>
            <w:tcW w:w="1020" w:type="dxa"/>
            <w:shd w:val="clear" w:color="auto" w:fill="auto"/>
            <w:vAlign w:val="center"/>
          </w:tcPr>
          <w:p w14:paraId="32E20A5F" w14:textId="77777777" w:rsidR="002B5AE3" w:rsidRPr="00727366" w:rsidRDefault="002B5AE3" w:rsidP="00AB4657">
            <w:pPr>
              <w:keepNext/>
              <w:keepLines/>
              <w:jc w:val="center"/>
              <w:rPr>
                <w:rFonts w:ascii="Arial" w:eastAsia="宋体" w:hAnsi="Arial"/>
                <w:sz w:val="18"/>
                <w:szCs w:val="20"/>
              </w:rPr>
            </w:pPr>
            <w:r w:rsidRPr="00727366">
              <w:rPr>
                <w:rFonts w:ascii="Arial" w:eastAsia="宋体" w:hAnsi="Arial"/>
                <w:sz w:val="18"/>
                <w:szCs w:val="20"/>
              </w:rPr>
              <w:t>50%</w:t>
            </w:r>
          </w:p>
        </w:tc>
        <w:tc>
          <w:tcPr>
            <w:tcW w:w="1020" w:type="dxa"/>
            <w:shd w:val="clear" w:color="auto" w:fill="auto"/>
            <w:vAlign w:val="center"/>
          </w:tcPr>
          <w:p w14:paraId="24B4BF05" w14:textId="77777777" w:rsidR="002B5AE3" w:rsidRPr="00727366" w:rsidRDefault="002B5AE3" w:rsidP="00AB4657">
            <w:pPr>
              <w:keepNext/>
              <w:keepLines/>
              <w:jc w:val="center"/>
              <w:rPr>
                <w:rFonts w:ascii="Arial" w:eastAsia="宋体" w:hAnsi="Arial"/>
                <w:sz w:val="18"/>
                <w:szCs w:val="20"/>
              </w:rPr>
            </w:pPr>
            <w:r w:rsidRPr="00727366">
              <w:rPr>
                <w:rFonts w:ascii="Arial" w:eastAsia="宋体" w:hAnsi="Arial"/>
                <w:sz w:val="18"/>
                <w:szCs w:val="20"/>
              </w:rPr>
              <w:t>67%</w:t>
            </w:r>
          </w:p>
        </w:tc>
        <w:tc>
          <w:tcPr>
            <w:tcW w:w="1020" w:type="dxa"/>
            <w:shd w:val="clear" w:color="auto" w:fill="auto"/>
            <w:vAlign w:val="center"/>
          </w:tcPr>
          <w:p w14:paraId="4510FADB" w14:textId="77777777" w:rsidR="002B5AE3" w:rsidRPr="00727366" w:rsidRDefault="002B5AE3" w:rsidP="00AB4657">
            <w:pPr>
              <w:keepNext/>
              <w:keepLines/>
              <w:jc w:val="center"/>
              <w:rPr>
                <w:rFonts w:ascii="Arial" w:eastAsia="宋体" w:hAnsi="Arial"/>
                <w:sz w:val="18"/>
                <w:szCs w:val="20"/>
              </w:rPr>
            </w:pPr>
            <w:r w:rsidRPr="00727366">
              <w:rPr>
                <w:rFonts w:ascii="Arial" w:eastAsia="宋体" w:hAnsi="Arial"/>
                <w:sz w:val="18"/>
                <w:szCs w:val="20"/>
              </w:rPr>
              <w:t>80%</w:t>
            </w:r>
          </w:p>
        </w:tc>
        <w:tc>
          <w:tcPr>
            <w:tcW w:w="1020" w:type="dxa"/>
            <w:shd w:val="clear" w:color="auto" w:fill="auto"/>
            <w:vAlign w:val="center"/>
          </w:tcPr>
          <w:p w14:paraId="37748DCF" w14:textId="77777777" w:rsidR="002B5AE3" w:rsidRPr="00727366" w:rsidRDefault="002B5AE3" w:rsidP="00AB4657">
            <w:pPr>
              <w:keepNext/>
              <w:keepLines/>
              <w:jc w:val="center"/>
              <w:rPr>
                <w:rFonts w:ascii="Arial" w:eastAsia="宋体" w:hAnsi="Arial"/>
                <w:sz w:val="18"/>
                <w:szCs w:val="20"/>
              </w:rPr>
            </w:pPr>
            <w:r w:rsidRPr="00727366">
              <w:rPr>
                <w:rFonts w:ascii="Arial" w:eastAsia="宋体" w:hAnsi="Arial"/>
                <w:sz w:val="18"/>
                <w:szCs w:val="20"/>
              </w:rPr>
              <w:t>90%</w:t>
            </w:r>
          </w:p>
        </w:tc>
      </w:tr>
      <w:tr w:rsidR="008A0763" w:rsidRPr="009B15C2" w14:paraId="3F60EB77" w14:textId="77777777" w:rsidTr="00AB4657">
        <w:trPr>
          <w:jc w:val="center"/>
        </w:trPr>
        <w:tc>
          <w:tcPr>
            <w:tcW w:w="567" w:type="dxa"/>
            <w:vMerge w:val="restart"/>
            <w:shd w:val="clear" w:color="auto" w:fill="auto"/>
            <w:vAlign w:val="center"/>
          </w:tcPr>
          <w:p w14:paraId="4435E604" w14:textId="77777777" w:rsidR="008A0763" w:rsidRPr="009B15C2" w:rsidRDefault="008A0763" w:rsidP="008A0763">
            <w:pPr>
              <w:keepNext/>
              <w:keepLines/>
              <w:jc w:val="center"/>
              <w:rPr>
                <w:rFonts w:ascii="Arial" w:eastAsia="宋体" w:hAnsi="Arial"/>
                <w:sz w:val="18"/>
                <w:szCs w:val="20"/>
              </w:rPr>
            </w:pPr>
            <w:r w:rsidRPr="009B15C2">
              <w:rPr>
                <w:rFonts w:ascii="Arial" w:eastAsia="宋体" w:hAnsi="Arial"/>
                <w:sz w:val="18"/>
                <w:szCs w:val="20"/>
              </w:rPr>
              <w:t>FR1</w:t>
            </w:r>
          </w:p>
        </w:tc>
        <w:tc>
          <w:tcPr>
            <w:tcW w:w="1555" w:type="dxa"/>
            <w:vMerge w:val="restart"/>
            <w:shd w:val="clear" w:color="auto" w:fill="auto"/>
            <w:vAlign w:val="center"/>
          </w:tcPr>
          <w:p w14:paraId="62C5FAFF" w14:textId="77777777" w:rsidR="008A0763" w:rsidRPr="009B15C2" w:rsidRDefault="008A0763" w:rsidP="008A0763">
            <w:pPr>
              <w:keepNext/>
              <w:keepLines/>
              <w:jc w:val="center"/>
              <w:rPr>
                <w:rFonts w:ascii="Arial" w:eastAsia="宋体" w:hAnsi="Arial"/>
                <w:sz w:val="18"/>
                <w:szCs w:val="20"/>
              </w:rPr>
            </w:pPr>
            <w:r>
              <w:rPr>
                <w:rFonts w:ascii="Arial" w:eastAsia="宋体" w:hAnsi="Arial"/>
                <w:sz w:val="18"/>
                <w:szCs w:val="20"/>
              </w:rPr>
              <w:t>S</w:t>
            </w:r>
            <w:r w:rsidRPr="009B15C2">
              <w:rPr>
                <w:rFonts w:ascii="Arial" w:eastAsia="宋体" w:hAnsi="Arial"/>
                <w:sz w:val="18"/>
                <w:szCs w:val="20"/>
              </w:rPr>
              <w:t>H</w:t>
            </w:r>
            <w:r>
              <w:rPr>
                <w:rFonts w:ascii="Arial" w:eastAsia="宋体" w:hAnsi="Arial"/>
                <w:sz w:val="18"/>
                <w:szCs w:val="20"/>
              </w:rPr>
              <w:t xml:space="preserve"> all UEs</w:t>
            </w:r>
          </w:p>
        </w:tc>
        <w:tc>
          <w:tcPr>
            <w:tcW w:w="2697" w:type="dxa"/>
            <w:shd w:val="clear" w:color="auto" w:fill="auto"/>
            <w:vAlign w:val="center"/>
          </w:tcPr>
          <w:p w14:paraId="603AF6C8" w14:textId="77777777" w:rsidR="008A0763" w:rsidRPr="009B15C2" w:rsidRDefault="008A0763" w:rsidP="008A0763">
            <w:pPr>
              <w:keepNext/>
              <w:keepLines/>
              <w:jc w:val="center"/>
              <w:rPr>
                <w:rFonts w:ascii="Arial" w:eastAsia="宋体" w:hAnsi="Arial"/>
                <w:sz w:val="18"/>
                <w:szCs w:val="20"/>
              </w:rPr>
            </w:pPr>
            <w:r>
              <w:rPr>
                <w:rFonts w:ascii="Arial" w:eastAsia="宋体" w:hAnsi="Arial" w:hint="eastAsia"/>
                <w:sz w:val="18"/>
                <w:szCs w:val="20"/>
              </w:rPr>
              <w:t>RSRP</w:t>
            </w:r>
          </w:p>
        </w:tc>
        <w:tc>
          <w:tcPr>
            <w:tcW w:w="1020" w:type="dxa"/>
            <w:shd w:val="clear" w:color="auto" w:fill="auto"/>
            <w:vAlign w:val="center"/>
          </w:tcPr>
          <w:p w14:paraId="511A30F2" w14:textId="4150305B" w:rsidR="008A0763" w:rsidRPr="009B15C2" w:rsidRDefault="008A0763" w:rsidP="008A0763">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.05</w:t>
            </w:r>
          </w:p>
        </w:tc>
        <w:tc>
          <w:tcPr>
            <w:tcW w:w="1020" w:type="dxa"/>
            <w:shd w:val="clear" w:color="auto" w:fill="auto"/>
            <w:vAlign w:val="center"/>
          </w:tcPr>
          <w:p w14:paraId="74D48908" w14:textId="2EE0D69D" w:rsidR="008A0763" w:rsidRPr="009B15C2" w:rsidRDefault="008A0763" w:rsidP="008A0763">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.07</w:t>
            </w:r>
          </w:p>
        </w:tc>
        <w:tc>
          <w:tcPr>
            <w:tcW w:w="1020" w:type="dxa"/>
            <w:shd w:val="clear" w:color="auto" w:fill="auto"/>
            <w:vAlign w:val="center"/>
          </w:tcPr>
          <w:p w14:paraId="1899DEEF" w14:textId="534DF301" w:rsidR="008A0763" w:rsidRPr="009B15C2" w:rsidRDefault="008A0763" w:rsidP="008A0763">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.16</w:t>
            </w:r>
          </w:p>
        </w:tc>
        <w:tc>
          <w:tcPr>
            <w:tcW w:w="1020" w:type="dxa"/>
            <w:shd w:val="clear" w:color="auto" w:fill="auto"/>
            <w:vAlign w:val="center"/>
          </w:tcPr>
          <w:p w14:paraId="620A475F" w14:textId="1FE6CD5E" w:rsidR="008A0763" w:rsidRPr="009B15C2" w:rsidRDefault="008A0763" w:rsidP="008A0763">
            <w:pPr>
              <w:keepNext/>
              <w:keepLines/>
              <w:jc w:val="center"/>
              <w:rPr>
                <w:rFonts w:ascii="Arial" w:eastAsia="宋体" w:hAnsi="Arial"/>
                <w:sz w:val="18"/>
                <w:szCs w:val="20"/>
              </w:rPr>
            </w:pPr>
            <w:r>
              <w:rPr>
                <w:rFonts w:ascii="Arial" w:eastAsia="宋体" w:hAnsi="Arial"/>
                <w:sz w:val="18"/>
                <w:szCs w:val="20"/>
              </w:rPr>
              <w:t>0.98</w:t>
            </w:r>
          </w:p>
        </w:tc>
      </w:tr>
      <w:tr w:rsidR="008A0763" w:rsidRPr="009B15C2" w14:paraId="25FC3D24" w14:textId="77777777" w:rsidTr="00AB4657">
        <w:trPr>
          <w:trHeight w:val="79"/>
          <w:jc w:val="center"/>
        </w:trPr>
        <w:tc>
          <w:tcPr>
            <w:tcW w:w="567" w:type="dxa"/>
            <w:vMerge/>
            <w:shd w:val="clear" w:color="auto" w:fill="auto"/>
            <w:vAlign w:val="center"/>
          </w:tcPr>
          <w:p w14:paraId="043619EA" w14:textId="77777777" w:rsidR="008A0763" w:rsidRPr="009B15C2" w:rsidRDefault="008A0763" w:rsidP="008A0763">
            <w:pPr>
              <w:keepNext/>
              <w:keepLines/>
              <w:jc w:val="center"/>
              <w:rPr>
                <w:rFonts w:ascii="Arial" w:eastAsia="宋体" w:hAnsi="Arial"/>
                <w:sz w:val="18"/>
                <w:szCs w:val="20"/>
              </w:rPr>
            </w:pPr>
          </w:p>
        </w:tc>
        <w:tc>
          <w:tcPr>
            <w:tcW w:w="1555" w:type="dxa"/>
            <w:vMerge/>
            <w:shd w:val="clear" w:color="auto" w:fill="auto"/>
            <w:vAlign w:val="center"/>
          </w:tcPr>
          <w:p w14:paraId="2A8CC5C7" w14:textId="77777777" w:rsidR="008A0763" w:rsidRPr="009B15C2" w:rsidRDefault="008A0763" w:rsidP="008A0763">
            <w:pPr>
              <w:keepNext/>
              <w:keepLines/>
              <w:jc w:val="center"/>
              <w:rPr>
                <w:rFonts w:ascii="Arial" w:eastAsia="宋体" w:hAnsi="Arial"/>
                <w:sz w:val="18"/>
                <w:szCs w:val="20"/>
              </w:rPr>
            </w:pPr>
          </w:p>
        </w:tc>
        <w:tc>
          <w:tcPr>
            <w:tcW w:w="2697" w:type="dxa"/>
            <w:shd w:val="clear" w:color="auto" w:fill="auto"/>
            <w:vAlign w:val="center"/>
          </w:tcPr>
          <w:p w14:paraId="758C3DBA" w14:textId="77777777" w:rsidR="008A0763" w:rsidRPr="009B15C2" w:rsidRDefault="008A0763" w:rsidP="008A0763">
            <w:pPr>
              <w:keepNext/>
              <w:keepLines/>
              <w:jc w:val="center"/>
              <w:rPr>
                <w:rFonts w:ascii="Arial" w:eastAsia="宋体" w:hAnsi="Arial"/>
                <w:sz w:val="18"/>
                <w:szCs w:val="20"/>
              </w:rPr>
            </w:pPr>
            <w:r>
              <w:rPr>
                <w:rFonts w:ascii="Arial" w:eastAsia="宋体" w:hAnsi="Arial"/>
                <w:sz w:val="18"/>
                <w:szCs w:val="20"/>
              </w:rPr>
              <w:t>F</w:t>
            </w:r>
            <w:r>
              <w:rPr>
                <w:rFonts w:ascii="Arial" w:eastAsia="宋体" w:hAnsi="Arial" w:hint="eastAsia"/>
                <w:sz w:val="18"/>
                <w:szCs w:val="20"/>
              </w:rPr>
              <w:t>irst peak/median</w:t>
            </w:r>
          </w:p>
        </w:tc>
        <w:tc>
          <w:tcPr>
            <w:tcW w:w="1020" w:type="dxa"/>
            <w:shd w:val="clear" w:color="auto" w:fill="auto"/>
            <w:vAlign w:val="center"/>
          </w:tcPr>
          <w:p w14:paraId="202911FE" w14:textId="54F7A6C2" w:rsidR="008A0763" w:rsidRPr="009B15C2" w:rsidRDefault="008A0763" w:rsidP="008A0763">
            <w:pPr>
              <w:keepNext/>
              <w:keepLines/>
              <w:jc w:val="center"/>
              <w:rPr>
                <w:rFonts w:ascii="Arial" w:eastAsia="宋体" w:hAnsi="Arial"/>
                <w:sz w:val="18"/>
                <w:szCs w:val="20"/>
              </w:rPr>
            </w:pPr>
            <w:r>
              <w:rPr>
                <w:rFonts w:ascii="Arial" w:eastAsia="宋体" w:hAnsi="Arial" w:hint="eastAsia"/>
                <w:sz w:val="18"/>
                <w:szCs w:val="20"/>
              </w:rPr>
              <w:t>0.05</w:t>
            </w:r>
          </w:p>
        </w:tc>
        <w:tc>
          <w:tcPr>
            <w:tcW w:w="1020" w:type="dxa"/>
            <w:shd w:val="clear" w:color="auto" w:fill="auto"/>
            <w:vAlign w:val="center"/>
          </w:tcPr>
          <w:p w14:paraId="62A3F5D8" w14:textId="19917922" w:rsidR="008A0763" w:rsidRPr="009B15C2" w:rsidRDefault="008A0763" w:rsidP="008A0763">
            <w:pPr>
              <w:keepNext/>
              <w:keepLines/>
              <w:jc w:val="center"/>
              <w:rPr>
                <w:rFonts w:ascii="Arial" w:eastAsia="宋体" w:hAnsi="Arial"/>
                <w:sz w:val="18"/>
                <w:szCs w:val="20"/>
              </w:rPr>
            </w:pPr>
            <w:r>
              <w:rPr>
                <w:rFonts w:ascii="Arial" w:eastAsia="宋体" w:hAnsi="Arial" w:hint="eastAsia"/>
                <w:sz w:val="18"/>
                <w:szCs w:val="20"/>
              </w:rPr>
              <w:t>0.07</w:t>
            </w:r>
          </w:p>
        </w:tc>
        <w:tc>
          <w:tcPr>
            <w:tcW w:w="1020" w:type="dxa"/>
            <w:shd w:val="clear" w:color="auto" w:fill="auto"/>
            <w:vAlign w:val="center"/>
          </w:tcPr>
          <w:p w14:paraId="471B3EA1" w14:textId="578B7D14" w:rsidR="008A0763" w:rsidRPr="009B15C2" w:rsidRDefault="008A0763" w:rsidP="008A0763">
            <w:pPr>
              <w:keepNext/>
              <w:keepLines/>
              <w:jc w:val="center"/>
              <w:rPr>
                <w:rFonts w:ascii="Arial" w:eastAsia="宋体" w:hAnsi="Arial"/>
                <w:sz w:val="18"/>
                <w:szCs w:val="20"/>
              </w:rPr>
            </w:pPr>
            <w:r>
              <w:rPr>
                <w:rFonts w:ascii="Arial" w:eastAsia="宋体" w:hAnsi="Arial" w:hint="eastAsia"/>
                <w:sz w:val="18"/>
                <w:szCs w:val="20"/>
              </w:rPr>
              <w:t>0.10</w:t>
            </w:r>
          </w:p>
        </w:tc>
        <w:tc>
          <w:tcPr>
            <w:tcW w:w="1020" w:type="dxa"/>
            <w:shd w:val="clear" w:color="auto" w:fill="auto"/>
            <w:vAlign w:val="center"/>
          </w:tcPr>
          <w:p w14:paraId="7B3E7430" w14:textId="48F8A7E3" w:rsidR="008A0763" w:rsidRPr="00181CB8" w:rsidRDefault="008A0763" w:rsidP="008A0763">
            <w:pPr>
              <w:keepNext/>
              <w:keepLines/>
              <w:jc w:val="center"/>
              <w:rPr>
                <w:rFonts w:ascii="Arial" w:eastAsia="宋体" w:hAnsi="Arial"/>
                <w:color w:val="000000" w:themeColor="text1"/>
                <w:sz w:val="18"/>
                <w:szCs w:val="20"/>
              </w:rPr>
            </w:pPr>
            <w:r>
              <w:rPr>
                <w:rFonts w:ascii="Arial" w:eastAsia="宋体" w:hAnsi="Arial" w:hint="eastAsia"/>
                <w:sz w:val="18"/>
                <w:szCs w:val="20"/>
              </w:rPr>
              <w:t>0.23</w:t>
            </w:r>
          </w:p>
        </w:tc>
      </w:tr>
      <w:tr w:rsidR="001735A7" w:rsidRPr="009B15C2" w14:paraId="3D5978AD" w14:textId="77777777" w:rsidTr="00AB4657">
        <w:trPr>
          <w:trHeight w:val="79"/>
          <w:jc w:val="center"/>
        </w:trPr>
        <w:tc>
          <w:tcPr>
            <w:tcW w:w="567" w:type="dxa"/>
            <w:vMerge/>
            <w:shd w:val="clear" w:color="auto" w:fill="auto"/>
            <w:vAlign w:val="center"/>
          </w:tcPr>
          <w:p w14:paraId="58C2508A" w14:textId="77777777" w:rsidR="001735A7" w:rsidRPr="009B15C2" w:rsidRDefault="001735A7" w:rsidP="001735A7">
            <w:pPr>
              <w:keepNext/>
              <w:keepLines/>
              <w:jc w:val="center"/>
              <w:rPr>
                <w:rFonts w:ascii="Arial" w:eastAsia="宋体" w:hAnsi="Arial"/>
                <w:sz w:val="18"/>
                <w:szCs w:val="20"/>
              </w:rPr>
            </w:pPr>
          </w:p>
        </w:tc>
        <w:tc>
          <w:tcPr>
            <w:tcW w:w="1555" w:type="dxa"/>
            <w:vMerge w:val="restart"/>
            <w:shd w:val="clear" w:color="auto" w:fill="auto"/>
            <w:vAlign w:val="center"/>
          </w:tcPr>
          <w:p w14:paraId="31989C65" w14:textId="77777777" w:rsidR="001735A7" w:rsidRPr="009B15C2" w:rsidRDefault="001735A7" w:rsidP="001735A7">
            <w:pPr>
              <w:keepNext/>
              <w:keepLines/>
              <w:jc w:val="center"/>
              <w:rPr>
                <w:rFonts w:ascii="Arial" w:eastAsia="宋体" w:hAnsi="Arial"/>
                <w:sz w:val="18"/>
                <w:szCs w:val="20"/>
              </w:rPr>
            </w:pPr>
            <w:r>
              <w:rPr>
                <w:rFonts w:ascii="Arial" w:eastAsia="宋体" w:hAnsi="Arial"/>
                <w:sz w:val="18"/>
                <w:szCs w:val="20"/>
              </w:rPr>
              <w:t>D</w:t>
            </w:r>
            <w:r w:rsidRPr="009B15C2">
              <w:rPr>
                <w:rFonts w:ascii="Arial" w:eastAsia="宋体" w:hAnsi="Arial"/>
                <w:sz w:val="18"/>
                <w:szCs w:val="20"/>
              </w:rPr>
              <w:t>H</w:t>
            </w:r>
            <w:r>
              <w:rPr>
                <w:rFonts w:ascii="Arial" w:eastAsia="宋体" w:hAnsi="Arial"/>
                <w:sz w:val="18"/>
                <w:szCs w:val="20"/>
              </w:rPr>
              <w:t xml:space="preserve"> all UEs</w:t>
            </w:r>
          </w:p>
        </w:tc>
        <w:tc>
          <w:tcPr>
            <w:tcW w:w="2697" w:type="dxa"/>
            <w:shd w:val="clear" w:color="auto" w:fill="auto"/>
            <w:vAlign w:val="center"/>
          </w:tcPr>
          <w:p w14:paraId="46B49580" w14:textId="77777777" w:rsidR="001735A7" w:rsidRPr="009B15C2" w:rsidRDefault="001735A7" w:rsidP="001735A7">
            <w:pPr>
              <w:keepNext/>
              <w:keepLines/>
              <w:jc w:val="center"/>
              <w:rPr>
                <w:rFonts w:ascii="Arial" w:eastAsia="宋体" w:hAnsi="Arial"/>
                <w:sz w:val="18"/>
                <w:szCs w:val="20"/>
              </w:rPr>
            </w:pPr>
            <w:r>
              <w:rPr>
                <w:rFonts w:ascii="Arial" w:eastAsia="宋体" w:hAnsi="Arial" w:hint="eastAsia"/>
                <w:sz w:val="18"/>
                <w:szCs w:val="20"/>
              </w:rPr>
              <w:t>RSRP</w:t>
            </w:r>
          </w:p>
        </w:tc>
        <w:tc>
          <w:tcPr>
            <w:tcW w:w="1020" w:type="dxa"/>
            <w:shd w:val="clear" w:color="auto" w:fill="auto"/>
            <w:vAlign w:val="center"/>
          </w:tcPr>
          <w:p w14:paraId="18D81BEE" w14:textId="2FF7D43E" w:rsidR="001735A7" w:rsidRPr="009B15C2" w:rsidRDefault="001735A7" w:rsidP="001735A7">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.05</w:t>
            </w:r>
          </w:p>
        </w:tc>
        <w:tc>
          <w:tcPr>
            <w:tcW w:w="1020" w:type="dxa"/>
            <w:shd w:val="clear" w:color="auto" w:fill="auto"/>
            <w:vAlign w:val="center"/>
          </w:tcPr>
          <w:p w14:paraId="35B4376D" w14:textId="067AE1C6" w:rsidR="001735A7" w:rsidRPr="009B15C2" w:rsidRDefault="001735A7" w:rsidP="001735A7">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.09</w:t>
            </w:r>
          </w:p>
        </w:tc>
        <w:tc>
          <w:tcPr>
            <w:tcW w:w="1020" w:type="dxa"/>
            <w:shd w:val="clear" w:color="auto" w:fill="auto"/>
            <w:vAlign w:val="center"/>
          </w:tcPr>
          <w:p w14:paraId="5DBF32C1" w14:textId="7240C74B" w:rsidR="001735A7" w:rsidRPr="009B15C2" w:rsidRDefault="001735A7" w:rsidP="001735A7">
            <w:pPr>
              <w:keepNext/>
              <w:keepLines/>
              <w:jc w:val="center"/>
              <w:rPr>
                <w:rFonts w:ascii="Arial" w:eastAsia="宋体" w:hAnsi="Arial"/>
                <w:sz w:val="18"/>
                <w:szCs w:val="20"/>
              </w:rPr>
            </w:pPr>
            <w:r>
              <w:rPr>
                <w:rFonts w:ascii="Arial" w:eastAsia="宋体" w:hAnsi="Arial" w:hint="eastAsia"/>
                <w:sz w:val="18"/>
                <w:szCs w:val="20"/>
              </w:rPr>
              <w:t>1.14</w:t>
            </w:r>
          </w:p>
        </w:tc>
        <w:tc>
          <w:tcPr>
            <w:tcW w:w="1020" w:type="dxa"/>
            <w:shd w:val="clear" w:color="auto" w:fill="auto"/>
            <w:vAlign w:val="center"/>
          </w:tcPr>
          <w:p w14:paraId="0B0AEE02" w14:textId="0C207CC5" w:rsidR="001735A7" w:rsidRPr="00181CB8" w:rsidRDefault="001735A7" w:rsidP="001735A7">
            <w:pPr>
              <w:keepNext/>
              <w:keepLines/>
              <w:jc w:val="center"/>
              <w:rPr>
                <w:rFonts w:ascii="Arial" w:eastAsia="宋体" w:hAnsi="Arial"/>
                <w:color w:val="000000" w:themeColor="text1"/>
                <w:sz w:val="18"/>
                <w:szCs w:val="20"/>
              </w:rPr>
            </w:pPr>
            <w:r>
              <w:rPr>
                <w:rFonts w:ascii="Arial" w:eastAsia="宋体" w:hAnsi="Arial"/>
                <w:sz w:val="18"/>
                <w:szCs w:val="20"/>
              </w:rPr>
              <w:t>5.98</w:t>
            </w:r>
          </w:p>
        </w:tc>
      </w:tr>
      <w:tr w:rsidR="001735A7" w:rsidRPr="009B15C2" w14:paraId="0DB871FA" w14:textId="77777777" w:rsidTr="00AB4657">
        <w:trPr>
          <w:trHeight w:val="79"/>
          <w:jc w:val="center"/>
        </w:trPr>
        <w:tc>
          <w:tcPr>
            <w:tcW w:w="567" w:type="dxa"/>
            <w:vMerge/>
            <w:shd w:val="clear" w:color="auto" w:fill="auto"/>
            <w:vAlign w:val="center"/>
          </w:tcPr>
          <w:p w14:paraId="2C77564C" w14:textId="77777777" w:rsidR="001735A7" w:rsidRPr="009B15C2" w:rsidRDefault="001735A7" w:rsidP="001735A7">
            <w:pPr>
              <w:keepNext/>
              <w:keepLines/>
              <w:jc w:val="center"/>
              <w:rPr>
                <w:rFonts w:ascii="Arial" w:eastAsia="宋体" w:hAnsi="Arial"/>
                <w:sz w:val="18"/>
                <w:szCs w:val="20"/>
              </w:rPr>
            </w:pPr>
          </w:p>
        </w:tc>
        <w:tc>
          <w:tcPr>
            <w:tcW w:w="1555" w:type="dxa"/>
            <w:vMerge/>
            <w:shd w:val="clear" w:color="auto" w:fill="auto"/>
            <w:vAlign w:val="center"/>
          </w:tcPr>
          <w:p w14:paraId="79366617" w14:textId="77777777" w:rsidR="001735A7" w:rsidRPr="009B15C2" w:rsidRDefault="001735A7" w:rsidP="001735A7">
            <w:pPr>
              <w:keepNext/>
              <w:keepLines/>
              <w:jc w:val="center"/>
              <w:rPr>
                <w:rFonts w:ascii="Arial" w:eastAsia="宋体" w:hAnsi="Arial"/>
                <w:sz w:val="18"/>
                <w:szCs w:val="20"/>
              </w:rPr>
            </w:pPr>
          </w:p>
        </w:tc>
        <w:tc>
          <w:tcPr>
            <w:tcW w:w="2697" w:type="dxa"/>
            <w:shd w:val="clear" w:color="auto" w:fill="auto"/>
            <w:vAlign w:val="center"/>
          </w:tcPr>
          <w:p w14:paraId="36F7814F" w14:textId="77777777" w:rsidR="001735A7" w:rsidRPr="009B15C2" w:rsidRDefault="001735A7" w:rsidP="001735A7">
            <w:pPr>
              <w:keepNext/>
              <w:keepLines/>
              <w:jc w:val="center"/>
              <w:rPr>
                <w:rFonts w:ascii="Arial" w:eastAsia="宋体" w:hAnsi="Arial"/>
                <w:sz w:val="18"/>
                <w:szCs w:val="20"/>
              </w:rPr>
            </w:pPr>
            <w:r>
              <w:rPr>
                <w:rFonts w:ascii="Arial" w:eastAsia="宋体" w:hAnsi="Arial"/>
                <w:sz w:val="18"/>
                <w:szCs w:val="20"/>
              </w:rPr>
              <w:t>F</w:t>
            </w:r>
            <w:r>
              <w:rPr>
                <w:rFonts w:ascii="Arial" w:eastAsia="宋体" w:hAnsi="Arial" w:hint="eastAsia"/>
                <w:sz w:val="18"/>
                <w:szCs w:val="20"/>
              </w:rPr>
              <w:t>irst peak/median</w:t>
            </w:r>
          </w:p>
        </w:tc>
        <w:tc>
          <w:tcPr>
            <w:tcW w:w="1020" w:type="dxa"/>
            <w:shd w:val="clear" w:color="auto" w:fill="auto"/>
            <w:vAlign w:val="center"/>
          </w:tcPr>
          <w:p w14:paraId="50287E67" w14:textId="43F99C62" w:rsidR="001735A7" w:rsidRPr="009B15C2" w:rsidRDefault="001735A7" w:rsidP="001735A7">
            <w:pPr>
              <w:keepNext/>
              <w:keepLines/>
              <w:jc w:val="center"/>
              <w:rPr>
                <w:rFonts w:ascii="Arial" w:eastAsia="宋体" w:hAnsi="Arial"/>
                <w:sz w:val="18"/>
                <w:szCs w:val="20"/>
              </w:rPr>
            </w:pPr>
            <w:r>
              <w:rPr>
                <w:rFonts w:ascii="Arial" w:eastAsia="宋体" w:hAnsi="Arial" w:hint="eastAsia"/>
                <w:sz w:val="18"/>
                <w:szCs w:val="20"/>
              </w:rPr>
              <w:t>0.0</w:t>
            </w:r>
            <w:r>
              <w:rPr>
                <w:rFonts w:ascii="Arial" w:eastAsia="宋体" w:hAnsi="Arial"/>
                <w:sz w:val="18"/>
                <w:szCs w:val="20"/>
              </w:rPr>
              <w:t>5</w:t>
            </w:r>
          </w:p>
        </w:tc>
        <w:tc>
          <w:tcPr>
            <w:tcW w:w="1020" w:type="dxa"/>
            <w:shd w:val="clear" w:color="auto" w:fill="auto"/>
            <w:vAlign w:val="center"/>
          </w:tcPr>
          <w:p w14:paraId="3C8612EE" w14:textId="145CF015" w:rsidR="001735A7" w:rsidRPr="009B15C2" w:rsidRDefault="001735A7" w:rsidP="001735A7">
            <w:pPr>
              <w:keepNext/>
              <w:keepLines/>
              <w:jc w:val="center"/>
              <w:rPr>
                <w:rFonts w:ascii="Arial" w:eastAsia="宋体" w:hAnsi="Arial"/>
                <w:sz w:val="18"/>
                <w:szCs w:val="20"/>
              </w:rPr>
            </w:pPr>
            <w:r>
              <w:rPr>
                <w:rFonts w:ascii="Arial" w:eastAsia="宋体" w:hAnsi="Arial" w:hint="eastAsia"/>
                <w:sz w:val="18"/>
                <w:szCs w:val="20"/>
              </w:rPr>
              <w:t>0.08</w:t>
            </w:r>
          </w:p>
        </w:tc>
        <w:tc>
          <w:tcPr>
            <w:tcW w:w="1020" w:type="dxa"/>
            <w:shd w:val="clear" w:color="auto" w:fill="auto"/>
            <w:vAlign w:val="center"/>
          </w:tcPr>
          <w:p w14:paraId="7E91024F" w14:textId="73AFC84C" w:rsidR="001735A7" w:rsidRPr="009B15C2" w:rsidRDefault="001735A7" w:rsidP="001735A7">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14</w:t>
            </w:r>
          </w:p>
        </w:tc>
        <w:tc>
          <w:tcPr>
            <w:tcW w:w="1020" w:type="dxa"/>
            <w:shd w:val="clear" w:color="auto" w:fill="auto"/>
            <w:vAlign w:val="center"/>
          </w:tcPr>
          <w:p w14:paraId="1C128657" w14:textId="64606800" w:rsidR="001735A7" w:rsidRPr="00181CB8" w:rsidRDefault="001735A7" w:rsidP="001735A7">
            <w:pPr>
              <w:keepNext/>
              <w:keepLines/>
              <w:jc w:val="center"/>
              <w:rPr>
                <w:rFonts w:ascii="Arial" w:eastAsia="宋体" w:hAnsi="Arial"/>
                <w:color w:val="000000" w:themeColor="text1"/>
                <w:sz w:val="18"/>
                <w:szCs w:val="20"/>
              </w:rPr>
            </w:pPr>
            <w:r>
              <w:rPr>
                <w:rFonts w:ascii="Arial" w:eastAsia="宋体" w:hAnsi="Arial" w:hint="eastAsia"/>
                <w:sz w:val="18"/>
                <w:szCs w:val="20"/>
              </w:rPr>
              <w:t>0.44</w:t>
            </w:r>
          </w:p>
        </w:tc>
      </w:tr>
      <w:tr w:rsidR="008A0763" w:rsidRPr="009B15C2" w14:paraId="7875AD03" w14:textId="77777777" w:rsidTr="00AB4657">
        <w:trPr>
          <w:trHeight w:val="79"/>
          <w:jc w:val="center"/>
        </w:trPr>
        <w:tc>
          <w:tcPr>
            <w:tcW w:w="567" w:type="dxa"/>
            <w:vMerge w:val="restart"/>
            <w:shd w:val="clear" w:color="auto" w:fill="auto"/>
            <w:vAlign w:val="center"/>
          </w:tcPr>
          <w:p w14:paraId="77F94A66" w14:textId="77777777" w:rsidR="008A0763" w:rsidRPr="009B15C2" w:rsidRDefault="008A0763" w:rsidP="008A0763">
            <w:pPr>
              <w:keepNext/>
              <w:keepLines/>
              <w:jc w:val="center"/>
              <w:rPr>
                <w:rFonts w:ascii="Arial" w:eastAsia="宋体" w:hAnsi="Arial"/>
                <w:sz w:val="18"/>
                <w:szCs w:val="20"/>
              </w:rPr>
            </w:pPr>
            <w:r w:rsidRPr="009B15C2">
              <w:rPr>
                <w:rFonts w:ascii="Arial" w:eastAsia="宋体" w:hAnsi="Arial"/>
                <w:sz w:val="18"/>
                <w:szCs w:val="20"/>
              </w:rPr>
              <w:t>FR</w:t>
            </w:r>
            <w:r>
              <w:rPr>
                <w:rFonts w:ascii="Arial" w:eastAsia="宋体" w:hAnsi="Arial"/>
                <w:sz w:val="18"/>
                <w:szCs w:val="20"/>
              </w:rPr>
              <w:t>2</w:t>
            </w:r>
          </w:p>
        </w:tc>
        <w:tc>
          <w:tcPr>
            <w:tcW w:w="1555" w:type="dxa"/>
            <w:vMerge w:val="restart"/>
            <w:shd w:val="clear" w:color="auto" w:fill="auto"/>
            <w:vAlign w:val="center"/>
          </w:tcPr>
          <w:p w14:paraId="31A82F4E" w14:textId="77777777" w:rsidR="008A0763" w:rsidRPr="009B15C2" w:rsidRDefault="008A0763" w:rsidP="008A0763">
            <w:pPr>
              <w:keepNext/>
              <w:keepLines/>
              <w:jc w:val="center"/>
              <w:rPr>
                <w:rFonts w:ascii="Arial" w:eastAsia="宋体" w:hAnsi="Arial"/>
                <w:sz w:val="18"/>
                <w:szCs w:val="20"/>
              </w:rPr>
            </w:pPr>
            <w:r>
              <w:rPr>
                <w:rFonts w:ascii="Arial" w:eastAsia="宋体" w:hAnsi="Arial"/>
                <w:sz w:val="18"/>
                <w:szCs w:val="20"/>
              </w:rPr>
              <w:t>S</w:t>
            </w:r>
            <w:r w:rsidRPr="009B15C2">
              <w:rPr>
                <w:rFonts w:ascii="Arial" w:eastAsia="宋体" w:hAnsi="Arial"/>
                <w:sz w:val="18"/>
                <w:szCs w:val="20"/>
              </w:rPr>
              <w:t>H</w:t>
            </w:r>
            <w:r>
              <w:rPr>
                <w:rFonts w:ascii="Arial" w:eastAsia="宋体" w:hAnsi="Arial"/>
                <w:sz w:val="18"/>
                <w:szCs w:val="20"/>
              </w:rPr>
              <w:t xml:space="preserve"> all UEs</w:t>
            </w:r>
          </w:p>
        </w:tc>
        <w:tc>
          <w:tcPr>
            <w:tcW w:w="2697" w:type="dxa"/>
            <w:shd w:val="clear" w:color="auto" w:fill="auto"/>
            <w:vAlign w:val="center"/>
          </w:tcPr>
          <w:p w14:paraId="1C2B8DBE" w14:textId="77777777" w:rsidR="008A0763" w:rsidRDefault="008A0763" w:rsidP="008A0763">
            <w:pPr>
              <w:keepNext/>
              <w:keepLines/>
              <w:jc w:val="center"/>
              <w:rPr>
                <w:rFonts w:ascii="Arial" w:eastAsia="宋体" w:hAnsi="Arial"/>
                <w:sz w:val="18"/>
                <w:szCs w:val="20"/>
              </w:rPr>
            </w:pPr>
            <w:r>
              <w:rPr>
                <w:rFonts w:ascii="Arial" w:eastAsia="宋体" w:hAnsi="Arial" w:hint="eastAsia"/>
                <w:sz w:val="18"/>
                <w:szCs w:val="20"/>
              </w:rPr>
              <w:t>RSRP</w:t>
            </w:r>
          </w:p>
        </w:tc>
        <w:tc>
          <w:tcPr>
            <w:tcW w:w="1020" w:type="dxa"/>
            <w:shd w:val="clear" w:color="auto" w:fill="auto"/>
            <w:vAlign w:val="center"/>
          </w:tcPr>
          <w:p w14:paraId="4DE973A9" w14:textId="1A8817B6" w:rsidR="008A0763" w:rsidRDefault="008A0763" w:rsidP="008A0763">
            <w:pPr>
              <w:keepNext/>
              <w:keepLines/>
              <w:jc w:val="center"/>
              <w:rPr>
                <w:rFonts w:ascii="Arial" w:eastAsia="宋体" w:hAnsi="Arial"/>
                <w:sz w:val="18"/>
                <w:szCs w:val="20"/>
              </w:rPr>
            </w:pPr>
            <w:r>
              <w:rPr>
                <w:rFonts w:ascii="Arial" w:eastAsia="宋体" w:hAnsi="Arial"/>
                <w:sz w:val="18"/>
                <w:szCs w:val="20"/>
              </w:rPr>
              <w:t>0.012</w:t>
            </w:r>
          </w:p>
        </w:tc>
        <w:tc>
          <w:tcPr>
            <w:tcW w:w="1020" w:type="dxa"/>
            <w:shd w:val="clear" w:color="auto" w:fill="auto"/>
            <w:vAlign w:val="center"/>
          </w:tcPr>
          <w:p w14:paraId="1006F8BC" w14:textId="6187B974" w:rsidR="008A0763" w:rsidRDefault="008A0763" w:rsidP="008A0763">
            <w:pPr>
              <w:keepNext/>
              <w:keepLines/>
              <w:jc w:val="center"/>
              <w:rPr>
                <w:rFonts w:ascii="Arial" w:eastAsia="宋体" w:hAnsi="Arial"/>
                <w:sz w:val="18"/>
                <w:szCs w:val="20"/>
              </w:rPr>
            </w:pPr>
            <w:r>
              <w:rPr>
                <w:rFonts w:ascii="Arial" w:eastAsia="宋体" w:hAnsi="Arial"/>
                <w:sz w:val="18"/>
                <w:szCs w:val="20"/>
              </w:rPr>
              <w:t>0.019</w:t>
            </w:r>
          </w:p>
        </w:tc>
        <w:tc>
          <w:tcPr>
            <w:tcW w:w="1020" w:type="dxa"/>
            <w:shd w:val="clear" w:color="auto" w:fill="auto"/>
            <w:vAlign w:val="center"/>
          </w:tcPr>
          <w:p w14:paraId="7680EBB5" w14:textId="43457A21" w:rsidR="008A0763" w:rsidRDefault="008A0763" w:rsidP="008A0763">
            <w:pPr>
              <w:keepNext/>
              <w:keepLines/>
              <w:jc w:val="center"/>
              <w:rPr>
                <w:rFonts w:ascii="Arial" w:eastAsia="宋体" w:hAnsi="Arial"/>
                <w:sz w:val="18"/>
                <w:szCs w:val="20"/>
              </w:rPr>
            </w:pPr>
            <w:r>
              <w:rPr>
                <w:rFonts w:ascii="Arial" w:eastAsia="宋体" w:hAnsi="Arial"/>
                <w:sz w:val="18"/>
                <w:szCs w:val="20"/>
              </w:rPr>
              <w:t>0.038</w:t>
            </w:r>
          </w:p>
        </w:tc>
        <w:tc>
          <w:tcPr>
            <w:tcW w:w="1020" w:type="dxa"/>
            <w:shd w:val="clear" w:color="auto" w:fill="auto"/>
            <w:vAlign w:val="center"/>
          </w:tcPr>
          <w:p w14:paraId="4ADF6D6C" w14:textId="34678217" w:rsidR="008A0763" w:rsidRDefault="008A0763" w:rsidP="008A0763">
            <w:pPr>
              <w:keepNext/>
              <w:keepLines/>
              <w:jc w:val="center"/>
              <w:rPr>
                <w:rFonts w:ascii="Arial" w:eastAsia="宋体" w:hAnsi="Arial"/>
                <w:sz w:val="18"/>
                <w:szCs w:val="20"/>
              </w:rPr>
            </w:pPr>
            <w:r>
              <w:rPr>
                <w:rFonts w:ascii="Arial" w:eastAsia="宋体" w:hAnsi="Arial"/>
                <w:sz w:val="18"/>
                <w:szCs w:val="20"/>
              </w:rPr>
              <w:t>0.36</w:t>
            </w:r>
          </w:p>
        </w:tc>
      </w:tr>
      <w:tr w:rsidR="008A0763" w:rsidRPr="009B15C2" w14:paraId="0BE9C7CD" w14:textId="77777777" w:rsidTr="00AB4657">
        <w:trPr>
          <w:trHeight w:val="79"/>
          <w:jc w:val="center"/>
        </w:trPr>
        <w:tc>
          <w:tcPr>
            <w:tcW w:w="567" w:type="dxa"/>
            <w:vMerge/>
            <w:shd w:val="clear" w:color="auto" w:fill="auto"/>
            <w:vAlign w:val="center"/>
          </w:tcPr>
          <w:p w14:paraId="557B31B1" w14:textId="77777777" w:rsidR="008A0763" w:rsidRPr="009B15C2" w:rsidRDefault="008A0763" w:rsidP="008A0763">
            <w:pPr>
              <w:keepNext/>
              <w:keepLines/>
              <w:jc w:val="center"/>
              <w:rPr>
                <w:rFonts w:ascii="Arial" w:eastAsia="宋体" w:hAnsi="Arial"/>
                <w:sz w:val="18"/>
                <w:szCs w:val="20"/>
              </w:rPr>
            </w:pPr>
          </w:p>
        </w:tc>
        <w:tc>
          <w:tcPr>
            <w:tcW w:w="1555" w:type="dxa"/>
            <w:vMerge/>
            <w:shd w:val="clear" w:color="auto" w:fill="auto"/>
            <w:vAlign w:val="center"/>
          </w:tcPr>
          <w:p w14:paraId="722E38D3" w14:textId="77777777" w:rsidR="008A0763" w:rsidRDefault="008A0763" w:rsidP="008A0763">
            <w:pPr>
              <w:keepNext/>
              <w:keepLines/>
              <w:jc w:val="center"/>
              <w:rPr>
                <w:rFonts w:ascii="Arial" w:eastAsia="宋体" w:hAnsi="Arial"/>
                <w:sz w:val="18"/>
                <w:szCs w:val="20"/>
              </w:rPr>
            </w:pPr>
          </w:p>
        </w:tc>
        <w:tc>
          <w:tcPr>
            <w:tcW w:w="2697" w:type="dxa"/>
            <w:shd w:val="clear" w:color="auto" w:fill="auto"/>
            <w:vAlign w:val="center"/>
          </w:tcPr>
          <w:p w14:paraId="7246FB93" w14:textId="77777777" w:rsidR="008A0763" w:rsidRDefault="008A0763" w:rsidP="008A0763">
            <w:pPr>
              <w:keepNext/>
              <w:keepLines/>
              <w:jc w:val="center"/>
              <w:rPr>
                <w:rFonts w:ascii="Arial" w:eastAsia="宋体" w:hAnsi="Arial"/>
                <w:sz w:val="18"/>
                <w:szCs w:val="20"/>
              </w:rPr>
            </w:pPr>
            <w:r>
              <w:rPr>
                <w:rFonts w:ascii="Arial" w:eastAsia="宋体" w:hAnsi="Arial"/>
                <w:sz w:val="18"/>
                <w:szCs w:val="20"/>
              </w:rPr>
              <w:t>F</w:t>
            </w:r>
            <w:r>
              <w:rPr>
                <w:rFonts w:ascii="Arial" w:eastAsia="宋体" w:hAnsi="Arial" w:hint="eastAsia"/>
                <w:sz w:val="18"/>
                <w:szCs w:val="20"/>
              </w:rPr>
              <w:t>irst peak/median</w:t>
            </w:r>
          </w:p>
        </w:tc>
        <w:tc>
          <w:tcPr>
            <w:tcW w:w="1020" w:type="dxa"/>
            <w:shd w:val="clear" w:color="auto" w:fill="auto"/>
            <w:vAlign w:val="center"/>
          </w:tcPr>
          <w:p w14:paraId="282E193C" w14:textId="67031ACE" w:rsidR="008A0763" w:rsidRDefault="008A0763" w:rsidP="008A0763">
            <w:pPr>
              <w:keepNext/>
              <w:keepLines/>
              <w:jc w:val="center"/>
              <w:rPr>
                <w:rFonts w:ascii="Arial" w:eastAsia="宋体" w:hAnsi="Arial"/>
                <w:sz w:val="18"/>
                <w:szCs w:val="20"/>
              </w:rPr>
            </w:pPr>
            <w:r>
              <w:rPr>
                <w:rFonts w:ascii="Arial" w:eastAsia="宋体" w:hAnsi="Arial"/>
                <w:sz w:val="18"/>
                <w:szCs w:val="20"/>
              </w:rPr>
              <w:t>0.011</w:t>
            </w:r>
          </w:p>
        </w:tc>
        <w:tc>
          <w:tcPr>
            <w:tcW w:w="1020" w:type="dxa"/>
            <w:shd w:val="clear" w:color="auto" w:fill="auto"/>
            <w:vAlign w:val="center"/>
          </w:tcPr>
          <w:p w14:paraId="0B8ADCC1" w14:textId="0944D42A" w:rsidR="008A0763" w:rsidRDefault="008A0763" w:rsidP="008A0763">
            <w:pPr>
              <w:keepNext/>
              <w:keepLines/>
              <w:jc w:val="center"/>
              <w:rPr>
                <w:rFonts w:ascii="Arial" w:eastAsia="宋体" w:hAnsi="Arial"/>
                <w:sz w:val="18"/>
                <w:szCs w:val="20"/>
              </w:rPr>
            </w:pPr>
            <w:r>
              <w:rPr>
                <w:rFonts w:ascii="Arial" w:eastAsia="宋体" w:hAnsi="Arial"/>
                <w:sz w:val="18"/>
                <w:szCs w:val="20"/>
              </w:rPr>
              <w:t>0.018</w:t>
            </w:r>
          </w:p>
        </w:tc>
        <w:tc>
          <w:tcPr>
            <w:tcW w:w="1020" w:type="dxa"/>
            <w:shd w:val="clear" w:color="auto" w:fill="auto"/>
            <w:vAlign w:val="center"/>
          </w:tcPr>
          <w:p w14:paraId="6943964D" w14:textId="06183A8F" w:rsidR="008A0763" w:rsidRDefault="008A0763" w:rsidP="008A0763">
            <w:pPr>
              <w:keepNext/>
              <w:keepLines/>
              <w:jc w:val="center"/>
              <w:rPr>
                <w:rFonts w:ascii="Arial" w:eastAsia="宋体" w:hAnsi="Arial"/>
                <w:sz w:val="18"/>
                <w:szCs w:val="20"/>
              </w:rPr>
            </w:pPr>
            <w:r>
              <w:rPr>
                <w:rFonts w:ascii="Arial" w:eastAsia="宋体" w:hAnsi="Arial"/>
                <w:sz w:val="18"/>
                <w:szCs w:val="20"/>
              </w:rPr>
              <w:t>0.028</w:t>
            </w:r>
          </w:p>
        </w:tc>
        <w:tc>
          <w:tcPr>
            <w:tcW w:w="1020" w:type="dxa"/>
            <w:shd w:val="clear" w:color="auto" w:fill="auto"/>
            <w:vAlign w:val="center"/>
          </w:tcPr>
          <w:p w14:paraId="60E9FF08" w14:textId="7A09E537" w:rsidR="008A0763" w:rsidRDefault="008A0763" w:rsidP="008A0763">
            <w:pPr>
              <w:keepNext/>
              <w:keepLines/>
              <w:jc w:val="center"/>
              <w:rPr>
                <w:rFonts w:ascii="Arial" w:eastAsia="宋体" w:hAnsi="Arial"/>
                <w:sz w:val="18"/>
                <w:szCs w:val="20"/>
              </w:rPr>
            </w:pPr>
            <w:r>
              <w:rPr>
                <w:rFonts w:ascii="Arial" w:eastAsia="宋体" w:hAnsi="Arial"/>
                <w:sz w:val="18"/>
                <w:szCs w:val="20"/>
              </w:rPr>
              <w:t>0.064</w:t>
            </w:r>
          </w:p>
        </w:tc>
      </w:tr>
      <w:tr w:rsidR="001735A7" w:rsidRPr="009B15C2" w14:paraId="4D75028A" w14:textId="77777777" w:rsidTr="00AB4657">
        <w:trPr>
          <w:trHeight w:val="79"/>
          <w:jc w:val="center"/>
        </w:trPr>
        <w:tc>
          <w:tcPr>
            <w:tcW w:w="567" w:type="dxa"/>
            <w:vMerge/>
            <w:shd w:val="clear" w:color="auto" w:fill="auto"/>
            <w:vAlign w:val="center"/>
          </w:tcPr>
          <w:p w14:paraId="22A2BA8C" w14:textId="77777777" w:rsidR="001735A7" w:rsidRPr="009B15C2" w:rsidRDefault="001735A7" w:rsidP="001735A7">
            <w:pPr>
              <w:keepNext/>
              <w:keepLines/>
              <w:jc w:val="center"/>
              <w:rPr>
                <w:rFonts w:ascii="Arial" w:eastAsia="宋体" w:hAnsi="Arial"/>
                <w:sz w:val="18"/>
                <w:szCs w:val="20"/>
              </w:rPr>
            </w:pPr>
          </w:p>
        </w:tc>
        <w:tc>
          <w:tcPr>
            <w:tcW w:w="1555" w:type="dxa"/>
            <w:vMerge w:val="restart"/>
            <w:shd w:val="clear" w:color="auto" w:fill="auto"/>
            <w:vAlign w:val="center"/>
          </w:tcPr>
          <w:p w14:paraId="57DB53BE" w14:textId="77777777" w:rsidR="001735A7" w:rsidRDefault="001735A7" w:rsidP="001735A7">
            <w:pPr>
              <w:keepNext/>
              <w:keepLines/>
              <w:jc w:val="center"/>
              <w:rPr>
                <w:rFonts w:ascii="Arial" w:eastAsia="宋体" w:hAnsi="Arial"/>
                <w:sz w:val="18"/>
                <w:szCs w:val="20"/>
              </w:rPr>
            </w:pPr>
            <w:r>
              <w:rPr>
                <w:rFonts w:ascii="Arial" w:eastAsia="宋体" w:hAnsi="Arial"/>
                <w:sz w:val="18"/>
                <w:szCs w:val="20"/>
              </w:rPr>
              <w:t>D</w:t>
            </w:r>
            <w:r w:rsidRPr="009B15C2">
              <w:rPr>
                <w:rFonts w:ascii="Arial" w:eastAsia="宋体" w:hAnsi="Arial"/>
                <w:sz w:val="18"/>
                <w:szCs w:val="20"/>
              </w:rPr>
              <w:t>H</w:t>
            </w:r>
            <w:r>
              <w:rPr>
                <w:rFonts w:ascii="Arial" w:eastAsia="宋体" w:hAnsi="Arial"/>
                <w:sz w:val="18"/>
                <w:szCs w:val="20"/>
              </w:rPr>
              <w:t xml:space="preserve"> all UEs</w:t>
            </w:r>
          </w:p>
        </w:tc>
        <w:tc>
          <w:tcPr>
            <w:tcW w:w="2697" w:type="dxa"/>
            <w:shd w:val="clear" w:color="auto" w:fill="auto"/>
            <w:vAlign w:val="center"/>
          </w:tcPr>
          <w:p w14:paraId="1428736C" w14:textId="77777777" w:rsidR="001735A7" w:rsidRDefault="001735A7" w:rsidP="001735A7">
            <w:pPr>
              <w:keepNext/>
              <w:keepLines/>
              <w:jc w:val="center"/>
              <w:rPr>
                <w:rFonts w:ascii="Arial" w:eastAsia="宋体" w:hAnsi="Arial"/>
                <w:sz w:val="18"/>
                <w:szCs w:val="20"/>
              </w:rPr>
            </w:pPr>
            <w:r>
              <w:rPr>
                <w:rFonts w:ascii="Arial" w:eastAsia="宋体" w:hAnsi="Arial" w:hint="eastAsia"/>
                <w:sz w:val="18"/>
                <w:szCs w:val="20"/>
              </w:rPr>
              <w:t>RSRP</w:t>
            </w:r>
          </w:p>
        </w:tc>
        <w:tc>
          <w:tcPr>
            <w:tcW w:w="1020" w:type="dxa"/>
            <w:shd w:val="clear" w:color="auto" w:fill="auto"/>
            <w:vAlign w:val="center"/>
          </w:tcPr>
          <w:p w14:paraId="6EE0B014" w14:textId="71EDF264" w:rsidR="001735A7" w:rsidRDefault="001735A7" w:rsidP="001735A7">
            <w:pPr>
              <w:keepNext/>
              <w:keepLines/>
              <w:jc w:val="center"/>
              <w:rPr>
                <w:rFonts w:ascii="Arial" w:eastAsia="宋体" w:hAnsi="Arial"/>
                <w:sz w:val="18"/>
                <w:szCs w:val="20"/>
              </w:rPr>
            </w:pPr>
            <w:r>
              <w:rPr>
                <w:rFonts w:ascii="Arial" w:eastAsia="宋体" w:hAnsi="Arial"/>
                <w:sz w:val="18"/>
                <w:szCs w:val="20"/>
              </w:rPr>
              <w:t>0.017</w:t>
            </w:r>
          </w:p>
        </w:tc>
        <w:tc>
          <w:tcPr>
            <w:tcW w:w="1020" w:type="dxa"/>
            <w:shd w:val="clear" w:color="auto" w:fill="auto"/>
            <w:vAlign w:val="center"/>
          </w:tcPr>
          <w:p w14:paraId="3CCFD1CC" w14:textId="47A6F2F2" w:rsidR="001735A7" w:rsidRDefault="001735A7" w:rsidP="001735A7">
            <w:pPr>
              <w:keepNext/>
              <w:keepLines/>
              <w:jc w:val="center"/>
              <w:rPr>
                <w:rFonts w:ascii="Arial" w:eastAsia="宋体" w:hAnsi="Arial"/>
                <w:sz w:val="18"/>
                <w:szCs w:val="20"/>
              </w:rPr>
            </w:pPr>
            <w:r>
              <w:rPr>
                <w:rFonts w:ascii="Arial" w:eastAsia="宋体" w:hAnsi="Arial"/>
                <w:sz w:val="18"/>
                <w:szCs w:val="20"/>
              </w:rPr>
              <w:t>0.049</w:t>
            </w:r>
          </w:p>
        </w:tc>
        <w:tc>
          <w:tcPr>
            <w:tcW w:w="1020" w:type="dxa"/>
            <w:shd w:val="clear" w:color="auto" w:fill="auto"/>
            <w:vAlign w:val="center"/>
          </w:tcPr>
          <w:p w14:paraId="0BB0538F" w14:textId="5771E442" w:rsidR="001735A7" w:rsidRDefault="001735A7" w:rsidP="001735A7">
            <w:pPr>
              <w:keepNext/>
              <w:keepLines/>
              <w:jc w:val="center"/>
              <w:rPr>
                <w:rFonts w:ascii="Arial" w:eastAsia="宋体" w:hAnsi="Arial"/>
                <w:sz w:val="18"/>
                <w:szCs w:val="20"/>
              </w:rPr>
            </w:pPr>
            <w:r>
              <w:rPr>
                <w:rFonts w:ascii="Arial" w:eastAsia="宋体" w:hAnsi="Arial"/>
                <w:sz w:val="18"/>
                <w:szCs w:val="20"/>
              </w:rPr>
              <w:t>0.50</w:t>
            </w:r>
          </w:p>
        </w:tc>
        <w:tc>
          <w:tcPr>
            <w:tcW w:w="1020" w:type="dxa"/>
            <w:shd w:val="clear" w:color="auto" w:fill="auto"/>
            <w:vAlign w:val="center"/>
          </w:tcPr>
          <w:p w14:paraId="06823D44" w14:textId="2D8D2178" w:rsidR="001735A7" w:rsidRDefault="001735A7" w:rsidP="001735A7">
            <w:pPr>
              <w:keepNext/>
              <w:keepLines/>
              <w:jc w:val="center"/>
              <w:rPr>
                <w:rFonts w:ascii="Arial" w:eastAsia="宋体" w:hAnsi="Arial"/>
                <w:sz w:val="18"/>
                <w:szCs w:val="20"/>
              </w:rPr>
            </w:pPr>
            <w:r>
              <w:rPr>
                <w:rFonts w:ascii="Arial" w:eastAsia="宋体" w:hAnsi="Arial"/>
                <w:sz w:val="18"/>
                <w:szCs w:val="20"/>
              </w:rPr>
              <w:t>6.12</w:t>
            </w:r>
          </w:p>
        </w:tc>
      </w:tr>
      <w:tr w:rsidR="001735A7" w:rsidRPr="009B15C2" w14:paraId="0E89CE45" w14:textId="77777777" w:rsidTr="00AB4657">
        <w:trPr>
          <w:trHeight w:val="79"/>
          <w:jc w:val="center"/>
        </w:trPr>
        <w:tc>
          <w:tcPr>
            <w:tcW w:w="567" w:type="dxa"/>
            <w:vMerge/>
            <w:shd w:val="clear" w:color="auto" w:fill="auto"/>
            <w:vAlign w:val="center"/>
          </w:tcPr>
          <w:p w14:paraId="1CEF41C0" w14:textId="77777777" w:rsidR="001735A7" w:rsidRPr="009B15C2" w:rsidRDefault="001735A7" w:rsidP="001735A7">
            <w:pPr>
              <w:keepNext/>
              <w:keepLines/>
              <w:jc w:val="center"/>
              <w:rPr>
                <w:rFonts w:ascii="Arial" w:eastAsia="宋体" w:hAnsi="Arial"/>
                <w:sz w:val="18"/>
                <w:szCs w:val="20"/>
              </w:rPr>
            </w:pPr>
          </w:p>
        </w:tc>
        <w:tc>
          <w:tcPr>
            <w:tcW w:w="1555" w:type="dxa"/>
            <w:vMerge/>
            <w:shd w:val="clear" w:color="auto" w:fill="auto"/>
            <w:vAlign w:val="center"/>
          </w:tcPr>
          <w:p w14:paraId="21BA1F85" w14:textId="77777777" w:rsidR="001735A7" w:rsidRDefault="001735A7" w:rsidP="001735A7">
            <w:pPr>
              <w:keepNext/>
              <w:keepLines/>
              <w:jc w:val="center"/>
              <w:rPr>
                <w:rFonts w:ascii="Arial" w:eastAsia="宋体" w:hAnsi="Arial"/>
                <w:sz w:val="18"/>
                <w:szCs w:val="20"/>
              </w:rPr>
            </w:pPr>
          </w:p>
        </w:tc>
        <w:tc>
          <w:tcPr>
            <w:tcW w:w="2697" w:type="dxa"/>
            <w:shd w:val="clear" w:color="auto" w:fill="auto"/>
            <w:vAlign w:val="center"/>
          </w:tcPr>
          <w:p w14:paraId="7C57F0B4" w14:textId="77777777" w:rsidR="001735A7" w:rsidRDefault="001735A7" w:rsidP="001735A7">
            <w:pPr>
              <w:keepNext/>
              <w:keepLines/>
              <w:jc w:val="center"/>
              <w:rPr>
                <w:rFonts w:ascii="Arial" w:eastAsia="宋体" w:hAnsi="Arial"/>
                <w:sz w:val="18"/>
                <w:szCs w:val="20"/>
              </w:rPr>
            </w:pPr>
            <w:r>
              <w:rPr>
                <w:rFonts w:ascii="Arial" w:eastAsia="宋体" w:hAnsi="Arial"/>
                <w:sz w:val="18"/>
                <w:szCs w:val="20"/>
              </w:rPr>
              <w:t>F</w:t>
            </w:r>
            <w:r>
              <w:rPr>
                <w:rFonts w:ascii="Arial" w:eastAsia="宋体" w:hAnsi="Arial" w:hint="eastAsia"/>
                <w:sz w:val="18"/>
                <w:szCs w:val="20"/>
              </w:rPr>
              <w:t>irst peak/median</w:t>
            </w:r>
          </w:p>
        </w:tc>
        <w:tc>
          <w:tcPr>
            <w:tcW w:w="1020" w:type="dxa"/>
            <w:shd w:val="clear" w:color="auto" w:fill="auto"/>
            <w:vAlign w:val="center"/>
          </w:tcPr>
          <w:p w14:paraId="54BA1CDB" w14:textId="19C50469" w:rsidR="001735A7" w:rsidRDefault="001735A7" w:rsidP="001735A7">
            <w:pPr>
              <w:keepNext/>
              <w:keepLines/>
              <w:jc w:val="center"/>
              <w:rPr>
                <w:rFonts w:ascii="Arial" w:eastAsia="宋体" w:hAnsi="Arial"/>
                <w:sz w:val="18"/>
                <w:szCs w:val="20"/>
              </w:rPr>
            </w:pPr>
            <w:r>
              <w:rPr>
                <w:rFonts w:ascii="Arial" w:eastAsia="宋体" w:hAnsi="Arial"/>
                <w:sz w:val="18"/>
                <w:szCs w:val="20"/>
              </w:rPr>
              <w:t>0.016</w:t>
            </w:r>
          </w:p>
        </w:tc>
        <w:tc>
          <w:tcPr>
            <w:tcW w:w="1020" w:type="dxa"/>
            <w:shd w:val="clear" w:color="auto" w:fill="auto"/>
            <w:vAlign w:val="center"/>
          </w:tcPr>
          <w:p w14:paraId="02F1D3F4" w14:textId="57F9038C" w:rsidR="001735A7" w:rsidRDefault="001735A7" w:rsidP="001735A7">
            <w:pPr>
              <w:keepNext/>
              <w:keepLines/>
              <w:jc w:val="center"/>
              <w:rPr>
                <w:rFonts w:ascii="Arial" w:eastAsia="宋体" w:hAnsi="Arial"/>
                <w:sz w:val="18"/>
                <w:szCs w:val="20"/>
              </w:rPr>
            </w:pPr>
            <w:r>
              <w:rPr>
                <w:rFonts w:ascii="Arial" w:eastAsia="宋体" w:hAnsi="Arial"/>
                <w:sz w:val="18"/>
                <w:szCs w:val="20"/>
              </w:rPr>
              <w:t>0.028</w:t>
            </w:r>
          </w:p>
        </w:tc>
        <w:tc>
          <w:tcPr>
            <w:tcW w:w="1020" w:type="dxa"/>
            <w:shd w:val="clear" w:color="auto" w:fill="auto"/>
            <w:vAlign w:val="center"/>
          </w:tcPr>
          <w:p w14:paraId="125CFBAE" w14:textId="220BAA8E" w:rsidR="001735A7" w:rsidRDefault="001735A7" w:rsidP="001735A7">
            <w:pPr>
              <w:keepNext/>
              <w:keepLines/>
              <w:jc w:val="center"/>
              <w:rPr>
                <w:rFonts w:ascii="Arial" w:eastAsia="宋体" w:hAnsi="Arial"/>
                <w:sz w:val="18"/>
                <w:szCs w:val="20"/>
              </w:rPr>
            </w:pPr>
            <w:r>
              <w:rPr>
                <w:rFonts w:ascii="Arial" w:eastAsia="宋体" w:hAnsi="Arial"/>
                <w:sz w:val="18"/>
                <w:szCs w:val="20"/>
              </w:rPr>
              <w:t>0.065</w:t>
            </w:r>
          </w:p>
        </w:tc>
        <w:tc>
          <w:tcPr>
            <w:tcW w:w="1020" w:type="dxa"/>
            <w:shd w:val="clear" w:color="auto" w:fill="auto"/>
            <w:vAlign w:val="center"/>
          </w:tcPr>
          <w:p w14:paraId="142FF2FF" w14:textId="333F135A" w:rsidR="001735A7" w:rsidRDefault="001735A7" w:rsidP="001735A7">
            <w:pPr>
              <w:keepNext/>
              <w:keepLines/>
              <w:jc w:val="center"/>
              <w:rPr>
                <w:rFonts w:ascii="Arial" w:eastAsia="宋体" w:hAnsi="Arial"/>
                <w:sz w:val="18"/>
                <w:szCs w:val="20"/>
              </w:rPr>
            </w:pPr>
            <w:r>
              <w:rPr>
                <w:rFonts w:ascii="Arial" w:eastAsia="宋体" w:hAnsi="Arial"/>
                <w:sz w:val="18"/>
                <w:szCs w:val="20"/>
              </w:rPr>
              <w:t>0.30</w:t>
            </w:r>
          </w:p>
        </w:tc>
      </w:tr>
    </w:tbl>
    <w:p w14:paraId="57BAF84B" w14:textId="77777777" w:rsidR="002B5AE3" w:rsidRPr="007D7476" w:rsidRDefault="002B5AE3" w:rsidP="00BE08DA">
      <w:pPr>
        <w:jc w:val="center"/>
        <w:rPr>
          <w:b/>
          <w:bCs/>
          <w:szCs w:val="20"/>
        </w:rPr>
      </w:pPr>
    </w:p>
    <w:p w14:paraId="3AD43D2C" w14:textId="77777777" w:rsidR="00EA1E0D" w:rsidRPr="00FF0D28" w:rsidRDefault="00EA1E0D" w:rsidP="00EA1E0D">
      <w:pPr>
        <w:keepNext/>
        <w:tabs>
          <w:tab w:val="left" w:pos="864"/>
        </w:tabs>
        <w:spacing w:after="60"/>
        <w:ind w:left="864" w:hanging="439"/>
        <w:outlineLvl w:val="3"/>
        <w:rPr>
          <w:rFonts w:eastAsia="Malgun Gothic"/>
          <w:bCs/>
          <w:sz w:val="28"/>
          <w:szCs w:val="20"/>
          <w:lang w:val="en-GB" w:eastAsia="ko-KR"/>
        </w:rPr>
      </w:pPr>
      <w:r>
        <w:rPr>
          <w:rFonts w:eastAsia="Arial"/>
          <w:bCs/>
          <w:sz w:val="28"/>
          <w:szCs w:val="20"/>
        </w:rPr>
        <w:t>B</w:t>
      </w:r>
      <w:r w:rsidRPr="00FF0D28">
        <w:rPr>
          <w:rFonts w:eastAsia="Arial"/>
          <w:bCs/>
          <w:sz w:val="28"/>
          <w:szCs w:val="20"/>
        </w:rPr>
        <w:t>.</w:t>
      </w:r>
      <w:r>
        <w:rPr>
          <w:rFonts w:eastAsia="Arial"/>
          <w:bCs/>
          <w:sz w:val="28"/>
          <w:szCs w:val="20"/>
        </w:rPr>
        <w:t>1</w:t>
      </w:r>
      <w:r w:rsidRPr="00FF0D28">
        <w:rPr>
          <w:rFonts w:eastAsia="Arial"/>
          <w:bCs/>
          <w:sz w:val="28"/>
          <w:szCs w:val="20"/>
        </w:rPr>
        <w:t>.</w:t>
      </w:r>
      <w:r>
        <w:rPr>
          <w:rFonts w:eastAsia="Arial"/>
          <w:bCs/>
          <w:sz w:val="28"/>
          <w:szCs w:val="20"/>
        </w:rPr>
        <w:t>1</w:t>
      </w:r>
      <w:r w:rsidRPr="00FF0D28">
        <w:rPr>
          <w:rFonts w:eastAsia="Arial"/>
          <w:bCs/>
          <w:sz w:val="28"/>
          <w:szCs w:val="20"/>
        </w:rPr>
        <w:t>.</w:t>
      </w:r>
      <w:r>
        <w:rPr>
          <w:rFonts w:eastAsia="Arial"/>
          <w:bCs/>
          <w:sz w:val="28"/>
          <w:szCs w:val="20"/>
        </w:rPr>
        <w:t>2</w:t>
      </w:r>
      <w:r w:rsidRPr="00FF0D28">
        <w:t xml:space="preserve"> </w:t>
      </w:r>
      <w:r w:rsidRPr="00FF0D28">
        <w:rPr>
          <w:rFonts w:eastAsia="Arial"/>
          <w:bCs/>
          <w:sz w:val="28"/>
          <w:szCs w:val="20"/>
        </w:rPr>
        <w:t>UL-</w:t>
      </w:r>
      <w:r>
        <w:rPr>
          <w:rFonts w:eastAsia="Arial"/>
          <w:bCs/>
          <w:sz w:val="28"/>
          <w:szCs w:val="20"/>
        </w:rPr>
        <w:t>A</w:t>
      </w:r>
      <w:r w:rsidRPr="00FF0D28">
        <w:rPr>
          <w:rFonts w:eastAsia="Arial"/>
          <w:bCs/>
          <w:sz w:val="28"/>
          <w:szCs w:val="20"/>
        </w:rPr>
        <w:t>OA evaluations</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247"/>
        <w:gridCol w:w="2683"/>
      </w:tblGrid>
      <w:tr w:rsidR="00EA1E0D" w:rsidRPr="000204C6" w14:paraId="04483D3B" w14:textId="77777777" w:rsidTr="00E21E14">
        <w:trPr>
          <w:trHeight w:val="159"/>
          <w:jc w:val="center"/>
        </w:trPr>
        <w:tc>
          <w:tcPr>
            <w:tcW w:w="6247" w:type="dxa"/>
            <w:shd w:val="clear" w:color="auto" w:fill="auto"/>
            <w:vAlign w:val="center"/>
          </w:tcPr>
          <w:p w14:paraId="7B3B9859" w14:textId="77777777" w:rsidR="00EA1E0D" w:rsidRPr="000204C6" w:rsidRDefault="00EA1E0D" w:rsidP="00E21E14">
            <w:pPr>
              <w:jc w:val="center"/>
              <w:rPr>
                <w:rFonts w:eastAsia="宋体"/>
                <w:b/>
                <w:kern w:val="2"/>
                <w:sz w:val="21"/>
              </w:rPr>
            </w:pPr>
            <w:r w:rsidRPr="000204C6">
              <w:rPr>
                <w:rFonts w:ascii="Times" w:eastAsia="Batang" w:hAnsi="Times"/>
                <w:b/>
              </w:rPr>
              <w:t>Parameter</w:t>
            </w:r>
          </w:p>
        </w:tc>
        <w:tc>
          <w:tcPr>
            <w:tcW w:w="2683" w:type="dxa"/>
            <w:shd w:val="clear" w:color="auto" w:fill="auto"/>
            <w:noWrap/>
            <w:vAlign w:val="center"/>
          </w:tcPr>
          <w:p w14:paraId="38508698" w14:textId="77777777" w:rsidR="00EA1E0D" w:rsidRPr="000204C6" w:rsidRDefault="00EA1E0D" w:rsidP="00E21E14">
            <w:pPr>
              <w:jc w:val="center"/>
              <w:rPr>
                <w:rFonts w:eastAsia="宋体"/>
                <w:b/>
                <w:kern w:val="2"/>
                <w:sz w:val="21"/>
              </w:rPr>
            </w:pPr>
            <w:r w:rsidRPr="0058298B">
              <w:rPr>
                <w:rFonts w:ascii="Times" w:eastAsia="Batang" w:hAnsi="Times"/>
                <w:b/>
              </w:rPr>
              <w:t>[</w:t>
            </w:r>
            <w:r>
              <w:rPr>
                <w:rFonts w:ascii="Times" w:eastAsia="Batang" w:hAnsi="Times"/>
                <w:b/>
              </w:rPr>
              <w:t>InF-SH/InF-DH</w:t>
            </w:r>
            <w:r w:rsidRPr="0058298B">
              <w:rPr>
                <w:rFonts w:ascii="Times" w:eastAsia="Batang" w:hAnsi="Times"/>
                <w:b/>
              </w:rPr>
              <w:t>, FR</w:t>
            </w:r>
            <w:r>
              <w:rPr>
                <w:rFonts w:ascii="Times" w:eastAsia="Batang" w:hAnsi="Times"/>
                <w:b/>
              </w:rPr>
              <w:t>1</w:t>
            </w:r>
            <w:r w:rsidRPr="0058298B">
              <w:rPr>
                <w:rFonts w:ascii="Times" w:eastAsia="Batang" w:hAnsi="Times"/>
                <w:b/>
              </w:rPr>
              <w:t>]</w:t>
            </w:r>
          </w:p>
        </w:tc>
      </w:tr>
      <w:tr w:rsidR="00EA1E0D" w:rsidRPr="000204C6" w14:paraId="35C4EEA3" w14:textId="77777777" w:rsidTr="00E21E14">
        <w:trPr>
          <w:trHeight w:val="313"/>
          <w:jc w:val="center"/>
        </w:trPr>
        <w:tc>
          <w:tcPr>
            <w:tcW w:w="6247" w:type="dxa"/>
            <w:shd w:val="clear" w:color="auto" w:fill="auto"/>
            <w:vAlign w:val="center"/>
          </w:tcPr>
          <w:p w14:paraId="6261A2E6" w14:textId="77777777" w:rsidR="00EA1E0D" w:rsidRPr="000204C6" w:rsidRDefault="00EA1E0D" w:rsidP="00E21E14">
            <w:pPr>
              <w:keepNext/>
              <w:keepLines/>
              <w:jc w:val="center"/>
              <w:rPr>
                <w:rFonts w:eastAsia="Yu Mincho"/>
                <w:sz w:val="18"/>
                <w:szCs w:val="18"/>
              </w:rPr>
            </w:pPr>
            <w:r w:rsidRPr="000204C6">
              <w:rPr>
                <w:rFonts w:eastAsia="Yu Mincho"/>
                <w:sz w:val="18"/>
                <w:szCs w:val="18"/>
              </w:rPr>
              <w:lastRenderedPageBreak/>
              <w:t>Channel model (baseline, otherwise state any modifications)</w:t>
            </w:r>
          </w:p>
        </w:tc>
        <w:tc>
          <w:tcPr>
            <w:tcW w:w="2683" w:type="dxa"/>
            <w:shd w:val="clear" w:color="auto" w:fill="auto"/>
            <w:vAlign w:val="center"/>
          </w:tcPr>
          <w:p w14:paraId="56B340AC" w14:textId="77777777" w:rsidR="00EA1E0D" w:rsidRPr="000204C6" w:rsidRDefault="00EA1E0D" w:rsidP="00E21E14">
            <w:pPr>
              <w:jc w:val="center"/>
              <w:rPr>
                <w:rFonts w:eastAsia="宋体"/>
                <w:kern w:val="2"/>
                <w:sz w:val="21"/>
              </w:rPr>
            </w:pPr>
            <w:r w:rsidRPr="000204C6">
              <w:rPr>
                <w:rFonts w:eastAsia="Yu Mincho"/>
                <w:sz w:val="18"/>
                <w:szCs w:val="18"/>
              </w:rPr>
              <w:t>Baseline/spatial consistency</w:t>
            </w:r>
          </w:p>
        </w:tc>
      </w:tr>
      <w:tr w:rsidR="00EA1E0D" w:rsidRPr="000204C6" w14:paraId="65F07D97" w14:textId="77777777" w:rsidTr="00E21E14">
        <w:trPr>
          <w:trHeight w:val="313"/>
          <w:jc w:val="center"/>
        </w:trPr>
        <w:tc>
          <w:tcPr>
            <w:tcW w:w="6247" w:type="dxa"/>
            <w:shd w:val="clear" w:color="auto" w:fill="auto"/>
            <w:vAlign w:val="center"/>
          </w:tcPr>
          <w:p w14:paraId="5F03A91F" w14:textId="77777777" w:rsidR="00EA1E0D" w:rsidRPr="000204C6" w:rsidRDefault="00EA1E0D" w:rsidP="00E21E14">
            <w:pPr>
              <w:keepNext/>
              <w:keepLines/>
              <w:jc w:val="center"/>
              <w:rPr>
                <w:rFonts w:eastAsia="Yu Mincho"/>
                <w:sz w:val="18"/>
                <w:szCs w:val="18"/>
              </w:rPr>
            </w:pPr>
            <w:r w:rsidRPr="000204C6">
              <w:rPr>
                <w:rFonts w:eastAsia="Yu Mincho"/>
                <w:sz w:val="18"/>
                <w:szCs w:val="18"/>
              </w:rPr>
              <w:t>Reference Signal Physical Structure and Resource Allocation (RE pattern)</w:t>
            </w:r>
          </w:p>
        </w:tc>
        <w:tc>
          <w:tcPr>
            <w:tcW w:w="2683" w:type="dxa"/>
            <w:shd w:val="clear" w:color="auto" w:fill="auto"/>
            <w:vAlign w:val="center"/>
          </w:tcPr>
          <w:p w14:paraId="2A7BF629" w14:textId="77777777" w:rsidR="00EA1E0D" w:rsidRPr="00727366" w:rsidRDefault="00EA1E0D" w:rsidP="00E21E14">
            <w:pPr>
              <w:keepNext/>
              <w:keepLines/>
              <w:jc w:val="center"/>
              <w:rPr>
                <w:rFonts w:eastAsia="Yu Mincho"/>
                <w:sz w:val="18"/>
                <w:szCs w:val="18"/>
              </w:rPr>
            </w:pPr>
            <w:r w:rsidRPr="00727366">
              <w:rPr>
                <w:rFonts w:eastAsia="Yu Mincho"/>
                <w:sz w:val="18"/>
                <w:szCs w:val="18"/>
              </w:rPr>
              <w:t>SRS</w:t>
            </w:r>
          </w:p>
          <w:p w14:paraId="709F4BF2" w14:textId="77777777" w:rsidR="00EA1E0D" w:rsidRPr="00727366" w:rsidRDefault="00EA1E0D" w:rsidP="00E21E14">
            <w:pPr>
              <w:keepNext/>
              <w:keepLines/>
              <w:jc w:val="center"/>
              <w:rPr>
                <w:rFonts w:eastAsia="Yu Mincho"/>
                <w:sz w:val="18"/>
                <w:szCs w:val="18"/>
              </w:rPr>
            </w:pPr>
            <w:r w:rsidRPr="00727366">
              <w:rPr>
                <w:rFonts w:eastAsia="Yu Mincho"/>
                <w:sz w:val="18"/>
                <w:szCs w:val="18"/>
              </w:rPr>
              <w:t>comb-4 frequency structure</w:t>
            </w:r>
          </w:p>
          <w:p w14:paraId="2A3186F0" w14:textId="77777777" w:rsidR="00EA1E0D" w:rsidRPr="00727366" w:rsidRDefault="00EA1E0D" w:rsidP="00E21E14">
            <w:pPr>
              <w:keepNext/>
              <w:keepLines/>
              <w:jc w:val="center"/>
              <w:rPr>
                <w:rFonts w:eastAsia="Yu Mincho"/>
                <w:sz w:val="18"/>
                <w:szCs w:val="18"/>
              </w:rPr>
            </w:pPr>
            <w:r w:rsidRPr="00727366">
              <w:rPr>
                <w:rFonts w:eastAsia="Yu Mincho"/>
                <w:sz w:val="18"/>
                <w:szCs w:val="18"/>
              </w:rPr>
              <w:t>4 symbols within a slot</w:t>
            </w:r>
          </w:p>
          <w:p w14:paraId="49128120" w14:textId="77777777" w:rsidR="00EA1E0D" w:rsidRPr="000204C6" w:rsidRDefault="00EA1E0D" w:rsidP="00E21E14">
            <w:pPr>
              <w:jc w:val="center"/>
              <w:rPr>
                <w:rFonts w:eastAsia="宋体"/>
                <w:kern w:val="2"/>
                <w:sz w:val="21"/>
              </w:rPr>
            </w:pPr>
            <w:r w:rsidRPr="00727366">
              <w:rPr>
                <w:rFonts w:eastAsia="Yu Mincho"/>
                <w:sz w:val="18"/>
                <w:szCs w:val="18"/>
              </w:rPr>
              <w:t>No sequence/group/frequency hopping</w:t>
            </w:r>
          </w:p>
        </w:tc>
      </w:tr>
      <w:tr w:rsidR="00EA1E0D" w:rsidRPr="000204C6" w14:paraId="7F8162BE" w14:textId="77777777" w:rsidTr="00E21E14">
        <w:trPr>
          <w:trHeight w:val="313"/>
          <w:jc w:val="center"/>
        </w:trPr>
        <w:tc>
          <w:tcPr>
            <w:tcW w:w="6247" w:type="dxa"/>
            <w:shd w:val="clear" w:color="auto" w:fill="auto"/>
            <w:vAlign w:val="center"/>
          </w:tcPr>
          <w:p w14:paraId="560F094F" w14:textId="77777777" w:rsidR="00EA1E0D" w:rsidRPr="000204C6" w:rsidRDefault="00EA1E0D" w:rsidP="00E21E14">
            <w:pPr>
              <w:keepNext/>
              <w:keepLines/>
              <w:jc w:val="center"/>
              <w:rPr>
                <w:rFonts w:eastAsia="Yu Mincho"/>
                <w:sz w:val="18"/>
                <w:szCs w:val="18"/>
              </w:rPr>
            </w:pPr>
            <w:r w:rsidRPr="000204C6">
              <w:rPr>
                <w:rFonts w:eastAsia="Yu Mincho"/>
                <w:sz w:val="18"/>
                <w:szCs w:val="18"/>
              </w:rPr>
              <w:t>Reference signal (type of sequence, number of ports, …)</w:t>
            </w:r>
          </w:p>
        </w:tc>
        <w:tc>
          <w:tcPr>
            <w:tcW w:w="2683" w:type="dxa"/>
            <w:shd w:val="clear" w:color="auto" w:fill="auto"/>
            <w:vAlign w:val="center"/>
          </w:tcPr>
          <w:p w14:paraId="19E4F46B" w14:textId="77777777" w:rsidR="00EA1E0D" w:rsidRPr="000204C6" w:rsidRDefault="00EA1E0D" w:rsidP="00E21E14">
            <w:pPr>
              <w:jc w:val="center"/>
              <w:rPr>
                <w:rFonts w:eastAsia="宋体"/>
                <w:kern w:val="2"/>
                <w:sz w:val="21"/>
              </w:rPr>
            </w:pPr>
            <w:r w:rsidRPr="00727366">
              <w:rPr>
                <w:rFonts w:eastAsia="Yu Mincho"/>
                <w:sz w:val="18"/>
                <w:szCs w:val="18"/>
              </w:rPr>
              <w:t>1 port, ZC sequence</w:t>
            </w:r>
          </w:p>
        </w:tc>
      </w:tr>
      <w:tr w:rsidR="00EA1E0D" w:rsidRPr="000204C6" w14:paraId="06FF85F3" w14:textId="77777777" w:rsidTr="00E21E14">
        <w:trPr>
          <w:trHeight w:val="313"/>
          <w:jc w:val="center"/>
        </w:trPr>
        <w:tc>
          <w:tcPr>
            <w:tcW w:w="6247" w:type="dxa"/>
            <w:shd w:val="clear" w:color="auto" w:fill="auto"/>
            <w:vAlign w:val="center"/>
          </w:tcPr>
          <w:p w14:paraId="21B603DE" w14:textId="77777777" w:rsidR="00EA1E0D" w:rsidRPr="000204C6" w:rsidRDefault="00EA1E0D" w:rsidP="00E21E14">
            <w:pPr>
              <w:keepNext/>
              <w:keepLines/>
              <w:jc w:val="center"/>
              <w:rPr>
                <w:rFonts w:eastAsia="Yu Mincho"/>
                <w:sz w:val="18"/>
                <w:szCs w:val="18"/>
              </w:rPr>
            </w:pPr>
            <w:r w:rsidRPr="000204C6">
              <w:rPr>
                <w:rFonts w:eastAsia="Yu Mincho"/>
                <w:sz w:val="18"/>
                <w:szCs w:val="18"/>
              </w:rPr>
              <w:t>Number of sites</w:t>
            </w:r>
          </w:p>
        </w:tc>
        <w:tc>
          <w:tcPr>
            <w:tcW w:w="2683" w:type="dxa"/>
            <w:shd w:val="clear" w:color="auto" w:fill="auto"/>
            <w:vAlign w:val="center"/>
          </w:tcPr>
          <w:p w14:paraId="5EBF2467" w14:textId="77777777" w:rsidR="00EA1E0D" w:rsidRPr="00727366" w:rsidRDefault="00EA1E0D" w:rsidP="00E21E14">
            <w:pPr>
              <w:keepNext/>
              <w:keepLines/>
              <w:jc w:val="center"/>
              <w:rPr>
                <w:rFonts w:eastAsia="Yu Mincho"/>
                <w:sz w:val="18"/>
                <w:szCs w:val="18"/>
              </w:rPr>
            </w:pPr>
            <w:r w:rsidRPr="00727366">
              <w:rPr>
                <w:rFonts w:eastAsia="Yu Mincho"/>
                <w:sz w:val="18"/>
                <w:szCs w:val="18"/>
              </w:rPr>
              <w:t>18</w:t>
            </w:r>
          </w:p>
          <w:p w14:paraId="65E46B91" w14:textId="77777777" w:rsidR="00EA1E0D" w:rsidRPr="000204C6" w:rsidRDefault="00EA1E0D" w:rsidP="00E21E14">
            <w:pPr>
              <w:jc w:val="center"/>
              <w:rPr>
                <w:rFonts w:eastAsia="宋体"/>
                <w:kern w:val="2"/>
                <w:sz w:val="21"/>
              </w:rPr>
            </w:pPr>
            <w:r w:rsidRPr="00727366">
              <w:rPr>
                <w:rFonts w:eastAsia="Yu Mincho"/>
                <w:sz w:val="18"/>
                <w:szCs w:val="18"/>
              </w:rPr>
              <w:t>(</w:t>
            </w:r>
            <w:r>
              <w:rPr>
                <w:rFonts w:eastAsia="Yu Mincho"/>
                <w:sz w:val="18"/>
                <w:szCs w:val="18"/>
              </w:rPr>
              <w:t>4</w:t>
            </w:r>
            <w:r w:rsidRPr="00727366">
              <w:rPr>
                <w:rFonts w:eastAsia="Yu Mincho"/>
                <w:sz w:val="18"/>
                <w:szCs w:val="18"/>
              </w:rPr>
              <w:t xml:space="preserve"> sites are used for positioning)</w:t>
            </w:r>
          </w:p>
        </w:tc>
      </w:tr>
      <w:tr w:rsidR="00EA1E0D" w:rsidRPr="000204C6" w14:paraId="1C8AAF10" w14:textId="77777777" w:rsidTr="00E21E14">
        <w:trPr>
          <w:trHeight w:val="238"/>
          <w:jc w:val="center"/>
        </w:trPr>
        <w:tc>
          <w:tcPr>
            <w:tcW w:w="6247" w:type="dxa"/>
            <w:shd w:val="clear" w:color="auto" w:fill="auto"/>
            <w:vAlign w:val="center"/>
          </w:tcPr>
          <w:p w14:paraId="13C280D0" w14:textId="77777777" w:rsidR="00EA1E0D" w:rsidRPr="000204C6" w:rsidRDefault="00EA1E0D" w:rsidP="00E21E14">
            <w:pPr>
              <w:keepNext/>
              <w:keepLines/>
              <w:jc w:val="center"/>
              <w:rPr>
                <w:rFonts w:eastAsia="Yu Mincho"/>
                <w:sz w:val="18"/>
                <w:szCs w:val="18"/>
              </w:rPr>
            </w:pPr>
            <w:r w:rsidRPr="000204C6">
              <w:rPr>
                <w:rFonts w:eastAsia="Yu Mincho"/>
                <w:sz w:val="18"/>
                <w:szCs w:val="18"/>
              </w:rPr>
              <w:t>Number of symbols used per slot per positioning estimate</w:t>
            </w:r>
          </w:p>
        </w:tc>
        <w:tc>
          <w:tcPr>
            <w:tcW w:w="2683" w:type="dxa"/>
            <w:shd w:val="clear" w:color="auto" w:fill="auto"/>
            <w:vAlign w:val="center"/>
          </w:tcPr>
          <w:p w14:paraId="27D4749F" w14:textId="77777777" w:rsidR="00EA1E0D" w:rsidRPr="000204C6" w:rsidRDefault="00EA1E0D" w:rsidP="00E21E14">
            <w:pPr>
              <w:keepNext/>
              <w:keepLines/>
              <w:jc w:val="center"/>
              <w:rPr>
                <w:rFonts w:eastAsia="Yu Mincho"/>
                <w:sz w:val="18"/>
                <w:szCs w:val="18"/>
              </w:rPr>
            </w:pPr>
            <w:r>
              <w:rPr>
                <w:rFonts w:eastAsia="Yu Mincho"/>
                <w:sz w:val="18"/>
                <w:szCs w:val="18"/>
              </w:rPr>
              <w:t>4</w:t>
            </w:r>
          </w:p>
        </w:tc>
      </w:tr>
      <w:tr w:rsidR="00EA1E0D" w:rsidRPr="000204C6" w14:paraId="62253622" w14:textId="77777777" w:rsidTr="00E21E14">
        <w:trPr>
          <w:trHeight w:val="157"/>
          <w:jc w:val="center"/>
        </w:trPr>
        <w:tc>
          <w:tcPr>
            <w:tcW w:w="6247" w:type="dxa"/>
            <w:shd w:val="clear" w:color="auto" w:fill="auto"/>
            <w:vAlign w:val="center"/>
          </w:tcPr>
          <w:p w14:paraId="0F6AAE3D" w14:textId="77777777" w:rsidR="00EA1E0D" w:rsidRPr="000204C6" w:rsidRDefault="00EA1E0D" w:rsidP="00E21E14">
            <w:pPr>
              <w:keepNext/>
              <w:keepLines/>
              <w:jc w:val="center"/>
              <w:rPr>
                <w:rFonts w:eastAsia="Yu Mincho"/>
                <w:sz w:val="18"/>
                <w:szCs w:val="18"/>
              </w:rPr>
            </w:pPr>
            <w:r w:rsidRPr="000204C6">
              <w:rPr>
                <w:rFonts w:eastAsia="Yu Mincho"/>
                <w:sz w:val="18"/>
                <w:szCs w:val="18"/>
              </w:rPr>
              <w:t>Number of slots per positioning estimate</w:t>
            </w:r>
          </w:p>
        </w:tc>
        <w:tc>
          <w:tcPr>
            <w:tcW w:w="2683" w:type="dxa"/>
            <w:shd w:val="clear" w:color="auto" w:fill="auto"/>
            <w:vAlign w:val="center"/>
          </w:tcPr>
          <w:p w14:paraId="0AAB2132" w14:textId="77777777" w:rsidR="00EA1E0D" w:rsidRPr="000204C6" w:rsidRDefault="00EA1E0D" w:rsidP="00E21E14">
            <w:pPr>
              <w:keepNext/>
              <w:keepLines/>
              <w:jc w:val="center"/>
              <w:rPr>
                <w:sz w:val="18"/>
                <w:szCs w:val="18"/>
              </w:rPr>
            </w:pPr>
            <w:r>
              <w:rPr>
                <w:rFonts w:hint="eastAsia"/>
                <w:sz w:val="18"/>
                <w:szCs w:val="18"/>
              </w:rPr>
              <w:t>1</w:t>
            </w:r>
          </w:p>
        </w:tc>
      </w:tr>
      <w:tr w:rsidR="00EA1E0D" w:rsidRPr="000204C6" w14:paraId="38529915" w14:textId="77777777" w:rsidTr="00E21E14">
        <w:trPr>
          <w:trHeight w:val="298"/>
          <w:jc w:val="center"/>
        </w:trPr>
        <w:tc>
          <w:tcPr>
            <w:tcW w:w="6247" w:type="dxa"/>
            <w:shd w:val="clear" w:color="auto" w:fill="auto"/>
            <w:vAlign w:val="center"/>
          </w:tcPr>
          <w:p w14:paraId="489A8E51" w14:textId="77777777" w:rsidR="00EA1E0D" w:rsidRPr="000204C6" w:rsidRDefault="00EA1E0D" w:rsidP="00E21E14">
            <w:pPr>
              <w:keepNext/>
              <w:keepLines/>
              <w:jc w:val="center"/>
              <w:rPr>
                <w:rFonts w:eastAsia="Yu Mincho"/>
                <w:sz w:val="18"/>
                <w:szCs w:val="18"/>
              </w:rPr>
            </w:pPr>
            <w:r w:rsidRPr="000204C6">
              <w:rPr>
                <w:rFonts w:eastAsia="Yu Mincho"/>
                <w:sz w:val="18"/>
                <w:szCs w:val="18"/>
              </w:rPr>
              <w:t>Power-boosting level</w:t>
            </w:r>
          </w:p>
        </w:tc>
        <w:tc>
          <w:tcPr>
            <w:tcW w:w="2683" w:type="dxa"/>
            <w:shd w:val="clear" w:color="auto" w:fill="auto"/>
            <w:vAlign w:val="center"/>
          </w:tcPr>
          <w:p w14:paraId="6C529CB4" w14:textId="77777777" w:rsidR="00EA1E0D" w:rsidRPr="000204C6" w:rsidRDefault="00EA1E0D" w:rsidP="00E21E14">
            <w:pPr>
              <w:keepNext/>
              <w:keepLines/>
              <w:jc w:val="center"/>
              <w:rPr>
                <w:rFonts w:eastAsia="Yu Mincho"/>
                <w:sz w:val="18"/>
                <w:szCs w:val="18"/>
              </w:rPr>
            </w:pPr>
            <w:r w:rsidRPr="00727366">
              <w:rPr>
                <w:rFonts w:eastAsia="等线"/>
                <w:sz w:val="18"/>
                <w:szCs w:val="18"/>
                <w:lang w:eastAsia="en-US"/>
              </w:rPr>
              <w:t>6 dB</w:t>
            </w:r>
          </w:p>
        </w:tc>
      </w:tr>
      <w:tr w:rsidR="00EA1E0D" w:rsidRPr="000204C6" w14:paraId="76A8E5B4" w14:textId="77777777" w:rsidTr="00E21E14">
        <w:trPr>
          <w:trHeight w:val="344"/>
          <w:jc w:val="center"/>
        </w:trPr>
        <w:tc>
          <w:tcPr>
            <w:tcW w:w="6247" w:type="dxa"/>
            <w:shd w:val="clear" w:color="auto" w:fill="auto"/>
            <w:vAlign w:val="center"/>
          </w:tcPr>
          <w:p w14:paraId="53C77F7D" w14:textId="77777777" w:rsidR="00EA1E0D" w:rsidRPr="000204C6" w:rsidRDefault="00EA1E0D" w:rsidP="00E21E14">
            <w:pPr>
              <w:keepNext/>
              <w:keepLines/>
              <w:jc w:val="center"/>
              <w:rPr>
                <w:rFonts w:eastAsia="Yu Mincho"/>
                <w:sz w:val="18"/>
                <w:szCs w:val="18"/>
              </w:rPr>
            </w:pPr>
            <w:r w:rsidRPr="000204C6">
              <w:rPr>
                <w:rFonts w:eastAsia="Yu Mincho"/>
                <w:sz w:val="18"/>
                <w:szCs w:val="18"/>
              </w:rPr>
              <w:t>Uplink power control (applied/not applied)</w:t>
            </w:r>
          </w:p>
        </w:tc>
        <w:tc>
          <w:tcPr>
            <w:tcW w:w="2683" w:type="dxa"/>
            <w:shd w:val="clear" w:color="auto" w:fill="auto"/>
            <w:vAlign w:val="center"/>
          </w:tcPr>
          <w:p w14:paraId="2772B57B" w14:textId="77777777" w:rsidR="00EA1E0D" w:rsidRPr="000204C6" w:rsidRDefault="00EA1E0D" w:rsidP="00E21E14">
            <w:pPr>
              <w:keepNext/>
              <w:keepLines/>
              <w:jc w:val="center"/>
              <w:rPr>
                <w:rFonts w:eastAsia="Yu Mincho"/>
                <w:sz w:val="18"/>
                <w:szCs w:val="18"/>
              </w:rPr>
            </w:pPr>
            <w:r w:rsidRPr="00727366">
              <w:rPr>
                <w:rFonts w:eastAsia="等线"/>
                <w:sz w:val="18"/>
                <w:szCs w:val="18"/>
                <w:lang w:eastAsia="en-US"/>
              </w:rPr>
              <w:t>not applied</w:t>
            </w:r>
          </w:p>
        </w:tc>
      </w:tr>
      <w:tr w:rsidR="00EA1E0D" w:rsidRPr="000204C6" w14:paraId="2FDF5A4C" w14:textId="77777777" w:rsidTr="00E21E14">
        <w:trPr>
          <w:trHeight w:val="281"/>
          <w:jc w:val="center"/>
        </w:trPr>
        <w:tc>
          <w:tcPr>
            <w:tcW w:w="6247" w:type="dxa"/>
            <w:shd w:val="clear" w:color="auto" w:fill="auto"/>
            <w:vAlign w:val="center"/>
          </w:tcPr>
          <w:p w14:paraId="4881292B" w14:textId="77777777" w:rsidR="00EA1E0D" w:rsidRPr="000204C6" w:rsidRDefault="00EA1E0D" w:rsidP="00E21E14">
            <w:pPr>
              <w:keepNext/>
              <w:keepLines/>
              <w:jc w:val="center"/>
              <w:rPr>
                <w:rFonts w:eastAsia="Yu Mincho"/>
                <w:sz w:val="18"/>
                <w:szCs w:val="18"/>
              </w:rPr>
            </w:pPr>
            <w:r w:rsidRPr="000204C6">
              <w:rPr>
                <w:rFonts w:eastAsia="Yu Mincho"/>
                <w:sz w:val="18"/>
                <w:szCs w:val="18"/>
              </w:rPr>
              <w:t>interference modelling (ideal muting, or other)</w:t>
            </w:r>
          </w:p>
        </w:tc>
        <w:tc>
          <w:tcPr>
            <w:tcW w:w="2683" w:type="dxa"/>
            <w:shd w:val="clear" w:color="auto" w:fill="auto"/>
            <w:vAlign w:val="center"/>
          </w:tcPr>
          <w:p w14:paraId="1E153D5A" w14:textId="77777777" w:rsidR="00EA1E0D" w:rsidRPr="000204C6" w:rsidRDefault="00EA1E0D" w:rsidP="00E21E14">
            <w:pPr>
              <w:keepNext/>
              <w:keepLines/>
              <w:jc w:val="center"/>
              <w:rPr>
                <w:rFonts w:eastAsia="Yu Mincho"/>
                <w:sz w:val="18"/>
                <w:szCs w:val="18"/>
              </w:rPr>
            </w:pPr>
            <w:r w:rsidRPr="000204C6">
              <w:rPr>
                <w:rFonts w:eastAsia="Yu Mincho"/>
                <w:sz w:val="18"/>
                <w:szCs w:val="18"/>
              </w:rPr>
              <w:t>ideal muting</w:t>
            </w:r>
          </w:p>
        </w:tc>
      </w:tr>
      <w:tr w:rsidR="00EA1E0D" w:rsidRPr="000204C6" w14:paraId="03F10C81" w14:textId="77777777" w:rsidTr="00E21E14">
        <w:trPr>
          <w:trHeight w:val="466"/>
          <w:jc w:val="center"/>
        </w:trPr>
        <w:tc>
          <w:tcPr>
            <w:tcW w:w="6247" w:type="dxa"/>
            <w:shd w:val="clear" w:color="auto" w:fill="auto"/>
            <w:vAlign w:val="center"/>
          </w:tcPr>
          <w:p w14:paraId="2697DCB8" w14:textId="77777777" w:rsidR="00EA1E0D" w:rsidRPr="000204C6" w:rsidRDefault="00EA1E0D" w:rsidP="00E21E14">
            <w:pPr>
              <w:keepNext/>
              <w:keepLines/>
              <w:jc w:val="center"/>
              <w:rPr>
                <w:rFonts w:eastAsia="Yu Mincho"/>
                <w:sz w:val="18"/>
                <w:szCs w:val="18"/>
              </w:rPr>
            </w:pPr>
            <w:r w:rsidRPr="000204C6">
              <w:rPr>
                <w:rFonts w:eastAsia="Yu Mincho"/>
                <w:sz w:val="18"/>
                <w:szCs w:val="18"/>
              </w:rPr>
              <w:t>Description of Measurement Algorithm (e.g. super resolution, interference cancellation, ….)</w:t>
            </w:r>
          </w:p>
        </w:tc>
        <w:tc>
          <w:tcPr>
            <w:tcW w:w="2683" w:type="dxa"/>
            <w:shd w:val="clear" w:color="auto" w:fill="auto"/>
            <w:vAlign w:val="center"/>
          </w:tcPr>
          <w:p w14:paraId="2AFB40C8" w14:textId="77777777" w:rsidR="00EA1E0D" w:rsidRPr="000204C6" w:rsidRDefault="00EA1E0D" w:rsidP="00E21E14">
            <w:pPr>
              <w:keepNext/>
              <w:keepLines/>
              <w:jc w:val="center"/>
              <w:rPr>
                <w:rFonts w:eastAsia="Yu Mincho"/>
                <w:sz w:val="18"/>
                <w:szCs w:val="18"/>
              </w:rPr>
            </w:pPr>
            <w:r w:rsidRPr="000204C6">
              <w:rPr>
                <w:rFonts w:eastAsia="Yu Mincho"/>
                <w:sz w:val="18"/>
                <w:szCs w:val="18"/>
              </w:rPr>
              <w:t>super resolution</w:t>
            </w:r>
          </w:p>
        </w:tc>
      </w:tr>
      <w:tr w:rsidR="00EA1E0D" w:rsidRPr="000204C6" w14:paraId="3BB233DD" w14:textId="77777777" w:rsidTr="00E21E14">
        <w:trPr>
          <w:trHeight w:val="466"/>
          <w:jc w:val="center"/>
        </w:trPr>
        <w:tc>
          <w:tcPr>
            <w:tcW w:w="6247" w:type="dxa"/>
            <w:shd w:val="clear" w:color="auto" w:fill="auto"/>
            <w:vAlign w:val="center"/>
          </w:tcPr>
          <w:p w14:paraId="51796E27" w14:textId="77777777" w:rsidR="00EA1E0D" w:rsidRPr="000204C6" w:rsidRDefault="00EA1E0D" w:rsidP="00E21E14">
            <w:pPr>
              <w:keepNext/>
              <w:keepLines/>
              <w:jc w:val="center"/>
              <w:rPr>
                <w:rFonts w:eastAsia="Yu Mincho"/>
                <w:sz w:val="18"/>
                <w:szCs w:val="18"/>
              </w:rPr>
            </w:pPr>
            <w:r w:rsidRPr="000204C6">
              <w:rPr>
                <w:rFonts w:eastAsia="Yu Mincho"/>
                <w:sz w:val="18"/>
                <w:szCs w:val="18"/>
              </w:rPr>
              <w:t>Description of positioning technique / applied positioning algorithm (e.g. Least square, taylor series, etc)</w:t>
            </w:r>
          </w:p>
        </w:tc>
        <w:tc>
          <w:tcPr>
            <w:tcW w:w="2683" w:type="dxa"/>
            <w:shd w:val="clear" w:color="auto" w:fill="auto"/>
            <w:vAlign w:val="center"/>
          </w:tcPr>
          <w:p w14:paraId="3A83BE56" w14:textId="77777777" w:rsidR="00EA1E0D" w:rsidRDefault="00EA1E0D" w:rsidP="00E21E14">
            <w:pPr>
              <w:keepNext/>
              <w:keepLines/>
              <w:jc w:val="center"/>
              <w:rPr>
                <w:rFonts w:eastAsia="等线"/>
                <w:bCs/>
                <w:sz w:val="18"/>
                <w:szCs w:val="18"/>
                <w:lang w:eastAsia="en-US"/>
              </w:rPr>
            </w:pPr>
            <w:r w:rsidRPr="00727366">
              <w:rPr>
                <w:rFonts w:eastAsia="等线"/>
                <w:bCs/>
                <w:sz w:val="18"/>
                <w:szCs w:val="18"/>
                <w:lang w:eastAsia="en-US"/>
              </w:rPr>
              <w:t>LS algorithm</w:t>
            </w:r>
          </w:p>
          <w:p w14:paraId="6B29BFDB" w14:textId="77777777" w:rsidR="000029AD" w:rsidRPr="000204C6" w:rsidRDefault="000029AD" w:rsidP="000029AD">
            <w:pPr>
              <w:keepNext/>
              <w:keepLines/>
              <w:jc w:val="center"/>
              <w:rPr>
                <w:rFonts w:eastAsia="Yu Mincho"/>
                <w:sz w:val="18"/>
                <w:szCs w:val="18"/>
              </w:rPr>
            </w:pPr>
            <w:r>
              <w:rPr>
                <w:rFonts w:hint="eastAsia"/>
                <w:sz w:val="18"/>
                <w:szCs w:val="18"/>
              </w:rPr>
              <w:t>B</w:t>
            </w:r>
            <w:r>
              <w:rPr>
                <w:sz w:val="18"/>
                <w:szCs w:val="18"/>
              </w:rPr>
              <w:t>S RAIM deletion</w:t>
            </w:r>
          </w:p>
        </w:tc>
      </w:tr>
      <w:tr w:rsidR="00EA1E0D" w:rsidRPr="000204C6" w14:paraId="214C42DE" w14:textId="77777777" w:rsidTr="00E21E14">
        <w:trPr>
          <w:trHeight w:val="325"/>
          <w:jc w:val="center"/>
        </w:trPr>
        <w:tc>
          <w:tcPr>
            <w:tcW w:w="6247" w:type="dxa"/>
            <w:shd w:val="clear" w:color="auto" w:fill="auto"/>
            <w:vAlign w:val="center"/>
          </w:tcPr>
          <w:p w14:paraId="3E7C7024" w14:textId="77777777" w:rsidR="00EA1E0D" w:rsidRPr="000204C6" w:rsidRDefault="00EA1E0D" w:rsidP="00E21E14">
            <w:pPr>
              <w:keepNext/>
              <w:keepLines/>
              <w:jc w:val="center"/>
              <w:rPr>
                <w:rFonts w:eastAsia="Yu Mincho"/>
                <w:sz w:val="18"/>
                <w:szCs w:val="18"/>
              </w:rPr>
            </w:pPr>
            <w:r w:rsidRPr="000204C6">
              <w:rPr>
                <w:rFonts w:eastAsia="Yu Mincho"/>
                <w:sz w:val="18"/>
                <w:szCs w:val="18"/>
              </w:rPr>
              <w:t>Network synchronization assumptions</w:t>
            </w:r>
          </w:p>
        </w:tc>
        <w:tc>
          <w:tcPr>
            <w:tcW w:w="2683" w:type="dxa"/>
            <w:shd w:val="clear" w:color="auto" w:fill="auto"/>
            <w:vAlign w:val="center"/>
          </w:tcPr>
          <w:p w14:paraId="46E6DA29" w14:textId="77777777" w:rsidR="00EA1E0D" w:rsidRPr="000204C6" w:rsidRDefault="00EA1E0D" w:rsidP="00E21E14">
            <w:pPr>
              <w:keepNext/>
              <w:keepLines/>
              <w:jc w:val="center"/>
              <w:rPr>
                <w:sz w:val="18"/>
                <w:szCs w:val="18"/>
              </w:rPr>
            </w:pPr>
            <w:r>
              <w:rPr>
                <w:rFonts w:hint="eastAsia"/>
                <w:sz w:val="18"/>
                <w:szCs w:val="18"/>
              </w:rPr>
              <w:t>p</w:t>
            </w:r>
            <w:r>
              <w:rPr>
                <w:sz w:val="18"/>
                <w:szCs w:val="18"/>
              </w:rPr>
              <w:t>erfect</w:t>
            </w:r>
          </w:p>
        </w:tc>
      </w:tr>
      <w:tr w:rsidR="00EA1E0D" w:rsidRPr="000204C6" w14:paraId="1BD4E058" w14:textId="77777777" w:rsidTr="00E21E14">
        <w:trPr>
          <w:trHeight w:val="466"/>
          <w:jc w:val="center"/>
        </w:trPr>
        <w:tc>
          <w:tcPr>
            <w:tcW w:w="6247" w:type="dxa"/>
            <w:shd w:val="clear" w:color="auto" w:fill="auto"/>
            <w:vAlign w:val="center"/>
          </w:tcPr>
          <w:p w14:paraId="05AE0EAD" w14:textId="77777777" w:rsidR="00EA1E0D" w:rsidRPr="000204C6" w:rsidRDefault="00EA1E0D" w:rsidP="00E21E14">
            <w:pPr>
              <w:keepNext/>
              <w:keepLines/>
              <w:jc w:val="center"/>
              <w:rPr>
                <w:rFonts w:eastAsia="Yu Mincho"/>
                <w:sz w:val="18"/>
                <w:szCs w:val="18"/>
              </w:rPr>
            </w:pPr>
            <w:r w:rsidRPr="000204C6">
              <w:rPr>
                <w:rFonts w:eastAsia="Yu Mincho"/>
                <w:sz w:val="18"/>
                <w:szCs w:val="18"/>
              </w:rPr>
              <w:t>Beam-related assumption (beam sweeping / alignment assumptions at the tx and rx sides)</w:t>
            </w:r>
          </w:p>
        </w:tc>
        <w:tc>
          <w:tcPr>
            <w:tcW w:w="2683" w:type="dxa"/>
            <w:shd w:val="clear" w:color="auto" w:fill="auto"/>
            <w:vAlign w:val="center"/>
          </w:tcPr>
          <w:p w14:paraId="0175B607" w14:textId="77777777" w:rsidR="00EA1E0D" w:rsidRPr="000204C6" w:rsidRDefault="00EA1E0D" w:rsidP="00E21E14">
            <w:pPr>
              <w:keepNext/>
              <w:keepLines/>
              <w:jc w:val="center"/>
              <w:rPr>
                <w:rFonts w:eastAsia="Yu Mincho"/>
                <w:sz w:val="18"/>
                <w:szCs w:val="18"/>
              </w:rPr>
            </w:pPr>
            <w:r w:rsidRPr="00727366">
              <w:rPr>
                <w:rFonts w:eastAsia="等线"/>
                <w:sz w:val="18"/>
                <w:szCs w:val="18"/>
                <w:lang w:eastAsia="en-US"/>
              </w:rPr>
              <w:t>alignment assumptions at the tx and rx sides</w:t>
            </w:r>
          </w:p>
        </w:tc>
      </w:tr>
    </w:tbl>
    <w:p w14:paraId="50AF537B" w14:textId="77777777" w:rsidR="00EA1E0D" w:rsidRPr="00EA1E0D" w:rsidRDefault="007D7476" w:rsidP="009B591B">
      <w:pPr>
        <w:jc w:val="center"/>
        <w:rPr>
          <w:sz w:val="15"/>
          <w:szCs w:val="15"/>
        </w:rPr>
      </w:pPr>
      <w:r w:rsidRPr="001E1946">
        <w:rPr>
          <w:noProof/>
        </w:rPr>
        <w:drawing>
          <wp:inline distT="0" distB="0" distL="0" distR="0" wp14:anchorId="1F71A231" wp14:editId="6567F9CE">
            <wp:extent cx="4657725" cy="3435073"/>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661923" cy="3438169"/>
                    </a:xfrm>
                    <a:prstGeom prst="rect">
                      <a:avLst/>
                    </a:prstGeom>
                    <a:noFill/>
                    <a:ln>
                      <a:noFill/>
                    </a:ln>
                  </pic:spPr>
                </pic:pic>
              </a:graphicData>
            </a:graphic>
          </wp:inline>
        </w:drawing>
      </w:r>
    </w:p>
    <w:p w14:paraId="71226DE9" w14:textId="77777777" w:rsidR="007D7476" w:rsidRDefault="007D7476" w:rsidP="007D7476">
      <w:pPr>
        <w:jc w:val="center"/>
        <w:rPr>
          <w:b/>
          <w:bCs/>
          <w:szCs w:val="20"/>
        </w:rPr>
      </w:pPr>
      <w:r w:rsidRPr="007D7476">
        <w:rPr>
          <w:b/>
          <w:bCs/>
          <w:szCs w:val="20"/>
        </w:rPr>
        <w:t xml:space="preserve">Figure </w:t>
      </w:r>
      <w:r w:rsidR="00D42FB4" w:rsidRPr="007D7476">
        <w:rPr>
          <w:b/>
          <w:bCs/>
          <w:szCs w:val="20"/>
        </w:rPr>
        <w:fldChar w:fldCharType="begin"/>
      </w:r>
      <w:r w:rsidRPr="007D7476">
        <w:rPr>
          <w:b/>
          <w:bCs/>
          <w:szCs w:val="20"/>
        </w:rPr>
        <w:instrText xml:space="preserve"> SEQ Figure \* ARABIC </w:instrText>
      </w:r>
      <w:r w:rsidR="00D42FB4" w:rsidRPr="007D7476">
        <w:rPr>
          <w:b/>
          <w:bCs/>
          <w:szCs w:val="20"/>
        </w:rPr>
        <w:fldChar w:fldCharType="separate"/>
      </w:r>
      <w:r w:rsidR="00235354">
        <w:rPr>
          <w:b/>
          <w:bCs/>
          <w:noProof/>
          <w:szCs w:val="20"/>
        </w:rPr>
        <w:t>29</w:t>
      </w:r>
      <w:r w:rsidR="00D42FB4" w:rsidRPr="007D7476">
        <w:rPr>
          <w:b/>
          <w:bCs/>
          <w:szCs w:val="20"/>
        </w:rPr>
        <w:fldChar w:fldCharType="end"/>
      </w:r>
      <w:r w:rsidRPr="007D7476">
        <w:rPr>
          <w:b/>
          <w:bCs/>
          <w:szCs w:val="20"/>
        </w:rPr>
        <w:t xml:space="preserve"> Positioning accuracy with UL-AOA in SH and DH for FR1</w:t>
      </w:r>
    </w:p>
    <w:p w14:paraId="50DF6C18" w14:textId="77777777" w:rsidR="001F2890" w:rsidRPr="001F2890" w:rsidRDefault="001F2890" w:rsidP="001F2890">
      <w:pPr>
        <w:jc w:val="center"/>
      </w:pPr>
      <w:r w:rsidRPr="00B763A3">
        <w:rPr>
          <w:b/>
          <w:bCs/>
        </w:rPr>
        <w:t xml:space="preserve">Table </w:t>
      </w:r>
      <w:r w:rsidR="00D42FB4" w:rsidRPr="00B763A3">
        <w:rPr>
          <w:b/>
          <w:bCs/>
        </w:rPr>
        <w:fldChar w:fldCharType="begin"/>
      </w:r>
      <w:r w:rsidRPr="00B763A3">
        <w:rPr>
          <w:b/>
          <w:bCs/>
        </w:rPr>
        <w:instrText xml:space="preserve"> SEQ Table \* ARABIC </w:instrText>
      </w:r>
      <w:r w:rsidR="00D42FB4" w:rsidRPr="00B763A3">
        <w:rPr>
          <w:b/>
          <w:bCs/>
        </w:rPr>
        <w:fldChar w:fldCharType="separate"/>
      </w:r>
      <w:r w:rsidR="00235354">
        <w:rPr>
          <w:b/>
          <w:bCs/>
          <w:noProof/>
        </w:rPr>
        <w:t>35</w:t>
      </w:r>
      <w:r w:rsidR="00D42FB4" w:rsidRPr="00B763A3">
        <w:rPr>
          <w:b/>
          <w:bCs/>
        </w:rPr>
        <w:fldChar w:fldCharType="end"/>
      </w:r>
      <w:r>
        <w:rPr>
          <w:b/>
          <w:bCs/>
        </w:rPr>
        <w:t xml:space="preserve"> E</w:t>
      </w:r>
      <w:r w:rsidRPr="00B763A3">
        <w:rPr>
          <w:b/>
          <w:bCs/>
        </w:rPr>
        <w:t xml:space="preserve">valuation results with </w:t>
      </w:r>
      <w:r>
        <w:rPr>
          <w:b/>
          <w:bCs/>
        </w:rPr>
        <w:t>U</w:t>
      </w:r>
      <w:r w:rsidRPr="00B763A3">
        <w:rPr>
          <w:b/>
          <w:bCs/>
        </w:rPr>
        <w:t>L-</w:t>
      </w:r>
      <w:r>
        <w:rPr>
          <w:b/>
          <w:bCs/>
        </w:rPr>
        <w:t>A</w:t>
      </w:r>
      <w:r w:rsidRPr="00B763A3">
        <w:rPr>
          <w:b/>
          <w:bCs/>
        </w:rPr>
        <w:t>OA</w:t>
      </w:r>
      <w:r>
        <w:rPr>
          <w:b/>
          <w:bCs/>
        </w:rPr>
        <w:t xml:space="preserve"> for optional</w:t>
      </w:r>
    </w:p>
    <w:tbl>
      <w:tblPr>
        <w:tblpPr w:leftFromText="180" w:rightFromText="180" w:vertAnchor="text" w:horzAnchor="margin" w:tblpXSpec="center" w:tblpY="143"/>
        <w:tblW w:w="7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3286"/>
        <w:gridCol w:w="1020"/>
        <w:gridCol w:w="1020"/>
        <w:gridCol w:w="1020"/>
        <w:gridCol w:w="1020"/>
      </w:tblGrid>
      <w:tr w:rsidR="001F2890" w:rsidRPr="00E4475A" w14:paraId="2736550B" w14:textId="77777777" w:rsidTr="00AB4657">
        <w:tc>
          <w:tcPr>
            <w:tcW w:w="565" w:type="dxa"/>
            <w:tcBorders>
              <w:top w:val="single" w:sz="4" w:space="0" w:color="auto"/>
              <w:left w:val="single" w:sz="4" w:space="0" w:color="auto"/>
              <w:bottom w:val="single" w:sz="4" w:space="0" w:color="auto"/>
              <w:right w:val="single" w:sz="4" w:space="0" w:color="auto"/>
            </w:tcBorders>
            <w:vAlign w:val="center"/>
          </w:tcPr>
          <w:p w14:paraId="2642B6A7" w14:textId="77777777" w:rsidR="001F2890" w:rsidRPr="00E4475A" w:rsidRDefault="001F2890" w:rsidP="00AB4657">
            <w:pPr>
              <w:keepNext/>
              <w:keepLines/>
              <w:jc w:val="center"/>
              <w:rPr>
                <w:rFonts w:ascii="Arial" w:eastAsia="宋体" w:hAnsi="Arial"/>
                <w:b/>
                <w:sz w:val="18"/>
                <w:szCs w:val="20"/>
              </w:rPr>
            </w:pPr>
          </w:p>
        </w:tc>
        <w:tc>
          <w:tcPr>
            <w:tcW w:w="3286" w:type="dxa"/>
            <w:tcBorders>
              <w:top w:val="single" w:sz="4" w:space="0" w:color="auto"/>
              <w:left w:val="single" w:sz="4" w:space="0" w:color="auto"/>
              <w:bottom w:val="single" w:sz="4" w:space="0" w:color="auto"/>
              <w:right w:val="single" w:sz="4" w:space="0" w:color="auto"/>
            </w:tcBorders>
            <w:vAlign w:val="center"/>
            <w:hideMark/>
          </w:tcPr>
          <w:p w14:paraId="6865E7A7" w14:textId="77777777" w:rsidR="001F2890" w:rsidRPr="00E4475A" w:rsidRDefault="001F2890" w:rsidP="00AB4657">
            <w:pPr>
              <w:keepNext/>
              <w:keepLines/>
              <w:jc w:val="center"/>
              <w:rPr>
                <w:rFonts w:ascii="Arial" w:eastAsia="宋体" w:hAnsi="Arial"/>
                <w:b/>
                <w:sz w:val="18"/>
                <w:szCs w:val="20"/>
              </w:rPr>
            </w:pPr>
            <w:r w:rsidRPr="00E4475A">
              <w:rPr>
                <w:rFonts w:ascii="Arial" w:eastAsia="宋体" w:hAnsi="Arial"/>
                <w:b/>
                <w:sz w:val="18"/>
                <w:szCs w:val="20"/>
              </w:rPr>
              <w:t>Source</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874DA58" w14:textId="77777777" w:rsidR="001F2890" w:rsidRPr="00E4475A" w:rsidRDefault="001F2890" w:rsidP="00AB4657">
            <w:pPr>
              <w:keepNext/>
              <w:keepLines/>
              <w:jc w:val="center"/>
              <w:rPr>
                <w:rFonts w:ascii="Arial" w:eastAsia="宋体" w:hAnsi="Arial"/>
                <w:b/>
                <w:sz w:val="18"/>
                <w:szCs w:val="20"/>
              </w:rPr>
            </w:pPr>
            <w:r w:rsidRPr="00E4475A">
              <w:rPr>
                <w:rFonts w:ascii="Arial" w:eastAsia="宋体" w:hAnsi="Arial"/>
                <w:b/>
                <w:sz w:val="18"/>
                <w:szCs w:val="20"/>
              </w:rPr>
              <w:t>50%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5E9324B" w14:textId="77777777" w:rsidR="001F2890" w:rsidRPr="00E4475A" w:rsidRDefault="001F2890" w:rsidP="00AB4657">
            <w:pPr>
              <w:keepNext/>
              <w:keepLines/>
              <w:jc w:val="center"/>
              <w:rPr>
                <w:rFonts w:ascii="Arial" w:eastAsia="宋体" w:hAnsi="Arial"/>
                <w:b/>
                <w:sz w:val="18"/>
                <w:szCs w:val="20"/>
              </w:rPr>
            </w:pPr>
            <w:r w:rsidRPr="00E4475A">
              <w:rPr>
                <w:rFonts w:ascii="Arial" w:eastAsia="宋体" w:hAnsi="Arial"/>
                <w:b/>
                <w:sz w:val="18"/>
                <w:szCs w:val="20"/>
              </w:rPr>
              <w:t>67%</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E3B364B" w14:textId="77777777" w:rsidR="001F2890" w:rsidRPr="00E4475A" w:rsidRDefault="001F2890" w:rsidP="00AB4657">
            <w:pPr>
              <w:keepNext/>
              <w:keepLines/>
              <w:jc w:val="center"/>
              <w:rPr>
                <w:rFonts w:ascii="Arial" w:eastAsia="宋体" w:hAnsi="Arial"/>
                <w:b/>
                <w:sz w:val="18"/>
                <w:szCs w:val="20"/>
              </w:rPr>
            </w:pPr>
            <w:r w:rsidRPr="00E4475A">
              <w:rPr>
                <w:rFonts w:ascii="Arial" w:eastAsia="宋体" w:hAnsi="Arial"/>
                <w:b/>
                <w:sz w:val="18"/>
                <w:szCs w:val="20"/>
              </w:rPr>
              <w:t>80%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09ECD4A" w14:textId="77777777" w:rsidR="001F2890" w:rsidRPr="00E4475A" w:rsidRDefault="001F2890" w:rsidP="00AB4657">
            <w:pPr>
              <w:keepNext/>
              <w:keepLines/>
              <w:jc w:val="center"/>
              <w:rPr>
                <w:rFonts w:ascii="Arial" w:eastAsia="宋体" w:hAnsi="Arial"/>
                <w:b/>
                <w:sz w:val="18"/>
                <w:szCs w:val="20"/>
              </w:rPr>
            </w:pPr>
            <w:r w:rsidRPr="00E4475A">
              <w:rPr>
                <w:rFonts w:ascii="Arial" w:eastAsia="宋体" w:hAnsi="Arial"/>
                <w:b/>
                <w:sz w:val="18"/>
                <w:szCs w:val="20"/>
              </w:rPr>
              <w:t>90%</w:t>
            </w:r>
          </w:p>
        </w:tc>
      </w:tr>
      <w:tr w:rsidR="001F2890" w:rsidRPr="00E4475A" w14:paraId="6CA081CD" w14:textId="77777777" w:rsidTr="00AB4657">
        <w:tc>
          <w:tcPr>
            <w:tcW w:w="565" w:type="dxa"/>
            <w:vMerge w:val="restart"/>
            <w:tcBorders>
              <w:top w:val="single" w:sz="4" w:space="0" w:color="auto"/>
              <w:left w:val="single" w:sz="4" w:space="0" w:color="auto"/>
              <w:right w:val="single" w:sz="4" w:space="0" w:color="auto"/>
            </w:tcBorders>
            <w:vAlign w:val="center"/>
            <w:hideMark/>
          </w:tcPr>
          <w:p w14:paraId="6A695392" w14:textId="77777777" w:rsidR="001F2890" w:rsidRPr="00E4475A" w:rsidRDefault="001F2890" w:rsidP="00AB4657">
            <w:pPr>
              <w:keepNext/>
              <w:keepLines/>
              <w:jc w:val="center"/>
              <w:rPr>
                <w:rFonts w:ascii="Arial" w:eastAsia="宋体" w:hAnsi="Arial"/>
                <w:sz w:val="18"/>
                <w:szCs w:val="20"/>
              </w:rPr>
            </w:pPr>
            <w:r w:rsidRPr="00E4475A">
              <w:rPr>
                <w:rFonts w:ascii="Arial" w:eastAsia="宋体" w:hAnsi="Arial"/>
                <w:sz w:val="18"/>
                <w:szCs w:val="20"/>
              </w:rPr>
              <w:t>FR1</w:t>
            </w:r>
          </w:p>
        </w:tc>
        <w:tc>
          <w:tcPr>
            <w:tcW w:w="3286" w:type="dxa"/>
            <w:tcBorders>
              <w:top w:val="single" w:sz="4" w:space="0" w:color="auto"/>
              <w:left w:val="single" w:sz="4" w:space="0" w:color="auto"/>
              <w:bottom w:val="single" w:sz="4" w:space="0" w:color="auto"/>
              <w:right w:val="single" w:sz="4" w:space="0" w:color="auto"/>
            </w:tcBorders>
            <w:vAlign w:val="center"/>
            <w:hideMark/>
          </w:tcPr>
          <w:p w14:paraId="65B7FA4D" w14:textId="77777777" w:rsidR="001F2890" w:rsidRPr="00E4475A" w:rsidRDefault="001F2890" w:rsidP="00AB4657">
            <w:pPr>
              <w:keepNext/>
              <w:keepLines/>
              <w:jc w:val="center"/>
              <w:rPr>
                <w:rFonts w:ascii="Arial" w:eastAsia="宋体" w:hAnsi="Arial"/>
                <w:sz w:val="18"/>
                <w:szCs w:val="20"/>
              </w:rPr>
            </w:pPr>
            <w:r w:rsidRPr="00E4475A">
              <w:rPr>
                <w:rFonts w:ascii="Arial" w:eastAsia="宋体" w:hAnsi="Arial" w:hint="eastAsia"/>
                <w:sz w:val="18"/>
                <w:szCs w:val="20"/>
              </w:rPr>
              <w:t>SH all UEs</w:t>
            </w:r>
          </w:p>
        </w:tc>
        <w:tc>
          <w:tcPr>
            <w:tcW w:w="1020" w:type="dxa"/>
            <w:tcBorders>
              <w:top w:val="single" w:sz="4" w:space="0" w:color="auto"/>
              <w:left w:val="single" w:sz="4" w:space="0" w:color="auto"/>
              <w:bottom w:val="single" w:sz="4" w:space="0" w:color="auto"/>
              <w:right w:val="single" w:sz="4" w:space="0" w:color="auto"/>
            </w:tcBorders>
            <w:vAlign w:val="center"/>
          </w:tcPr>
          <w:p w14:paraId="5E0A5C40" w14:textId="77777777" w:rsidR="001F2890" w:rsidRPr="00E4475A" w:rsidRDefault="001F2890" w:rsidP="00AB4657">
            <w:pPr>
              <w:keepNext/>
              <w:keepLines/>
              <w:jc w:val="center"/>
              <w:rPr>
                <w:rFonts w:ascii="Arial" w:eastAsia="宋体" w:hAnsi="Arial"/>
                <w:sz w:val="18"/>
                <w:szCs w:val="20"/>
              </w:rPr>
            </w:pPr>
            <w:r w:rsidRPr="00E4475A">
              <w:rPr>
                <w:rFonts w:ascii="Arial" w:eastAsia="宋体" w:hAnsi="Arial" w:hint="eastAsia"/>
                <w:sz w:val="18"/>
                <w:szCs w:val="20"/>
              </w:rPr>
              <w:t>2.00</w:t>
            </w:r>
          </w:p>
        </w:tc>
        <w:tc>
          <w:tcPr>
            <w:tcW w:w="1020" w:type="dxa"/>
            <w:tcBorders>
              <w:top w:val="single" w:sz="4" w:space="0" w:color="auto"/>
              <w:left w:val="single" w:sz="4" w:space="0" w:color="auto"/>
              <w:bottom w:val="single" w:sz="4" w:space="0" w:color="auto"/>
              <w:right w:val="single" w:sz="4" w:space="0" w:color="auto"/>
            </w:tcBorders>
            <w:vAlign w:val="center"/>
          </w:tcPr>
          <w:p w14:paraId="4E81DBE4" w14:textId="77777777" w:rsidR="001F2890" w:rsidRPr="00E4475A" w:rsidRDefault="001F2890" w:rsidP="00AB4657">
            <w:pPr>
              <w:keepNext/>
              <w:keepLines/>
              <w:jc w:val="center"/>
              <w:rPr>
                <w:rFonts w:ascii="Arial" w:eastAsia="宋体" w:hAnsi="Arial"/>
                <w:sz w:val="18"/>
                <w:szCs w:val="20"/>
              </w:rPr>
            </w:pPr>
            <w:r w:rsidRPr="00E4475A">
              <w:rPr>
                <w:rFonts w:ascii="Arial" w:eastAsia="宋体" w:hAnsi="Arial" w:hint="eastAsia"/>
                <w:sz w:val="18"/>
                <w:szCs w:val="20"/>
              </w:rPr>
              <w:t>2.73</w:t>
            </w:r>
          </w:p>
        </w:tc>
        <w:tc>
          <w:tcPr>
            <w:tcW w:w="1020" w:type="dxa"/>
            <w:tcBorders>
              <w:top w:val="single" w:sz="4" w:space="0" w:color="auto"/>
              <w:left w:val="single" w:sz="4" w:space="0" w:color="auto"/>
              <w:bottom w:val="single" w:sz="4" w:space="0" w:color="auto"/>
              <w:right w:val="single" w:sz="4" w:space="0" w:color="auto"/>
            </w:tcBorders>
            <w:vAlign w:val="center"/>
          </w:tcPr>
          <w:p w14:paraId="66DD8F18" w14:textId="77777777" w:rsidR="001F2890" w:rsidRPr="00E4475A" w:rsidRDefault="001F2890" w:rsidP="00AB4657">
            <w:pPr>
              <w:keepNext/>
              <w:keepLines/>
              <w:jc w:val="center"/>
              <w:rPr>
                <w:rFonts w:ascii="Arial" w:eastAsia="宋体" w:hAnsi="Arial"/>
                <w:sz w:val="18"/>
                <w:szCs w:val="20"/>
              </w:rPr>
            </w:pPr>
            <w:r w:rsidRPr="00E4475A">
              <w:rPr>
                <w:rFonts w:ascii="Arial" w:eastAsia="宋体" w:hAnsi="Arial" w:hint="eastAsia"/>
                <w:sz w:val="18"/>
                <w:szCs w:val="20"/>
              </w:rPr>
              <w:t>4.01</w:t>
            </w:r>
          </w:p>
        </w:tc>
        <w:tc>
          <w:tcPr>
            <w:tcW w:w="1020" w:type="dxa"/>
            <w:tcBorders>
              <w:top w:val="single" w:sz="4" w:space="0" w:color="auto"/>
              <w:left w:val="single" w:sz="4" w:space="0" w:color="auto"/>
              <w:bottom w:val="single" w:sz="4" w:space="0" w:color="auto"/>
              <w:right w:val="single" w:sz="4" w:space="0" w:color="auto"/>
            </w:tcBorders>
            <w:vAlign w:val="center"/>
          </w:tcPr>
          <w:p w14:paraId="5CC780AE" w14:textId="77777777" w:rsidR="001F2890" w:rsidRPr="00E4475A" w:rsidRDefault="001F2890" w:rsidP="00AB4657">
            <w:pPr>
              <w:keepNext/>
              <w:keepLines/>
              <w:jc w:val="center"/>
              <w:rPr>
                <w:rFonts w:ascii="Arial" w:eastAsia="宋体" w:hAnsi="Arial"/>
                <w:sz w:val="18"/>
                <w:szCs w:val="20"/>
              </w:rPr>
            </w:pPr>
            <w:r w:rsidRPr="00E4475A">
              <w:rPr>
                <w:rFonts w:ascii="Arial" w:eastAsia="宋体" w:hAnsi="Arial" w:hint="eastAsia"/>
                <w:sz w:val="18"/>
                <w:szCs w:val="20"/>
              </w:rPr>
              <w:t>5.32</w:t>
            </w:r>
          </w:p>
        </w:tc>
      </w:tr>
      <w:tr w:rsidR="001F2890" w:rsidRPr="00E4475A" w14:paraId="156BEC17" w14:textId="77777777" w:rsidTr="00AB4657">
        <w:trPr>
          <w:trHeight w:val="79"/>
        </w:trPr>
        <w:tc>
          <w:tcPr>
            <w:tcW w:w="565" w:type="dxa"/>
            <w:vMerge/>
            <w:tcBorders>
              <w:left w:val="single" w:sz="4" w:space="0" w:color="auto"/>
              <w:right w:val="single" w:sz="4" w:space="0" w:color="auto"/>
            </w:tcBorders>
            <w:vAlign w:val="center"/>
            <w:hideMark/>
          </w:tcPr>
          <w:p w14:paraId="64A09992" w14:textId="77777777" w:rsidR="001F2890" w:rsidRPr="00E4475A" w:rsidRDefault="001F2890" w:rsidP="00AB4657">
            <w:pPr>
              <w:rPr>
                <w:rFonts w:ascii="Arial" w:eastAsia="宋体" w:hAnsi="Arial"/>
                <w:sz w:val="18"/>
                <w:szCs w:val="20"/>
              </w:rPr>
            </w:pPr>
          </w:p>
        </w:tc>
        <w:tc>
          <w:tcPr>
            <w:tcW w:w="3286" w:type="dxa"/>
            <w:tcBorders>
              <w:top w:val="single" w:sz="4" w:space="0" w:color="auto"/>
              <w:left w:val="single" w:sz="4" w:space="0" w:color="auto"/>
              <w:bottom w:val="single" w:sz="4" w:space="0" w:color="auto"/>
              <w:right w:val="single" w:sz="4" w:space="0" w:color="auto"/>
            </w:tcBorders>
            <w:vAlign w:val="center"/>
            <w:hideMark/>
          </w:tcPr>
          <w:p w14:paraId="003058E0" w14:textId="77777777" w:rsidR="001F2890" w:rsidRPr="00E4475A" w:rsidRDefault="001F2890" w:rsidP="00AB4657">
            <w:pPr>
              <w:keepNext/>
              <w:keepLines/>
              <w:jc w:val="center"/>
              <w:rPr>
                <w:rFonts w:ascii="Arial" w:eastAsia="宋体" w:hAnsi="Arial"/>
                <w:sz w:val="18"/>
                <w:szCs w:val="20"/>
              </w:rPr>
            </w:pPr>
            <w:r w:rsidRPr="00E4475A">
              <w:rPr>
                <w:rFonts w:ascii="Arial" w:eastAsia="宋体" w:hAnsi="Arial" w:hint="eastAsia"/>
                <w:sz w:val="18"/>
                <w:szCs w:val="20"/>
              </w:rPr>
              <w:t>SH convex UEs</w:t>
            </w:r>
          </w:p>
        </w:tc>
        <w:tc>
          <w:tcPr>
            <w:tcW w:w="1020" w:type="dxa"/>
            <w:tcBorders>
              <w:top w:val="single" w:sz="4" w:space="0" w:color="auto"/>
              <w:left w:val="single" w:sz="4" w:space="0" w:color="auto"/>
              <w:bottom w:val="single" w:sz="4" w:space="0" w:color="auto"/>
              <w:right w:val="single" w:sz="4" w:space="0" w:color="auto"/>
            </w:tcBorders>
            <w:vAlign w:val="center"/>
          </w:tcPr>
          <w:p w14:paraId="59CE2CE4" w14:textId="77777777" w:rsidR="001F2890" w:rsidRPr="00E4475A" w:rsidRDefault="001F2890" w:rsidP="00AB4657">
            <w:pPr>
              <w:keepNext/>
              <w:keepLines/>
              <w:jc w:val="center"/>
              <w:rPr>
                <w:rFonts w:ascii="Arial" w:eastAsia="宋体" w:hAnsi="Arial"/>
                <w:sz w:val="18"/>
                <w:szCs w:val="20"/>
              </w:rPr>
            </w:pPr>
            <w:r w:rsidRPr="00E4475A">
              <w:rPr>
                <w:rFonts w:ascii="Arial" w:eastAsia="宋体" w:hAnsi="Arial" w:hint="eastAsia"/>
                <w:sz w:val="18"/>
                <w:szCs w:val="20"/>
              </w:rPr>
              <w:t>1.91</w:t>
            </w:r>
          </w:p>
        </w:tc>
        <w:tc>
          <w:tcPr>
            <w:tcW w:w="1020" w:type="dxa"/>
            <w:tcBorders>
              <w:top w:val="single" w:sz="4" w:space="0" w:color="auto"/>
              <w:left w:val="single" w:sz="4" w:space="0" w:color="auto"/>
              <w:bottom w:val="single" w:sz="4" w:space="0" w:color="auto"/>
              <w:right w:val="single" w:sz="4" w:space="0" w:color="auto"/>
            </w:tcBorders>
            <w:vAlign w:val="center"/>
          </w:tcPr>
          <w:p w14:paraId="559D046A" w14:textId="77777777" w:rsidR="001F2890" w:rsidRPr="00E4475A" w:rsidRDefault="001F2890" w:rsidP="00AB4657">
            <w:pPr>
              <w:keepNext/>
              <w:keepLines/>
              <w:jc w:val="center"/>
              <w:rPr>
                <w:rFonts w:ascii="Arial" w:eastAsia="宋体" w:hAnsi="Arial"/>
                <w:sz w:val="18"/>
                <w:szCs w:val="20"/>
              </w:rPr>
            </w:pPr>
            <w:r w:rsidRPr="00E4475A">
              <w:rPr>
                <w:rFonts w:ascii="Arial" w:eastAsia="宋体" w:hAnsi="Arial" w:hint="eastAsia"/>
                <w:sz w:val="18"/>
                <w:szCs w:val="20"/>
              </w:rPr>
              <w:t>2.63</w:t>
            </w:r>
          </w:p>
        </w:tc>
        <w:tc>
          <w:tcPr>
            <w:tcW w:w="1020" w:type="dxa"/>
            <w:tcBorders>
              <w:top w:val="single" w:sz="4" w:space="0" w:color="auto"/>
              <w:left w:val="single" w:sz="4" w:space="0" w:color="auto"/>
              <w:bottom w:val="single" w:sz="4" w:space="0" w:color="auto"/>
              <w:right w:val="single" w:sz="4" w:space="0" w:color="auto"/>
            </w:tcBorders>
            <w:vAlign w:val="center"/>
          </w:tcPr>
          <w:p w14:paraId="03BF39B8" w14:textId="77777777" w:rsidR="001F2890" w:rsidRPr="00E4475A" w:rsidRDefault="001F2890" w:rsidP="00AB4657">
            <w:pPr>
              <w:keepNext/>
              <w:keepLines/>
              <w:jc w:val="center"/>
              <w:rPr>
                <w:rFonts w:ascii="Arial" w:eastAsia="宋体" w:hAnsi="Arial"/>
                <w:sz w:val="18"/>
                <w:szCs w:val="20"/>
              </w:rPr>
            </w:pPr>
            <w:r w:rsidRPr="00E4475A">
              <w:rPr>
                <w:rFonts w:ascii="Arial" w:eastAsia="宋体" w:hAnsi="Arial" w:hint="eastAsia"/>
                <w:sz w:val="18"/>
                <w:szCs w:val="20"/>
              </w:rPr>
              <w:t>3.95</w:t>
            </w:r>
          </w:p>
        </w:tc>
        <w:tc>
          <w:tcPr>
            <w:tcW w:w="1020" w:type="dxa"/>
            <w:tcBorders>
              <w:top w:val="single" w:sz="4" w:space="0" w:color="auto"/>
              <w:left w:val="single" w:sz="4" w:space="0" w:color="auto"/>
              <w:bottom w:val="single" w:sz="4" w:space="0" w:color="auto"/>
              <w:right w:val="single" w:sz="4" w:space="0" w:color="auto"/>
            </w:tcBorders>
            <w:vAlign w:val="center"/>
          </w:tcPr>
          <w:p w14:paraId="5A15E7D6" w14:textId="77777777" w:rsidR="001F2890" w:rsidRPr="00E4475A" w:rsidRDefault="001F2890" w:rsidP="00AB4657">
            <w:pPr>
              <w:keepNext/>
              <w:keepLines/>
              <w:jc w:val="center"/>
              <w:rPr>
                <w:rFonts w:ascii="Arial" w:eastAsia="宋体" w:hAnsi="Arial"/>
                <w:sz w:val="18"/>
                <w:szCs w:val="20"/>
              </w:rPr>
            </w:pPr>
            <w:r w:rsidRPr="00E4475A">
              <w:rPr>
                <w:rFonts w:ascii="Arial" w:eastAsia="宋体" w:hAnsi="Arial" w:hint="eastAsia"/>
                <w:sz w:val="18"/>
                <w:szCs w:val="20"/>
              </w:rPr>
              <w:t>4.95</w:t>
            </w:r>
          </w:p>
        </w:tc>
      </w:tr>
      <w:tr w:rsidR="001F2890" w:rsidRPr="00E4475A" w14:paraId="31139F8F" w14:textId="77777777" w:rsidTr="00AB4657">
        <w:trPr>
          <w:trHeight w:val="79"/>
        </w:trPr>
        <w:tc>
          <w:tcPr>
            <w:tcW w:w="565" w:type="dxa"/>
            <w:vMerge/>
            <w:tcBorders>
              <w:left w:val="single" w:sz="4" w:space="0" w:color="auto"/>
              <w:right w:val="single" w:sz="4" w:space="0" w:color="auto"/>
            </w:tcBorders>
            <w:vAlign w:val="center"/>
          </w:tcPr>
          <w:p w14:paraId="684CDEAF" w14:textId="77777777" w:rsidR="001F2890" w:rsidRPr="00E4475A" w:rsidRDefault="001F2890" w:rsidP="00AB4657">
            <w:pPr>
              <w:rPr>
                <w:rFonts w:ascii="Arial" w:eastAsia="宋体" w:hAnsi="Arial"/>
                <w:sz w:val="18"/>
                <w:szCs w:val="20"/>
              </w:rPr>
            </w:pPr>
          </w:p>
        </w:tc>
        <w:tc>
          <w:tcPr>
            <w:tcW w:w="3286" w:type="dxa"/>
            <w:tcBorders>
              <w:top w:val="single" w:sz="4" w:space="0" w:color="auto"/>
              <w:left w:val="single" w:sz="4" w:space="0" w:color="auto"/>
              <w:bottom w:val="single" w:sz="4" w:space="0" w:color="auto"/>
              <w:right w:val="single" w:sz="4" w:space="0" w:color="auto"/>
            </w:tcBorders>
            <w:vAlign w:val="center"/>
          </w:tcPr>
          <w:p w14:paraId="6807BF7B" w14:textId="77777777" w:rsidR="001F2890" w:rsidRPr="00E4475A" w:rsidRDefault="001F2890" w:rsidP="00AB4657">
            <w:pPr>
              <w:keepNext/>
              <w:keepLines/>
              <w:jc w:val="center"/>
              <w:rPr>
                <w:rFonts w:ascii="Arial" w:eastAsia="宋体" w:hAnsi="Arial"/>
                <w:sz w:val="18"/>
                <w:szCs w:val="20"/>
              </w:rPr>
            </w:pPr>
            <w:r w:rsidRPr="00E4475A">
              <w:rPr>
                <w:rFonts w:ascii="Arial" w:eastAsia="宋体" w:hAnsi="Arial" w:hint="eastAsia"/>
                <w:sz w:val="18"/>
                <w:szCs w:val="20"/>
              </w:rPr>
              <w:t>DH all UEs</w:t>
            </w:r>
          </w:p>
        </w:tc>
        <w:tc>
          <w:tcPr>
            <w:tcW w:w="1020" w:type="dxa"/>
            <w:tcBorders>
              <w:top w:val="single" w:sz="4" w:space="0" w:color="auto"/>
              <w:left w:val="single" w:sz="4" w:space="0" w:color="auto"/>
              <w:bottom w:val="single" w:sz="4" w:space="0" w:color="auto"/>
              <w:right w:val="single" w:sz="4" w:space="0" w:color="auto"/>
            </w:tcBorders>
            <w:vAlign w:val="center"/>
          </w:tcPr>
          <w:p w14:paraId="0C49BEB5" w14:textId="77777777" w:rsidR="001F2890" w:rsidRPr="00E4475A" w:rsidRDefault="001F2890" w:rsidP="00AB4657">
            <w:pPr>
              <w:keepNext/>
              <w:keepLines/>
              <w:jc w:val="center"/>
              <w:rPr>
                <w:rFonts w:ascii="Arial" w:eastAsia="宋体" w:hAnsi="Arial"/>
                <w:sz w:val="18"/>
                <w:szCs w:val="20"/>
              </w:rPr>
            </w:pPr>
            <w:r w:rsidRPr="00E4475A">
              <w:rPr>
                <w:rFonts w:ascii="Arial" w:eastAsia="宋体" w:hAnsi="Arial" w:hint="eastAsia"/>
                <w:sz w:val="18"/>
                <w:szCs w:val="20"/>
              </w:rPr>
              <w:t>2.55</w:t>
            </w:r>
          </w:p>
        </w:tc>
        <w:tc>
          <w:tcPr>
            <w:tcW w:w="1020" w:type="dxa"/>
            <w:tcBorders>
              <w:top w:val="single" w:sz="4" w:space="0" w:color="auto"/>
              <w:left w:val="single" w:sz="4" w:space="0" w:color="auto"/>
              <w:bottom w:val="single" w:sz="4" w:space="0" w:color="auto"/>
              <w:right w:val="single" w:sz="4" w:space="0" w:color="auto"/>
            </w:tcBorders>
            <w:vAlign w:val="center"/>
          </w:tcPr>
          <w:p w14:paraId="0425E440" w14:textId="77777777" w:rsidR="001F2890" w:rsidRPr="00E4475A" w:rsidRDefault="001F2890" w:rsidP="00AB4657">
            <w:pPr>
              <w:keepNext/>
              <w:keepLines/>
              <w:jc w:val="center"/>
              <w:rPr>
                <w:rFonts w:ascii="Arial" w:eastAsia="宋体" w:hAnsi="Arial"/>
                <w:sz w:val="18"/>
                <w:szCs w:val="20"/>
              </w:rPr>
            </w:pPr>
            <w:r w:rsidRPr="00E4475A">
              <w:rPr>
                <w:rFonts w:ascii="Arial" w:eastAsia="宋体" w:hAnsi="Arial" w:hint="eastAsia"/>
                <w:sz w:val="18"/>
                <w:szCs w:val="20"/>
              </w:rPr>
              <w:t>3.31</w:t>
            </w:r>
          </w:p>
        </w:tc>
        <w:tc>
          <w:tcPr>
            <w:tcW w:w="1020" w:type="dxa"/>
            <w:tcBorders>
              <w:top w:val="single" w:sz="4" w:space="0" w:color="auto"/>
              <w:left w:val="single" w:sz="4" w:space="0" w:color="auto"/>
              <w:bottom w:val="single" w:sz="4" w:space="0" w:color="auto"/>
              <w:right w:val="single" w:sz="4" w:space="0" w:color="auto"/>
            </w:tcBorders>
            <w:vAlign w:val="center"/>
          </w:tcPr>
          <w:p w14:paraId="3CB20B18" w14:textId="77777777" w:rsidR="001F2890" w:rsidRPr="00E4475A" w:rsidRDefault="001F2890" w:rsidP="00AB4657">
            <w:pPr>
              <w:keepNext/>
              <w:keepLines/>
              <w:jc w:val="center"/>
              <w:rPr>
                <w:rFonts w:ascii="Arial" w:eastAsia="宋体" w:hAnsi="Arial"/>
                <w:sz w:val="18"/>
                <w:szCs w:val="20"/>
              </w:rPr>
            </w:pPr>
            <w:r w:rsidRPr="00E4475A">
              <w:rPr>
                <w:rFonts w:ascii="Arial" w:eastAsia="宋体" w:hAnsi="Arial" w:hint="eastAsia"/>
                <w:sz w:val="18"/>
                <w:szCs w:val="20"/>
              </w:rPr>
              <w:t>4.54</w:t>
            </w:r>
          </w:p>
        </w:tc>
        <w:tc>
          <w:tcPr>
            <w:tcW w:w="1020" w:type="dxa"/>
            <w:tcBorders>
              <w:top w:val="single" w:sz="4" w:space="0" w:color="auto"/>
              <w:left w:val="single" w:sz="4" w:space="0" w:color="auto"/>
              <w:bottom w:val="single" w:sz="4" w:space="0" w:color="auto"/>
              <w:right w:val="single" w:sz="4" w:space="0" w:color="auto"/>
            </w:tcBorders>
            <w:vAlign w:val="center"/>
          </w:tcPr>
          <w:p w14:paraId="15607921" w14:textId="77777777" w:rsidR="001F2890" w:rsidRPr="00E4475A" w:rsidRDefault="001F2890" w:rsidP="00AB4657">
            <w:pPr>
              <w:keepNext/>
              <w:keepLines/>
              <w:jc w:val="center"/>
              <w:rPr>
                <w:rFonts w:ascii="Arial" w:eastAsia="宋体" w:hAnsi="Arial"/>
                <w:sz w:val="18"/>
                <w:szCs w:val="20"/>
              </w:rPr>
            </w:pPr>
            <w:r w:rsidRPr="00E4475A">
              <w:rPr>
                <w:rFonts w:ascii="Arial" w:eastAsia="宋体" w:hAnsi="Arial" w:hint="eastAsia"/>
                <w:sz w:val="18"/>
                <w:szCs w:val="20"/>
              </w:rPr>
              <w:t>5.38</w:t>
            </w:r>
          </w:p>
        </w:tc>
      </w:tr>
      <w:tr w:rsidR="001F2890" w:rsidRPr="00E4475A" w14:paraId="27E080F1" w14:textId="77777777" w:rsidTr="00AB4657">
        <w:trPr>
          <w:trHeight w:val="79"/>
        </w:trPr>
        <w:tc>
          <w:tcPr>
            <w:tcW w:w="565" w:type="dxa"/>
            <w:vMerge/>
            <w:tcBorders>
              <w:left w:val="single" w:sz="4" w:space="0" w:color="auto"/>
              <w:right w:val="single" w:sz="4" w:space="0" w:color="auto"/>
            </w:tcBorders>
            <w:vAlign w:val="center"/>
          </w:tcPr>
          <w:p w14:paraId="58DD101B" w14:textId="77777777" w:rsidR="001F2890" w:rsidRPr="00E4475A" w:rsidRDefault="001F2890" w:rsidP="00AB4657">
            <w:pPr>
              <w:rPr>
                <w:rFonts w:ascii="Arial" w:eastAsia="宋体" w:hAnsi="Arial"/>
                <w:sz w:val="18"/>
                <w:szCs w:val="20"/>
              </w:rPr>
            </w:pPr>
          </w:p>
        </w:tc>
        <w:tc>
          <w:tcPr>
            <w:tcW w:w="3286" w:type="dxa"/>
            <w:tcBorders>
              <w:top w:val="single" w:sz="4" w:space="0" w:color="auto"/>
              <w:left w:val="single" w:sz="4" w:space="0" w:color="auto"/>
              <w:bottom w:val="single" w:sz="4" w:space="0" w:color="auto"/>
              <w:right w:val="single" w:sz="4" w:space="0" w:color="auto"/>
            </w:tcBorders>
            <w:vAlign w:val="center"/>
          </w:tcPr>
          <w:p w14:paraId="33BFCFE0" w14:textId="77777777" w:rsidR="001F2890" w:rsidRPr="00E4475A" w:rsidRDefault="001F2890" w:rsidP="00AB4657">
            <w:pPr>
              <w:keepNext/>
              <w:keepLines/>
              <w:jc w:val="center"/>
              <w:rPr>
                <w:rFonts w:ascii="Arial" w:eastAsia="宋体" w:hAnsi="Arial"/>
                <w:sz w:val="18"/>
                <w:szCs w:val="20"/>
              </w:rPr>
            </w:pPr>
            <w:r w:rsidRPr="00E4475A">
              <w:rPr>
                <w:rFonts w:ascii="Arial" w:eastAsia="宋体" w:hAnsi="Arial" w:hint="eastAsia"/>
                <w:sz w:val="18"/>
                <w:szCs w:val="20"/>
              </w:rPr>
              <w:t>DH convex UEs</w:t>
            </w:r>
          </w:p>
        </w:tc>
        <w:tc>
          <w:tcPr>
            <w:tcW w:w="1020" w:type="dxa"/>
            <w:tcBorders>
              <w:top w:val="single" w:sz="4" w:space="0" w:color="auto"/>
              <w:left w:val="single" w:sz="4" w:space="0" w:color="auto"/>
              <w:bottom w:val="single" w:sz="4" w:space="0" w:color="auto"/>
              <w:right w:val="single" w:sz="4" w:space="0" w:color="auto"/>
            </w:tcBorders>
            <w:vAlign w:val="center"/>
          </w:tcPr>
          <w:p w14:paraId="609685B6" w14:textId="77777777" w:rsidR="001F2890" w:rsidRPr="00E4475A" w:rsidRDefault="001F2890" w:rsidP="00AB4657">
            <w:pPr>
              <w:keepNext/>
              <w:keepLines/>
              <w:jc w:val="center"/>
              <w:rPr>
                <w:rFonts w:ascii="Arial" w:eastAsia="宋体" w:hAnsi="Arial"/>
                <w:sz w:val="18"/>
                <w:szCs w:val="20"/>
              </w:rPr>
            </w:pPr>
            <w:r w:rsidRPr="00E4475A">
              <w:rPr>
                <w:rFonts w:ascii="Arial" w:eastAsia="宋体" w:hAnsi="Arial" w:hint="eastAsia"/>
                <w:sz w:val="18"/>
                <w:szCs w:val="20"/>
              </w:rPr>
              <w:t>2.20</w:t>
            </w:r>
          </w:p>
        </w:tc>
        <w:tc>
          <w:tcPr>
            <w:tcW w:w="1020" w:type="dxa"/>
            <w:tcBorders>
              <w:top w:val="single" w:sz="4" w:space="0" w:color="auto"/>
              <w:left w:val="single" w:sz="4" w:space="0" w:color="auto"/>
              <w:bottom w:val="single" w:sz="4" w:space="0" w:color="auto"/>
              <w:right w:val="single" w:sz="4" w:space="0" w:color="auto"/>
            </w:tcBorders>
            <w:vAlign w:val="center"/>
          </w:tcPr>
          <w:p w14:paraId="09947FF2" w14:textId="77777777" w:rsidR="001F2890" w:rsidRPr="00E4475A" w:rsidRDefault="001F2890" w:rsidP="00AB4657">
            <w:pPr>
              <w:keepNext/>
              <w:keepLines/>
              <w:jc w:val="center"/>
              <w:rPr>
                <w:rFonts w:ascii="Arial" w:eastAsia="宋体" w:hAnsi="Arial"/>
                <w:sz w:val="18"/>
                <w:szCs w:val="20"/>
              </w:rPr>
            </w:pPr>
            <w:r w:rsidRPr="00E4475A">
              <w:rPr>
                <w:rFonts w:ascii="Arial" w:eastAsia="宋体" w:hAnsi="Arial" w:hint="eastAsia"/>
                <w:sz w:val="18"/>
                <w:szCs w:val="20"/>
              </w:rPr>
              <w:t>3.14</w:t>
            </w:r>
          </w:p>
        </w:tc>
        <w:tc>
          <w:tcPr>
            <w:tcW w:w="1020" w:type="dxa"/>
            <w:tcBorders>
              <w:top w:val="single" w:sz="4" w:space="0" w:color="auto"/>
              <w:left w:val="single" w:sz="4" w:space="0" w:color="auto"/>
              <w:bottom w:val="single" w:sz="4" w:space="0" w:color="auto"/>
              <w:right w:val="single" w:sz="4" w:space="0" w:color="auto"/>
            </w:tcBorders>
            <w:vAlign w:val="center"/>
          </w:tcPr>
          <w:p w14:paraId="20FD1ED0" w14:textId="77777777" w:rsidR="001F2890" w:rsidRPr="00E4475A" w:rsidRDefault="001F2890" w:rsidP="00AB4657">
            <w:pPr>
              <w:keepNext/>
              <w:keepLines/>
              <w:jc w:val="center"/>
              <w:rPr>
                <w:rFonts w:ascii="Arial" w:eastAsia="宋体" w:hAnsi="Arial"/>
                <w:sz w:val="18"/>
                <w:szCs w:val="20"/>
              </w:rPr>
            </w:pPr>
            <w:r w:rsidRPr="00E4475A">
              <w:rPr>
                <w:rFonts w:ascii="Arial" w:eastAsia="宋体" w:hAnsi="Arial" w:hint="eastAsia"/>
                <w:sz w:val="18"/>
                <w:szCs w:val="20"/>
              </w:rPr>
              <w:t>4.30</w:t>
            </w:r>
          </w:p>
        </w:tc>
        <w:tc>
          <w:tcPr>
            <w:tcW w:w="1020" w:type="dxa"/>
            <w:tcBorders>
              <w:top w:val="single" w:sz="4" w:space="0" w:color="auto"/>
              <w:left w:val="single" w:sz="4" w:space="0" w:color="auto"/>
              <w:bottom w:val="single" w:sz="4" w:space="0" w:color="auto"/>
              <w:right w:val="single" w:sz="4" w:space="0" w:color="auto"/>
            </w:tcBorders>
            <w:vAlign w:val="center"/>
          </w:tcPr>
          <w:p w14:paraId="2993D85F" w14:textId="77777777" w:rsidR="001F2890" w:rsidRPr="00E4475A" w:rsidRDefault="001F2890" w:rsidP="00AB4657">
            <w:pPr>
              <w:keepNext/>
              <w:keepLines/>
              <w:jc w:val="center"/>
              <w:rPr>
                <w:rFonts w:ascii="Arial" w:eastAsia="宋体" w:hAnsi="Arial"/>
                <w:sz w:val="18"/>
                <w:szCs w:val="20"/>
              </w:rPr>
            </w:pPr>
            <w:r w:rsidRPr="00E4475A">
              <w:rPr>
                <w:rFonts w:ascii="Arial" w:eastAsia="宋体" w:hAnsi="Arial" w:hint="eastAsia"/>
                <w:sz w:val="18"/>
                <w:szCs w:val="20"/>
              </w:rPr>
              <w:t>4.89</w:t>
            </w:r>
          </w:p>
        </w:tc>
      </w:tr>
    </w:tbl>
    <w:p w14:paraId="6ABF5B84" w14:textId="77777777" w:rsidR="001F2890" w:rsidRPr="007D7476" w:rsidRDefault="001F2890" w:rsidP="007D7476">
      <w:pPr>
        <w:jc w:val="center"/>
        <w:rPr>
          <w:b/>
          <w:bCs/>
          <w:szCs w:val="20"/>
        </w:rPr>
      </w:pPr>
    </w:p>
    <w:p w14:paraId="4A26B91C" w14:textId="77777777" w:rsidR="007D7476" w:rsidRDefault="007D7476" w:rsidP="007D7476">
      <w:pPr>
        <w:pStyle w:val="3"/>
        <w:numPr>
          <w:ilvl w:val="0"/>
          <w:numId w:val="0"/>
        </w:numPr>
        <w:ind w:left="1145" w:hanging="720"/>
      </w:pPr>
      <w:r>
        <w:t xml:space="preserve">B.1.3 </w:t>
      </w:r>
      <w:r w:rsidRPr="00FF0D28">
        <w:t>Uplink and downlink evaluations</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247"/>
        <w:gridCol w:w="2683"/>
      </w:tblGrid>
      <w:tr w:rsidR="007D7476" w:rsidRPr="000204C6" w14:paraId="2C750E13" w14:textId="77777777" w:rsidTr="00E21E14">
        <w:trPr>
          <w:trHeight w:val="159"/>
          <w:jc w:val="center"/>
        </w:trPr>
        <w:tc>
          <w:tcPr>
            <w:tcW w:w="6247" w:type="dxa"/>
            <w:shd w:val="clear" w:color="auto" w:fill="auto"/>
            <w:vAlign w:val="center"/>
          </w:tcPr>
          <w:p w14:paraId="4A983F10" w14:textId="77777777" w:rsidR="007D7476" w:rsidRPr="000204C6" w:rsidRDefault="007D7476" w:rsidP="00E21E14">
            <w:pPr>
              <w:jc w:val="center"/>
              <w:rPr>
                <w:rFonts w:eastAsia="宋体"/>
                <w:b/>
                <w:kern w:val="2"/>
                <w:sz w:val="21"/>
              </w:rPr>
            </w:pPr>
            <w:r w:rsidRPr="000204C6">
              <w:rPr>
                <w:rFonts w:ascii="Times" w:eastAsia="Batang" w:hAnsi="Times"/>
                <w:b/>
              </w:rPr>
              <w:t>Parameter</w:t>
            </w:r>
          </w:p>
        </w:tc>
        <w:tc>
          <w:tcPr>
            <w:tcW w:w="2683" w:type="dxa"/>
            <w:shd w:val="clear" w:color="auto" w:fill="auto"/>
            <w:noWrap/>
            <w:vAlign w:val="center"/>
          </w:tcPr>
          <w:p w14:paraId="4DB82520" w14:textId="77777777" w:rsidR="007D7476" w:rsidRPr="000204C6" w:rsidRDefault="007D7476" w:rsidP="00E21E14">
            <w:pPr>
              <w:jc w:val="center"/>
              <w:rPr>
                <w:rFonts w:eastAsia="宋体"/>
                <w:b/>
                <w:kern w:val="2"/>
                <w:sz w:val="21"/>
              </w:rPr>
            </w:pPr>
            <w:r w:rsidRPr="0058298B">
              <w:rPr>
                <w:rFonts w:ascii="Times" w:eastAsia="Batang" w:hAnsi="Times"/>
                <w:b/>
              </w:rPr>
              <w:t>[</w:t>
            </w:r>
            <w:r>
              <w:rPr>
                <w:rFonts w:ascii="Times" w:eastAsia="Batang" w:hAnsi="Times"/>
                <w:b/>
              </w:rPr>
              <w:t>InF-SH/InF-DH</w:t>
            </w:r>
            <w:r w:rsidRPr="0058298B">
              <w:rPr>
                <w:rFonts w:ascii="Times" w:eastAsia="Batang" w:hAnsi="Times"/>
                <w:b/>
              </w:rPr>
              <w:t>, FR</w:t>
            </w:r>
            <w:r>
              <w:rPr>
                <w:rFonts w:ascii="Times" w:eastAsia="Batang" w:hAnsi="Times"/>
                <w:b/>
              </w:rPr>
              <w:t>1/FR2</w:t>
            </w:r>
            <w:r w:rsidRPr="0058298B">
              <w:rPr>
                <w:rFonts w:ascii="Times" w:eastAsia="Batang" w:hAnsi="Times"/>
                <w:b/>
              </w:rPr>
              <w:t>]</w:t>
            </w:r>
          </w:p>
        </w:tc>
      </w:tr>
      <w:tr w:rsidR="007D7476" w:rsidRPr="000204C6" w14:paraId="54B58D37" w14:textId="77777777" w:rsidTr="00E21E14">
        <w:trPr>
          <w:trHeight w:val="313"/>
          <w:jc w:val="center"/>
        </w:trPr>
        <w:tc>
          <w:tcPr>
            <w:tcW w:w="6247" w:type="dxa"/>
            <w:shd w:val="clear" w:color="auto" w:fill="auto"/>
            <w:vAlign w:val="center"/>
          </w:tcPr>
          <w:p w14:paraId="21A9B364" w14:textId="77777777" w:rsidR="007D7476" w:rsidRPr="000204C6" w:rsidRDefault="007D7476" w:rsidP="00E21E14">
            <w:pPr>
              <w:keepNext/>
              <w:keepLines/>
              <w:jc w:val="center"/>
              <w:rPr>
                <w:rFonts w:eastAsia="Yu Mincho"/>
                <w:sz w:val="18"/>
                <w:szCs w:val="18"/>
              </w:rPr>
            </w:pPr>
            <w:r w:rsidRPr="000204C6">
              <w:rPr>
                <w:rFonts w:eastAsia="Yu Mincho"/>
                <w:sz w:val="18"/>
                <w:szCs w:val="18"/>
              </w:rPr>
              <w:lastRenderedPageBreak/>
              <w:t>Channel model (baseline, otherwise state any modifications)</w:t>
            </w:r>
          </w:p>
        </w:tc>
        <w:tc>
          <w:tcPr>
            <w:tcW w:w="2683" w:type="dxa"/>
            <w:shd w:val="clear" w:color="auto" w:fill="auto"/>
            <w:vAlign w:val="center"/>
          </w:tcPr>
          <w:p w14:paraId="0653B78F" w14:textId="77777777" w:rsidR="007D7476" w:rsidRPr="000204C6" w:rsidRDefault="007D7476" w:rsidP="00E21E14">
            <w:pPr>
              <w:jc w:val="center"/>
              <w:rPr>
                <w:rFonts w:eastAsia="宋体"/>
                <w:kern w:val="2"/>
                <w:sz w:val="21"/>
              </w:rPr>
            </w:pPr>
            <w:r w:rsidRPr="000204C6">
              <w:rPr>
                <w:rFonts w:eastAsia="Yu Mincho"/>
                <w:sz w:val="18"/>
                <w:szCs w:val="18"/>
              </w:rPr>
              <w:t>Baseline/spatial consistency</w:t>
            </w:r>
          </w:p>
        </w:tc>
      </w:tr>
      <w:tr w:rsidR="007D7476" w:rsidRPr="000204C6" w14:paraId="151E16C8" w14:textId="77777777" w:rsidTr="00E21E14">
        <w:trPr>
          <w:trHeight w:val="313"/>
          <w:jc w:val="center"/>
        </w:trPr>
        <w:tc>
          <w:tcPr>
            <w:tcW w:w="6247" w:type="dxa"/>
            <w:shd w:val="clear" w:color="auto" w:fill="auto"/>
            <w:vAlign w:val="center"/>
          </w:tcPr>
          <w:p w14:paraId="53F74D86" w14:textId="77777777" w:rsidR="007D7476" w:rsidRPr="000204C6" w:rsidRDefault="007D7476" w:rsidP="00E21E14">
            <w:pPr>
              <w:keepNext/>
              <w:keepLines/>
              <w:jc w:val="center"/>
              <w:rPr>
                <w:rFonts w:eastAsia="Yu Mincho"/>
                <w:sz w:val="18"/>
                <w:szCs w:val="18"/>
              </w:rPr>
            </w:pPr>
            <w:r w:rsidRPr="000204C6">
              <w:rPr>
                <w:rFonts w:eastAsia="Yu Mincho"/>
                <w:sz w:val="18"/>
                <w:szCs w:val="18"/>
              </w:rPr>
              <w:t>Reference Signal Physical Structure and Resource Allocation (RE pattern)</w:t>
            </w:r>
          </w:p>
        </w:tc>
        <w:tc>
          <w:tcPr>
            <w:tcW w:w="2683" w:type="dxa"/>
            <w:shd w:val="clear" w:color="auto" w:fill="auto"/>
            <w:vAlign w:val="center"/>
          </w:tcPr>
          <w:p w14:paraId="5165DFA7" w14:textId="77777777" w:rsidR="007D7476" w:rsidRPr="00727366" w:rsidRDefault="007D7476" w:rsidP="00E21E14">
            <w:pPr>
              <w:keepNext/>
              <w:keepLines/>
              <w:jc w:val="center"/>
              <w:rPr>
                <w:rFonts w:eastAsia="等线"/>
                <w:sz w:val="18"/>
                <w:szCs w:val="18"/>
              </w:rPr>
            </w:pPr>
            <w:r w:rsidRPr="00727366">
              <w:rPr>
                <w:rFonts w:eastAsia="等线"/>
                <w:sz w:val="18"/>
                <w:szCs w:val="18"/>
              </w:rPr>
              <w:t xml:space="preserve">DL: Comb-6 </w:t>
            </w:r>
          </w:p>
          <w:p w14:paraId="4C41D891" w14:textId="77777777" w:rsidR="007D7476" w:rsidRPr="000204C6" w:rsidRDefault="007D7476" w:rsidP="00E21E14">
            <w:pPr>
              <w:jc w:val="center"/>
              <w:rPr>
                <w:rFonts w:eastAsia="宋体"/>
                <w:kern w:val="2"/>
                <w:sz w:val="21"/>
              </w:rPr>
            </w:pPr>
            <w:r w:rsidRPr="00727366">
              <w:rPr>
                <w:rFonts w:eastAsia="等线"/>
                <w:sz w:val="18"/>
                <w:szCs w:val="18"/>
              </w:rPr>
              <w:t>UL: Comb-4</w:t>
            </w:r>
          </w:p>
        </w:tc>
      </w:tr>
      <w:tr w:rsidR="007D7476" w:rsidRPr="000204C6" w14:paraId="3378E404" w14:textId="77777777" w:rsidTr="00E21E14">
        <w:trPr>
          <w:trHeight w:val="313"/>
          <w:jc w:val="center"/>
        </w:trPr>
        <w:tc>
          <w:tcPr>
            <w:tcW w:w="6247" w:type="dxa"/>
            <w:shd w:val="clear" w:color="auto" w:fill="auto"/>
            <w:vAlign w:val="center"/>
          </w:tcPr>
          <w:p w14:paraId="3E5CC3E8" w14:textId="77777777" w:rsidR="007D7476" w:rsidRPr="000204C6" w:rsidRDefault="007D7476" w:rsidP="00E21E14">
            <w:pPr>
              <w:keepNext/>
              <w:keepLines/>
              <w:jc w:val="center"/>
              <w:rPr>
                <w:rFonts w:eastAsia="Yu Mincho"/>
                <w:sz w:val="18"/>
                <w:szCs w:val="18"/>
              </w:rPr>
            </w:pPr>
            <w:r w:rsidRPr="000204C6">
              <w:rPr>
                <w:rFonts w:eastAsia="Yu Mincho"/>
                <w:sz w:val="18"/>
                <w:szCs w:val="18"/>
              </w:rPr>
              <w:t>Reference signal (type of sequence, number of ports, …)</w:t>
            </w:r>
          </w:p>
        </w:tc>
        <w:tc>
          <w:tcPr>
            <w:tcW w:w="2683" w:type="dxa"/>
            <w:shd w:val="clear" w:color="auto" w:fill="auto"/>
            <w:vAlign w:val="center"/>
          </w:tcPr>
          <w:p w14:paraId="07D47F8A" w14:textId="77777777" w:rsidR="007D7476" w:rsidRPr="00727366" w:rsidRDefault="007D7476" w:rsidP="00E21E14">
            <w:pPr>
              <w:keepNext/>
              <w:keepLines/>
              <w:jc w:val="center"/>
              <w:rPr>
                <w:rFonts w:eastAsia="Yu Mincho"/>
                <w:sz w:val="18"/>
                <w:szCs w:val="18"/>
              </w:rPr>
            </w:pPr>
            <w:r w:rsidRPr="00727366">
              <w:rPr>
                <w:rFonts w:eastAsia="Yu Mincho"/>
                <w:sz w:val="18"/>
                <w:szCs w:val="18"/>
              </w:rPr>
              <w:t>DL:1 port, QPSK-PN sequence</w:t>
            </w:r>
          </w:p>
          <w:p w14:paraId="7E2D85F4" w14:textId="77777777" w:rsidR="007D7476" w:rsidRPr="000204C6" w:rsidRDefault="007D7476" w:rsidP="00E21E14">
            <w:pPr>
              <w:jc w:val="center"/>
              <w:rPr>
                <w:rFonts w:eastAsia="宋体"/>
                <w:kern w:val="2"/>
                <w:sz w:val="21"/>
              </w:rPr>
            </w:pPr>
            <w:r w:rsidRPr="00727366">
              <w:rPr>
                <w:rFonts w:eastAsia="等线"/>
                <w:sz w:val="18"/>
                <w:szCs w:val="18"/>
              </w:rPr>
              <w:t>UL:</w:t>
            </w:r>
            <w:r w:rsidRPr="00727366">
              <w:rPr>
                <w:rFonts w:eastAsia="Yu Mincho"/>
                <w:sz w:val="18"/>
                <w:szCs w:val="18"/>
              </w:rPr>
              <w:t xml:space="preserve"> 1 port, ZC sequence</w:t>
            </w:r>
          </w:p>
        </w:tc>
      </w:tr>
      <w:tr w:rsidR="007D7476" w:rsidRPr="000204C6" w14:paraId="701AFDBD" w14:textId="77777777" w:rsidTr="00E21E14">
        <w:trPr>
          <w:trHeight w:val="313"/>
          <w:jc w:val="center"/>
        </w:trPr>
        <w:tc>
          <w:tcPr>
            <w:tcW w:w="6247" w:type="dxa"/>
            <w:shd w:val="clear" w:color="auto" w:fill="auto"/>
            <w:vAlign w:val="center"/>
          </w:tcPr>
          <w:p w14:paraId="3FD04964" w14:textId="77777777" w:rsidR="007D7476" w:rsidRPr="000204C6" w:rsidRDefault="007D7476" w:rsidP="00E21E14">
            <w:pPr>
              <w:keepNext/>
              <w:keepLines/>
              <w:jc w:val="center"/>
              <w:rPr>
                <w:rFonts w:eastAsia="Yu Mincho"/>
                <w:sz w:val="18"/>
                <w:szCs w:val="18"/>
              </w:rPr>
            </w:pPr>
            <w:r w:rsidRPr="000204C6">
              <w:rPr>
                <w:rFonts w:eastAsia="Yu Mincho"/>
                <w:sz w:val="18"/>
                <w:szCs w:val="18"/>
              </w:rPr>
              <w:t>Number of sites</w:t>
            </w:r>
          </w:p>
        </w:tc>
        <w:tc>
          <w:tcPr>
            <w:tcW w:w="2683" w:type="dxa"/>
            <w:shd w:val="clear" w:color="auto" w:fill="auto"/>
            <w:vAlign w:val="center"/>
          </w:tcPr>
          <w:p w14:paraId="349C564C" w14:textId="77777777" w:rsidR="007D7476" w:rsidRPr="00727366" w:rsidRDefault="007D7476" w:rsidP="00E21E14">
            <w:pPr>
              <w:keepNext/>
              <w:keepLines/>
              <w:jc w:val="center"/>
              <w:rPr>
                <w:rFonts w:eastAsia="Yu Mincho"/>
                <w:sz w:val="18"/>
                <w:szCs w:val="18"/>
              </w:rPr>
            </w:pPr>
            <w:r w:rsidRPr="00727366">
              <w:rPr>
                <w:rFonts w:eastAsia="Yu Mincho"/>
                <w:sz w:val="18"/>
                <w:szCs w:val="18"/>
              </w:rPr>
              <w:t>18</w:t>
            </w:r>
          </w:p>
          <w:p w14:paraId="6CA77AB2" w14:textId="77777777" w:rsidR="007D7476" w:rsidRPr="000204C6" w:rsidRDefault="007D7476" w:rsidP="00E21E14">
            <w:pPr>
              <w:jc w:val="center"/>
              <w:rPr>
                <w:rFonts w:eastAsia="宋体"/>
                <w:kern w:val="2"/>
                <w:sz w:val="21"/>
              </w:rPr>
            </w:pPr>
            <w:r w:rsidRPr="00727366">
              <w:rPr>
                <w:rFonts w:eastAsia="Yu Mincho"/>
                <w:sz w:val="18"/>
                <w:szCs w:val="18"/>
              </w:rPr>
              <w:t>(</w:t>
            </w:r>
            <w:r>
              <w:rPr>
                <w:rFonts w:eastAsia="Yu Mincho"/>
                <w:sz w:val="18"/>
                <w:szCs w:val="18"/>
              </w:rPr>
              <w:t>4</w:t>
            </w:r>
            <w:r w:rsidRPr="00727366">
              <w:rPr>
                <w:rFonts w:eastAsia="Yu Mincho"/>
                <w:sz w:val="18"/>
                <w:szCs w:val="18"/>
              </w:rPr>
              <w:t xml:space="preserve"> sites are used for positioning)</w:t>
            </w:r>
          </w:p>
        </w:tc>
      </w:tr>
      <w:tr w:rsidR="007D7476" w:rsidRPr="000204C6" w14:paraId="28837F4C" w14:textId="77777777" w:rsidTr="00E21E14">
        <w:trPr>
          <w:trHeight w:val="238"/>
          <w:jc w:val="center"/>
        </w:trPr>
        <w:tc>
          <w:tcPr>
            <w:tcW w:w="6247" w:type="dxa"/>
            <w:shd w:val="clear" w:color="auto" w:fill="auto"/>
            <w:vAlign w:val="center"/>
          </w:tcPr>
          <w:p w14:paraId="56853E42" w14:textId="77777777" w:rsidR="007D7476" w:rsidRPr="000204C6" w:rsidRDefault="007D7476" w:rsidP="00E21E14">
            <w:pPr>
              <w:keepNext/>
              <w:keepLines/>
              <w:jc w:val="center"/>
              <w:rPr>
                <w:rFonts w:eastAsia="Yu Mincho"/>
                <w:sz w:val="18"/>
                <w:szCs w:val="18"/>
              </w:rPr>
            </w:pPr>
            <w:r w:rsidRPr="000204C6">
              <w:rPr>
                <w:rFonts w:eastAsia="Yu Mincho"/>
                <w:sz w:val="18"/>
                <w:szCs w:val="18"/>
              </w:rPr>
              <w:t>Number of symbols used per slot per positioning estimate</w:t>
            </w:r>
          </w:p>
        </w:tc>
        <w:tc>
          <w:tcPr>
            <w:tcW w:w="2683" w:type="dxa"/>
            <w:shd w:val="clear" w:color="auto" w:fill="auto"/>
            <w:vAlign w:val="center"/>
          </w:tcPr>
          <w:p w14:paraId="50B25AE5" w14:textId="77777777" w:rsidR="007D7476" w:rsidRPr="00727366" w:rsidRDefault="007D7476" w:rsidP="00E21E14">
            <w:pPr>
              <w:keepNext/>
              <w:keepLines/>
              <w:jc w:val="center"/>
              <w:rPr>
                <w:rFonts w:eastAsia="Yu Mincho"/>
                <w:sz w:val="18"/>
                <w:szCs w:val="18"/>
              </w:rPr>
            </w:pPr>
            <w:r w:rsidRPr="00727366">
              <w:rPr>
                <w:rFonts w:eastAsia="Yu Mincho"/>
                <w:sz w:val="18"/>
                <w:szCs w:val="18"/>
              </w:rPr>
              <w:t>DL:6</w:t>
            </w:r>
          </w:p>
          <w:p w14:paraId="6555D2C3" w14:textId="77777777" w:rsidR="007D7476" w:rsidRPr="000204C6" w:rsidRDefault="007D7476" w:rsidP="00E21E14">
            <w:pPr>
              <w:keepNext/>
              <w:keepLines/>
              <w:jc w:val="center"/>
              <w:rPr>
                <w:rFonts w:eastAsia="Yu Mincho"/>
                <w:sz w:val="18"/>
                <w:szCs w:val="18"/>
              </w:rPr>
            </w:pPr>
            <w:r w:rsidRPr="00727366">
              <w:rPr>
                <w:rFonts w:eastAsia="等线"/>
                <w:sz w:val="18"/>
                <w:szCs w:val="18"/>
              </w:rPr>
              <w:t>UL:4</w:t>
            </w:r>
          </w:p>
        </w:tc>
      </w:tr>
      <w:tr w:rsidR="007D7476" w:rsidRPr="000204C6" w14:paraId="4048B8AD" w14:textId="77777777" w:rsidTr="00E21E14">
        <w:trPr>
          <w:trHeight w:val="157"/>
          <w:jc w:val="center"/>
        </w:trPr>
        <w:tc>
          <w:tcPr>
            <w:tcW w:w="6247" w:type="dxa"/>
            <w:shd w:val="clear" w:color="auto" w:fill="auto"/>
            <w:vAlign w:val="center"/>
          </w:tcPr>
          <w:p w14:paraId="57B75522" w14:textId="77777777" w:rsidR="007D7476" w:rsidRPr="000204C6" w:rsidRDefault="007D7476" w:rsidP="00E21E14">
            <w:pPr>
              <w:keepNext/>
              <w:keepLines/>
              <w:jc w:val="center"/>
              <w:rPr>
                <w:rFonts w:eastAsia="Yu Mincho"/>
                <w:sz w:val="18"/>
                <w:szCs w:val="18"/>
              </w:rPr>
            </w:pPr>
            <w:r w:rsidRPr="000204C6">
              <w:rPr>
                <w:rFonts w:eastAsia="Yu Mincho"/>
                <w:sz w:val="18"/>
                <w:szCs w:val="18"/>
              </w:rPr>
              <w:t>Number of slots per positioning estimate</w:t>
            </w:r>
          </w:p>
        </w:tc>
        <w:tc>
          <w:tcPr>
            <w:tcW w:w="2683" w:type="dxa"/>
            <w:shd w:val="clear" w:color="auto" w:fill="auto"/>
            <w:vAlign w:val="center"/>
          </w:tcPr>
          <w:p w14:paraId="2F49E0FB" w14:textId="77777777" w:rsidR="007D7476" w:rsidRPr="000204C6" w:rsidRDefault="007D7476" w:rsidP="00E21E14">
            <w:pPr>
              <w:keepNext/>
              <w:keepLines/>
              <w:jc w:val="center"/>
              <w:rPr>
                <w:sz w:val="18"/>
                <w:szCs w:val="18"/>
              </w:rPr>
            </w:pPr>
            <w:r>
              <w:rPr>
                <w:rFonts w:hint="eastAsia"/>
                <w:sz w:val="18"/>
                <w:szCs w:val="18"/>
              </w:rPr>
              <w:t>1</w:t>
            </w:r>
          </w:p>
        </w:tc>
      </w:tr>
      <w:tr w:rsidR="007D7476" w:rsidRPr="000204C6" w14:paraId="619A8C27" w14:textId="77777777" w:rsidTr="00E21E14">
        <w:trPr>
          <w:trHeight w:val="298"/>
          <w:jc w:val="center"/>
        </w:trPr>
        <w:tc>
          <w:tcPr>
            <w:tcW w:w="6247" w:type="dxa"/>
            <w:shd w:val="clear" w:color="auto" w:fill="auto"/>
            <w:vAlign w:val="center"/>
          </w:tcPr>
          <w:p w14:paraId="40E1A73B" w14:textId="77777777" w:rsidR="007D7476" w:rsidRPr="000204C6" w:rsidRDefault="007D7476" w:rsidP="00E21E14">
            <w:pPr>
              <w:keepNext/>
              <w:keepLines/>
              <w:jc w:val="center"/>
              <w:rPr>
                <w:rFonts w:eastAsia="Yu Mincho"/>
                <w:sz w:val="18"/>
                <w:szCs w:val="18"/>
              </w:rPr>
            </w:pPr>
            <w:r w:rsidRPr="000204C6">
              <w:rPr>
                <w:rFonts w:eastAsia="Yu Mincho"/>
                <w:sz w:val="18"/>
                <w:szCs w:val="18"/>
              </w:rPr>
              <w:t>Power-boosting level</w:t>
            </w:r>
          </w:p>
        </w:tc>
        <w:tc>
          <w:tcPr>
            <w:tcW w:w="2683" w:type="dxa"/>
            <w:shd w:val="clear" w:color="auto" w:fill="auto"/>
            <w:vAlign w:val="center"/>
          </w:tcPr>
          <w:p w14:paraId="2BD948DE" w14:textId="77777777" w:rsidR="007D7476" w:rsidRPr="00727366" w:rsidRDefault="007D7476" w:rsidP="00E21E14">
            <w:pPr>
              <w:keepNext/>
              <w:keepLines/>
              <w:jc w:val="center"/>
              <w:rPr>
                <w:rFonts w:eastAsia="等线"/>
                <w:sz w:val="18"/>
                <w:szCs w:val="18"/>
                <w:lang w:eastAsia="en-US"/>
              </w:rPr>
            </w:pPr>
            <w:r w:rsidRPr="00727366">
              <w:rPr>
                <w:rFonts w:eastAsia="Yu Mincho"/>
                <w:sz w:val="18"/>
                <w:szCs w:val="18"/>
              </w:rPr>
              <w:t>DL:7.78</w:t>
            </w:r>
            <w:r w:rsidRPr="00727366">
              <w:rPr>
                <w:rFonts w:eastAsia="等线"/>
                <w:sz w:val="18"/>
                <w:szCs w:val="18"/>
                <w:lang w:eastAsia="en-US"/>
              </w:rPr>
              <w:t xml:space="preserve"> dB</w:t>
            </w:r>
          </w:p>
          <w:p w14:paraId="49CD3C99" w14:textId="77777777" w:rsidR="007D7476" w:rsidRPr="000204C6" w:rsidRDefault="007D7476" w:rsidP="00E21E14">
            <w:pPr>
              <w:keepNext/>
              <w:keepLines/>
              <w:jc w:val="center"/>
              <w:rPr>
                <w:rFonts w:eastAsia="Yu Mincho"/>
                <w:sz w:val="18"/>
                <w:szCs w:val="18"/>
              </w:rPr>
            </w:pPr>
            <w:r w:rsidRPr="00727366">
              <w:rPr>
                <w:rFonts w:eastAsia="Yu Mincho"/>
                <w:sz w:val="18"/>
                <w:szCs w:val="18"/>
              </w:rPr>
              <w:t>UL:6</w:t>
            </w:r>
            <w:r w:rsidRPr="00727366">
              <w:rPr>
                <w:rFonts w:eastAsia="等线"/>
                <w:sz w:val="18"/>
                <w:szCs w:val="18"/>
                <w:lang w:eastAsia="en-US"/>
              </w:rPr>
              <w:t xml:space="preserve"> dB</w:t>
            </w:r>
          </w:p>
        </w:tc>
      </w:tr>
      <w:tr w:rsidR="007D7476" w:rsidRPr="000204C6" w14:paraId="5378190B" w14:textId="77777777" w:rsidTr="00E21E14">
        <w:trPr>
          <w:trHeight w:val="344"/>
          <w:jc w:val="center"/>
        </w:trPr>
        <w:tc>
          <w:tcPr>
            <w:tcW w:w="6247" w:type="dxa"/>
            <w:shd w:val="clear" w:color="auto" w:fill="auto"/>
            <w:vAlign w:val="center"/>
          </w:tcPr>
          <w:p w14:paraId="00FF9474" w14:textId="77777777" w:rsidR="007D7476" w:rsidRPr="000204C6" w:rsidRDefault="007D7476" w:rsidP="00E21E14">
            <w:pPr>
              <w:keepNext/>
              <w:keepLines/>
              <w:jc w:val="center"/>
              <w:rPr>
                <w:rFonts w:eastAsia="Yu Mincho"/>
                <w:sz w:val="18"/>
                <w:szCs w:val="18"/>
              </w:rPr>
            </w:pPr>
            <w:r w:rsidRPr="000204C6">
              <w:rPr>
                <w:rFonts w:eastAsia="Yu Mincho"/>
                <w:sz w:val="18"/>
                <w:szCs w:val="18"/>
              </w:rPr>
              <w:t>Uplink power control (applied/not applied)</w:t>
            </w:r>
          </w:p>
        </w:tc>
        <w:tc>
          <w:tcPr>
            <w:tcW w:w="2683" w:type="dxa"/>
            <w:shd w:val="clear" w:color="auto" w:fill="auto"/>
            <w:vAlign w:val="center"/>
          </w:tcPr>
          <w:p w14:paraId="67EEE946" w14:textId="77777777" w:rsidR="007D7476" w:rsidRPr="000204C6" w:rsidRDefault="007D7476" w:rsidP="00E21E14">
            <w:pPr>
              <w:keepNext/>
              <w:keepLines/>
              <w:jc w:val="center"/>
              <w:rPr>
                <w:rFonts w:eastAsia="Yu Mincho"/>
                <w:sz w:val="18"/>
                <w:szCs w:val="18"/>
              </w:rPr>
            </w:pPr>
            <w:r w:rsidRPr="00727366">
              <w:rPr>
                <w:rFonts w:eastAsia="等线"/>
                <w:sz w:val="18"/>
                <w:szCs w:val="18"/>
                <w:lang w:eastAsia="en-US"/>
              </w:rPr>
              <w:t>not applied</w:t>
            </w:r>
          </w:p>
        </w:tc>
      </w:tr>
      <w:tr w:rsidR="007D7476" w:rsidRPr="000204C6" w14:paraId="3807A815" w14:textId="77777777" w:rsidTr="00E21E14">
        <w:trPr>
          <w:trHeight w:val="281"/>
          <w:jc w:val="center"/>
        </w:trPr>
        <w:tc>
          <w:tcPr>
            <w:tcW w:w="6247" w:type="dxa"/>
            <w:shd w:val="clear" w:color="auto" w:fill="auto"/>
            <w:vAlign w:val="center"/>
          </w:tcPr>
          <w:p w14:paraId="41658E8B" w14:textId="77777777" w:rsidR="007D7476" w:rsidRPr="000204C6" w:rsidRDefault="007D7476" w:rsidP="00E21E14">
            <w:pPr>
              <w:keepNext/>
              <w:keepLines/>
              <w:jc w:val="center"/>
              <w:rPr>
                <w:rFonts w:eastAsia="Yu Mincho"/>
                <w:sz w:val="18"/>
                <w:szCs w:val="18"/>
              </w:rPr>
            </w:pPr>
            <w:r w:rsidRPr="000204C6">
              <w:rPr>
                <w:rFonts w:eastAsia="Yu Mincho"/>
                <w:sz w:val="18"/>
                <w:szCs w:val="18"/>
              </w:rPr>
              <w:t>interference modelling (ideal muting, or other)</w:t>
            </w:r>
          </w:p>
        </w:tc>
        <w:tc>
          <w:tcPr>
            <w:tcW w:w="2683" w:type="dxa"/>
            <w:shd w:val="clear" w:color="auto" w:fill="auto"/>
            <w:vAlign w:val="center"/>
          </w:tcPr>
          <w:p w14:paraId="701A3246" w14:textId="77777777" w:rsidR="007D7476" w:rsidRPr="000204C6" w:rsidRDefault="007D7476" w:rsidP="00E21E14">
            <w:pPr>
              <w:keepNext/>
              <w:keepLines/>
              <w:jc w:val="center"/>
              <w:rPr>
                <w:rFonts w:eastAsia="Yu Mincho"/>
                <w:sz w:val="18"/>
                <w:szCs w:val="18"/>
              </w:rPr>
            </w:pPr>
            <w:r w:rsidRPr="000204C6">
              <w:rPr>
                <w:rFonts w:eastAsia="Yu Mincho"/>
                <w:sz w:val="18"/>
                <w:szCs w:val="18"/>
              </w:rPr>
              <w:t>ideal muting</w:t>
            </w:r>
          </w:p>
        </w:tc>
      </w:tr>
      <w:tr w:rsidR="007D7476" w:rsidRPr="000204C6" w14:paraId="2DE05CDF" w14:textId="77777777" w:rsidTr="00E21E14">
        <w:trPr>
          <w:trHeight w:val="466"/>
          <w:jc w:val="center"/>
        </w:trPr>
        <w:tc>
          <w:tcPr>
            <w:tcW w:w="6247" w:type="dxa"/>
            <w:shd w:val="clear" w:color="auto" w:fill="auto"/>
            <w:vAlign w:val="center"/>
          </w:tcPr>
          <w:p w14:paraId="18C802D3" w14:textId="77777777" w:rsidR="007D7476" w:rsidRPr="000204C6" w:rsidRDefault="007D7476" w:rsidP="00E21E14">
            <w:pPr>
              <w:keepNext/>
              <w:keepLines/>
              <w:jc w:val="center"/>
              <w:rPr>
                <w:rFonts w:eastAsia="Yu Mincho"/>
                <w:sz w:val="18"/>
                <w:szCs w:val="18"/>
              </w:rPr>
            </w:pPr>
            <w:r w:rsidRPr="000204C6">
              <w:rPr>
                <w:rFonts w:eastAsia="Yu Mincho"/>
                <w:sz w:val="18"/>
                <w:szCs w:val="18"/>
              </w:rPr>
              <w:t>Description of Measurement Algorithm (e.g. super resolution, interference cancellation, ….)</w:t>
            </w:r>
          </w:p>
        </w:tc>
        <w:tc>
          <w:tcPr>
            <w:tcW w:w="2683" w:type="dxa"/>
            <w:shd w:val="clear" w:color="auto" w:fill="auto"/>
            <w:vAlign w:val="center"/>
          </w:tcPr>
          <w:p w14:paraId="4C212049" w14:textId="77777777" w:rsidR="007D7476" w:rsidRPr="000204C6" w:rsidRDefault="007D7476" w:rsidP="00E21E14">
            <w:pPr>
              <w:keepNext/>
              <w:keepLines/>
              <w:jc w:val="center"/>
              <w:rPr>
                <w:rFonts w:eastAsia="Yu Mincho"/>
                <w:sz w:val="18"/>
                <w:szCs w:val="18"/>
              </w:rPr>
            </w:pPr>
            <w:r w:rsidRPr="000204C6">
              <w:rPr>
                <w:rFonts w:eastAsia="Yu Mincho"/>
                <w:sz w:val="18"/>
                <w:szCs w:val="18"/>
              </w:rPr>
              <w:t>super resolution</w:t>
            </w:r>
          </w:p>
        </w:tc>
      </w:tr>
      <w:tr w:rsidR="007D7476" w:rsidRPr="000204C6" w14:paraId="045D0F6E" w14:textId="77777777" w:rsidTr="00E21E14">
        <w:trPr>
          <w:trHeight w:val="466"/>
          <w:jc w:val="center"/>
        </w:trPr>
        <w:tc>
          <w:tcPr>
            <w:tcW w:w="6247" w:type="dxa"/>
            <w:shd w:val="clear" w:color="auto" w:fill="auto"/>
            <w:vAlign w:val="center"/>
          </w:tcPr>
          <w:p w14:paraId="1357B460" w14:textId="77777777" w:rsidR="007D7476" w:rsidRPr="000204C6" w:rsidRDefault="007D7476" w:rsidP="00E21E14">
            <w:pPr>
              <w:keepNext/>
              <w:keepLines/>
              <w:jc w:val="center"/>
              <w:rPr>
                <w:rFonts w:eastAsia="Yu Mincho"/>
                <w:sz w:val="18"/>
                <w:szCs w:val="18"/>
              </w:rPr>
            </w:pPr>
            <w:r w:rsidRPr="000204C6">
              <w:rPr>
                <w:rFonts w:eastAsia="Yu Mincho"/>
                <w:sz w:val="18"/>
                <w:szCs w:val="18"/>
              </w:rPr>
              <w:t>Description of positioning technique / applied positioning algorithm (e.g. Least square, taylor series, etc)</w:t>
            </w:r>
          </w:p>
        </w:tc>
        <w:tc>
          <w:tcPr>
            <w:tcW w:w="2683" w:type="dxa"/>
            <w:shd w:val="clear" w:color="auto" w:fill="auto"/>
            <w:vAlign w:val="center"/>
          </w:tcPr>
          <w:p w14:paraId="26AF86CA" w14:textId="77777777" w:rsidR="007D7476" w:rsidRDefault="007D7476" w:rsidP="00E21E14">
            <w:pPr>
              <w:keepNext/>
              <w:keepLines/>
              <w:jc w:val="center"/>
              <w:rPr>
                <w:rFonts w:eastAsia="Yu Mincho"/>
                <w:sz w:val="18"/>
                <w:szCs w:val="18"/>
              </w:rPr>
            </w:pPr>
            <w:r w:rsidRPr="000204C6">
              <w:rPr>
                <w:rFonts w:eastAsia="Yu Mincho"/>
                <w:sz w:val="18"/>
                <w:szCs w:val="18"/>
              </w:rPr>
              <w:t>taylor series</w:t>
            </w:r>
          </w:p>
          <w:p w14:paraId="36D2CAE6" w14:textId="77777777" w:rsidR="000029AD" w:rsidRDefault="000029AD" w:rsidP="000029AD">
            <w:pPr>
              <w:keepNext/>
              <w:keepLines/>
              <w:jc w:val="center"/>
              <w:rPr>
                <w:sz w:val="18"/>
                <w:szCs w:val="18"/>
              </w:rPr>
            </w:pPr>
            <w:r>
              <w:rPr>
                <w:rFonts w:hint="eastAsia"/>
                <w:sz w:val="18"/>
                <w:szCs w:val="18"/>
              </w:rPr>
              <w:t>R</w:t>
            </w:r>
            <w:r>
              <w:rPr>
                <w:sz w:val="18"/>
                <w:szCs w:val="18"/>
              </w:rPr>
              <w:t>SRP</w:t>
            </w:r>
          </w:p>
          <w:p w14:paraId="4FBEB963" w14:textId="77777777" w:rsidR="000029AD" w:rsidRDefault="000029AD" w:rsidP="000029AD">
            <w:pPr>
              <w:keepNext/>
              <w:keepLines/>
              <w:jc w:val="center"/>
              <w:rPr>
                <w:sz w:val="18"/>
                <w:szCs w:val="18"/>
              </w:rPr>
            </w:pPr>
            <w:r>
              <w:rPr>
                <w:sz w:val="18"/>
                <w:szCs w:val="18"/>
              </w:rPr>
              <w:t>first peak/median power</w:t>
            </w:r>
          </w:p>
          <w:p w14:paraId="62DAF104" w14:textId="77777777" w:rsidR="000029AD" w:rsidRPr="000204C6" w:rsidRDefault="000029AD" w:rsidP="000029AD">
            <w:pPr>
              <w:keepNext/>
              <w:keepLines/>
              <w:jc w:val="center"/>
              <w:rPr>
                <w:rFonts w:eastAsia="Yu Mincho"/>
                <w:sz w:val="18"/>
                <w:szCs w:val="18"/>
              </w:rPr>
            </w:pPr>
            <w:r>
              <w:rPr>
                <w:rFonts w:hint="eastAsia"/>
                <w:sz w:val="18"/>
                <w:szCs w:val="18"/>
              </w:rPr>
              <w:t>B</w:t>
            </w:r>
            <w:r>
              <w:rPr>
                <w:sz w:val="18"/>
                <w:szCs w:val="18"/>
              </w:rPr>
              <w:t>S RAIM deletion</w:t>
            </w:r>
          </w:p>
        </w:tc>
      </w:tr>
      <w:tr w:rsidR="007D7476" w:rsidRPr="000204C6" w14:paraId="70411E06" w14:textId="77777777" w:rsidTr="00E21E14">
        <w:trPr>
          <w:trHeight w:val="325"/>
          <w:jc w:val="center"/>
        </w:trPr>
        <w:tc>
          <w:tcPr>
            <w:tcW w:w="6247" w:type="dxa"/>
            <w:shd w:val="clear" w:color="auto" w:fill="auto"/>
            <w:vAlign w:val="center"/>
          </w:tcPr>
          <w:p w14:paraId="0125B4CC" w14:textId="77777777" w:rsidR="007D7476" w:rsidRPr="000204C6" w:rsidRDefault="007D7476" w:rsidP="00E21E14">
            <w:pPr>
              <w:keepNext/>
              <w:keepLines/>
              <w:jc w:val="center"/>
              <w:rPr>
                <w:rFonts w:eastAsia="Yu Mincho"/>
                <w:sz w:val="18"/>
                <w:szCs w:val="18"/>
              </w:rPr>
            </w:pPr>
            <w:r w:rsidRPr="000204C6">
              <w:rPr>
                <w:rFonts w:eastAsia="Yu Mincho"/>
                <w:sz w:val="18"/>
                <w:szCs w:val="18"/>
              </w:rPr>
              <w:t>Network synchronization assumptions</w:t>
            </w:r>
          </w:p>
        </w:tc>
        <w:tc>
          <w:tcPr>
            <w:tcW w:w="2683" w:type="dxa"/>
            <w:shd w:val="clear" w:color="auto" w:fill="auto"/>
            <w:vAlign w:val="center"/>
          </w:tcPr>
          <w:p w14:paraId="1E95B4AD" w14:textId="77777777" w:rsidR="007D7476" w:rsidRPr="000204C6" w:rsidRDefault="007D7476" w:rsidP="00E21E14">
            <w:pPr>
              <w:keepNext/>
              <w:keepLines/>
              <w:jc w:val="center"/>
              <w:rPr>
                <w:sz w:val="18"/>
                <w:szCs w:val="18"/>
              </w:rPr>
            </w:pPr>
            <w:r>
              <w:rPr>
                <w:rFonts w:hint="eastAsia"/>
                <w:sz w:val="18"/>
                <w:szCs w:val="18"/>
              </w:rPr>
              <w:t>p</w:t>
            </w:r>
            <w:r>
              <w:rPr>
                <w:sz w:val="18"/>
                <w:szCs w:val="18"/>
              </w:rPr>
              <w:t>erfect</w:t>
            </w:r>
          </w:p>
        </w:tc>
      </w:tr>
      <w:tr w:rsidR="007D7476" w:rsidRPr="000204C6" w14:paraId="51B86CCB" w14:textId="77777777" w:rsidTr="00E21E14">
        <w:trPr>
          <w:trHeight w:val="466"/>
          <w:jc w:val="center"/>
        </w:trPr>
        <w:tc>
          <w:tcPr>
            <w:tcW w:w="6247" w:type="dxa"/>
            <w:shd w:val="clear" w:color="auto" w:fill="auto"/>
            <w:vAlign w:val="center"/>
          </w:tcPr>
          <w:p w14:paraId="0D29B4F8" w14:textId="77777777" w:rsidR="007D7476" w:rsidRPr="000204C6" w:rsidRDefault="007D7476" w:rsidP="00E21E14">
            <w:pPr>
              <w:keepNext/>
              <w:keepLines/>
              <w:jc w:val="center"/>
              <w:rPr>
                <w:rFonts w:eastAsia="Yu Mincho"/>
                <w:sz w:val="18"/>
                <w:szCs w:val="18"/>
              </w:rPr>
            </w:pPr>
            <w:r w:rsidRPr="000204C6">
              <w:rPr>
                <w:rFonts w:eastAsia="Yu Mincho"/>
                <w:sz w:val="18"/>
                <w:szCs w:val="18"/>
              </w:rPr>
              <w:t>Beam-related assumption (beam sweeping / alignment assumptions at the tx and rx sides)</w:t>
            </w:r>
          </w:p>
        </w:tc>
        <w:tc>
          <w:tcPr>
            <w:tcW w:w="2683" w:type="dxa"/>
            <w:shd w:val="clear" w:color="auto" w:fill="auto"/>
            <w:vAlign w:val="center"/>
          </w:tcPr>
          <w:p w14:paraId="141055CE" w14:textId="77777777" w:rsidR="007D7476" w:rsidRPr="000204C6" w:rsidRDefault="007D7476" w:rsidP="00E21E14">
            <w:pPr>
              <w:keepNext/>
              <w:keepLines/>
              <w:jc w:val="center"/>
              <w:rPr>
                <w:rFonts w:eastAsia="Yu Mincho"/>
                <w:sz w:val="18"/>
                <w:szCs w:val="18"/>
              </w:rPr>
            </w:pPr>
            <w:r w:rsidRPr="00727366">
              <w:rPr>
                <w:rFonts w:eastAsia="等线"/>
                <w:sz w:val="18"/>
                <w:szCs w:val="18"/>
                <w:lang w:eastAsia="en-US"/>
              </w:rPr>
              <w:t>alignment assumptions at the tx and rx sides</w:t>
            </w:r>
          </w:p>
        </w:tc>
      </w:tr>
    </w:tbl>
    <w:p w14:paraId="2B3280FD" w14:textId="5388DBFB" w:rsidR="00EA1E0D" w:rsidRPr="007D7476" w:rsidRDefault="006813FE" w:rsidP="009B591B">
      <w:pPr>
        <w:jc w:val="center"/>
        <w:rPr>
          <w:sz w:val="15"/>
          <w:szCs w:val="15"/>
        </w:rPr>
      </w:pPr>
      <w:r>
        <w:rPr>
          <w:noProof/>
        </w:rPr>
        <w:drawing>
          <wp:inline distT="0" distB="0" distL="0" distR="0" wp14:anchorId="446C057E" wp14:editId="7F1B8D49">
            <wp:extent cx="5274310" cy="3889804"/>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274310" cy="3889804"/>
                    </a:xfrm>
                    <a:prstGeom prst="rect">
                      <a:avLst/>
                    </a:prstGeom>
                    <a:noFill/>
                    <a:ln>
                      <a:noFill/>
                    </a:ln>
                  </pic:spPr>
                </pic:pic>
              </a:graphicData>
            </a:graphic>
          </wp:inline>
        </w:drawing>
      </w:r>
    </w:p>
    <w:p w14:paraId="4B8B2A33" w14:textId="77777777" w:rsidR="00EA1E0D" w:rsidRPr="007D7476" w:rsidRDefault="007D7476" w:rsidP="007D7476">
      <w:pPr>
        <w:pStyle w:val="a8"/>
        <w:spacing w:before="0" w:after="0"/>
        <w:jc w:val="center"/>
        <w:rPr>
          <w:rFonts w:eastAsiaTheme="minorEastAsia"/>
          <w:b/>
          <w:bCs/>
          <w:lang w:val="en-US"/>
        </w:rPr>
      </w:pPr>
      <w:r w:rsidRPr="005F455D">
        <w:rPr>
          <w:rFonts w:eastAsiaTheme="minorEastAsia"/>
          <w:b/>
          <w:bCs/>
          <w:lang w:val="en-US"/>
        </w:rPr>
        <w:t xml:space="preserve">Figure </w:t>
      </w:r>
      <w:r w:rsidR="00D42FB4" w:rsidRPr="005F455D">
        <w:rPr>
          <w:rFonts w:eastAsiaTheme="minorEastAsia"/>
          <w:b/>
          <w:bCs/>
          <w:lang w:val="en-US"/>
        </w:rPr>
        <w:fldChar w:fldCharType="begin"/>
      </w:r>
      <w:r w:rsidRPr="005F455D">
        <w:rPr>
          <w:rFonts w:eastAsiaTheme="minorEastAsia"/>
          <w:b/>
          <w:bCs/>
          <w:lang w:val="en-US"/>
        </w:rPr>
        <w:instrText xml:space="preserve"> SEQ Figure \* ARABIC </w:instrText>
      </w:r>
      <w:r w:rsidR="00D42FB4" w:rsidRPr="005F455D">
        <w:rPr>
          <w:rFonts w:eastAsiaTheme="minorEastAsia"/>
          <w:b/>
          <w:bCs/>
          <w:lang w:val="en-US"/>
        </w:rPr>
        <w:fldChar w:fldCharType="separate"/>
      </w:r>
      <w:r w:rsidR="00235354">
        <w:rPr>
          <w:rFonts w:eastAsiaTheme="minorEastAsia"/>
          <w:b/>
          <w:bCs/>
          <w:noProof/>
          <w:lang w:val="en-US"/>
        </w:rPr>
        <w:t>30</w:t>
      </w:r>
      <w:r w:rsidR="00D42FB4" w:rsidRPr="005F455D">
        <w:rPr>
          <w:rFonts w:eastAsiaTheme="minorEastAsia"/>
          <w:b/>
          <w:bCs/>
          <w:lang w:val="en-US"/>
        </w:rPr>
        <w:fldChar w:fldCharType="end"/>
      </w:r>
      <w:r w:rsidRPr="005F455D">
        <w:rPr>
          <w:rFonts w:eastAsiaTheme="minorEastAsia"/>
          <w:b/>
          <w:bCs/>
          <w:lang w:val="en-US"/>
        </w:rPr>
        <w:t xml:space="preserve"> Accuracy with </w:t>
      </w:r>
      <w:r>
        <w:rPr>
          <w:rFonts w:eastAsiaTheme="minorEastAsia"/>
          <w:b/>
          <w:bCs/>
          <w:lang w:val="en-US"/>
        </w:rPr>
        <w:t>Multi-RTT</w:t>
      </w:r>
      <w:r w:rsidRPr="005F455D">
        <w:rPr>
          <w:rFonts w:eastAsiaTheme="minorEastAsia"/>
          <w:b/>
          <w:bCs/>
          <w:lang w:val="en-US"/>
        </w:rPr>
        <w:t xml:space="preserve"> in SH for FR1 for </w:t>
      </w:r>
      <w:r w:rsidRPr="005F455D">
        <w:rPr>
          <w:rFonts w:eastAsiaTheme="minorEastAsia" w:hint="eastAsia"/>
          <w:b/>
          <w:bCs/>
          <w:lang w:val="en-US"/>
        </w:rPr>
        <w:t>a</w:t>
      </w:r>
      <w:r w:rsidRPr="005F455D">
        <w:rPr>
          <w:rFonts w:eastAsiaTheme="minorEastAsia"/>
          <w:b/>
          <w:bCs/>
          <w:lang w:val="en-US"/>
        </w:rPr>
        <w:t>ll UEs</w:t>
      </w:r>
    </w:p>
    <w:p w14:paraId="34DEBA86" w14:textId="3920E181" w:rsidR="00EA1E0D" w:rsidRDefault="001735A7" w:rsidP="009B591B">
      <w:pPr>
        <w:jc w:val="center"/>
        <w:rPr>
          <w:sz w:val="15"/>
          <w:szCs w:val="15"/>
        </w:rPr>
      </w:pPr>
      <w:r>
        <w:rPr>
          <w:noProof/>
        </w:rPr>
        <w:lastRenderedPageBreak/>
        <w:drawing>
          <wp:inline distT="0" distB="0" distL="0" distR="0" wp14:anchorId="3D77DD77" wp14:editId="3A7802A3">
            <wp:extent cx="5274310" cy="3889375"/>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274310" cy="3889375"/>
                    </a:xfrm>
                    <a:prstGeom prst="rect">
                      <a:avLst/>
                    </a:prstGeom>
                    <a:noFill/>
                    <a:ln>
                      <a:noFill/>
                    </a:ln>
                  </pic:spPr>
                </pic:pic>
              </a:graphicData>
            </a:graphic>
          </wp:inline>
        </w:drawing>
      </w:r>
    </w:p>
    <w:p w14:paraId="5FA671E8" w14:textId="77777777" w:rsidR="007D7476" w:rsidRPr="007D7476" w:rsidRDefault="007D7476" w:rsidP="007D7476">
      <w:pPr>
        <w:pStyle w:val="a8"/>
        <w:spacing w:before="0" w:after="0"/>
        <w:jc w:val="center"/>
        <w:rPr>
          <w:rFonts w:eastAsiaTheme="minorEastAsia"/>
          <w:b/>
          <w:bCs/>
          <w:lang w:val="en-US"/>
        </w:rPr>
      </w:pPr>
      <w:r w:rsidRPr="005F455D">
        <w:rPr>
          <w:rFonts w:eastAsiaTheme="minorEastAsia"/>
          <w:b/>
          <w:bCs/>
          <w:lang w:val="en-US"/>
        </w:rPr>
        <w:t xml:space="preserve">Figure </w:t>
      </w:r>
      <w:r w:rsidR="00D42FB4" w:rsidRPr="005F455D">
        <w:rPr>
          <w:rFonts w:eastAsiaTheme="minorEastAsia"/>
          <w:b/>
          <w:bCs/>
          <w:lang w:val="en-US"/>
        </w:rPr>
        <w:fldChar w:fldCharType="begin"/>
      </w:r>
      <w:r w:rsidRPr="005F455D">
        <w:rPr>
          <w:rFonts w:eastAsiaTheme="minorEastAsia"/>
          <w:b/>
          <w:bCs/>
          <w:lang w:val="en-US"/>
        </w:rPr>
        <w:instrText xml:space="preserve"> SEQ Figure \* ARABIC </w:instrText>
      </w:r>
      <w:r w:rsidR="00D42FB4" w:rsidRPr="005F455D">
        <w:rPr>
          <w:rFonts w:eastAsiaTheme="minorEastAsia"/>
          <w:b/>
          <w:bCs/>
          <w:lang w:val="en-US"/>
        </w:rPr>
        <w:fldChar w:fldCharType="separate"/>
      </w:r>
      <w:r w:rsidR="00235354">
        <w:rPr>
          <w:rFonts w:eastAsiaTheme="minorEastAsia"/>
          <w:b/>
          <w:bCs/>
          <w:noProof/>
          <w:lang w:val="en-US"/>
        </w:rPr>
        <w:t>31</w:t>
      </w:r>
      <w:r w:rsidR="00D42FB4" w:rsidRPr="005F455D">
        <w:rPr>
          <w:rFonts w:eastAsiaTheme="minorEastAsia"/>
          <w:b/>
          <w:bCs/>
          <w:lang w:val="en-US"/>
        </w:rPr>
        <w:fldChar w:fldCharType="end"/>
      </w:r>
      <w:r w:rsidRPr="005F455D">
        <w:rPr>
          <w:rFonts w:eastAsiaTheme="minorEastAsia"/>
          <w:b/>
          <w:bCs/>
          <w:lang w:val="en-US"/>
        </w:rPr>
        <w:t xml:space="preserve"> Accuracy with </w:t>
      </w:r>
      <w:r>
        <w:rPr>
          <w:rFonts w:eastAsiaTheme="minorEastAsia"/>
          <w:b/>
          <w:bCs/>
          <w:lang w:val="en-US"/>
        </w:rPr>
        <w:t>Multi-RTT</w:t>
      </w:r>
      <w:r w:rsidRPr="005F455D">
        <w:rPr>
          <w:rFonts w:eastAsiaTheme="minorEastAsia"/>
          <w:b/>
          <w:bCs/>
          <w:lang w:val="en-US"/>
        </w:rPr>
        <w:t xml:space="preserve"> in </w:t>
      </w:r>
      <w:r>
        <w:rPr>
          <w:rFonts w:eastAsiaTheme="minorEastAsia"/>
          <w:b/>
          <w:bCs/>
          <w:lang w:val="en-US"/>
        </w:rPr>
        <w:t>D</w:t>
      </w:r>
      <w:r w:rsidRPr="005F455D">
        <w:rPr>
          <w:rFonts w:eastAsiaTheme="minorEastAsia"/>
          <w:b/>
          <w:bCs/>
          <w:lang w:val="en-US"/>
        </w:rPr>
        <w:t xml:space="preserve">H for FR1 for </w:t>
      </w:r>
      <w:r w:rsidRPr="005F455D">
        <w:rPr>
          <w:rFonts w:eastAsiaTheme="minorEastAsia" w:hint="eastAsia"/>
          <w:b/>
          <w:bCs/>
          <w:lang w:val="en-US"/>
        </w:rPr>
        <w:t>a</w:t>
      </w:r>
      <w:r w:rsidRPr="005F455D">
        <w:rPr>
          <w:rFonts w:eastAsiaTheme="minorEastAsia"/>
          <w:b/>
          <w:bCs/>
          <w:lang w:val="en-US"/>
        </w:rPr>
        <w:t>ll UEs</w:t>
      </w:r>
    </w:p>
    <w:p w14:paraId="0F6CB936" w14:textId="423FE6FE" w:rsidR="00EA1E0D" w:rsidRPr="007D7476" w:rsidRDefault="006813FE" w:rsidP="009B591B">
      <w:pPr>
        <w:jc w:val="center"/>
        <w:rPr>
          <w:sz w:val="15"/>
          <w:szCs w:val="15"/>
        </w:rPr>
      </w:pPr>
      <w:r>
        <w:rPr>
          <w:noProof/>
        </w:rPr>
        <w:drawing>
          <wp:inline distT="0" distB="0" distL="0" distR="0" wp14:anchorId="288D8560" wp14:editId="58428B51">
            <wp:extent cx="5274310" cy="3889804"/>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274310" cy="3889804"/>
                    </a:xfrm>
                    <a:prstGeom prst="rect">
                      <a:avLst/>
                    </a:prstGeom>
                    <a:noFill/>
                    <a:ln>
                      <a:noFill/>
                    </a:ln>
                  </pic:spPr>
                </pic:pic>
              </a:graphicData>
            </a:graphic>
          </wp:inline>
        </w:drawing>
      </w:r>
    </w:p>
    <w:p w14:paraId="5909FD9E" w14:textId="77777777" w:rsidR="007D7476" w:rsidRPr="007D7476" w:rsidRDefault="007D7476" w:rsidP="007D7476">
      <w:pPr>
        <w:pStyle w:val="a8"/>
        <w:spacing w:before="0" w:after="0"/>
        <w:jc w:val="center"/>
        <w:rPr>
          <w:rFonts w:eastAsiaTheme="minorEastAsia"/>
          <w:b/>
          <w:bCs/>
          <w:lang w:val="en-US"/>
        </w:rPr>
      </w:pPr>
      <w:r w:rsidRPr="005F455D">
        <w:rPr>
          <w:rFonts w:eastAsiaTheme="minorEastAsia"/>
          <w:b/>
          <w:bCs/>
          <w:lang w:val="en-US"/>
        </w:rPr>
        <w:t xml:space="preserve">Figure </w:t>
      </w:r>
      <w:r w:rsidR="00D42FB4" w:rsidRPr="005F455D">
        <w:rPr>
          <w:rFonts w:eastAsiaTheme="minorEastAsia"/>
          <w:b/>
          <w:bCs/>
          <w:lang w:val="en-US"/>
        </w:rPr>
        <w:fldChar w:fldCharType="begin"/>
      </w:r>
      <w:r w:rsidRPr="005F455D">
        <w:rPr>
          <w:rFonts w:eastAsiaTheme="minorEastAsia"/>
          <w:b/>
          <w:bCs/>
          <w:lang w:val="en-US"/>
        </w:rPr>
        <w:instrText xml:space="preserve"> SEQ Figure \* ARABIC </w:instrText>
      </w:r>
      <w:r w:rsidR="00D42FB4" w:rsidRPr="005F455D">
        <w:rPr>
          <w:rFonts w:eastAsiaTheme="minorEastAsia"/>
          <w:b/>
          <w:bCs/>
          <w:lang w:val="en-US"/>
        </w:rPr>
        <w:fldChar w:fldCharType="separate"/>
      </w:r>
      <w:r w:rsidR="00235354">
        <w:rPr>
          <w:rFonts w:eastAsiaTheme="minorEastAsia"/>
          <w:b/>
          <w:bCs/>
          <w:noProof/>
          <w:lang w:val="en-US"/>
        </w:rPr>
        <w:t>32</w:t>
      </w:r>
      <w:r w:rsidR="00D42FB4" w:rsidRPr="005F455D">
        <w:rPr>
          <w:rFonts w:eastAsiaTheme="minorEastAsia"/>
          <w:b/>
          <w:bCs/>
          <w:lang w:val="en-US"/>
        </w:rPr>
        <w:fldChar w:fldCharType="end"/>
      </w:r>
      <w:r w:rsidRPr="005F455D">
        <w:rPr>
          <w:rFonts w:eastAsiaTheme="minorEastAsia"/>
          <w:b/>
          <w:bCs/>
          <w:lang w:val="en-US"/>
        </w:rPr>
        <w:t xml:space="preserve"> Accuracy with </w:t>
      </w:r>
      <w:r>
        <w:rPr>
          <w:rFonts w:eastAsiaTheme="minorEastAsia"/>
          <w:b/>
          <w:bCs/>
          <w:lang w:val="en-US"/>
        </w:rPr>
        <w:t>Multi-RTT</w:t>
      </w:r>
      <w:r w:rsidRPr="005F455D">
        <w:rPr>
          <w:rFonts w:eastAsiaTheme="minorEastAsia"/>
          <w:b/>
          <w:bCs/>
          <w:lang w:val="en-US"/>
        </w:rPr>
        <w:t xml:space="preserve"> in SH for FR</w:t>
      </w:r>
      <w:r>
        <w:rPr>
          <w:rFonts w:eastAsiaTheme="minorEastAsia"/>
          <w:b/>
          <w:bCs/>
          <w:lang w:val="en-US"/>
        </w:rPr>
        <w:t>2</w:t>
      </w:r>
      <w:r w:rsidRPr="005F455D">
        <w:rPr>
          <w:rFonts w:eastAsiaTheme="minorEastAsia"/>
          <w:b/>
          <w:bCs/>
          <w:lang w:val="en-US"/>
        </w:rPr>
        <w:t xml:space="preserve"> for </w:t>
      </w:r>
      <w:r w:rsidRPr="005F455D">
        <w:rPr>
          <w:rFonts w:eastAsiaTheme="minorEastAsia" w:hint="eastAsia"/>
          <w:b/>
          <w:bCs/>
          <w:lang w:val="en-US"/>
        </w:rPr>
        <w:t>a</w:t>
      </w:r>
      <w:r w:rsidRPr="005F455D">
        <w:rPr>
          <w:rFonts w:eastAsiaTheme="minorEastAsia"/>
          <w:b/>
          <w:bCs/>
          <w:lang w:val="en-US"/>
        </w:rPr>
        <w:t>ll UEs</w:t>
      </w:r>
    </w:p>
    <w:p w14:paraId="6F538EA8" w14:textId="600656EE" w:rsidR="00EA1E0D" w:rsidRPr="007D7476" w:rsidRDefault="000A123C" w:rsidP="009B591B">
      <w:pPr>
        <w:jc w:val="center"/>
        <w:rPr>
          <w:sz w:val="15"/>
          <w:szCs w:val="15"/>
        </w:rPr>
      </w:pPr>
      <w:r>
        <w:rPr>
          <w:noProof/>
        </w:rPr>
        <w:lastRenderedPageBreak/>
        <w:drawing>
          <wp:inline distT="0" distB="0" distL="0" distR="0" wp14:anchorId="6E41DA0D" wp14:editId="6F570CA5">
            <wp:extent cx="5274310" cy="3889804"/>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274310" cy="3889804"/>
                    </a:xfrm>
                    <a:prstGeom prst="rect">
                      <a:avLst/>
                    </a:prstGeom>
                    <a:noFill/>
                    <a:ln>
                      <a:noFill/>
                    </a:ln>
                  </pic:spPr>
                </pic:pic>
              </a:graphicData>
            </a:graphic>
          </wp:inline>
        </w:drawing>
      </w:r>
    </w:p>
    <w:p w14:paraId="7394B153" w14:textId="77777777" w:rsidR="00EA1E0D" w:rsidRDefault="007D7476" w:rsidP="009B591B">
      <w:pPr>
        <w:jc w:val="center"/>
        <w:rPr>
          <w:b/>
          <w:bCs/>
          <w:szCs w:val="20"/>
        </w:rPr>
      </w:pPr>
      <w:r w:rsidRPr="005F455D">
        <w:rPr>
          <w:b/>
          <w:bCs/>
          <w:szCs w:val="20"/>
        </w:rPr>
        <w:t xml:space="preserve">Figure </w:t>
      </w:r>
      <w:r w:rsidR="00D42FB4" w:rsidRPr="005F455D">
        <w:rPr>
          <w:b/>
          <w:bCs/>
          <w:szCs w:val="20"/>
        </w:rPr>
        <w:fldChar w:fldCharType="begin"/>
      </w:r>
      <w:r w:rsidRPr="005F455D">
        <w:rPr>
          <w:b/>
          <w:bCs/>
          <w:szCs w:val="20"/>
        </w:rPr>
        <w:instrText xml:space="preserve"> SEQ Figure \* ARABIC </w:instrText>
      </w:r>
      <w:r w:rsidR="00D42FB4" w:rsidRPr="005F455D">
        <w:rPr>
          <w:b/>
          <w:bCs/>
          <w:szCs w:val="20"/>
        </w:rPr>
        <w:fldChar w:fldCharType="separate"/>
      </w:r>
      <w:r w:rsidR="00235354">
        <w:rPr>
          <w:b/>
          <w:bCs/>
          <w:noProof/>
          <w:szCs w:val="20"/>
        </w:rPr>
        <w:t>33</w:t>
      </w:r>
      <w:r w:rsidR="00D42FB4" w:rsidRPr="005F455D">
        <w:rPr>
          <w:b/>
          <w:bCs/>
          <w:szCs w:val="20"/>
        </w:rPr>
        <w:fldChar w:fldCharType="end"/>
      </w:r>
      <w:r w:rsidRPr="005F455D">
        <w:rPr>
          <w:b/>
          <w:bCs/>
          <w:szCs w:val="20"/>
        </w:rPr>
        <w:t xml:space="preserve"> Accuracy with </w:t>
      </w:r>
      <w:r>
        <w:rPr>
          <w:b/>
          <w:bCs/>
        </w:rPr>
        <w:t>Multi-RTT</w:t>
      </w:r>
      <w:r w:rsidRPr="005F455D">
        <w:rPr>
          <w:b/>
          <w:bCs/>
          <w:szCs w:val="20"/>
        </w:rPr>
        <w:t xml:space="preserve"> in </w:t>
      </w:r>
      <w:r>
        <w:rPr>
          <w:b/>
          <w:bCs/>
        </w:rPr>
        <w:t>D</w:t>
      </w:r>
      <w:r w:rsidRPr="005F455D">
        <w:rPr>
          <w:b/>
          <w:bCs/>
          <w:szCs w:val="20"/>
        </w:rPr>
        <w:t>H for FR</w:t>
      </w:r>
      <w:r>
        <w:rPr>
          <w:b/>
          <w:bCs/>
          <w:szCs w:val="20"/>
        </w:rPr>
        <w:t>2</w:t>
      </w:r>
      <w:r w:rsidRPr="005F455D">
        <w:rPr>
          <w:b/>
          <w:bCs/>
          <w:szCs w:val="20"/>
        </w:rPr>
        <w:t xml:space="preserve"> for </w:t>
      </w:r>
      <w:r w:rsidRPr="005F455D">
        <w:rPr>
          <w:rFonts w:hint="eastAsia"/>
          <w:b/>
          <w:bCs/>
          <w:szCs w:val="20"/>
        </w:rPr>
        <w:t>a</w:t>
      </w:r>
      <w:r w:rsidRPr="005F455D">
        <w:rPr>
          <w:b/>
          <w:bCs/>
          <w:szCs w:val="20"/>
        </w:rPr>
        <w:t>ll UEs</w:t>
      </w:r>
    </w:p>
    <w:p w14:paraId="2A63A561" w14:textId="77777777" w:rsidR="00BF61FB" w:rsidRDefault="00BF61FB" w:rsidP="009B591B">
      <w:pPr>
        <w:jc w:val="center"/>
        <w:rPr>
          <w:b/>
          <w:bCs/>
          <w:szCs w:val="20"/>
        </w:rPr>
      </w:pPr>
      <w:r w:rsidRPr="00B763A3">
        <w:rPr>
          <w:b/>
          <w:bCs/>
        </w:rPr>
        <w:t xml:space="preserve">Table </w:t>
      </w:r>
      <w:r w:rsidR="00D42FB4" w:rsidRPr="00B763A3">
        <w:rPr>
          <w:b/>
          <w:bCs/>
        </w:rPr>
        <w:fldChar w:fldCharType="begin"/>
      </w:r>
      <w:r w:rsidRPr="00B763A3">
        <w:rPr>
          <w:b/>
          <w:bCs/>
        </w:rPr>
        <w:instrText xml:space="preserve"> SEQ Table \* ARABIC </w:instrText>
      </w:r>
      <w:r w:rsidR="00D42FB4" w:rsidRPr="00B763A3">
        <w:rPr>
          <w:b/>
          <w:bCs/>
        </w:rPr>
        <w:fldChar w:fldCharType="separate"/>
      </w:r>
      <w:r w:rsidR="00235354">
        <w:rPr>
          <w:b/>
          <w:bCs/>
          <w:noProof/>
        </w:rPr>
        <w:t>36</w:t>
      </w:r>
      <w:r w:rsidR="00D42FB4" w:rsidRPr="00B763A3">
        <w:rPr>
          <w:b/>
          <w:bCs/>
        </w:rPr>
        <w:fldChar w:fldCharType="end"/>
      </w:r>
      <w:r>
        <w:rPr>
          <w:b/>
          <w:bCs/>
        </w:rPr>
        <w:t xml:space="preserve"> E</w:t>
      </w:r>
      <w:r w:rsidRPr="00B763A3">
        <w:rPr>
          <w:b/>
          <w:bCs/>
        </w:rPr>
        <w:t xml:space="preserve">valuation results with </w:t>
      </w:r>
      <w:r>
        <w:rPr>
          <w:b/>
          <w:bCs/>
        </w:rPr>
        <w:t>Mulit-RTT for optional</w:t>
      </w:r>
    </w:p>
    <w:tbl>
      <w:tblPr>
        <w:tblW w:w="8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555"/>
        <w:gridCol w:w="2697"/>
        <w:gridCol w:w="1020"/>
        <w:gridCol w:w="1020"/>
        <w:gridCol w:w="1020"/>
        <w:gridCol w:w="1020"/>
      </w:tblGrid>
      <w:tr w:rsidR="00BF61FB" w:rsidRPr="009B15C2" w14:paraId="75BDE7A4" w14:textId="77777777" w:rsidTr="00AB4657">
        <w:trPr>
          <w:jc w:val="center"/>
        </w:trPr>
        <w:tc>
          <w:tcPr>
            <w:tcW w:w="567" w:type="dxa"/>
            <w:shd w:val="clear" w:color="auto" w:fill="auto"/>
            <w:vAlign w:val="center"/>
          </w:tcPr>
          <w:p w14:paraId="4BCC4730" w14:textId="77777777" w:rsidR="00BF61FB" w:rsidRPr="00727366" w:rsidRDefault="00BF61FB" w:rsidP="00AB4657">
            <w:pPr>
              <w:keepNext/>
              <w:keepLines/>
              <w:jc w:val="center"/>
              <w:rPr>
                <w:rFonts w:ascii="Arial" w:eastAsia="宋体" w:hAnsi="Arial"/>
                <w:sz w:val="18"/>
                <w:szCs w:val="20"/>
              </w:rPr>
            </w:pPr>
          </w:p>
        </w:tc>
        <w:tc>
          <w:tcPr>
            <w:tcW w:w="1555" w:type="dxa"/>
            <w:shd w:val="clear" w:color="auto" w:fill="auto"/>
            <w:vAlign w:val="center"/>
          </w:tcPr>
          <w:p w14:paraId="76D3EB2E" w14:textId="77777777" w:rsidR="00BF61FB" w:rsidRPr="00727366" w:rsidRDefault="00BF61FB" w:rsidP="00AB4657">
            <w:pPr>
              <w:keepNext/>
              <w:keepLines/>
              <w:jc w:val="center"/>
              <w:rPr>
                <w:rFonts w:ascii="Arial" w:eastAsia="宋体" w:hAnsi="Arial"/>
                <w:sz w:val="18"/>
                <w:szCs w:val="20"/>
              </w:rPr>
            </w:pPr>
          </w:p>
        </w:tc>
        <w:tc>
          <w:tcPr>
            <w:tcW w:w="2697" w:type="dxa"/>
            <w:shd w:val="clear" w:color="auto" w:fill="auto"/>
            <w:vAlign w:val="center"/>
          </w:tcPr>
          <w:p w14:paraId="3AF22F62" w14:textId="77777777" w:rsidR="00BF61FB" w:rsidRPr="00727366" w:rsidRDefault="00BF61FB" w:rsidP="00AB4657">
            <w:pPr>
              <w:keepNext/>
              <w:keepLines/>
              <w:jc w:val="center"/>
              <w:rPr>
                <w:rFonts w:ascii="Arial" w:eastAsia="宋体" w:hAnsi="Arial"/>
                <w:sz w:val="18"/>
                <w:szCs w:val="20"/>
              </w:rPr>
            </w:pPr>
            <w:r>
              <w:rPr>
                <w:rFonts w:ascii="Arial" w:eastAsia="宋体" w:hAnsi="Arial"/>
                <w:sz w:val="18"/>
                <w:szCs w:val="20"/>
              </w:rPr>
              <w:t xml:space="preserve">BS selection method </w:t>
            </w:r>
          </w:p>
        </w:tc>
        <w:tc>
          <w:tcPr>
            <w:tcW w:w="1020" w:type="dxa"/>
            <w:shd w:val="clear" w:color="auto" w:fill="auto"/>
            <w:vAlign w:val="center"/>
          </w:tcPr>
          <w:p w14:paraId="78109D30" w14:textId="77777777" w:rsidR="00BF61FB" w:rsidRPr="00727366" w:rsidRDefault="00BF61FB" w:rsidP="00AB4657">
            <w:pPr>
              <w:keepNext/>
              <w:keepLines/>
              <w:jc w:val="center"/>
              <w:rPr>
                <w:rFonts w:ascii="Arial" w:eastAsia="宋体" w:hAnsi="Arial"/>
                <w:sz w:val="18"/>
                <w:szCs w:val="20"/>
              </w:rPr>
            </w:pPr>
            <w:r w:rsidRPr="00727366">
              <w:rPr>
                <w:rFonts w:ascii="Arial" w:eastAsia="宋体" w:hAnsi="Arial"/>
                <w:sz w:val="18"/>
                <w:szCs w:val="20"/>
              </w:rPr>
              <w:t>50%</w:t>
            </w:r>
          </w:p>
        </w:tc>
        <w:tc>
          <w:tcPr>
            <w:tcW w:w="1020" w:type="dxa"/>
            <w:shd w:val="clear" w:color="auto" w:fill="auto"/>
            <w:vAlign w:val="center"/>
          </w:tcPr>
          <w:p w14:paraId="306B2B6E" w14:textId="77777777" w:rsidR="00BF61FB" w:rsidRPr="00727366" w:rsidRDefault="00BF61FB" w:rsidP="00AB4657">
            <w:pPr>
              <w:keepNext/>
              <w:keepLines/>
              <w:jc w:val="center"/>
              <w:rPr>
                <w:rFonts w:ascii="Arial" w:eastAsia="宋体" w:hAnsi="Arial"/>
                <w:sz w:val="18"/>
                <w:szCs w:val="20"/>
              </w:rPr>
            </w:pPr>
            <w:r w:rsidRPr="00727366">
              <w:rPr>
                <w:rFonts w:ascii="Arial" w:eastAsia="宋体" w:hAnsi="Arial"/>
                <w:sz w:val="18"/>
                <w:szCs w:val="20"/>
              </w:rPr>
              <w:t>67%</w:t>
            </w:r>
          </w:p>
        </w:tc>
        <w:tc>
          <w:tcPr>
            <w:tcW w:w="1020" w:type="dxa"/>
            <w:shd w:val="clear" w:color="auto" w:fill="auto"/>
            <w:vAlign w:val="center"/>
          </w:tcPr>
          <w:p w14:paraId="1A6DF181" w14:textId="77777777" w:rsidR="00BF61FB" w:rsidRPr="00727366" w:rsidRDefault="00BF61FB" w:rsidP="00AB4657">
            <w:pPr>
              <w:keepNext/>
              <w:keepLines/>
              <w:jc w:val="center"/>
              <w:rPr>
                <w:rFonts w:ascii="Arial" w:eastAsia="宋体" w:hAnsi="Arial"/>
                <w:sz w:val="18"/>
                <w:szCs w:val="20"/>
              </w:rPr>
            </w:pPr>
            <w:r w:rsidRPr="00727366">
              <w:rPr>
                <w:rFonts w:ascii="Arial" w:eastAsia="宋体" w:hAnsi="Arial"/>
                <w:sz w:val="18"/>
                <w:szCs w:val="20"/>
              </w:rPr>
              <w:t>80%</w:t>
            </w:r>
          </w:p>
        </w:tc>
        <w:tc>
          <w:tcPr>
            <w:tcW w:w="1020" w:type="dxa"/>
            <w:shd w:val="clear" w:color="auto" w:fill="auto"/>
            <w:vAlign w:val="center"/>
          </w:tcPr>
          <w:p w14:paraId="06D6B3D7" w14:textId="77777777" w:rsidR="00BF61FB" w:rsidRPr="00727366" w:rsidRDefault="00BF61FB" w:rsidP="00AB4657">
            <w:pPr>
              <w:keepNext/>
              <w:keepLines/>
              <w:jc w:val="center"/>
              <w:rPr>
                <w:rFonts w:ascii="Arial" w:eastAsia="宋体" w:hAnsi="Arial"/>
                <w:sz w:val="18"/>
                <w:szCs w:val="20"/>
              </w:rPr>
            </w:pPr>
            <w:r w:rsidRPr="00727366">
              <w:rPr>
                <w:rFonts w:ascii="Arial" w:eastAsia="宋体" w:hAnsi="Arial"/>
                <w:sz w:val="18"/>
                <w:szCs w:val="20"/>
              </w:rPr>
              <w:t>90%</w:t>
            </w:r>
          </w:p>
        </w:tc>
      </w:tr>
      <w:tr w:rsidR="006813FE" w:rsidRPr="009B15C2" w14:paraId="3AFFFDA6" w14:textId="77777777" w:rsidTr="00AB4657">
        <w:trPr>
          <w:jc w:val="center"/>
        </w:trPr>
        <w:tc>
          <w:tcPr>
            <w:tcW w:w="567" w:type="dxa"/>
            <w:vMerge w:val="restart"/>
            <w:shd w:val="clear" w:color="auto" w:fill="auto"/>
            <w:vAlign w:val="center"/>
          </w:tcPr>
          <w:p w14:paraId="116C62AF" w14:textId="77777777" w:rsidR="006813FE" w:rsidRPr="009B15C2" w:rsidRDefault="006813FE" w:rsidP="006813FE">
            <w:pPr>
              <w:keepNext/>
              <w:keepLines/>
              <w:jc w:val="center"/>
              <w:rPr>
                <w:rFonts w:ascii="Arial" w:eastAsia="宋体" w:hAnsi="Arial"/>
                <w:sz w:val="18"/>
                <w:szCs w:val="20"/>
              </w:rPr>
            </w:pPr>
            <w:r w:rsidRPr="009B15C2">
              <w:rPr>
                <w:rFonts w:ascii="Arial" w:eastAsia="宋体" w:hAnsi="Arial"/>
                <w:sz w:val="18"/>
                <w:szCs w:val="20"/>
              </w:rPr>
              <w:t>FR1</w:t>
            </w:r>
          </w:p>
        </w:tc>
        <w:tc>
          <w:tcPr>
            <w:tcW w:w="1555" w:type="dxa"/>
            <w:vMerge w:val="restart"/>
            <w:shd w:val="clear" w:color="auto" w:fill="auto"/>
            <w:vAlign w:val="center"/>
          </w:tcPr>
          <w:p w14:paraId="0612A0D4" w14:textId="77777777" w:rsidR="006813FE" w:rsidRPr="009B15C2" w:rsidRDefault="006813FE" w:rsidP="006813FE">
            <w:pPr>
              <w:keepNext/>
              <w:keepLines/>
              <w:jc w:val="center"/>
              <w:rPr>
                <w:rFonts w:ascii="Arial" w:eastAsia="宋体" w:hAnsi="Arial"/>
                <w:sz w:val="18"/>
                <w:szCs w:val="20"/>
              </w:rPr>
            </w:pPr>
            <w:r>
              <w:rPr>
                <w:rFonts w:ascii="Arial" w:eastAsia="宋体" w:hAnsi="Arial"/>
                <w:sz w:val="18"/>
                <w:szCs w:val="20"/>
              </w:rPr>
              <w:t>S</w:t>
            </w:r>
            <w:r w:rsidRPr="009B15C2">
              <w:rPr>
                <w:rFonts w:ascii="Arial" w:eastAsia="宋体" w:hAnsi="Arial"/>
                <w:sz w:val="18"/>
                <w:szCs w:val="20"/>
              </w:rPr>
              <w:t>H</w:t>
            </w:r>
            <w:r>
              <w:rPr>
                <w:rFonts w:ascii="Arial" w:eastAsia="宋体" w:hAnsi="Arial"/>
                <w:sz w:val="18"/>
                <w:szCs w:val="20"/>
              </w:rPr>
              <w:t xml:space="preserve"> all UEs</w:t>
            </w:r>
          </w:p>
        </w:tc>
        <w:tc>
          <w:tcPr>
            <w:tcW w:w="2697" w:type="dxa"/>
            <w:shd w:val="clear" w:color="auto" w:fill="auto"/>
            <w:vAlign w:val="center"/>
          </w:tcPr>
          <w:p w14:paraId="13B0A2E9" w14:textId="77777777" w:rsidR="006813FE" w:rsidRPr="009B15C2" w:rsidRDefault="006813FE" w:rsidP="006813FE">
            <w:pPr>
              <w:keepNext/>
              <w:keepLines/>
              <w:jc w:val="center"/>
              <w:rPr>
                <w:rFonts w:ascii="Arial" w:eastAsia="宋体" w:hAnsi="Arial"/>
                <w:sz w:val="18"/>
                <w:szCs w:val="20"/>
              </w:rPr>
            </w:pPr>
            <w:r>
              <w:rPr>
                <w:rFonts w:ascii="Arial" w:eastAsia="宋体" w:hAnsi="Arial" w:hint="eastAsia"/>
                <w:sz w:val="18"/>
                <w:szCs w:val="20"/>
              </w:rPr>
              <w:t>RSRP</w:t>
            </w:r>
          </w:p>
        </w:tc>
        <w:tc>
          <w:tcPr>
            <w:tcW w:w="1020" w:type="dxa"/>
            <w:shd w:val="clear" w:color="auto" w:fill="auto"/>
            <w:vAlign w:val="center"/>
          </w:tcPr>
          <w:p w14:paraId="7A667977" w14:textId="0C3865F7" w:rsidR="006813FE" w:rsidRPr="009B15C2" w:rsidRDefault="006813FE" w:rsidP="006813FE">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.05</w:t>
            </w:r>
          </w:p>
        </w:tc>
        <w:tc>
          <w:tcPr>
            <w:tcW w:w="1020" w:type="dxa"/>
            <w:shd w:val="clear" w:color="auto" w:fill="auto"/>
            <w:vAlign w:val="center"/>
          </w:tcPr>
          <w:p w14:paraId="484ECC9B" w14:textId="760669D1" w:rsidR="006813FE" w:rsidRPr="009B15C2" w:rsidRDefault="006813FE" w:rsidP="006813FE">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.07</w:t>
            </w:r>
          </w:p>
        </w:tc>
        <w:tc>
          <w:tcPr>
            <w:tcW w:w="1020" w:type="dxa"/>
            <w:shd w:val="clear" w:color="auto" w:fill="auto"/>
            <w:vAlign w:val="center"/>
          </w:tcPr>
          <w:p w14:paraId="120C3240" w14:textId="48F3E09E" w:rsidR="006813FE" w:rsidRPr="009B15C2" w:rsidRDefault="006813FE" w:rsidP="006813FE">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.15</w:t>
            </w:r>
          </w:p>
        </w:tc>
        <w:tc>
          <w:tcPr>
            <w:tcW w:w="1020" w:type="dxa"/>
            <w:shd w:val="clear" w:color="auto" w:fill="auto"/>
            <w:vAlign w:val="center"/>
          </w:tcPr>
          <w:p w14:paraId="78F06FDA" w14:textId="59118BE1" w:rsidR="006813FE" w:rsidRPr="009B15C2" w:rsidRDefault="006813FE" w:rsidP="006813FE">
            <w:pPr>
              <w:keepNext/>
              <w:keepLines/>
              <w:jc w:val="center"/>
              <w:rPr>
                <w:rFonts w:ascii="Arial" w:eastAsia="宋体" w:hAnsi="Arial"/>
                <w:sz w:val="18"/>
                <w:szCs w:val="20"/>
              </w:rPr>
            </w:pPr>
            <w:r>
              <w:rPr>
                <w:rFonts w:ascii="Arial" w:eastAsia="宋体" w:hAnsi="Arial"/>
                <w:sz w:val="18"/>
                <w:szCs w:val="20"/>
              </w:rPr>
              <w:t>0.53</w:t>
            </w:r>
          </w:p>
        </w:tc>
      </w:tr>
      <w:tr w:rsidR="006813FE" w:rsidRPr="009B15C2" w14:paraId="2A948585" w14:textId="77777777" w:rsidTr="00AB4657">
        <w:trPr>
          <w:trHeight w:val="79"/>
          <w:jc w:val="center"/>
        </w:trPr>
        <w:tc>
          <w:tcPr>
            <w:tcW w:w="567" w:type="dxa"/>
            <w:vMerge/>
            <w:shd w:val="clear" w:color="auto" w:fill="auto"/>
            <w:vAlign w:val="center"/>
          </w:tcPr>
          <w:p w14:paraId="09B2A219" w14:textId="77777777" w:rsidR="006813FE" w:rsidRPr="009B15C2" w:rsidRDefault="006813FE" w:rsidP="006813FE">
            <w:pPr>
              <w:keepNext/>
              <w:keepLines/>
              <w:jc w:val="center"/>
              <w:rPr>
                <w:rFonts w:ascii="Arial" w:eastAsia="宋体" w:hAnsi="Arial"/>
                <w:sz w:val="18"/>
                <w:szCs w:val="20"/>
              </w:rPr>
            </w:pPr>
          </w:p>
        </w:tc>
        <w:tc>
          <w:tcPr>
            <w:tcW w:w="1555" w:type="dxa"/>
            <w:vMerge/>
            <w:shd w:val="clear" w:color="auto" w:fill="auto"/>
            <w:vAlign w:val="center"/>
          </w:tcPr>
          <w:p w14:paraId="250155ED" w14:textId="77777777" w:rsidR="006813FE" w:rsidRPr="009B15C2" w:rsidRDefault="006813FE" w:rsidP="006813FE">
            <w:pPr>
              <w:keepNext/>
              <w:keepLines/>
              <w:jc w:val="center"/>
              <w:rPr>
                <w:rFonts w:ascii="Arial" w:eastAsia="宋体" w:hAnsi="Arial"/>
                <w:sz w:val="18"/>
                <w:szCs w:val="20"/>
              </w:rPr>
            </w:pPr>
          </w:p>
        </w:tc>
        <w:tc>
          <w:tcPr>
            <w:tcW w:w="2697" w:type="dxa"/>
            <w:shd w:val="clear" w:color="auto" w:fill="auto"/>
            <w:vAlign w:val="center"/>
          </w:tcPr>
          <w:p w14:paraId="3F4A2B75" w14:textId="77777777" w:rsidR="006813FE" w:rsidRPr="009B15C2" w:rsidRDefault="006813FE" w:rsidP="006813FE">
            <w:pPr>
              <w:keepNext/>
              <w:keepLines/>
              <w:jc w:val="center"/>
              <w:rPr>
                <w:rFonts w:ascii="Arial" w:eastAsia="宋体" w:hAnsi="Arial"/>
                <w:sz w:val="18"/>
                <w:szCs w:val="20"/>
              </w:rPr>
            </w:pPr>
            <w:r>
              <w:rPr>
                <w:rFonts w:ascii="Arial" w:eastAsia="宋体" w:hAnsi="Arial"/>
                <w:sz w:val="18"/>
                <w:szCs w:val="20"/>
              </w:rPr>
              <w:t>F</w:t>
            </w:r>
            <w:r>
              <w:rPr>
                <w:rFonts w:ascii="Arial" w:eastAsia="宋体" w:hAnsi="Arial" w:hint="eastAsia"/>
                <w:sz w:val="18"/>
                <w:szCs w:val="20"/>
              </w:rPr>
              <w:t>irst peak/median</w:t>
            </w:r>
          </w:p>
        </w:tc>
        <w:tc>
          <w:tcPr>
            <w:tcW w:w="1020" w:type="dxa"/>
            <w:shd w:val="clear" w:color="auto" w:fill="auto"/>
            <w:vAlign w:val="center"/>
          </w:tcPr>
          <w:p w14:paraId="1B71F07D" w14:textId="7F5728A3" w:rsidR="006813FE" w:rsidRPr="009B15C2" w:rsidRDefault="006813FE" w:rsidP="006813FE">
            <w:pPr>
              <w:keepNext/>
              <w:keepLines/>
              <w:jc w:val="center"/>
              <w:rPr>
                <w:rFonts w:ascii="Arial" w:eastAsia="宋体" w:hAnsi="Arial"/>
                <w:sz w:val="18"/>
                <w:szCs w:val="20"/>
              </w:rPr>
            </w:pPr>
            <w:r>
              <w:rPr>
                <w:rFonts w:ascii="Arial" w:eastAsia="宋体" w:hAnsi="Arial" w:hint="eastAsia"/>
                <w:sz w:val="18"/>
                <w:szCs w:val="20"/>
              </w:rPr>
              <w:t>0.04</w:t>
            </w:r>
          </w:p>
        </w:tc>
        <w:tc>
          <w:tcPr>
            <w:tcW w:w="1020" w:type="dxa"/>
            <w:shd w:val="clear" w:color="auto" w:fill="auto"/>
            <w:vAlign w:val="center"/>
          </w:tcPr>
          <w:p w14:paraId="7D239BBC" w14:textId="307B2B66" w:rsidR="006813FE" w:rsidRPr="009B15C2" w:rsidRDefault="006813FE" w:rsidP="006813FE">
            <w:pPr>
              <w:keepNext/>
              <w:keepLines/>
              <w:jc w:val="center"/>
              <w:rPr>
                <w:rFonts w:ascii="Arial" w:eastAsia="宋体" w:hAnsi="Arial"/>
                <w:sz w:val="18"/>
                <w:szCs w:val="20"/>
              </w:rPr>
            </w:pPr>
            <w:r>
              <w:rPr>
                <w:rFonts w:ascii="Arial" w:eastAsia="宋体" w:hAnsi="Arial" w:hint="eastAsia"/>
                <w:sz w:val="18"/>
                <w:szCs w:val="20"/>
              </w:rPr>
              <w:t>0.07</w:t>
            </w:r>
          </w:p>
        </w:tc>
        <w:tc>
          <w:tcPr>
            <w:tcW w:w="1020" w:type="dxa"/>
            <w:shd w:val="clear" w:color="auto" w:fill="auto"/>
            <w:vAlign w:val="center"/>
          </w:tcPr>
          <w:p w14:paraId="5A1A8191" w14:textId="31BCCFD8" w:rsidR="006813FE" w:rsidRPr="009B15C2" w:rsidRDefault="006813FE" w:rsidP="006813FE">
            <w:pPr>
              <w:keepNext/>
              <w:keepLines/>
              <w:jc w:val="center"/>
              <w:rPr>
                <w:rFonts w:ascii="Arial" w:eastAsia="宋体" w:hAnsi="Arial"/>
                <w:sz w:val="18"/>
                <w:szCs w:val="20"/>
              </w:rPr>
            </w:pPr>
            <w:r>
              <w:rPr>
                <w:rFonts w:ascii="Arial" w:eastAsia="宋体" w:hAnsi="Arial" w:hint="eastAsia"/>
                <w:sz w:val="18"/>
                <w:szCs w:val="20"/>
              </w:rPr>
              <w:t>0.10</w:t>
            </w:r>
          </w:p>
        </w:tc>
        <w:tc>
          <w:tcPr>
            <w:tcW w:w="1020" w:type="dxa"/>
            <w:shd w:val="clear" w:color="auto" w:fill="auto"/>
            <w:vAlign w:val="center"/>
          </w:tcPr>
          <w:p w14:paraId="45E984B2" w14:textId="12FEC03C" w:rsidR="006813FE" w:rsidRPr="00181CB8" w:rsidRDefault="006813FE" w:rsidP="006813FE">
            <w:pPr>
              <w:keepNext/>
              <w:keepLines/>
              <w:jc w:val="center"/>
              <w:rPr>
                <w:rFonts w:ascii="Arial" w:eastAsia="宋体" w:hAnsi="Arial"/>
                <w:color w:val="000000" w:themeColor="text1"/>
                <w:sz w:val="18"/>
                <w:szCs w:val="20"/>
              </w:rPr>
            </w:pPr>
            <w:r>
              <w:rPr>
                <w:rFonts w:ascii="Arial" w:eastAsia="宋体" w:hAnsi="Arial" w:hint="eastAsia"/>
                <w:sz w:val="18"/>
                <w:szCs w:val="20"/>
              </w:rPr>
              <w:t>0.24</w:t>
            </w:r>
          </w:p>
        </w:tc>
      </w:tr>
      <w:tr w:rsidR="001735A7" w:rsidRPr="009B15C2" w14:paraId="2FF99BD6" w14:textId="77777777" w:rsidTr="00AB4657">
        <w:trPr>
          <w:trHeight w:val="79"/>
          <w:jc w:val="center"/>
        </w:trPr>
        <w:tc>
          <w:tcPr>
            <w:tcW w:w="567" w:type="dxa"/>
            <w:vMerge/>
            <w:shd w:val="clear" w:color="auto" w:fill="auto"/>
            <w:vAlign w:val="center"/>
          </w:tcPr>
          <w:p w14:paraId="1ED30587" w14:textId="77777777" w:rsidR="001735A7" w:rsidRPr="009B15C2" w:rsidRDefault="001735A7" w:rsidP="001735A7">
            <w:pPr>
              <w:keepNext/>
              <w:keepLines/>
              <w:jc w:val="center"/>
              <w:rPr>
                <w:rFonts w:ascii="Arial" w:eastAsia="宋体" w:hAnsi="Arial"/>
                <w:sz w:val="18"/>
                <w:szCs w:val="20"/>
              </w:rPr>
            </w:pPr>
          </w:p>
        </w:tc>
        <w:tc>
          <w:tcPr>
            <w:tcW w:w="1555" w:type="dxa"/>
            <w:vMerge w:val="restart"/>
            <w:shd w:val="clear" w:color="auto" w:fill="auto"/>
            <w:vAlign w:val="center"/>
          </w:tcPr>
          <w:p w14:paraId="2087C717" w14:textId="77777777" w:rsidR="001735A7" w:rsidRPr="009B15C2" w:rsidRDefault="001735A7" w:rsidP="001735A7">
            <w:pPr>
              <w:keepNext/>
              <w:keepLines/>
              <w:jc w:val="center"/>
              <w:rPr>
                <w:rFonts w:ascii="Arial" w:eastAsia="宋体" w:hAnsi="Arial"/>
                <w:sz w:val="18"/>
                <w:szCs w:val="20"/>
              </w:rPr>
            </w:pPr>
            <w:r>
              <w:rPr>
                <w:rFonts w:ascii="Arial" w:eastAsia="宋体" w:hAnsi="Arial"/>
                <w:sz w:val="18"/>
                <w:szCs w:val="20"/>
              </w:rPr>
              <w:t>D</w:t>
            </w:r>
            <w:r w:rsidRPr="009B15C2">
              <w:rPr>
                <w:rFonts w:ascii="Arial" w:eastAsia="宋体" w:hAnsi="Arial"/>
                <w:sz w:val="18"/>
                <w:szCs w:val="20"/>
              </w:rPr>
              <w:t>H</w:t>
            </w:r>
            <w:r>
              <w:rPr>
                <w:rFonts w:ascii="Arial" w:eastAsia="宋体" w:hAnsi="Arial"/>
                <w:sz w:val="18"/>
                <w:szCs w:val="20"/>
              </w:rPr>
              <w:t xml:space="preserve"> all UEs</w:t>
            </w:r>
          </w:p>
        </w:tc>
        <w:tc>
          <w:tcPr>
            <w:tcW w:w="2697" w:type="dxa"/>
            <w:shd w:val="clear" w:color="auto" w:fill="auto"/>
            <w:vAlign w:val="center"/>
          </w:tcPr>
          <w:p w14:paraId="13ED75EE" w14:textId="77777777" w:rsidR="001735A7" w:rsidRPr="009B15C2" w:rsidRDefault="001735A7" w:rsidP="001735A7">
            <w:pPr>
              <w:keepNext/>
              <w:keepLines/>
              <w:jc w:val="center"/>
              <w:rPr>
                <w:rFonts w:ascii="Arial" w:eastAsia="宋体" w:hAnsi="Arial"/>
                <w:sz w:val="18"/>
                <w:szCs w:val="20"/>
              </w:rPr>
            </w:pPr>
            <w:r>
              <w:rPr>
                <w:rFonts w:ascii="Arial" w:eastAsia="宋体" w:hAnsi="Arial" w:hint="eastAsia"/>
                <w:sz w:val="18"/>
                <w:szCs w:val="20"/>
              </w:rPr>
              <w:t>RSRP</w:t>
            </w:r>
          </w:p>
        </w:tc>
        <w:tc>
          <w:tcPr>
            <w:tcW w:w="1020" w:type="dxa"/>
            <w:shd w:val="clear" w:color="auto" w:fill="auto"/>
            <w:vAlign w:val="center"/>
          </w:tcPr>
          <w:p w14:paraId="17D1E442" w14:textId="14E425B6" w:rsidR="001735A7" w:rsidRPr="009B15C2" w:rsidRDefault="001735A7" w:rsidP="001735A7">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.06</w:t>
            </w:r>
          </w:p>
        </w:tc>
        <w:tc>
          <w:tcPr>
            <w:tcW w:w="1020" w:type="dxa"/>
            <w:shd w:val="clear" w:color="auto" w:fill="auto"/>
            <w:vAlign w:val="center"/>
          </w:tcPr>
          <w:p w14:paraId="6A2E85AD" w14:textId="5CB470FD" w:rsidR="001735A7" w:rsidRPr="009B15C2" w:rsidRDefault="001735A7" w:rsidP="001735A7">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.09</w:t>
            </w:r>
          </w:p>
        </w:tc>
        <w:tc>
          <w:tcPr>
            <w:tcW w:w="1020" w:type="dxa"/>
            <w:shd w:val="clear" w:color="auto" w:fill="auto"/>
            <w:vAlign w:val="center"/>
          </w:tcPr>
          <w:p w14:paraId="15CB258D" w14:textId="16F69245" w:rsidR="001735A7" w:rsidRPr="009B15C2" w:rsidRDefault="001735A7" w:rsidP="001735A7">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.78</w:t>
            </w:r>
          </w:p>
        </w:tc>
        <w:tc>
          <w:tcPr>
            <w:tcW w:w="1020" w:type="dxa"/>
            <w:shd w:val="clear" w:color="auto" w:fill="auto"/>
            <w:vAlign w:val="center"/>
          </w:tcPr>
          <w:p w14:paraId="2D6C54AF" w14:textId="5CBDF169" w:rsidR="001735A7" w:rsidRPr="00181CB8" w:rsidRDefault="001735A7" w:rsidP="001735A7">
            <w:pPr>
              <w:keepNext/>
              <w:keepLines/>
              <w:jc w:val="center"/>
              <w:rPr>
                <w:rFonts w:ascii="Arial" w:eastAsia="宋体" w:hAnsi="Arial"/>
                <w:color w:val="000000" w:themeColor="text1"/>
                <w:sz w:val="18"/>
                <w:szCs w:val="20"/>
              </w:rPr>
            </w:pPr>
            <w:r>
              <w:rPr>
                <w:rFonts w:ascii="Arial" w:eastAsia="宋体" w:hAnsi="Arial"/>
                <w:sz w:val="18"/>
                <w:szCs w:val="20"/>
              </w:rPr>
              <w:t>6.39</w:t>
            </w:r>
          </w:p>
        </w:tc>
      </w:tr>
      <w:tr w:rsidR="001735A7" w:rsidRPr="009B15C2" w14:paraId="49076429" w14:textId="77777777" w:rsidTr="00AB4657">
        <w:trPr>
          <w:trHeight w:val="79"/>
          <w:jc w:val="center"/>
        </w:trPr>
        <w:tc>
          <w:tcPr>
            <w:tcW w:w="567" w:type="dxa"/>
            <w:vMerge/>
            <w:shd w:val="clear" w:color="auto" w:fill="auto"/>
            <w:vAlign w:val="center"/>
          </w:tcPr>
          <w:p w14:paraId="15DC278D" w14:textId="77777777" w:rsidR="001735A7" w:rsidRPr="009B15C2" w:rsidRDefault="001735A7" w:rsidP="001735A7">
            <w:pPr>
              <w:keepNext/>
              <w:keepLines/>
              <w:jc w:val="center"/>
              <w:rPr>
                <w:rFonts w:ascii="Arial" w:eastAsia="宋体" w:hAnsi="Arial"/>
                <w:sz w:val="18"/>
                <w:szCs w:val="20"/>
              </w:rPr>
            </w:pPr>
          </w:p>
        </w:tc>
        <w:tc>
          <w:tcPr>
            <w:tcW w:w="1555" w:type="dxa"/>
            <w:vMerge/>
            <w:shd w:val="clear" w:color="auto" w:fill="auto"/>
            <w:vAlign w:val="center"/>
          </w:tcPr>
          <w:p w14:paraId="39E618A6" w14:textId="77777777" w:rsidR="001735A7" w:rsidRPr="009B15C2" w:rsidRDefault="001735A7" w:rsidP="001735A7">
            <w:pPr>
              <w:keepNext/>
              <w:keepLines/>
              <w:jc w:val="center"/>
              <w:rPr>
                <w:rFonts w:ascii="Arial" w:eastAsia="宋体" w:hAnsi="Arial"/>
                <w:sz w:val="18"/>
                <w:szCs w:val="20"/>
              </w:rPr>
            </w:pPr>
          </w:p>
        </w:tc>
        <w:tc>
          <w:tcPr>
            <w:tcW w:w="2697" w:type="dxa"/>
            <w:shd w:val="clear" w:color="auto" w:fill="auto"/>
            <w:vAlign w:val="center"/>
          </w:tcPr>
          <w:p w14:paraId="4B4C7CA2" w14:textId="77777777" w:rsidR="001735A7" w:rsidRPr="009B15C2" w:rsidRDefault="001735A7" w:rsidP="001735A7">
            <w:pPr>
              <w:keepNext/>
              <w:keepLines/>
              <w:jc w:val="center"/>
              <w:rPr>
                <w:rFonts w:ascii="Arial" w:eastAsia="宋体" w:hAnsi="Arial"/>
                <w:sz w:val="18"/>
                <w:szCs w:val="20"/>
              </w:rPr>
            </w:pPr>
            <w:r>
              <w:rPr>
                <w:rFonts w:ascii="Arial" w:eastAsia="宋体" w:hAnsi="Arial"/>
                <w:sz w:val="18"/>
                <w:szCs w:val="20"/>
              </w:rPr>
              <w:t>F</w:t>
            </w:r>
            <w:r>
              <w:rPr>
                <w:rFonts w:ascii="Arial" w:eastAsia="宋体" w:hAnsi="Arial" w:hint="eastAsia"/>
                <w:sz w:val="18"/>
                <w:szCs w:val="20"/>
              </w:rPr>
              <w:t>irst peak/median</w:t>
            </w:r>
          </w:p>
        </w:tc>
        <w:tc>
          <w:tcPr>
            <w:tcW w:w="1020" w:type="dxa"/>
            <w:shd w:val="clear" w:color="auto" w:fill="auto"/>
            <w:vAlign w:val="center"/>
          </w:tcPr>
          <w:p w14:paraId="50563502" w14:textId="0DC7AEF7" w:rsidR="001735A7" w:rsidRPr="009B15C2" w:rsidRDefault="001735A7" w:rsidP="001735A7">
            <w:pPr>
              <w:keepNext/>
              <w:keepLines/>
              <w:jc w:val="center"/>
              <w:rPr>
                <w:rFonts w:ascii="Arial" w:eastAsia="宋体" w:hAnsi="Arial"/>
                <w:sz w:val="18"/>
                <w:szCs w:val="20"/>
              </w:rPr>
            </w:pPr>
            <w:r>
              <w:rPr>
                <w:rFonts w:ascii="Arial" w:eastAsia="宋体" w:hAnsi="Arial" w:hint="eastAsia"/>
                <w:sz w:val="18"/>
                <w:szCs w:val="20"/>
              </w:rPr>
              <w:t>0.0</w:t>
            </w:r>
            <w:r>
              <w:rPr>
                <w:rFonts w:ascii="Arial" w:eastAsia="宋体" w:hAnsi="Arial"/>
                <w:sz w:val="18"/>
                <w:szCs w:val="20"/>
              </w:rPr>
              <w:t>5</w:t>
            </w:r>
          </w:p>
        </w:tc>
        <w:tc>
          <w:tcPr>
            <w:tcW w:w="1020" w:type="dxa"/>
            <w:shd w:val="clear" w:color="auto" w:fill="auto"/>
            <w:vAlign w:val="center"/>
          </w:tcPr>
          <w:p w14:paraId="163C659F" w14:textId="6B3E6AED" w:rsidR="001735A7" w:rsidRPr="009B15C2" w:rsidRDefault="001735A7" w:rsidP="001735A7">
            <w:pPr>
              <w:keepNext/>
              <w:keepLines/>
              <w:jc w:val="center"/>
              <w:rPr>
                <w:rFonts w:ascii="Arial" w:eastAsia="宋体" w:hAnsi="Arial"/>
                <w:sz w:val="18"/>
                <w:szCs w:val="20"/>
              </w:rPr>
            </w:pPr>
            <w:r>
              <w:rPr>
                <w:rFonts w:ascii="Arial" w:eastAsia="宋体" w:hAnsi="Arial" w:hint="eastAsia"/>
                <w:sz w:val="18"/>
                <w:szCs w:val="20"/>
              </w:rPr>
              <w:t>0.11</w:t>
            </w:r>
          </w:p>
        </w:tc>
        <w:tc>
          <w:tcPr>
            <w:tcW w:w="1020" w:type="dxa"/>
            <w:shd w:val="clear" w:color="auto" w:fill="auto"/>
            <w:vAlign w:val="center"/>
          </w:tcPr>
          <w:p w14:paraId="26133AB6" w14:textId="0A68EE31" w:rsidR="001735A7" w:rsidRPr="009B15C2" w:rsidRDefault="001735A7" w:rsidP="001735A7">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18</w:t>
            </w:r>
          </w:p>
        </w:tc>
        <w:tc>
          <w:tcPr>
            <w:tcW w:w="1020" w:type="dxa"/>
            <w:shd w:val="clear" w:color="auto" w:fill="auto"/>
            <w:vAlign w:val="center"/>
          </w:tcPr>
          <w:p w14:paraId="4AC02990" w14:textId="23C393D1" w:rsidR="001735A7" w:rsidRPr="00181CB8" w:rsidRDefault="001735A7" w:rsidP="001735A7">
            <w:pPr>
              <w:keepNext/>
              <w:keepLines/>
              <w:jc w:val="center"/>
              <w:rPr>
                <w:rFonts w:ascii="Arial" w:eastAsia="宋体" w:hAnsi="Arial"/>
                <w:color w:val="000000" w:themeColor="text1"/>
                <w:sz w:val="18"/>
                <w:szCs w:val="20"/>
              </w:rPr>
            </w:pPr>
            <w:r>
              <w:rPr>
                <w:rFonts w:ascii="Arial" w:eastAsia="宋体" w:hAnsi="Arial" w:hint="eastAsia"/>
                <w:sz w:val="18"/>
                <w:szCs w:val="20"/>
              </w:rPr>
              <w:t>0.30</w:t>
            </w:r>
          </w:p>
        </w:tc>
      </w:tr>
      <w:tr w:rsidR="006813FE" w:rsidRPr="009B15C2" w14:paraId="45BDBC0F" w14:textId="77777777" w:rsidTr="00AB4657">
        <w:trPr>
          <w:trHeight w:val="79"/>
          <w:jc w:val="center"/>
        </w:trPr>
        <w:tc>
          <w:tcPr>
            <w:tcW w:w="567" w:type="dxa"/>
            <w:vMerge w:val="restart"/>
            <w:shd w:val="clear" w:color="auto" w:fill="auto"/>
            <w:vAlign w:val="center"/>
          </w:tcPr>
          <w:p w14:paraId="3B9A537C" w14:textId="77777777" w:rsidR="006813FE" w:rsidRPr="009B15C2" w:rsidRDefault="006813FE" w:rsidP="006813FE">
            <w:pPr>
              <w:keepNext/>
              <w:keepLines/>
              <w:jc w:val="center"/>
              <w:rPr>
                <w:rFonts w:ascii="Arial" w:eastAsia="宋体" w:hAnsi="Arial"/>
                <w:sz w:val="18"/>
                <w:szCs w:val="20"/>
              </w:rPr>
            </w:pPr>
            <w:r w:rsidRPr="009B15C2">
              <w:rPr>
                <w:rFonts w:ascii="Arial" w:eastAsia="宋体" w:hAnsi="Arial"/>
                <w:sz w:val="18"/>
                <w:szCs w:val="20"/>
              </w:rPr>
              <w:t>FR</w:t>
            </w:r>
            <w:r>
              <w:rPr>
                <w:rFonts w:ascii="Arial" w:eastAsia="宋体" w:hAnsi="Arial"/>
                <w:sz w:val="18"/>
                <w:szCs w:val="20"/>
              </w:rPr>
              <w:t>2</w:t>
            </w:r>
          </w:p>
        </w:tc>
        <w:tc>
          <w:tcPr>
            <w:tcW w:w="1555" w:type="dxa"/>
            <w:vMerge w:val="restart"/>
            <w:shd w:val="clear" w:color="auto" w:fill="auto"/>
            <w:vAlign w:val="center"/>
          </w:tcPr>
          <w:p w14:paraId="2A8186AD" w14:textId="77777777" w:rsidR="006813FE" w:rsidRPr="009B15C2" w:rsidRDefault="006813FE" w:rsidP="006813FE">
            <w:pPr>
              <w:keepNext/>
              <w:keepLines/>
              <w:jc w:val="center"/>
              <w:rPr>
                <w:rFonts w:ascii="Arial" w:eastAsia="宋体" w:hAnsi="Arial"/>
                <w:sz w:val="18"/>
                <w:szCs w:val="20"/>
              </w:rPr>
            </w:pPr>
            <w:r>
              <w:rPr>
                <w:rFonts w:ascii="Arial" w:eastAsia="宋体" w:hAnsi="Arial"/>
                <w:sz w:val="18"/>
                <w:szCs w:val="20"/>
              </w:rPr>
              <w:t>S</w:t>
            </w:r>
            <w:r w:rsidRPr="009B15C2">
              <w:rPr>
                <w:rFonts w:ascii="Arial" w:eastAsia="宋体" w:hAnsi="Arial"/>
                <w:sz w:val="18"/>
                <w:szCs w:val="20"/>
              </w:rPr>
              <w:t>H</w:t>
            </w:r>
            <w:r>
              <w:rPr>
                <w:rFonts w:ascii="Arial" w:eastAsia="宋体" w:hAnsi="Arial"/>
                <w:sz w:val="18"/>
                <w:szCs w:val="20"/>
              </w:rPr>
              <w:t xml:space="preserve"> all UEs</w:t>
            </w:r>
          </w:p>
        </w:tc>
        <w:tc>
          <w:tcPr>
            <w:tcW w:w="2697" w:type="dxa"/>
            <w:shd w:val="clear" w:color="auto" w:fill="auto"/>
            <w:vAlign w:val="center"/>
          </w:tcPr>
          <w:p w14:paraId="46187164" w14:textId="77777777" w:rsidR="006813FE" w:rsidRDefault="006813FE" w:rsidP="006813FE">
            <w:pPr>
              <w:keepNext/>
              <w:keepLines/>
              <w:jc w:val="center"/>
              <w:rPr>
                <w:rFonts w:ascii="Arial" w:eastAsia="宋体" w:hAnsi="Arial"/>
                <w:sz w:val="18"/>
                <w:szCs w:val="20"/>
              </w:rPr>
            </w:pPr>
            <w:r>
              <w:rPr>
                <w:rFonts w:ascii="Arial" w:eastAsia="宋体" w:hAnsi="Arial" w:hint="eastAsia"/>
                <w:sz w:val="18"/>
                <w:szCs w:val="20"/>
              </w:rPr>
              <w:t>RSRP</w:t>
            </w:r>
          </w:p>
        </w:tc>
        <w:tc>
          <w:tcPr>
            <w:tcW w:w="1020" w:type="dxa"/>
            <w:shd w:val="clear" w:color="auto" w:fill="auto"/>
            <w:vAlign w:val="center"/>
          </w:tcPr>
          <w:p w14:paraId="32C2DB4D" w14:textId="73782896" w:rsidR="006813FE" w:rsidRDefault="006813FE" w:rsidP="006813FE">
            <w:pPr>
              <w:keepNext/>
              <w:keepLines/>
              <w:jc w:val="center"/>
              <w:rPr>
                <w:rFonts w:ascii="Arial" w:eastAsia="宋体" w:hAnsi="Arial"/>
                <w:sz w:val="18"/>
                <w:szCs w:val="20"/>
              </w:rPr>
            </w:pPr>
            <w:r>
              <w:rPr>
                <w:rFonts w:ascii="Arial" w:eastAsia="宋体" w:hAnsi="Arial"/>
                <w:sz w:val="18"/>
                <w:szCs w:val="20"/>
              </w:rPr>
              <w:t>0.0096</w:t>
            </w:r>
          </w:p>
        </w:tc>
        <w:tc>
          <w:tcPr>
            <w:tcW w:w="1020" w:type="dxa"/>
            <w:shd w:val="clear" w:color="auto" w:fill="auto"/>
            <w:vAlign w:val="center"/>
          </w:tcPr>
          <w:p w14:paraId="7863E7DE" w14:textId="7270938C" w:rsidR="006813FE" w:rsidRDefault="006813FE" w:rsidP="006813FE">
            <w:pPr>
              <w:keepNext/>
              <w:keepLines/>
              <w:jc w:val="center"/>
              <w:rPr>
                <w:rFonts w:ascii="Arial" w:eastAsia="宋体" w:hAnsi="Arial"/>
                <w:sz w:val="18"/>
                <w:szCs w:val="20"/>
              </w:rPr>
            </w:pPr>
            <w:r>
              <w:rPr>
                <w:rFonts w:ascii="Arial" w:eastAsia="宋体" w:hAnsi="Arial"/>
                <w:sz w:val="18"/>
                <w:szCs w:val="20"/>
              </w:rPr>
              <w:t>0.015</w:t>
            </w:r>
          </w:p>
        </w:tc>
        <w:tc>
          <w:tcPr>
            <w:tcW w:w="1020" w:type="dxa"/>
            <w:shd w:val="clear" w:color="auto" w:fill="auto"/>
            <w:vAlign w:val="center"/>
          </w:tcPr>
          <w:p w14:paraId="2BC33A1E" w14:textId="25A7F0BB" w:rsidR="006813FE" w:rsidRDefault="006813FE" w:rsidP="006813FE">
            <w:pPr>
              <w:keepNext/>
              <w:keepLines/>
              <w:jc w:val="center"/>
              <w:rPr>
                <w:rFonts w:ascii="Arial" w:eastAsia="宋体" w:hAnsi="Arial"/>
                <w:sz w:val="18"/>
                <w:szCs w:val="20"/>
              </w:rPr>
            </w:pPr>
            <w:r>
              <w:rPr>
                <w:rFonts w:ascii="Arial" w:eastAsia="宋体" w:hAnsi="Arial"/>
                <w:sz w:val="18"/>
                <w:szCs w:val="20"/>
              </w:rPr>
              <w:t>0.029</w:t>
            </w:r>
          </w:p>
        </w:tc>
        <w:tc>
          <w:tcPr>
            <w:tcW w:w="1020" w:type="dxa"/>
            <w:shd w:val="clear" w:color="auto" w:fill="auto"/>
            <w:vAlign w:val="center"/>
          </w:tcPr>
          <w:p w14:paraId="7B995E25" w14:textId="24DBAB1E" w:rsidR="006813FE" w:rsidRDefault="006813FE" w:rsidP="006813FE">
            <w:pPr>
              <w:keepNext/>
              <w:keepLines/>
              <w:jc w:val="center"/>
              <w:rPr>
                <w:rFonts w:ascii="Arial" w:eastAsia="宋体" w:hAnsi="Arial"/>
                <w:sz w:val="18"/>
                <w:szCs w:val="20"/>
              </w:rPr>
            </w:pPr>
            <w:r>
              <w:rPr>
                <w:rFonts w:ascii="Arial" w:eastAsia="宋体" w:hAnsi="Arial"/>
                <w:sz w:val="18"/>
                <w:szCs w:val="20"/>
              </w:rPr>
              <w:t>0.15</w:t>
            </w:r>
          </w:p>
        </w:tc>
      </w:tr>
      <w:tr w:rsidR="006813FE" w:rsidRPr="009B15C2" w14:paraId="699A4D3C" w14:textId="77777777" w:rsidTr="00AB4657">
        <w:trPr>
          <w:trHeight w:val="79"/>
          <w:jc w:val="center"/>
        </w:trPr>
        <w:tc>
          <w:tcPr>
            <w:tcW w:w="567" w:type="dxa"/>
            <w:vMerge/>
            <w:shd w:val="clear" w:color="auto" w:fill="auto"/>
            <w:vAlign w:val="center"/>
          </w:tcPr>
          <w:p w14:paraId="1AE466CA" w14:textId="77777777" w:rsidR="006813FE" w:rsidRPr="009B15C2" w:rsidRDefault="006813FE" w:rsidP="006813FE">
            <w:pPr>
              <w:keepNext/>
              <w:keepLines/>
              <w:jc w:val="center"/>
              <w:rPr>
                <w:rFonts w:ascii="Arial" w:eastAsia="宋体" w:hAnsi="Arial"/>
                <w:sz w:val="18"/>
                <w:szCs w:val="20"/>
              </w:rPr>
            </w:pPr>
          </w:p>
        </w:tc>
        <w:tc>
          <w:tcPr>
            <w:tcW w:w="1555" w:type="dxa"/>
            <w:vMerge/>
            <w:shd w:val="clear" w:color="auto" w:fill="auto"/>
            <w:vAlign w:val="center"/>
          </w:tcPr>
          <w:p w14:paraId="474816F8" w14:textId="77777777" w:rsidR="006813FE" w:rsidRDefault="006813FE" w:rsidP="006813FE">
            <w:pPr>
              <w:keepNext/>
              <w:keepLines/>
              <w:jc w:val="center"/>
              <w:rPr>
                <w:rFonts w:ascii="Arial" w:eastAsia="宋体" w:hAnsi="Arial"/>
                <w:sz w:val="18"/>
                <w:szCs w:val="20"/>
              </w:rPr>
            </w:pPr>
          </w:p>
        </w:tc>
        <w:tc>
          <w:tcPr>
            <w:tcW w:w="2697" w:type="dxa"/>
            <w:shd w:val="clear" w:color="auto" w:fill="auto"/>
            <w:vAlign w:val="center"/>
          </w:tcPr>
          <w:p w14:paraId="33A5FBCA" w14:textId="77777777" w:rsidR="006813FE" w:rsidRDefault="006813FE" w:rsidP="006813FE">
            <w:pPr>
              <w:keepNext/>
              <w:keepLines/>
              <w:jc w:val="center"/>
              <w:rPr>
                <w:rFonts w:ascii="Arial" w:eastAsia="宋体" w:hAnsi="Arial"/>
                <w:sz w:val="18"/>
                <w:szCs w:val="20"/>
              </w:rPr>
            </w:pPr>
            <w:r>
              <w:rPr>
                <w:rFonts w:ascii="Arial" w:eastAsia="宋体" w:hAnsi="Arial"/>
                <w:sz w:val="18"/>
                <w:szCs w:val="20"/>
              </w:rPr>
              <w:t>F</w:t>
            </w:r>
            <w:r>
              <w:rPr>
                <w:rFonts w:ascii="Arial" w:eastAsia="宋体" w:hAnsi="Arial" w:hint="eastAsia"/>
                <w:sz w:val="18"/>
                <w:szCs w:val="20"/>
              </w:rPr>
              <w:t>irst peak/median</w:t>
            </w:r>
          </w:p>
        </w:tc>
        <w:tc>
          <w:tcPr>
            <w:tcW w:w="1020" w:type="dxa"/>
            <w:shd w:val="clear" w:color="auto" w:fill="auto"/>
            <w:vAlign w:val="center"/>
          </w:tcPr>
          <w:p w14:paraId="01B94A1B" w14:textId="308D00E7" w:rsidR="006813FE" w:rsidRDefault="006813FE" w:rsidP="006813FE">
            <w:pPr>
              <w:keepNext/>
              <w:keepLines/>
              <w:jc w:val="center"/>
              <w:rPr>
                <w:rFonts w:ascii="Arial" w:eastAsia="宋体" w:hAnsi="Arial"/>
                <w:sz w:val="18"/>
                <w:szCs w:val="20"/>
              </w:rPr>
            </w:pPr>
            <w:r>
              <w:rPr>
                <w:rFonts w:ascii="Arial" w:eastAsia="宋体" w:hAnsi="Arial"/>
                <w:sz w:val="18"/>
                <w:szCs w:val="20"/>
              </w:rPr>
              <w:t>0.011</w:t>
            </w:r>
          </w:p>
        </w:tc>
        <w:tc>
          <w:tcPr>
            <w:tcW w:w="1020" w:type="dxa"/>
            <w:shd w:val="clear" w:color="auto" w:fill="auto"/>
            <w:vAlign w:val="center"/>
          </w:tcPr>
          <w:p w14:paraId="3C5C997E" w14:textId="3B9F637D" w:rsidR="006813FE" w:rsidRDefault="006813FE" w:rsidP="006813FE">
            <w:pPr>
              <w:keepNext/>
              <w:keepLines/>
              <w:jc w:val="center"/>
              <w:rPr>
                <w:rFonts w:ascii="Arial" w:eastAsia="宋体" w:hAnsi="Arial"/>
                <w:sz w:val="18"/>
                <w:szCs w:val="20"/>
              </w:rPr>
            </w:pPr>
            <w:r>
              <w:rPr>
                <w:rFonts w:ascii="Arial" w:eastAsia="宋体" w:hAnsi="Arial"/>
                <w:sz w:val="18"/>
                <w:szCs w:val="20"/>
              </w:rPr>
              <w:t>0.016</w:t>
            </w:r>
          </w:p>
        </w:tc>
        <w:tc>
          <w:tcPr>
            <w:tcW w:w="1020" w:type="dxa"/>
            <w:shd w:val="clear" w:color="auto" w:fill="auto"/>
            <w:vAlign w:val="center"/>
          </w:tcPr>
          <w:p w14:paraId="47794CA5" w14:textId="7FE91969" w:rsidR="006813FE" w:rsidRDefault="006813FE" w:rsidP="006813FE">
            <w:pPr>
              <w:keepNext/>
              <w:keepLines/>
              <w:jc w:val="center"/>
              <w:rPr>
                <w:rFonts w:ascii="Arial" w:eastAsia="宋体" w:hAnsi="Arial"/>
                <w:sz w:val="18"/>
                <w:szCs w:val="20"/>
              </w:rPr>
            </w:pPr>
            <w:r>
              <w:rPr>
                <w:rFonts w:ascii="Arial" w:eastAsia="宋体" w:hAnsi="Arial"/>
                <w:sz w:val="18"/>
                <w:szCs w:val="20"/>
              </w:rPr>
              <w:t>0.026</w:t>
            </w:r>
          </w:p>
        </w:tc>
        <w:tc>
          <w:tcPr>
            <w:tcW w:w="1020" w:type="dxa"/>
            <w:shd w:val="clear" w:color="auto" w:fill="auto"/>
            <w:vAlign w:val="center"/>
          </w:tcPr>
          <w:p w14:paraId="137E2691" w14:textId="61A4BAD7" w:rsidR="006813FE" w:rsidRDefault="006813FE" w:rsidP="006813FE">
            <w:pPr>
              <w:keepNext/>
              <w:keepLines/>
              <w:jc w:val="center"/>
              <w:rPr>
                <w:rFonts w:ascii="Arial" w:eastAsia="宋体" w:hAnsi="Arial"/>
                <w:sz w:val="18"/>
                <w:szCs w:val="20"/>
              </w:rPr>
            </w:pPr>
            <w:r>
              <w:rPr>
                <w:rFonts w:ascii="Arial" w:eastAsia="宋体" w:hAnsi="Arial"/>
                <w:sz w:val="18"/>
                <w:szCs w:val="20"/>
              </w:rPr>
              <w:t>0.045</w:t>
            </w:r>
          </w:p>
        </w:tc>
      </w:tr>
      <w:tr w:rsidR="000A123C" w:rsidRPr="009B15C2" w14:paraId="50172ADB" w14:textId="77777777" w:rsidTr="00AB4657">
        <w:trPr>
          <w:trHeight w:val="79"/>
          <w:jc w:val="center"/>
        </w:trPr>
        <w:tc>
          <w:tcPr>
            <w:tcW w:w="567" w:type="dxa"/>
            <w:vMerge/>
            <w:shd w:val="clear" w:color="auto" w:fill="auto"/>
            <w:vAlign w:val="center"/>
          </w:tcPr>
          <w:p w14:paraId="5F91D85A" w14:textId="77777777" w:rsidR="000A123C" w:rsidRPr="009B15C2" w:rsidRDefault="000A123C" w:rsidP="000A123C">
            <w:pPr>
              <w:keepNext/>
              <w:keepLines/>
              <w:jc w:val="center"/>
              <w:rPr>
                <w:rFonts w:ascii="Arial" w:eastAsia="宋体" w:hAnsi="Arial"/>
                <w:sz w:val="18"/>
                <w:szCs w:val="20"/>
              </w:rPr>
            </w:pPr>
          </w:p>
        </w:tc>
        <w:tc>
          <w:tcPr>
            <w:tcW w:w="1555" w:type="dxa"/>
            <w:vMerge w:val="restart"/>
            <w:shd w:val="clear" w:color="auto" w:fill="auto"/>
            <w:vAlign w:val="center"/>
          </w:tcPr>
          <w:p w14:paraId="7925E190" w14:textId="77777777" w:rsidR="000A123C" w:rsidRDefault="000A123C" w:rsidP="000A123C">
            <w:pPr>
              <w:keepNext/>
              <w:keepLines/>
              <w:jc w:val="center"/>
              <w:rPr>
                <w:rFonts w:ascii="Arial" w:eastAsia="宋体" w:hAnsi="Arial"/>
                <w:sz w:val="18"/>
                <w:szCs w:val="20"/>
              </w:rPr>
            </w:pPr>
            <w:r>
              <w:rPr>
                <w:rFonts w:ascii="Arial" w:eastAsia="宋体" w:hAnsi="Arial"/>
                <w:sz w:val="18"/>
                <w:szCs w:val="20"/>
              </w:rPr>
              <w:t>D</w:t>
            </w:r>
            <w:r w:rsidRPr="009B15C2">
              <w:rPr>
                <w:rFonts w:ascii="Arial" w:eastAsia="宋体" w:hAnsi="Arial"/>
                <w:sz w:val="18"/>
                <w:szCs w:val="20"/>
              </w:rPr>
              <w:t>H</w:t>
            </w:r>
            <w:r>
              <w:rPr>
                <w:rFonts w:ascii="Arial" w:eastAsia="宋体" w:hAnsi="Arial"/>
                <w:sz w:val="18"/>
                <w:szCs w:val="20"/>
              </w:rPr>
              <w:t xml:space="preserve"> all UEs</w:t>
            </w:r>
          </w:p>
        </w:tc>
        <w:tc>
          <w:tcPr>
            <w:tcW w:w="2697" w:type="dxa"/>
            <w:shd w:val="clear" w:color="auto" w:fill="auto"/>
            <w:vAlign w:val="center"/>
          </w:tcPr>
          <w:p w14:paraId="3D4B4E98" w14:textId="77777777" w:rsidR="000A123C" w:rsidRDefault="000A123C" w:rsidP="000A123C">
            <w:pPr>
              <w:keepNext/>
              <w:keepLines/>
              <w:jc w:val="center"/>
              <w:rPr>
                <w:rFonts w:ascii="Arial" w:eastAsia="宋体" w:hAnsi="Arial"/>
                <w:sz w:val="18"/>
                <w:szCs w:val="20"/>
              </w:rPr>
            </w:pPr>
            <w:r>
              <w:rPr>
                <w:rFonts w:ascii="Arial" w:eastAsia="宋体" w:hAnsi="Arial" w:hint="eastAsia"/>
                <w:sz w:val="18"/>
                <w:szCs w:val="20"/>
              </w:rPr>
              <w:t>RSRP</w:t>
            </w:r>
          </w:p>
        </w:tc>
        <w:tc>
          <w:tcPr>
            <w:tcW w:w="1020" w:type="dxa"/>
            <w:shd w:val="clear" w:color="auto" w:fill="auto"/>
            <w:vAlign w:val="center"/>
          </w:tcPr>
          <w:p w14:paraId="0D12EBAC" w14:textId="24E1B6D3" w:rsidR="000A123C" w:rsidRDefault="000A123C" w:rsidP="000A123C">
            <w:pPr>
              <w:keepNext/>
              <w:keepLines/>
              <w:jc w:val="center"/>
              <w:rPr>
                <w:rFonts w:ascii="Arial" w:eastAsia="宋体" w:hAnsi="Arial"/>
                <w:sz w:val="18"/>
                <w:szCs w:val="20"/>
              </w:rPr>
            </w:pPr>
            <w:r>
              <w:rPr>
                <w:rFonts w:ascii="Arial" w:eastAsia="宋体" w:hAnsi="Arial"/>
                <w:sz w:val="18"/>
                <w:szCs w:val="20"/>
              </w:rPr>
              <w:t>0.018</w:t>
            </w:r>
          </w:p>
        </w:tc>
        <w:tc>
          <w:tcPr>
            <w:tcW w:w="1020" w:type="dxa"/>
            <w:shd w:val="clear" w:color="auto" w:fill="auto"/>
            <w:vAlign w:val="center"/>
          </w:tcPr>
          <w:p w14:paraId="29E7DFC8" w14:textId="75C17C0C" w:rsidR="000A123C" w:rsidRDefault="000A123C" w:rsidP="000A123C">
            <w:pPr>
              <w:keepNext/>
              <w:keepLines/>
              <w:jc w:val="center"/>
              <w:rPr>
                <w:rFonts w:ascii="Arial" w:eastAsia="宋体" w:hAnsi="Arial"/>
                <w:sz w:val="18"/>
                <w:szCs w:val="20"/>
              </w:rPr>
            </w:pPr>
            <w:r>
              <w:rPr>
                <w:rFonts w:ascii="Arial" w:eastAsia="宋体" w:hAnsi="Arial"/>
                <w:sz w:val="18"/>
                <w:szCs w:val="20"/>
              </w:rPr>
              <w:t>0.071</w:t>
            </w:r>
          </w:p>
        </w:tc>
        <w:tc>
          <w:tcPr>
            <w:tcW w:w="1020" w:type="dxa"/>
            <w:shd w:val="clear" w:color="auto" w:fill="auto"/>
            <w:vAlign w:val="center"/>
          </w:tcPr>
          <w:p w14:paraId="3F80BB45" w14:textId="7216026F" w:rsidR="000A123C" w:rsidRDefault="000A123C" w:rsidP="000A123C">
            <w:pPr>
              <w:keepNext/>
              <w:keepLines/>
              <w:jc w:val="center"/>
              <w:rPr>
                <w:rFonts w:ascii="Arial" w:eastAsia="宋体" w:hAnsi="Arial"/>
                <w:sz w:val="18"/>
                <w:szCs w:val="20"/>
              </w:rPr>
            </w:pPr>
            <w:r>
              <w:rPr>
                <w:rFonts w:ascii="Arial" w:eastAsia="宋体" w:hAnsi="Arial"/>
                <w:sz w:val="18"/>
                <w:szCs w:val="20"/>
              </w:rPr>
              <w:t>0.61</w:t>
            </w:r>
          </w:p>
        </w:tc>
        <w:tc>
          <w:tcPr>
            <w:tcW w:w="1020" w:type="dxa"/>
            <w:shd w:val="clear" w:color="auto" w:fill="auto"/>
            <w:vAlign w:val="center"/>
          </w:tcPr>
          <w:p w14:paraId="489D2813" w14:textId="2B425DC3" w:rsidR="000A123C" w:rsidRDefault="000A123C" w:rsidP="000A123C">
            <w:pPr>
              <w:keepNext/>
              <w:keepLines/>
              <w:jc w:val="center"/>
              <w:rPr>
                <w:rFonts w:ascii="Arial" w:eastAsia="宋体" w:hAnsi="Arial"/>
                <w:sz w:val="18"/>
                <w:szCs w:val="20"/>
              </w:rPr>
            </w:pPr>
            <w:r>
              <w:rPr>
                <w:rFonts w:ascii="Arial" w:eastAsia="宋体" w:hAnsi="Arial"/>
                <w:sz w:val="18"/>
                <w:szCs w:val="20"/>
              </w:rPr>
              <w:t>4.60</w:t>
            </w:r>
          </w:p>
        </w:tc>
      </w:tr>
      <w:tr w:rsidR="000A123C" w:rsidRPr="009B15C2" w14:paraId="2756B8C7" w14:textId="77777777" w:rsidTr="00AB4657">
        <w:trPr>
          <w:trHeight w:val="79"/>
          <w:jc w:val="center"/>
        </w:trPr>
        <w:tc>
          <w:tcPr>
            <w:tcW w:w="567" w:type="dxa"/>
            <w:vMerge/>
            <w:shd w:val="clear" w:color="auto" w:fill="auto"/>
            <w:vAlign w:val="center"/>
          </w:tcPr>
          <w:p w14:paraId="23D3F81D" w14:textId="77777777" w:rsidR="000A123C" w:rsidRPr="009B15C2" w:rsidRDefault="000A123C" w:rsidP="000A123C">
            <w:pPr>
              <w:keepNext/>
              <w:keepLines/>
              <w:jc w:val="center"/>
              <w:rPr>
                <w:rFonts w:ascii="Arial" w:eastAsia="宋体" w:hAnsi="Arial"/>
                <w:sz w:val="18"/>
                <w:szCs w:val="20"/>
              </w:rPr>
            </w:pPr>
          </w:p>
        </w:tc>
        <w:tc>
          <w:tcPr>
            <w:tcW w:w="1555" w:type="dxa"/>
            <w:vMerge/>
            <w:shd w:val="clear" w:color="auto" w:fill="auto"/>
            <w:vAlign w:val="center"/>
          </w:tcPr>
          <w:p w14:paraId="15E2413C" w14:textId="77777777" w:rsidR="000A123C" w:rsidRDefault="000A123C" w:rsidP="000A123C">
            <w:pPr>
              <w:keepNext/>
              <w:keepLines/>
              <w:jc w:val="center"/>
              <w:rPr>
                <w:rFonts w:ascii="Arial" w:eastAsia="宋体" w:hAnsi="Arial"/>
                <w:sz w:val="18"/>
                <w:szCs w:val="20"/>
              </w:rPr>
            </w:pPr>
          </w:p>
        </w:tc>
        <w:tc>
          <w:tcPr>
            <w:tcW w:w="2697" w:type="dxa"/>
            <w:shd w:val="clear" w:color="auto" w:fill="auto"/>
            <w:vAlign w:val="center"/>
          </w:tcPr>
          <w:p w14:paraId="23ED6654" w14:textId="77777777" w:rsidR="000A123C" w:rsidRDefault="000A123C" w:rsidP="000A123C">
            <w:pPr>
              <w:keepNext/>
              <w:keepLines/>
              <w:jc w:val="center"/>
              <w:rPr>
                <w:rFonts w:ascii="Arial" w:eastAsia="宋体" w:hAnsi="Arial"/>
                <w:sz w:val="18"/>
                <w:szCs w:val="20"/>
              </w:rPr>
            </w:pPr>
            <w:r>
              <w:rPr>
                <w:rFonts w:ascii="Arial" w:eastAsia="宋体" w:hAnsi="Arial"/>
                <w:sz w:val="18"/>
                <w:szCs w:val="20"/>
              </w:rPr>
              <w:t>F</w:t>
            </w:r>
            <w:r>
              <w:rPr>
                <w:rFonts w:ascii="Arial" w:eastAsia="宋体" w:hAnsi="Arial" w:hint="eastAsia"/>
                <w:sz w:val="18"/>
                <w:szCs w:val="20"/>
              </w:rPr>
              <w:t>irst peak/median</w:t>
            </w:r>
          </w:p>
        </w:tc>
        <w:tc>
          <w:tcPr>
            <w:tcW w:w="1020" w:type="dxa"/>
            <w:shd w:val="clear" w:color="auto" w:fill="auto"/>
            <w:vAlign w:val="center"/>
          </w:tcPr>
          <w:p w14:paraId="657B5B96" w14:textId="0C254A55" w:rsidR="000A123C" w:rsidRDefault="000A123C" w:rsidP="000A123C">
            <w:pPr>
              <w:keepNext/>
              <w:keepLines/>
              <w:jc w:val="center"/>
              <w:rPr>
                <w:rFonts w:ascii="Arial" w:eastAsia="宋体" w:hAnsi="Arial"/>
                <w:sz w:val="18"/>
                <w:szCs w:val="20"/>
              </w:rPr>
            </w:pPr>
            <w:r>
              <w:rPr>
                <w:rFonts w:ascii="Arial" w:eastAsia="宋体" w:hAnsi="Arial"/>
                <w:sz w:val="18"/>
                <w:szCs w:val="20"/>
              </w:rPr>
              <w:t>0.018</w:t>
            </w:r>
          </w:p>
        </w:tc>
        <w:tc>
          <w:tcPr>
            <w:tcW w:w="1020" w:type="dxa"/>
            <w:shd w:val="clear" w:color="auto" w:fill="auto"/>
            <w:vAlign w:val="center"/>
          </w:tcPr>
          <w:p w14:paraId="487576BD" w14:textId="021A90A3" w:rsidR="000A123C" w:rsidRDefault="000A123C" w:rsidP="000A123C">
            <w:pPr>
              <w:keepNext/>
              <w:keepLines/>
              <w:jc w:val="center"/>
              <w:rPr>
                <w:rFonts w:ascii="Arial" w:eastAsia="宋体" w:hAnsi="Arial"/>
                <w:sz w:val="18"/>
                <w:szCs w:val="20"/>
              </w:rPr>
            </w:pPr>
            <w:r>
              <w:rPr>
                <w:rFonts w:ascii="Arial" w:eastAsia="宋体" w:hAnsi="Arial"/>
                <w:sz w:val="18"/>
                <w:szCs w:val="20"/>
              </w:rPr>
              <w:t>0.029</w:t>
            </w:r>
          </w:p>
        </w:tc>
        <w:tc>
          <w:tcPr>
            <w:tcW w:w="1020" w:type="dxa"/>
            <w:shd w:val="clear" w:color="auto" w:fill="auto"/>
            <w:vAlign w:val="center"/>
          </w:tcPr>
          <w:p w14:paraId="5D59040E" w14:textId="2F2A157C" w:rsidR="000A123C" w:rsidRDefault="000A123C" w:rsidP="000A123C">
            <w:pPr>
              <w:keepNext/>
              <w:keepLines/>
              <w:jc w:val="center"/>
              <w:rPr>
                <w:rFonts w:ascii="Arial" w:eastAsia="宋体" w:hAnsi="Arial"/>
                <w:sz w:val="18"/>
                <w:szCs w:val="20"/>
              </w:rPr>
            </w:pPr>
            <w:r>
              <w:rPr>
                <w:rFonts w:ascii="Arial" w:eastAsia="宋体" w:hAnsi="Arial"/>
                <w:sz w:val="18"/>
                <w:szCs w:val="20"/>
              </w:rPr>
              <w:t>0.054</w:t>
            </w:r>
          </w:p>
        </w:tc>
        <w:tc>
          <w:tcPr>
            <w:tcW w:w="1020" w:type="dxa"/>
            <w:shd w:val="clear" w:color="auto" w:fill="auto"/>
            <w:vAlign w:val="center"/>
          </w:tcPr>
          <w:p w14:paraId="3AFD6D4B" w14:textId="6006FC59" w:rsidR="000A123C" w:rsidRDefault="000A123C" w:rsidP="000A123C">
            <w:pPr>
              <w:keepNext/>
              <w:keepLines/>
              <w:jc w:val="center"/>
              <w:rPr>
                <w:rFonts w:ascii="Arial" w:eastAsia="宋体" w:hAnsi="Arial"/>
                <w:sz w:val="18"/>
                <w:szCs w:val="20"/>
              </w:rPr>
            </w:pPr>
            <w:r>
              <w:rPr>
                <w:rFonts w:ascii="Arial" w:eastAsia="宋体" w:hAnsi="Arial"/>
                <w:sz w:val="18"/>
                <w:szCs w:val="20"/>
              </w:rPr>
              <w:t>0.30</w:t>
            </w:r>
          </w:p>
        </w:tc>
      </w:tr>
    </w:tbl>
    <w:p w14:paraId="44FB7EAA" w14:textId="77777777" w:rsidR="007D7476" w:rsidRPr="00CF3D12" w:rsidRDefault="007D7476" w:rsidP="007D7476">
      <w:pPr>
        <w:pStyle w:val="20"/>
        <w:numPr>
          <w:ilvl w:val="0"/>
          <w:numId w:val="0"/>
        </w:numPr>
        <w:ind w:left="432"/>
      </w:pPr>
      <w:r>
        <w:t xml:space="preserve">B.2 </w:t>
      </w:r>
      <w:r>
        <w:rPr>
          <w:color w:val="000000" w:themeColor="text1"/>
        </w:rPr>
        <w:t>Vertical</w:t>
      </w:r>
      <w:r w:rsidRPr="00FF0D28">
        <w:rPr>
          <w:color w:val="000000" w:themeColor="text1"/>
        </w:rPr>
        <w:t xml:space="preserve"> accuracy evaluation</w:t>
      </w:r>
      <w:r w:rsidRPr="00247A09">
        <w:t xml:space="preserve"> </w:t>
      </w:r>
    </w:p>
    <w:p w14:paraId="7F370776" w14:textId="77777777" w:rsidR="007D7476" w:rsidRDefault="007D7476" w:rsidP="007D7476">
      <w:pPr>
        <w:pStyle w:val="3"/>
        <w:numPr>
          <w:ilvl w:val="0"/>
          <w:numId w:val="0"/>
        </w:numPr>
        <w:ind w:left="1145" w:hanging="720"/>
      </w:pPr>
      <w:r>
        <w:t xml:space="preserve">B.2.1 </w:t>
      </w:r>
      <w:r w:rsidR="00415DAC">
        <w:t>DL-TDOA</w:t>
      </w:r>
      <w:r w:rsidRPr="00FF0D28">
        <w:t xml:space="preserve"> evaluations</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247"/>
        <w:gridCol w:w="2683"/>
      </w:tblGrid>
      <w:tr w:rsidR="007D7476" w:rsidRPr="000204C6" w14:paraId="05377299" w14:textId="77777777" w:rsidTr="00E21E14">
        <w:trPr>
          <w:trHeight w:val="159"/>
          <w:jc w:val="center"/>
        </w:trPr>
        <w:tc>
          <w:tcPr>
            <w:tcW w:w="6247" w:type="dxa"/>
            <w:shd w:val="clear" w:color="auto" w:fill="auto"/>
            <w:vAlign w:val="center"/>
          </w:tcPr>
          <w:p w14:paraId="7D26338C" w14:textId="77777777" w:rsidR="007D7476" w:rsidRPr="000204C6" w:rsidRDefault="007D7476" w:rsidP="00E21E14">
            <w:pPr>
              <w:jc w:val="center"/>
              <w:rPr>
                <w:rFonts w:eastAsia="宋体"/>
                <w:b/>
                <w:kern w:val="2"/>
                <w:sz w:val="21"/>
              </w:rPr>
            </w:pPr>
            <w:r w:rsidRPr="000204C6">
              <w:rPr>
                <w:rFonts w:ascii="Times" w:eastAsia="Batang" w:hAnsi="Times"/>
                <w:b/>
              </w:rPr>
              <w:t>Parameter</w:t>
            </w:r>
          </w:p>
        </w:tc>
        <w:tc>
          <w:tcPr>
            <w:tcW w:w="2683" w:type="dxa"/>
            <w:shd w:val="clear" w:color="auto" w:fill="auto"/>
            <w:noWrap/>
            <w:vAlign w:val="center"/>
          </w:tcPr>
          <w:p w14:paraId="3D948176" w14:textId="77777777" w:rsidR="007D7476" w:rsidRPr="000204C6" w:rsidRDefault="007D7476" w:rsidP="00E21E14">
            <w:pPr>
              <w:jc w:val="center"/>
              <w:rPr>
                <w:rFonts w:eastAsia="宋体"/>
                <w:b/>
                <w:kern w:val="2"/>
                <w:sz w:val="21"/>
              </w:rPr>
            </w:pPr>
            <w:r w:rsidRPr="0058298B">
              <w:rPr>
                <w:rFonts w:ascii="Times" w:eastAsia="Batang" w:hAnsi="Times"/>
                <w:b/>
              </w:rPr>
              <w:t>[</w:t>
            </w:r>
            <w:r>
              <w:rPr>
                <w:rFonts w:ascii="Times" w:eastAsia="Batang" w:hAnsi="Times"/>
                <w:b/>
              </w:rPr>
              <w:t>InF-SH/InF-DH</w:t>
            </w:r>
            <w:r w:rsidRPr="0058298B">
              <w:rPr>
                <w:rFonts w:ascii="Times" w:eastAsia="Batang" w:hAnsi="Times"/>
                <w:b/>
              </w:rPr>
              <w:t>, FR</w:t>
            </w:r>
            <w:r>
              <w:rPr>
                <w:rFonts w:ascii="Times" w:eastAsia="Batang" w:hAnsi="Times"/>
                <w:b/>
              </w:rPr>
              <w:t>1</w:t>
            </w:r>
            <w:r w:rsidRPr="0058298B">
              <w:rPr>
                <w:rFonts w:ascii="Times" w:eastAsia="Batang" w:hAnsi="Times"/>
                <w:b/>
              </w:rPr>
              <w:t>]</w:t>
            </w:r>
          </w:p>
        </w:tc>
      </w:tr>
      <w:tr w:rsidR="007D7476" w:rsidRPr="000204C6" w14:paraId="3F2C8303" w14:textId="77777777" w:rsidTr="00E21E14">
        <w:trPr>
          <w:trHeight w:val="313"/>
          <w:jc w:val="center"/>
        </w:trPr>
        <w:tc>
          <w:tcPr>
            <w:tcW w:w="6247" w:type="dxa"/>
            <w:shd w:val="clear" w:color="auto" w:fill="auto"/>
            <w:vAlign w:val="center"/>
          </w:tcPr>
          <w:p w14:paraId="3B340C2F" w14:textId="77777777" w:rsidR="007D7476" w:rsidRPr="000204C6" w:rsidRDefault="007D7476" w:rsidP="00E21E14">
            <w:pPr>
              <w:keepNext/>
              <w:keepLines/>
              <w:jc w:val="center"/>
              <w:rPr>
                <w:rFonts w:eastAsia="Yu Mincho"/>
                <w:sz w:val="18"/>
                <w:szCs w:val="18"/>
              </w:rPr>
            </w:pPr>
            <w:r w:rsidRPr="000204C6">
              <w:rPr>
                <w:rFonts w:eastAsia="Yu Mincho"/>
                <w:sz w:val="18"/>
                <w:szCs w:val="18"/>
              </w:rPr>
              <w:lastRenderedPageBreak/>
              <w:t>Channel model (baseline, otherwise state any modifications)</w:t>
            </w:r>
          </w:p>
        </w:tc>
        <w:tc>
          <w:tcPr>
            <w:tcW w:w="2683" w:type="dxa"/>
            <w:shd w:val="clear" w:color="auto" w:fill="auto"/>
            <w:vAlign w:val="center"/>
          </w:tcPr>
          <w:p w14:paraId="56C42E2E" w14:textId="77777777" w:rsidR="007D7476" w:rsidRPr="000204C6" w:rsidRDefault="007D7476" w:rsidP="00E21E14">
            <w:pPr>
              <w:jc w:val="center"/>
              <w:rPr>
                <w:rFonts w:eastAsia="宋体"/>
                <w:kern w:val="2"/>
                <w:sz w:val="21"/>
              </w:rPr>
            </w:pPr>
            <w:r w:rsidRPr="000204C6">
              <w:rPr>
                <w:rFonts w:eastAsia="Yu Mincho"/>
                <w:sz w:val="18"/>
                <w:szCs w:val="18"/>
              </w:rPr>
              <w:t>Baseline/spatial consistency</w:t>
            </w:r>
          </w:p>
        </w:tc>
      </w:tr>
      <w:tr w:rsidR="007D7476" w:rsidRPr="000204C6" w14:paraId="25E68F07" w14:textId="77777777" w:rsidTr="00E21E14">
        <w:trPr>
          <w:trHeight w:val="313"/>
          <w:jc w:val="center"/>
        </w:trPr>
        <w:tc>
          <w:tcPr>
            <w:tcW w:w="6247" w:type="dxa"/>
            <w:shd w:val="clear" w:color="auto" w:fill="auto"/>
            <w:vAlign w:val="center"/>
          </w:tcPr>
          <w:p w14:paraId="29AADDF0" w14:textId="77777777" w:rsidR="007D7476" w:rsidRPr="000204C6" w:rsidRDefault="007D7476" w:rsidP="00E21E14">
            <w:pPr>
              <w:keepNext/>
              <w:keepLines/>
              <w:jc w:val="center"/>
              <w:rPr>
                <w:rFonts w:eastAsia="Yu Mincho"/>
                <w:sz w:val="18"/>
                <w:szCs w:val="18"/>
              </w:rPr>
            </w:pPr>
            <w:r w:rsidRPr="000204C6">
              <w:rPr>
                <w:rFonts w:eastAsia="Yu Mincho"/>
                <w:sz w:val="18"/>
                <w:szCs w:val="18"/>
              </w:rPr>
              <w:t>Reference Signal Physical Structure and Resource Allocation (RE pattern)</w:t>
            </w:r>
          </w:p>
        </w:tc>
        <w:tc>
          <w:tcPr>
            <w:tcW w:w="2683" w:type="dxa"/>
            <w:shd w:val="clear" w:color="auto" w:fill="auto"/>
            <w:vAlign w:val="center"/>
          </w:tcPr>
          <w:p w14:paraId="1B10FD7B" w14:textId="77777777" w:rsidR="007D7476" w:rsidRPr="00727366" w:rsidRDefault="007D7476" w:rsidP="00E21E14">
            <w:pPr>
              <w:keepNext/>
              <w:keepLines/>
              <w:jc w:val="center"/>
              <w:rPr>
                <w:rFonts w:eastAsia="Yu Mincho"/>
                <w:sz w:val="18"/>
                <w:szCs w:val="18"/>
              </w:rPr>
            </w:pPr>
            <w:r w:rsidRPr="00727366">
              <w:rPr>
                <w:rFonts w:eastAsia="Yu Mincho"/>
                <w:sz w:val="18"/>
                <w:szCs w:val="18"/>
              </w:rPr>
              <w:t xml:space="preserve">R16 PRS within a slot </w:t>
            </w:r>
          </w:p>
          <w:p w14:paraId="75D9217C" w14:textId="77777777" w:rsidR="007D7476" w:rsidRPr="000204C6" w:rsidRDefault="007D7476" w:rsidP="00E21E14">
            <w:pPr>
              <w:jc w:val="center"/>
              <w:rPr>
                <w:rFonts w:eastAsia="宋体"/>
                <w:kern w:val="2"/>
                <w:sz w:val="21"/>
              </w:rPr>
            </w:pPr>
            <w:r w:rsidRPr="00727366">
              <w:rPr>
                <w:rFonts w:eastAsia="Yu Mincho"/>
                <w:sz w:val="18"/>
                <w:szCs w:val="18"/>
              </w:rPr>
              <w:t>(comb-6 frequency structure, 6 symbols within a slot)</w:t>
            </w:r>
          </w:p>
        </w:tc>
      </w:tr>
      <w:tr w:rsidR="007D7476" w:rsidRPr="000204C6" w14:paraId="32DE9E22" w14:textId="77777777" w:rsidTr="00E21E14">
        <w:trPr>
          <w:trHeight w:val="313"/>
          <w:jc w:val="center"/>
        </w:trPr>
        <w:tc>
          <w:tcPr>
            <w:tcW w:w="6247" w:type="dxa"/>
            <w:shd w:val="clear" w:color="auto" w:fill="auto"/>
            <w:vAlign w:val="center"/>
          </w:tcPr>
          <w:p w14:paraId="1909D87C" w14:textId="77777777" w:rsidR="007D7476" w:rsidRPr="000204C6" w:rsidRDefault="007D7476" w:rsidP="00E21E14">
            <w:pPr>
              <w:keepNext/>
              <w:keepLines/>
              <w:jc w:val="center"/>
              <w:rPr>
                <w:rFonts w:eastAsia="Yu Mincho"/>
                <w:sz w:val="18"/>
                <w:szCs w:val="18"/>
              </w:rPr>
            </w:pPr>
            <w:r w:rsidRPr="000204C6">
              <w:rPr>
                <w:rFonts w:eastAsia="Yu Mincho"/>
                <w:sz w:val="18"/>
                <w:szCs w:val="18"/>
              </w:rPr>
              <w:t>Reference signal (type of sequence, number of ports, …)</w:t>
            </w:r>
          </w:p>
        </w:tc>
        <w:tc>
          <w:tcPr>
            <w:tcW w:w="2683" w:type="dxa"/>
            <w:shd w:val="clear" w:color="auto" w:fill="auto"/>
            <w:vAlign w:val="center"/>
          </w:tcPr>
          <w:p w14:paraId="29C2D7D4" w14:textId="77777777" w:rsidR="007D7476" w:rsidRPr="000204C6" w:rsidRDefault="007D7476" w:rsidP="00E21E14">
            <w:pPr>
              <w:jc w:val="center"/>
              <w:rPr>
                <w:rFonts w:eastAsia="宋体"/>
                <w:kern w:val="2"/>
                <w:sz w:val="21"/>
              </w:rPr>
            </w:pPr>
            <w:r w:rsidRPr="00727366">
              <w:rPr>
                <w:rFonts w:eastAsia="Yu Mincho"/>
                <w:sz w:val="18"/>
                <w:szCs w:val="18"/>
              </w:rPr>
              <w:t>1 port, QPSK-PN sequence</w:t>
            </w:r>
          </w:p>
        </w:tc>
      </w:tr>
      <w:tr w:rsidR="007D7476" w:rsidRPr="000204C6" w14:paraId="6159E0F6" w14:textId="77777777" w:rsidTr="00E21E14">
        <w:trPr>
          <w:trHeight w:val="313"/>
          <w:jc w:val="center"/>
        </w:trPr>
        <w:tc>
          <w:tcPr>
            <w:tcW w:w="6247" w:type="dxa"/>
            <w:shd w:val="clear" w:color="auto" w:fill="auto"/>
            <w:vAlign w:val="center"/>
          </w:tcPr>
          <w:p w14:paraId="21654815" w14:textId="77777777" w:rsidR="007D7476" w:rsidRPr="000204C6" w:rsidRDefault="007D7476" w:rsidP="00E21E14">
            <w:pPr>
              <w:keepNext/>
              <w:keepLines/>
              <w:jc w:val="center"/>
              <w:rPr>
                <w:rFonts w:eastAsia="Yu Mincho"/>
                <w:sz w:val="18"/>
                <w:szCs w:val="18"/>
              </w:rPr>
            </w:pPr>
            <w:r w:rsidRPr="000204C6">
              <w:rPr>
                <w:rFonts w:eastAsia="Yu Mincho"/>
                <w:sz w:val="18"/>
                <w:szCs w:val="18"/>
              </w:rPr>
              <w:t>Number of sites</w:t>
            </w:r>
          </w:p>
        </w:tc>
        <w:tc>
          <w:tcPr>
            <w:tcW w:w="2683" w:type="dxa"/>
            <w:shd w:val="clear" w:color="auto" w:fill="auto"/>
            <w:vAlign w:val="center"/>
          </w:tcPr>
          <w:p w14:paraId="458B1D47" w14:textId="77777777" w:rsidR="007D7476" w:rsidRPr="00727366" w:rsidRDefault="007D7476" w:rsidP="00E21E14">
            <w:pPr>
              <w:keepNext/>
              <w:keepLines/>
              <w:jc w:val="center"/>
              <w:rPr>
                <w:rFonts w:eastAsia="Yu Mincho"/>
                <w:sz w:val="18"/>
                <w:szCs w:val="18"/>
              </w:rPr>
            </w:pPr>
            <w:r w:rsidRPr="00727366">
              <w:rPr>
                <w:rFonts w:eastAsia="Yu Mincho"/>
                <w:sz w:val="18"/>
                <w:szCs w:val="18"/>
              </w:rPr>
              <w:t>18</w:t>
            </w:r>
          </w:p>
          <w:p w14:paraId="04EF09DC" w14:textId="77777777" w:rsidR="007D7476" w:rsidRPr="000204C6" w:rsidRDefault="007D7476" w:rsidP="00E21E14">
            <w:pPr>
              <w:jc w:val="center"/>
              <w:rPr>
                <w:rFonts w:eastAsia="宋体"/>
                <w:kern w:val="2"/>
                <w:sz w:val="21"/>
              </w:rPr>
            </w:pPr>
            <w:r w:rsidRPr="00727366">
              <w:rPr>
                <w:rFonts w:eastAsia="Yu Mincho"/>
                <w:sz w:val="18"/>
                <w:szCs w:val="18"/>
              </w:rPr>
              <w:t>(</w:t>
            </w:r>
            <w:r>
              <w:rPr>
                <w:rFonts w:eastAsia="Yu Mincho"/>
                <w:sz w:val="18"/>
                <w:szCs w:val="18"/>
              </w:rPr>
              <w:t>4</w:t>
            </w:r>
            <w:r w:rsidRPr="00727366">
              <w:rPr>
                <w:rFonts w:eastAsia="Yu Mincho"/>
                <w:sz w:val="18"/>
                <w:szCs w:val="18"/>
              </w:rPr>
              <w:t xml:space="preserve"> sites are used for positioning)</w:t>
            </w:r>
          </w:p>
        </w:tc>
      </w:tr>
      <w:tr w:rsidR="007D7476" w:rsidRPr="000204C6" w14:paraId="456813D3" w14:textId="77777777" w:rsidTr="00E21E14">
        <w:trPr>
          <w:trHeight w:val="238"/>
          <w:jc w:val="center"/>
        </w:trPr>
        <w:tc>
          <w:tcPr>
            <w:tcW w:w="6247" w:type="dxa"/>
            <w:shd w:val="clear" w:color="auto" w:fill="auto"/>
            <w:vAlign w:val="center"/>
          </w:tcPr>
          <w:p w14:paraId="5018255E" w14:textId="77777777" w:rsidR="007D7476" w:rsidRPr="000204C6" w:rsidRDefault="007D7476" w:rsidP="00E21E14">
            <w:pPr>
              <w:keepNext/>
              <w:keepLines/>
              <w:jc w:val="center"/>
              <w:rPr>
                <w:rFonts w:eastAsia="Yu Mincho"/>
                <w:sz w:val="18"/>
                <w:szCs w:val="18"/>
              </w:rPr>
            </w:pPr>
            <w:r w:rsidRPr="000204C6">
              <w:rPr>
                <w:rFonts w:eastAsia="Yu Mincho"/>
                <w:sz w:val="18"/>
                <w:szCs w:val="18"/>
              </w:rPr>
              <w:t>Number of symbols used per slot per positioning estimate</w:t>
            </w:r>
          </w:p>
        </w:tc>
        <w:tc>
          <w:tcPr>
            <w:tcW w:w="2683" w:type="dxa"/>
            <w:shd w:val="clear" w:color="auto" w:fill="auto"/>
            <w:vAlign w:val="center"/>
          </w:tcPr>
          <w:p w14:paraId="495E657C" w14:textId="77777777" w:rsidR="007D7476" w:rsidRPr="000204C6" w:rsidRDefault="007D7476" w:rsidP="00E21E14">
            <w:pPr>
              <w:keepNext/>
              <w:keepLines/>
              <w:jc w:val="center"/>
              <w:rPr>
                <w:rFonts w:eastAsia="Yu Mincho"/>
                <w:sz w:val="18"/>
                <w:szCs w:val="18"/>
              </w:rPr>
            </w:pPr>
            <w:r w:rsidRPr="000204C6">
              <w:rPr>
                <w:rFonts w:eastAsia="Yu Mincho"/>
                <w:sz w:val="18"/>
                <w:szCs w:val="18"/>
              </w:rPr>
              <w:t>6</w:t>
            </w:r>
          </w:p>
        </w:tc>
      </w:tr>
      <w:tr w:rsidR="007D7476" w:rsidRPr="000204C6" w14:paraId="6339C263" w14:textId="77777777" w:rsidTr="00E21E14">
        <w:trPr>
          <w:trHeight w:val="157"/>
          <w:jc w:val="center"/>
        </w:trPr>
        <w:tc>
          <w:tcPr>
            <w:tcW w:w="6247" w:type="dxa"/>
            <w:shd w:val="clear" w:color="auto" w:fill="auto"/>
            <w:vAlign w:val="center"/>
          </w:tcPr>
          <w:p w14:paraId="44CD4DF5" w14:textId="77777777" w:rsidR="007D7476" w:rsidRPr="000204C6" w:rsidRDefault="007D7476" w:rsidP="00E21E14">
            <w:pPr>
              <w:keepNext/>
              <w:keepLines/>
              <w:jc w:val="center"/>
              <w:rPr>
                <w:rFonts w:eastAsia="Yu Mincho"/>
                <w:sz w:val="18"/>
                <w:szCs w:val="18"/>
              </w:rPr>
            </w:pPr>
            <w:r w:rsidRPr="000204C6">
              <w:rPr>
                <w:rFonts w:eastAsia="Yu Mincho"/>
                <w:sz w:val="18"/>
                <w:szCs w:val="18"/>
              </w:rPr>
              <w:t>Number of slots per positioning estimate</w:t>
            </w:r>
          </w:p>
        </w:tc>
        <w:tc>
          <w:tcPr>
            <w:tcW w:w="2683" w:type="dxa"/>
            <w:shd w:val="clear" w:color="auto" w:fill="auto"/>
            <w:vAlign w:val="center"/>
          </w:tcPr>
          <w:p w14:paraId="133494B6" w14:textId="77777777" w:rsidR="007D7476" w:rsidRPr="000204C6" w:rsidRDefault="007D7476" w:rsidP="00E21E14">
            <w:pPr>
              <w:keepNext/>
              <w:keepLines/>
              <w:jc w:val="center"/>
              <w:rPr>
                <w:sz w:val="18"/>
                <w:szCs w:val="18"/>
              </w:rPr>
            </w:pPr>
            <w:r>
              <w:rPr>
                <w:rFonts w:hint="eastAsia"/>
                <w:sz w:val="18"/>
                <w:szCs w:val="18"/>
              </w:rPr>
              <w:t>1</w:t>
            </w:r>
          </w:p>
        </w:tc>
      </w:tr>
      <w:tr w:rsidR="007D7476" w:rsidRPr="000204C6" w14:paraId="19C8BC8C" w14:textId="77777777" w:rsidTr="00E21E14">
        <w:trPr>
          <w:trHeight w:val="298"/>
          <w:jc w:val="center"/>
        </w:trPr>
        <w:tc>
          <w:tcPr>
            <w:tcW w:w="6247" w:type="dxa"/>
            <w:shd w:val="clear" w:color="auto" w:fill="auto"/>
            <w:vAlign w:val="center"/>
          </w:tcPr>
          <w:p w14:paraId="39E3399D" w14:textId="77777777" w:rsidR="007D7476" w:rsidRPr="000204C6" w:rsidRDefault="007D7476" w:rsidP="00E21E14">
            <w:pPr>
              <w:keepNext/>
              <w:keepLines/>
              <w:jc w:val="center"/>
              <w:rPr>
                <w:rFonts w:eastAsia="Yu Mincho"/>
                <w:sz w:val="18"/>
                <w:szCs w:val="18"/>
              </w:rPr>
            </w:pPr>
            <w:r w:rsidRPr="000204C6">
              <w:rPr>
                <w:rFonts w:eastAsia="Yu Mincho"/>
                <w:sz w:val="18"/>
                <w:szCs w:val="18"/>
              </w:rPr>
              <w:t>Power-boosting level</w:t>
            </w:r>
          </w:p>
        </w:tc>
        <w:tc>
          <w:tcPr>
            <w:tcW w:w="2683" w:type="dxa"/>
            <w:shd w:val="clear" w:color="auto" w:fill="auto"/>
            <w:vAlign w:val="center"/>
          </w:tcPr>
          <w:p w14:paraId="5D261A38" w14:textId="77777777" w:rsidR="007D7476" w:rsidRPr="000204C6" w:rsidRDefault="007D7476" w:rsidP="00E21E14">
            <w:pPr>
              <w:keepNext/>
              <w:keepLines/>
              <w:jc w:val="center"/>
              <w:rPr>
                <w:rFonts w:eastAsia="Yu Mincho"/>
                <w:sz w:val="18"/>
                <w:szCs w:val="18"/>
              </w:rPr>
            </w:pPr>
            <w:r w:rsidRPr="00727366">
              <w:rPr>
                <w:rFonts w:eastAsia="Yu Mincho"/>
                <w:sz w:val="18"/>
                <w:szCs w:val="18"/>
              </w:rPr>
              <w:t>7.78</w:t>
            </w:r>
            <w:r w:rsidRPr="00727366">
              <w:rPr>
                <w:rFonts w:eastAsia="等线"/>
                <w:sz w:val="18"/>
                <w:szCs w:val="18"/>
                <w:lang w:eastAsia="en-US"/>
              </w:rPr>
              <w:t xml:space="preserve"> dB</w:t>
            </w:r>
          </w:p>
        </w:tc>
      </w:tr>
      <w:tr w:rsidR="007D7476" w:rsidRPr="000204C6" w14:paraId="2BAA15FA" w14:textId="77777777" w:rsidTr="00E21E14">
        <w:trPr>
          <w:trHeight w:val="344"/>
          <w:jc w:val="center"/>
        </w:trPr>
        <w:tc>
          <w:tcPr>
            <w:tcW w:w="6247" w:type="dxa"/>
            <w:shd w:val="clear" w:color="auto" w:fill="auto"/>
            <w:vAlign w:val="center"/>
          </w:tcPr>
          <w:p w14:paraId="44F61768" w14:textId="77777777" w:rsidR="007D7476" w:rsidRPr="000204C6" w:rsidRDefault="007D7476" w:rsidP="00E21E14">
            <w:pPr>
              <w:keepNext/>
              <w:keepLines/>
              <w:jc w:val="center"/>
              <w:rPr>
                <w:rFonts w:eastAsia="Yu Mincho"/>
                <w:sz w:val="18"/>
                <w:szCs w:val="18"/>
              </w:rPr>
            </w:pPr>
            <w:r w:rsidRPr="000204C6">
              <w:rPr>
                <w:rFonts w:eastAsia="Yu Mincho"/>
                <w:sz w:val="18"/>
                <w:szCs w:val="18"/>
              </w:rPr>
              <w:t>Uplink power control (applied/not applied)</w:t>
            </w:r>
          </w:p>
        </w:tc>
        <w:tc>
          <w:tcPr>
            <w:tcW w:w="2683" w:type="dxa"/>
            <w:shd w:val="clear" w:color="auto" w:fill="auto"/>
            <w:vAlign w:val="center"/>
          </w:tcPr>
          <w:p w14:paraId="2FECD4BD" w14:textId="77777777" w:rsidR="007D7476" w:rsidRPr="000204C6" w:rsidRDefault="007D7476" w:rsidP="00E21E14">
            <w:pPr>
              <w:keepNext/>
              <w:keepLines/>
              <w:jc w:val="center"/>
              <w:rPr>
                <w:rFonts w:eastAsia="Yu Mincho"/>
                <w:sz w:val="18"/>
                <w:szCs w:val="18"/>
              </w:rPr>
            </w:pPr>
            <w:r w:rsidRPr="00727366">
              <w:rPr>
                <w:rFonts w:eastAsia="等线"/>
                <w:sz w:val="18"/>
                <w:szCs w:val="18"/>
                <w:lang w:eastAsia="en-US"/>
              </w:rPr>
              <w:t>not applied</w:t>
            </w:r>
          </w:p>
        </w:tc>
      </w:tr>
      <w:tr w:rsidR="007D7476" w:rsidRPr="000204C6" w14:paraId="105D4653" w14:textId="77777777" w:rsidTr="00E21E14">
        <w:trPr>
          <w:trHeight w:val="281"/>
          <w:jc w:val="center"/>
        </w:trPr>
        <w:tc>
          <w:tcPr>
            <w:tcW w:w="6247" w:type="dxa"/>
            <w:shd w:val="clear" w:color="auto" w:fill="auto"/>
            <w:vAlign w:val="center"/>
          </w:tcPr>
          <w:p w14:paraId="3719DDF4" w14:textId="77777777" w:rsidR="007D7476" w:rsidRPr="000204C6" w:rsidRDefault="007D7476" w:rsidP="00E21E14">
            <w:pPr>
              <w:keepNext/>
              <w:keepLines/>
              <w:jc w:val="center"/>
              <w:rPr>
                <w:rFonts w:eastAsia="Yu Mincho"/>
                <w:sz w:val="18"/>
                <w:szCs w:val="18"/>
              </w:rPr>
            </w:pPr>
            <w:r w:rsidRPr="000204C6">
              <w:rPr>
                <w:rFonts w:eastAsia="Yu Mincho"/>
                <w:sz w:val="18"/>
                <w:szCs w:val="18"/>
              </w:rPr>
              <w:t>interference modelling (ideal muting, or other)</w:t>
            </w:r>
          </w:p>
        </w:tc>
        <w:tc>
          <w:tcPr>
            <w:tcW w:w="2683" w:type="dxa"/>
            <w:shd w:val="clear" w:color="auto" w:fill="auto"/>
            <w:vAlign w:val="center"/>
          </w:tcPr>
          <w:p w14:paraId="7664B413" w14:textId="77777777" w:rsidR="007D7476" w:rsidRPr="000204C6" w:rsidRDefault="007D7476" w:rsidP="00E21E14">
            <w:pPr>
              <w:keepNext/>
              <w:keepLines/>
              <w:jc w:val="center"/>
              <w:rPr>
                <w:rFonts w:eastAsia="Yu Mincho"/>
                <w:sz w:val="18"/>
                <w:szCs w:val="18"/>
              </w:rPr>
            </w:pPr>
            <w:r w:rsidRPr="000204C6">
              <w:rPr>
                <w:rFonts w:eastAsia="Yu Mincho"/>
                <w:sz w:val="18"/>
                <w:szCs w:val="18"/>
              </w:rPr>
              <w:t>ideal muting</w:t>
            </w:r>
          </w:p>
        </w:tc>
      </w:tr>
      <w:tr w:rsidR="007D7476" w:rsidRPr="000204C6" w14:paraId="1334E1DA" w14:textId="77777777" w:rsidTr="00E21E14">
        <w:trPr>
          <w:trHeight w:val="466"/>
          <w:jc w:val="center"/>
        </w:trPr>
        <w:tc>
          <w:tcPr>
            <w:tcW w:w="6247" w:type="dxa"/>
            <w:shd w:val="clear" w:color="auto" w:fill="auto"/>
            <w:vAlign w:val="center"/>
          </w:tcPr>
          <w:p w14:paraId="655F96B9" w14:textId="77777777" w:rsidR="007D7476" w:rsidRPr="000204C6" w:rsidRDefault="007D7476" w:rsidP="00E21E14">
            <w:pPr>
              <w:keepNext/>
              <w:keepLines/>
              <w:jc w:val="center"/>
              <w:rPr>
                <w:rFonts w:eastAsia="Yu Mincho"/>
                <w:sz w:val="18"/>
                <w:szCs w:val="18"/>
              </w:rPr>
            </w:pPr>
            <w:r w:rsidRPr="000204C6">
              <w:rPr>
                <w:rFonts w:eastAsia="Yu Mincho"/>
                <w:sz w:val="18"/>
                <w:szCs w:val="18"/>
              </w:rPr>
              <w:t>Description of Measurement Algorithm (e.g. super resolution, interference cancellation, ….)</w:t>
            </w:r>
          </w:p>
        </w:tc>
        <w:tc>
          <w:tcPr>
            <w:tcW w:w="2683" w:type="dxa"/>
            <w:shd w:val="clear" w:color="auto" w:fill="auto"/>
            <w:vAlign w:val="center"/>
          </w:tcPr>
          <w:p w14:paraId="1F26165E" w14:textId="77777777" w:rsidR="007D7476" w:rsidRPr="000204C6" w:rsidRDefault="007D7476" w:rsidP="00E21E14">
            <w:pPr>
              <w:keepNext/>
              <w:keepLines/>
              <w:jc w:val="center"/>
              <w:rPr>
                <w:rFonts w:eastAsia="Yu Mincho"/>
                <w:sz w:val="18"/>
                <w:szCs w:val="18"/>
              </w:rPr>
            </w:pPr>
            <w:r w:rsidRPr="000204C6">
              <w:rPr>
                <w:rFonts w:eastAsia="Yu Mincho"/>
                <w:sz w:val="18"/>
                <w:szCs w:val="18"/>
              </w:rPr>
              <w:t>super resolution</w:t>
            </w:r>
          </w:p>
        </w:tc>
      </w:tr>
      <w:tr w:rsidR="007D7476" w:rsidRPr="000204C6" w14:paraId="5EA5FB57" w14:textId="77777777" w:rsidTr="00E21E14">
        <w:trPr>
          <w:trHeight w:val="466"/>
          <w:jc w:val="center"/>
        </w:trPr>
        <w:tc>
          <w:tcPr>
            <w:tcW w:w="6247" w:type="dxa"/>
            <w:shd w:val="clear" w:color="auto" w:fill="auto"/>
            <w:vAlign w:val="center"/>
          </w:tcPr>
          <w:p w14:paraId="6EC92988" w14:textId="77777777" w:rsidR="007D7476" w:rsidRPr="000204C6" w:rsidRDefault="007D7476" w:rsidP="00E21E14">
            <w:pPr>
              <w:keepNext/>
              <w:keepLines/>
              <w:jc w:val="center"/>
              <w:rPr>
                <w:rFonts w:eastAsia="Yu Mincho"/>
                <w:sz w:val="18"/>
                <w:szCs w:val="18"/>
              </w:rPr>
            </w:pPr>
            <w:r w:rsidRPr="000204C6">
              <w:rPr>
                <w:rFonts w:eastAsia="Yu Mincho"/>
                <w:sz w:val="18"/>
                <w:szCs w:val="18"/>
              </w:rPr>
              <w:t>Description of positioning technique / applied positioning algorithm (e.g. Least square, taylor series, etc)</w:t>
            </w:r>
          </w:p>
        </w:tc>
        <w:tc>
          <w:tcPr>
            <w:tcW w:w="2683" w:type="dxa"/>
            <w:shd w:val="clear" w:color="auto" w:fill="auto"/>
            <w:vAlign w:val="center"/>
          </w:tcPr>
          <w:p w14:paraId="364B2F3B" w14:textId="77777777" w:rsidR="007D7476" w:rsidRDefault="007D7476" w:rsidP="00E21E14">
            <w:pPr>
              <w:keepNext/>
              <w:keepLines/>
              <w:jc w:val="center"/>
              <w:rPr>
                <w:rFonts w:eastAsia="Yu Mincho"/>
                <w:sz w:val="18"/>
                <w:szCs w:val="18"/>
              </w:rPr>
            </w:pPr>
            <w:r w:rsidRPr="000204C6">
              <w:rPr>
                <w:rFonts w:eastAsia="Yu Mincho"/>
                <w:sz w:val="18"/>
                <w:szCs w:val="18"/>
              </w:rPr>
              <w:t>taylor series</w:t>
            </w:r>
          </w:p>
          <w:p w14:paraId="7D5FC8C4" w14:textId="77777777" w:rsidR="000029AD" w:rsidRPr="000204C6" w:rsidRDefault="000029AD" w:rsidP="000029AD">
            <w:pPr>
              <w:keepNext/>
              <w:keepLines/>
              <w:jc w:val="center"/>
              <w:rPr>
                <w:rFonts w:eastAsia="Yu Mincho"/>
                <w:sz w:val="18"/>
                <w:szCs w:val="18"/>
              </w:rPr>
            </w:pPr>
            <w:r>
              <w:rPr>
                <w:rFonts w:hint="eastAsia"/>
                <w:sz w:val="18"/>
                <w:szCs w:val="18"/>
              </w:rPr>
              <w:t>B</w:t>
            </w:r>
            <w:r>
              <w:rPr>
                <w:sz w:val="18"/>
                <w:szCs w:val="18"/>
              </w:rPr>
              <w:t>S RAIM deletion</w:t>
            </w:r>
          </w:p>
        </w:tc>
      </w:tr>
      <w:tr w:rsidR="007D7476" w:rsidRPr="000204C6" w14:paraId="297B03C5" w14:textId="77777777" w:rsidTr="00E21E14">
        <w:trPr>
          <w:trHeight w:val="325"/>
          <w:jc w:val="center"/>
        </w:trPr>
        <w:tc>
          <w:tcPr>
            <w:tcW w:w="6247" w:type="dxa"/>
            <w:shd w:val="clear" w:color="auto" w:fill="auto"/>
            <w:vAlign w:val="center"/>
          </w:tcPr>
          <w:p w14:paraId="20A8276D" w14:textId="77777777" w:rsidR="007D7476" w:rsidRPr="000204C6" w:rsidRDefault="007D7476" w:rsidP="00E21E14">
            <w:pPr>
              <w:keepNext/>
              <w:keepLines/>
              <w:jc w:val="center"/>
              <w:rPr>
                <w:rFonts w:eastAsia="Yu Mincho"/>
                <w:sz w:val="18"/>
                <w:szCs w:val="18"/>
              </w:rPr>
            </w:pPr>
            <w:r w:rsidRPr="000204C6">
              <w:rPr>
                <w:rFonts w:eastAsia="Yu Mincho"/>
                <w:sz w:val="18"/>
                <w:szCs w:val="18"/>
              </w:rPr>
              <w:t>Network synchronization assumptions</w:t>
            </w:r>
          </w:p>
        </w:tc>
        <w:tc>
          <w:tcPr>
            <w:tcW w:w="2683" w:type="dxa"/>
            <w:shd w:val="clear" w:color="auto" w:fill="auto"/>
            <w:vAlign w:val="center"/>
          </w:tcPr>
          <w:p w14:paraId="6DFD4CDF" w14:textId="77777777" w:rsidR="007D7476" w:rsidRPr="000204C6" w:rsidRDefault="007D7476" w:rsidP="00E21E14">
            <w:pPr>
              <w:keepNext/>
              <w:keepLines/>
              <w:jc w:val="center"/>
              <w:rPr>
                <w:sz w:val="18"/>
                <w:szCs w:val="18"/>
              </w:rPr>
            </w:pPr>
            <w:r>
              <w:rPr>
                <w:rFonts w:hint="eastAsia"/>
                <w:sz w:val="18"/>
                <w:szCs w:val="18"/>
              </w:rPr>
              <w:t>p</w:t>
            </w:r>
            <w:r>
              <w:rPr>
                <w:sz w:val="18"/>
                <w:szCs w:val="18"/>
              </w:rPr>
              <w:t>erfect</w:t>
            </w:r>
          </w:p>
        </w:tc>
      </w:tr>
      <w:tr w:rsidR="007D7476" w:rsidRPr="000204C6" w14:paraId="201C583D" w14:textId="77777777" w:rsidTr="00E21E14">
        <w:trPr>
          <w:trHeight w:val="466"/>
          <w:jc w:val="center"/>
        </w:trPr>
        <w:tc>
          <w:tcPr>
            <w:tcW w:w="6247" w:type="dxa"/>
            <w:shd w:val="clear" w:color="auto" w:fill="auto"/>
            <w:vAlign w:val="center"/>
          </w:tcPr>
          <w:p w14:paraId="6F4C60AC" w14:textId="77777777" w:rsidR="007D7476" w:rsidRPr="000204C6" w:rsidRDefault="007D7476" w:rsidP="00E21E14">
            <w:pPr>
              <w:keepNext/>
              <w:keepLines/>
              <w:jc w:val="center"/>
              <w:rPr>
                <w:rFonts w:eastAsia="Yu Mincho"/>
                <w:sz w:val="18"/>
                <w:szCs w:val="18"/>
              </w:rPr>
            </w:pPr>
            <w:r w:rsidRPr="000204C6">
              <w:rPr>
                <w:rFonts w:eastAsia="Yu Mincho"/>
                <w:sz w:val="18"/>
                <w:szCs w:val="18"/>
              </w:rPr>
              <w:t>Beam-related assumption (beam sweeping / alignment assumptions at the tx and rx sides)</w:t>
            </w:r>
          </w:p>
        </w:tc>
        <w:tc>
          <w:tcPr>
            <w:tcW w:w="2683" w:type="dxa"/>
            <w:shd w:val="clear" w:color="auto" w:fill="auto"/>
            <w:vAlign w:val="center"/>
          </w:tcPr>
          <w:p w14:paraId="6025AAF5" w14:textId="77777777" w:rsidR="007D7476" w:rsidRPr="000204C6" w:rsidRDefault="007D7476" w:rsidP="00E21E14">
            <w:pPr>
              <w:keepNext/>
              <w:keepLines/>
              <w:jc w:val="center"/>
              <w:rPr>
                <w:rFonts w:eastAsia="Yu Mincho"/>
                <w:sz w:val="18"/>
                <w:szCs w:val="18"/>
              </w:rPr>
            </w:pPr>
            <w:r w:rsidRPr="00727366">
              <w:rPr>
                <w:rFonts w:eastAsia="等线"/>
                <w:sz w:val="18"/>
                <w:szCs w:val="18"/>
                <w:lang w:eastAsia="en-US"/>
              </w:rPr>
              <w:t>alignment assumptions at the tx and rx sides</w:t>
            </w:r>
          </w:p>
        </w:tc>
      </w:tr>
    </w:tbl>
    <w:p w14:paraId="7A71F0D3" w14:textId="77777777" w:rsidR="007D7476" w:rsidRDefault="007D7476" w:rsidP="009B591B">
      <w:pPr>
        <w:jc w:val="center"/>
      </w:pPr>
      <w:r w:rsidRPr="00B15C6B">
        <w:rPr>
          <w:noProof/>
        </w:rPr>
        <w:drawing>
          <wp:inline distT="0" distB="0" distL="0" distR="0" wp14:anchorId="618F0A59" wp14:editId="478CD16C">
            <wp:extent cx="4505325" cy="3378994"/>
            <wp:effectExtent l="0" t="0" r="0" b="0"/>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510367" cy="3382775"/>
                    </a:xfrm>
                    <a:prstGeom prst="rect">
                      <a:avLst/>
                    </a:prstGeom>
                    <a:noFill/>
                    <a:ln>
                      <a:noFill/>
                    </a:ln>
                  </pic:spPr>
                </pic:pic>
              </a:graphicData>
            </a:graphic>
          </wp:inline>
        </w:drawing>
      </w:r>
    </w:p>
    <w:p w14:paraId="0030D899" w14:textId="77777777" w:rsidR="007D7476" w:rsidRDefault="007D7476" w:rsidP="009B591B">
      <w:pPr>
        <w:jc w:val="center"/>
      </w:pPr>
      <w:r w:rsidRPr="00873918">
        <w:rPr>
          <w:b/>
          <w:bCs/>
          <w:szCs w:val="20"/>
        </w:rPr>
        <w:t xml:space="preserve">Figure </w:t>
      </w:r>
      <w:r w:rsidR="00D42FB4" w:rsidRPr="00873918">
        <w:rPr>
          <w:b/>
          <w:bCs/>
          <w:szCs w:val="20"/>
        </w:rPr>
        <w:fldChar w:fldCharType="begin"/>
      </w:r>
      <w:r w:rsidRPr="00873918">
        <w:rPr>
          <w:b/>
          <w:bCs/>
          <w:szCs w:val="20"/>
        </w:rPr>
        <w:instrText xml:space="preserve"> SEQ Figure \* ARABIC </w:instrText>
      </w:r>
      <w:r w:rsidR="00D42FB4" w:rsidRPr="00873918">
        <w:rPr>
          <w:b/>
          <w:bCs/>
          <w:szCs w:val="20"/>
        </w:rPr>
        <w:fldChar w:fldCharType="separate"/>
      </w:r>
      <w:r w:rsidR="00235354">
        <w:rPr>
          <w:b/>
          <w:bCs/>
          <w:noProof/>
          <w:szCs w:val="20"/>
        </w:rPr>
        <w:t>34</w:t>
      </w:r>
      <w:r w:rsidR="00D42FB4" w:rsidRPr="00873918">
        <w:rPr>
          <w:b/>
          <w:bCs/>
          <w:szCs w:val="20"/>
        </w:rPr>
        <w:fldChar w:fldCharType="end"/>
      </w:r>
      <w:r w:rsidRPr="00873918">
        <w:rPr>
          <w:b/>
          <w:bCs/>
          <w:szCs w:val="20"/>
        </w:rPr>
        <w:t xml:space="preserve"> Vertical accuracy in SH with </w:t>
      </w:r>
      <w:r w:rsidRPr="00873918">
        <w:rPr>
          <w:rFonts w:hint="eastAsia"/>
          <w:b/>
          <w:bCs/>
          <w:szCs w:val="20"/>
        </w:rPr>
        <w:t>BS=8,</w:t>
      </w:r>
      <w:r w:rsidRPr="00873918">
        <w:rPr>
          <w:b/>
          <w:bCs/>
          <w:szCs w:val="20"/>
        </w:rPr>
        <w:t xml:space="preserve"> </w:t>
      </w:r>
      <w:r w:rsidRPr="00873918">
        <w:rPr>
          <w:rFonts w:hint="eastAsia"/>
          <w:b/>
          <w:bCs/>
          <w:szCs w:val="20"/>
        </w:rPr>
        <w:t>UE=1.5</w:t>
      </w:r>
      <w:r w:rsidRPr="00873918">
        <w:rPr>
          <w:b/>
          <w:bCs/>
          <w:szCs w:val="20"/>
        </w:rPr>
        <w:tab/>
      </w:r>
      <w:r>
        <w:rPr>
          <w:sz w:val="15"/>
          <w:szCs w:val="15"/>
        </w:rPr>
        <w:t xml:space="preserve">  </w:t>
      </w:r>
    </w:p>
    <w:p w14:paraId="6CF2287E" w14:textId="77777777" w:rsidR="007D7476" w:rsidRDefault="007D7476" w:rsidP="009B591B">
      <w:pPr>
        <w:jc w:val="center"/>
      </w:pPr>
      <w:r w:rsidRPr="006E5F11">
        <w:rPr>
          <w:noProof/>
        </w:rPr>
        <w:lastRenderedPageBreak/>
        <w:drawing>
          <wp:inline distT="0" distB="0" distL="0" distR="0" wp14:anchorId="004AF4F4" wp14:editId="56A3EA83">
            <wp:extent cx="4705350" cy="3470196"/>
            <wp:effectExtent l="0" t="0" r="0" b="0"/>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708675" cy="3472648"/>
                    </a:xfrm>
                    <a:prstGeom prst="rect">
                      <a:avLst/>
                    </a:prstGeom>
                    <a:noFill/>
                    <a:ln>
                      <a:noFill/>
                    </a:ln>
                  </pic:spPr>
                </pic:pic>
              </a:graphicData>
            </a:graphic>
          </wp:inline>
        </w:drawing>
      </w:r>
    </w:p>
    <w:p w14:paraId="21084B7C" w14:textId="77777777" w:rsidR="007D7476" w:rsidRPr="00873918" w:rsidRDefault="007D7476" w:rsidP="009B591B">
      <w:pPr>
        <w:jc w:val="center"/>
        <w:rPr>
          <w:b/>
          <w:bCs/>
          <w:szCs w:val="20"/>
        </w:rPr>
      </w:pPr>
      <w:r w:rsidRPr="00873918">
        <w:rPr>
          <w:b/>
          <w:bCs/>
          <w:szCs w:val="20"/>
        </w:rPr>
        <w:t xml:space="preserve">Figure </w:t>
      </w:r>
      <w:r w:rsidR="00D42FB4" w:rsidRPr="00873918">
        <w:rPr>
          <w:b/>
          <w:bCs/>
          <w:szCs w:val="20"/>
        </w:rPr>
        <w:fldChar w:fldCharType="begin"/>
      </w:r>
      <w:r w:rsidRPr="00873918">
        <w:rPr>
          <w:b/>
          <w:bCs/>
          <w:szCs w:val="20"/>
        </w:rPr>
        <w:instrText xml:space="preserve"> SEQ Figure \* ARABIC </w:instrText>
      </w:r>
      <w:r w:rsidR="00D42FB4" w:rsidRPr="00873918">
        <w:rPr>
          <w:b/>
          <w:bCs/>
          <w:szCs w:val="20"/>
        </w:rPr>
        <w:fldChar w:fldCharType="separate"/>
      </w:r>
      <w:r w:rsidR="00235354">
        <w:rPr>
          <w:b/>
          <w:bCs/>
          <w:noProof/>
          <w:szCs w:val="20"/>
        </w:rPr>
        <w:t>35</w:t>
      </w:r>
      <w:r w:rsidR="00D42FB4" w:rsidRPr="00873918">
        <w:rPr>
          <w:b/>
          <w:bCs/>
          <w:szCs w:val="20"/>
        </w:rPr>
        <w:fldChar w:fldCharType="end"/>
      </w:r>
      <w:r w:rsidRPr="00873918">
        <w:rPr>
          <w:b/>
          <w:bCs/>
          <w:szCs w:val="20"/>
        </w:rPr>
        <w:t xml:space="preserve"> Vertical accuracy in SH with </w:t>
      </w:r>
      <w:r w:rsidRPr="00873918">
        <w:rPr>
          <w:rFonts w:hint="eastAsia"/>
          <w:b/>
          <w:bCs/>
          <w:szCs w:val="20"/>
        </w:rPr>
        <w:t>BS=8,</w:t>
      </w:r>
      <w:r w:rsidRPr="00873918">
        <w:rPr>
          <w:b/>
          <w:bCs/>
          <w:szCs w:val="20"/>
        </w:rPr>
        <w:t xml:space="preserve"> </w:t>
      </w:r>
      <w:r w:rsidRPr="00873918">
        <w:rPr>
          <w:rFonts w:hint="eastAsia"/>
          <w:b/>
          <w:bCs/>
          <w:szCs w:val="20"/>
        </w:rPr>
        <w:t>UE=</w:t>
      </w:r>
      <w:r w:rsidRPr="00873918">
        <w:rPr>
          <w:b/>
          <w:bCs/>
          <w:szCs w:val="20"/>
        </w:rPr>
        <w:t>[0</w:t>
      </w:r>
      <w:r w:rsidRPr="00873918">
        <w:rPr>
          <w:rFonts w:hint="eastAsia"/>
          <w:b/>
          <w:bCs/>
          <w:szCs w:val="20"/>
        </w:rPr>
        <w:t>.5</w:t>
      </w:r>
      <w:r w:rsidRPr="00873918">
        <w:rPr>
          <w:b/>
          <w:bCs/>
          <w:szCs w:val="20"/>
        </w:rPr>
        <w:t>,2]</w:t>
      </w:r>
    </w:p>
    <w:p w14:paraId="56449083" w14:textId="77777777" w:rsidR="00415DAC" w:rsidRDefault="00415DAC" w:rsidP="009B591B">
      <w:pPr>
        <w:jc w:val="center"/>
        <w:rPr>
          <w:sz w:val="15"/>
          <w:szCs w:val="15"/>
        </w:rPr>
      </w:pPr>
      <w:r>
        <w:rPr>
          <w:noProof/>
        </w:rPr>
        <w:drawing>
          <wp:inline distT="0" distB="0" distL="0" distR="0" wp14:anchorId="6968946E" wp14:editId="6C133D50">
            <wp:extent cx="5274310" cy="3889804"/>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274310" cy="3889804"/>
                    </a:xfrm>
                    <a:prstGeom prst="rect">
                      <a:avLst/>
                    </a:prstGeom>
                    <a:noFill/>
                    <a:ln>
                      <a:noFill/>
                    </a:ln>
                  </pic:spPr>
                </pic:pic>
              </a:graphicData>
            </a:graphic>
          </wp:inline>
        </w:drawing>
      </w:r>
    </w:p>
    <w:p w14:paraId="1F68E1D6" w14:textId="77777777" w:rsidR="00873918" w:rsidRPr="00873918" w:rsidRDefault="00873918" w:rsidP="009B591B">
      <w:pPr>
        <w:jc w:val="center"/>
        <w:rPr>
          <w:b/>
          <w:bCs/>
          <w:szCs w:val="20"/>
        </w:rPr>
      </w:pPr>
      <w:r w:rsidRPr="00873918">
        <w:rPr>
          <w:b/>
          <w:bCs/>
          <w:szCs w:val="20"/>
        </w:rPr>
        <w:t xml:space="preserve">Figure </w:t>
      </w:r>
      <w:r w:rsidR="00D42FB4" w:rsidRPr="00873918">
        <w:rPr>
          <w:b/>
          <w:bCs/>
          <w:szCs w:val="20"/>
        </w:rPr>
        <w:fldChar w:fldCharType="begin"/>
      </w:r>
      <w:r w:rsidRPr="00873918">
        <w:rPr>
          <w:b/>
          <w:bCs/>
          <w:szCs w:val="20"/>
        </w:rPr>
        <w:instrText xml:space="preserve"> SEQ Figure \* ARABIC </w:instrText>
      </w:r>
      <w:r w:rsidR="00D42FB4" w:rsidRPr="00873918">
        <w:rPr>
          <w:b/>
          <w:bCs/>
          <w:szCs w:val="20"/>
        </w:rPr>
        <w:fldChar w:fldCharType="separate"/>
      </w:r>
      <w:r w:rsidR="00235354">
        <w:rPr>
          <w:b/>
          <w:bCs/>
          <w:noProof/>
          <w:szCs w:val="20"/>
        </w:rPr>
        <w:t>36</w:t>
      </w:r>
      <w:r w:rsidR="00D42FB4" w:rsidRPr="00873918">
        <w:rPr>
          <w:b/>
          <w:bCs/>
          <w:szCs w:val="20"/>
        </w:rPr>
        <w:fldChar w:fldCharType="end"/>
      </w:r>
      <w:r w:rsidRPr="00873918">
        <w:rPr>
          <w:b/>
          <w:bCs/>
          <w:szCs w:val="20"/>
        </w:rPr>
        <w:t xml:space="preserve"> Vertical accuracy in SH with </w:t>
      </w:r>
      <w:r w:rsidRPr="00873918">
        <w:rPr>
          <w:rFonts w:hint="eastAsia"/>
          <w:b/>
          <w:bCs/>
          <w:szCs w:val="20"/>
        </w:rPr>
        <w:t>BS=</w:t>
      </w:r>
      <w:r w:rsidRPr="00873918">
        <w:rPr>
          <w:b/>
          <w:bCs/>
          <w:szCs w:val="20"/>
        </w:rPr>
        <w:t>{4,</w:t>
      </w:r>
      <w:r w:rsidRPr="00873918">
        <w:rPr>
          <w:rFonts w:hint="eastAsia"/>
          <w:b/>
          <w:bCs/>
          <w:szCs w:val="20"/>
        </w:rPr>
        <w:t>8</w:t>
      </w:r>
      <w:r w:rsidRPr="00873918">
        <w:rPr>
          <w:b/>
          <w:bCs/>
          <w:szCs w:val="20"/>
        </w:rPr>
        <w:t>}</w:t>
      </w:r>
      <w:r w:rsidRPr="00873918">
        <w:rPr>
          <w:rFonts w:hint="eastAsia"/>
          <w:b/>
          <w:bCs/>
          <w:szCs w:val="20"/>
        </w:rPr>
        <w:t>,UE=1.5</w:t>
      </w:r>
    </w:p>
    <w:p w14:paraId="15AC85F8" w14:textId="77777777" w:rsidR="007D7476" w:rsidRDefault="007D7476" w:rsidP="009B591B">
      <w:pPr>
        <w:jc w:val="center"/>
      </w:pPr>
      <w:r w:rsidRPr="006E5F11">
        <w:rPr>
          <w:noProof/>
        </w:rPr>
        <w:lastRenderedPageBreak/>
        <w:drawing>
          <wp:inline distT="0" distB="0" distL="0" distR="0" wp14:anchorId="392421D8" wp14:editId="3A333802">
            <wp:extent cx="4695825" cy="3463171"/>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4702044" cy="3467758"/>
                    </a:xfrm>
                    <a:prstGeom prst="rect">
                      <a:avLst/>
                    </a:prstGeom>
                    <a:noFill/>
                    <a:ln>
                      <a:noFill/>
                    </a:ln>
                  </pic:spPr>
                </pic:pic>
              </a:graphicData>
            </a:graphic>
          </wp:inline>
        </w:drawing>
      </w:r>
    </w:p>
    <w:p w14:paraId="169C298D" w14:textId="77777777" w:rsidR="00873918" w:rsidRPr="00873918" w:rsidRDefault="00873918" w:rsidP="009B591B">
      <w:pPr>
        <w:jc w:val="center"/>
        <w:rPr>
          <w:b/>
          <w:bCs/>
          <w:szCs w:val="20"/>
        </w:rPr>
      </w:pPr>
      <w:r>
        <w:rPr>
          <w:sz w:val="15"/>
          <w:szCs w:val="15"/>
        </w:rPr>
        <w:t xml:space="preserve"> </w:t>
      </w:r>
      <w:r w:rsidRPr="00873918">
        <w:rPr>
          <w:b/>
          <w:bCs/>
          <w:szCs w:val="20"/>
        </w:rPr>
        <w:t xml:space="preserve"> Figure </w:t>
      </w:r>
      <w:r w:rsidR="00D42FB4" w:rsidRPr="00873918">
        <w:rPr>
          <w:b/>
          <w:bCs/>
          <w:szCs w:val="20"/>
        </w:rPr>
        <w:fldChar w:fldCharType="begin"/>
      </w:r>
      <w:r w:rsidRPr="00873918">
        <w:rPr>
          <w:b/>
          <w:bCs/>
          <w:szCs w:val="20"/>
        </w:rPr>
        <w:instrText xml:space="preserve"> SEQ Figure \* ARABIC </w:instrText>
      </w:r>
      <w:r w:rsidR="00D42FB4" w:rsidRPr="00873918">
        <w:rPr>
          <w:b/>
          <w:bCs/>
          <w:szCs w:val="20"/>
        </w:rPr>
        <w:fldChar w:fldCharType="separate"/>
      </w:r>
      <w:r w:rsidR="00235354">
        <w:rPr>
          <w:b/>
          <w:bCs/>
          <w:noProof/>
          <w:szCs w:val="20"/>
        </w:rPr>
        <w:t>37</w:t>
      </w:r>
      <w:r w:rsidR="00D42FB4" w:rsidRPr="00873918">
        <w:rPr>
          <w:b/>
          <w:bCs/>
          <w:szCs w:val="20"/>
        </w:rPr>
        <w:fldChar w:fldCharType="end"/>
      </w:r>
      <w:r w:rsidRPr="00873918">
        <w:rPr>
          <w:b/>
          <w:bCs/>
          <w:szCs w:val="20"/>
        </w:rPr>
        <w:t xml:space="preserve"> Vertical accuracy in SH with </w:t>
      </w:r>
      <w:r w:rsidRPr="00873918">
        <w:rPr>
          <w:rFonts w:hint="eastAsia"/>
          <w:b/>
          <w:bCs/>
          <w:szCs w:val="20"/>
        </w:rPr>
        <w:t>BS=</w:t>
      </w:r>
      <w:r w:rsidRPr="00873918">
        <w:rPr>
          <w:b/>
          <w:bCs/>
          <w:szCs w:val="20"/>
        </w:rPr>
        <w:t>{4,</w:t>
      </w:r>
      <w:r w:rsidRPr="00873918">
        <w:rPr>
          <w:rFonts w:hint="eastAsia"/>
          <w:b/>
          <w:bCs/>
          <w:szCs w:val="20"/>
        </w:rPr>
        <w:t>8</w:t>
      </w:r>
      <w:r w:rsidRPr="00873918">
        <w:rPr>
          <w:b/>
          <w:bCs/>
          <w:szCs w:val="20"/>
        </w:rPr>
        <w:t>}</w:t>
      </w:r>
      <w:r w:rsidRPr="00873918">
        <w:rPr>
          <w:rFonts w:hint="eastAsia"/>
          <w:b/>
          <w:bCs/>
          <w:szCs w:val="20"/>
        </w:rPr>
        <w:t>,</w:t>
      </w:r>
      <w:r w:rsidRPr="00873918">
        <w:rPr>
          <w:b/>
          <w:bCs/>
          <w:szCs w:val="20"/>
        </w:rPr>
        <w:t xml:space="preserve"> </w:t>
      </w:r>
      <w:r w:rsidRPr="00873918">
        <w:rPr>
          <w:rFonts w:hint="eastAsia"/>
          <w:b/>
          <w:bCs/>
          <w:szCs w:val="20"/>
        </w:rPr>
        <w:t>UE=</w:t>
      </w:r>
      <w:r w:rsidRPr="00873918">
        <w:rPr>
          <w:b/>
          <w:bCs/>
          <w:szCs w:val="20"/>
        </w:rPr>
        <w:t>[0</w:t>
      </w:r>
      <w:r w:rsidRPr="00873918">
        <w:rPr>
          <w:rFonts w:hint="eastAsia"/>
          <w:b/>
          <w:bCs/>
          <w:szCs w:val="20"/>
        </w:rPr>
        <w:t>.5</w:t>
      </w:r>
      <w:r w:rsidRPr="00873918">
        <w:rPr>
          <w:b/>
          <w:bCs/>
          <w:szCs w:val="20"/>
        </w:rPr>
        <w:t>,2]</w:t>
      </w:r>
    </w:p>
    <w:p w14:paraId="7FF2D15F" w14:textId="77777777" w:rsidR="00873918" w:rsidRDefault="00873918" w:rsidP="009B591B">
      <w:pPr>
        <w:jc w:val="center"/>
      </w:pPr>
      <w:r w:rsidRPr="006E5F11">
        <w:rPr>
          <w:noProof/>
        </w:rPr>
        <w:drawing>
          <wp:inline distT="0" distB="0" distL="0" distR="0" wp14:anchorId="59F864B7" wp14:editId="293C9EF7">
            <wp:extent cx="4810125" cy="3547468"/>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816238" cy="3551976"/>
                    </a:xfrm>
                    <a:prstGeom prst="rect">
                      <a:avLst/>
                    </a:prstGeom>
                    <a:noFill/>
                    <a:ln>
                      <a:noFill/>
                    </a:ln>
                  </pic:spPr>
                </pic:pic>
              </a:graphicData>
            </a:graphic>
          </wp:inline>
        </w:drawing>
      </w:r>
    </w:p>
    <w:p w14:paraId="215730D6" w14:textId="77777777" w:rsidR="00873918" w:rsidRPr="00873918" w:rsidRDefault="00873918" w:rsidP="009B591B">
      <w:pPr>
        <w:jc w:val="center"/>
        <w:rPr>
          <w:b/>
          <w:bCs/>
          <w:szCs w:val="20"/>
        </w:rPr>
      </w:pPr>
      <w:r w:rsidRPr="00873918">
        <w:rPr>
          <w:b/>
          <w:bCs/>
          <w:szCs w:val="20"/>
        </w:rPr>
        <w:t xml:space="preserve">Figure </w:t>
      </w:r>
      <w:r w:rsidR="00D42FB4" w:rsidRPr="00873918">
        <w:rPr>
          <w:b/>
          <w:bCs/>
          <w:szCs w:val="20"/>
        </w:rPr>
        <w:fldChar w:fldCharType="begin"/>
      </w:r>
      <w:r w:rsidRPr="00873918">
        <w:rPr>
          <w:b/>
          <w:bCs/>
          <w:szCs w:val="20"/>
        </w:rPr>
        <w:instrText xml:space="preserve"> SEQ Figure \* ARABIC </w:instrText>
      </w:r>
      <w:r w:rsidR="00D42FB4" w:rsidRPr="00873918">
        <w:rPr>
          <w:b/>
          <w:bCs/>
          <w:szCs w:val="20"/>
        </w:rPr>
        <w:fldChar w:fldCharType="separate"/>
      </w:r>
      <w:r w:rsidR="00235354">
        <w:rPr>
          <w:b/>
          <w:bCs/>
          <w:noProof/>
          <w:szCs w:val="20"/>
        </w:rPr>
        <w:t>38</w:t>
      </w:r>
      <w:r w:rsidR="00D42FB4" w:rsidRPr="00873918">
        <w:rPr>
          <w:b/>
          <w:bCs/>
          <w:szCs w:val="20"/>
        </w:rPr>
        <w:fldChar w:fldCharType="end"/>
      </w:r>
      <w:r w:rsidRPr="00873918">
        <w:rPr>
          <w:b/>
          <w:bCs/>
          <w:szCs w:val="20"/>
        </w:rPr>
        <w:t xml:space="preserve"> Vertical accuracy in DH with </w:t>
      </w:r>
      <w:r w:rsidRPr="00873918">
        <w:rPr>
          <w:rFonts w:hint="eastAsia"/>
          <w:b/>
          <w:bCs/>
          <w:szCs w:val="20"/>
        </w:rPr>
        <w:t>BS=8,</w:t>
      </w:r>
      <w:r w:rsidRPr="00873918">
        <w:rPr>
          <w:b/>
          <w:bCs/>
          <w:szCs w:val="20"/>
        </w:rPr>
        <w:t xml:space="preserve"> </w:t>
      </w:r>
      <w:r w:rsidRPr="00873918">
        <w:rPr>
          <w:rFonts w:hint="eastAsia"/>
          <w:b/>
          <w:bCs/>
          <w:szCs w:val="20"/>
        </w:rPr>
        <w:t>UE=1.5</w:t>
      </w:r>
    </w:p>
    <w:p w14:paraId="28F93705" w14:textId="77777777" w:rsidR="00873918" w:rsidRDefault="007A5247" w:rsidP="009B591B">
      <w:pPr>
        <w:jc w:val="center"/>
      </w:pPr>
      <w:r>
        <w:rPr>
          <w:noProof/>
        </w:rPr>
        <w:lastRenderedPageBreak/>
        <w:drawing>
          <wp:inline distT="0" distB="0" distL="0" distR="0" wp14:anchorId="15AB4572" wp14:editId="6693E67A">
            <wp:extent cx="4625139" cy="34671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633390" cy="3473285"/>
                    </a:xfrm>
                    <a:prstGeom prst="rect">
                      <a:avLst/>
                    </a:prstGeom>
                    <a:noFill/>
                    <a:ln>
                      <a:noFill/>
                    </a:ln>
                  </pic:spPr>
                </pic:pic>
              </a:graphicData>
            </a:graphic>
          </wp:inline>
        </w:drawing>
      </w:r>
    </w:p>
    <w:p w14:paraId="7BC073E9" w14:textId="77777777" w:rsidR="00873918" w:rsidRPr="00873918" w:rsidRDefault="00873918" w:rsidP="00873918">
      <w:pPr>
        <w:jc w:val="center"/>
        <w:rPr>
          <w:b/>
          <w:bCs/>
          <w:szCs w:val="20"/>
        </w:rPr>
      </w:pPr>
      <w:r w:rsidRPr="00873918">
        <w:rPr>
          <w:b/>
          <w:bCs/>
          <w:szCs w:val="20"/>
        </w:rPr>
        <w:t xml:space="preserve">Figure </w:t>
      </w:r>
      <w:r w:rsidR="00D42FB4" w:rsidRPr="00873918">
        <w:rPr>
          <w:b/>
          <w:bCs/>
          <w:szCs w:val="20"/>
        </w:rPr>
        <w:fldChar w:fldCharType="begin"/>
      </w:r>
      <w:r w:rsidRPr="00873918">
        <w:rPr>
          <w:b/>
          <w:bCs/>
          <w:szCs w:val="20"/>
        </w:rPr>
        <w:instrText xml:space="preserve"> SEQ Figure \* ARABIC </w:instrText>
      </w:r>
      <w:r w:rsidR="00D42FB4" w:rsidRPr="00873918">
        <w:rPr>
          <w:b/>
          <w:bCs/>
          <w:szCs w:val="20"/>
        </w:rPr>
        <w:fldChar w:fldCharType="separate"/>
      </w:r>
      <w:r w:rsidR="00235354">
        <w:rPr>
          <w:b/>
          <w:bCs/>
          <w:noProof/>
          <w:szCs w:val="20"/>
        </w:rPr>
        <w:t>39</w:t>
      </w:r>
      <w:r w:rsidR="00D42FB4" w:rsidRPr="00873918">
        <w:rPr>
          <w:b/>
          <w:bCs/>
          <w:szCs w:val="20"/>
        </w:rPr>
        <w:fldChar w:fldCharType="end"/>
      </w:r>
      <w:r w:rsidRPr="00873918">
        <w:rPr>
          <w:b/>
          <w:bCs/>
          <w:szCs w:val="20"/>
        </w:rPr>
        <w:t xml:space="preserve"> Vertical accuracy in DH with </w:t>
      </w:r>
      <w:r w:rsidRPr="00873918">
        <w:rPr>
          <w:rFonts w:hint="eastAsia"/>
          <w:b/>
          <w:bCs/>
          <w:szCs w:val="20"/>
        </w:rPr>
        <w:t>BS=8,</w:t>
      </w:r>
      <w:r>
        <w:rPr>
          <w:b/>
          <w:bCs/>
          <w:szCs w:val="20"/>
        </w:rPr>
        <w:t xml:space="preserve"> </w:t>
      </w:r>
      <w:r w:rsidRPr="00873918">
        <w:rPr>
          <w:rFonts w:hint="eastAsia"/>
          <w:b/>
          <w:bCs/>
          <w:szCs w:val="20"/>
        </w:rPr>
        <w:t>UE=</w:t>
      </w:r>
      <w:r w:rsidRPr="00873918">
        <w:rPr>
          <w:b/>
          <w:bCs/>
          <w:szCs w:val="20"/>
        </w:rPr>
        <w:t>[0</w:t>
      </w:r>
      <w:r w:rsidRPr="00873918">
        <w:rPr>
          <w:rFonts w:hint="eastAsia"/>
          <w:b/>
          <w:bCs/>
          <w:szCs w:val="20"/>
        </w:rPr>
        <w:t>.5</w:t>
      </w:r>
      <w:r w:rsidRPr="00873918">
        <w:rPr>
          <w:b/>
          <w:bCs/>
          <w:szCs w:val="20"/>
        </w:rPr>
        <w:t>,2]</w:t>
      </w:r>
    </w:p>
    <w:p w14:paraId="212B9B39" w14:textId="77777777" w:rsidR="00873918" w:rsidRDefault="007A5247" w:rsidP="009B591B">
      <w:pPr>
        <w:jc w:val="center"/>
        <w:rPr>
          <w:lang w:val="en-GB"/>
        </w:rPr>
      </w:pPr>
      <w:r>
        <w:rPr>
          <w:noProof/>
        </w:rPr>
        <w:drawing>
          <wp:inline distT="0" distB="0" distL="0" distR="0" wp14:anchorId="52FDBBC6" wp14:editId="6B197285">
            <wp:extent cx="4619625" cy="3406886"/>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4630872" cy="3415180"/>
                    </a:xfrm>
                    <a:prstGeom prst="rect">
                      <a:avLst/>
                    </a:prstGeom>
                    <a:noFill/>
                    <a:ln>
                      <a:noFill/>
                    </a:ln>
                  </pic:spPr>
                </pic:pic>
              </a:graphicData>
            </a:graphic>
          </wp:inline>
        </w:drawing>
      </w:r>
    </w:p>
    <w:p w14:paraId="20EE8AA3" w14:textId="77777777" w:rsidR="00873918" w:rsidRPr="00873918" w:rsidRDefault="00873918" w:rsidP="009B591B">
      <w:pPr>
        <w:jc w:val="center"/>
        <w:rPr>
          <w:b/>
          <w:bCs/>
          <w:szCs w:val="20"/>
        </w:rPr>
      </w:pPr>
      <w:r w:rsidRPr="00873918">
        <w:rPr>
          <w:b/>
          <w:bCs/>
          <w:szCs w:val="20"/>
        </w:rPr>
        <w:t xml:space="preserve">Figure </w:t>
      </w:r>
      <w:r w:rsidR="00D42FB4" w:rsidRPr="00873918">
        <w:rPr>
          <w:b/>
          <w:bCs/>
          <w:szCs w:val="20"/>
        </w:rPr>
        <w:fldChar w:fldCharType="begin"/>
      </w:r>
      <w:r w:rsidRPr="00873918">
        <w:rPr>
          <w:b/>
          <w:bCs/>
          <w:szCs w:val="20"/>
        </w:rPr>
        <w:instrText xml:space="preserve"> SEQ Figure \* ARABIC </w:instrText>
      </w:r>
      <w:r w:rsidR="00D42FB4" w:rsidRPr="00873918">
        <w:rPr>
          <w:b/>
          <w:bCs/>
          <w:szCs w:val="20"/>
        </w:rPr>
        <w:fldChar w:fldCharType="separate"/>
      </w:r>
      <w:r w:rsidR="00235354">
        <w:rPr>
          <w:b/>
          <w:bCs/>
          <w:noProof/>
          <w:szCs w:val="20"/>
        </w:rPr>
        <w:t>40</w:t>
      </w:r>
      <w:r w:rsidR="00D42FB4" w:rsidRPr="00873918">
        <w:rPr>
          <w:b/>
          <w:bCs/>
          <w:szCs w:val="20"/>
        </w:rPr>
        <w:fldChar w:fldCharType="end"/>
      </w:r>
      <w:r w:rsidRPr="00873918">
        <w:rPr>
          <w:b/>
          <w:bCs/>
          <w:szCs w:val="20"/>
        </w:rPr>
        <w:t xml:space="preserve"> Vertical accuracy in DH with </w:t>
      </w:r>
      <w:r w:rsidRPr="00873918">
        <w:rPr>
          <w:rFonts w:hint="eastAsia"/>
          <w:b/>
          <w:bCs/>
          <w:szCs w:val="20"/>
        </w:rPr>
        <w:t>BS=</w:t>
      </w:r>
      <w:r w:rsidRPr="00873918">
        <w:rPr>
          <w:b/>
          <w:bCs/>
          <w:szCs w:val="20"/>
        </w:rPr>
        <w:t>{4,</w:t>
      </w:r>
      <w:r w:rsidRPr="00873918">
        <w:rPr>
          <w:rFonts w:hint="eastAsia"/>
          <w:b/>
          <w:bCs/>
          <w:szCs w:val="20"/>
        </w:rPr>
        <w:t>8</w:t>
      </w:r>
      <w:r w:rsidRPr="00873918">
        <w:rPr>
          <w:b/>
          <w:bCs/>
          <w:szCs w:val="20"/>
        </w:rPr>
        <w:t>}</w:t>
      </w:r>
      <w:r w:rsidRPr="00873918">
        <w:rPr>
          <w:rFonts w:hint="eastAsia"/>
          <w:b/>
          <w:bCs/>
          <w:szCs w:val="20"/>
        </w:rPr>
        <w:t>,</w:t>
      </w:r>
      <w:r>
        <w:rPr>
          <w:b/>
          <w:bCs/>
          <w:szCs w:val="20"/>
        </w:rPr>
        <w:t xml:space="preserve"> </w:t>
      </w:r>
      <w:r w:rsidRPr="00873918">
        <w:rPr>
          <w:rFonts w:hint="eastAsia"/>
          <w:b/>
          <w:bCs/>
          <w:szCs w:val="20"/>
        </w:rPr>
        <w:t>UE=1.5</w:t>
      </w:r>
    </w:p>
    <w:p w14:paraId="7A495A24" w14:textId="77777777" w:rsidR="00873918" w:rsidRDefault="007A5247" w:rsidP="009B591B">
      <w:pPr>
        <w:jc w:val="center"/>
        <w:rPr>
          <w:lang w:val="en-GB"/>
        </w:rPr>
      </w:pPr>
      <w:r>
        <w:rPr>
          <w:b/>
          <w:noProof/>
        </w:rPr>
        <w:lastRenderedPageBreak/>
        <w:drawing>
          <wp:inline distT="0" distB="0" distL="0" distR="0" wp14:anchorId="4A4B3F1E" wp14:editId="43C143D4">
            <wp:extent cx="4765851" cy="351472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769837" cy="3517665"/>
                    </a:xfrm>
                    <a:prstGeom prst="rect">
                      <a:avLst/>
                    </a:prstGeom>
                    <a:noFill/>
                    <a:ln>
                      <a:noFill/>
                    </a:ln>
                  </pic:spPr>
                </pic:pic>
              </a:graphicData>
            </a:graphic>
          </wp:inline>
        </w:drawing>
      </w:r>
    </w:p>
    <w:p w14:paraId="6B14097E" w14:textId="77777777" w:rsidR="00873918" w:rsidRDefault="00873918" w:rsidP="009B591B">
      <w:pPr>
        <w:jc w:val="center"/>
        <w:rPr>
          <w:b/>
          <w:bCs/>
          <w:szCs w:val="20"/>
        </w:rPr>
      </w:pPr>
      <w:r w:rsidRPr="00873918">
        <w:rPr>
          <w:b/>
          <w:bCs/>
          <w:szCs w:val="20"/>
        </w:rPr>
        <w:t xml:space="preserve">Figure </w:t>
      </w:r>
      <w:r w:rsidR="00D42FB4" w:rsidRPr="00873918">
        <w:rPr>
          <w:b/>
          <w:bCs/>
          <w:szCs w:val="20"/>
        </w:rPr>
        <w:fldChar w:fldCharType="begin"/>
      </w:r>
      <w:r w:rsidRPr="00873918">
        <w:rPr>
          <w:b/>
          <w:bCs/>
          <w:szCs w:val="20"/>
        </w:rPr>
        <w:instrText xml:space="preserve"> SEQ Figure \* ARABIC </w:instrText>
      </w:r>
      <w:r w:rsidR="00D42FB4" w:rsidRPr="00873918">
        <w:rPr>
          <w:b/>
          <w:bCs/>
          <w:szCs w:val="20"/>
        </w:rPr>
        <w:fldChar w:fldCharType="separate"/>
      </w:r>
      <w:r w:rsidR="00235354">
        <w:rPr>
          <w:b/>
          <w:bCs/>
          <w:noProof/>
          <w:szCs w:val="20"/>
        </w:rPr>
        <w:t>41</w:t>
      </w:r>
      <w:r w:rsidR="00D42FB4" w:rsidRPr="00873918">
        <w:rPr>
          <w:b/>
          <w:bCs/>
          <w:szCs w:val="20"/>
        </w:rPr>
        <w:fldChar w:fldCharType="end"/>
      </w:r>
      <w:r w:rsidRPr="00873918">
        <w:rPr>
          <w:b/>
          <w:bCs/>
          <w:szCs w:val="20"/>
        </w:rPr>
        <w:t xml:space="preserve"> Vertical accuracy in DH with </w:t>
      </w:r>
      <w:r w:rsidRPr="00873918">
        <w:rPr>
          <w:rFonts w:hint="eastAsia"/>
          <w:b/>
          <w:bCs/>
          <w:szCs w:val="20"/>
        </w:rPr>
        <w:t>BS=</w:t>
      </w:r>
      <w:r w:rsidRPr="00873918">
        <w:rPr>
          <w:b/>
          <w:bCs/>
          <w:szCs w:val="20"/>
        </w:rPr>
        <w:t>{4,</w:t>
      </w:r>
      <w:r w:rsidRPr="00873918">
        <w:rPr>
          <w:rFonts w:hint="eastAsia"/>
          <w:b/>
          <w:bCs/>
          <w:szCs w:val="20"/>
        </w:rPr>
        <w:t>8</w:t>
      </w:r>
      <w:r w:rsidRPr="00873918">
        <w:rPr>
          <w:b/>
          <w:bCs/>
          <w:szCs w:val="20"/>
        </w:rPr>
        <w:t>}</w:t>
      </w:r>
      <w:r w:rsidRPr="00873918">
        <w:rPr>
          <w:rFonts w:hint="eastAsia"/>
          <w:b/>
          <w:bCs/>
          <w:szCs w:val="20"/>
        </w:rPr>
        <w:t>,</w:t>
      </w:r>
      <w:r>
        <w:rPr>
          <w:b/>
          <w:bCs/>
          <w:szCs w:val="20"/>
        </w:rPr>
        <w:t xml:space="preserve"> </w:t>
      </w:r>
      <w:r w:rsidRPr="00873918">
        <w:rPr>
          <w:rFonts w:hint="eastAsia"/>
          <w:b/>
          <w:bCs/>
          <w:szCs w:val="20"/>
        </w:rPr>
        <w:t>UE=</w:t>
      </w:r>
      <w:r w:rsidRPr="00873918">
        <w:rPr>
          <w:b/>
          <w:bCs/>
          <w:szCs w:val="20"/>
        </w:rPr>
        <w:t>[0</w:t>
      </w:r>
      <w:r w:rsidRPr="00873918">
        <w:rPr>
          <w:rFonts w:hint="eastAsia"/>
          <w:b/>
          <w:bCs/>
          <w:szCs w:val="20"/>
        </w:rPr>
        <w:t>.5</w:t>
      </w:r>
      <w:r w:rsidRPr="00873918">
        <w:rPr>
          <w:b/>
          <w:bCs/>
          <w:szCs w:val="20"/>
        </w:rPr>
        <w:t>,2]</w:t>
      </w:r>
    </w:p>
    <w:p w14:paraId="7ABD0EB2" w14:textId="77777777" w:rsidR="00BF61FB" w:rsidRPr="00BF61FB" w:rsidRDefault="00BF61FB" w:rsidP="00BF61FB">
      <w:pPr>
        <w:jc w:val="center"/>
      </w:pPr>
      <w:r w:rsidRPr="00B763A3">
        <w:rPr>
          <w:b/>
          <w:bCs/>
        </w:rPr>
        <w:t xml:space="preserve">Table </w:t>
      </w:r>
      <w:r w:rsidR="00D42FB4" w:rsidRPr="00B763A3">
        <w:rPr>
          <w:b/>
          <w:bCs/>
        </w:rPr>
        <w:fldChar w:fldCharType="begin"/>
      </w:r>
      <w:r w:rsidRPr="00B763A3">
        <w:rPr>
          <w:b/>
          <w:bCs/>
        </w:rPr>
        <w:instrText xml:space="preserve"> SEQ Table \* ARABIC </w:instrText>
      </w:r>
      <w:r w:rsidR="00D42FB4" w:rsidRPr="00B763A3">
        <w:rPr>
          <w:b/>
          <w:bCs/>
        </w:rPr>
        <w:fldChar w:fldCharType="separate"/>
      </w:r>
      <w:r w:rsidR="00235354">
        <w:rPr>
          <w:b/>
          <w:bCs/>
          <w:noProof/>
        </w:rPr>
        <w:t>37</w:t>
      </w:r>
      <w:r w:rsidR="00D42FB4" w:rsidRPr="00B763A3">
        <w:rPr>
          <w:b/>
          <w:bCs/>
        </w:rPr>
        <w:fldChar w:fldCharType="end"/>
      </w:r>
      <w:r>
        <w:rPr>
          <w:b/>
          <w:bCs/>
        </w:rPr>
        <w:t xml:space="preserve"> Vertical e</w:t>
      </w:r>
      <w:r w:rsidRPr="00B763A3">
        <w:rPr>
          <w:b/>
          <w:bCs/>
        </w:rPr>
        <w:t xml:space="preserve">valuation results with </w:t>
      </w:r>
      <w:r>
        <w:rPr>
          <w:b/>
          <w:bCs/>
        </w:rPr>
        <w:t>DL-TDOA for optional</w:t>
      </w:r>
    </w:p>
    <w:tbl>
      <w:tblPr>
        <w:tblpPr w:leftFromText="180" w:rightFromText="180" w:vertAnchor="text" w:horzAnchor="margin" w:tblpXSpec="center" w:tblpY="143"/>
        <w:tblW w:w="8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1273"/>
        <w:gridCol w:w="2974"/>
        <w:gridCol w:w="1020"/>
        <w:gridCol w:w="1020"/>
        <w:gridCol w:w="1020"/>
        <w:gridCol w:w="1020"/>
      </w:tblGrid>
      <w:tr w:rsidR="00BF61FB" w:rsidRPr="00224C50" w14:paraId="7B5ECE3B" w14:textId="77777777" w:rsidTr="00AB4657">
        <w:tc>
          <w:tcPr>
            <w:tcW w:w="565" w:type="dxa"/>
            <w:tcBorders>
              <w:top w:val="single" w:sz="4" w:space="0" w:color="auto"/>
              <w:left w:val="single" w:sz="4" w:space="0" w:color="auto"/>
              <w:bottom w:val="single" w:sz="4" w:space="0" w:color="auto"/>
              <w:right w:val="single" w:sz="4" w:space="0" w:color="auto"/>
            </w:tcBorders>
            <w:vAlign w:val="center"/>
          </w:tcPr>
          <w:p w14:paraId="41E9C078" w14:textId="77777777" w:rsidR="00BF61FB" w:rsidRPr="00224C50" w:rsidRDefault="00BF61FB" w:rsidP="00AB4657">
            <w:pPr>
              <w:keepNext/>
              <w:keepLines/>
              <w:jc w:val="center"/>
              <w:rPr>
                <w:rFonts w:ascii="Arial" w:eastAsia="宋体" w:hAnsi="Arial"/>
                <w:b/>
                <w:sz w:val="18"/>
                <w:szCs w:val="20"/>
              </w:rPr>
            </w:pPr>
          </w:p>
        </w:tc>
        <w:tc>
          <w:tcPr>
            <w:tcW w:w="1273" w:type="dxa"/>
            <w:tcBorders>
              <w:top w:val="single" w:sz="4" w:space="0" w:color="auto"/>
              <w:left w:val="single" w:sz="4" w:space="0" w:color="auto"/>
              <w:bottom w:val="single" w:sz="4" w:space="0" w:color="auto"/>
              <w:right w:val="single" w:sz="4" w:space="0" w:color="auto"/>
            </w:tcBorders>
            <w:vAlign w:val="center"/>
          </w:tcPr>
          <w:p w14:paraId="3F899489" w14:textId="77777777" w:rsidR="00BF61FB" w:rsidRPr="00224C50" w:rsidRDefault="00BF61FB" w:rsidP="00AB4657">
            <w:pPr>
              <w:keepNext/>
              <w:keepLines/>
              <w:jc w:val="center"/>
              <w:rPr>
                <w:rFonts w:ascii="Arial" w:eastAsia="宋体" w:hAnsi="Arial"/>
                <w:b/>
                <w:sz w:val="18"/>
                <w:szCs w:val="20"/>
              </w:rPr>
            </w:pPr>
          </w:p>
        </w:tc>
        <w:tc>
          <w:tcPr>
            <w:tcW w:w="2974" w:type="dxa"/>
            <w:tcBorders>
              <w:top w:val="single" w:sz="4" w:space="0" w:color="auto"/>
              <w:left w:val="single" w:sz="4" w:space="0" w:color="auto"/>
              <w:bottom w:val="single" w:sz="4" w:space="0" w:color="auto"/>
              <w:right w:val="single" w:sz="4" w:space="0" w:color="auto"/>
            </w:tcBorders>
            <w:vAlign w:val="center"/>
            <w:hideMark/>
          </w:tcPr>
          <w:p w14:paraId="1C14168D" w14:textId="77777777" w:rsidR="00BF61FB" w:rsidRPr="00224C50" w:rsidRDefault="00BF61FB" w:rsidP="00AB4657">
            <w:pPr>
              <w:keepNext/>
              <w:keepLines/>
              <w:jc w:val="center"/>
              <w:rPr>
                <w:rFonts w:ascii="Arial" w:eastAsia="宋体" w:hAnsi="Arial"/>
                <w:b/>
                <w:sz w:val="18"/>
                <w:szCs w:val="20"/>
              </w:rPr>
            </w:pPr>
            <w:r w:rsidRPr="00224C50">
              <w:rPr>
                <w:rFonts w:ascii="Arial" w:eastAsia="宋体" w:hAnsi="Arial"/>
                <w:b/>
                <w:sz w:val="18"/>
                <w:szCs w:val="20"/>
              </w:rPr>
              <w:t>Source</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9B1DD57" w14:textId="77777777" w:rsidR="00BF61FB" w:rsidRPr="00224C50" w:rsidRDefault="00BF61FB" w:rsidP="00AB4657">
            <w:pPr>
              <w:keepNext/>
              <w:keepLines/>
              <w:jc w:val="center"/>
              <w:rPr>
                <w:rFonts w:ascii="Arial" w:eastAsia="宋体" w:hAnsi="Arial"/>
                <w:b/>
                <w:sz w:val="18"/>
                <w:szCs w:val="20"/>
              </w:rPr>
            </w:pPr>
            <w:r w:rsidRPr="00224C50">
              <w:rPr>
                <w:rFonts w:ascii="Arial" w:eastAsia="宋体" w:hAnsi="Arial"/>
                <w:b/>
                <w:sz w:val="18"/>
                <w:szCs w:val="20"/>
              </w:rPr>
              <w:t>50%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7851C56" w14:textId="77777777" w:rsidR="00BF61FB" w:rsidRPr="00224C50" w:rsidRDefault="00BF61FB" w:rsidP="00AB4657">
            <w:pPr>
              <w:keepNext/>
              <w:keepLines/>
              <w:jc w:val="center"/>
              <w:rPr>
                <w:rFonts w:ascii="Arial" w:eastAsia="宋体" w:hAnsi="Arial"/>
                <w:b/>
                <w:sz w:val="18"/>
                <w:szCs w:val="20"/>
              </w:rPr>
            </w:pPr>
            <w:r w:rsidRPr="00224C50">
              <w:rPr>
                <w:rFonts w:ascii="Arial" w:eastAsia="宋体" w:hAnsi="Arial"/>
                <w:b/>
                <w:sz w:val="18"/>
                <w:szCs w:val="20"/>
              </w:rPr>
              <w:t>67%</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89CDEE4" w14:textId="77777777" w:rsidR="00BF61FB" w:rsidRPr="00224C50" w:rsidRDefault="00BF61FB" w:rsidP="00AB4657">
            <w:pPr>
              <w:keepNext/>
              <w:keepLines/>
              <w:jc w:val="center"/>
              <w:rPr>
                <w:rFonts w:ascii="Arial" w:eastAsia="宋体" w:hAnsi="Arial"/>
                <w:b/>
                <w:sz w:val="18"/>
                <w:szCs w:val="20"/>
              </w:rPr>
            </w:pPr>
            <w:r w:rsidRPr="00224C50">
              <w:rPr>
                <w:rFonts w:ascii="Arial" w:eastAsia="宋体" w:hAnsi="Arial"/>
                <w:b/>
                <w:sz w:val="18"/>
                <w:szCs w:val="20"/>
              </w:rPr>
              <w:t>80%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51FADE4" w14:textId="77777777" w:rsidR="00BF61FB" w:rsidRPr="00224C50" w:rsidRDefault="00BF61FB" w:rsidP="00AB4657">
            <w:pPr>
              <w:keepNext/>
              <w:keepLines/>
              <w:jc w:val="center"/>
              <w:rPr>
                <w:rFonts w:ascii="Arial" w:eastAsia="宋体" w:hAnsi="Arial"/>
                <w:b/>
                <w:sz w:val="18"/>
                <w:szCs w:val="20"/>
              </w:rPr>
            </w:pPr>
            <w:r w:rsidRPr="00224C50">
              <w:rPr>
                <w:rFonts w:ascii="Arial" w:eastAsia="宋体" w:hAnsi="Arial"/>
                <w:b/>
                <w:sz w:val="18"/>
                <w:szCs w:val="20"/>
              </w:rPr>
              <w:t>90%</w:t>
            </w:r>
          </w:p>
        </w:tc>
      </w:tr>
      <w:tr w:rsidR="00BF61FB" w:rsidRPr="00224C50" w14:paraId="62D78573" w14:textId="77777777" w:rsidTr="00AB4657">
        <w:trPr>
          <w:trHeight w:val="342"/>
        </w:trPr>
        <w:tc>
          <w:tcPr>
            <w:tcW w:w="565" w:type="dxa"/>
            <w:vMerge w:val="restart"/>
            <w:tcBorders>
              <w:top w:val="single" w:sz="4" w:space="0" w:color="auto"/>
              <w:left w:val="single" w:sz="4" w:space="0" w:color="auto"/>
              <w:right w:val="single" w:sz="4" w:space="0" w:color="auto"/>
            </w:tcBorders>
            <w:vAlign w:val="center"/>
            <w:hideMark/>
          </w:tcPr>
          <w:p w14:paraId="7F1A956E" w14:textId="77777777" w:rsidR="00BF61FB" w:rsidRPr="00224C50" w:rsidRDefault="00BF61FB" w:rsidP="00AB4657">
            <w:pPr>
              <w:keepNext/>
              <w:keepLines/>
              <w:jc w:val="center"/>
              <w:rPr>
                <w:rFonts w:ascii="Arial" w:eastAsia="宋体" w:hAnsi="Arial"/>
                <w:sz w:val="18"/>
                <w:szCs w:val="20"/>
              </w:rPr>
            </w:pPr>
            <w:r w:rsidRPr="00224C50">
              <w:rPr>
                <w:rFonts w:ascii="Arial" w:eastAsia="宋体" w:hAnsi="Arial"/>
                <w:sz w:val="18"/>
                <w:szCs w:val="20"/>
              </w:rPr>
              <w:t>FR1</w:t>
            </w:r>
          </w:p>
        </w:tc>
        <w:tc>
          <w:tcPr>
            <w:tcW w:w="1273" w:type="dxa"/>
            <w:vMerge w:val="restart"/>
            <w:tcBorders>
              <w:top w:val="single" w:sz="4" w:space="0" w:color="auto"/>
              <w:left w:val="single" w:sz="4" w:space="0" w:color="auto"/>
              <w:right w:val="single" w:sz="4" w:space="0" w:color="auto"/>
            </w:tcBorders>
            <w:vAlign w:val="center"/>
            <w:hideMark/>
          </w:tcPr>
          <w:p w14:paraId="39E3A1A9" w14:textId="77777777" w:rsidR="00BF61FB" w:rsidRDefault="00BF61FB" w:rsidP="00AB4657">
            <w:pPr>
              <w:keepNext/>
              <w:keepLines/>
              <w:jc w:val="center"/>
              <w:rPr>
                <w:rFonts w:ascii="Arial" w:eastAsia="宋体" w:hAnsi="Arial"/>
                <w:sz w:val="18"/>
                <w:szCs w:val="20"/>
              </w:rPr>
            </w:pPr>
            <w:r w:rsidRPr="00224C50">
              <w:rPr>
                <w:rFonts w:ascii="Arial" w:eastAsia="宋体" w:hAnsi="Arial" w:hint="eastAsia"/>
                <w:sz w:val="18"/>
                <w:szCs w:val="20"/>
              </w:rPr>
              <w:t>SH</w:t>
            </w:r>
          </w:p>
          <w:p w14:paraId="6CBD9E3E" w14:textId="77777777" w:rsidR="00BF61FB" w:rsidRDefault="00BF61FB" w:rsidP="00AB4657">
            <w:pPr>
              <w:keepNext/>
              <w:keepLines/>
              <w:jc w:val="center"/>
              <w:rPr>
                <w:rFonts w:ascii="Arial" w:eastAsia="宋体" w:hAnsi="Arial"/>
                <w:sz w:val="18"/>
                <w:szCs w:val="20"/>
              </w:rPr>
            </w:pPr>
            <w:r>
              <w:rPr>
                <w:rFonts w:ascii="Arial" w:eastAsia="宋体" w:hAnsi="Arial" w:hint="eastAsia"/>
                <w:sz w:val="18"/>
                <w:szCs w:val="20"/>
              </w:rPr>
              <w:t>B</w:t>
            </w:r>
            <w:r>
              <w:rPr>
                <w:rFonts w:ascii="Arial" w:eastAsia="宋体" w:hAnsi="Arial"/>
                <w:sz w:val="18"/>
                <w:szCs w:val="20"/>
              </w:rPr>
              <w:t>S =8m,</w:t>
            </w:r>
          </w:p>
          <w:p w14:paraId="416CA629" w14:textId="77777777" w:rsidR="00BF61FB" w:rsidRPr="00224C50" w:rsidRDefault="00BF61FB" w:rsidP="00AB4657">
            <w:pPr>
              <w:keepNext/>
              <w:keepLines/>
              <w:jc w:val="center"/>
              <w:rPr>
                <w:rFonts w:ascii="Arial" w:eastAsia="宋体" w:hAnsi="Arial"/>
                <w:sz w:val="18"/>
                <w:szCs w:val="20"/>
              </w:rPr>
            </w:pPr>
            <w:r>
              <w:rPr>
                <w:rFonts w:ascii="Arial" w:eastAsia="宋体" w:hAnsi="Arial"/>
                <w:sz w:val="18"/>
                <w:szCs w:val="20"/>
              </w:rPr>
              <w:t>UE=1.5m</w:t>
            </w:r>
          </w:p>
        </w:tc>
        <w:tc>
          <w:tcPr>
            <w:tcW w:w="2974" w:type="dxa"/>
            <w:tcBorders>
              <w:top w:val="single" w:sz="4" w:space="0" w:color="auto"/>
              <w:left w:val="single" w:sz="4" w:space="0" w:color="auto"/>
              <w:bottom w:val="single" w:sz="4" w:space="0" w:color="auto"/>
              <w:right w:val="single" w:sz="4" w:space="0" w:color="auto"/>
            </w:tcBorders>
            <w:vAlign w:val="center"/>
            <w:hideMark/>
          </w:tcPr>
          <w:p w14:paraId="002F53A2" w14:textId="77777777" w:rsidR="00BF61FB" w:rsidRPr="00224C50" w:rsidRDefault="00BF61FB" w:rsidP="00AB4657">
            <w:pPr>
              <w:keepNext/>
              <w:keepLines/>
              <w:jc w:val="center"/>
              <w:rPr>
                <w:rFonts w:ascii="Arial" w:eastAsia="宋体" w:hAnsi="Arial"/>
                <w:sz w:val="18"/>
                <w:szCs w:val="20"/>
              </w:rPr>
            </w:pPr>
            <w:r w:rsidRPr="00224C50">
              <w:rPr>
                <w:rFonts w:ascii="Arial" w:eastAsia="宋体" w:hAnsi="Arial"/>
                <w:sz w:val="18"/>
                <w:szCs w:val="20"/>
              </w:rPr>
              <w:t>Vertical all UEs</w:t>
            </w:r>
          </w:p>
        </w:tc>
        <w:tc>
          <w:tcPr>
            <w:tcW w:w="1020" w:type="dxa"/>
            <w:tcBorders>
              <w:top w:val="single" w:sz="4" w:space="0" w:color="auto"/>
              <w:left w:val="single" w:sz="4" w:space="0" w:color="auto"/>
              <w:bottom w:val="single" w:sz="4" w:space="0" w:color="auto"/>
              <w:right w:val="single" w:sz="4" w:space="0" w:color="auto"/>
            </w:tcBorders>
            <w:vAlign w:val="center"/>
          </w:tcPr>
          <w:p w14:paraId="32A80E12" w14:textId="77777777" w:rsidR="00BF61FB" w:rsidRPr="00224C50" w:rsidRDefault="00BF61FB" w:rsidP="00AB4657">
            <w:pPr>
              <w:keepNext/>
              <w:keepLines/>
              <w:jc w:val="center"/>
              <w:rPr>
                <w:rFonts w:ascii="Arial" w:eastAsia="宋体" w:hAnsi="Arial"/>
                <w:sz w:val="18"/>
                <w:szCs w:val="20"/>
              </w:rPr>
            </w:pPr>
            <w:r w:rsidRPr="00224C50">
              <w:rPr>
                <w:rFonts w:ascii="Arial" w:eastAsia="宋体" w:hAnsi="Arial" w:hint="eastAsia"/>
                <w:sz w:val="18"/>
                <w:szCs w:val="20"/>
              </w:rPr>
              <w:t>0.</w:t>
            </w:r>
            <w:r w:rsidRPr="00224C50">
              <w:rPr>
                <w:rFonts w:ascii="Arial" w:eastAsia="宋体" w:hAnsi="Arial"/>
                <w:sz w:val="18"/>
                <w:szCs w:val="20"/>
              </w:rPr>
              <w:t>19</w:t>
            </w:r>
          </w:p>
        </w:tc>
        <w:tc>
          <w:tcPr>
            <w:tcW w:w="1020" w:type="dxa"/>
            <w:tcBorders>
              <w:top w:val="single" w:sz="4" w:space="0" w:color="auto"/>
              <w:left w:val="single" w:sz="4" w:space="0" w:color="auto"/>
              <w:bottom w:val="single" w:sz="4" w:space="0" w:color="auto"/>
              <w:right w:val="single" w:sz="4" w:space="0" w:color="auto"/>
            </w:tcBorders>
            <w:vAlign w:val="center"/>
          </w:tcPr>
          <w:p w14:paraId="7430A66C" w14:textId="77777777" w:rsidR="00BF61FB" w:rsidRPr="00224C50" w:rsidRDefault="00BF61FB" w:rsidP="00AB4657">
            <w:pPr>
              <w:keepNext/>
              <w:keepLines/>
              <w:jc w:val="center"/>
              <w:rPr>
                <w:rFonts w:ascii="Arial" w:eastAsia="宋体" w:hAnsi="Arial"/>
                <w:sz w:val="18"/>
                <w:szCs w:val="20"/>
              </w:rPr>
            </w:pPr>
            <w:r w:rsidRPr="00224C50">
              <w:rPr>
                <w:rFonts w:ascii="Arial" w:eastAsia="宋体" w:hAnsi="Arial" w:hint="eastAsia"/>
                <w:sz w:val="18"/>
                <w:szCs w:val="20"/>
              </w:rPr>
              <w:t>0.33</w:t>
            </w:r>
          </w:p>
        </w:tc>
        <w:tc>
          <w:tcPr>
            <w:tcW w:w="1020" w:type="dxa"/>
            <w:tcBorders>
              <w:top w:val="single" w:sz="4" w:space="0" w:color="auto"/>
              <w:left w:val="single" w:sz="4" w:space="0" w:color="auto"/>
              <w:bottom w:val="single" w:sz="4" w:space="0" w:color="auto"/>
              <w:right w:val="single" w:sz="4" w:space="0" w:color="auto"/>
            </w:tcBorders>
            <w:vAlign w:val="center"/>
          </w:tcPr>
          <w:p w14:paraId="096D7C51" w14:textId="77777777" w:rsidR="00BF61FB" w:rsidRPr="00224C50" w:rsidRDefault="00BF61FB" w:rsidP="00AB4657">
            <w:pPr>
              <w:keepNext/>
              <w:keepLines/>
              <w:jc w:val="center"/>
              <w:rPr>
                <w:rFonts w:ascii="Arial" w:eastAsia="宋体" w:hAnsi="Arial"/>
                <w:sz w:val="18"/>
                <w:szCs w:val="20"/>
              </w:rPr>
            </w:pPr>
            <w:r w:rsidRPr="00224C50">
              <w:rPr>
                <w:rFonts w:ascii="Arial" w:eastAsia="宋体" w:hAnsi="Arial" w:hint="eastAsia"/>
                <w:sz w:val="18"/>
                <w:szCs w:val="20"/>
              </w:rPr>
              <w:t>0.</w:t>
            </w:r>
            <w:r w:rsidRPr="00224C50">
              <w:rPr>
                <w:rFonts w:ascii="Arial" w:eastAsia="宋体" w:hAnsi="Arial"/>
                <w:sz w:val="18"/>
                <w:szCs w:val="20"/>
              </w:rPr>
              <w:t>54</w:t>
            </w:r>
          </w:p>
        </w:tc>
        <w:tc>
          <w:tcPr>
            <w:tcW w:w="1020" w:type="dxa"/>
            <w:tcBorders>
              <w:top w:val="single" w:sz="4" w:space="0" w:color="auto"/>
              <w:left w:val="single" w:sz="4" w:space="0" w:color="auto"/>
              <w:bottom w:val="single" w:sz="4" w:space="0" w:color="auto"/>
              <w:right w:val="single" w:sz="4" w:space="0" w:color="auto"/>
            </w:tcBorders>
            <w:vAlign w:val="center"/>
          </w:tcPr>
          <w:p w14:paraId="4846E54D" w14:textId="77777777" w:rsidR="00BF61FB" w:rsidRPr="00224C50" w:rsidRDefault="00BF61FB" w:rsidP="00AB4657">
            <w:pPr>
              <w:keepNext/>
              <w:keepLines/>
              <w:jc w:val="center"/>
              <w:rPr>
                <w:rFonts w:ascii="Arial" w:eastAsia="宋体" w:hAnsi="Arial"/>
                <w:sz w:val="18"/>
                <w:szCs w:val="20"/>
              </w:rPr>
            </w:pPr>
            <w:r w:rsidRPr="00224C50">
              <w:rPr>
                <w:rFonts w:ascii="Arial" w:eastAsia="宋体" w:hAnsi="Arial" w:hint="eastAsia"/>
                <w:sz w:val="18"/>
                <w:szCs w:val="20"/>
              </w:rPr>
              <w:t>0.</w:t>
            </w:r>
            <w:r w:rsidRPr="00224C50">
              <w:rPr>
                <w:rFonts w:ascii="Arial" w:eastAsia="宋体" w:hAnsi="Arial"/>
                <w:sz w:val="18"/>
                <w:szCs w:val="20"/>
              </w:rPr>
              <w:t>84</w:t>
            </w:r>
          </w:p>
        </w:tc>
      </w:tr>
      <w:tr w:rsidR="00BF61FB" w:rsidRPr="00224C50" w14:paraId="6087DE57" w14:textId="77777777" w:rsidTr="00AB4657">
        <w:trPr>
          <w:trHeight w:val="79"/>
        </w:trPr>
        <w:tc>
          <w:tcPr>
            <w:tcW w:w="565" w:type="dxa"/>
            <w:vMerge/>
            <w:tcBorders>
              <w:left w:val="single" w:sz="4" w:space="0" w:color="auto"/>
              <w:right w:val="single" w:sz="4" w:space="0" w:color="auto"/>
            </w:tcBorders>
            <w:vAlign w:val="center"/>
            <w:hideMark/>
          </w:tcPr>
          <w:p w14:paraId="01277BC0" w14:textId="77777777" w:rsidR="00BF61FB" w:rsidRPr="00224C50" w:rsidRDefault="00BF61FB" w:rsidP="00AB4657">
            <w:pPr>
              <w:rPr>
                <w:rFonts w:ascii="Arial" w:eastAsia="宋体" w:hAnsi="Arial"/>
                <w:sz w:val="18"/>
                <w:szCs w:val="20"/>
              </w:rPr>
            </w:pPr>
          </w:p>
        </w:tc>
        <w:tc>
          <w:tcPr>
            <w:tcW w:w="1273" w:type="dxa"/>
            <w:vMerge/>
            <w:tcBorders>
              <w:left w:val="single" w:sz="4" w:space="0" w:color="auto"/>
              <w:right w:val="single" w:sz="4" w:space="0" w:color="auto"/>
            </w:tcBorders>
            <w:vAlign w:val="center"/>
            <w:hideMark/>
          </w:tcPr>
          <w:p w14:paraId="62C32899" w14:textId="77777777" w:rsidR="00BF61FB" w:rsidRPr="00224C50" w:rsidRDefault="00BF61FB" w:rsidP="00AB4657">
            <w:pPr>
              <w:rPr>
                <w:rFonts w:ascii="Arial" w:eastAsia="宋体" w:hAnsi="Arial"/>
                <w:sz w:val="18"/>
                <w:szCs w:val="20"/>
              </w:rPr>
            </w:pPr>
          </w:p>
        </w:tc>
        <w:tc>
          <w:tcPr>
            <w:tcW w:w="2974" w:type="dxa"/>
            <w:tcBorders>
              <w:top w:val="single" w:sz="4" w:space="0" w:color="auto"/>
              <w:left w:val="single" w:sz="4" w:space="0" w:color="auto"/>
              <w:bottom w:val="single" w:sz="4" w:space="0" w:color="auto"/>
              <w:right w:val="single" w:sz="4" w:space="0" w:color="auto"/>
            </w:tcBorders>
            <w:vAlign w:val="center"/>
            <w:hideMark/>
          </w:tcPr>
          <w:p w14:paraId="73F96A18" w14:textId="77777777" w:rsidR="00BF61FB" w:rsidRPr="00224C50" w:rsidRDefault="00BF61FB" w:rsidP="00AB4657">
            <w:pPr>
              <w:keepNext/>
              <w:keepLines/>
              <w:jc w:val="center"/>
              <w:rPr>
                <w:rFonts w:ascii="Arial" w:eastAsia="宋体" w:hAnsi="Arial"/>
                <w:sz w:val="18"/>
                <w:szCs w:val="20"/>
              </w:rPr>
            </w:pPr>
            <w:r w:rsidRPr="00224C50">
              <w:rPr>
                <w:rFonts w:ascii="Arial" w:eastAsia="宋体" w:hAnsi="Arial"/>
                <w:sz w:val="18"/>
                <w:szCs w:val="20"/>
              </w:rPr>
              <w:t>Vertical convex UEs</w:t>
            </w:r>
          </w:p>
        </w:tc>
        <w:tc>
          <w:tcPr>
            <w:tcW w:w="1020" w:type="dxa"/>
            <w:tcBorders>
              <w:top w:val="single" w:sz="4" w:space="0" w:color="auto"/>
              <w:left w:val="single" w:sz="4" w:space="0" w:color="auto"/>
              <w:bottom w:val="single" w:sz="4" w:space="0" w:color="auto"/>
              <w:right w:val="single" w:sz="4" w:space="0" w:color="auto"/>
            </w:tcBorders>
            <w:vAlign w:val="center"/>
          </w:tcPr>
          <w:p w14:paraId="42681155" w14:textId="77777777" w:rsidR="00BF61FB" w:rsidRPr="00224C50" w:rsidRDefault="00BF61FB" w:rsidP="00AB4657">
            <w:pPr>
              <w:keepNext/>
              <w:keepLines/>
              <w:jc w:val="center"/>
              <w:rPr>
                <w:rFonts w:ascii="Arial" w:eastAsia="宋体" w:hAnsi="Arial"/>
                <w:sz w:val="18"/>
                <w:szCs w:val="20"/>
              </w:rPr>
            </w:pPr>
            <w:r w:rsidRPr="00224C50">
              <w:rPr>
                <w:rFonts w:ascii="Arial" w:eastAsia="宋体" w:hAnsi="Arial" w:hint="eastAsia"/>
                <w:sz w:val="18"/>
                <w:szCs w:val="20"/>
              </w:rPr>
              <w:t>0</w:t>
            </w:r>
            <w:r w:rsidRPr="00224C50">
              <w:rPr>
                <w:rFonts w:ascii="Arial" w:eastAsia="宋体" w:hAnsi="Arial"/>
                <w:sz w:val="18"/>
                <w:szCs w:val="20"/>
              </w:rPr>
              <w:t>.19</w:t>
            </w:r>
          </w:p>
        </w:tc>
        <w:tc>
          <w:tcPr>
            <w:tcW w:w="1020" w:type="dxa"/>
            <w:tcBorders>
              <w:top w:val="single" w:sz="4" w:space="0" w:color="auto"/>
              <w:left w:val="single" w:sz="4" w:space="0" w:color="auto"/>
              <w:bottom w:val="single" w:sz="4" w:space="0" w:color="auto"/>
              <w:right w:val="single" w:sz="4" w:space="0" w:color="auto"/>
            </w:tcBorders>
            <w:vAlign w:val="center"/>
          </w:tcPr>
          <w:p w14:paraId="2D6DB209" w14:textId="77777777" w:rsidR="00BF61FB" w:rsidRPr="00224C50" w:rsidRDefault="00BF61FB" w:rsidP="00AB4657">
            <w:pPr>
              <w:keepNext/>
              <w:keepLines/>
              <w:jc w:val="center"/>
              <w:rPr>
                <w:rFonts w:ascii="Arial" w:eastAsia="宋体" w:hAnsi="Arial"/>
                <w:sz w:val="18"/>
                <w:szCs w:val="20"/>
              </w:rPr>
            </w:pPr>
            <w:r w:rsidRPr="00224C50">
              <w:rPr>
                <w:rFonts w:ascii="Arial" w:eastAsia="宋体" w:hAnsi="Arial" w:hint="eastAsia"/>
                <w:sz w:val="18"/>
                <w:szCs w:val="20"/>
              </w:rPr>
              <w:t>0</w:t>
            </w:r>
            <w:r w:rsidRPr="00224C50">
              <w:rPr>
                <w:rFonts w:ascii="Arial" w:eastAsia="宋体" w:hAnsi="Arial"/>
                <w:sz w:val="18"/>
                <w:szCs w:val="20"/>
              </w:rPr>
              <w:t>.30</w:t>
            </w:r>
          </w:p>
        </w:tc>
        <w:tc>
          <w:tcPr>
            <w:tcW w:w="1020" w:type="dxa"/>
            <w:tcBorders>
              <w:top w:val="single" w:sz="4" w:space="0" w:color="auto"/>
              <w:left w:val="single" w:sz="4" w:space="0" w:color="auto"/>
              <w:bottom w:val="single" w:sz="4" w:space="0" w:color="auto"/>
              <w:right w:val="single" w:sz="4" w:space="0" w:color="auto"/>
            </w:tcBorders>
            <w:vAlign w:val="center"/>
          </w:tcPr>
          <w:p w14:paraId="6453DA09" w14:textId="77777777" w:rsidR="00BF61FB" w:rsidRPr="00224C50" w:rsidRDefault="00BF61FB" w:rsidP="00AB4657">
            <w:pPr>
              <w:keepNext/>
              <w:keepLines/>
              <w:jc w:val="center"/>
              <w:rPr>
                <w:rFonts w:ascii="Arial" w:eastAsia="宋体" w:hAnsi="Arial"/>
                <w:sz w:val="18"/>
                <w:szCs w:val="20"/>
              </w:rPr>
            </w:pPr>
            <w:r w:rsidRPr="00224C50">
              <w:rPr>
                <w:rFonts w:ascii="Arial" w:eastAsia="宋体" w:hAnsi="Arial" w:hint="eastAsia"/>
                <w:sz w:val="18"/>
                <w:szCs w:val="20"/>
              </w:rPr>
              <w:t>0</w:t>
            </w:r>
            <w:r w:rsidRPr="00224C50">
              <w:rPr>
                <w:rFonts w:ascii="Arial" w:eastAsia="宋体" w:hAnsi="Arial"/>
                <w:sz w:val="18"/>
                <w:szCs w:val="20"/>
              </w:rPr>
              <w:t>.46</w:t>
            </w:r>
          </w:p>
        </w:tc>
        <w:tc>
          <w:tcPr>
            <w:tcW w:w="1020" w:type="dxa"/>
            <w:tcBorders>
              <w:top w:val="single" w:sz="4" w:space="0" w:color="auto"/>
              <w:left w:val="single" w:sz="4" w:space="0" w:color="auto"/>
              <w:bottom w:val="single" w:sz="4" w:space="0" w:color="auto"/>
              <w:right w:val="single" w:sz="4" w:space="0" w:color="auto"/>
            </w:tcBorders>
            <w:vAlign w:val="center"/>
          </w:tcPr>
          <w:p w14:paraId="7FE07224" w14:textId="77777777" w:rsidR="00BF61FB" w:rsidRPr="00224C50" w:rsidRDefault="00BF61FB" w:rsidP="00AB4657">
            <w:pPr>
              <w:keepNext/>
              <w:keepLines/>
              <w:jc w:val="center"/>
              <w:rPr>
                <w:rFonts w:ascii="Arial" w:eastAsia="宋体" w:hAnsi="Arial"/>
                <w:sz w:val="18"/>
                <w:szCs w:val="20"/>
              </w:rPr>
            </w:pPr>
            <w:r w:rsidRPr="00224C50">
              <w:rPr>
                <w:rFonts w:ascii="Arial" w:eastAsia="宋体" w:hAnsi="Arial" w:hint="eastAsia"/>
                <w:sz w:val="18"/>
                <w:szCs w:val="20"/>
              </w:rPr>
              <w:t>0.58</w:t>
            </w:r>
          </w:p>
        </w:tc>
      </w:tr>
      <w:tr w:rsidR="00BF61FB" w:rsidRPr="00224C50" w14:paraId="36C22A02" w14:textId="77777777" w:rsidTr="00AB4657">
        <w:trPr>
          <w:trHeight w:val="265"/>
        </w:trPr>
        <w:tc>
          <w:tcPr>
            <w:tcW w:w="565" w:type="dxa"/>
            <w:vMerge/>
            <w:tcBorders>
              <w:left w:val="single" w:sz="4" w:space="0" w:color="auto"/>
              <w:right w:val="single" w:sz="4" w:space="0" w:color="auto"/>
            </w:tcBorders>
            <w:vAlign w:val="center"/>
          </w:tcPr>
          <w:p w14:paraId="576994D5" w14:textId="77777777" w:rsidR="00BF61FB" w:rsidRPr="00224C50" w:rsidRDefault="00BF61FB" w:rsidP="00AB4657">
            <w:pPr>
              <w:rPr>
                <w:rFonts w:ascii="Arial" w:eastAsia="宋体" w:hAnsi="Arial"/>
                <w:sz w:val="18"/>
                <w:szCs w:val="20"/>
              </w:rPr>
            </w:pPr>
          </w:p>
        </w:tc>
        <w:tc>
          <w:tcPr>
            <w:tcW w:w="1273" w:type="dxa"/>
            <w:vMerge w:val="restart"/>
            <w:tcBorders>
              <w:left w:val="single" w:sz="4" w:space="0" w:color="auto"/>
              <w:right w:val="single" w:sz="4" w:space="0" w:color="auto"/>
            </w:tcBorders>
            <w:vAlign w:val="center"/>
          </w:tcPr>
          <w:p w14:paraId="087F986F" w14:textId="77777777" w:rsidR="00BF61FB" w:rsidRDefault="00BF61FB" w:rsidP="00AB4657">
            <w:pPr>
              <w:jc w:val="center"/>
              <w:rPr>
                <w:rFonts w:ascii="Arial" w:eastAsia="宋体" w:hAnsi="Arial"/>
                <w:sz w:val="18"/>
                <w:szCs w:val="20"/>
              </w:rPr>
            </w:pPr>
            <w:r>
              <w:rPr>
                <w:rFonts w:ascii="Arial" w:eastAsia="宋体" w:hAnsi="Arial"/>
                <w:sz w:val="18"/>
                <w:szCs w:val="20"/>
              </w:rPr>
              <w:t>D</w:t>
            </w:r>
            <w:r>
              <w:rPr>
                <w:rFonts w:ascii="Arial" w:eastAsia="宋体" w:hAnsi="Arial" w:hint="eastAsia"/>
                <w:sz w:val="18"/>
                <w:szCs w:val="20"/>
              </w:rPr>
              <w:t>H</w:t>
            </w:r>
          </w:p>
          <w:p w14:paraId="220780C4" w14:textId="77777777" w:rsidR="00BF61FB" w:rsidRDefault="00BF61FB" w:rsidP="00AB4657">
            <w:pPr>
              <w:keepNext/>
              <w:keepLines/>
              <w:jc w:val="center"/>
              <w:rPr>
                <w:rFonts w:ascii="Arial" w:eastAsia="宋体" w:hAnsi="Arial"/>
                <w:sz w:val="18"/>
                <w:szCs w:val="20"/>
              </w:rPr>
            </w:pPr>
            <w:r>
              <w:rPr>
                <w:rFonts w:ascii="Arial" w:eastAsia="宋体" w:hAnsi="Arial" w:hint="eastAsia"/>
                <w:sz w:val="18"/>
                <w:szCs w:val="20"/>
              </w:rPr>
              <w:t>B</w:t>
            </w:r>
            <w:r>
              <w:rPr>
                <w:rFonts w:ascii="Arial" w:eastAsia="宋体" w:hAnsi="Arial"/>
                <w:sz w:val="18"/>
                <w:szCs w:val="20"/>
              </w:rPr>
              <w:t>S =8m,</w:t>
            </w:r>
          </w:p>
          <w:p w14:paraId="14E399A6" w14:textId="77777777" w:rsidR="00BF61FB" w:rsidRPr="00224C50" w:rsidRDefault="00BF61FB" w:rsidP="00AB4657">
            <w:pPr>
              <w:jc w:val="center"/>
              <w:rPr>
                <w:rFonts w:ascii="Arial" w:eastAsia="宋体" w:hAnsi="Arial"/>
                <w:sz w:val="18"/>
                <w:szCs w:val="20"/>
              </w:rPr>
            </w:pPr>
            <w:r>
              <w:rPr>
                <w:rFonts w:ascii="Arial" w:eastAsia="宋体" w:hAnsi="Arial"/>
                <w:sz w:val="18"/>
                <w:szCs w:val="20"/>
              </w:rPr>
              <w:t>UE=1.5m</w:t>
            </w:r>
          </w:p>
        </w:tc>
        <w:tc>
          <w:tcPr>
            <w:tcW w:w="2974" w:type="dxa"/>
            <w:tcBorders>
              <w:top w:val="single" w:sz="4" w:space="0" w:color="auto"/>
              <w:left w:val="single" w:sz="4" w:space="0" w:color="auto"/>
              <w:bottom w:val="single" w:sz="4" w:space="0" w:color="auto"/>
              <w:right w:val="single" w:sz="4" w:space="0" w:color="auto"/>
            </w:tcBorders>
            <w:vAlign w:val="center"/>
          </w:tcPr>
          <w:p w14:paraId="7A8A42DA" w14:textId="77777777" w:rsidR="00BF61FB" w:rsidRPr="00224C50" w:rsidRDefault="00BF61FB" w:rsidP="00AB4657">
            <w:pPr>
              <w:keepNext/>
              <w:keepLines/>
              <w:jc w:val="center"/>
              <w:rPr>
                <w:rFonts w:ascii="Arial" w:eastAsia="宋体" w:hAnsi="Arial"/>
                <w:sz w:val="18"/>
                <w:szCs w:val="20"/>
              </w:rPr>
            </w:pPr>
            <w:r>
              <w:rPr>
                <w:rFonts w:ascii="Arial" w:eastAsia="宋体" w:hAnsi="Arial"/>
                <w:sz w:val="18"/>
                <w:szCs w:val="20"/>
              </w:rPr>
              <w:t>Vertical all UEs</w:t>
            </w:r>
          </w:p>
        </w:tc>
        <w:tc>
          <w:tcPr>
            <w:tcW w:w="1020" w:type="dxa"/>
            <w:tcBorders>
              <w:top w:val="single" w:sz="4" w:space="0" w:color="auto"/>
              <w:left w:val="single" w:sz="4" w:space="0" w:color="auto"/>
              <w:bottom w:val="single" w:sz="4" w:space="0" w:color="auto"/>
              <w:right w:val="single" w:sz="4" w:space="0" w:color="auto"/>
            </w:tcBorders>
            <w:vAlign w:val="center"/>
          </w:tcPr>
          <w:p w14:paraId="2533A553" w14:textId="77777777" w:rsidR="00BF61FB" w:rsidRPr="00224C50" w:rsidRDefault="00BF61FB" w:rsidP="00AB4657">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13</w:t>
            </w:r>
          </w:p>
        </w:tc>
        <w:tc>
          <w:tcPr>
            <w:tcW w:w="1020" w:type="dxa"/>
            <w:tcBorders>
              <w:top w:val="single" w:sz="4" w:space="0" w:color="auto"/>
              <w:left w:val="single" w:sz="4" w:space="0" w:color="auto"/>
              <w:bottom w:val="single" w:sz="4" w:space="0" w:color="auto"/>
              <w:right w:val="single" w:sz="4" w:space="0" w:color="auto"/>
            </w:tcBorders>
            <w:vAlign w:val="center"/>
          </w:tcPr>
          <w:p w14:paraId="495A2C01" w14:textId="77777777" w:rsidR="00BF61FB" w:rsidRPr="00224C50" w:rsidRDefault="00BF61FB" w:rsidP="00AB4657">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22</w:t>
            </w:r>
          </w:p>
        </w:tc>
        <w:tc>
          <w:tcPr>
            <w:tcW w:w="1020" w:type="dxa"/>
            <w:tcBorders>
              <w:top w:val="single" w:sz="4" w:space="0" w:color="auto"/>
              <w:left w:val="single" w:sz="4" w:space="0" w:color="auto"/>
              <w:bottom w:val="single" w:sz="4" w:space="0" w:color="auto"/>
              <w:right w:val="single" w:sz="4" w:space="0" w:color="auto"/>
            </w:tcBorders>
            <w:vAlign w:val="center"/>
          </w:tcPr>
          <w:p w14:paraId="23570DD0" w14:textId="77777777" w:rsidR="00BF61FB" w:rsidRPr="00224C50" w:rsidRDefault="00BF61FB" w:rsidP="00AB4657">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41</w:t>
            </w:r>
          </w:p>
        </w:tc>
        <w:tc>
          <w:tcPr>
            <w:tcW w:w="1020" w:type="dxa"/>
            <w:tcBorders>
              <w:top w:val="single" w:sz="4" w:space="0" w:color="auto"/>
              <w:left w:val="single" w:sz="4" w:space="0" w:color="auto"/>
              <w:bottom w:val="single" w:sz="4" w:space="0" w:color="auto"/>
              <w:right w:val="single" w:sz="4" w:space="0" w:color="auto"/>
            </w:tcBorders>
            <w:vAlign w:val="center"/>
          </w:tcPr>
          <w:p w14:paraId="5DB9AA2B" w14:textId="77777777" w:rsidR="00BF61FB" w:rsidRPr="00224C50" w:rsidRDefault="00BF61FB" w:rsidP="00AB4657">
            <w:pPr>
              <w:keepNext/>
              <w:keepLines/>
              <w:jc w:val="center"/>
              <w:rPr>
                <w:rFonts w:ascii="Arial" w:eastAsia="宋体" w:hAnsi="Arial"/>
                <w:sz w:val="18"/>
                <w:szCs w:val="20"/>
              </w:rPr>
            </w:pPr>
            <w:r>
              <w:rPr>
                <w:rFonts w:ascii="Arial" w:eastAsia="宋体" w:hAnsi="Arial"/>
                <w:sz w:val="18"/>
                <w:szCs w:val="20"/>
              </w:rPr>
              <w:t>1.39</w:t>
            </w:r>
          </w:p>
        </w:tc>
      </w:tr>
      <w:tr w:rsidR="00BF61FB" w:rsidRPr="00224C50" w14:paraId="53BE8C59" w14:textId="77777777" w:rsidTr="00AB4657">
        <w:trPr>
          <w:trHeight w:val="79"/>
        </w:trPr>
        <w:tc>
          <w:tcPr>
            <w:tcW w:w="565" w:type="dxa"/>
            <w:vMerge/>
            <w:tcBorders>
              <w:left w:val="single" w:sz="4" w:space="0" w:color="auto"/>
              <w:right w:val="single" w:sz="4" w:space="0" w:color="auto"/>
            </w:tcBorders>
            <w:vAlign w:val="center"/>
          </w:tcPr>
          <w:p w14:paraId="51D26844" w14:textId="77777777" w:rsidR="00BF61FB" w:rsidRPr="00224C50" w:rsidRDefault="00BF61FB" w:rsidP="00AB4657">
            <w:pPr>
              <w:rPr>
                <w:rFonts w:ascii="Arial" w:eastAsia="宋体" w:hAnsi="Arial"/>
                <w:sz w:val="18"/>
                <w:szCs w:val="20"/>
              </w:rPr>
            </w:pPr>
          </w:p>
        </w:tc>
        <w:tc>
          <w:tcPr>
            <w:tcW w:w="1273" w:type="dxa"/>
            <w:vMerge/>
            <w:tcBorders>
              <w:left w:val="single" w:sz="4" w:space="0" w:color="auto"/>
              <w:right w:val="single" w:sz="4" w:space="0" w:color="auto"/>
            </w:tcBorders>
            <w:vAlign w:val="center"/>
          </w:tcPr>
          <w:p w14:paraId="0FF6D4DE" w14:textId="77777777" w:rsidR="00BF61FB" w:rsidRDefault="00BF61FB" w:rsidP="00AB4657">
            <w:pPr>
              <w:rPr>
                <w:rFonts w:ascii="Arial" w:eastAsia="宋体" w:hAnsi="Arial"/>
                <w:sz w:val="18"/>
                <w:szCs w:val="20"/>
              </w:rPr>
            </w:pPr>
          </w:p>
        </w:tc>
        <w:tc>
          <w:tcPr>
            <w:tcW w:w="2974" w:type="dxa"/>
            <w:tcBorders>
              <w:top w:val="single" w:sz="4" w:space="0" w:color="auto"/>
              <w:left w:val="single" w:sz="4" w:space="0" w:color="auto"/>
              <w:bottom w:val="single" w:sz="4" w:space="0" w:color="auto"/>
              <w:right w:val="single" w:sz="4" w:space="0" w:color="auto"/>
            </w:tcBorders>
            <w:vAlign w:val="center"/>
          </w:tcPr>
          <w:p w14:paraId="0B510C2A" w14:textId="77777777" w:rsidR="00BF61FB" w:rsidRDefault="00BF61FB" w:rsidP="00AB4657">
            <w:pPr>
              <w:keepNext/>
              <w:keepLines/>
              <w:jc w:val="center"/>
              <w:rPr>
                <w:rFonts w:ascii="Arial" w:eastAsia="宋体" w:hAnsi="Arial"/>
                <w:sz w:val="18"/>
                <w:szCs w:val="20"/>
              </w:rPr>
            </w:pPr>
            <w:r>
              <w:rPr>
                <w:rFonts w:ascii="Arial" w:eastAsia="宋体" w:hAnsi="Arial"/>
                <w:sz w:val="18"/>
                <w:szCs w:val="20"/>
              </w:rPr>
              <w:t>Vertical convex UEs</w:t>
            </w:r>
          </w:p>
        </w:tc>
        <w:tc>
          <w:tcPr>
            <w:tcW w:w="1020" w:type="dxa"/>
            <w:tcBorders>
              <w:top w:val="single" w:sz="4" w:space="0" w:color="auto"/>
              <w:left w:val="single" w:sz="4" w:space="0" w:color="auto"/>
              <w:bottom w:val="single" w:sz="4" w:space="0" w:color="auto"/>
              <w:right w:val="single" w:sz="4" w:space="0" w:color="auto"/>
            </w:tcBorders>
            <w:vAlign w:val="center"/>
          </w:tcPr>
          <w:p w14:paraId="3F4C4D9F" w14:textId="77777777" w:rsidR="00BF61FB" w:rsidRDefault="00BF61FB" w:rsidP="00AB4657">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.12</w:t>
            </w:r>
          </w:p>
        </w:tc>
        <w:tc>
          <w:tcPr>
            <w:tcW w:w="1020" w:type="dxa"/>
            <w:tcBorders>
              <w:top w:val="single" w:sz="4" w:space="0" w:color="auto"/>
              <w:left w:val="single" w:sz="4" w:space="0" w:color="auto"/>
              <w:bottom w:val="single" w:sz="4" w:space="0" w:color="auto"/>
              <w:right w:val="single" w:sz="4" w:space="0" w:color="auto"/>
            </w:tcBorders>
            <w:vAlign w:val="center"/>
          </w:tcPr>
          <w:p w14:paraId="6D4AA699" w14:textId="77777777" w:rsidR="00BF61FB" w:rsidRDefault="00BF61FB" w:rsidP="00AB4657">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.20</w:t>
            </w:r>
          </w:p>
        </w:tc>
        <w:tc>
          <w:tcPr>
            <w:tcW w:w="1020" w:type="dxa"/>
            <w:tcBorders>
              <w:top w:val="single" w:sz="4" w:space="0" w:color="auto"/>
              <w:left w:val="single" w:sz="4" w:space="0" w:color="auto"/>
              <w:bottom w:val="single" w:sz="4" w:space="0" w:color="auto"/>
              <w:right w:val="single" w:sz="4" w:space="0" w:color="auto"/>
            </w:tcBorders>
            <w:vAlign w:val="center"/>
          </w:tcPr>
          <w:p w14:paraId="63E6339E" w14:textId="77777777" w:rsidR="00BF61FB" w:rsidRDefault="00BF61FB" w:rsidP="00AB4657">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.41</w:t>
            </w:r>
          </w:p>
        </w:tc>
        <w:tc>
          <w:tcPr>
            <w:tcW w:w="1020" w:type="dxa"/>
            <w:tcBorders>
              <w:top w:val="single" w:sz="4" w:space="0" w:color="auto"/>
              <w:left w:val="single" w:sz="4" w:space="0" w:color="auto"/>
              <w:bottom w:val="single" w:sz="4" w:space="0" w:color="auto"/>
              <w:right w:val="single" w:sz="4" w:space="0" w:color="auto"/>
            </w:tcBorders>
            <w:vAlign w:val="center"/>
          </w:tcPr>
          <w:p w14:paraId="11570DF1" w14:textId="77777777" w:rsidR="00BF61FB" w:rsidRDefault="00BF61FB" w:rsidP="00AB4657">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64</w:t>
            </w:r>
          </w:p>
        </w:tc>
      </w:tr>
      <w:tr w:rsidR="00415DAC" w:rsidRPr="00224C50" w14:paraId="472E53E6" w14:textId="77777777" w:rsidTr="00AB4657">
        <w:trPr>
          <w:trHeight w:val="346"/>
        </w:trPr>
        <w:tc>
          <w:tcPr>
            <w:tcW w:w="565" w:type="dxa"/>
            <w:vMerge/>
            <w:tcBorders>
              <w:left w:val="single" w:sz="4" w:space="0" w:color="auto"/>
              <w:right w:val="single" w:sz="4" w:space="0" w:color="auto"/>
            </w:tcBorders>
            <w:vAlign w:val="center"/>
          </w:tcPr>
          <w:p w14:paraId="501B1C34" w14:textId="77777777" w:rsidR="00415DAC" w:rsidRPr="00224C50" w:rsidRDefault="00415DAC" w:rsidP="00415DAC">
            <w:pPr>
              <w:rPr>
                <w:rFonts w:ascii="Arial" w:eastAsia="宋体" w:hAnsi="Arial"/>
                <w:sz w:val="18"/>
                <w:szCs w:val="20"/>
              </w:rPr>
            </w:pPr>
          </w:p>
        </w:tc>
        <w:tc>
          <w:tcPr>
            <w:tcW w:w="1273" w:type="dxa"/>
            <w:vMerge w:val="restart"/>
            <w:tcBorders>
              <w:left w:val="single" w:sz="4" w:space="0" w:color="auto"/>
              <w:right w:val="single" w:sz="4" w:space="0" w:color="auto"/>
            </w:tcBorders>
            <w:vAlign w:val="center"/>
          </w:tcPr>
          <w:p w14:paraId="3B15E9FB" w14:textId="77777777" w:rsidR="00415DAC" w:rsidRDefault="00415DAC" w:rsidP="00415DAC">
            <w:pPr>
              <w:keepNext/>
              <w:keepLines/>
              <w:jc w:val="center"/>
              <w:rPr>
                <w:rFonts w:ascii="Arial" w:eastAsia="宋体" w:hAnsi="Arial"/>
                <w:sz w:val="18"/>
                <w:szCs w:val="20"/>
              </w:rPr>
            </w:pPr>
            <w:r w:rsidRPr="00224C50">
              <w:rPr>
                <w:rFonts w:ascii="Arial" w:eastAsia="宋体" w:hAnsi="Arial" w:hint="eastAsia"/>
                <w:sz w:val="18"/>
                <w:szCs w:val="20"/>
              </w:rPr>
              <w:t>SH</w:t>
            </w:r>
          </w:p>
          <w:p w14:paraId="52BE1C06" w14:textId="77777777" w:rsidR="00415DAC" w:rsidRDefault="00415DAC" w:rsidP="00415DAC">
            <w:pPr>
              <w:keepNext/>
              <w:keepLines/>
              <w:jc w:val="center"/>
              <w:rPr>
                <w:rFonts w:ascii="Arial" w:eastAsia="宋体" w:hAnsi="Arial"/>
                <w:sz w:val="18"/>
                <w:szCs w:val="20"/>
              </w:rPr>
            </w:pPr>
            <w:r>
              <w:rPr>
                <w:rFonts w:ascii="Arial" w:eastAsia="宋体" w:hAnsi="Arial" w:hint="eastAsia"/>
                <w:sz w:val="18"/>
                <w:szCs w:val="20"/>
              </w:rPr>
              <w:t>B</w:t>
            </w:r>
            <w:r>
              <w:rPr>
                <w:rFonts w:ascii="Arial" w:eastAsia="宋体" w:hAnsi="Arial"/>
                <w:sz w:val="18"/>
                <w:szCs w:val="20"/>
              </w:rPr>
              <w:t>S = {4,8}m,</w:t>
            </w:r>
          </w:p>
          <w:p w14:paraId="6245E3DA" w14:textId="77777777" w:rsidR="00415DAC" w:rsidRDefault="00415DAC" w:rsidP="00415DAC">
            <w:pPr>
              <w:keepNext/>
              <w:keepLines/>
              <w:jc w:val="center"/>
              <w:rPr>
                <w:rFonts w:ascii="Arial" w:eastAsia="宋体" w:hAnsi="Arial"/>
                <w:sz w:val="18"/>
                <w:szCs w:val="20"/>
              </w:rPr>
            </w:pPr>
            <w:r>
              <w:rPr>
                <w:rFonts w:ascii="Arial" w:eastAsia="宋体" w:hAnsi="Arial"/>
                <w:sz w:val="18"/>
                <w:szCs w:val="20"/>
              </w:rPr>
              <w:t>UE=1.5m</w:t>
            </w:r>
          </w:p>
        </w:tc>
        <w:tc>
          <w:tcPr>
            <w:tcW w:w="2974" w:type="dxa"/>
            <w:tcBorders>
              <w:top w:val="single" w:sz="4" w:space="0" w:color="auto"/>
              <w:left w:val="single" w:sz="4" w:space="0" w:color="auto"/>
              <w:bottom w:val="single" w:sz="4" w:space="0" w:color="auto"/>
              <w:right w:val="single" w:sz="4" w:space="0" w:color="auto"/>
            </w:tcBorders>
            <w:vAlign w:val="center"/>
          </w:tcPr>
          <w:p w14:paraId="2E42FB96" w14:textId="77777777" w:rsidR="00415DAC" w:rsidRDefault="00415DAC" w:rsidP="00415DAC">
            <w:pPr>
              <w:keepNext/>
              <w:keepLines/>
              <w:jc w:val="center"/>
              <w:rPr>
                <w:rFonts w:ascii="Arial" w:eastAsia="宋体" w:hAnsi="Arial"/>
                <w:sz w:val="18"/>
                <w:szCs w:val="20"/>
              </w:rPr>
            </w:pPr>
            <w:r w:rsidRPr="00224C50">
              <w:rPr>
                <w:rFonts w:ascii="Arial" w:eastAsia="宋体" w:hAnsi="Arial"/>
                <w:sz w:val="18"/>
                <w:szCs w:val="20"/>
              </w:rPr>
              <w:t>Vertical all UEs</w:t>
            </w:r>
          </w:p>
        </w:tc>
        <w:tc>
          <w:tcPr>
            <w:tcW w:w="1020" w:type="dxa"/>
            <w:tcBorders>
              <w:top w:val="single" w:sz="4" w:space="0" w:color="auto"/>
              <w:left w:val="single" w:sz="4" w:space="0" w:color="auto"/>
              <w:bottom w:val="single" w:sz="4" w:space="0" w:color="auto"/>
              <w:right w:val="single" w:sz="4" w:space="0" w:color="auto"/>
            </w:tcBorders>
            <w:vAlign w:val="center"/>
          </w:tcPr>
          <w:p w14:paraId="5ABA77B7" w14:textId="77777777" w:rsidR="00415DAC" w:rsidRDefault="00415DAC" w:rsidP="00415DAC">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.24</w:t>
            </w:r>
          </w:p>
        </w:tc>
        <w:tc>
          <w:tcPr>
            <w:tcW w:w="1020" w:type="dxa"/>
            <w:tcBorders>
              <w:top w:val="single" w:sz="4" w:space="0" w:color="auto"/>
              <w:left w:val="single" w:sz="4" w:space="0" w:color="auto"/>
              <w:bottom w:val="single" w:sz="4" w:space="0" w:color="auto"/>
              <w:right w:val="single" w:sz="4" w:space="0" w:color="auto"/>
            </w:tcBorders>
            <w:vAlign w:val="center"/>
          </w:tcPr>
          <w:p w14:paraId="3E8F9999" w14:textId="77777777" w:rsidR="00415DAC" w:rsidRDefault="00415DAC" w:rsidP="00415DAC">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.42</w:t>
            </w:r>
          </w:p>
        </w:tc>
        <w:tc>
          <w:tcPr>
            <w:tcW w:w="1020" w:type="dxa"/>
            <w:tcBorders>
              <w:top w:val="single" w:sz="4" w:space="0" w:color="auto"/>
              <w:left w:val="single" w:sz="4" w:space="0" w:color="auto"/>
              <w:bottom w:val="single" w:sz="4" w:space="0" w:color="auto"/>
              <w:right w:val="single" w:sz="4" w:space="0" w:color="auto"/>
            </w:tcBorders>
            <w:vAlign w:val="center"/>
          </w:tcPr>
          <w:p w14:paraId="26044E90" w14:textId="77777777" w:rsidR="00415DAC" w:rsidRDefault="00415DAC" w:rsidP="00415DAC">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.62</w:t>
            </w:r>
          </w:p>
        </w:tc>
        <w:tc>
          <w:tcPr>
            <w:tcW w:w="1020" w:type="dxa"/>
            <w:tcBorders>
              <w:top w:val="single" w:sz="4" w:space="0" w:color="auto"/>
              <w:left w:val="single" w:sz="4" w:space="0" w:color="auto"/>
              <w:bottom w:val="single" w:sz="4" w:space="0" w:color="auto"/>
              <w:right w:val="single" w:sz="4" w:space="0" w:color="auto"/>
            </w:tcBorders>
            <w:vAlign w:val="center"/>
          </w:tcPr>
          <w:p w14:paraId="0E46A4D6" w14:textId="77777777" w:rsidR="00415DAC" w:rsidRDefault="00415DAC" w:rsidP="00415DAC">
            <w:pPr>
              <w:keepNext/>
              <w:keepLines/>
              <w:jc w:val="center"/>
              <w:rPr>
                <w:rFonts w:ascii="Arial" w:eastAsia="宋体" w:hAnsi="Arial"/>
                <w:sz w:val="18"/>
                <w:szCs w:val="20"/>
              </w:rPr>
            </w:pPr>
            <w:r>
              <w:rPr>
                <w:rFonts w:ascii="Arial" w:eastAsia="宋体" w:hAnsi="Arial"/>
                <w:sz w:val="18"/>
                <w:szCs w:val="20"/>
              </w:rPr>
              <w:t>1.25</w:t>
            </w:r>
          </w:p>
        </w:tc>
      </w:tr>
      <w:tr w:rsidR="00BF61FB" w:rsidRPr="00224C50" w14:paraId="582C64FF" w14:textId="77777777" w:rsidTr="00AB4657">
        <w:trPr>
          <w:trHeight w:val="79"/>
        </w:trPr>
        <w:tc>
          <w:tcPr>
            <w:tcW w:w="565" w:type="dxa"/>
            <w:vMerge/>
            <w:tcBorders>
              <w:left w:val="single" w:sz="4" w:space="0" w:color="auto"/>
              <w:right w:val="single" w:sz="4" w:space="0" w:color="auto"/>
            </w:tcBorders>
            <w:vAlign w:val="center"/>
          </w:tcPr>
          <w:p w14:paraId="57557432" w14:textId="77777777" w:rsidR="00BF61FB" w:rsidRPr="00224C50" w:rsidRDefault="00BF61FB" w:rsidP="00AB4657">
            <w:pPr>
              <w:rPr>
                <w:rFonts w:ascii="Arial" w:eastAsia="宋体" w:hAnsi="Arial"/>
                <w:sz w:val="18"/>
                <w:szCs w:val="20"/>
              </w:rPr>
            </w:pPr>
          </w:p>
        </w:tc>
        <w:tc>
          <w:tcPr>
            <w:tcW w:w="1273" w:type="dxa"/>
            <w:vMerge/>
            <w:tcBorders>
              <w:left w:val="single" w:sz="4" w:space="0" w:color="auto"/>
              <w:right w:val="single" w:sz="4" w:space="0" w:color="auto"/>
            </w:tcBorders>
            <w:vAlign w:val="center"/>
          </w:tcPr>
          <w:p w14:paraId="0457939C" w14:textId="77777777" w:rsidR="00BF61FB" w:rsidRPr="00224C50" w:rsidRDefault="00BF61FB" w:rsidP="00AB4657">
            <w:pPr>
              <w:keepNext/>
              <w:keepLines/>
              <w:jc w:val="center"/>
              <w:rPr>
                <w:rFonts w:ascii="Arial" w:eastAsia="宋体" w:hAnsi="Arial"/>
                <w:sz w:val="18"/>
                <w:szCs w:val="20"/>
              </w:rPr>
            </w:pPr>
          </w:p>
        </w:tc>
        <w:tc>
          <w:tcPr>
            <w:tcW w:w="2974" w:type="dxa"/>
            <w:tcBorders>
              <w:top w:val="single" w:sz="4" w:space="0" w:color="auto"/>
              <w:left w:val="single" w:sz="4" w:space="0" w:color="auto"/>
              <w:bottom w:val="single" w:sz="4" w:space="0" w:color="auto"/>
              <w:right w:val="single" w:sz="4" w:space="0" w:color="auto"/>
            </w:tcBorders>
            <w:vAlign w:val="center"/>
          </w:tcPr>
          <w:p w14:paraId="2EC67B4D" w14:textId="77777777" w:rsidR="00BF61FB" w:rsidRPr="00224C50" w:rsidRDefault="00BF61FB" w:rsidP="00AB4657">
            <w:pPr>
              <w:keepNext/>
              <w:keepLines/>
              <w:jc w:val="center"/>
              <w:rPr>
                <w:rFonts w:ascii="Arial" w:eastAsia="宋体" w:hAnsi="Arial"/>
                <w:sz w:val="18"/>
                <w:szCs w:val="20"/>
              </w:rPr>
            </w:pPr>
            <w:r w:rsidRPr="00224C50">
              <w:rPr>
                <w:rFonts w:ascii="Arial" w:eastAsia="宋体" w:hAnsi="Arial"/>
                <w:sz w:val="18"/>
                <w:szCs w:val="20"/>
              </w:rPr>
              <w:t>Vertical convex UEs</w:t>
            </w:r>
          </w:p>
        </w:tc>
        <w:tc>
          <w:tcPr>
            <w:tcW w:w="1020" w:type="dxa"/>
            <w:tcBorders>
              <w:top w:val="single" w:sz="4" w:space="0" w:color="auto"/>
              <w:left w:val="single" w:sz="4" w:space="0" w:color="auto"/>
              <w:bottom w:val="single" w:sz="4" w:space="0" w:color="auto"/>
              <w:right w:val="single" w:sz="4" w:space="0" w:color="auto"/>
            </w:tcBorders>
            <w:vAlign w:val="center"/>
          </w:tcPr>
          <w:p w14:paraId="0F74F239" w14:textId="77777777" w:rsidR="00BF61FB" w:rsidRDefault="00BF61FB" w:rsidP="00AB4657">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.24</w:t>
            </w:r>
          </w:p>
        </w:tc>
        <w:tc>
          <w:tcPr>
            <w:tcW w:w="1020" w:type="dxa"/>
            <w:tcBorders>
              <w:top w:val="single" w:sz="4" w:space="0" w:color="auto"/>
              <w:left w:val="single" w:sz="4" w:space="0" w:color="auto"/>
              <w:bottom w:val="single" w:sz="4" w:space="0" w:color="auto"/>
              <w:right w:val="single" w:sz="4" w:space="0" w:color="auto"/>
            </w:tcBorders>
            <w:vAlign w:val="center"/>
          </w:tcPr>
          <w:p w14:paraId="147D1F7E" w14:textId="77777777" w:rsidR="00BF61FB" w:rsidRDefault="00BF61FB" w:rsidP="00AB4657">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.39</w:t>
            </w:r>
          </w:p>
        </w:tc>
        <w:tc>
          <w:tcPr>
            <w:tcW w:w="1020" w:type="dxa"/>
            <w:tcBorders>
              <w:top w:val="single" w:sz="4" w:space="0" w:color="auto"/>
              <w:left w:val="single" w:sz="4" w:space="0" w:color="auto"/>
              <w:bottom w:val="single" w:sz="4" w:space="0" w:color="auto"/>
              <w:right w:val="single" w:sz="4" w:space="0" w:color="auto"/>
            </w:tcBorders>
            <w:vAlign w:val="center"/>
          </w:tcPr>
          <w:p w14:paraId="1F2DF3C0" w14:textId="77777777" w:rsidR="00BF61FB" w:rsidRDefault="00BF61FB" w:rsidP="00AB4657">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.78</w:t>
            </w:r>
          </w:p>
        </w:tc>
        <w:tc>
          <w:tcPr>
            <w:tcW w:w="1020" w:type="dxa"/>
            <w:tcBorders>
              <w:top w:val="single" w:sz="4" w:space="0" w:color="auto"/>
              <w:left w:val="single" w:sz="4" w:space="0" w:color="auto"/>
              <w:bottom w:val="single" w:sz="4" w:space="0" w:color="auto"/>
              <w:right w:val="single" w:sz="4" w:space="0" w:color="auto"/>
            </w:tcBorders>
            <w:vAlign w:val="center"/>
          </w:tcPr>
          <w:p w14:paraId="40ECD176" w14:textId="77777777" w:rsidR="00BF61FB" w:rsidRDefault="00BF61FB" w:rsidP="00AB4657">
            <w:pPr>
              <w:keepNext/>
              <w:keepLines/>
              <w:jc w:val="center"/>
              <w:rPr>
                <w:rFonts w:ascii="Arial" w:eastAsia="宋体" w:hAnsi="Arial"/>
                <w:sz w:val="18"/>
                <w:szCs w:val="20"/>
              </w:rPr>
            </w:pPr>
            <w:r>
              <w:rPr>
                <w:rFonts w:ascii="Arial" w:eastAsia="宋体" w:hAnsi="Arial"/>
                <w:sz w:val="18"/>
                <w:szCs w:val="20"/>
              </w:rPr>
              <w:t>1.30</w:t>
            </w:r>
          </w:p>
        </w:tc>
      </w:tr>
      <w:tr w:rsidR="007A5247" w:rsidRPr="00224C50" w14:paraId="5B57D8B5" w14:textId="77777777" w:rsidTr="00AB4657">
        <w:trPr>
          <w:trHeight w:val="284"/>
        </w:trPr>
        <w:tc>
          <w:tcPr>
            <w:tcW w:w="565" w:type="dxa"/>
            <w:vMerge/>
            <w:tcBorders>
              <w:left w:val="single" w:sz="4" w:space="0" w:color="auto"/>
              <w:right w:val="single" w:sz="4" w:space="0" w:color="auto"/>
            </w:tcBorders>
            <w:vAlign w:val="center"/>
          </w:tcPr>
          <w:p w14:paraId="3A2B6F44" w14:textId="77777777" w:rsidR="007A5247" w:rsidRPr="00224C50" w:rsidRDefault="007A5247" w:rsidP="007A5247">
            <w:pPr>
              <w:rPr>
                <w:rFonts w:ascii="Arial" w:eastAsia="宋体" w:hAnsi="Arial"/>
                <w:sz w:val="18"/>
                <w:szCs w:val="20"/>
              </w:rPr>
            </w:pPr>
          </w:p>
        </w:tc>
        <w:tc>
          <w:tcPr>
            <w:tcW w:w="1273" w:type="dxa"/>
            <w:vMerge w:val="restart"/>
            <w:tcBorders>
              <w:left w:val="single" w:sz="4" w:space="0" w:color="auto"/>
              <w:right w:val="single" w:sz="4" w:space="0" w:color="auto"/>
            </w:tcBorders>
            <w:vAlign w:val="center"/>
          </w:tcPr>
          <w:p w14:paraId="2F585B5F" w14:textId="77777777" w:rsidR="007A5247" w:rsidRDefault="007A5247" w:rsidP="007A5247">
            <w:pPr>
              <w:jc w:val="center"/>
              <w:rPr>
                <w:rFonts w:ascii="Arial" w:eastAsia="宋体" w:hAnsi="Arial"/>
                <w:sz w:val="18"/>
                <w:szCs w:val="20"/>
              </w:rPr>
            </w:pPr>
            <w:r>
              <w:rPr>
                <w:rFonts w:ascii="Arial" w:eastAsia="宋体" w:hAnsi="Arial"/>
                <w:sz w:val="18"/>
                <w:szCs w:val="20"/>
              </w:rPr>
              <w:t>D</w:t>
            </w:r>
            <w:r>
              <w:rPr>
                <w:rFonts w:ascii="Arial" w:eastAsia="宋体" w:hAnsi="Arial" w:hint="eastAsia"/>
                <w:sz w:val="18"/>
                <w:szCs w:val="20"/>
              </w:rPr>
              <w:t>H</w:t>
            </w:r>
          </w:p>
          <w:p w14:paraId="6BB612EB" w14:textId="77777777" w:rsidR="007A5247" w:rsidRDefault="007A5247" w:rsidP="007A5247">
            <w:pPr>
              <w:keepNext/>
              <w:keepLines/>
              <w:jc w:val="center"/>
              <w:rPr>
                <w:rFonts w:ascii="Arial" w:eastAsia="宋体" w:hAnsi="Arial"/>
                <w:sz w:val="18"/>
                <w:szCs w:val="20"/>
              </w:rPr>
            </w:pPr>
            <w:r>
              <w:rPr>
                <w:rFonts w:ascii="Arial" w:eastAsia="宋体" w:hAnsi="Arial" w:hint="eastAsia"/>
                <w:sz w:val="18"/>
                <w:szCs w:val="20"/>
              </w:rPr>
              <w:t>B</w:t>
            </w:r>
            <w:r>
              <w:rPr>
                <w:rFonts w:ascii="Arial" w:eastAsia="宋体" w:hAnsi="Arial"/>
                <w:sz w:val="18"/>
                <w:szCs w:val="20"/>
              </w:rPr>
              <w:t>S = {4,8}m,</w:t>
            </w:r>
          </w:p>
          <w:p w14:paraId="43009F2E" w14:textId="77777777" w:rsidR="007A5247" w:rsidRPr="00224C50" w:rsidRDefault="007A5247" w:rsidP="007A5247">
            <w:pPr>
              <w:keepNext/>
              <w:keepLines/>
              <w:jc w:val="center"/>
              <w:rPr>
                <w:rFonts w:ascii="Arial" w:eastAsia="宋体" w:hAnsi="Arial"/>
                <w:sz w:val="18"/>
                <w:szCs w:val="20"/>
              </w:rPr>
            </w:pPr>
            <w:r>
              <w:rPr>
                <w:rFonts w:ascii="Arial" w:eastAsia="宋体" w:hAnsi="Arial"/>
                <w:sz w:val="18"/>
                <w:szCs w:val="20"/>
              </w:rPr>
              <w:t>UE=1.5m</w:t>
            </w:r>
          </w:p>
        </w:tc>
        <w:tc>
          <w:tcPr>
            <w:tcW w:w="2974" w:type="dxa"/>
            <w:tcBorders>
              <w:top w:val="single" w:sz="4" w:space="0" w:color="auto"/>
              <w:left w:val="single" w:sz="4" w:space="0" w:color="auto"/>
              <w:bottom w:val="single" w:sz="4" w:space="0" w:color="auto"/>
              <w:right w:val="single" w:sz="4" w:space="0" w:color="auto"/>
            </w:tcBorders>
            <w:vAlign w:val="center"/>
          </w:tcPr>
          <w:p w14:paraId="09E79170" w14:textId="77777777" w:rsidR="007A5247" w:rsidRPr="00224C50" w:rsidRDefault="007A5247" w:rsidP="007A5247">
            <w:pPr>
              <w:keepNext/>
              <w:keepLines/>
              <w:jc w:val="center"/>
              <w:rPr>
                <w:rFonts w:ascii="Arial" w:eastAsia="宋体" w:hAnsi="Arial"/>
                <w:sz w:val="18"/>
                <w:szCs w:val="20"/>
              </w:rPr>
            </w:pPr>
            <w:r>
              <w:rPr>
                <w:rFonts w:ascii="Arial" w:eastAsia="宋体" w:hAnsi="Arial"/>
                <w:sz w:val="18"/>
                <w:szCs w:val="20"/>
              </w:rPr>
              <w:t>Vertical all UEs</w:t>
            </w:r>
          </w:p>
        </w:tc>
        <w:tc>
          <w:tcPr>
            <w:tcW w:w="1020" w:type="dxa"/>
            <w:tcBorders>
              <w:top w:val="single" w:sz="4" w:space="0" w:color="auto"/>
              <w:left w:val="single" w:sz="4" w:space="0" w:color="auto"/>
              <w:bottom w:val="single" w:sz="4" w:space="0" w:color="auto"/>
              <w:right w:val="single" w:sz="4" w:space="0" w:color="auto"/>
            </w:tcBorders>
            <w:vAlign w:val="center"/>
          </w:tcPr>
          <w:p w14:paraId="13C3347B" w14:textId="77777777" w:rsidR="007A5247" w:rsidRDefault="007A5247" w:rsidP="007A5247">
            <w:pPr>
              <w:keepNext/>
              <w:keepLines/>
              <w:jc w:val="center"/>
              <w:rPr>
                <w:rFonts w:ascii="Arial" w:eastAsia="宋体" w:hAnsi="Arial"/>
                <w:sz w:val="18"/>
                <w:szCs w:val="20"/>
              </w:rPr>
            </w:pPr>
            <w:r>
              <w:rPr>
                <w:rFonts w:ascii="Arial" w:eastAsia="宋体" w:hAnsi="Arial" w:hint="eastAsia"/>
                <w:sz w:val="18"/>
                <w:szCs w:val="20"/>
              </w:rPr>
              <w:t>1.03</w:t>
            </w:r>
          </w:p>
        </w:tc>
        <w:tc>
          <w:tcPr>
            <w:tcW w:w="1020" w:type="dxa"/>
            <w:tcBorders>
              <w:top w:val="single" w:sz="4" w:space="0" w:color="auto"/>
              <w:left w:val="single" w:sz="4" w:space="0" w:color="auto"/>
              <w:bottom w:val="single" w:sz="4" w:space="0" w:color="auto"/>
              <w:right w:val="single" w:sz="4" w:space="0" w:color="auto"/>
            </w:tcBorders>
            <w:vAlign w:val="center"/>
          </w:tcPr>
          <w:p w14:paraId="42C10E67" w14:textId="77777777" w:rsidR="007A5247" w:rsidRDefault="007A5247" w:rsidP="007A5247">
            <w:pPr>
              <w:keepNext/>
              <w:keepLines/>
              <w:jc w:val="center"/>
              <w:rPr>
                <w:rFonts w:ascii="Arial" w:eastAsia="宋体" w:hAnsi="Arial"/>
                <w:sz w:val="18"/>
                <w:szCs w:val="20"/>
              </w:rPr>
            </w:pPr>
            <w:r>
              <w:rPr>
                <w:rFonts w:ascii="Arial" w:eastAsia="宋体" w:hAnsi="Arial" w:hint="eastAsia"/>
                <w:sz w:val="18"/>
                <w:szCs w:val="20"/>
              </w:rPr>
              <w:t>2.05</w:t>
            </w:r>
          </w:p>
        </w:tc>
        <w:tc>
          <w:tcPr>
            <w:tcW w:w="1020" w:type="dxa"/>
            <w:tcBorders>
              <w:top w:val="single" w:sz="4" w:space="0" w:color="auto"/>
              <w:left w:val="single" w:sz="4" w:space="0" w:color="auto"/>
              <w:bottom w:val="single" w:sz="4" w:space="0" w:color="auto"/>
              <w:right w:val="single" w:sz="4" w:space="0" w:color="auto"/>
            </w:tcBorders>
            <w:vAlign w:val="center"/>
          </w:tcPr>
          <w:p w14:paraId="03525658" w14:textId="77777777" w:rsidR="007A5247" w:rsidRDefault="007A5247" w:rsidP="007A5247">
            <w:pPr>
              <w:keepNext/>
              <w:keepLines/>
              <w:jc w:val="center"/>
              <w:rPr>
                <w:rFonts w:ascii="Arial" w:eastAsia="宋体" w:hAnsi="Arial"/>
                <w:sz w:val="18"/>
                <w:szCs w:val="20"/>
              </w:rPr>
            </w:pPr>
            <w:r>
              <w:rPr>
                <w:rFonts w:ascii="Arial" w:eastAsia="宋体" w:hAnsi="Arial"/>
                <w:sz w:val="18"/>
                <w:szCs w:val="20"/>
              </w:rPr>
              <w:t>2.68</w:t>
            </w:r>
          </w:p>
        </w:tc>
        <w:tc>
          <w:tcPr>
            <w:tcW w:w="1020" w:type="dxa"/>
            <w:tcBorders>
              <w:top w:val="single" w:sz="4" w:space="0" w:color="auto"/>
              <w:left w:val="single" w:sz="4" w:space="0" w:color="auto"/>
              <w:bottom w:val="single" w:sz="4" w:space="0" w:color="auto"/>
              <w:right w:val="single" w:sz="4" w:space="0" w:color="auto"/>
            </w:tcBorders>
            <w:vAlign w:val="center"/>
          </w:tcPr>
          <w:p w14:paraId="08C7280B" w14:textId="77777777" w:rsidR="007A5247" w:rsidRDefault="007A5247" w:rsidP="007A5247">
            <w:pPr>
              <w:keepNext/>
              <w:keepLines/>
              <w:jc w:val="center"/>
              <w:rPr>
                <w:rFonts w:ascii="Arial" w:eastAsia="宋体" w:hAnsi="Arial"/>
                <w:sz w:val="18"/>
                <w:szCs w:val="20"/>
              </w:rPr>
            </w:pPr>
            <w:r>
              <w:rPr>
                <w:rFonts w:ascii="Arial" w:eastAsia="宋体" w:hAnsi="Arial"/>
                <w:sz w:val="18"/>
                <w:szCs w:val="20"/>
              </w:rPr>
              <w:t>4.62</w:t>
            </w:r>
          </w:p>
        </w:tc>
      </w:tr>
      <w:tr w:rsidR="007A5247" w:rsidRPr="00224C50" w14:paraId="0DB8951A" w14:textId="77777777" w:rsidTr="00AB4657">
        <w:trPr>
          <w:trHeight w:val="79"/>
        </w:trPr>
        <w:tc>
          <w:tcPr>
            <w:tcW w:w="565" w:type="dxa"/>
            <w:vMerge/>
            <w:tcBorders>
              <w:left w:val="single" w:sz="4" w:space="0" w:color="auto"/>
              <w:right w:val="single" w:sz="4" w:space="0" w:color="auto"/>
            </w:tcBorders>
            <w:vAlign w:val="center"/>
          </w:tcPr>
          <w:p w14:paraId="542176C1" w14:textId="77777777" w:rsidR="007A5247" w:rsidRPr="00224C50" w:rsidRDefault="007A5247" w:rsidP="007A5247">
            <w:pPr>
              <w:rPr>
                <w:rFonts w:ascii="Arial" w:eastAsia="宋体" w:hAnsi="Arial"/>
                <w:sz w:val="18"/>
                <w:szCs w:val="20"/>
              </w:rPr>
            </w:pPr>
          </w:p>
        </w:tc>
        <w:tc>
          <w:tcPr>
            <w:tcW w:w="1273" w:type="dxa"/>
            <w:vMerge/>
            <w:tcBorders>
              <w:left w:val="single" w:sz="4" w:space="0" w:color="auto"/>
              <w:right w:val="single" w:sz="4" w:space="0" w:color="auto"/>
            </w:tcBorders>
            <w:vAlign w:val="center"/>
          </w:tcPr>
          <w:p w14:paraId="22D5A0F5" w14:textId="77777777" w:rsidR="007A5247" w:rsidRDefault="007A5247" w:rsidP="007A5247">
            <w:pPr>
              <w:jc w:val="center"/>
              <w:rPr>
                <w:rFonts w:ascii="Arial" w:eastAsia="宋体" w:hAnsi="Arial"/>
                <w:sz w:val="18"/>
                <w:szCs w:val="20"/>
              </w:rPr>
            </w:pPr>
          </w:p>
        </w:tc>
        <w:tc>
          <w:tcPr>
            <w:tcW w:w="2974" w:type="dxa"/>
            <w:tcBorders>
              <w:top w:val="single" w:sz="4" w:space="0" w:color="auto"/>
              <w:left w:val="single" w:sz="4" w:space="0" w:color="auto"/>
              <w:bottom w:val="single" w:sz="4" w:space="0" w:color="auto"/>
              <w:right w:val="single" w:sz="4" w:space="0" w:color="auto"/>
            </w:tcBorders>
            <w:vAlign w:val="center"/>
          </w:tcPr>
          <w:p w14:paraId="788C9E7B" w14:textId="77777777" w:rsidR="007A5247" w:rsidRDefault="007A5247" w:rsidP="007A5247">
            <w:pPr>
              <w:keepNext/>
              <w:keepLines/>
              <w:jc w:val="center"/>
              <w:rPr>
                <w:rFonts w:ascii="Arial" w:eastAsia="宋体" w:hAnsi="Arial"/>
                <w:sz w:val="18"/>
                <w:szCs w:val="20"/>
              </w:rPr>
            </w:pPr>
            <w:r>
              <w:rPr>
                <w:rFonts w:ascii="Arial" w:eastAsia="宋体" w:hAnsi="Arial"/>
                <w:sz w:val="18"/>
                <w:szCs w:val="20"/>
              </w:rPr>
              <w:t>Vertical convex UEs</w:t>
            </w:r>
          </w:p>
        </w:tc>
        <w:tc>
          <w:tcPr>
            <w:tcW w:w="1020" w:type="dxa"/>
            <w:tcBorders>
              <w:top w:val="single" w:sz="4" w:space="0" w:color="auto"/>
              <w:left w:val="single" w:sz="4" w:space="0" w:color="auto"/>
              <w:bottom w:val="single" w:sz="4" w:space="0" w:color="auto"/>
              <w:right w:val="single" w:sz="4" w:space="0" w:color="auto"/>
            </w:tcBorders>
            <w:vAlign w:val="center"/>
          </w:tcPr>
          <w:p w14:paraId="45A8DFD3" w14:textId="77777777" w:rsidR="007A5247" w:rsidRDefault="007A5247" w:rsidP="007A5247">
            <w:pPr>
              <w:keepNext/>
              <w:keepLines/>
              <w:jc w:val="center"/>
              <w:rPr>
                <w:rFonts w:ascii="Arial" w:eastAsia="宋体" w:hAnsi="Arial"/>
                <w:sz w:val="18"/>
                <w:szCs w:val="20"/>
              </w:rPr>
            </w:pPr>
            <w:r>
              <w:rPr>
                <w:rFonts w:ascii="Arial" w:eastAsia="宋体" w:hAnsi="Arial" w:hint="eastAsia"/>
                <w:sz w:val="18"/>
                <w:szCs w:val="20"/>
              </w:rPr>
              <w:t>1.21</w:t>
            </w:r>
          </w:p>
        </w:tc>
        <w:tc>
          <w:tcPr>
            <w:tcW w:w="1020" w:type="dxa"/>
            <w:tcBorders>
              <w:top w:val="single" w:sz="4" w:space="0" w:color="auto"/>
              <w:left w:val="single" w:sz="4" w:space="0" w:color="auto"/>
              <w:bottom w:val="single" w:sz="4" w:space="0" w:color="auto"/>
              <w:right w:val="single" w:sz="4" w:space="0" w:color="auto"/>
            </w:tcBorders>
            <w:vAlign w:val="center"/>
          </w:tcPr>
          <w:p w14:paraId="7A9F8754" w14:textId="77777777" w:rsidR="007A5247" w:rsidRDefault="007A5247" w:rsidP="007A5247">
            <w:pPr>
              <w:keepNext/>
              <w:keepLines/>
              <w:jc w:val="center"/>
              <w:rPr>
                <w:rFonts w:ascii="Arial" w:eastAsia="宋体" w:hAnsi="Arial"/>
                <w:sz w:val="18"/>
                <w:szCs w:val="20"/>
              </w:rPr>
            </w:pPr>
            <w:r>
              <w:rPr>
                <w:rFonts w:ascii="Arial" w:eastAsia="宋体" w:hAnsi="Arial" w:hint="eastAsia"/>
                <w:sz w:val="18"/>
                <w:szCs w:val="20"/>
              </w:rPr>
              <w:t>2.50</w:t>
            </w:r>
          </w:p>
        </w:tc>
        <w:tc>
          <w:tcPr>
            <w:tcW w:w="1020" w:type="dxa"/>
            <w:tcBorders>
              <w:top w:val="single" w:sz="4" w:space="0" w:color="auto"/>
              <w:left w:val="single" w:sz="4" w:space="0" w:color="auto"/>
              <w:bottom w:val="single" w:sz="4" w:space="0" w:color="auto"/>
              <w:right w:val="single" w:sz="4" w:space="0" w:color="auto"/>
            </w:tcBorders>
            <w:vAlign w:val="center"/>
          </w:tcPr>
          <w:p w14:paraId="55178E03" w14:textId="77777777" w:rsidR="007A5247" w:rsidRDefault="007A5247" w:rsidP="007A5247">
            <w:pPr>
              <w:keepNext/>
              <w:keepLines/>
              <w:jc w:val="center"/>
              <w:rPr>
                <w:rFonts w:ascii="Arial" w:eastAsia="宋体" w:hAnsi="Arial"/>
                <w:sz w:val="18"/>
                <w:szCs w:val="20"/>
              </w:rPr>
            </w:pPr>
            <w:r>
              <w:rPr>
                <w:rFonts w:ascii="Arial" w:eastAsia="宋体" w:hAnsi="Arial"/>
                <w:sz w:val="18"/>
                <w:szCs w:val="20"/>
              </w:rPr>
              <w:t>2.94</w:t>
            </w:r>
          </w:p>
        </w:tc>
        <w:tc>
          <w:tcPr>
            <w:tcW w:w="1020" w:type="dxa"/>
            <w:tcBorders>
              <w:top w:val="single" w:sz="4" w:space="0" w:color="auto"/>
              <w:left w:val="single" w:sz="4" w:space="0" w:color="auto"/>
              <w:bottom w:val="single" w:sz="4" w:space="0" w:color="auto"/>
              <w:right w:val="single" w:sz="4" w:space="0" w:color="auto"/>
            </w:tcBorders>
            <w:vAlign w:val="center"/>
          </w:tcPr>
          <w:p w14:paraId="03AFE388" w14:textId="77777777" w:rsidR="007A5247" w:rsidRDefault="007A5247" w:rsidP="007A5247">
            <w:pPr>
              <w:keepNext/>
              <w:keepLines/>
              <w:jc w:val="center"/>
              <w:rPr>
                <w:rFonts w:ascii="Arial" w:eastAsia="宋体" w:hAnsi="Arial"/>
                <w:sz w:val="18"/>
                <w:szCs w:val="20"/>
              </w:rPr>
            </w:pPr>
            <w:r>
              <w:rPr>
                <w:rFonts w:ascii="Arial" w:eastAsia="宋体" w:hAnsi="Arial"/>
                <w:sz w:val="18"/>
                <w:szCs w:val="20"/>
              </w:rPr>
              <w:t>5.24</w:t>
            </w:r>
          </w:p>
        </w:tc>
      </w:tr>
      <w:tr w:rsidR="00BF61FB" w:rsidRPr="00224C50" w14:paraId="1BF7F45D" w14:textId="77777777" w:rsidTr="00AB4657">
        <w:trPr>
          <w:trHeight w:val="364"/>
        </w:trPr>
        <w:tc>
          <w:tcPr>
            <w:tcW w:w="565" w:type="dxa"/>
            <w:vMerge/>
            <w:tcBorders>
              <w:left w:val="single" w:sz="4" w:space="0" w:color="auto"/>
              <w:right w:val="single" w:sz="4" w:space="0" w:color="auto"/>
            </w:tcBorders>
            <w:vAlign w:val="center"/>
          </w:tcPr>
          <w:p w14:paraId="7D3CBEDD" w14:textId="77777777" w:rsidR="00BF61FB" w:rsidRPr="00224C50" w:rsidRDefault="00BF61FB" w:rsidP="00AB4657">
            <w:pPr>
              <w:rPr>
                <w:rFonts w:ascii="Arial" w:eastAsia="宋体" w:hAnsi="Arial"/>
                <w:sz w:val="18"/>
                <w:szCs w:val="20"/>
              </w:rPr>
            </w:pPr>
          </w:p>
        </w:tc>
        <w:tc>
          <w:tcPr>
            <w:tcW w:w="1273" w:type="dxa"/>
            <w:vMerge w:val="restart"/>
            <w:tcBorders>
              <w:left w:val="single" w:sz="4" w:space="0" w:color="auto"/>
              <w:right w:val="single" w:sz="4" w:space="0" w:color="auto"/>
            </w:tcBorders>
            <w:vAlign w:val="center"/>
          </w:tcPr>
          <w:p w14:paraId="1E731BE0" w14:textId="77777777" w:rsidR="00BF61FB" w:rsidRDefault="00BF61FB" w:rsidP="00AB4657">
            <w:pPr>
              <w:keepNext/>
              <w:keepLines/>
              <w:jc w:val="center"/>
              <w:rPr>
                <w:rFonts w:ascii="Arial" w:eastAsia="宋体" w:hAnsi="Arial"/>
                <w:sz w:val="18"/>
                <w:szCs w:val="20"/>
              </w:rPr>
            </w:pPr>
            <w:r w:rsidRPr="00224C50">
              <w:rPr>
                <w:rFonts w:ascii="Arial" w:eastAsia="宋体" w:hAnsi="Arial" w:hint="eastAsia"/>
                <w:sz w:val="18"/>
                <w:szCs w:val="20"/>
              </w:rPr>
              <w:t>SH</w:t>
            </w:r>
          </w:p>
          <w:p w14:paraId="41010FF4" w14:textId="77777777" w:rsidR="00BF61FB" w:rsidRDefault="00BF61FB" w:rsidP="00AB4657">
            <w:pPr>
              <w:keepNext/>
              <w:keepLines/>
              <w:jc w:val="center"/>
              <w:rPr>
                <w:rFonts w:ascii="Arial" w:eastAsia="宋体" w:hAnsi="Arial"/>
                <w:sz w:val="18"/>
                <w:szCs w:val="20"/>
              </w:rPr>
            </w:pPr>
            <w:r>
              <w:rPr>
                <w:rFonts w:ascii="Arial" w:eastAsia="宋体" w:hAnsi="Arial" w:hint="eastAsia"/>
                <w:sz w:val="18"/>
                <w:szCs w:val="20"/>
              </w:rPr>
              <w:t>B</w:t>
            </w:r>
            <w:r>
              <w:rPr>
                <w:rFonts w:ascii="Arial" w:eastAsia="宋体" w:hAnsi="Arial"/>
                <w:sz w:val="18"/>
                <w:szCs w:val="20"/>
              </w:rPr>
              <w:t>S = 8m,</w:t>
            </w:r>
          </w:p>
          <w:p w14:paraId="60CDEA97" w14:textId="77777777" w:rsidR="00BF61FB" w:rsidRDefault="00BF61FB" w:rsidP="00AB4657">
            <w:pPr>
              <w:jc w:val="center"/>
              <w:rPr>
                <w:rFonts w:ascii="Arial" w:eastAsia="宋体" w:hAnsi="Arial"/>
                <w:sz w:val="18"/>
                <w:szCs w:val="20"/>
              </w:rPr>
            </w:pPr>
            <w:r>
              <w:rPr>
                <w:rFonts w:ascii="Arial" w:eastAsia="宋体" w:hAnsi="Arial"/>
                <w:sz w:val="18"/>
                <w:szCs w:val="20"/>
              </w:rPr>
              <w:t>UE= [0.5,2]m</w:t>
            </w:r>
          </w:p>
        </w:tc>
        <w:tc>
          <w:tcPr>
            <w:tcW w:w="2974" w:type="dxa"/>
            <w:tcBorders>
              <w:top w:val="single" w:sz="4" w:space="0" w:color="auto"/>
              <w:left w:val="single" w:sz="4" w:space="0" w:color="auto"/>
              <w:bottom w:val="single" w:sz="4" w:space="0" w:color="auto"/>
              <w:right w:val="single" w:sz="4" w:space="0" w:color="auto"/>
            </w:tcBorders>
            <w:vAlign w:val="center"/>
          </w:tcPr>
          <w:p w14:paraId="56AD92B9" w14:textId="77777777" w:rsidR="00BF61FB" w:rsidRDefault="00BF61FB" w:rsidP="00AB4657">
            <w:pPr>
              <w:keepNext/>
              <w:keepLines/>
              <w:jc w:val="center"/>
              <w:rPr>
                <w:rFonts w:ascii="Arial" w:eastAsia="宋体" w:hAnsi="Arial"/>
                <w:sz w:val="18"/>
                <w:szCs w:val="20"/>
              </w:rPr>
            </w:pPr>
            <w:r w:rsidRPr="00224C50">
              <w:rPr>
                <w:rFonts w:ascii="Arial" w:eastAsia="宋体" w:hAnsi="Arial"/>
                <w:sz w:val="18"/>
                <w:szCs w:val="20"/>
              </w:rPr>
              <w:t>Vertical all UEs</w:t>
            </w:r>
          </w:p>
        </w:tc>
        <w:tc>
          <w:tcPr>
            <w:tcW w:w="1020" w:type="dxa"/>
            <w:tcBorders>
              <w:top w:val="single" w:sz="4" w:space="0" w:color="auto"/>
              <w:left w:val="single" w:sz="4" w:space="0" w:color="auto"/>
              <w:bottom w:val="single" w:sz="4" w:space="0" w:color="auto"/>
              <w:right w:val="single" w:sz="4" w:space="0" w:color="auto"/>
            </w:tcBorders>
            <w:vAlign w:val="center"/>
          </w:tcPr>
          <w:p w14:paraId="5BE2A450" w14:textId="77777777" w:rsidR="00BF61FB" w:rsidRDefault="00BF61FB" w:rsidP="00AB4657">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19</w:t>
            </w:r>
          </w:p>
        </w:tc>
        <w:tc>
          <w:tcPr>
            <w:tcW w:w="1020" w:type="dxa"/>
            <w:tcBorders>
              <w:top w:val="single" w:sz="4" w:space="0" w:color="auto"/>
              <w:left w:val="single" w:sz="4" w:space="0" w:color="auto"/>
              <w:bottom w:val="single" w:sz="4" w:space="0" w:color="auto"/>
              <w:right w:val="single" w:sz="4" w:space="0" w:color="auto"/>
            </w:tcBorders>
            <w:vAlign w:val="center"/>
          </w:tcPr>
          <w:p w14:paraId="20C67A7D" w14:textId="77777777" w:rsidR="00BF61FB" w:rsidRDefault="00BF61FB" w:rsidP="00AB4657">
            <w:pPr>
              <w:keepNext/>
              <w:keepLines/>
              <w:jc w:val="center"/>
              <w:rPr>
                <w:rFonts w:ascii="Arial" w:eastAsia="宋体" w:hAnsi="Arial"/>
                <w:sz w:val="18"/>
                <w:szCs w:val="20"/>
              </w:rPr>
            </w:pPr>
            <w:r>
              <w:rPr>
                <w:rFonts w:ascii="Arial" w:eastAsia="宋体" w:hAnsi="Arial" w:hint="eastAsia"/>
                <w:sz w:val="18"/>
                <w:szCs w:val="20"/>
              </w:rPr>
              <w:t>0.30</w:t>
            </w:r>
          </w:p>
        </w:tc>
        <w:tc>
          <w:tcPr>
            <w:tcW w:w="1020" w:type="dxa"/>
            <w:tcBorders>
              <w:top w:val="single" w:sz="4" w:space="0" w:color="auto"/>
              <w:left w:val="single" w:sz="4" w:space="0" w:color="auto"/>
              <w:bottom w:val="single" w:sz="4" w:space="0" w:color="auto"/>
              <w:right w:val="single" w:sz="4" w:space="0" w:color="auto"/>
            </w:tcBorders>
            <w:vAlign w:val="center"/>
          </w:tcPr>
          <w:p w14:paraId="7955D6B0" w14:textId="77777777" w:rsidR="00BF61FB" w:rsidRDefault="00BF61FB" w:rsidP="00AB4657">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46</w:t>
            </w:r>
          </w:p>
        </w:tc>
        <w:tc>
          <w:tcPr>
            <w:tcW w:w="1020" w:type="dxa"/>
            <w:tcBorders>
              <w:top w:val="single" w:sz="4" w:space="0" w:color="auto"/>
              <w:left w:val="single" w:sz="4" w:space="0" w:color="auto"/>
              <w:bottom w:val="single" w:sz="4" w:space="0" w:color="auto"/>
              <w:right w:val="single" w:sz="4" w:space="0" w:color="auto"/>
            </w:tcBorders>
            <w:vAlign w:val="center"/>
          </w:tcPr>
          <w:p w14:paraId="6D1A1080" w14:textId="77777777" w:rsidR="00BF61FB" w:rsidRDefault="00BF61FB" w:rsidP="00AB4657">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76</w:t>
            </w:r>
          </w:p>
        </w:tc>
      </w:tr>
      <w:tr w:rsidR="00BF61FB" w:rsidRPr="00224C50" w14:paraId="4C1A77D2" w14:textId="77777777" w:rsidTr="00AB4657">
        <w:trPr>
          <w:trHeight w:val="79"/>
        </w:trPr>
        <w:tc>
          <w:tcPr>
            <w:tcW w:w="565" w:type="dxa"/>
            <w:vMerge/>
            <w:tcBorders>
              <w:left w:val="single" w:sz="4" w:space="0" w:color="auto"/>
              <w:right w:val="single" w:sz="4" w:space="0" w:color="auto"/>
            </w:tcBorders>
            <w:vAlign w:val="center"/>
          </w:tcPr>
          <w:p w14:paraId="126662FD" w14:textId="77777777" w:rsidR="00BF61FB" w:rsidRPr="00224C50" w:rsidRDefault="00BF61FB" w:rsidP="00AB4657">
            <w:pPr>
              <w:rPr>
                <w:rFonts w:ascii="Arial" w:eastAsia="宋体" w:hAnsi="Arial"/>
                <w:sz w:val="18"/>
                <w:szCs w:val="20"/>
              </w:rPr>
            </w:pPr>
          </w:p>
        </w:tc>
        <w:tc>
          <w:tcPr>
            <w:tcW w:w="1273" w:type="dxa"/>
            <w:vMerge/>
            <w:tcBorders>
              <w:left w:val="single" w:sz="4" w:space="0" w:color="auto"/>
              <w:right w:val="single" w:sz="4" w:space="0" w:color="auto"/>
            </w:tcBorders>
            <w:vAlign w:val="center"/>
          </w:tcPr>
          <w:p w14:paraId="7CF03728" w14:textId="77777777" w:rsidR="00BF61FB" w:rsidRPr="00224C50" w:rsidRDefault="00BF61FB" w:rsidP="00AB4657">
            <w:pPr>
              <w:keepNext/>
              <w:keepLines/>
              <w:jc w:val="center"/>
              <w:rPr>
                <w:rFonts w:ascii="Arial" w:eastAsia="宋体" w:hAnsi="Arial"/>
                <w:sz w:val="18"/>
                <w:szCs w:val="20"/>
              </w:rPr>
            </w:pPr>
          </w:p>
        </w:tc>
        <w:tc>
          <w:tcPr>
            <w:tcW w:w="2974" w:type="dxa"/>
            <w:tcBorders>
              <w:top w:val="single" w:sz="4" w:space="0" w:color="auto"/>
              <w:left w:val="single" w:sz="4" w:space="0" w:color="auto"/>
              <w:bottom w:val="single" w:sz="4" w:space="0" w:color="auto"/>
              <w:right w:val="single" w:sz="4" w:space="0" w:color="auto"/>
            </w:tcBorders>
            <w:vAlign w:val="center"/>
          </w:tcPr>
          <w:p w14:paraId="26810307" w14:textId="77777777" w:rsidR="00BF61FB" w:rsidRPr="00224C50" w:rsidRDefault="00BF61FB" w:rsidP="00AB4657">
            <w:pPr>
              <w:keepNext/>
              <w:keepLines/>
              <w:jc w:val="center"/>
              <w:rPr>
                <w:rFonts w:ascii="Arial" w:eastAsia="宋体" w:hAnsi="Arial"/>
                <w:sz w:val="18"/>
                <w:szCs w:val="20"/>
              </w:rPr>
            </w:pPr>
            <w:r w:rsidRPr="00224C50">
              <w:rPr>
                <w:rFonts w:ascii="Arial" w:eastAsia="宋体" w:hAnsi="Arial"/>
                <w:sz w:val="18"/>
                <w:szCs w:val="20"/>
              </w:rPr>
              <w:t>Vertical convex UEs</w:t>
            </w:r>
          </w:p>
        </w:tc>
        <w:tc>
          <w:tcPr>
            <w:tcW w:w="1020" w:type="dxa"/>
            <w:tcBorders>
              <w:top w:val="single" w:sz="4" w:space="0" w:color="auto"/>
              <w:left w:val="single" w:sz="4" w:space="0" w:color="auto"/>
              <w:bottom w:val="single" w:sz="4" w:space="0" w:color="auto"/>
              <w:right w:val="single" w:sz="4" w:space="0" w:color="auto"/>
            </w:tcBorders>
            <w:vAlign w:val="center"/>
          </w:tcPr>
          <w:p w14:paraId="3E5DE302" w14:textId="77777777" w:rsidR="00BF61FB" w:rsidRDefault="00BF61FB" w:rsidP="00AB4657">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.16</w:t>
            </w:r>
          </w:p>
        </w:tc>
        <w:tc>
          <w:tcPr>
            <w:tcW w:w="1020" w:type="dxa"/>
            <w:tcBorders>
              <w:top w:val="single" w:sz="4" w:space="0" w:color="auto"/>
              <w:left w:val="single" w:sz="4" w:space="0" w:color="auto"/>
              <w:bottom w:val="single" w:sz="4" w:space="0" w:color="auto"/>
              <w:right w:val="single" w:sz="4" w:space="0" w:color="auto"/>
            </w:tcBorders>
            <w:vAlign w:val="center"/>
          </w:tcPr>
          <w:p w14:paraId="32DA97CC" w14:textId="77777777" w:rsidR="00BF61FB" w:rsidRDefault="00BF61FB" w:rsidP="00AB4657">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.25</w:t>
            </w:r>
          </w:p>
        </w:tc>
        <w:tc>
          <w:tcPr>
            <w:tcW w:w="1020" w:type="dxa"/>
            <w:tcBorders>
              <w:top w:val="single" w:sz="4" w:space="0" w:color="auto"/>
              <w:left w:val="single" w:sz="4" w:space="0" w:color="auto"/>
              <w:bottom w:val="single" w:sz="4" w:space="0" w:color="auto"/>
              <w:right w:val="single" w:sz="4" w:space="0" w:color="auto"/>
            </w:tcBorders>
            <w:vAlign w:val="center"/>
          </w:tcPr>
          <w:p w14:paraId="06FE3F4F" w14:textId="77777777" w:rsidR="00BF61FB" w:rsidRDefault="00BF61FB" w:rsidP="00AB4657">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.45</w:t>
            </w:r>
          </w:p>
        </w:tc>
        <w:tc>
          <w:tcPr>
            <w:tcW w:w="1020" w:type="dxa"/>
            <w:tcBorders>
              <w:top w:val="single" w:sz="4" w:space="0" w:color="auto"/>
              <w:left w:val="single" w:sz="4" w:space="0" w:color="auto"/>
              <w:bottom w:val="single" w:sz="4" w:space="0" w:color="auto"/>
              <w:right w:val="single" w:sz="4" w:space="0" w:color="auto"/>
            </w:tcBorders>
            <w:vAlign w:val="center"/>
          </w:tcPr>
          <w:p w14:paraId="62CF7723" w14:textId="77777777" w:rsidR="00BF61FB" w:rsidRDefault="00BF61FB" w:rsidP="00AB4657">
            <w:pPr>
              <w:keepNext/>
              <w:keepLines/>
              <w:jc w:val="center"/>
              <w:rPr>
                <w:rFonts w:ascii="Arial" w:eastAsia="宋体" w:hAnsi="Arial"/>
                <w:sz w:val="18"/>
                <w:szCs w:val="20"/>
              </w:rPr>
            </w:pPr>
            <w:r>
              <w:rPr>
                <w:rFonts w:ascii="Arial" w:eastAsia="宋体" w:hAnsi="Arial" w:hint="eastAsia"/>
                <w:sz w:val="18"/>
                <w:szCs w:val="20"/>
              </w:rPr>
              <w:t>0.66</w:t>
            </w:r>
          </w:p>
        </w:tc>
      </w:tr>
      <w:tr w:rsidR="007A5247" w:rsidRPr="00224C50" w14:paraId="4C23A10D" w14:textId="77777777" w:rsidTr="00AB4657">
        <w:trPr>
          <w:trHeight w:val="302"/>
        </w:trPr>
        <w:tc>
          <w:tcPr>
            <w:tcW w:w="565" w:type="dxa"/>
            <w:vMerge/>
            <w:tcBorders>
              <w:left w:val="single" w:sz="4" w:space="0" w:color="auto"/>
              <w:right w:val="single" w:sz="4" w:space="0" w:color="auto"/>
            </w:tcBorders>
            <w:vAlign w:val="center"/>
          </w:tcPr>
          <w:p w14:paraId="2E7381AA" w14:textId="77777777" w:rsidR="007A5247" w:rsidRPr="00224C50" w:rsidRDefault="007A5247" w:rsidP="007A5247">
            <w:pPr>
              <w:rPr>
                <w:rFonts w:ascii="Arial" w:eastAsia="宋体" w:hAnsi="Arial"/>
                <w:sz w:val="18"/>
                <w:szCs w:val="20"/>
              </w:rPr>
            </w:pPr>
          </w:p>
        </w:tc>
        <w:tc>
          <w:tcPr>
            <w:tcW w:w="1273" w:type="dxa"/>
            <w:vMerge w:val="restart"/>
            <w:tcBorders>
              <w:left w:val="single" w:sz="4" w:space="0" w:color="auto"/>
              <w:right w:val="single" w:sz="4" w:space="0" w:color="auto"/>
            </w:tcBorders>
            <w:vAlign w:val="center"/>
          </w:tcPr>
          <w:p w14:paraId="20423073" w14:textId="77777777" w:rsidR="007A5247" w:rsidRDefault="007A5247" w:rsidP="007A5247">
            <w:pPr>
              <w:jc w:val="center"/>
              <w:rPr>
                <w:rFonts w:ascii="Arial" w:eastAsia="宋体" w:hAnsi="Arial"/>
                <w:sz w:val="18"/>
                <w:szCs w:val="20"/>
              </w:rPr>
            </w:pPr>
            <w:r>
              <w:rPr>
                <w:rFonts w:ascii="Arial" w:eastAsia="宋体" w:hAnsi="Arial"/>
                <w:sz w:val="18"/>
                <w:szCs w:val="20"/>
              </w:rPr>
              <w:t>D</w:t>
            </w:r>
            <w:r>
              <w:rPr>
                <w:rFonts w:ascii="Arial" w:eastAsia="宋体" w:hAnsi="Arial" w:hint="eastAsia"/>
                <w:sz w:val="18"/>
                <w:szCs w:val="20"/>
              </w:rPr>
              <w:t>H</w:t>
            </w:r>
          </w:p>
          <w:p w14:paraId="26496F84" w14:textId="77777777" w:rsidR="007A5247" w:rsidRDefault="007A5247" w:rsidP="007A5247">
            <w:pPr>
              <w:keepNext/>
              <w:keepLines/>
              <w:jc w:val="center"/>
              <w:rPr>
                <w:rFonts w:ascii="Arial" w:eastAsia="宋体" w:hAnsi="Arial"/>
                <w:sz w:val="18"/>
                <w:szCs w:val="20"/>
              </w:rPr>
            </w:pPr>
            <w:r>
              <w:rPr>
                <w:rFonts w:ascii="Arial" w:eastAsia="宋体" w:hAnsi="Arial" w:hint="eastAsia"/>
                <w:sz w:val="18"/>
                <w:szCs w:val="20"/>
              </w:rPr>
              <w:t>B</w:t>
            </w:r>
            <w:r>
              <w:rPr>
                <w:rFonts w:ascii="Arial" w:eastAsia="宋体" w:hAnsi="Arial"/>
                <w:sz w:val="18"/>
                <w:szCs w:val="20"/>
              </w:rPr>
              <w:t>S = 8m,</w:t>
            </w:r>
          </w:p>
          <w:p w14:paraId="6A47D638" w14:textId="77777777" w:rsidR="007A5247" w:rsidRPr="00224C50" w:rsidRDefault="007A5247" w:rsidP="007A5247">
            <w:pPr>
              <w:keepNext/>
              <w:keepLines/>
              <w:jc w:val="center"/>
              <w:rPr>
                <w:rFonts w:ascii="Arial" w:eastAsia="宋体" w:hAnsi="Arial"/>
                <w:sz w:val="18"/>
                <w:szCs w:val="20"/>
              </w:rPr>
            </w:pPr>
            <w:r>
              <w:rPr>
                <w:rFonts w:ascii="Arial" w:eastAsia="宋体" w:hAnsi="Arial"/>
                <w:sz w:val="18"/>
                <w:szCs w:val="20"/>
              </w:rPr>
              <w:t>UE= [0.5,2]m</w:t>
            </w:r>
          </w:p>
        </w:tc>
        <w:tc>
          <w:tcPr>
            <w:tcW w:w="2974" w:type="dxa"/>
            <w:tcBorders>
              <w:top w:val="single" w:sz="4" w:space="0" w:color="auto"/>
              <w:left w:val="single" w:sz="4" w:space="0" w:color="auto"/>
              <w:bottom w:val="single" w:sz="4" w:space="0" w:color="auto"/>
              <w:right w:val="single" w:sz="4" w:space="0" w:color="auto"/>
            </w:tcBorders>
            <w:vAlign w:val="center"/>
          </w:tcPr>
          <w:p w14:paraId="60F2162E" w14:textId="77777777" w:rsidR="007A5247" w:rsidRPr="00224C50" w:rsidRDefault="007A5247" w:rsidP="007A5247">
            <w:pPr>
              <w:keepNext/>
              <w:keepLines/>
              <w:jc w:val="center"/>
              <w:rPr>
                <w:rFonts w:ascii="Arial" w:eastAsia="宋体" w:hAnsi="Arial"/>
                <w:sz w:val="18"/>
                <w:szCs w:val="20"/>
              </w:rPr>
            </w:pPr>
            <w:r>
              <w:rPr>
                <w:rFonts w:ascii="Arial" w:eastAsia="宋体" w:hAnsi="Arial"/>
                <w:sz w:val="18"/>
                <w:szCs w:val="20"/>
              </w:rPr>
              <w:t>Vertical all UEs</w:t>
            </w:r>
          </w:p>
        </w:tc>
        <w:tc>
          <w:tcPr>
            <w:tcW w:w="1020" w:type="dxa"/>
            <w:tcBorders>
              <w:top w:val="single" w:sz="4" w:space="0" w:color="auto"/>
              <w:left w:val="single" w:sz="4" w:space="0" w:color="auto"/>
              <w:bottom w:val="single" w:sz="4" w:space="0" w:color="auto"/>
              <w:right w:val="single" w:sz="4" w:space="0" w:color="auto"/>
            </w:tcBorders>
            <w:vAlign w:val="center"/>
          </w:tcPr>
          <w:p w14:paraId="4249DBDF" w14:textId="77777777" w:rsidR="007A5247" w:rsidRDefault="007A5247" w:rsidP="007A5247">
            <w:pPr>
              <w:keepNext/>
              <w:keepLines/>
              <w:jc w:val="center"/>
              <w:rPr>
                <w:rFonts w:ascii="Arial" w:eastAsia="宋体" w:hAnsi="Arial"/>
                <w:sz w:val="18"/>
                <w:szCs w:val="20"/>
              </w:rPr>
            </w:pPr>
            <w:r>
              <w:rPr>
                <w:rFonts w:ascii="Arial" w:eastAsia="宋体" w:hAnsi="Arial" w:hint="eastAsia"/>
                <w:sz w:val="18"/>
                <w:szCs w:val="20"/>
              </w:rPr>
              <w:t>0.82</w:t>
            </w:r>
          </w:p>
        </w:tc>
        <w:tc>
          <w:tcPr>
            <w:tcW w:w="1020" w:type="dxa"/>
            <w:tcBorders>
              <w:top w:val="single" w:sz="4" w:space="0" w:color="auto"/>
              <w:left w:val="single" w:sz="4" w:space="0" w:color="auto"/>
              <w:bottom w:val="single" w:sz="4" w:space="0" w:color="auto"/>
              <w:right w:val="single" w:sz="4" w:space="0" w:color="auto"/>
            </w:tcBorders>
            <w:vAlign w:val="center"/>
          </w:tcPr>
          <w:p w14:paraId="2684C8D7" w14:textId="77777777" w:rsidR="007A5247" w:rsidRDefault="007A5247" w:rsidP="007A5247">
            <w:pPr>
              <w:keepNext/>
              <w:keepLines/>
              <w:jc w:val="center"/>
              <w:rPr>
                <w:rFonts w:ascii="Arial" w:eastAsia="宋体" w:hAnsi="Arial"/>
                <w:sz w:val="18"/>
                <w:szCs w:val="20"/>
              </w:rPr>
            </w:pPr>
            <w:r>
              <w:rPr>
                <w:rFonts w:ascii="Arial" w:eastAsia="宋体" w:hAnsi="Arial" w:hint="eastAsia"/>
                <w:sz w:val="18"/>
                <w:szCs w:val="20"/>
              </w:rPr>
              <w:t>1.17</w:t>
            </w:r>
          </w:p>
        </w:tc>
        <w:tc>
          <w:tcPr>
            <w:tcW w:w="1020" w:type="dxa"/>
            <w:tcBorders>
              <w:top w:val="single" w:sz="4" w:space="0" w:color="auto"/>
              <w:left w:val="single" w:sz="4" w:space="0" w:color="auto"/>
              <w:bottom w:val="single" w:sz="4" w:space="0" w:color="auto"/>
              <w:right w:val="single" w:sz="4" w:space="0" w:color="auto"/>
            </w:tcBorders>
            <w:vAlign w:val="center"/>
          </w:tcPr>
          <w:p w14:paraId="4F1996E1" w14:textId="77777777" w:rsidR="007A5247" w:rsidRDefault="007A5247" w:rsidP="007A5247">
            <w:pPr>
              <w:keepNext/>
              <w:keepLines/>
              <w:jc w:val="center"/>
              <w:rPr>
                <w:rFonts w:ascii="Arial" w:eastAsia="宋体" w:hAnsi="Arial"/>
                <w:sz w:val="18"/>
                <w:szCs w:val="20"/>
              </w:rPr>
            </w:pPr>
            <w:r>
              <w:rPr>
                <w:rFonts w:ascii="Arial" w:eastAsia="宋体" w:hAnsi="Arial"/>
                <w:sz w:val="18"/>
                <w:szCs w:val="20"/>
              </w:rPr>
              <w:t>2.03</w:t>
            </w:r>
          </w:p>
        </w:tc>
        <w:tc>
          <w:tcPr>
            <w:tcW w:w="1020" w:type="dxa"/>
            <w:tcBorders>
              <w:top w:val="single" w:sz="4" w:space="0" w:color="auto"/>
              <w:left w:val="single" w:sz="4" w:space="0" w:color="auto"/>
              <w:bottom w:val="single" w:sz="4" w:space="0" w:color="auto"/>
              <w:right w:val="single" w:sz="4" w:space="0" w:color="auto"/>
            </w:tcBorders>
            <w:vAlign w:val="center"/>
          </w:tcPr>
          <w:p w14:paraId="23BE071D" w14:textId="77777777" w:rsidR="007A5247" w:rsidRDefault="007A5247" w:rsidP="007A5247">
            <w:pPr>
              <w:keepNext/>
              <w:keepLines/>
              <w:jc w:val="center"/>
              <w:rPr>
                <w:rFonts w:ascii="Arial" w:eastAsia="宋体" w:hAnsi="Arial"/>
                <w:sz w:val="18"/>
                <w:szCs w:val="20"/>
              </w:rPr>
            </w:pPr>
            <w:r>
              <w:rPr>
                <w:rFonts w:ascii="Arial" w:eastAsia="宋体" w:hAnsi="Arial"/>
                <w:sz w:val="18"/>
                <w:szCs w:val="20"/>
              </w:rPr>
              <w:t>3.16</w:t>
            </w:r>
          </w:p>
        </w:tc>
      </w:tr>
      <w:tr w:rsidR="007A5247" w:rsidRPr="00224C50" w14:paraId="78CEDE6B" w14:textId="77777777" w:rsidTr="00AB4657">
        <w:trPr>
          <w:trHeight w:val="79"/>
        </w:trPr>
        <w:tc>
          <w:tcPr>
            <w:tcW w:w="565" w:type="dxa"/>
            <w:vMerge/>
            <w:tcBorders>
              <w:left w:val="single" w:sz="4" w:space="0" w:color="auto"/>
              <w:right w:val="single" w:sz="4" w:space="0" w:color="auto"/>
            </w:tcBorders>
            <w:vAlign w:val="center"/>
          </w:tcPr>
          <w:p w14:paraId="0DE64E6F" w14:textId="77777777" w:rsidR="007A5247" w:rsidRPr="00224C50" w:rsidRDefault="007A5247" w:rsidP="007A5247">
            <w:pPr>
              <w:rPr>
                <w:rFonts w:ascii="Arial" w:eastAsia="宋体" w:hAnsi="Arial"/>
                <w:sz w:val="18"/>
                <w:szCs w:val="20"/>
              </w:rPr>
            </w:pPr>
          </w:p>
        </w:tc>
        <w:tc>
          <w:tcPr>
            <w:tcW w:w="1273" w:type="dxa"/>
            <w:vMerge/>
            <w:tcBorders>
              <w:left w:val="single" w:sz="4" w:space="0" w:color="auto"/>
              <w:right w:val="single" w:sz="4" w:space="0" w:color="auto"/>
            </w:tcBorders>
            <w:vAlign w:val="center"/>
          </w:tcPr>
          <w:p w14:paraId="575BC294" w14:textId="77777777" w:rsidR="007A5247" w:rsidRDefault="007A5247" w:rsidP="007A5247">
            <w:pPr>
              <w:jc w:val="center"/>
              <w:rPr>
                <w:rFonts w:ascii="Arial" w:eastAsia="宋体" w:hAnsi="Arial"/>
                <w:sz w:val="18"/>
                <w:szCs w:val="20"/>
              </w:rPr>
            </w:pPr>
          </w:p>
        </w:tc>
        <w:tc>
          <w:tcPr>
            <w:tcW w:w="2974" w:type="dxa"/>
            <w:tcBorders>
              <w:top w:val="single" w:sz="4" w:space="0" w:color="auto"/>
              <w:left w:val="single" w:sz="4" w:space="0" w:color="auto"/>
              <w:bottom w:val="single" w:sz="4" w:space="0" w:color="auto"/>
              <w:right w:val="single" w:sz="4" w:space="0" w:color="auto"/>
            </w:tcBorders>
            <w:vAlign w:val="center"/>
          </w:tcPr>
          <w:p w14:paraId="764481D4" w14:textId="77777777" w:rsidR="007A5247" w:rsidRDefault="007A5247" w:rsidP="007A5247">
            <w:pPr>
              <w:keepNext/>
              <w:keepLines/>
              <w:jc w:val="center"/>
              <w:rPr>
                <w:rFonts w:ascii="Arial" w:eastAsia="宋体" w:hAnsi="Arial"/>
                <w:sz w:val="18"/>
                <w:szCs w:val="20"/>
              </w:rPr>
            </w:pPr>
            <w:r>
              <w:rPr>
                <w:rFonts w:ascii="Arial" w:eastAsia="宋体" w:hAnsi="Arial"/>
                <w:sz w:val="18"/>
                <w:szCs w:val="20"/>
              </w:rPr>
              <w:t>Vertical convex UEs</w:t>
            </w:r>
          </w:p>
        </w:tc>
        <w:tc>
          <w:tcPr>
            <w:tcW w:w="1020" w:type="dxa"/>
            <w:tcBorders>
              <w:top w:val="single" w:sz="4" w:space="0" w:color="auto"/>
              <w:left w:val="single" w:sz="4" w:space="0" w:color="auto"/>
              <w:bottom w:val="single" w:sz="4" w:space="0" w:color="auto"/>
              <w:right w:val="single" w:sz="4" w:space="0" w:color="auto"/>
            </w:tcBorders>
            <w:vAlign w:val="center"/>
          </w:tcPr>
          <w:p w14:paraId="3D358898" w14:textId="77777777" w:rsidR="007A5247" w:rsidRDefault="007A5247" w:rsidP="007A5247">
            <w:pPr>
              <w:keepNext/>
              <w:keepLines/>
              <w:jc w:val="center"/>
              <w:rPr>
                <w:rFonts w:ascii="Arial" w:eastAsia="宋体" w:hAnsi="Arial"/>
                <w:sz w:val="18"/>
                <w:szCs w:val="20"/>
              </w:rPr>
            </w:pPr>
            <w:r>
              <w:rPr>
                <w:rFonts w:ascii="Arial" w:eastAsia="宋体" w:hAnsi="Arial" w:hint="eastAsia"/>
                <w:sz w:val="18"/>
                <w:szCs w:val="20"/>
              </w:rPr>
              <w:t>0.91</w:t>
            </w:r>
          </w:p>
        </w:tc>
        <w:tc>
          <w:tcPr>
            <w:tcW w:w="1020" w:type="dxa"/>
            <w:tcBorders>
              <w:top w:val="single" w:sz="4" w:space="0" w:color="auto"/>
              <w:left w:val="single" w:sz="4" w:space="0" w:color="auto"/>
              <w:bottom w:val="single" w:sz="4" w:space="0" w:color="auto"/>
              <w:right w:val="single" w:sz="4" w:space="0" w:color="auto"/>
            </w:tcBorders>
            <w:vAlign w:val="center"/>
          </w:tcPr>
          <w:p w14:paraId="49C5FC52" w14:textId="77777777" w:rsidR="007A5247" w:rsidRDefault="007A5247" w:rsidP="007A5247">
            <w:pPr>
              <w:keepNext/>
              <w:keepLines/>
              <w:jc w:val="center"/>
              <w:rPr>
                <w:rFonts w:ascii="Arial" w:eastAsia="宋体" w:hAnsi="Arial"/>
                <w:sz w:val="18"/>
                <w:szCs w:val="20"/>
              </w:rPr>
            </w:pPr>
            <w:r>
              <w:rPr>
                <w:rFonts w:ascii="Arial" w:eastAsia="宋体" w:hAnsi="Arial" w:hint="eastAsia"/>
                <w:sz w:val="18"/>
                <w:szCs w:val="20"/>
              </w:rPr>
              <w:t>1.68</w:t>
            </w:r>
          </w:p>
        </w:tc>
        <w:tc>
          <w:tcPr>
            <w:tcW w:w="1020" w:type="dxa"/>
            <w:tcBorders>
              <w:top w:val="single" w:sz="4" w:space="0" w:color="auto"/>
              <w:left w:val="single" w:sz="4" w:space="0" w:color="auto"/>
              <w:bottom w:val="single" w:sz="4" w:space="0" w:color="auto"/>
              <w:right w:val="single" w:sz="4" w:space="0" w:color="auto"/>
            </w:tcBorders>
            <w:vAlign w:val="center"/>
          </w:tcPr>
          <w:p w14:paraId="4B6DAC1B" w14:textId="77777777" w:rsidR="007A5247" w:rsidRDefault="007A5247" w:rsidP="007A5247">
            <w:pPr>
              <w:keepNext/>
              <w:keepLines/>
              <w:jc w:val="center"/>
              <w:rPr>
                <w:rFonts w:ascii="Arial" w:eastAsia="宋体" w:hAnsi="Arial"/>
                <w:sz w:val="18"/>
                <w:szCs w:val="20"/>
              </w:rPr>
            </w:pPr>
            <w:r>
              <w:rPr>
                <w:rFonts w:ascii="Arial" w:eastAsia="宋体" w:hAnsi="Arial"/>
                <w:sz w:val="18"/>
                <w:szCs w:val="20"/>
              </w:rPr>
              <w:t>2.75</w:t>
            </w:r>
          </w:p>
        </w:tc>
        <w:tc>
          <w:tcPr>
            <w:tcW w:w="1020" w:type="dxa"/>
            <w:tcBorders>
              <w:top w:val="single" w:sz="4" w:space="0" w:color="auto"/>
              <w:left w:val="single" w:sz="4" w:space="0" w:color="auto"/>
              <w:bottom w:val="single" w:sz="4" w:space="0" w:color="auto"/>
              <w:right w:val="single" w:sz="4" w:space="0" w:color="auto"/>
            </w:tcBorders>
            <w:vAlign w:val="center"/>
          </w:tcPr>
          <w:p w14:paraId="49706B3D" w14:textId="77777777" w:rsidR="007A5247" w:rsidRDefault="007A5247" w:rsidP="007A5247">
            <w:pPr>
              <w:keepNext/>
              <w:keepLines/>
              <w:jc w:val="center"/>
              <w:rPr>
                <w:rFonts w:ascii="Arial" w:eastAsia="宋体" w:hAnsi="Arial"/>
                <w:sz w:val="18"/>
                <w:szCs w:val="20"/>
              </w:rPr>
            </w:pPr>
            <w:r>
              <w:rPr>
                <w:rFonts w:ascii="Arial" w:eastAsia="宋体" w:hAnsi="Arial"/>
                <w:sz w:val="18"/>
                <w:szCs w:val="20"/>
              </w:rPr>
              <w:t>3.47</w:t>
            </w:r>
          </w:p>
        </w:tc>
      </w:tr>
      <w:tr w:rsidR="00BF61FB" w:rsidRPr="00224C50" w14:paraId="7E72509E" w14:textId="77777777" w:rsidTr="00AB4657">
        <w:trPr>
          <w:trHeight w:val="274"/>
        </w:trPr>
        <w:tc>
          <w:tcPr>
            <w:tcW w:w="565" w:type="dxa"/>
            <w:vMerge/>
            <w:tcBorders>
              <w:left w:val="single" w:sz="4" w:space="0" w:color="auto"/>
              <w:right w:val="single" w:sz="4" w:space="0" w:color="auto"/>
            </w:tcBorders>
            <w:vAlign w:val="center"/>
          </w:tcPr>
          <w:p w14:paraId="3337B837" w14:textId="77777777" w:rsidR="00BF61FB" w:rsidRPr="00224C50" w:rsidRDefault="00BF61FB" w:rsidP="00AB4657">
            <w:pPr>
              <w:rPr>
                <w:rFonts w:ascii="Arial" w:eastAsia="宋体" w:hAnsi="Arial"/>
                <w:sz w:val="18"/>
                <w:szCs w:val="20"/>
              </w:rPr>
            </w:pPr>
          </w:p>
        </w:tc>
        <w:tc>
          <w:tcPr>
            <w:tcW w:w="1273" w:type="dxa"/>
            <w:vMerge w:val="restart"/>
            <w:tcBorders>
              <w:left w:val="single" w:sz="4" w:space="0" w:color="auto"/>
              <w:right w:val="single" w:sz="4" w:space="0" w:color="auto"/>
            </w:tcBorders>
            <w:vAlign w:val="center"/>
          </w:tcPr>
          <w:p w14:paraId="7BA2EDDE" w14:textId="77777777" w:rsidR="00BF61FB" w:rsidRDefault="00BF61FB" w:rsidP="00AB4657">
            <w:pPr>
              <w:keepNext/>
              <w:keepLines/>
              <w:jc w:val="center"/>
              <w:rPr>
                <w:rFonts w:ascii="Arial" w:eastAsia="宋体" w:hAnsi="Arial"/>
                <w:sz w:val="18"/>
                <w:szCs w:val="20"/>
              </w:rPr>
            </w:pPr>
            <w:r w:rsidRPr="00224C50">
              <w:rPr>
                <w:rFonts w:ascii="Arial" w:eastAsia="宋体" w:hAnsi="Arial" w:hint="eastAsia"/>
                <w:sz w:val="18"/>
                <w:szCs w:val="20"/>
              </w:rPr>
              <w:t>SH</w:t>
            </w:r>
          </w:p>
          <w:p w14:paraId="348C6053" w14:textId="77777777" w:rsidR="00BF61FB" w:rsidRDefault="00BF61FB" w:rsidP="00AB4657">
            <w:pPr>
              <w:keepNext/>
              <w:keepLines/>
              <w:jc w:val="center"/>
              <w:rPr>
                <w:rFonts w:ascii="Arial" w:eastAsia="宋体" w:hAnsi="Arial"/>
                <w:sz w:val="18"/>
                <w:szCs w:val="20"/>
              </w:rPr>
            </w:pPr>
            <w:r>
              <w:rPr>
                <w:rFonts w:ascii="Arial" w:eastAsia="宋体" w:hAnsi="Arial" w:hint="eastAsia"/>
                <w:sz w:val="18"/>
                <w:szCs w:val="20"/>
              </w:rPr>
              <w:t>B</w:t>
            </w:r>
            <w:r>
              <w:rPr>
                <w:rFonts w:ascii="Arial" w:eastAsia="宋体" w:hAnsi="Arial"/>
                <w:sz w:val="18"/>
                <w:szCs w:val="20"/>
              </w:rPr>
              <w:t>S = {4,8}m,</w:t>
            </w:r>
          </w:p>
          <w:p w14:paraId="0858219A" w14:textId="77777777" w:rsidR="00BF61FB" w:rsidRDefault="00BF61FB" w:rsidP="00AB4657">
            <w:pPr>
              <w:jc w:val="center"/>
              <w:rPr>
                <w:rFonts w:ascii="Arial" w:eastAsia="宋体" w:hAnsi="Arial"/>
                <w:sz w:val="18"/>
                <w:szCs w:val="20"/>
              </w:rPr>
            </w:pPr>
            <w:r>
              <w:rPr>
                <w:rFonts w:ascii="Arial" w:eastAsia="宋体" w:hAnsi="Arial"/>
                <w:sz w:val="18"/>
                <w:szCs w:val="20"/>
              </w:rPr>
              <w:t>UE= [0.5,2]m</w:t>
            </w:r>
          </w:p>
        </w:tc>
        <w:tc>
          <w:tcPr>
            <w:tcW w:w="2974" w:type="dxa"/>
            <w:tcBorders>
              <w:top w:val="single" w:sz="4" w:space="0" w:color="auto"/>
              <w:left w:val="single" w:sz="4" w:space="0" w:color="auto"/>
              <w:bottom w:val="single" w:sz="4" w:space="0" w:color="auto"/>
              <w:right w:val="single" w:sz="4" w:space="0" w:color="auto"/>
            </w:tcBorders>
            <w:vAlign w:val="center"/>
          </w:tcPr>
          <w:p w14:paraId="380DD56E" w14:textId="77777777" w:rsidR="00BF61FB" w:rsidRDefault="00BF61FB" w:rsidP="00AB4657">
            <w:pPr>
              <w:keepNext/>
              <w:keepLines/>
              <w:jc w:val="center"/>
              <w:rPr>
                <w:rFonts w:ascii="Arial" w:eastAsia="宋体" w:hAnsi="Arial"/>
                <w:sz w:val="18"/>
                <w:szCs w:val="20"/>
              </w:rPr>
            </w:pPr>
            <w:r w:rsidRPr="00224C50">
              <w:rPr>
                <w:rFonts w:ascii="Arial" w:eastAsia="宋体" w:hAnsi="Arial"/>
                <w:sz w:val="18"/>
                <w:szCs w:val="20"/>
              </w:rPr>
              <w:t>Vertical all UEs</w:t>
            </w:r>
          </w:p>
        </w:tc>
        <w:tc>
          <w:tcPr>
            <w:tcW w:w="1020" w:type="dxa"/>
            <w:tcBorders>
              <w:top w:val="single" w:sz="4" w:space="0" w:color="auto"/>
              <w:left w:val="single" w:sz="4" w:space="0" w:color="auto"/>
              <w:bottom w:val="single" w:sz="4" w:space="0" w:color="auto"/>
              <w:right w:val="single" w:sz="4" w:space="0" w:color="auto"/>
            </w:tcBorders>
            <w:vAlign w:val="center"/>
          </w:tcPr>
          <w:p w14:paraId="05C1B78E" w14:textId="77777777" w:rsidR="00BF61FB" w:rsidRDefault="00BF61FB" w:rsidP="00AB4657">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28</w:t>
            </w:r>
          </w:p>
        </w:tc>
        <w:tc>
          <w:tcPr>
            <w:tcW w:w="1020" w:type="dxa"/>
            <w:tcBorders>
              <w:top w:val="single" w:sz="4" w:space="0" w:color="auto"/>
              <w:left w:val="single" w:sz="4" w:space="0" w:color="auto"/>
              <w:bottom w:val="single" w:sz="4" w:space="0" w:color="auto"/>
              <w:right w:val="single" w:sz="4" w:space="0" w:color="auto"/>
            </w:tcBorders>
            <w:vAlign w:val="center"/>
          </w:tcPr>
          <w:p w14:paraId="73AB66D9" w14:textId="77777777" w:rsidR="00BF61FB" w:rsidRDefault="00BF61FB" w:rsidP="00AB4657">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45</w:t>
            </w:r>
          </w:p>
        </w:tc>
        <w:tc>
          <w:tcPr>
            <w:tcW w:w="1020" w:type="dxa"/>
            <w:tcBorders>
              <w:top w:val="single" w:sz="4" w:space="0" w:color="auto"/>
              <w:left w:val="single" w:sz="4" w:space="0" w:color="auto"/>
              <w:bottom w:val="single" w:sz="4" w:space="0" w:color="auto"/>
              <w:right w:val="single" w:sz="4" w:space="0" w:color="auto"/>
            </w:tcBorders>
            <w:vAlign w:val="center"/>
          </w:tcPr>
          <w:p w14:paraId="11958FBE" w14:textId="77777777" w:rsidR="00BF61FB" w:rsidRDefault="00BF61FB" w:rsidP="00AB4657">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76</w:t>
            </w:r>
          </w:p>
        </w:tc>
        <w:tc>
          <w:tcPr>
            <w:tcW w:w="1020" w:type="dxa"/>
            <w:tcBorders>
              <w:top w:val="single" w:sz="4" w:space="0" w:color="auto"/>
              <w:left w:val="single" w:sz="4" w:space="0" w:color="auto"/>
              <w:bottom w:val="single" w:sz="4" w:space="0" w:color="auto"/>
              <w:right w:val="single" w:sz="4" w:space="0" w:color="auto"/>
            </w:tcBorders>
            <w:vAlign w:val="center"/>
          </w:tcPr>
          <w:p w14:paraId="31B817B5" w14:textId="77777777" w:rsidR="00BF61FB" w:rsidRDefault="00BF61FB" w:rsidP="00AB4657">
            <w:pPr>
              <w:keepNext/>
              <w:keepLines/>
              <w:jc w:val="center"/>
              <w:rPr>
                <w:rFonts w:ascii="Arial" w:eastAsia="宋体" w:hAnsi="Arial"/>
                <w:sz w:val="18"/>
                <w:szCs w:val="20"/>
              </w:rPr>
            </w:pPr>
            <w:r>
              <w:rPr>
                <w:rFonts w:ascii="Arial" w:eastAsia="宋体" w:hAnsi="Arial"/>
                <w:sz w:val="18"/>
                <w:szCs w:val="20"/>
              </w:rPr>
              <w:t>1.48</w:t>
            </w:r>
          </w:p>
        </w:tc>
      </w:tr>
      <w:tr w:rsidR="00BF61FB" w:rsidRPr="00224C50" w14:paraId="1EE5AB2C" w14:textId="77777777" w:rsidTr="00AB4657">
        <w:trPr>
          <w:trHeight w:val="79"/>
        </w:trPr>
        <w:tc>
          <w:tcPr>
            <w:tcW w:w="565" w:type="dxa"/>
            <w:vMerge/>
            <w:tcBorders>
              <w:left w:val="single" w:sz="4" w:space="0" w:color="auto"/>
              <w:right w:val="single" w:sz="4" w:space="0" w:color="auto"/>
            </w:tcBorders>
            <w:vAlign w:val="center"/>
          </w:tcPr>
          <w:p w14:paraId="028BC3C0" w14:textId="77777777" w:rsidR="00BF61FB" w:rsidRPr="00224C50" w:rsidRDefault="00BF61FB" w:rsidP="00AB4657">
            <w:pPr>
              <w:rPr>
                <w:rFonts w:ascii="Arial" w:eastAsia="宋体" w:hAnsi="Arial"/>
                <w:sz w:val="18"/>
                <w:szCs w:val="20"/>
              </w:rPr>
            </w:pPr>
          </w:p>
        </w:tc>
        <w:tc>
          <w:tcPr>
            <w:tcW w:w="1273" w:type="dxa"/>
            <w:vMerge/>
            <w:tcBorders>
              <w:left w:val="single" w:sz="4" w:space="0" w:color="auto"/>
              <w:right w:val="single" w:sz="4" w:space="0" w:color="auto"/>
            </w:tcBorders>
            <w:vAlign w:val="center"/>
          </w:tcPr>
          <w:p w14:paraId="46E14416" w14:textId="77777777" w:rsidR="00BF61FB" w:rsidRPr="00224C50" w:rsidRDefault="00BF61FB" w:rsidP="00AB4657">
            <w:pPr>
              <w:keepNext/>
              <w:keepLines/>
              <w:jc w:val="center"/>
              <w:rPr>
                <w:rFonts w:ascii="Arial" w:eastAsia="宋体" w:hAnsi="Arial"/>
                <w:sz w:val="18"/>
                <w:szCs w:val="20"/>
              </w:rPr>
            </w:pPr>
          </w:p>
        </w:tc>
        <w:tc>
          <w:tcPr>
            <w:tcW w:w="2974" w:type="dxa"/>
            <w:tcBorders>
              <w:top w:val="single" w:sz="4" w:space="0" w:color="auto"/>
              <w:left w:val="single" w:sz="4" w:space="0" w:color="auto"/>
              <w:bottom w:val="single" w:sz="4" w:space="0" w:color="auto"/>
              <w:right w:val="single" w:sz="4" w:space="0" w:color="auto"/>
            </w:tcBorders>
            <w:vAlign w:val="center"/>
          </w:tcPr>
          <w:p w14:paraId="4AFDE7B2" w14:textId="77777777" w:rsidR="00BF61FB" w:rsidRPr="00224C50" w:rsidRDefault="00BF61FB" w:rsidP="00AB4657">
            <w:pPr>
              <w:keepNext/>
              <w:keepLines/>
              <w:jc w:val="center"/>
              <w:rPr>
                <w:rFonts w:ascii="Arial" w:eastAsia="宋体" w:hAnsi="Arial"/>
                <w:sz w:val="18"/>
                <w:szCs w:val="20"/>
              </w:rPr>
            </w:pPr>
            <w:r w:rsidRPr="00224C50">
              <w:rPr>
                <w:rFonts w:ascii="Arial" w:eastAsia="宋体" w:hAnsi="Arial"/>
                <w:sz w:val="18"/>
                <w:szCs w:val="20"/>
              </w:rPr>
              <w:t>Vertical convex UEs</w:t>
            </w:r>
          </w:p>
        </w:tc>
        <w:tc>
          <w:tcPr>
            <w:tcW w:w="1020" w:type="dxa"/>
            <w:tcBorders>
              <w:top w:val="single" w:sz="4" w:space="0" w:color="auto"/>
              <w:left w:val="single" w:sz="4" w:space="0" w:color="auto"/>
              <w:bottom w:val="single" w:sz="4" w:space="0" w:color="auto"/>
              <w:right w:val="single" w:sz="4" w:space="0" w:color="auto"/>
            </w:tcBorders>
            <w:vAlign w:val="center"/>
          </w:tcPr>
          <w:p w14:paraId="09AE7122" w14:textId="77777777" w:rsidR="00BF61FB" w:rsidRPr="00224C50" w:rsidRDefault="00BF61FB" w:rsidP="00AB4657">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.28</w:t>
            </w:r>
          </w:p>
        </w:tc>
        <w:tc>
          <w:tcPr>
            <w:tcW w:w="1020" w:type="dxa"/>
            <w:tcBorders>
              <w:top w:val="single" w:sz="4" w:space="0" w:color="auto"/>
              <w:left w:val="single" w:sz="4" w:space="0" w:color="auto"/>
              <w:bottom w:val="single" w:sz="4" w:space="0" w:color="auto"/>
              <w:right w:val="single" w:sz="4" w:space="0" w:color="auto"/>
            </w:tcBorders>
            <w:vAlign w:val="center"/>
          </w:tcPr>
          <w:p w14:paraId="0436D430" w14:textId="77777777" w:rsidR="00BF61FB" w:rsidRPr="00224C50" w:rsidRDefault="00BF61FB" w:rsidP="00AB4657">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.45</w:t>
            </w:r>
          </w:p>
        </w:tc>
        <w:tc>
          <w:tcPr>
            <w:tcW w:w="1020" w:type="dxa"/>
            <w:tcBorders>
              <w:top w:val="single" w:sz="4" w:space="0" w:color="auto"/>
              <w:left w:val="single" w:sz="4" w:space="0" w:color="auto"/>
              <w:bottom w:val="single" w:sz="4" w:space="0" w:color="auto"/>
              <w:right w:val="single" w:sz="4" w:space="0" w:color="auto"/>
            </w:tcBorders>
            <w:vAlign w:val="center"/>
          </w:tcPr>
          <w:p w14:paraId="4676D6B5" w14:textId="77777777" w:rsidR="00BF61FB" w:rsidRPr="00224C50" w:rsidRDefault="00BF61FB" w:rsidP="00AB4657">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.72</w:t>
            </w:r>
          </w:p>
        </w:tc>
        <w:tc>
          <w:tcPr>
            <w:tcW w:w="1020" w:type="dxa"/>
            <w:tcBorders>
              <w:top w:val="single" w:sz="4" w:space="0" w:color="auto"/>
              <w:left w:val="single" w:sz="4" w:space="0" w:color="auto"/>
              <w:bottom w:val="single" w:sz="4" w:space="0" w:color="auto"/>
              <w:right w:val="single" w:sz="4" w:space="0" w:color="auto"/>
            </w:tcBorders>
            <w:vAlign w:val="center"/>
          </w:tcPr>
          <w:p w14:paraId="5817AA1B" w14:textId="77777777" w:rsidR="00BF61FB" w:rsidRPr="00224C50" w:rsidRDefault="00BF61FB" w:rsidP="00AB4657">
            <w:pPr>
              <w:keepNext/>
              <w:keepLines/>
              <w:jc w:val="center"/>
              <w:rPr>
                <w:rFonts w:ascii="Arial" w:eastAsia="宋体" w:hAnsi="Arial"/>
                <w:sz w:val="18"/>
                <w:szCs w:val="20"/>
              </w:rPr>
            </w:pPr>
            <w:r>
              <w:rPr>
                <w:rFonts w:ascii="Arial" w:eastAsia="宋体" w:hAnsi="Arial"/>
                <w:sz w:val="18"/>
                <w:szCs w:val="20"/>
              </w:rPr>
              <w:t>1.27</w:t>
            </w:r>
          </w:p>
        </w:tc>
      </w:tr>
      <w:tr w:rsidR="007A5247" w:rsidRPr="00224C50" w14:paraId="3D327975" w14:textId="77777777" w:rsidTr="00AB4657">
        <w:trPr>
          <w:trHeight w:val="79"/>
        </w:trPr>
        <w:tc>
          <w:tcPr>
            <w:tcW w:w="565" w:type="dxa"/>
            <w:vMerge/>
            <w:tcBorders>
              <w:left w:val="single" w:sz="4" w:space="0" w:color="auto"/>
              <w:right w:val="single" w:sz="4" w:space="0" w:color="auto"/>
            </w:tcBorders>
            <w:vAlign w:val="center"/>
          </w:tcPr>
          <w:p w14:paraId="6BE476E5" w14:textId="77777777" w:rsidR="007A5247" w:rsidRPr="00224C50" w:rsidRDefault="007A5247" w:rsidP="007A5247">
            <w:pPr>
              <w:rPr>
                <w:rFonts w:ascii="Arial" w:eastAsia="宋体" w:hAnsi="Arial"/>
                <w:sz w:val="18"/>
                <w:szCs w:val="20"/>
              </w:rPr>
            </w:pPr>
          </w:p>
        </w:tc>
        <w:tc>
          <w:tcPr>
            <w:tcW w:w="1273" w:type="dxa"/>
            <w:vMerge w:val="restart"/>
            <w:tcBorders>
              <w:left w:val="single" w:sz="4" w:space="0" w:color="auto"/>
              <w:right w:val="single" w:sz="4" w:space="0" w:color="auto"/>
            </w:tcBorders>
            <w:vAlign w:val="center"/>
          </w:tcPr>
          <w:p w14:paraId="36B22D12" w14:textId="77777777" w:rsidR="007A5247" w:rsidRDefault="007A5247" w:rsidP="007A5247">
            <w:pPr>
              <w:jc w:val="center"/>
              <w:rPr>
                <w:rFonts w:ascii="Arial" w:eastAsia="宋体" w:hAnsi="Arial"/>
                <w:sz w:val="18"/>
                <w:szCs w:val="20"/>
              </w:rPr>
            </w:pPr>
            <w:r>
              <w:rPr>
                <w:rFonts w:ascii="Arial" w:eastAsia="宋体" w:hAnsi="Arial"/>
                <w:sz w:val="18"/>
                <w:szCs w:val="20"/>
              </w:rPr>
              <w:t>D</w:t>
            </w:r>
            <w:r>
              <w:rPr>
                <w:rFonts w:ascii="Arial" w:eastAsia="宋体" w:hAnsi="Arial" w:hint="eastAsia"/>
                <w:sz w:val="18"/>
                <w:szCs w:val="20"/>
              </w:rPr>
              <w:t>H</w:t>
            </w:r>
          </w:p>
          <w:p w14:paraId="6C77EB5F" w14:textId="77777777" w:rsidR="007A5247" w:rsidRDefault="007A5247" w:rsidP="007A5247">
            <w:pPr>
              <w:keepNext/>
              <w:keepLines/>
              <w:jc w:val="center"/>
              <w:rPr>
                <w:rFonts w:ascii="Arial" w:eastAsia="宋体" w:hAnsi="Arial"/>
                <w:sz w:val="18"/>
                <w:szCs w:val="20"/>
              </w:rPr>
            </w:pPr>
            <w:r>
              <w:rPr>
                <w:rFonts w:ascii="Arial" w:eastAsia="宋体" w:hAnsi="Arial" w:hint="eastAsia"/>
                <w:sz w:val="18"/>
                <w:szCs w:val="20"/>
              </w:rPr>
              <w:t>B</w:t>
            </w:r>
            <w:r>
              <w:rPr>
                <w:rFonts w:ascii="Arial" w:eastAsia="宋体" w:hAnsi="Arial"/>
                <w:sz w:val="18"/>
                <w:szCs w:val="20"/>
              </w:rPr>
              <w:t>S = {4,8}m,</w:t>
            </w:r>
          </w:p>
          <w:p w14:paraId="4F8D8190" w14:textId="77777777" w:rsidR="007A5247" w:rsidRPr="00224C50" w:rsidRDefault="007A5247" w:rsidP="007A5247">
            <w:pPr>
              <w:keepNext/>
              <w:keepLines/>
              <w:jc w:val="center"/>
              <w:rPr>
                <w:rFonts w:ascii="Arial" w:eastAsia="宋体" w:hAnsi="Arial"/>
                <w:sz w:val="18"/>
                <w:szCs w:val="20"/>
              </w:rPr>
            </w:pPr>
            <w:r>
              <w:rPr>
                <w:rFonts w:ascii="Arial" w:eastAsia="宋体" w:hAnsi="Arial"/>
                <w:sz w:val="18"/>
                <w:szCs w:val="20"/>
              </w:rPr>
              <w:t>UE= [0.5,2]m</w:t>
            </w:r>
          </w:p>
        </w:tc>
        <w:tc>
          <w:tcPr>
            <w:tcW w:w="2974" w:type="dxa"/>
            <w:tcBorders>
              <w:top w:val="single" w:sz="4" w:space="0" w:color="auto"/>
              <w:left w:val="single" w:sz="4" w:space="0" w:color="auto"/>
              <w:bottom w:val="single" w:sz="4" w:space="0" w:color="auto"/>
              <w:right w:val="single" w:sz="4" w:space="0" w:color="auto"/>
            </w:tcBorders>
            <w:vAlign w:val="center"/>
          </w:tcPr>
          <w:p w14:paraId="02B05A71" w14:textId="77777777" w:rsidR="007A5247" w:rsidRPr="00224C50" w:rsidRDefault="007A5247" w:rsidP="007A5247">
            <w:pPr>
              <w:keepNext/>
              <w:keepLines/>
              <w:jc w:val="center"/>
              <w:rPr>
                <w:rFonts w:ascii="Arial" w:eastAsia="宋体" w:hAnsi="Arial"/>
                <w:sz w:val="18"/>
                <w:szCs w:val="20"/>
              </w:rPr>
            </w:pPr>
            <w:r>
              <w:rPr>
                <w:rFonts w:ascii="Arial" w:eastAsia="宋体" w:hAnsi="Arial"/>
                <w:sz w:val="18"/>
                <w:szCs w:val="20"/>
              </w:rPr>
              <w:t>Vertical all UEs</w:t>
            </w:r>
          </w:p>
        </w:tc>
        <w:tc>
          <w:tcPr>
            <w:tcW w:w="1020" w:type="dxa"/>
            <w:tcBorders>
              <w:top w:val="single" w:sz="4" w:space="0" w:color="auto"/>
              <w:left w:val="single" w:sz="4" w:space="0" w:color="auto"/>
              <w:bottom w:val="single" w:sz="4" w:space="0" w:color="auto"/>
              <w:right w:val="single" w:sz="4" w:space="0" w:color="auto"/>
            </w:tcBorders>
            <w:vAlign w:val="center"/>
          </w:tcPr>
          <w:p w14:paraId="428A4E75" w14:textId="77777777" w:rsidR="007A5247" w:rsidRPr="00224C50" w:rsidRDefault="007A5247" w:rsidP="007A5247">
            <w:pPr>
              <w:keepNext/>
              <w:keepLines/>
              <w:jc w:val="center"/>
              <w:rPr>
                <w:rFonts w:ascii="Arial" w:eastAsia="宋体" w:hAnsi="Arial"/>
                <w:sz w:val="18"/>
                <w:szCs w:val="20"/>
              </w:rPr>
            </w:pPr>
            <w:r>
              <w:rPr>
                <w:rFonts w:ascii="Arial" w:eastAsia="宋体" w:hAnsi="Arial"/>
                <w:sz w:val="18"/>
                <w:szCs w:val="20"/>
              </w:rPr>
              <w:t>0.67</w:t>
            </w:r>
          </w:p>
        </w:tc>
        <w:tc>
          <w:tcPr>
            <w:tcW w:w="1020" w:type="dxa"/>
            <w:tcBorders>
              <w:top w:val="single" w:sz="4" w:space="0" w:color="auto"/>
              <w:left w:val="single" w:sz="4" w:space="0" w:color="auto"/>
              <w:bottom w:val="single" w:sz="4" w:space="0" w:color="auto"/>
              <w:right w:val="single" w:sz="4" w:space="0" w:color="auto"/>
            </w:tcBorders>
            <w:vAlign w:val="center"/>
          </w:tcPr>
          <w:p w14:paraId="4EF0BB31" w14:textId="77777777" w:rsidR="007A5247" w:rsidRPr="00224C50" w:rsidRDefault="007A5247" w:rsidP="007A5247">
            <w:pPr>
              <w:keepNext/>
              <w:keepLines/>
              <w:jc w:val="center"/>
              <w:rPr>
                <w:rFonts w:ascii="Arial" w:eastAsia="宋体" w:hAnsi="Arial"/>
                <w:sz w:val="18"/>
                <w:szCs w:val="20"/>
              </w:rPr>
            </w:pPr>
            <w:r>
              <w:rPr>
                <w:rFonts w:ascii="Arial" w:eastAsia="宋体" w:hAnsi="Arial"/>
                <w:sz w:val="18"/>
                <w:szCs w:val="20"/>
              </w:rPr>
              <w:t>1.77</w:t>
            </w:r>
          </w:p>
        </w:tc>
        <w:tc>
          <w:tcPr>
            <w:tcW w:w="1020" w:type="dxa"/>
            <w:tcBorders>
              <w:top w:val="single" w:sz="4" w:space="0" w:color="auto"/>
              <w:left w:val="single" w:sz="4" w:space="0" w:color="auto"/>
              <w:bottom w:val="single" w:sz="4" w:space="0" w:color="auto"/>
              <w:right w:val="single" w:sz="4" w:space="0" w:color="auto"/>
            </w:tcBorders>
            <w:vAlign w:val="center"/>
          </w:tcPr>
          <w:p w14:paraId="044A2BBC" w14:textId="77777777" w:rsidR="007A5247" w:rsidRPr="00224C50" w:rsidRDefault="007A5247" w:rsidP="007A5247">
            <w:pPr>
              <w:keepNext/>
              <w:keepLines/>
              <w:jc w:val="center"/>
              <w:rPr>
                <w:rFonts w:ascii="Arial" w:eastAsia="宋体" w:hAnsi="Arial"/>
                <w:sz w:val="18"/>
                <w:szCs w:val="20"/>
              </w:rPr>
            </w:pPr>
            <w:r>
              <w:rPr>
                <w:rFonts w:ascii="Arial" w:eastAsia="宋体" w:hAnsi="Arial"/>
                <w:sz w:val="18"/>
                <w:szCs w:val="20"/>
              </w:rPr>
              <w:t>3.02</w:t>
            </w:r>
          </w:p>
        </w:tc>
        <w:tc>
          <w:tcPr>
            <w:tcW w:w="1020" w:type="dxa"/>
            <w:tcBorders>
              <w:top w:val="single" w:sz="4" w:space="0" w:color="auto"/>
              <w:left w:val="single" w:sz="4" w:space="0" w:color="auto"/>
              <w:bottom w:val="single" w:sz="4" w:space="0" w:color="auto"/>
              <w:right w:val="single" w:sz="4" w:space="0" w:color="auto"/>
            </w:tcBorders>
            <w:vAlign w:val="center"/>
          </w:tcPr>
          <w:p w14:paraId="2C7C721C" w14:textId="77777777" w:rsidR="007A5247" w:rsidRPr="00224C50" w:rsidRDefault="007A5247" w:rsidP="007A5247">
            <w:pPr>
              <w:keepNext/>
              <w:keepLines/>
              <w:jc w:val="center"/>
              <w:rPr>
                <w:rFonts w:ascii="Arial" w:eastAsia="宋体" w:hAnsi="Arial"/>
                <w:sz w:val="18"/>
                <w:szCs w:val="20"/>
              </w:rPr>
            </w:pPr>
            <w:r>
              <w:rPr>
                <w:rFonts w:ascii="Arial" w:eastAsia="宋体" w:hAnsi="Arial"/>
                <w:sz w:val="18"/>
                <w:szCs w:val="20"/>
              </w:rPr>
              <w:t>4.93</w:t>
            </w:r>
          </w:p>
        </w:tc>
      </w:tr>
      <w:tr w:rsidR="007A5247" w:rsidRPr="00224C50" w14:paraId="46621F4A" w14:textId="77777777" w:rsidTr="00AB4657">
        <w:trPr>
          <w:trHeight w:val="264"/>
        </w:trPr>
        <w:tc>
          <w:tcPr>
            <w:tcW w:w="565" w:type="dxa"/>
            <w:vMerge/>
            <w:tcBorders>
              <w:left w:val="single" w:sz="4" w:space="0" w:color="auto"/>
              <w:right w:val="single" w:sz="4" w:space="0" w:color="auto"/>
            </w:tcBorders>
            <w:vAlign w:val="center"/>
          </w:tcPr>
          <w:p w14:paraId="546A5CD0" w14:textId="77777777" w:rsidR="007A5247" w:rsidRPr="00224C50" w:rsidRDefault="007A5247" w:rsidP="007A5247">
            <w:pPr>
              <w:rPr>
                <w:rFonts w:ascii="Arial" w:eastAsia="宋体" w:hAnsi="Arial"/>
                <w:sz w:val="18"/>
                <w:szCs w:val="20"/>
              </w:rPr>
            </w:pPr>
          </w:p>
        </w:tc>
        <w:tc>
          <w:tcPr>
            <w:tcW w:w="1273" w:type="dxa"/>
            <w:vMerge/>
            <w:tcBorders>
              <w:left w:val="single" w:sz="4" w:space="0" w:color="auto"/>
              <w:right w:val="single" w:sz="4" w:space="0" w:color="auto"/>
            </w:tcBorders>
            <w:vAlign w:val="center"/>
          </w:tcPr>
          <w:p w14:paraId="0F777334" w14:textId="77777777" w:rsidR="007A5247" w:rsidRDefault="007A5247" w:rsidP="007A5247">
            <w:pPr>
              <w:jc w:val="center"/>
              <w:rPr>
                <w:rFonts w:ascii="Arial" w:eastAsia="宋体" w:hAnsi="Arial"/>
                <w:sz w:val="18"/>
                <w:szCs w:val="20"/>
              </w:rPr>
            </w:pPr>
          </w:p>
        </w:tc>
        <w:tc>
          <w:tcPr>
            <w:tcW w:w="2974" w:type="dxa"/>
            <w:tcBorders>
              <w:top w:val="single" w:sz="4" w:space="0" w:color="auto"/>
              <w:left w:val="single" w:sz="4" w:space="0" w:color="auto"/>
              <w:bottom w:val="single" w:sz="4" w:space="0" w:color="auto"/>
              <w:right w:val="single" w:sz="4" w:space="0" w:color="auto"/>
            </w:tcBorders>
            <w:vAlign w:val="center"/>
          </w:tcPr>
          <w:p w14:paraId="748B4AFC" w14:textId="77777777" w:rsidR="007A5247" w:rsidRDefault="007A5247" w:rsidP="007A5247">
            <w:pPr>
              <w:keepNext/>
              <w:keepLines/>
              <w:jc w:val="center"/>
              <w:rPr>
                <w:rFonts w:ascii="Arial" w:eastAsia="宋体" w:hAnsi="Arial"/>
                <w:sz w:val="18"/>
                <w:szCs w:val="20"/>
              </w:rPr>
            </w:pPr>
            <w:r>
              <w:rPr>
                <w:rFonts w:ascii="Arial" w:eastAsia="宋体" w:hAnsi="Arial"/>
                <w:sz w:val="18"/>
                <w:szCs w:val="20"/>
              </w:rPr>
              <w:t>Vertical convex UEs</w:t>
            </w:r>
          </w:p>
        </w:tc>
        <w:tc>
          <w:tcPr>
            <w:tcW w:w="1020" w:type="dxa"/>
            <w:tcBorders>
              <w:top w:val="single" w:sz="4" w:space="0" w:color="auto"/>
              <w:left w:val="single" w:sz="4" w:space="0" w:color="auto"/>
              <w:bottom w:val="single" w:sz="4" w:space="0" w:color="auto"/>
              <w:right w:val="single" w:sz="4" w:space="0" w:color="auto"/>
            </w:tcBorders>
            <w:vAlign w:val="center"/>
          </w:tcPr>
          <w:p w14:paraId="1EC88F20" w14:textId="77777777" w:rsidR="007A5247" w:rsidRDefault="007A5247" w:rsidP="007A5247">
            <w:pPr>
              <w:keepNext/>
              <w:keepLines/>
              <w:jc w:val="center"/>
              <w:rPr>
                <w:rFonts w:ascii="Arial" w:eastAsia="宋体" w:hAnsi="Arial"/>
                <w:sz w:val="18"/>
                <w:szCs w:val="20"/>
              </w:rPr>
            </w:pPr>
            <w:r>
              <w:rPr>
                <w:rFonts w:ascii="Arial" w:eastAsia="宋体" w:hAnsi="Arial"/>
                <w:sz w:val="18"/>
                <w:szCs w:val="20"/>
              </w:rPr>
              <w:t>0.86</w:t>
            </w:r>
          </w:p>
        </w:tc>
        <w:tc>
          <w:tcPr>
            <w:tcW w:w="1020" w:type="dxa"/>
            <w:tcBorders>
              <w:top w:val="single" w:sz="4" w:space="0" w:color="auto"/>
              <w:left w:val="single" w:sz="4" w:space="0" w:color="auto"/>
              <w:bottom w:val="single" w:sz="4" w:space="0" w:color="auto"/>
              <w:right w:val="single" w:sz="4" w:space="0" w:color="auto"/>
            </w:tcBorders>
            <w:vAlign w:val="center"/>
          </w:tcPr>
          <w:p w14:paraId="0F276F8E" w14:textId="77777777" w:rsidR="007A5247" w:rsidRDefault="007A5247" w:rsidP="007A5247">
            <w:pPr>
              <w:keepNext/>
              <w:keepLines/>
              <w:jc w:val="center"/>
              <w:rPr>
                <w:rFonts w:ascii="Arial" w:eastAsia="宋体" w:hAnsi="Arial"/>
                <w:sz w:val="18"/>
                <w:szCs w:val="20"/>
              </w:rPr>
            </w:pPr>
            <w:r>
              <w:rPr>
                <w:rFonts w:ascii="Arial" w:eastAsia="宋体" w:hAnsi="Arial"/>
                <w:sz w:val="18"/>
                <w:szCs w:val="20"/>
              </w:rPr>
              <w:t>2.39</w:t>
            </w:r>
          </w:p>
        </w:tc>
        <w:tc>
          <w:tcPr>
            <w:tcW w:w="1020" w:type="dxa"/>
            <w:tcBorders>
              <w:top w:val="single" w:sz="4" w:space="0" w:color="auto"/>
              <w:left w:val="single" w:sz="4" w:space="0" w:color="auto"/>
              <w:bottom w:val="single" w:sz="4" w:space="0" w:color="auto"/>
              <w:right w:val="single" w:sz="4" w:space="0" w:color="auto"/>
            </w:tcBorders>
            <w:vAlign w:val="center"/>
          </w:tcPr>
          <w:p w14:paraId="76EF6583" w14:textId="77777777" w:rsidR="007A5247" w:rsidRDefault="007A5247" w:rsidP="007A5247">
            <w:pPr>
              <w:keepNext/>
              <w:keepLines/>
              <w:jc w:val="center"/>
              <w:rPr>
                <w:rFonts w:ascii="Arial" w:eastAsia="宋体" w:hAnsi="Arial"/>
                <w:sz w:val="18"/>
                <w:szCs w:val="20"/>
              </w:rPr>
            </w:pPr>
            <w:r>
              <w:rPr>
                <w:rFonts w:ascii="Arial" w:eastAsia="宋体" w:hAnsi="Arial"/>
                <w:sz w:val="18"/>
                <w:szCs w:val="20"/>
              </w:rPr>
              <w:t>3.12</w:t>
            </w:r>
          </w:p>
        </w:tc>
        <w:tc>
          <w:tcPr>
            <w:tcW w:w="1020" w:type="dxa"/>
            <w:tcBorders>
              <w:top w:val="single" w:sz="4" w:space="0" w:color="auto"/>
              <w:left w:val="single" w:sz="4" w:space="0" w:color="auto"/>
              <w:bottom w:val="single" w:sz="4" w:space="0" w:color="auto"/>
              <w:right w:val="single" w:sz="4" w:space="0" w:color="auto"/>
            </w:tcBorders>
            <w:vAlign w:val="center"/>
          </w:tcPr>
          <w:p w14:paraId="59164501" w14:textId="77777777" w:rsidR="007A5247" w:rsidRDefault="007A5247" w:rsidP="007A5247">
            <w:pPr>
              <w:keepNext/>
              <w:keepLines/>
              <w:jc w:val="center"/>
              <w:rPr>
                <w:rFonts w:ascii="Arial" w:eastAsia="宋体" w:hAnsi="Arial"/>
                <w:sz w:val="18"/>
                <w:szCs w:val="20"/>
              </w:rPr>
            </w:pPr>
            <w:r>
              <w:rPr>
                <w:rFonts w:ascii="Arial" w:eastAsia="宋体" w:hAnsi="Arial" w:hint="eastAsia"/>
                <w:sz w:val="18"/>
                <w:szCs w:val="20"/>
              </w:rPr>
              <w:t>5.98</w:t>
            </w:r>
          </w:p>
        </w:tc>
      </w:tr>
    </w:tbl>
    <w:p w14:paraId="3D573140" w14:textId="77777777" w:rsidR="00873918" w:rsidRPr="00EB7057" w:rsidRDefault="00873918" w:rsidP="00873918">
      <w:pPr>
        <w:pStyle w:val="3"/>
        <w:numPr>
          <w:ilvl w:val="0"/>
          <w:numId w:val="0"/>
        </w:numPr>
        <w:ind w:left="1145" w:hanging="720"/>
        <w:rPr>
          <w:rFonts w:eastAsiaTheme="minorEastAsia"/>
        </w:rPr>
      </w:pPr>
      <w:r>
        <w:t xml:space="preserve">B.2.2 </w:t>
      </w:r>
      <w:r w:rsidR="00415DAC">
        <w:t>AOA/ZOA</w:t>
      </w:r>
      <w:r w:rsidRPr="00FF0D28">
        <w:t xml:space="preserve"> evaluations</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247"/>
        <w:gridCol w:w="2683"/>
      </w:tblGrid>
      <w:tr w:rsidR="00873918" w:rsidRPr="000204C6" w14:paraId="09EE6F87" w14:textId="77777777" w:rsidTr="00E21E14">
        <w:trPr>
          <w:trHeight w:val="159"/>
          <w:jc w:val="center"/>
        </w:trPr>
        <w:tc>
          <w:tcPr>
            <w:tcW w:w="6247" w:type="dxa"/>
            <w:shd w:val="clear" w:color="auto" w:fill="auto"/>
            <w:vAlign w:val="center"/>
          </w:tcPr>
          <w:p w14:paraId="55093625" w14:textId="77777777" w:rsidR="00873918" w:rsidRPr="000204C6" w:rsidRDefault="00873918" w:rsidP="00E21E14">
            <w:pPr>
              <w:jc w:val="center"/>
              <w:rPr>
                <w:rFonts w:eastAsia="宋体"/>
                <w:b/>
                <w:kern w:val="2"/>
                <w:sz w:val="21"/>
              </w:rPr>
            </w:pPr>
            <w:r w:rsidRPr="000204C6">
              <w:rPr>
                <w:rFonts w:ascii="Times" w:eastAsia="Batang" w:hAnsi="Times"/>
                <w:b/>
              </w:rPr>
              <w:t>Parameter</w:t>
            </w:r>
          </w:p>
        </w:tc>
        <w:tc>
          <w:tcPr>
            <w:tcW w:w="2683" w:type="dxa"/>
            <w:shd w:val="clear" w:color="auto" w:fill="auto"/>
            <w:noWrap/>
            <w:vAlign w:val="center"/>
          </w:tcPr>
          <w:p w14:paraId="5D6F17BC" w14:textId="77777777" w:rsidR="00873918" w:rsidRPr="000204C6" w:rsidRDefault="00873918" w:rsidP="00E21E14">
            <w:pPr>
              <w:jc w:val="center"/>
              <w:rPr>
                <w:rFonts w:eastAsia="宋体"/>
                <w:b/>
                <w:kern w:val="2"/>
                <w:sz w:val="21"/>
              </w:rPr>
            </w:pPr>
            <w:r w:rsidRPr="0058298B">
              <w:rPr>
                <w:rFonts w:ascii="Times" w:eastAsia="Batang" w:hAnsi="Times"/>
                <w:b/>
              </w:rPr>
              <w:t>[</w:t>
            </w:r>
            <w:r>
              <w:rPr>
                <w:rFonts w:ascii="Times" w:eastAsia="Batang" w:hAnsi="Times"/>
                <w:b/>
              </w:rPr>
              <w:t>InF-SH/InF-DH</w:t>
            </w:r>
            <w:r w:rsidRPr="0058298B">
              <w:rPr>
                <w:rFonts w:ascii="Times" w:eastAsia="Batang" w:hAnsi="Times"/>
                <w:b/>
              </w:rPr>
              <w:t>, FR</w:t>
            </w:r>
            <w:r>
              <w:rPr>
                <w:rFonts w:ascii="Times" w:eastAsia="Batang" w:hAnsi="Times"/>
                <w:b/>
              </w:rPr>
              <w:t>1</w:t>
            </w:r>
            <w:r w:rsidRPr="0058298B">
              <w:rPr>
                <w:rFonts w:ascii="Times" w:eastAsia="Batang" w:hAnsi="Times"/>
                <w:b/>
              </w:rPr>
              <w:t>]</w:t>
            </w:r>
          </w:p>
        </w:tc>
      </w:tr>
      <w:tr w:rsidR="00873918" w:rsidRPr="000204C6" w14:paraId="70CDA036" w14:textId="77777777" w:rsidTr="00E21E14">
        <w:trPr>
          <w:trHeight w:val="313"/>
          <w:jc w:val="center"/>
        </w:trPr>
        <w:tc>
          <w:tcPr>
            <w:tcW w:w="6247" w:type="dxa"/>
            <w:shd w:val="clear" w:color="auto" w:fill="auto"/>
            <w:vAlign w:val="center"/>
          </w:tcPr>
          <w:p w14:paraId="1B39348F" w14:textId="77777777" w:rsidR="00873918" w:rsidRPr="000204C6" w:rsidRDefault="00873918" w:rsidP="00E21E14">
            <w:pPr>
              <w:keepNext/>
              <w:keepLines/>
              <w:jc w:val="center"/>
              <w:rPr>
                <w:rFonts w:eastAsia="Yu Mincho"/>
                <w:sz w:val="18"/>
                <w:szCs w:val="18"/>
              </w:rPr>
            </w:pPr>
            <w:r w:rsidRPr="000204C6">
              <w:rPr>
                <w:rFonts w:eastAsia="Yu Mincho"/>
                <w:sz w:val="18"/>
                <w:szCs w:val="18"/>
              </w:rPr>
              <w:lastRenderedPageBreak/>
              <w:t>Channel model (baseline, otherwise state any modifications)</w:t>
            </w:r>
          </w:p>
        </w:tc>
        <w:tc>
          <w:tcPr>
            <w:tcW w:w="2683" w:type="dxa"/>
            <w:shd w:val="clear" w:color="auto" w:fill="auto"/>
            <w:vAlign w:val="center"/>
          </w:tcPr>
          <w:p w14:paraId="7CA2135C" w14:textId="77777777" w:rsidR="00873918" w:rsidRPr="000204C6" w:rsidRDefault="00873918" w:rsidP="00E21E14">
            <w:pPr>
              <w:jc w:val="center"/>
              <w:rPr>
                <w:rFonts w:eastAsia="宋体"/>
                <w:kern w:val="2"/>
                <w:sz w:val="21"/>
              </w:rPr>
            </w:pPr>
            <w:r w:rsidRPr="000204C6">
              <w:rPr>
                <w:rFonts w:eastAsia="Yu Mincho"/>
                <w:sz w:val="18"/>
                <w:szCs w:val="18"/>
              </w:rPr>
              <w:t>Baseline/spatial consistency</w:t>
            </w:r>
          </w:p>
        </w:tc>
      </w:tr>
      <w:tr w:rsidR="00873918" w:rsidRPr="000204C6" w14:paraId="21000D68" w14:textId="77777777" w:rsidTr="00E21E14">
        <w:trPr>
          <w:trHeight w:val="313"/>
          <w:jc w:val="center"/>
        </w:trPr>
        <w:tc>
          <w:tcPr>
            <w:tcW w:w="6247" w:type="dxa"/>
            <w:shd w:val="clear" w:color="auto" w:fill="auto"/>
            <w:vAlign w:val="center"/>
          </w:tcPr>
          <w:p w14:paraId="1B88381F" w14:textId="77777777" w:rsidR="00873918" w:rsidRPr="000204C6" w:rsidRDefault="00873918" w:rsidP="00E21E14">
            <w:pPr>
              <w:keepNext/>
              <w:keepLines/>
              <w:jc w:val="center"/>
              <w:rPr>
                <w:rFonts w:eastAsia="Yu Mincho"/>
                <w:sz w:val="18"/>
                <w:szCs w:val="18"/>
              </w:rPr>
            </w:pPr>
            <w:r w:rsidRPr="000204C6">
              <w:rPr>
                <w:rFonts w:eastAsia="Yu Mincho"/>
                <w:sz w:val="18"/>
                <w:szCs w:val="18"/>
              </w:rPr>
              <w:t>Reference Signal Physical Structure and Resource Allocation (RE pattern)</w:t>
            </w:r>
          </w:p>
        </w:tc>
        <w:tc>
          <w:tcPr>
            <w:tcW w:w="2683" w:type="dxa"/>
            <w:shd w:val="clear" w:color="auto" w:fill="auto"/>
            <w:vAlign w:val="center"/>
          </w:tcPr>
          <w:p w14:paraId="53DDC485" w14:textId="77777777" w:rsidR="00873918" w:rsidRPr="00727366" w:rsidRDefault="00873918" w:rsidP="00E21E14">
            <w:pPr>
              <w:keepNext/>
              <w:keepLines/>
              <w:jc w:val="center"/>
              <w:rPr>
                <w:rFonts w:eastAsia="Yu Mincho"/>
                <w:sz w:val="18"/>
                <w:szCs w:val="18"/>
              </w:rPr>
            </w:pPr>
            <w:r w:rsidRPr="00727366">
              <w:rPr>
                <w:rFonts w:eastAsia="Yu Mincho"/>
                <w:sz w:val="18"/>
                <w:szCs w:val="18"/>
              </w:rPr>
              <w:t xml:space="preserve">R16 PRS within a slot </w:t>
            </w:r>
          </w:p>
          <w:p w14:paraId="7DC8F230" w14:textId="77777777" w:rsidR="00873918" w:rsidRPr="000204C6" w:rsidRDefault="00873918" w:rsidP="00E21E14">
            <w:pPr>
              <w:jc w:val="center"/>
              <w:rPr>
                <w:rFonts w:eastAsia="宋体"/>
                <w:kern w:val="2"/>
                <w:sz w:val="21"/>
              </w:rPr>
            </w:pPr>
            <w:r w:rsidRPr="00727366">
              <w:rPr>
                <w:rFonts w:eastAsia="Yu Mincho"/>
                <w:sz w:val="18"/>
                <w:szCs w:val="18"/>
              </w:rPr>
              <w:t>(comb-6 frequency structure, 6 symbols within a slot)</w:t>
            </w:r>
          </w:p>
        </w:tc>
      </w:tr>
      <w:tr w:rsidR="00873918" w:rsidRPr="000204C6" w14:paraId="0494C92C" w14:textId="77777777" w:rsidTr="00E21E14">
        <w:trPr>
          <w:trHeight w:val="313"/>
          <w:jc w:val="center"/>
        </w:trPr>
        <w:tc>
          <w:tcPr>
            <w:tcW w:w="6247" w:type="dxa"/>
            <w:shd w:val="clear" w:color="auto" w:fill="auto"/>
            <w:vAlign w:val="center"/>
          </w:tcPr>
          <w:p w14:paraId="1A0F0CE6" w14:textId="77777777" w:rsidR="00873918" w:rsidRPr="000204C6" w:rsidRDefault="00873918" w:rsidP="00E21E14">
            <w:pPr>
              <w:keepNext/>
              <w:keepLines/>
              <w:jc w:val="center"/>
              <w:rPr>
                <w:rFonts w:eastAsia="Yu Mincho"/>
                <w:sz w:val="18"/>
                <w:szCs w:val="18"/>
              </w:rPr>
            </w:pPr>
            <w:r w:rsidRPr="000204C6">
              <w:rPr>
                <w:rFonts w:eastAsia="Yu Mincho"/>
                <w:sz w:val="18"/>
                <w:szCs w:val="18"/>
              </w:rPr>
              <w:t>Reference signal (type of sequence, number of ports, …)</w:t>
            </w:r>
          </w:p>
        </w:tc>
        <w:tc>
          <w:tcPr>
            <w:tcW w:w="2683" w:type="dxa"/>
            <w:shd w:val="clear" w:color="auto" w:fill="auto"/>
            <w:vAlign w:val="center"/>
          </w:tcPr>
          <w:p w14:paraId="4E6E9D49" w14:textId="77777777" w:rsidR="00873918" w:rsidRPr="000204C6" w:rsidRDefault="00873918" w:rsidP="00E21E14">
            <w:pPr>
              <w:jc w:val="center"/>
              <w:rPr>
                <w:rFonts w:eastAsia="宋体"/>
                <w:kern w:val="2"/>
                <w:sz w:val="21"/>
              </w:rPr>
            </w:pPr>
            <w:r w:rsidRPr="00727366">
              <w:rPr>
                <w:rFonts w:eastAsia="Yu Mincho"/>
                <w:sz w:val="18"/>
                <w:szCs w:val="18"/>
              </w:rPr>
              <w:t>1 port, QPSK-PN sequence</w:t>
            </w:r>
          </w:p>
        </w:tc>
      </w:tr>
      <w:tr w:rsidR="00873918" w:rsidRPr="000204C6" w14:paraId="72EC769F" w14:textId="77777777" w:rsidTr="00E21E14">
        <w:trPr>
          <w:trHeight w:val="313"/>
          <w:jc w:val="center"/>
        </w:trPr>
        <w:tc>
          <w:tcPr>
            <w:tcW w:w="6247" w:type="dxa"/>
            <w:shd w:val="clear" w:color="auto" w:fill="auto"/>
            <w:vAlign w:val="center"/>
          </w:tcPr>
          <w:p w14:paraId="5AF653AE" w14:textId="77777777" w:rsidR="00873918" w:rsidRPr="000204C6" w:rsidRDefault="00873918" w:rsidP="00E21E14">
            <w:pPr>
              <w:keepNext/>
              <w:keepLines/>
              <w:jc w:val="center"/>
              <w:rPr>
                <w:rFonts w:eastAsia="Yu Mincho"/>
                <w:sz w:val="18"/>
                <w:szCs w:val="18"/>
              </w:rPr>
            </w:pPr>
            <w:r w:rsidRPr="000204C6">
              <w:rPr>
                <w:rFonts w:eastAsia="Yu Mincho"/>
                <w:sz w:val="18"/>
                <w:szCs w:val="18"/>
              </w:rPr>
              <w:t>Number of sites</w:t>
            </w:r>
          </w:p>
        </w:tc>
        <w:tc>
          <w:tcPr>
            <w:tcW w:w="2683" w:type="dxa"/>
            <w:shd w:val="clear" w:color="auto" w:fill="auto"/>
            <w:vAlign w:val="center"/>
          </w:tcPr>
          <w:p w14:paraId="36F52AFB" w14:textId="77777777" w:rsidR="00873918" w:rsidRPr="00727366" w:rsidRDefault="00873918" w:rsidP="00E21E14">
            <w:pPr>
              <w:keepNext/>
              <w:keepLines/>
              <w:jc w:val="center"/>
              <w:rPr>
                <w:rFonts w:eastAsia="Yu Mincho"/>
                <w:sz w:val="18"/>
                <w:szCs w:val="18"/>
              </w:rPr>
            </w:pPr>
            <w:r w:rsidRPr="00727366">
              <w:rPr>
                <w:rFonts w:eastAsia="Yu Mincho"/>
                <w:sz w:val="18"/>
                <w:szCs w:val="18"/>
              </w:rPr>
              <w:t>18</w:t>
            </w:r>
          </w:p>
          <w:p w14:paraId="767EA0D1" w14:textId="77777777" w:rsidR="00873918" w:rsidRPr="000204C6" w:rsidRDefault="00873918" w:rsidP="00E21E14">
            <w:pPr>
              <w:jc w:val="center"/>
              <w:rPr>
                <w:rFonts w:eastAsia="宋体"/>
                <w:kern w:val="2"/>
                <w:sz w:val="21"/>
              </w:rPr>
            </w:pPr>
            <w:r w:rsidRPr="00727366">
              <w:rPr>
                <w:rFonts w:eastAsia="Yu Mincho"/>
                <w:sz w:val="18"/>
                <w:szCs w:val="18"/>
              </w:rPr>
              <w:t>(</w:t>
            </w:r>
            <w:r>
              <w:rPr>
                <w:rFonts w:eastAsia="Yu Mincho"/>
                <w:sz w:val="18"/>
                <w:szCs w:val="18"/>
              </w:rPr>
              <w:t>4</w:t>
            </w:r>
            <w:r w:rsidRPr="00727366">
              <w:rPr>
                <w:rFonts w:eastAsia="Yu Mincho"/>
                <w:sz w:val="18"/>
                <w:szCs w:val="18"/>
              </w:rPr>
              <w:t xml:space="preserve"> sites are used for positioning)</w:t>
            </w:r>
          </w:p>
        </w:tc>
      </w:tr>
      <w:tr w:rsidR="00873918" w:rsidRPr="000204C6" w14:paraId="1F545440" w14:textId="77777777" w:rsidTr="00E21E14">
        <w:trPr>
          <w:trHeight w:val="238"/>
          <w:jc w:val="center"/>
        </w:trPr>
        <w:tc>
          <w:tcPr>
            <w:tcW w:w="6247" w:type="dxa"/>
            <w:shd w:val="clear" w:color="auto" w:fill="auto"/>
            <w:vAlign w:val="center"/>
          </w:tcPr>
          <w:p w14:paraId="748FA5F9" w14:textId="77777777" w:rsidR="00873918" w:rsidRPr="000204C6" w:rsidRDefault="00873918" w:rsidP="00E21E14">
            <w:pPr>
              <w:keepNext/>
              <w:keepLines/>
              <w:jc w:val="center"/>
              <w:rPr>
                <w:rFonts w:eastAsia="Yu Mincho"/>
                <w:sz w:val="18"/>
                <w:szCs w:val="18"/>
              </w:rPr>
            </w:pPr>
            <w:r w:rsidRPr="000204C6">
              <w:rPr>
                <w:rFonts w:eastAsia="Yu Mincho"/>
                <w:sz w:val="18"/>
                <w:szCs w:val="18"/>
              </w:rPr>
              <w:t>Number of symbols used per slot per positioning estimate</w:t>
            </w:r>
          </w:p>
        </w:tc>
        <w:tc>
          <w:tcPr>
            <w:tcW w:w="2683" w:type="dxa"/>
            <w:shd w:val="clear" w:color="auto" w:fill="auto"/>
            <w:vAlign w:val="center"/>
          </w:tcPr>
          <w:p w14:paraId="45DF372B" w14:textId="77777777" w:rsidR="00873918" w:rsidRPr="000204C6" w:rsidRDefault="00873918" w:rsidP="00E21E14">
            <w:pPr>
              <w:keepNext/>
              <w:keepLines/>
              <w:jc w:val="center"/>
              <w:rPr>
                <w:rFonts w:eastAsia="Yu Mincho"/>
                <w:sz w:val="18"/>
                <w:szCs w:val="18"/>
              </w:rPr>
            </w:pPr>
            <w:r w:rsidRPr="000204C6">
              <w:rPr>
                <w:rFonts w:eastAsia="Yu Mincho"/>
                <w:sz w:val="18"/>
                <w:szCs w:val="18"/>
              </w:rPr>
              <w:t>6</w:t>
            </w:r>
          </w:p>
        </w:tc>
      </w:tr>
      <w:tr w:rsidR="00873918" w:rsidRPr="000204C6" w14:paraId="43FA7137" w14:textId="77777777" w:rsidTr="00E21E14">
        <w:trPr>
          <w:trHeight w:val="157"/>
          <w:jc w:val="center"/>
        </w:trPr>
        <w:tc>
          <w:tcPr>
            <w:tcW w:w="6247" w:type="dxa"/>
            <w:shd w:val="clear" w:color="auto" w:fill="auto"/>
            <w:vAlign w:val="center"/>
          </w:tcPr>
          <w:p w14:paraId="0130D6BF" w14:textId="77777777" w:rsidR="00873918" w:rsidRPr="000204C6" w:rsidRDefault="00873918" w:rsidP="00E21E14">
            <w:pPr>
              <w:keepNext/>
              <w:keepLines/>
              <w:jc w:val="center"/>
              <w:rPr>
                <w:rFonts w:eastAsia="Yu Mincho"/>
                <w:sz w:val="18"/>
                <w:szCs w:val="18"/>
              </w:rPr>
            </w:pPr>
            <w:r w:rsidRPr="000204C6">
              <w:rPr>
                <w:rFonts w:eastAsia="Yu Mincho"/>
                <w:sz w:val="18"/>
                <w:szCs w:val="18"/>
              </w:rPr>
              <w:t>Number of slots per positioning estimate</w:t>
            </w:r>
          </w:p>
        </w:tc>
        <w:tc>
          <w:tcPr>
            <w:tcW w:w="2683" w:type="dxa"/>
            <w:shd w:val="clear" w:color="auto" w:fill="auto"/>
            <w:vAlign w:val="center"/>
          </w:tcPr>
          <w:p w14:paraId="49AB1967" w14:textId="77777777" w:rsidR="00873918" w:rsidRPr="000204C6" w:rsidRDefault="00873918" w:rsidP="00E21E14">
            <w:pPr>
              <w:keepNext/>
              <w:keepLines/>
              <w:jc w:val="center"/>
              <w:rPr>
                <w:sz w:val="18"/>
                <w:szCs w:val="18"/>
              </w:rPr>
            </w:pPr>
            <w:r>
              <w:rPr>
                <w:rFonts w:hint="eastAsia"/>
                <w:sz w:val="18"/>
                <w:szCs w:val="18"/>
              </w:rPr>
              <w:t>1</w:t>
            </w:r>
          </w:p>
        </w:tc>
      </w:tr>
      <w:tr w:rsidR="00873918" w:rsidRPr="000204C6" w14:paraId="369B2F89" w14:textId="77777777" w:rsidTr="00E21E14">
        <w:trPr>
          <w:trHeight w:val="298"/>
          <w:jc w:val="center"/>
        </w:trPr>
        <w:tc>
          <w:tcPr>
            <w:tcW w:w="6247" w:type="dxa"/>
            <w:shd w:val="clear" w:color="auto" w:fill="auto"/>
            <w:vAlign w:val="center"/>
          </w:tcPr>
          <w:p w14:paraId="79D62664" w14:textId="77777777" w:rsidR="00873918" w:rsidRPr="000204C6" w:rsidRDefault="00873918" w:rsidP="00E21E14">
            <w:pPr>
              <w:keepNext/>
              <w:keepLines/>
              <w:jc w:val="center"/>
              <w:rPr>
                <w:rFonts w:eastAsia="Yu Mincho"/>
                <w:sz w:val="18"/>
                <w:szCs w:val="18"/>
              </w:rPr>
            </w:pPr>
            <w:r w:rsidRPr="000204C6">
              <w:rPr>
                <w:rFonts w:eastAsia="Yu Mincho"/>
                <w:sz w:val="18"/>
                <w:szCs w:val="18"/>
              </w:rPr>
              <w:t>Power-boosting level</w:t>
            </w:r>
          </w:p>
        </w:tc>
        <w:tc>
          <w:tcPr>
            <w:tcW w:w="2683" w:type="dxa"/>
            <w:shd w:val="clear" w:color="auto" w:fill="auto"/>
            <w:vAlign w:val="center"/>
          </w:tcPr>
          <w:p w14:paraId="278BBB3F" w14:textId="77777777" w:rsidR="00873918" w:rsidRPr="000204C6" w:rsidRDefault="00873918" w:rsidP="00E21E14">
            <w:pPr>
              <w:keepNext/>
              <w:keepLines/>
              <w:jc w:val="center"/>
              <w:rPr>
                <w:rFonts w:eastAsia="Yu Mincho"/>
                <w:sz w:val="18"/>
                <w:szCs w:val="18"/>
              </w:rPr>
            </w:pPr>
            <w:r w:rsidRPr="00727366">
              <w:rPr>
                <w:rFonts w:eastAsia="Yu Mincho"/>
                <w:sz w:val="18"/>
                <w:szCs w:val="18"/>
              </w:rPr>
              <w:t>7.78</w:t>
            </w:r>
            <w:r w:rsidRPr="00727366">
              <w:rPr>
                <w:rFonts w:eastAsia="等线"/>
                <w:sz w:val="18"/>
                <w:szCs w:val="18"/>
                <w:lang w:eastAsia="en-US"/>
              </w:rPr>
              <w:t xml:space="preserve"> dB</w:t>
            </w:r>
          </w:p>
        </w:tc>
      </w:tr>
      <w:tr w:rsidR="00873918" w:rsidRPr="000204C6" w14:paraId="381210BC" w14:textId="77777777" w:rsidTr="00E21E14">
        <w:trPr>
          <w:trHeight w:val="344"/>
          <w:jc w:val="center"/>
        </w:trPr>
        <w:tc>
          <w:tcPr>
            <w:tcW w:w="6247" w:type="dxa"/>
            <w:shd w:val="clear" w:color="auto" w:fill="auto"/>
            <w:vAlign w:val="center"/>
          </w:tcPr>
          <w:p w14:paraId="7A7B77D4" w14:textId="77777777" w:rsidR="00873918" w:rsidRPr="000204C6" w:rsidRDefault="00873918" w:rsidP="00E21E14">
            <w:pPr>
              <w:keepNext/>
              <w:keepLines/>
              <w:jc w:val="center"/>
              <w:rPr>
                <w:rFonts w:eastAsia="Yu Mincho"/>
                <w:sz w:val="18"/>
                <w:szCs w:val="18"/>
              </w:rPr>
            </w:pPr>
            <w:r w:rsidRPr="000204C6">
              <w:rPr>
                <w:rFonts w:eastAsia="Yu Mincho"/>
                <w:sz w:val="18"/>
                <w:szCs w:val="18"/>
              </w:rPr>
              <w:t>Uplink power control (applied/not applied)</w:t>
            </w:r>
          </w:p>
        </w:tc>
        <w:tc>
          <w:tcPr>
            <w:tcW w:w="2683" w:type="dxa"/>
            <w:shd w:val="clear" w:color="auto" w:fill="auto"/>
            <w:vAlign w:val="center"/>
          </w:tcPr>
          <w:p w14:paraId="6DB0F0C8" w14:textId="77777777" w:rsidR="00873918" w:rsidRPr="000204C6" w:rsidRDefault="00873918" w:rsidP="00E21E14">
            <w:pPr>
              <w:keepNext/>
              <w:keepLines/>
              <w:jc w:val="center"/>
              <w:rPr>
                <w:rFonts w:eastAsia="Yu Mincho"/>
                <w:sz w:val="18"/>
                <w:szCs w:val="18"/>
              </w:rPr>
            </w:pPr>
            <w:r w:rsidRPr="00727366">
              <w:rPr>
                <w:rFonts w:eastAsia="等线"/>
                <w:sz w:val="18"/>
                <w:szCs w:val="18"/>
                <w:lang w:eastAsia="en-US"/>
              </w:rPr>
              <w:t>not applied</w:t>
            </w:r>
          </w:p>
        </w:tc>
      </w:tr>
      <w:tr w:rsidR="00873918" w:rsidRPr="000204C6" w14:paraId="6411707F" w14:textId="77777777" w:rsidTr="00E21E14">
        <w:trPr>
          <w:trHeight w:val="281"/>
          <w:jc w:val="center"/>
        </w:trPr>
        <w:tc>
          <w:tcPr>
            <w:tcW w:w="6247" w:type="dxa"/>
            <w:shd w:val="clear" w:color="auto" w:fill="auto"/>
            <w:vAlign w:val="center"/>
          </w:tcPr>
          <w:p w14:paraId="2818BB50" w14:textId="77777777" w:rsidR="00873918" w:rsidRPr="000204C6" w:rsidRDefault="00873918" w:rsidP="00E21E14">
            <w:pPr>
              <w:keepNext/>
              <w:keepLines/>
              <w:jc w:val="center"/>
              <w:rPr>
                <w:rFonts w:eastAsia="Yu Mincho"/>
                <w:sz w:val="18"/>
                <w:szCs w:val="18"/>
              </w:rPr>
            </w:pPr>
            <w:r w:rsidRPr="000204C6">
              <w:rPr>
                <w:rFonts w:eastAsia="Yu Mincho"/>
                <w:sz w:val="18"/>
                <w:szCs w:val="18"/>
              </w:rPr>
              <w:t>interference modelling (ideal muting, or other)</w:t>
            </w:r>
          </w:p>
        </w:tc>
        <w:tc>
          <w:tcPr>
            <w:tcW w:w="2683" w:type="dxa"/>
            <w:shd w:val="clear" w:color="auto" w:fill="auto"/>
            <w:vAlign w:val="center"/>
          </w:tcPr>
          <w:p w14:paraId="57D6BCAF" w14:textId="77777777" w:rsidR="00873918" w:rsidRPr="000204C6" w:rsidRDefault="00873918" w:rsidP="00E21E14">
            <w:pPr>
              <w:keepNext/>
              <w:keepLines/>
              <w:jc w:val="center"/>
              <w:rPr>
                <w:rFonts w:eastAsia="Yu Mincho"/>
                <w:sz w:val="18"/>
                <w:szCs w:val="18"/>
              </w:rPr>
            </w:pPr>
            <w:r w:rsidRPr="000204C6">
              <w:rPr>
                <w:rFonts w:eastAsia="Yu Mincho"/>
                <w:sz w:val="18"/>
                <w:szCs w:val="18"/>
              </w:rPr>
              <w:t>ideal muting</w:t>
            </w:r>
          </w:p>
        </w:tc>
      </w:tr>
      <w:tr w:rsidR="00873918" w:rsidRPr="000204C6" w14:paraId="696456E6" w14:textId="77777777" w:rsidTr="00E21E14">
        <w:trPr>
          <w:trHeight w:val="466"/>
          <w:jc w:val="center"/>
        </w:trPr>
        <w:tc>
          <w:tcPr>
            <w:tcW w:w="6247" w:type="dxa"/>
            <w:shd w:val="clear" w:color="auto" w:fill="auto"/>
            <w:vAlign w:val="center"/>
          </w:tcPr>
          <w:p w14:paraId="0C1599B2" w14:textId="77777777" w:rsidR="00873918" w:rsidRPr="000204C6" w:rsidRDefault="00873918" w:rsidP="00E21E14">
            <w:pPr>
              <w:keepNext/>
              <w:keepLines/>
              <w:jc w:val="center"/>
              <w:rPr>
                <w:rFonts w:eastAsia="Yu Mincho"/>
                <w:sz w:val="18"/>
                <w:szCs w:val="18"/>
              </w:rPr>
            </w:pPr>
            <w:r w:rsidRPr="000204C6">
              <w:rPr>
                <w:rFonts w:eastAsia="Yu Mincho"/>
                <w:sz w:val="18"/>
                <w:szCs w:val="18"/>
              </w:rPr>
              <w:t>Description of Measurement Algorithm (e.g. super resolution, interference cancellation, ….)</w:t>
            </w:r>
          </w:p>
        </w:tc>
        <w:tc>
          <w:tcPr>
            <w:tcW w:w="2683" w:type="dxa"/>
            <w:shd w:val="clear" w:color="auto" w:fill="auto"/>
            <w:vAlign w:val="center"/>
          </w:tcPr>
          <w:p w14:paraId="33B6082C" w14:textId="77777777" w:rsidR="00873918" w:rsidRPr="000204C6" w:rsidRDefault="00873918" w:rsidP="00E21E14">
            <w:pPr>
              <w:keepNext/>
              <w:keepLines/>
              <w:jc w:val="center"/>
              <w:rPr>
                <w:rFonts w:eastAsia="Yu Mincho"/>
                <w:sz w:val="18"/>
                <w:szCs w:val="18"/>
              </w:rPr>
            </w:pPr>
            <w:r>
              <w:rPr>
                <w:rFonts w:eastAsia="Yu Mincho"/>
                <w:sz w:val="18"/>
                <w:szCs w:val="18"/>
              </w:rPr>
              <w:t>AOA/ZOA joint</w:t>
            </w:r>
          </w:p>
        </w:tc>
      </w:tr>
      <w:tr w:rsidR="00873918" w:rsidRPr="000204C6" w14:paraId="74C4B991" w14:textId="77777777" w:rsidTr="00E21E14">
        <w:trPr>
          <w:trHeight w:val="466"/>
          <w:jc w:val="center"/>
        </w:trPr>
        <w:tc>
          <w:tcPr>
            <w:tcW w:w="6247" w:type="dxa"/>
            <w:shd w:val="clear" w:color="auto" w:fill="auto"/>
            <w:vAlign w:val="center"/>
          </w:tcPr>
          <w:p w14:paraId="4966AA5E" w14:textId="77777777" w:rsidR="00873918" w:rsidRPr="000204C6" w:rsidRDefault="00873918" w:rsidP="00E21E14">
            <w:pPr>
              <w:keepNext/>
              <w:keepLines/>
              <w:jc w:val="center"/>
              <w:rPr>
                <w:rFonts w:eastAsia="Yu Mincho"/>
                <w:sz w:val="18"/>
                <w:szCs w:val="18"/>
              </w:rPr>
            </w:pPr>
            <w:r w:rsidRPr="000204C6">
              <w:rPr>
                <w:rFonts w:eastAsia="Yu Mincho"/>
                <w:sz w:val="18"/>
                <w:szCs w:val="18"/>
              </w:rPr>
              <w:t>Description of positioning technique / applied positioning algorithm (e.g. Least square, taylor series, etc)</w:t>
            </w:r>
          </w:p>
        </w:tc>
        <w:tc>
          <w:tcPr>
            <w:tcW w:w="2683" w:type="dxa"/>
            <w:shd w:val="clear" w:color="auto" w:fill="auto"/>
            <w:vAlign w:val="center"/>
          </w:tcPr>
          <w:p w14:paraId="02A2B8CF" w14:textId="77777777" w:rsidR="00873918" w:rsidRDefault="00873918" w:rsidP="00E21E14">
            <w:pPr>
              <w:keepNext/>
              <w:keepLines/>
              <w:jc w:val="center"/>
              <w:rPr>
                <w:rFonts w:eastAsia="等线"/>
                <w:bCs/>
                <w:sz w:val="18"/>
                <w:szCs w:val="18"/>
                <w:lang w:eastAsia="en-US"/>
              </w:rPr>
            </w:pPr>
            <w:r w:rsidRPr="00727366">
              <w:rPr>
                <w:rFonts w:eastAsia="等线"/>
                <w:bCs/>
                <w:sz w:val="18"/>
                <w:szCs w:val="18"/>
                <w:lang w:eastAsia="en-US"/>
              </w:rPr>
              <w:t>LS algorithm</w:t>
            </w:r>
          </w:p>
          <w:p w14:paraId="37989CD0" w14:textId="77777777" w:rsidR="000029AD" w:rsidRPr="000204C6" w:rsidRDefault="000029AD" w:rsidP="000029AD">
            <w:pPr>
              <w:keepNext/>
              <w:keepLines/>
              <w:jc w:val="center"/>
              <w:rPr>
                <w:rFonts w:eastAsia="Yu Mincho"/>
                <w:sz w:val="18"/>
                <w:szCs w:val="18"/>
              </w:rPr>
            </w:pPr>
            <w:r>
              <w:rPr>
                <w:rFonts w:hint="eastAsia"/>
                <w:sz w:val="18"/>
                <w:szCs w:val="18"/>
              </w:rPr>
              <w:t>B</w:t>
            </w:r>
            <w:r>
              <w:rPr>
                <w:sz w:val="18"/>
                <w:szCs w:val="18"/>
              </w:rPr>
              <w:t>S RAIM deletion</w:t>
            </w:r>
          </w:p>
        </w:tc>
      </w:tr>
      <w:tr w:rsidR="00873918" w:rsidRPr="000204C6" w14:paraId="7A770CE3" w14:textId="77777777" w:rsidTr="00E21E14">
        <w:trPr>
          <w:trHeight w:val="325"/>
          <w:jc w:val="center"/>
        </w:trPr>
        <w:tc>
          <w:tcPr>
            <w:tcW w:w="6247" w:type="dxa"/>
            <w:shd w:val="clear" w:color="auto" w:fill="auto"/>
            <w:vAlign w:val="center"/>
          </w:tcPr>
          <w:p w14:paraId="3A0FF6FF" w14:textId="77777777" w:rsidR="00873918" w:rsidRPr="000204C6" w:rsidRDefault="00873918" w:rsidP="00E21E14">
            <w:pPr>
              <w:keepNext/>
              <w:keepLines/>
              <w:jc w:val="center"/>
              <w:rPr>
                <w:rFonts w:eastAsia="Yu Mincho"/>
                <w:sz w:val="18"/>
                <w:szCs w:val="18"/>
              </w:rPr>
            </w:pPr>
            <w:r w:rsidRPr="000204C6">
              <w:rPr>
                <w:rFonts w:eastAsia="Yu Mincho"/>
                <w:sz w:val="18"/>
                <w:szCs w:val="18"/>
              </w:rPr>
              <w:t>Network synchronization assumptions</w:t>
            </w:r>
          </w:p>
        </w:tc>
        <w:tc>
          <w:tcPr>
            <w:tcW w:w="2683" w:type="dxa"/>
            <w:shd w:val="clear" w:color="auto" w:fill="auto"/>
            <w:vAlign w:val="center"/>
          </w:tcPr>
          <w:p w14:paraId="11837047" w14:textId="77777777" w:rsidR="00873918" w:rsidRPr="000204C6" w:rsidRDefault="00873918" w:rsidP="00E21E14">
            <w:pPr>
              <w:keepNext/>
              <w:keepLines/>
              <w:jc w:val="center"/>
              <w:rPr>
                <w:sz w:val="18"/>
                <w:szCs w:val="18"/>
              </w:rPr>
            </w:pPr>
            <w:r>
              <w:rPr>
                <w:rFonts w:hint="eastAsia"/>
                <w:sz w:val="18"/>
                <w:szCs w:val="18"/>
              </w:rPr>
              <w:t>p</w:t>
            </w:r>
            <w:r>
              <w:rPr>
                <w:sz w:val="18"/>
                <w:szCs w:val="18"/>
              </w:rPr>
              <w:t>erfect</w:t>
            </w:r>
          </w:p>
        </w:tc>
      </w:tr>
      <w:tr w:rsidR="00873918" w:rsidRPr="000204C6" w14:paraId="696BA706" w14:textId="77777777" w:rsidTr="00E21E14">
        <w:trPr>
          <w:trHeight w:val="466"/>
          <w:jc w:val="center"/>
        </w:trPr>
        <w:tc>
          <w:tcPr>
            <w:tcW w:w="6247" w:type="dxa"/>
            <w:shd w:val="clear" w:color="auto" w:fill="auto"/>
            <w:vAlign w:val="center"/>
          </w:tcPr>
          <w:p w14:paraId="44364A0A" w14:textId="77777777" w:rsidR="00873918" w:rsidRPr="000204C6" w:rsidRDefault="00873918" w:rsidP="00E21E14">
            <w:pPr>
              <w:keepNext/>
              <w:keepLines/>
              <w:jc w:val="center"/>
              <w:rPr>
                <w:rFonts w:eastAsia="Yu Mincho"/>
                <w:sz w:val="18"/>
                <w:szCs w:val="18"/>
              </w:rPr>
            </w:pPr>
            <w:r w:rsidRPr="000204C6">
              <w:rPr>
                <w:rFonts w:eastAsia="Yu Mincho"/>
                <w:sz w:val="18"/>
                <w:szCs w:val="18"/>
              </w:rPr>
              <w:t>Beam-related assumption (beam sweeping / alignment assumptions at the tx and rx sides)</w:t>
            </w:r>
          </w:p>
        </w:tc>
        <w:tc>
          <w:tcPr>
            <w:tcW w:w="2683" w:type="dxa"/>
            <w:shd w:val="clear" w:color="auto" w:fill="auto"/>
            <w:vAlign w:val="center"/>
          </w:tcPr>
          <w:p w14:paraId="71C338EC" w14:textId="77777777" w:rsidR="00873918" w:rsidRPr="000204C6" w:rsidRDefault="00873918" w:rsidP="00E21E14">
            <w:pPr>
              <w:keepNext/>
              <w:keepLines/>
              <w:jc w:val="center"/>
              <w:rPr>
                <w:rFonts w:eastAsia="Yu Mincho"/>
                <w:sz w:val="18"/>
                <w:szCs w:val="18"/>
              </w:rPr>
            </w:pPr>
            <w:r w:rsidRPr="00727366">
              <w:rPr>
                <w:rFonts w:eastAsia="等线"/>
                <w:sz w:val="18"/>
                <w:szCs w:val="18"/>
                <w:lang w:eastAsia="en-US"/>
              </w:rPr>
              <w:t>alignment assumptions at the tx and rx sides</w:t>
            </w:r>
          </w:p>
        </w:tc>
      </w:tr>
    </w:tbl>
    <w:p w14:paraId="61F38398" w14:textId="77777777" w:rsidR="00873918" w:rsidRDefault="00873918" w:rsidP="009B591B">
      <w:pPr>
        <w:jc w:val="center"/>
        <w:rPr>
          <w:b/>
          <w:bCs/>
          <w:szCs w:val="20"/>
        </w:rPr>
      </w:pPr>
      <w:r w:rsidRPr="00DF6551">
        <w:rPr>
          <w:noProof/>
        </w:rPr>
        <w:drawing>
          <wp:inline distT="0" distB="0" distL="0" distR="0" wp14:anchorId="6854055D" wp14:editId="7A5EA975">
            <wp:extent cx="4778643" cy="352425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4782964" cy="3527437"/>
                    </a:xfrm>
                    <a:prstGeom prst="rect">
                      <a:avLst/>
                    </a:prstGeom>
                    <a:noFill/>
                    <a:ln>
                      <a:noFill/>
                    </a:ln>
                  </pic:spPr>
                </pic:pic>
              </a:graphicData>
            </a:graphic>
          </wp:inline>
        </w:drawing>
      </w:r>
    </w:p>
    <w:p w14:paraId="560C4611" w14:textId="77777777" w:rsidR="00873918" w:rsidRDefault="00873918" w:rsidP="009B591B">
      <w:pPr>
        <w:jc w:val="center"/>
        <w:rPr>
          <w:b/>
          <w:bCs/>
          <w:szCs w:val="20"/>
        </w:rPr>
      </w:pPr>
      <w:r w:rsidRPr="00873918">
        <w:rPr>
          <w:b/>
          <w:bCs/>
          <w:szCs w:val="20"/>
        </w:rPr>
        <w:t xml:space="preserve">Figure </w:t>
      </w:r>
      <w:r w:rsidR="00D42FB4" w:rsidRPr="00873918">
        <w:rPr>
          <w:b/>
          <w:bCs/>
          <w:szCs w:val="20"/>
        </w:rPr>
        <w:fldChar w:fldCharType="begin"/>
      </w:r>
      <w:r w:rsidRPr="00873918">
        <w:rPr>
          <w:b/>
          <w:bCs/>
          <w:szCs w:val="20"/>
        </w:rPr>
        <w:instrText xml:space="preserve"> SEQ Figure \* ARABIC </w:instrText>
      </w:r>
      <w:r w:rsidR="00D42FB4" w:rsidRPr="00873918">
        <w:rPr>
          <w:b/>
          <w:bCs/>
          <w:szCs w:val="20"/>
        </w:rPr>
        <w:fldChar w:fldCharType="separate"/>
      </w:r>
      <w:r w:rsidR="00CF0A6C">
        <w:rPr>
          <w:b/>
          <w:bCs/>
          <w:noProof/>
          <w:szCs w:val="20"/>
        </w:rPr>
        <w:t>42</w:t>
      </w:r>
      <w:r w:rsidR="00D42FB4" w:rsidRPr="00873918">
        <w:rPr>
          <w:b/>
          <w:bCs/>
          <w:szCs w:val="20"/>
        </w:rPr>
        <w:fldChar w:fldCharType="end"/>
      </w:r>
      <w:r w:rsidRPr="00873918">
        <w:rPr>
          <w:b/>
          <w:bCs/>
          <w:szCs w:val="20"/>
        </w:rPr>
        <w:t xml:space="preserve"> Vertical accuracy in SH with </w:t>
      </w:r>
      <w:r w:rsidRPr="00873918">
        <w:rPr>
          <w:rFonts w:hint="eastAsia"/>
          <w:b/>
          <w:bCs/>
          <w:szCs w:val="20"/>
        </w:rPr>
        <w:t>BS=8,</w:t>
      </w:r>
      <w:r>
        <w:rPr>
          <w:b/>
          <w:bCs/>
          <w:szCs w:val="20"/>
        </w:rPr>
        <w:t xml:space="preserve"> </w:t>
      </w:r>
      <w:r w:rsidRPr="00873918">
        <w:rPr>
          <w:rFonts w:hint="eastAsia"/>
          <w:b/>
          <w:bCs/>
          <w:szCs w:val="20"/>
        </w:rPr>
        <w:t>UE=1.5</w:t>
      </w:r>
      <w:r w:rsidRPr="00873918">
        <w:rPr>
          <w:b/>
          <w:bCs/>
          <w:szCs w:val="20"/>
        </w:rPr>
        <w:tab/>
      </w:r>
    </w:p>
    <w:p w14:paraId="2FE8F0F0" w14:textId="77777777" w:rsidR="00873918" w:rsidRDefault="00873918" w:rsidP="009B591B">
      <w:pPr>
        <w:jc w:val="center"/>
        <w:rPr>
          <w:b/>
          <w:bCs/>
          <w:szCs w:val="20"/>
        </w:rPr>
      </w:pPr>
      <w:r w:rsidRPr="00DF6551">
        <w:rPr>
          <w:noProof/>
        </w:rPr>
        <w:lastRenderedPageBreak/>
        <w:drawing>
          <wp:inline distT="0" distB="0" distL="0" distR="0" wp14:anchorId="1C97E431" wp14:editId="0A19FADB">
            <wp:extent cx="4638675" cy="3421024"/>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651663" cy="3430603"/>
                    </a:xfrm>
                    <a:prstGeom prst="rect">
                      <a:avLst/>
                    </a:prstGeom>
                    <a:noFill/>
                    <a:ln>
                      <a:noFill/>
                    </a:ln>
                  </pic:spPr>
                </pic:pic>
              </a:graphicData>
            </a:graphic>
          </wp:inline>
        </w:drawing>
      </w:r>
    </w:p>
    <w:p w14:paraId="166FFD35" w14:textId="77777777" w:rsidR="00873918" w:rsidRPr="00873918" w:rsidRDefault="00873918" w:rsidP="009B591B">
      <w:pPr>
        <w:jc w:val="center"/>
        <w:rPr>
          <w:b/>
          <w:bCs/>
          <w:szCs w:val="20"/>
        </w:rPr>
      </w:pPr>
      <w:r w:rsidRPr="00873918">
        <w:rPr>
          <w:b/>
          <w:bCs/>
          <w:szCs w:val="20"/>
        </w:rPr>
        <w:t xml:space="preserve">Figure </w:t>
      </w:r>
      <w:r w:rsidR="00D42FB4" w:rsidRPr="00873918">
        <w:rPr>
          <w:b/>
          <w:bCs/>
          <w:szCs w:val="20"/>
        </w:rPr>
        <w:fldChar w:fldCharType="begin"/>
      </w:r>
      <w:r w:rsidRPr="00873918">
        <w:rPr>
          <w:b/>
          <w:bCs/>
          <w:szCs w:val="20"/>
        </w:rPr>
        <w:instrText xml:space="preserve"> SEQ Figure \* ARABIC </w:instrText>
      </w:r>
      <w:r w:rsidR="00D42FB4" w:rsidRPr="00873918">
        <w:rPr>
          <w:b/>
          <w:bCs/>
          <w:szCs w:val="20"/>
        </w:rPr>
        <w:fldChar w:fldCharType="separate"/>
      </w:r>
      <w:r w:rsidR="00CF0A6C">
        <w:rPr>
          <w:b/>
          <w:bCs/>
          <w:noProof/>
          <w:szCs w:val="20"/>
        </w:rPr>
        <w:t>43</w:t>
      </w:r>
      <w:r w:rsidR="00D42FB4" w:rsidRPr="00873918">
        <w:rPr>
          <w:b/>
          <w:bCs/>
          <w:szCs w:val="20"/>
        </w:rPr>
        <w:fldChar w:fldCharType="end"/>
      </w:r>
      <w:r w:rsidRPr="00873918">
        <w:rPr>
          <w:b/>
          <w:bCs/>
          <w:szCs w:val="20"/>
        </w:rPr>
        <w:t xml:space="preserve"> Vertical accuracy in SH with </w:t>
      </w:r>
      <w:r w:rsidRPr="00873918">
        <w:rPr>
          <w:rFonts w:hint="eastAsia"/>
          <w:b/>
          <w:bCs/>
          <w:szCs w:val="20"/>
        </w:rPr>
        <w:t>BS=8,</w:t>
      </w:r>
      <w:r w:rsidR="00323E43">
        <w:rPr>
          <w:b/>
          <w:bCs/>
          <w:szCs w:val="20"/>
        </w:rPr>
        <w:t xml:space="preserve"> </w:t>
      </w:r>
      <w:r w:rsidRPr="00873918">
        <w:rPr>
          <w:rFonts w:hint="eastAsia"/>
          <w:b/>
          <w:bCs/>
          <w:szCs w:val="20"/>
        </w:rPr>
        <w:t>UE=</w:t>
      </w:r>
      <w:r w:rsidRPr="00873918">
        <w:rPr>
          <w:b/>
          <w:bCs/>
          <w:szCs w:val="20"/>
        </w:rPr>
        <w:t>[0</w:t>
      </w:r>
      <w:r w:rsidRPr="00873918">
        <w:rPr>
          <w:rFonts w:hint="eastAsia"/>
          <w:b/>
          <w:bCs/>
          <w:szCs w:val="20"/>
        </w:rPr>
        <w:t>.5</w:t>
      </w:r>
      <w:r w:rsidRPr="00873918">
        <w:rPr>
          <w:b/>
          <w:bCs/>
          <w:szCs w:val="20"/>
        </w:rPr>
        <w:t>,2]</w:t>
      </w:r>
    </w:p>
    <w:p w14:paraId="6151A1CF" w14:textId="77777777" w:rsidR="00873918" w:rsidRDefault="00873918" w:rsidP="009B591B">
      <w:pPr>
        <w:jc w:val="center"/>
        <w:rPr>
          <w:b/>
          <w:bCs/>
          <w:szCs w:val="20"/>
        </w:rPr>
      </w:pPr>
      <w:r w:rsidRPr="00DF6551">
        <w:rPr>
          <w:noProof/>
        </w:rPr>
        <w:drawing>
          <wp:inline distT="0" distB="0" distL="0" distR="0" wp14:anchorId="21B948E0" wp14:editId="5C2D7E62">
            <wp:extent cx="4838700" cy="3568542"/>
            <wp:effectExtent l="0" t="0" r="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842702" cy="3571493"/>
                    </a:xfrm>
                    <a:prstGeom prst="rect">
                      <a:avLst/>
                    </a:prstGeom>
                    <a:noFill/>
                    <a:ln>
                      <a:noFill/>
                    </a:ln>
                  </pic:spPr>
                </pic:pic>
              </a:graphicData>
            </a:graphic>
          </wp:inline>
        </w:drawing>
      </w:r>
    </w:p>
    <w:p w14:paraId="13B96DF3" w14:textId="77777777" w:rsidR="00873918" w:rsidRDefault="00873918" w:rsidP="009B591B">
      <w:pPr>
        <w:jc w:val="center"/>
        <w:rPr>
          <w:sz w:val="15"/>
          <w:szCs w:val="15"/>
        </w:rPr>
      </w:pPr>
      <w:r w:rsidRPr="00873918">
        <w:rPr>
          <w:b/>
          <w:bCs/>
          <w:szCs w:val="20"/>
        </w:rPr>
        <w:t xml:space="preserve">Figure </w:t>
      </w:r>
      <w:r w:rsidR="00D42FB4" w:rsidRPr="00873918">
        <w:rPr>
          <w:b/>
          <w:bCs/>
          <w:szCs w:val="20"/>
        </w:rPr>
        <w:fldChar w:fldCharType="begin"/>
      </w:r>
      <w:r w:rsidRPr="00873918">
        <w:rPr>
          <w:b/>
          <w:bCs/>
          <w:szCs w:val="20"/>
        </w:rPr>
        <w:instrText xml:space="preserve"> SEQ Figure \* ARABIC </w:instrText>
      </w:r>
      <w:r w:rsidR="00D42FB4" w:rsidRPr="00873918">
        <w:rPr>
          <w:b/>
          <w:bCs/>
          <w:szCs w:val="20"/>
        </w:rPr>
        <w:fldChar w:fldCharType="separate"/>
      </w:r>
      <w:r w:rsidR="00CF0A6C">
        <w:rPr>
          <w:b/>
          <w:bCs/>
          <w:noProof/>
          <w:szCs w:val="20"/>
        </w:rPr>
        <w:t>44</w:t>
      </w:r>
      <w:r w:rsidR="00D42FB4" w:rsidRPr="00873918">
        <w:rPr>
          <w:b/>
          <w:bCs/>
          <w:szCs w:val="20"/>
        </w:rPr>
        <w:fldChar w:fldCharType="end"/>
      </w:r>
      <w:r w:rsidRPr="00873918">
        <w:rPr>
          <w:b/>
          <w:bCs/>
          <w:szCs w:val="20"/>
        </w:rPr>
        <w:t xml:space="preserve"> Vertical accuracy in SH with </w:t>
      </w:r>
      <w:r w:rsidRPr="00873918">
        <w:rPr>
          <w:rFonts w:hint="eastAsia"/>
          <w:b/>
          <w:bCs/>
          <w:szCs w:val="20"/>
        </w:rPr>
        <w:t>BS=</w:t>
      </w:r>
      <w:r w:rsidRPr="00873918">
        <w:rPr>
          <w:b/>
          <w:bCs/>
          <w:szCs w:val="20"/>
        </w:rPr>
        <w:t>{4,</w:t>
      </w:r>
      <w:r w:rsidRPr="00873918">
        <w:rPr>
          <w:rFonts w:hint="eastAsia"/>
          <w:b/>
          <w:bCs/>
          <w:szCs w:val="20"/>
        </w:rPr>
        <w:t>8</w:t>
      </w:r>
      <w:r w:rsidRPr="00873918">
        <w:rPr>
          <w:b/>
          <w:bCs/>
          <w:szCs w:val="20"/>
        </w:rPr>
        <w:t>}</w:t>
      </w:r>
      <w:r w:rsidRPr="00873918">
        <w:rPr>
          <w:rFonts w:hint="eastAsia"/>
          <w:b/>
          <w:bCs/>
          <w:szCs w:val="20"/>
        </w:rPr>
        <w:t>,UE=1.5</w:t>
      </w:r>
    </w:p>
    <w:p w14:paraId="4BBBBE65" w14:textId="77777777" w:rsidR="00873918" w:rsidRDefault="00873918" w:rsidP="009B591B">
      <w:pPr>
        <w:jc w:val="center"/>
        <w:rPr>
          <w:noProof/>
        </w:rPr>
      </w:pPr>
    </w:p>
    <w:p w14:paraId="7C840E97" w14:textId="77777777" w:rsidR="00873918" w:rsidRDefault="00873918" w:rsidP="009B591B">
      <w:pPr>
        <w:jc w:val="center"/>
        <w:rPr>
          <w:b/>
          <w:bCs/>
          <w:szCs w:val="20"/>
        </w:rPr>
      </w:pPr>
      <w:r w:rsidRPr="00DF6551">
        <w:rPr>
          <w:noProof/>
        </w:rPr>
        <w:lastRenderedPageBreak/>
        <w:drawing>
          <wp:inline distT="0" distB="0" distL="0" distR="0" wp14:anchorId="58565A9B" wp14:editId="03DEC075">
            <wp:extent cx="5049863" cy="3724275"/>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56666" cy="3729293"/>
                    </a:xfrm>
                    <a:prstGeom prst="rect">
                      <a:avLst/>
                    </a:prstGeom>
                    <a:noFill/>
                    <a:ln>
                      <a:noFill/>
                    </a:ln>
                  </pic:spPr>
                </pic:pic>
              </a:graphicData>
            </a:graphic>
          </wp:inline>
        </w:drawing>
      </w:r>
    </w:p>
    <w:p w14:paraId="7130B841" w14:textId="77777777" w:rsidR="00873918" w:rsidRDefault="00873918" w:rsidP="009B591B">
      <w:pPr>
        <w:jc w:val="center"/>
        <w:rPr>
          <w:sz w:val="15"/>
          <w:szCs w:val="15"/>
        </w:rPr>
      </w:pPr>
      <w:r w:rsidRPr="00873918">
        <w:rPr>
          <w:b/>
          <w:bCs/>
          <w:szCs w:val="20"/>
        </w:rPr>
        <w:t xml:space="preserve">Figure </w:t>
      </w:r>
      <w:r w:rsidR="00D42FB4" w:rsidRPr="00873918">
        <w:rPr>
          <w:b/>
          <w:bCs/>
          <w:szCs w:val="20"/>
        </w:rPr>
        <w:fldChar w:fldCharType="begin"/>
      </w:r>
      <w:r w:rsidRPr="00873918">
        <w:rPr>
          <w:b/>
          <w:bCs/>
          <w:szCs w:val="20"/>
        </w:rPr>
        <w:instrText xml:space="preserve"> SEQ Figure \* ARABIC </w:instrText>
      </w:r>
      <w:r w:rsidR="00D42FB4" w:rsidRPr="00873918">
        <w:rPr>
          <w:b/>
          <w:bCs/>
          <w:szCs w:val="20"/>
        </w:rPr>
        <w:fldChar w:fldCharType="separate"/>
      </w:r>
      <w:r w:rsidR="00CF0A6C">
        <w:rPr>
          <w:b/>
          <w:bCs/>
          <w:noProof/>
          <w:szCs w:val="20"/>
        </w:rPr>
        <w:t>45</w:t>
      </w:r>
      <w:r w:rsidR="00D42FB4" w:rsidRPr="00873918">
        <w:rPr>
          <w:b/>
          <w:bCs/>
          <w:szCs w:val="20"/>
        </w:rPr>
        <w:fldChar w:fldCharType="end"/>
      </w:r>
      <w:r w:rsidRPr="00873918">
        <w:rPr>
          <w:b/>
          <w:bCs/>
          <w:szCs w:val="20"/>
        </w:rPr>
        <w:t xml:space="preserve"> Vertical accuracy in SH with </w:t>
      </w:r>
      <w:r w:rsidRPr="00873918">
        <w:rPr>
          <w:rFonts w:hint="eastAsia"/>
          <w:b/>
          <w:bCs/>
          <w:szCs w:val="20"/>
        </w:rPr>
        <w:t>BS=</w:t>
      </w:r>
      <w:r w:rsidRPr="00873918">
        <w:rPr>
          <w:b/>
          <w:bCs/>
          <w:szCs w:val="20"/>
        </w:rPr>
        <w:t>{4,</w:t>
      </w:r>
      <w:r w:rsidRPr="00873918">
        <w:rPr>
          <w:rFonts w:hint="eastAsia"/>
          <w:b/>
          <w:bCs/>
          <w:szCs w:val="20"/>
        </w:rPr>
        <w:t>8</w:t>
      </w:r>
      <w:r w:rsidRPr="00873918">
        <w:rPr>
          <w:b/>
          <w:bCs/>
          <w:szCs w:val="20"/>
        </w:rPr>
        <w:t>}</w:t>
      </w:r>
      <w:r w:rsidRPr="00873918">
        <w:rPr>
          <w:rFonts w:hint="eastAsia"/>
          <w:b/>
          <w:bCs/>
          <w:szCs w:val="20"/>
        </w:rPr>
        <w:t>,</w:t>
      </w:r>
      <w:r w:rsidR="00A72B57">
        <w:rPr>
          <w:b/>
          <w:bCs/>
          <w:szCs w:val="20"/>
        </w:rPr>
        <w:t xml:space="preserve"> </w:t>
      </w:r>
      <w:r w:rsidRPr="00873918">
        <w:rPr>
          <w:rFonts w:hint="eastAsia"/>
          <w:b/>
          <w:bCs/>
          <w:szCs w:val="20"/>
        </w:rPr>
        <w:t>UE=</w:t>
      </w:r>
      <w:r w:rsidRPr="00873918">
        <w:rPr>
          <w:b/>
          <w:bCs/>
          <w:szCs w:val="20"/>
        </w:rPr>
        <w:t>[0</w:t>
      </w:r>
      <w:r w:rsidRPr="00873918">
        <w:rPr>
          <w:rFonts w:hint="eastAsia"/>
          <w:b/>
          <w:bCs/>
          <w:szCs w:val="20"/>
        </w:rPr>
        <w:t>.5</w:t>
      </w:r>
      <w:r w:rsidRPr="00873918">
        <w:rPr>
          <w:b/>
          <w:bCs/>
          <w:szCs w:val="20"/>
        </w:rPr>
        <w:t>,2]</w:t>
      </w:r>
    </w:p>
    <w:p w14:paraId="75198A20" w14:textId="77777777" w:rsidR="00873918" w:rsidRDefault="00873918" w:rsidP="009B591B">
      <w:pPr>
        <w:jc w:val="center"/>
        <w:rPr>
          <w:b/>
          <w:bCs/>
          <w:szCs w:val="20"/>
        </w:rPr>
      </w:pPr>
      <w:r w:rsidRPr="00DF6551">
        <w:rPr>
          <w:noProof/>
        </w:rPr>
        <w:drawing>
          <wp:inline distT="0" distB="0" distL="0" distR="0" wp14:anchorId="1389FB4F" wp14:editId="2F7ABF05">
            <wp:extent cx="4953000" cy="3652838"/>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958097" cy="3656597"/>
                    </a:xfrm>
                    <a:prstGeom prst="rect">
                      <a:avLst/>
                    </a:prstGeom>
                    <a:noFill/>
                    <a:ln>
                      <a:noFill/>
                    </a:ln>
                  </pic:spPr>
                </pic:pic>
              </a:graphicData>
            </a:graphic>
          </wp:inline>
        </w:drawing>
      </w:r>
    </w:p>
    <w:p w14:paraId="6FD4D8D8" w14:textId="77777777" w:rsidR="00873918" w:rsidRPr="00873918" w:rsidRDefault="00873918" w:rsidP="009B591B">
      <w:pPr>
        <w:jc w:val="center"/>
        <w:rPr>
          <w:b/>
          <w:bCs/>
          <w:szCs w:val="20"/>
        </w:rPr>
      </w:pPr>
      <w:r w:rsidRPr="00873918">
        <w:rPr>
          <w:b/>
          <w:bCs/>
          <w:szCs w:val="20"/>
        </w:rPr>
        <w:t xml:space="preserve">Figure </w:t>
      </w:r>
      <w:r w:rsidR="00D42FB4" w:rsidRPr="00873918">
        <w:rPr>
          <w:b/>
          <w:bCs/>
          <w:szCs w:val="20"/>
        </w:rPr>
        <w:fldChar w:fldCharType="begin"/>
      </w:r>
      <w:r w:rsidRPr="00873918">
        <w:rPr>
          <w:b/>
          <w:bCs/>
          <w:szCs w:val="20"/>
        </w:rPr>
        <w:instrText xml:space="preserve"> SEQ Figure \* ARABIC </w:instrText>
      </w:r>
      <w:r w:rsidR="00D42FB4" w:rsidRPr="00873918">
        <w:rPr>
          <w:b/>
          <w:bCs/>
          <w:szCs w:val="20"/>
        </w:rPr>
        <w:fldChar w:fldCharType="separate"/>
      </w:r>
      <w:r w:rsidR="00CF0A6C">
        <w:rPr>
          <w:b/>
          <w:bCs/>
          <w:noProof/>
          <w:szCs w:val="20"/>
        </w:rPr>
        <w:t>46</w:t>
      </w:r>
      <w:r w:rsidR="00D42FB4" w:rsidRPr="00873918">
        <w:rPr>
          <w:b/>
          <w:bCs/>
          <w:szCs w:val="20"/>
        </w:rPr>
        <w:fldChar w:fldCharType="end"/>
      </w:r>
      <w:r w:rsidRPr="00873918">
        <w:rPr>
          <w:b/>
          <w:bCs/>
          <w:szCs w:val="20"/>
        </w:rPr>
        <w:t xml:space="preserve"> Vertical accuracy in DH with </w:t>
      </w:r>
      <w:r w:rsidRPr="00873918">
        <w:rPr>
          <w:rFonts w:hint="eastAsia"/>
          <w:b/>
          <w:bCs/>
          <w:szCs w:val="20"/>
        </w:rPr>
        <w:t>BS=8,</w:t>
      </w:r>
      <w:r w:rsidR="00A72B57">
        <w:rPr>
          <w:b/>
          <w:bCs/>
          <w:szCs w:val="20"/>
        </w:rPr>
        <w:t xml:space="preserve"> </w:t>
      </w:r>
      <w:r w:rsidRPr="00873918">
        <w:rPr>
          <w:rFonts w:hint="eastAsia"/>
          <w:b/>
          <w:bCs/>
          <w:szCs w:val="20"/>
        </w:rPr>
        <w:t>UE=1.5</w:t>
      </w:r>
    </w:p>
    <w:p w14:paraId="538FD3F9" w14:textId="77777777" w:rsidR="00873918" w:rsidRDefault="00873918" w:rsidP="009B591B">
      <w:pPr>
        <w:jc w:val="center"/>
        <w:rPr>
          <w:b/>
          <w:bCs/>
          <w:szCs w:val="20"/>
        </w:rPr>
      </w:pPr>
      <w:r w:rsidRPr="00DF6551">
        <w:rPr>
          <w:noProof/>
        </w:rPr>
        <w:lastRenderedPageBreak/>
        <w:drawing>
          <wp:inline distT="0" distB="0" distL="0" distR="0" wp14:anchorId="12FEFAEF" wp14:editId="5AED6DAD">
            <wp:extent cx="4791075" cy="3533418"/>
            <wp:effectExtent l="0" t="0" r="0"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4798095" cy="3538595"/>
                    </a:xfrm>
                    <a:prstGeom prst="rect">
                      <a:avLst/>
                    </a:prstGeom>
                    <a:noFill/>
                    <a:ln>
                      <a:noFill/>
                    </a:ln>
                  </pic:spPr>
                </pic:pic>
              </a:graphicData>
            </a:graphic>
          </wp:inline>
        </w:drawing>
      </w:r>
    </w:p>
    <w:p w14:paraId="4FC3DAE3" w14:textId="77777777" w:rsidR="00873918" w:rsidRPr="00873918" w:rsidRDefault="00873918" w:rsidP="00873918">
      <w:pPr>
        <w:jc w:val="center"/>
        <w:rPr>
          <w:b/>
          <w:bCs/>
          <w:szCs w:val="20"/>
        </w:rPr>
      </w:pPr>
      <w:r w:rsidRPr="00873918">
        <w:rPr>
          <w:b/>
          <w:bCs/>
          <w:szCs w:val="20"/>
        </w:rPr>
        <w:t xml:space="preserve">Figure </w:t>
      </w:r>
      <w:r w:rsidR="00D42FB4" w:rsidRPr="00873918">
        <w:rPr>
          <w:b/>
          <w:bCs/>
          <w:szCs w:val="20"/>
        </w:rPr>
        <w:fldChar w:fldCharType="begin"/>
      </w:r>
      <w:r w:rsidRPr="00873918">
        <w:rPr>
          <w:b/>
          <w:bCs/>
          <w:szCs w:val="20"/>
        </w:rPr>
        <w:instrText xml:space="preserve"> SEQ Figure \* ARABIC </w:instrText>
      </w:r>
      <w:r w:rsidR="00D42FB4" w:rsidRPr="00873918">
        <w:rPr>
          <w:b/>
          <w:bCs/>
          <w:szCs w:val="20"/>
        </w:rPr>
        <w:fldChar w:fldCharType="separate"/>
      </w:r>
      <w:r w:rsidR="00CF0A6C">
        <w:rPr>
          <w:b/>
          <w:bCs/>
          <w:noProof/>
          <w:szCs w:val="20"/>
        </w:rPr>
        <w:t>47</w:t>
      </w:r>
      <w:r w:rsidR="00D42FB4" w:rsidRPr="00873918">
        <w:rPr>
          <w:b/>
          <w:bCs/>
          <w:szCs w:val="20"/>
        </w:rPr>
        <w:fldChar w:fldCharType="end"/>
      </w:r>
      <w:r w:rsidRPr="00873918">
        <w:rPr>
          <w:b/>
          <w:bCs/>
          <w:szCs w:val="20"/>
        </w:rPr>
        <w:t xml:space="preserve"> Vertical accuracy in DH with </w:t>
      </w:r>
      <w:r w:rsidRPr="00873918">
        <w:rPr>
          <w:rFonts w:hint="eastAsia"/>
          <w:b/>
          <w:bCs/>
          <w:szCs w:val="20"/>
        </w:rPr>
        <w:t>BS=8,</w:t>
      </w:r>
      <w:r w:rsidR="00A72B57">
        <w:rPr>
          <w:b/>
          <w:bCs/>
          <w:szCs w:val="20"/>
        </w:rPr>
        <w:t xml:space="preserve"> </w:t>
      </w:r>
      <w:r w:rsidRPr="00873918">
        <w:rPr>
          <w:rFonts w:hint="eastAsia"/>
          <w:b/>
          <w:bCs/>
          <w:szCs w:val="20"/>
        </w:rPr>
        <w:t>UE=</w:t>
      </w:r>
      <w:r w:rsidRPr="00873918">
        <w:rPr>
          <w:b/>
          <w:bCs/>
          <w:szCs w:val="20"/>
        </w:rPr>
        <w:t>[0</w:t>
      </w:r>
      <w:r w:rsidRPr="00873918">
        <w:rPr>
          <w:rFonts w:hint="eastAsia"/>
          <w:b/>
          <w:bCs/>
          <w:szCs w:val="20"/>
        </w:rPr>
        <w:t>.5</w:t>
      </w:r>
      <w:r w:rsidRPr="00873918">
        <w:rPr>
          <w:b/>
          <w:bCs/>
          <w:szCs w:val="20"/>
        </w:rPr>
        <w:t>,2]</w:t>
      </w:r>
    </w:p>
    <w:p w14:paraId="27B111BB" w14:textId="77777777" w:rsidR="00873918" w:rsidRDefault="00873918" w:rsidP="009B591B">
      <w:pPr>
        <w:jc w:val="center"/>
        <w:rPr>
          <w:b/>
          <w:bCs/>
          <w:szCs w:val="20"/>
          <w:lang w:val="en-GB"/>
        </w:rPr>
      </w:pPr>
      <w:r w:rsidRPr="00DF6551">
        <w:rPr>
          <w:noProof/>
        </w:rPr>
        <w:drawing>
          <wp:inline distT="0" distB="0" distL="0" distR="0" wp14:anchorId="6195714B" wp14:editId="3D283638">
            <wp:extent cx="4810125" cy="3547468"/>
            <wp:effectExtent l="0" t="0" r="0" b="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4815212" cy="3551219"/>
                    </a:xfrm>
                    <a:prstGeom prst="rect">
                      <a:avLst/>
                    </a:prstGeom>
                    <a:noFill/>
                    <a:ln>
                      <a:noFill/>
                    </a:ln>
                  </pic:spPr>
                </pic:pic>
              </a:graphicData>
            </a:graphic>
          </wp:inline>
        </w:drawing>
      </w:r>
    </w:p>
    <w:p w14:paraId="4F01EF8D" w14:textId="77777777" w:rsidR="00873918" w:rsidRPr="00873918" w:rsidRDefault="00873918" w:rsidP="009B591B">
      <w:pPr>
        <w:jc w:val="center"/>
        <w:rPr>
          <w:b/>
          <w:bCs/>
          <w:szCs w:val="20"/>
        </w:rPr>
      </w:pPr>
      <w:r w:rsidRPr="00873918">
        <w:rPr>
          <w:b/>
          <w:bCs/>
          <w:szCs w:val="20"/>
        </w:rPr>
        <w:t xml:space="preserve">Figure </w:t>
      </w:r>
      <w:r w:rsidR="00D42FB4" w:rsidRPr="00873918">
        <w:rPr>
          <w:b/>
          <w:bCs/>
          <w:szCs w:val="20"/>
        </w:rPr>
        <w:fldChar w:fldCharType="begin"/>
      </w:r>
      <w:r w:rsidRPr="00873918">
        <w:rPr>
          <w:b/>
          <w:bCs/>
          <w:szCs w:val="20"/>
        </w:rPr>
        <w:instrText xml:space="preserve"> SEQ Figure \* ARABIC </w:instrText>
      </w:r>
      <w:r w:rsidR="00D42FB4" w:rsidRPr="00873918">
        <w:rPr>
          <w:b/>
          <w:bCs/>
          <w:szCs w:val="20"/>
        </w:rPr>
        <w:fldChar w:fldCharType="separate"/>
      </w:r>
      <w:r w:rsidR="00CF0A6C">
        <w:rPr>
          <w:b/>
          <w:bCs/>
          <w:noProof/>
          <w:szCs w:val="20"/>
        </w:rPr>
        <w:t>48</w:t>
      </w:r>
      <w:r w:rsidR="00D42FB4" w:rsidRPr="00873918">
        <w:rPr>
          <w:b/>
          <w:bCs/>
          <w:szCs w:val="20"/>
        </w:rPr>
        <w:fldChar w:fldCharType="end"/>
      </w:r>
      <w:r w:rsidRPr="00873918">
        <w:rPr>
          <w:b/>
          <w:bCs/>
          <w:szCs w:val="20"/>
        </w:rPr>
        <w:t xml:space="preserve"> Vertical accuracy in DH with </w:t>
      </w:r>
      <w:r w:rsidRPr="00873918">
        <w:rPr>
          <w:rFonts w:hint="eastAsia"/>
          <w:b/>
          <w:bCs/>
          <w:szCs w:val="20"/>
        </w:rPr>
        <w:t>BS=</w:t>
      </w:r>
      <w:r w:rsidRPr="00873918">
        <w:rPr>
          <w:b/>
          <w:bCs/>
          <w:szCs w:val="20"/>
        </w:rPr>
        <w:t>{4,</w:t>
      </w:r>
      <w:r w:rsidRPr="00873918">
        <w:rPr>
          <w:rFonts w:hint="eastAsia"/>
          <w:b/>
          <w:bCs/>
          <w:szCs w:val="20"/>
        </w:rPr>
        <w:t>8</w:t>
      </w:r>
      <w:r w:rsidRPr="00873918">
        <w:rPr>
          <w:b/>
          <w:bCs/>
          <w:szCs w:val="20"/>
        </w:rPr>
        <w:t>}</w:t>
      </w:r>
      <w:r w:rsidRPr="00873918">
        <w:rPr>
          <w:rFonts w:hint="eastAsia"/>
          <w:b/>
          <w:bCs/>
          <w:szCs w:val="20"/>
        </w:rPr>
        <w:t>,UE=1.5</w:t>
      </w:r>
    </w:p>
    <w:p w14:paraId="184FCC0B" w14:textId="77777777" w:rsidR="00873918" w:rsidRDefault="00873918" w:rsidP="009B591B">
      <w:pPr>
        <w:jc w:val="center"/>
        <w:rPr>
          <w:b/>
          <w:bCs/>
          <w:szCs w:val="20"/>
          <w:lang w:val="en-GB"/>
        </w:rPr>
      </w:pPr>
      <w:r w:rsidRPr="00DF6551">
        <w:rPr>
          <w:noProof/>
        </w:rPr>
        <w:lastRenderedPageBreak/>
        <w:drawing>
          <wp:inline distT="0" distB="0" distL="0" distR="0" wp14:anchorId="4AB4D25E" wp14:editId="15F739B1">
            <wp:extent cx="4933950" cy="3638789"/>
            <wp:effectExtent l="0" t="0" r="0" b="0"/>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4938459" cy="3642114"/>
                    </a:xfrm>
                    <a:prstGeom prst="rect">
                      <a:avLst/>
                    </a:prstGeom>
                    <a:noFill/>
                    <a:ln>
                      <a:noFill/>
                    </a:ln>
                  </pic:spPr>
                </pic:pic>
              </a:graphicData>
            </a:graphic>
          </wp:inline>
        </w:drawing>
      </w:r>
    </w:p>
    <w:p w14:paraId="485370FA" w14:textId="77777777" w:rsidR="00873918" w:rsidRDefault="00873918" w:rsidP="009B591B">
      <w:pPr>
        <w:jc w:val="center"/>
        <w:rPr>
          <w:b/>
          <w:bCs/>
          <w:szCs w:val="20"/>
        </w:rPr>
      </w:pPr>
      <w:r w:rsidRPr="00873918">
        <w:rPr>
          <w:b/>
          <w:bCs/>
          <w:szCs w:val="20"/>
        </w:rPr>
        <w:t xml:space="preserve">Figure </w:t>
      </w:r>
      <w:r w:rsidR="00D42FB4" w:rsidRPr="00873918">
        <w:rPr>
          <w:b/>
          <w:bCs/>
          <w:szCs w:val="20"/>
        </w:rPr>
        <w:fldChar w:fldCharType="begin"/>
      </w:r>
      <w:r w:rsidRPr="00873918">
        <w:rPr>
          <w:b/>
          <w:bCs/>
          <w:szCs w:val="20"/>
        </w:rPr>
        <w:instrText xml:space="preserve"> SEQ Figure \* ARABIC </w:instrText>
      </w:r>
      <w:r w:rsidR="00D42FB4" w:rsidRPr="00873918">
        <w:rPr>
          <w:b/>
          <w:bCs/>
          <w:szCs w:val="20"/>
        </w:rPr>
        <w:fldChar w:fldCharType="separate"/>
      </w:r>
      <w:r w:rsidR="00235354">
        <w:rPr>
          <w:b/>
          <w:bCs/>
          <w:noProof/>
          <w:szCs w:val="20"/>
        </w:rPr>
        <w:t>49</w:t>
      </w:r>
      <w:r w:rsidR="00D42FB4" w:rsidRPr="00873918">
        <w:rPr>
          <w:b/>
          <w:bCs/>
          <w:szCs w:val="20"/>
        </w:rPr>
        <w:fldChar w:fldCharType="end"/>
      </w:r>
      <w:r w:rsidRPr="00873918">
        <w:rPr>
          <w:b/>
          <w:bCs/>
          <w:szCs w:val="20"/>
        </w:rPr>
        <w:t xml:space="preserve"> Vertical accuracy in DH with </w:t>
      </w:r>
      <w:r w:rsidRPr="00873918">
        <w:rPr>
          <w:rFonts w:hint="eastAsia"/>
          <w:b/>
          <w:bCs/>
          <w:szCs w:val="20"/>
        </w:rPr>
        <w:t>BS=</w:t>
      </w:r>
      <w:r w:rsidRPr="00873918">
        <w:rPr>
          <w:b/>
          <w:bCs/>
          <w:szCs w:val="20"/>
        </w:rPr>
        <w:t>{4,</w:t>
      </w:r>
      <w:r w:rsidRPr="00873918">
        <w:rPr>
          <w:rFonts w:hint="eastAsia"/>
          <w:b/>
          <w:bCs/>
          <w:szCs w:val="20"/>
        </w:rPr>
        <w:t>8</w:t>
      </w:r>
      <w:r w:rsidRPr="00873918">
        <w:rPr>
          <w:b/>
          <w:bCs/>
          <w:szCs w:val="20"/>
        </w:rPr>
        <w:t>}</w:t>
      </w:r>
      <w:r w:rsidRPr="00873918">
        <w:rPr>
          <w:rFonts w:hint="eastAsia"/>
          <w:b/>
          <w:bCs/>
          <w:szCs w:val="20"/>
        </w:rPr>
        <w:t>,</w:t>
      </w:r>
      <w:r w:rsidR="00A72B57">
        <w:rPr>
          <w:b/>
          <w:bCs/>
          <w:szCs w:val="20"/>
        </w:rPr>
        <w:t xml:space="preserve"> </w:t>
      </w:r>
      <w:r w:rsidRPr="00873918">
        <w:rPr>
          <w:rFonts w:hint="eastAsia"/>
          <w:b/>
          <w:bCs/>
          <w:szCs w:val="20"/>
        </w:rPr>
        <w:t>UE=</w:t>
      </w:r>
      <w:r w:rsidRPr="00873918">
        <w:rPr>
          <w:b/>
          <w:bCs/>
          <w:szCs w:val="20"/>
        </w:rPr>
        <w:t>[0</w:t>
      </w:r>
      <w:r w:rsidRPr="00873918">
        <w:rPr>
          <w:rFonts w:hint="eastAsia"/>
          <w:b/>
          <w:bCs/>
          <w:szCs w:val="20"/>
        </w:rPr>
        <w:t>.5</w:t>
      </w:r>
      <w:r w:rsidRPr="00873918">
        <w:rPr>
          <w:b/>
          <w:bCs/>
          <w:szCs w:val="20"/>
        </w:rPr>
        <w:t>,2]</w:t>
      </w:r>
    </w:p>
    <w:p w14:paraId="4421FC63" w14:textId="77777777" w:rsidR="00BF61FB" w:rsidRPr="00BF61FB" w:rsidRDefault="00BF61FB" w:rsidP="00BF61FB">
      <w:pPr>
        <w:jc w:val="center"/>
      </w:pPr>
      <w:r w:rsidRPr="00B763A3">
        <w:rPr>
          <w:b/>
          <w:bCs/>
        </w:rPr>
        <w:t xml:space="preserve">Table </w:t>
      </w:r>
      <w:r w:rsidR="00D42FB4" w:rsidRPr="00B763A3">
        <w:rPr>
          <w:b/>
          <w:bCs/>
        </w:rPr>
        <w:fldChar w:fldCharType="begin"/>
      </w:r>
      <w:r w:rsidRPr="00B763A3">
        <w:rPr>
          <w:b/>
          <w:bCs/>
        </w:rPr>
        <w:instrText xml:space="preserve"> SEQ Table \* ARABIC </w:instrText>
      </w:r>
      <w:r w:rsidR="00D42FB4" w:rsidRPr="00B763A3">
        <w:rPr>
          <w:b/>
          <w:bCs/>
        </w:rPr>
        <w:fldChar w:fldCharType="separate"/>
      </w:r>
      <w:r w:rsidR="00235354">
        <w:rPr>
          <w:b/>
          <w:bCs/>
          <w:noProof/>
        </w:rPr>
        <w:t>38</w:t>
      </w:r>
      <w:r w:rsidR="00D42FB4" w:rsidRPr="00B763A3">
        <w:rPr>
          <w:b/>
          <w:bCs/>
        </w:rPr>
        <w:fldChar w:fldCharType="end"/>
      </w:r>
      <w:r>
        <w:rPr>
          <w:b/>
          <w:bCs/>
        </w:rPr>
        <w:t xml:space="preserve"> Vertical e</w:t>
      </w:r>
      <w:r w:rsidRPr="00B763A3">
        <w:rPr>
          <w:b/>
          <w:bCs/>
        </w:rPr>
        <w:t xml:space="preserve">valuation results with </w:t>
      </w:r>
      <w:r>
        <w:rPr>
          <w:b/>
          <w:bCs/>
        </w:rPr>
        <w:t>AOA/ZOA for optional</w:t>
      </w:r>
    </w:p>
    <w:tbl>
      <w:tblPr>
        <w:tblpPr w:leftFromText="180" w:rightFromText="180" w:vertAnchor="text" w:horzAnchor="margin" w:tblpY="143"/>
        <w:tblW w:w="8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1273"/>
        <w:gridCol w:w="2974"/>
        <w:gridCol w:w="1020"/>
        <w:gridCol w:w="1020"/>
        <w:gridCol w:w="1020"/>
        <w:gridCol w:w="1020"/>
      </w:tblGrid>
      <w:tr w:rsidR="00BF61FB" w:rsidRPr="00224C50" w14:paraId="43A63CA4" w14:textId="77777777" w:rsidTr="00AB4657">
        <w:tc>
          <w:tcPr>
            <w:tcW w:w="565" w:type="dxa"/>
            <w:tcBorders>
              <w:top w:val="single" w:sz="4" w:space="0" w:color="auto"/>
              <w:left w:val="single" w:sz="4" w:space="0" w:color="auto"/>
              <w:bottom w:val="single" w:sz="4" w:space="0" w:color="auto"/>
              <w:right w:val="single" w:sz="4" w:space="0" w:color="auto"/>
            </w:tcBorders>
            <w:vAlign w:val="center"/>
          </w:tcPr>
          <w:p w14:paraId="66DC4C70" w14:textId="77777777" w:rsidR="00BF61FB" w:rsidRPr="00224C50" w:rsidRDefault="00BF61FB" w:rsidP="00AB4657">
            <w:pPr>
              <w:keepNext/>
              <w:keepLines/>
              <w:jc w:val="center"/>
              <w:rPr>
                <w:rFonts w:ascii="Arial" w:eastAsia="宋体" w:hAnsi="Arial"/>
                <w:b/>
                <w:sz w:val="18"/>
                <w:szCs w:val="20"/>
              </w:rPr>
            </w:pPr>
          </w:p>
        </w:tc>
        <w:tc>
          <w:tcPr>
            <w:tcW w:w="1273" w:type="dxa"/>
            <w:tcBorders>
              <w:top w:val="single" w:sz="4" w:space="0" w:color="auto"/>
              <w:left w:val="single" w:sz="4" w:space="0" w:color="auto"/>
              <w:bottom w:val="single" w:sz="4" w:space="0" w:color="auto"/>
              <w:right w:val="single" w:sz="4" w:space="0" w:color="auto"/>
            </w:tcBorders>
            <w:vAlign w:val="center"/>
          </w:tcPr>
          <w:p w14:paraId="2C6D42CD" w14:textId="77777777" w:rsidR="00BF61FB" w:rsidRPr="00224C50" w:rsidRDefault="00BF61FB" w:rsidP="00AB4657">
            <w:pPr>
              <w:keepNext/>
              <w:keepLines/>
              <w:jc w:val="center"/>
              <w:rPr>
                <w:rFonts w:ascii="Arial" w:eastAsia="宋体" w:hAnsi="Arial"/>
                <w:b/>
                <w:sz w:val="18"/>
                <w:szCs w:val="20"/>
              </w:rPr>
            </w:pPr>
          </w:p>
        </w:tc>
        <w:tc>
          <w:tcPr>
            <w:tcW w:w="2974" w:type="dxa"/>
            <w:tcBorders>
              <w:top w:val="single" w:sz="4" w:space="0" w:color="auto"/>
              <w:left w:val="single" w:sz="4" w:space="0" w:color="auto"/>
              <w:bottom w:val="single" w:sz="4" w:space="0" w:color="auto"/>
              <w:right w:val="single" w:sz="4" w:space="0" w:color="auto"/>
            </w:tcBorders>
            <w:vAlign w:val="center"/>
            <w:hideMark/>
          </w:tcPr>
          <w:p w14:paraId="76A86B57" w14:textId="77777777" w:rsidR="00BF61FB" w:rsidRPr="00224C50" w:rsidRDefault="00BF61FB" w:rsidP="00AB4657">
            <w:pPr>
              <w:keepNext/>
              <w:keepLines/>
              <w:jc w:val="center"/>
              <w:rPr>
                <w:rFonts w:ascii="Arial" w:eastAsia="宋体" w:hAnsi="Arial"/>
                <w:b/>
                <w:sz w:val="18"/>
                <w:szCs w:val="20"/>
              </w:rPr>
            </w:pPr>
            <w:r w:rsidRPr="00224C50">
              <w:rPr>
                <w:rFonts w:ascii="Arial" w:eastAsia="宋体" w:hAnsi="Arial"/>
                <w:b/>
                <w:sz w:val="18"/>
                <w:szCs w:val="20"/>
              </w:rPr>
              <w:t>Source</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62AE3A3" w14:textId="77777777" w:rsidR="00BF61FB" w:rsidRPr="00224C50" w:rsidRDefault="00BF61FB" w:rsidP="00AB4657">
            <w:pPr>
              <w:keepNext/>
              <w:keepLines/>
              <w:jc w:val="center"/>
              <w:rPr>
                <w:rFonts w:ascii="Arial" w:eastAsia="宋体" w:hAnsi="Arial"/>
                <w:b/>
                <w:sz w:val="18"/>
                <w:szCs w:val="20"/>
              </w:rPr>
            </w:pPr>
            <w:r w:rsidRPr="00224C50">
              <w:rPr>
                <w:rFonts w:ascii="Arial" w:eastAsia="宋体" w:hAnsi="Arial"/>
                <w:b/>
                <w:sz w:val="18"/>
                <w:szCs w:val="20"/>
              </w:rPr>
              <w:t>50%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66BC7F2" w14:textId="77777777" w:rsidR="00BF61FB" w:rsidRPr="00224C50" w:rsidRDefault="00BF61FB" w:rsidP="00AB4657">
            <w:pPr>
              <w:keepNext/>
              <w:keepLines/>
              <w:jc w:val="center"/>
              <w:rPr>
                <w:rFonts w:ascii="Arial" w:eastAsia="宋体" w:hAnsi="Arial"/>
                <w:b/>
                <w:sz w:val="18"/>
                <w:szCs w:val="20"/>
              </w:rPr>
            </w:pPr>
            <w:r w:rsidRPr="00224C50">
              <w:rPr>
                <w:rFonts w:ascii="Arial" w:eastAsia="宋体" w:hAnsi="Arial"/>
                <w:b/>
                <w:sz w:val="18"/>
                <w:szCs w:val="20"/>
              </w:rPr>
              <w:t>67%</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FE25FB1" w14:textId="77777777" w:rsidR="00BF61FB" w:rsidRPr="00224C50" w:rsidRDefault="00BF61FB" w:rsidP="00AB4657">
            <w:pPr>
              <w:keepNext/>
              <w:keepLines/>
              <w:jc w:val="center"/>
              <w:rPr>
                <w:rFonts w:ascii="Arial" w:eastAsia="宋体" w:hAnsi="Arial"/>
                <w:b/>
                <w:sz w:val="18"/>
                <w:szCs w:val="20"/>
              </w:rPr>
            </w:pPr>
            <w:r w:rsidRPr="00224C50">
              <w:rPr>
                <w:rFonts w:ascii="Arial" w:eastAsia="宋体" w:hAnsi="Arial"/>
                <w:b/>
                <w:sz w:val="18"/>
                <w:szCs w:val="20"/>
              </w:rPr>
              <w:t>80%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A7DB56E" w14:textId="77777777" w:rsidR="00BF61FB" w:rsidRPr="00224C50" w:rsidRDefault="00BF61FB" w:rsidP="00AB4657">
            <w:pPr>
              <w:keepNext/>
              <w:keepLines/>
              <w:jc w:val="center"/>
              <w:rPr>
                <w:rFonts w:ascii="Arial" w:eastAsia="宋体" w:hAnsi="Arial"/>
                <w:b/>
                <w:sz w:val="18"/>
                <w:szCs w:val="20"/>
              </w:rPr>
            </w:pPr>
            <w:r w:rsidRPr="00224C50">
              <w:rPr>
                <w:rFonts w:ascii="Arial" w:eastAsia="宋体" w:hAnsi="Arial"/>
                <w:b/>
                <w:sz w:val="18"/>
                <w:szCs w:val="20"/>
              </w:rPr>
              <w:t>90%</w:t>
            </w:r>
          </w:p>
        </w:tc>
      </w:tr>
      <w:tr w:rsidR="00BF61FB" w:rsidRPr="00224C50" w14:paraId="2C69D019" w14:textId="77777777" w:rsidTr="00AB4657">
        <w:trPr>
          <w:trHeight w:val="342"/>
        </w:trPr>
        <w:tc>
          <w:tcPr>
            <w:tcW w:w="565" w:type="dxa"/>
            <w:vMerge w:val="restart"/>
            <w:tcBorders>
              <w:top w:val="single" w:sz="4" w:space="0" w:color="auto"/>
              <w:left w:val="single" w:sz="4" w:space="0" w:color="auto"/>
              <w:right w:val="single" w:sz="4" w:space="0" w:color="auto"/>
            </w:tcBorders>
            <w:vAlign w:val="center"/>
            <w:hideMark/>
          </w:tcPr>
          <w:p w14:paraId="5B7126D5" w14:textId="77777777" w:rsidR="00BF61FB" w:rsidRPr="00224C50" w:rsidRDefault="00BF61FB" w:rsidP="00AB4657">
            <w:pPr>
              <w:keepNext/>
              <w:keepLines/>
              <w:jc w:val="center"/>
              <w:rPr>
                <w:rFonts w:ascii="Arial" w:eastAsia="宋体" w:hAnsi="Arial"/>
                <w:sz w:val="18"/>
                <w:szCs w:val="20"/>
              </w:rPr>
            </w:pPr>
            <w:r w:rsidRPr="00224C50">
              <w:rPr>
                <w:rFonts w:ascii="Arial" w:eastAsia="宋体" w:hAnsi="Arial"/>
                <w:sz w:val="18"/>
                <w:szCs w:val="20"/>
              </w:rPr>
              <w:t>FR1</w:t>
            </w:r>
          </w:p>
        </w:tc>
        <w:tc>
          <w:tcPr>
            <w:tcW w:w="1273" w:type="dxa"/>
            <w:vMerge w:val="restart"/>
            <w:tcBorders>
              <w:top w:val="single" w:sz="4" w:space="0" w:color="auto"/>
              <w:left w:val="single" w:sz="4" w:space="0" w:color="auto"/>
              <w:right w:val="single" w:sz="4" w:space="0" w:color="auto"/>
            </w:tcBorders>
            <w:vAlign w:val="center"/>
            <w:hideMark/>
          </w:tcPr>
          <w:p w14:paraId="1EEBAF9E" w14:textId="77777777" w:rsidR="00BF61FB" w:rsidRDefault="00BF61FB" w:rsidP="00AB4657">
            <w:pPr>
              <w:keepNext/>
              <w:keepLines/>
              <w:jc w:val="center"/>
              <w:rPr>
                <w:rFonts w:ascii="Arial" w:eastAsia="宋体" w:hAnsi="Arial"/>
                <w:sz w:val="18"/>
                <w:szCs w:val="20"/>
              </w:rPr>
            </w:pPr>
            <w:r w:rsidRPr="00224C50">
              <w:rPr>
                <w:rFonts w:ascii="Arial" w:eastAsia="宋体" w:hAnsi="Arial" w:hint="eastAsia"/>
                <w:sz w:val="18"/>
                <w:szCs w:val="20"/>
              </w:rPr>
              <w:t>SH</w:t>
            </w:r>
          </w:p>
          <w:p w14:paraId="52BD0C00" w14:textId="77777777" w:rsidR="00BF61FB" w:rsidRDefault="00BF61FB" w:rsidP="00AB4657">
            <w:pPr>
              <w:keepNext/>
              <w:keepLines/>
              <w:jc w:val="center"/>
              <w:rPr>
                <w:rFonts w:ascii="Arial" w:eastAsia="宋体" w:hAnsi="Arial"/>
                <w:sz w:val="18"/>
                <w:szCs w:val="20"/>
              </w:rPr>
            </w:pPr>
            <w:r>
              <w:rPr>
                <w:rFonts w:ascii="Arial" w:eastAsia="宋体" w:hAnsi="Arial" w:hint="eastAsia"/>
                <w:sz w:val="18"/>
                <w:szCs w:val="20"/>
              </w:rPr>
              <w:t>B</w:t>
            </w:r>
            <w:r>
              <w:rPr>
                <w:rFonts w:ascii="Arial" w:eastAsia="宋体" w:hAnsi="Arial"/>
                <w:sz w:val="18"/>
                <w:szCs w:val="20"/>
              </w:rPr>
              <w:t>S =8m,</w:t>
            </w:r>
          </w:p>
          <w:p w14:paraId="39824068" w14:textId="77777777" w:rsidR="00BF61FB" w:rsidRPr="00224C50" w:rsidRDefault="00BF61FB" w:rsidP="00AB4657">
            <w:pPr>
              <w:keepNext/>
              <w:keepLines/>
              <w:jc w:val="center"/>
              <w:rPr>
                <w:rFonts w:ascii="Arial" w:eastAsia="宋体" w:hAnsi="Arial"/>
                <w:sz w:val="18"/>
                <w:szCs w:val="20"/>
              </w:rPr>
            </w:pPr>
            <w:r>
              <w:rPr>
                <w:rFonts w:ascii="Arial" w:eastAsia="宋体" w:hAnsi="Arial"/>
                <w:sz w:val="18"/>
                <w:szCs w:val="20"/>
              </w:rPr>
              <w:t>UE=1.5m</w:t>
            </w:r>
          </w:p>
        </w:tc>
        <w:tc>
          <w:tcPr>
            <w:tcW w:w="2974" w:type="dxa"/>
            <w:tcBorders>
              <w:top w:val="single" w:sz="4" w:space="0" w:color="auto"/>
              <w:left w:val="single" w:sz="4" w:space="0" w:color="auto"/>
              <w:bottom w:val="single" w:sz="4" w:space="0" w:color="auto"/>
              <w:right w:val="single" w:sz="4" w:space="0" w:color="auto"/>
            </w:tcBorders>
            <w:vAlign w:val="center"/>
            <w:hideMark/>
          </w:tcPr>
          <w:p w14:paraId="54ED988B" w14:textId="77777777" w:rsidR="00BF61FB" w:rsidRPr="00224C50" w:rsidRDefault="00BF61FB" w:rsidP="00AB4657">
            <w:pPr>
              <w:keepNext/>
              <w:keepLines/>
              <w:jc w:val="center"/>
              <w:rPr>
                <w:rFonts w:ascii="Arial" w:eastAsia="宋体" w:hAnsi="Arial"/>
                <w:sz w:val="18"/>
                <w:szCs w:val="20"/>
              </w:rPr>
            </w:pPr>
            <w:r w:rsidRPr="00224C50">
              <w:rPr>
                <w:rFonts w:ascii="Arial" w:eastAsia="宋体" w:hAnsi="Arial"/>
                <w:sz w:val="18"/>
                <w:szCs w:val="20"/>
              </w:rPr>
              <w:t>Vertical all UEs</w:t>
            </w:r>
          </w:p>
        </w:tc>
        <w:tc>
          <w:tcPr>
            <w:tcW w:w="1020" w:type="dxa"/>
            <w:tcBorders>
              <w:top w:val="single" w:sz="4" w:space="0" w:color="auto"/>
              <w:left w:val="single" w:sz="4" w:space="0" w:color="auto"/>
              <w:bottom w:val="single" w:sz="4" w:space="0" w:color="auto"/>
              <w:right w:val="single" w:sz="4" w:space="0" w:color="auto"/>
            </w:tcBorders>
            <w:vAlign w:val="center"/>
          </w:tcPr>
          <w:p w14:paraId="3A01E044" w14:textId="77777777" w:rsidR="00BF61FB" w:rsidRPr="00224C50" w:rsidRDefault="00BF61FB" w:rsidP="00AB4657">
            <w:pPr>
              <w:keepNext/>
              <w:keepLines/>
              <w:jc w:val="center"/>
              <w:rPr>
                <w:rFonts w:ascii="Arial" w:eastAsia="宋体" w:hAnsi="Arial"/>
                <w:sz w:val="18"/>
                <w:szCs w:val="20"/>
              </w:rPr>
            </w:pPr>
            <w:r>
              <w:rPr>
                <w:rFonts w:ascii="Arial" w:eastAsia="宋体" w:hAnsi="Arial" w:hint="eastAsia"/>
                <w:sz w:val="18"/>
                <w:szCs w:val="20"/>
              </w:rPr>
              <w:t>0.48</w:t>
            </w:r>
          </w:p>
        </w:tc>
        <w:tc>
          <w:tcPr>
            <w:tcW w:w="1020" w:type="dxa"/>
            <w:tcBorders>
              <w:top w:val="single" w:sz="4" w:space="0" w:color="auto"/>
              <w:left w:val="single" w:sz="4" w:space="0" w:color="auto"/>
              <w:bottom w:val="single" w:sz="4" w:space="0" w:color="auto"/>
              <w:right w:val="single" w:sz="4" w:space="0" w:color="auto"/>
            </w:tcBorders>
            <w:vAlign w:val="center"/>
          </w:tcPr>
          <w:p w14:paraId="75056D63" w14:textId="77777777" w:rsidR="00BF61FB" w:rsidRPr="00224C50" w:rsidRDefault="00BF61FB" w:rsidP="00AB4657">
            <w:pPr>
              <w:keepNext/>
              <w:keepLines/>
              <w:jc w:val="center"/>
              <w:rPr>
                <w:rFonts w:ascii="Arial" w:eastAsia="宋体" w:hAnsi="Arial"/>
                <w:sz w:val="18"/>
                <w:szCs w:val="20"/>
              </w:rPr>
            </w:pPr>
            <w:r>
              <w:rPr>
                <w:rFonts w:ascii="Arial" w:eastAsia="宋体" w:hAnsi="Arial" w:hint="eastAsia"/>
                <w:sz w:val="18"/>
                <w:szCs w:val="20"/>
              </w:rPr>
              <w:t>0.54</w:t>
            </w:r>
          </w:p>
        </w:tc>
        <w:tc>
          <w:tcPr>
            <w:tcW w:w="1020" w:type="dxa"/>
            <w:tcBorders>
              <w:top w:val="single" w:sz="4" w:space="0" w:color="auto"/>
              <w:left w:val="single" w:sz="4" w:space="0" w:color="auto"/>
              <w:bottom w:val="single" w:sz="4" w:space="0" w:color="auto"/>
              <w:right w:val="single" w:sz="4" w:space="0" w:color="auto"/>
            </w:tcBorders>
            <w:vAlign w:val="center"/>
          </w:tcPr>
          <w:p w14:paraId="6C426340" w14:textId="77777777" w:rsidR="00BF61FB" w:rsidRPr="00224C50" w:rsidRDefault="00BF61FB" w:rsidP="00AB4657">
            <w:pPr>
              <w:keepNext/>
              <w:keepLines/>
              <w:jc w:val="center"/>
              <w:rPr>
                <w:rFonts w:ascii="Arial" w:eastAsia="宋体" w:hAnsi="Arial"/>
                <w:sz w:val="18"/>
                <w:szCs w:val="20"/>
              </w:rPr>
            </w:pPr>
            <w:r>
              <w:rPr>
                <w:rFonts w:ascii="Arial" w:eastAsia="宋体" w:hAnsi="Arial" w:hint="eastAsia"/>
                <w:sz w:val="18"/>
                <w:szCs w:val="20"/>
              </w:rPr>
              <w:t>0.58</w:t>
            </w:r>
          </w:p>
        </w:tc>
        <w:tc>
          <w:tcPr>
            <w:tcW w:w="1020" w:type="dxa"/>
            <w:tcBorders>
              <w:top w:val="single" w:sz="4" w:space="0" w:color="auto"/>
              <w:left w:val="single" w:sz="4" w:space="0" w:color="auto"/>
              <w:bottom w:val="single" w:sz="4" w:space="0" w:color="auto"/>
              <w:right w:val="single" w:sz="4" w:space="0" w:color="auto"/>
            </w:tcBorders>
            <w:vAlign w:val="center"/>
          </w:tcPr>
          <w:p w14:paraId="49E68ADB" w14:textId="77777777" w:rsidR="00BF61FB" w:rsidRPr="00224C50" w:rsidRDefault="00BF61FB" w:rsidP="00AB4657">
            <w:pPr>
              <w:keepNext/>
              <w:keepLines/>
              <w:jc w:val="center"/>
              <w:rPr>
                <w:rFonts w:ascii="Arial" w:eastAsia="宋体" w:hAnsi="Arial"/>
                <w:sz w:val="18"/>
                <w:szCs w:val="20"/>
              </w:rPr>
            </w:pPr>
            <w:r>
              <w:rPr>
                <w:rFonts w:ascii="Arial" w:eastAsia="宋体" w:hAnsi="Arial" w:hint="eastAsia"/>
                <w:sz w:val="18"/>
                <w:szCs w:val="20"/>
              </w:rPr>
              <w:t>0.90</w:t>
            </w:r>
          </w:p>
        </w:tc>
      </w:tr>
      <w:tr w:rsidR="00BF61FB" w:rsidRPr="00224C50" w14:paraId="19CF9534" w14:textId="77777777" w:rsidTr="00AB4657">
        <w:trPr>
          <w:trHeight w:val="79"/>
        </w:trPr>
        <w:tc>
          <w:tcPr>
            <w:tcW w:w="565" w:type="dxa"/>
            <w:vMerge/>
            <w:tcBorders>
              <w:left w:val="single" w:sz="4" w:space="0" w:color="auto"/>
              <w:right w:val="single" w:sz="4" w:space="0" w:color="auto"/>
            </w:tcBorders>
            <w:vAlign w:val="center"/>
            <w:hideMark/>
          </w:tcPr>
          <w:p w14:paraId="72610F11" w14:textId="77777777" w:rsidR="00BF61FB" w:rsidRPr="00224C50" w:rsidRDefault="00BF61FB" w:rsidP="00AB4657">
            <w:pPr>
              <w:rPr>
                <w:rFonts w:ascii="Arial" w:eastAsia="宋体" w:hAnsi="Arial"/>
                <w:sz w:val="18"/>
                <w:szCs w:val="20"/>
              </w:rPr>
            </w:pPr>
          </w:p>
        </w:tc>
        <w:tc>
          <w:tcPr>
            <w:tcW w:w="1273" w:type="dxa"/>
            <w:vMerge/>
            <w:tcBorders>
              <w:left w:val="single" w:sz="4" w:space="0" w:color="auto"/>
              <w:right w:val="single" w:sz="4" w:space="0" w:color="auto"/>
            </w:tcBorders>
            <w:vAlign w:val="center"/>
            <w:hideMark/>
          </w:tcPr>
          <w:p w14:paraId="108C0407" w14:textId="77777777" w:rsidR="00BF61FB" w:rsidRPr="00224C50" w:rsidRDefault="00BF61FB" w:rsidP="00AB4657">
            <w:pPr>
              <w:rPr>
                <w:rFonts w:ascii="Arial" w:eastAsia="宋体" w:hAnsi="Arial"/>
                <w:sz w:val="18"/>
                <w:szCs w:val="20"/>
              </w:rPr>
            </w:pPr>
          </w:p>
        </w:tc>
        <w:tc>
          <w:tcPr>
            <w:tcW w:w="2974" w:type="dxa"/>
            <w:tcBorders>
              <w:top w:val="single" w:sz="4" w:space="0" w:color="auto"/>
              <w:left w:val="single" w:sz="4" w:space="0" w:color="auto"/>
              <w:bottom w:val="single" w:sz="4" w:space="0" w:color="auto"/>
              <w:right w:val="single" w:sz="4" w:space="0" w:color="auto"/>
            </w:tcBorders>
            <w:vAlign w:val="center"/>
            <w:hideMark/>
          </w:tcPr>
          <w:p w14:paraId="668335F7" w14:textId="77777777" w:rsidR="00BF61FB" w:rsidRPr="00224C50" w:rsidRDefault="00BF61FB" w:rsidP="00AB4657">
            <w:pPr>
              <w:keepNext/>
              <w:keepLines/>
              <w:jc w:val="center"/>
              <w:rPr>
                <w:rFonts w:ascii="Arial" w:eastAsia="宋体" w:hAnsi="Arial"/>
                <w:sz w:val="18"/>
                <w:szCs w:val="20"/>
              </w:rPr>
            </w:pPr>
            <w:r w:rsidRPr="00224C50">
              <w:rPr>
                <w:rFonts w:ascii="Arial" w:eastAsia="宋体" w:hAnsi="Arial"/>
                <w:sz w:val="18"/>
                <w:szCs w:val="20"/>
              </w:rPr>
              <w:t>Vertical convex UEs</w:t>
            </w:r>
          </w:p>
        </w:tc>
        <w:tc>
          <w:tcPr>
            <w:tcW w:w="1020" w:type="dxa"/>
            <w:tcBorders>
              <w:top w:val="single" w:sz="4" w:space="0" w:color="auto"/>
              <w:left w:val="single" w:sz="4" w:space="0" w:color="auto"/>
              <w:bottom w:val="single" w:sz="4" w:space="0" w:color="auto"/>
              <w:right w:val="single" w:sz="4" w:space="0" w:color="auto"/>
            </w:tcBorders>
            <w:vAlign w:val="center"/>
          </w:tcPr>
          <w:p w14:paraId="52BA3220" w14:textId="77777777" w:rsidR="00BF61FB" w:rsidRPr="00224C50" w:rsidRDefault="00BF61FB" w:rsidP="00AB4657">
            <w:pPr>
              <w:keepNext/>
              <w:keepLines/>
              <w:jc w:val="center"/>
              <w:rPr>
                <w:rFonts w:ascii="Arial" w:eastAsia="宋体" w:hAnsi="Arial"/>
                <w:sz w:val="18"/>
                <w:szCs w:val="20"/>
              </w:rPr>
            </w:pPr>
            <w:r>
              <w:rPr>
                <w:rFonts w:ascii="Arial" w:eastAsia="宋体" w:hAnsi="Arial" w:hint="eastAsia"/>
                <w:sz w:val="18"/>
                <w:szCs w:val="20"/>
              </w:rPr>
              <w:t>0.28</w:t>
            </w:r>
          </w:p>
        </w:tc>
        <w:tc>
          <w:tcPr>
            <w:tcW w:w="1020" w:type="dxa"/>
            <w:tcBorders>
              <w:top w:val="single" w:sz="4" w:space="0" w:color="auto"/>
              <w:left w:val="single" w:sz="4" w:space="0" w:color="auto"/>
              <w:bottom w:val="single" w:sz="4" w:space="0" w:color="auto"/>
              <w:right w:val="single" w:sz="4" w:space="0" w:color="auto"/>
            </w:tcBorders>
            <w:vAlign w:val="center"/>
          </w:tcPr>
          <w:p w14:paraId="4C21D6F5" w14:textId="77777777" w:rsidR="00BF61FB" w:rsidRPr="00224C50" w:rsidRDefault="00BF61FB" w:rsidP="00AB4657">
            <w:pPr>
              <w:keepNext/>
              <w:keepLines/>
              <w:jc w:val="center"/>
              <w:rPr>
                <w:rFonts w:ascii="Arial" w:eastAsia="宋体" w:hAnsi="Arial"/>
                <w:sz w:val="18"/>
                <w:szCs w:val="20"/>
              </w:rPr>
            </w:pPr>
            <w:r>
              <w:rPr>
                <w:rFonts w:ascii="Arial" w:eastAsia="宋体" w:hAnsi="Arial" w:hint="eastAsia"/>
                <w:sz w:val="18"/>
                <w:szCs w:val="20"/>
              </w:rPr>
              <w:t>0.43</w:t>
            </w:r>
          </w:p>
        </w:tc>
        <w:tc>
          <w:tcPr>
            <w:tcW w:w="1020" w:type="dxa"/>
            <w:tcBorders>
              <w:top w:val="single" w:sz="4" w:space="0" w:color="auto"/>
              <w:left w:val="single" w:sz="4" w:space="0" w:color="auto"/>
              <w:bottom w:val="single" w:sz="4" w:space="0" w:color="auto"/>
              <w:right w:val="single" w:sz="4" w:space="0" w:color="auto"/>
            </w:tcBorders>
            <w:vAlign w:val="center"/>
          </w:tcPr>
          <w:p w14:paraId="49404CF8" w14:textId="77777777" w:rsidR="00BF61FB" w:rsidRPr="00224C50" w:rsidRDefault="00BF61FB" w:rsidP="00AB4657">
            <w:pPr>
              <w:keepNext/>
              <w:keepLines/>
              <w:jc w:val="center"/>
              <w:rPr>
                <w:rFonts w:ascii="Arial" w:eastAsia="宋体" w:hAnsi="Arial"/>
                <w:sz w:val="18"/>
                <w:szCs w:val="20"/>
              </w:rPr>
            </w:pPr>
            <w:r>
              <w:rPr>
                <w:rFonts w:ascii="Arial" w:eastAsia="宋体" w:hAnsi="Arial" w:hint="eastAsia"/>
                <w:sz w:val="18"/>
                <w:szCs w:val="20"/>
              </w:rPr>
              <w:t>0.52</w:t>
            </w:r>
          </w:p>
        </w:tc>
        <w:tc>
          <w:tcPr>
            <w:tcW w:w="1020" w:type="dxa"/>
            <w:tcBorders>
              <w:top w:val="single" w:sz="4" w:space="0" w:color="auto"/>
              <w:left w:val="single" w:sz="4" w:space="0" w:color="auto"/>
              <w:bottom w:val="single" w:sz="4" w:space="0" w:color="auto"/>
              <w:right w:val="single" w:sz="4" w:space="0" w:color="auto"/>
            </w:tcBorders>
            <w:vAlign w:val="center"/>
          </w:tcPr>
          <w:p w14:paraId="42D5A960" w14:textId="77777777" w:rsidR="00BF61FB" w:rsidRPr="00224C50" w:rsidRDefault="00BF61FB" w:rsidP="00AB4657">
            <w:pPr>
              <w:keepNext/>
              <w:keepLines/>
              <w:jc w:val="center"/>
              <w:rPr>
                <w:rFonts w:ascii="Arial" w:eastAsia="宋体" w:hAnsi="Arial"/>
                <w:sz w:val="18"/>
                <w:szCs w:val="20"/>
              </w:rPr>
            </w:pPr>
            <w:r>
              <w:rPr>
                <w:rFonts w:ascii="Arial" w:eastAsia="宋体" w:hAnsi="Arial" w:hint="eastAsia"/>
                <w:sz w:val="18"/>
                <w:szCs w:val="20"/>
              </w:rPr>
              <w:t>0.66</w:t>
            </w:r>
          </w:p>
        </w:tc>
      </w:tr>
      <w:tr w:rsidR="00BF61FB" w:rsidRPr="00224C50" w14:paraId="3ABCADC3" w14:textId="77777777" w:rsidTr="00AB4657">
        <w:trPr>
          <w:trHeight w:val="265"/>
        </w:trPr>
        <w:tc>
          <w:tcPr>
            <w:tcW w:w="565" w:type="dxa"/>
            <w:vMerge/>
            <w:tcBorders>
              <w:left w:val="single" w:sz="4" w:space="0" w:color="auto"/>
              <w:right w:val="single" w:sz="4" w:space="0" w:color="auto"/>
            </w:tcBorders>
            <w:vAlign w:val="center"/>
          </w:tcPr>
          <w:p w14:paraId="4B9BB0C0" w14:textId="77777777" w:rsidR="00BF61FB" w:rsidRPr="00224C50" w:rsidRDefault="00BF61FB" w:rsidP="00AB4657">
            <w:pPr>
              <w:rPr>
                <w:rFonts w:ascii="Arial" w:eastAsia="宋体" w:hAnsi="Arial"/>
                <w:sz w:val="18"/>
                <w:szCs w:val="20"/>
              </w:rPr>
            </w:pPr>
          </w:p>
        </w:tc>
        <w:tc>
          <w:tcPr>
            <w:tcW w:w="1273" w:type="dxa"/>
            <w:vMerge w:val="restart"/>
            <w:tcBorders>
              <w:left w:val="single" w:sz="4" w:space="0" w:color="auto"/>
              <w:right w:val="single" w:sz="4" w:space="0" w:color="auto"/>
            </w:tcBorders>
            <w:vAlign w:val="center"/>
          </w:tcPr>
          <w:p w14:paraId="2ED88CD1" w14:textId="77777777" w:rsidR="00BF61FB" w:rsidRDefault="00BF61FB" w:rsidP="00AB4657">
            <w:pPr>
              <w:jc w:val="center"/>
              <w:rPr>
                <w:rFonts w:ascii="Arial" w:eastAsia="宋体" w:hAnsi="Arial"/>
                <w:sz w:val="18"/>
                <w:szCs w:val="20"/>
              </w:rPr>
            </w:pPr>
            <w:r>
              <w:rPr>
                <w:rFonts w:ascii="Arial" w:eastAsia="宋体" w:hAnsi="Arial"/>
                <w:sz w:val="18"/>
                <w:szCs w:val="20"/>
              </w:rPr>
              <w:t>D</w:t>
            </w:r>
            <w:r>
              <w:rPr>
                <w:rFonts w:ascii="Arial" w:eastAsia="宋体" w:hAnsi="Arial" w:hint="eastAsia"/>
                <w:sz w:val="18"/>
                <w:szCs w:val="20"/>
              </w:rPr>
              <w:t>H</w:t>
            </w:r>
          </w:p>
          <w:p w14:paraId="449F0A50" w14:textId="77777777" w:rsidR="00BF61FB" w:rsidRDefault="00BF61FB" w:rsidP="00AB4657">
            <w:pPr>
              <w:keepNext/>
              <w:keepLines/>
              <w:jc w:val="center"/>
              <w:rPr>
                <w:rFonts w:ascii="Arial" w:eastAsia="宋体" w:hAnsi="Arial"/>
                <w:sz w:val="18"/>
                <w:szCs w:val="20"/>
              </w:rPr>
            </w:pPr>
            <w:r>
              <w:rPr>
                <w:rFonts w:ascii="Arial" w:eastAsia="宋体" w:hAnsi="Arial" w:hint="eastAsia"/>
                <w:sz w:val="18"/>
                <w:szCs w:val="20"/>
              </w:rPr>
              <w:t>B</w:t>
            </w:r>
            <w:r>
              <w:rPr>
                <w:rFonts w:ascii="Arial" w:eastAsia="宋体" w:hAnsi="Arial"/>
                <w:sz w:val="18"/>
                <w:szCs w:val="20"/>
              </w:rPr>
              <w:t>S =8m,</w:t>
            </w:r>
          </w:p>
          <w:p w14:paraId="245B777B" w14:textId="77777777" w:rsidR="00BF61FB" w:rsidRPr="00224C50" w:rsidRDefault="00BF61FB" w:rsidP="00AB4657">
            <w:pPr>
              <w:jc w:val="center"/>
              <w:rPr>
                <w:rFonts w:ascii="Arial" w:eastAsia="宋体" w:hAnsi="Arial"/>
                <w:sz w:val="18"/>
                <w:szCs w:val="20"/>
              </w:rPr>
            </w:pPr>
            <w:r>
              <w:rPr>
                <w:rFonts w:ascii="Arial" w:eastAsia="宋体" w:hAnsi="Arial"/>
                <w:sz w:val="18"/>
                <w:szCs w:val="20"/>
              </w:rPr>
              <w:t>UE=1.5m</w:t>
            </w:r>
          </w:p>
        </w:tc>
        <w:tc>
          <w:tcPr>
            <w:tcW w:w="2974" w:type="dxa"/>
            <w:tcBorders>
              <w:top w:val="single" w:sz="4" w:space="0" w:color="auto"/>
              <w:left w:val="single" w:sz="4" w:space="0" w:color="auto"/>
              <w:bottom w:val="single" w:sz="4" w:space="0" w:color="auto"/>
              <w:right w:val="single" w:sz="4" w:space="0" w:color="auto"/>
            </w:tcBorders>
            <w:vAlign w:val="center"/>
          </w:tcPr>
          <w:p w14:paraId="64036A0C" w14:textId="77777777" w:rsidR="00BF61FB" w:rsidRPr="00224C50" w:rsidRDefault="00BF61FB" w:rsidP="00AB4657">
            <w:pPr>
              <w:keepNext/>
              <w:keepLines/>
              <w:jc w:val="center"/>
              <w:rPr>
                <w:rFonts w:ascii="Arial" w:eastAsia="宋体" w:hAnsi="Arial"/>
                <w:sz w:val="18"/>
                <w:szCs w:val="20"/>
              </w:rPr>
            </w:pPr>
            <w:r>
              <w:rPr>
                <w:rFonts w:ascii="Arial" w:eastAsia="宋体" w:hAnsi="Arial"/>
                <w:sz w:val="18"/>
                <w:szCs w:val="20"/>
              </w:rPr>
              <w:t>Vertical all UEs</w:t>
            </w:r>
          </w:p>
        </w:tc>
        <w:tc>
          <w:tcPr>
            <w:tcW w:w="1020" w:type="dxa"/>
            <w:tcBorders>
              <w:top w:val="single" w:sz="4" w:space="0" w:color="auto"/>
              <w:left w:val="single" w:sz="4" w:space="0" w:color="auto"/>
              <w:bottom w:val="single" w:sz="4" w:space="0" w:color="auto"/>
              <w:right w:val="single" w:sz="4" w:space="0" w:color="auto"/>
            </w:tcBorders>
            <w:vAlign w:val="center"/>
          </w:tcPr>
          <w:p w14:paraId="72082952" w14:textId="77777777" w:rsidR="00BF61FB" w:rsidRPr="00224C50" w:rsidRDefault="00BF61FB" w:rsidP="00AB4657">
            <w:pPr>
              <w:keepNext/>
              <w:keepLines/>
              <w:jc w:val="center"/>
              <w:rPr>
                <w:rFonts w:ascii="Arial" w:eastAsia="宋体" w:hAnsi="Arial"/>
                <w:sz w:val="18"/>
                <w:szCs w:val="20"/>
              </w:rPr>
            </w:pPr>
            <w:r>
              <w:rPr>
                <w:rFonts w:ascii="Arial" w:eastAsia="宋体" w:hAnsi="Arial" w:hint="eastAsia"/>
                <w:sz w:val="18"/>
                <w:szCs w:val="20"/>
              </w:rPr>
              <w:t>0.44</w:t>
            </w:r>
          </w:p>
        </w:tc>
        <w:tc>
          <w:tcPr>
            <w:tcW w:w="1020" w:type="dxa"/>
            <w:tcBorders>
              <w:top w:val="single" w:sz="4" w:space="0" w:color="auto"/>
              <w:left w:val="single" w:sz="4" w:space="0" w:color="auto"/>
              <w:bottom w:val="single" w:sz="4" w:space="0" w:color="auto"/>
              <w:right w:val="single" w:sz="4" w:space="0" w:color="auto"/>
            </w:tcBorders>
            <w:vAlign w:val="center"/>
          </w:tcPr>
          <w:p w14:paraId="3E261C42" w14:textId="77777777" w:rsidR="00BF61FB" w:rsidRPr="00224C50" w:rsidRDefault="00BF61FB" w:rsidP="00AB4657">
            <w:pPr>
              <w:keepNext/>
              <w:keepLines/>
              <w:jc w:val="center"/>
              <w:rPr>
                <w:rFonts w:ascii="Arial" w:eastAsia="宋体" w:hAnsi="Arial"/>
                <w:sz w:val="18"/>
                <w:szCs w:val="20"/>
              </w:rPr>
            </w:pPr>
            <w:r>
              <w:rPr>
                <w:rFonts w:ascii="Arial" w:eastAsia="宋体" w:hAnsi="Arial" w:hint="eastAsia"/>
                <w:sz w:val="18"/>
                <w:szCs w:val="20"/>
              </w:rPr>
              <w:t>0.63</w:t>
            </w:r>
          </w:p>
        </w:tc>
        <w:tc>
          <w:tcPr>
            <w:tcW w:w="1020" w:type="dxa"/>
            <w:tcBorders>
              <w:top w:val="single" w:sz="4" w:space="0" w:color="auto"/>
              <w:left w:val="single" w:sz="4" w:space="0" w:color="auto"/>
              <w:bottom w:val="single" w:sz="4" w:space="0" w:color="auto"/>
              <w:right w:val="single" w:sz="4" w:space="0" w:color="auto"/>
            </w:tcBorders>
            <w:vAlign w:val="center"/>
          </w:tcPr>
          <w:p w14:paraId="5716F85A" w14:textId="77777777" w:rsidR="00BF61FB" w:rsidRPr="00224C50" w:rsidRDefault="00BF61FB" w:rsidP="00AB4657">
            <w:pPr>
              <w:keepNext/>
              <w:keepLines/>
              <w:jc w:val="center"/>
              <w:rPr>
                <w:rFonts w:ascii="Arial" w:eastAsia="宋体" w:hAnsi="Arial"/>
                <w:sz w:val="18"/>
                <w:szCs w:val="20"/>
              </w:rPr>
            </w:pPr>
            <w:r>
              <w:rPr>
                <w:rFonts w:ascii="Arial" w:eastAsia="宋体" w:hAnsi="Arial" w:hint="eastAsia"/>
                <w:sz w:val="18"/>
                <w:szCs w:val="20"/>
              </w:rPr>
              <w:t>0.83</w:t>
            </w:r>
          </w:p>
        </w:tc>
        <w:tc>
          <w:tcPr>
            <w:tcW w:w="1020" w:type="dxa"/>
            <w:tcBorders>
              <w:top w:val="single" w:sz="4" w:space="0" w:color="auto"/>
              <w:left w:val="single" w:sz="4" w:space="0" w:color="auto"/>
              <w:bottom w:val="single" w:sz="4" w:space="0" w:color="auto"/>
              <w:right w:val="single" w:sz="4" w:space="0" w:color="auto"/>
            </w:tcBorders>
            <w:vAlign w:val="center"/>
          </w:tcPr>
          <w:p w14:paraId="27426F83" w14:textId="77777777" w:rsidR="00BF61FB" w:rsidRPr="00224C50" w:rsidRDefault="00BF61FB" w:rsidP="00AB4657">
            <w:pPr>
              <w:keepNext/>
              <w:keepLines/>
              <w:jc w:val="center"/>
              <w:rPr>
                <w:rFonts w:ascii="Arial" w:eastAsia="宋体" w:hAnsi="Arial"/>
                <w:sz w:val="18"/>
                <w:szCs w:val="20"/>
              </w:rPr>
            </w:pPr>
            <w:r>
              <w:rPr>
                <w:rFonts w:ascii="Arial" w:eastAsia="宋体" w:hAnsi="Arial" w:hint="eastAsia"/>
                <w:sz w:val="18"/>
                <w:szCs w:val="20"/>
              </w:rPr>
              <w:t>1.27</w:t>
            </w:r>
          </w:p>
        </w:tc>
      </w:tr>
      <w:tr w:rsidR="00BF61FB" w:rsidRPr="00224C50" w14:paraId="0D624AA9" w14:textId="77777777" w:rsidTr="00AB4657">
        <w:trPr>
          <w:trHeight w:val="79"/>
        </w:trPr>
        <w:tc>
          <w:tcPr>
            <w:tcW w:w="565" w:type="dxa"/>
            <w:vMerge/>
            <w:tcBorders>
              <w:left w:val="single" w:sz="4" w:space="0" w:color="auto"/>
              <w:right w:val="single" w:sz="4" w:space="0" w:color="auto"/>
            </w:tcBorders>
            <w:vAlign w:val="center"/>
          </w:tcPr>
          <w:p w14:paraId="7362DC04" w14:textId="77777777" w:rsidR="00BF61FB" w:rsidRPr="00224C50" w:rsidRDefault="00BF61FB" w:rsidP="00AB4657">
            <w:pPr>
              <w:rPr>
                <w:rFonts w:ascii="Arial" w:eastAsia="宋体" w:hAnsi="Arial"/>
                <w:sz w:val="18"/>
                <w:szCs w:val="20"/>
              </w:rPr>
            </w:pPr>
          </w:p>
        </w:tc>
        <w:tc>
          <w:tcPr>
            <w:tcW w:w="1273" w:type="dxa"/>
            <w:vMerge/>
            <w:tcBorders>
              <w:left w:val="single" w:sz="4" w:space="0" w:color="auto"/>
              <w:right w:val="single" w:sz="4" w:space="0" w:color="auto"/>
            </w:tcBorders>
            <w:vAlign w:val="center"/>
          </w:tcPr>
          <w:p w14:paraId="329F7EEA" w14:textId="77777777" w:rsidR="00BF61FB" w:rsidRDefault="00BF61FB" w:rsidP="00AB4657">
            <w:pPr>
              <w:rPr>
                <w:rFonts w:ascii="Arial" w:eastAsia="宋体" w:hAnsi="Arial"/>
                <w:sz w:val="18"/>
                <w:szCs w:val="20"/>
              </w:rPr>
            </w:pPr>
          </w:p>
        </w:tc>
        <w:tc>
          <w:tcPr>
            <w:tcW w:w="2974" w:type="dxa"/>
            <w:tcBorders>
              <w:top w:val="single" w:sz="4" w:space="0" w:color="auto"/>
              <w:left w:val="single" w:sz="4" w:space="0" w:color="auto"/>
              <w:bottom w:val="single" w:sz="4" w:space="0" w:color="auto"/>
              <w:right w:val="single" w:sz="4" w:space="0" w:color="auto"/>
            </w:tcBorders>
            <w:vAlign w:val="center"/>
          </w:tcPr>
          <w:p w14:paraId="2BD49B6B" w14:textId="77777777" w:rsidR="00BF61FB" w:rsidRDefault="00BF61FB" w:rsidP="00AB4657">
            <w:pPr>
              <w:keepNext/>
              <w:keepLines/>
              <w:jc w:val="center"/>
              <w:rPr>
                <w:rFonts w:ascii="Arial" w:eastAsia="宋体" w:hAnsi="Arial"/>
                <w:sz w:val="18"/>
                <w:szCs w:val="20"/>
              </w:rPr>
            </w:pPr>
            <w:r>
              <w:rPr>
                <w:rFonts w:ascii="Arial" w:eastAsia="宋体" w:hAnsi="Arial"/>
                <w:sz w:val="18"/>
                <w:szCs w:val="20"/>
              </w:rPr>
              <w:t>Vertical convex UEs</w:t>
            </w:r>
          </w:p>
        </w:tc>
        <w:tc>
          <w:tcPr>
            <w:tcW w:w="1020" w:type="dxa"/>
            <w:tcBorders>
              <w:top w:val="single" w:sz="4" w:space="0" w:color="auto"/>
              <w:left w:val="single" w:sz="4" w:space="0" w:color="auto"/>
              <w:bottom w:val="single" w:sz="4" w:space="0" w:color="auto"/>
              <w:right w:val="single" w:sz="4" w:space="0" w:color="auto"/>
            </w:tcBorders>
            <w:vAlign w:val="center"/>
          </w:tcPr>
          <w:p w14:paraId="165B2B7E" w14:textId="77777777" w:rsidR="00BF61FB" w:rsidRDefault="00BF61FB" w:rsidP="00AB4657">
            <w:pPr>
              <w:keepNext/>
              <w:keepLines/>
              <w:jc w:val="center"/>
              <w:rPr>
                <w:rFonts w:ascii="Arial" w:eastAsia="宋体" w:hAnsi="Arial"/>
                <w:sz w:val="18"/>
                <w:szCs w:val="20"/>
              </w:rPr>
            </w:pPr>
            <w:r>
              <w:rPr>
                <w:rFonts w:ascii="Arial" w:eastAsia="宋体" w:hAnsi="Arial" w:hint="eastAsia"/>
                <w:sz w:val="18"/>
                <w:szCs w:val="20"/>
              </w:rPr>
              <w:t>0.48</w:t>
            </w:r>
          </w:p>
        </w:tc>
        <w:tc>
          <w:tcPr>
            <w:tcW w:w="1020" w:type="dxa"/>
            <w:tcBorders>
              <w:top w:val="single" w:sz="4" w:space="0" w:color="auto"/>
              <w:left w:val="single" w:sz="4" w:space="0" w:color="auto"/>
              <w:bottom w:val="single" w:sz="4" w:space="0" w:color="auto"/>
              <w:right w:val="single" w:sz="4" w:space="0" w:color="auto"/>
            </w:tcBorders>
            <w:vAlign w:val="center"/>
          </w:tcPr>
          <w:p w14:paraId="42A04F86" w14:textId="77777777" w:rsidR="00BF61FB" w:rsidRDefault="00BF61FB" w:rsidP="00AB4657">
            <w:pPr>
              <w:keepNext/>
              <w:keepLines/>
              <w:jc w:val="center"/>
              <w:rPr>
                <w:rFonts w:ascii="Arial" w:eastAsia="宋体" w:hAnsi="Arial"/>
                <w:sz w:val="18"/>
                <w:szCs w:val="20"/>
              </w:rPr>
            </w:pPr>
            <w:r>
              <w:rPr>
                <w:rFonts w:ascii="Arial" w:eastAsia="宋体" w:hAnsi="Arial" w:hint="eastAsia"/>
                <w:sz w:val="18"/>
                <w:szCs w:val="20"/>
              </w:rPr>
              <w:t>0.63</w:t>
            </w:r>
          </w:p>
        </w:tc>
        <w:tc>
          <w:tcPr>
            <w:tcW w:w="1020" w:type="dxa"/>
            <w:tcBorders>
              <w:top w:val="single" w:sz="4" w:space="0" w:color="auto"/>
              <w:left w:val="single" w:sz="4" w:space="0" w:color="auto"/>
              <w:bottom w:val="single" w:sz="4" w:space="0" w:color="auto"/>
              <w:right w:val="single" w:sz="4" w:space="0" w:color="auto"/>
            </w:tcBorders>
            <w:vAlign w:val="center"/>
          </w:tcPr>
          <w:p w14:paraId="1B179DDA" w14:textId="77777777" w:rsidR="00BF61FB" w:rsidRDefault="00BF61FB" w:rsidP="00AB4657">
            <w:pPr>
              <w:keepNext/>
              <w:keepLines/>
              <w:jc w:val="center"/>
              <w:rPr>
                <w:rFonts w:ascii="Arial" w:eastAsia="宋体" w:hAnsi="Arial"/>
                <w:sz w:val="18"/>
                <w:szCs w:val="20"/>
              </w:rPr>
            </w:pPr>
            <w:r>
              <w:rPr>
                <w:rFonts w:ascii="Arial" w:eastAsia="宋体" w:hAnsi="Arial" w:hint="eastAsia"/>
                <w:sz w:val="18"/>
                <w:szCs w:val="20"/>
              </w:rPr>
              <w:t>0.83</w:t>
            </w:r>
          </w:p>
        </w:tc>
        <w:tc>
          <w:tcPr>
            <w:tcW w:w="1020" w:type="dxa"/>
            <w:tcBorders>
              <w:top w:val="single" w:sz="4" w:space="0" w:color="auto"/>
              <w:left w:val="single" w:sz="4" w:space="0" w:color="auto"/>
              <w:bottom w:val="single" w:sz="4" w:space="0" w:color="auto"/>
              <w:right w:val="single" w:sz="4" w:space="0" w:color="auto"/>
            </w:tcBorders>
            <w:vAlign w:val="center"/>
          </w:tcPr>
          <w:p w14:paraId="740F6353" w14:textId="77777777" w:rsidR="00BF61FB" w:rsidRDefault="00BF61FB" w:rsidP="00AB4657">
            <w:pPr>
              <w:keepNext/>
              <w:keepLines/>
              <w:jc w:val="center"/>
              <w:rPr>
                <w:rFonts w:ascii="Arial" w:eastAsia="宋体" w:hAnsi="Arial"/>
                <w:sz w:val="18"/>
                <w:szCs w:val="20"/>
              </w:rPr>
            </w:pPr>
            <w:r>
              <w:rPr>
                <w:rFonts w:ascii="Arial" w:eastAsia="宋体" w:hAnsi="Arial" w:hint="eastAsia"/>
                <w:sz w:val="18"/>
                <w:szCs w:val="20"/>
              </w:rPr>
              <w:t>1.12</w:t>
            </w:r>
          </w:p>
        </w:tc>
      </w:tr>
      <w:tr w:rsidR="00BF61FB" w:rsidRPr="00224C50" w14:paraId="0908B306" w14:textId="77777777" w:rsidTr="00AB4657">
        <w:trPr>
          <w:trHeight w:val="346"/>
        </w:trPr>
        <w:tc>
          <w:tcPr>
            <w:tcW w:w="565" w:type="dxa"/>
            <w:vMerge/>
            <w:tcBorders>
              <w:left w:val="single" w:sz="4" w:space="0" w:color="auto"/>
              <w:right w:val="single" w:sz="4" w:space="0" w:color="auto"/>
            </w:tcBorders>
            <w:vAlign w:val="center"/>
          </w:tcPr>
          <w:p w14:paraId="0ED6F144" w14:textId="77777777" w:rsidR="00BF61FB" w:rsidRPr="00224C50" w:rsidRDefault="00BF61FB" w:rsidP="00AB4657">
            <w:pPr>
              <w:rPr>
                <w:rFonts w:ascii="Arial" w:eastAsia="宋体" w:hAnsi="Arial"/>
                <w:sz w:val="18"/>
                <w:szCs w:val="20"/>
              </w:rPr>
            </w:pPr>
          </w:p>
        </w:tc>
        <w:tc>
          <w:tcPr>
            <w:tcW w:w="1273" w:type="dxa"/>
            <w:vMerge w:val="restart"/>
            <w:tcBorders>
              <w:left w:val="single" w:sz="4" w:space="0" w:color="auto"/>
              <w:right w:val="single" w:sz="4" w:space="0" w:color="auto"/>
            </w:tcBorders>
            <w:vAlign w:val="center"/>
          </w:tcPr>
          <w:p w14:paraId="66F27632" w14:textId="77777777" w:rsidR="00BF61FB" w:rsidRDefault="00BF61FB" w:rsidP="00AB4657">
            <w:pPr>
              <w:keepNext/>
              <w:keepLines/>
              <w:jc w:val="center"/>
              <w:rPr>
                <w:rFonts w:ascii="Arial" w:eastAsia="宋体" w:hAnsi="Arial"/>
                <w:sz w:val="18"/>
                <w:szCs w:val="20"/>
              </w:rPr>
            </w:pPr>
            <w:r w:rsidRPr="00224C50">
              <w:rPr>
                <w:rFonts w:ascii="Arial" w:eastAsia="宋体" w:hAnsi="Arial" w:hint="eastAsia"/>
                <w:sz w:val="18"/>
                <w:szCs w:val="20"/>
              </w:rPr>
              <w:t>SH</w:t>
            </w:r>
          </w:p>
          <w:p w14:paraId="7EAD5AB7" w14:textId="77777777" w:rsidR="00BF61FB" w:rsidRDefault="00BF61FB" w:rsidP="00AB4657">
            <w:pPr>
              <w:keepNext/>
              <w:keepLines/>
              <w:jc w:val="center"/>
              <w:rPr>
                <w:rFonts w:ascii="Arial" w:eastAsia="宋体" w:hAnsi="Arial"/>
                <w:sz w:val="18"/>
                <w:szCs w:val="20"/>
              </w:rPr>
            </w:pPr>
            <w:r>
              <w:rPr>
                <w:rFonts w:ascii="Arial" w:eastAsia="宋体" w:hAnsi="Arial" w:hint="eastAsia"/>
                <w:sz w:val="18"/>
                <w:szCs w:val="20"/>
              </w:rPr>
              <w:t>B</w:t>
            </w:r>
            <w:r>
              <w:rPr>
                <w:rFonts w:ascii="Arial" w:eastAsia="宋体" w:hAnsi="Arial"/>
                <w:sz w:val="18"/>
                <w:szCs w:val="20"/>
              </w:rPr>
              <w:t>S = {4,8}m,</w:t>
            </w:r>
          </w:p>
          <w:p w14:paraId="5B7E16AA" w14:textId="77777777" w:rsidR="00BF61FB" w:rsidRDefault="00BF61FB" w:rsidP="00AB4657">
            <w:pPr>
              <w:keepNext/>
              <w:keepLines/>
              <w:jc w:val="center"/>
              <w:rPr>
                <w:rFonts w:ascii="Arial" w:eastAsia="宋体" w:hAnsi="Arial"/>
                <w:sz w:val="18"/>
                <w:szCs w:val="20"/>
              </w:rPr>
            </w:pPr>
            <w:r>
              <w:rPr>
                <w:rFonts w:ascii="Arial" w:eastAsia="宋体" w:hAnsi="Arial"/>
                <w:sz w:val="18"/>
                <w:szCs w:val="20"/>
              </w:rPr>
              <w:t>UE=1.5m</w:t>
            </w:r>
          </w:p>
        </w:tc>
        <w:tc>
          <w:tcPr>
            <w:tcW w:w="2974" w:type="dxa"/>
            <w:tcBorders>
              <w:top w:val="single" w:sz="4" w:space="0" w:color="auto"/>
              <w:left w:val="single" w:sz="4" w:space="0" w:color="auto"/>
              <w:bottom w:val="single" w:sz="4" w:space="0" w:color="auto"/>
              <w:right w:val="single" w:sz="4" w:space="0" w:color="auto"/>
            </w:tcBorders>
            <w:vAlign w:val="center"/>
          </w:tcPr>
          <w:p w14:paraId="0F385F16" w14:textId="77777777" w:rsidR="00BF61FB" w:rsidRDefault="00BF61FB" w:rsidP="00AB4657">
            <w:pPr>
              <w:keepNext/>
              <w:keepLines/>
              <w:jc w:val="center"/>
              <w:rPr>
                <w:rFonts w:ascii="Arial" w:eastAsia="宋体" w:hAnsi="Arial"/>
                <w:sz w:val="18"/>
                <w:szCs w:val="20"/>
              </w:rPr>
            </w:pPr>
            <w:r w:rsidRPr="00224C50">
              <w:rPr>
                <w:rFonts w:ascii="Arial" w:eastAsia="宋体" w:hAnsi="Arial"/>
                <w:sz w:val="18"/>
                <w:szCs w:val="20"/>
              </w:rPr>
              <w:t>Vertical all UEs</w:t>
            </w:r>
          </w:p>
        </w:tc>
        <w:tc>
          <w:tcPr>
            <w:tcW w:w="1020" w:type="dxa"/>
            <w:tcBorders>
              <w:top w:val="single" w:sz="4" w:space="0" w:color="auto"/>
              <w:left w:val="single" w:sz="4" w:space="0" w:color="auto"/>
              <w:bottom w:val="single" w:sz="4" w:space="0" w:color="auto"/>
              <w:right w:val="single" w:sz="4" w:space="0" w:color="auto"/>
            </w:tcBorders>
            <w:vAlign w:val="center"/>
          </w:tcPr>
          <w:p w14:paraId="00A494FB" w14:textId="77777777" w:rsidR="00BF61FB" w:rsidRDefault="00BF61FB" w:rsidP="00AB4657">
            <w:pPr>
              <w:keepNext/>
              <w:keepLines/>
              <w:jc w:val="center"/>
              <w:rPr>
                <w:rFonts w:ascii="Arial" w:eastAsia="宋体" w:hAnsi="Arial"/>
                <w:sz w:val="18"/>
                <w:szCs w:val="20"/>
              </w:rPr>
            </w:pPr>
            <w:r>
              <w:rPr>
                <w:rFonts w:ascii="Arial" w:eastAsia="宋体" w:hAnsi="Arial" w:hint="eastAsia"/>
                <w:sz w:val="18"/>
                <w:szCs w:val="20"/>
              </w:rPr>
              <w:t>0.33</w:t>
            </w:r>
          </w:p>
        </w:tc>
        <w:tc>
          <w:tcPr>
            <w:tcW w:w="1020" w:type="dxa"/>
            <w:tcBorders>
              <w:top w:val="single" w:sz="4" w:space="0" w:color="auto"/>
              <w:left w:val="single" w:sz="4" w:space="0" w:color="auto"/>
              <w:bottom w:val="single" w:sz="4" w:space="0" w:color="auto"/>
              <w:right w:val="single" w:sz="4" w:space="0" w:color="auto"/>
            </w:tcBorders>
            <w:vAlign w:val="center"/>
          </w:tcPr>
          <w:p w14:paraId="44F40752" w14:textId="77777777" w:rsidR="00BF61FB" w:rsidRDefault="00BF61FB" w:rsidP="00AB4657">
            <w:pPr>
              <w:keepNext/>
              <w:keepLines/>
              <w:jc w:val="center"/>
              <w:rPr>
                <w:rFonts w:ascii="Arial" w:eastAsia="宋体" w:hAnsi="Arial"/>
                <w:sz w:val="18"/>
                <w:szCs w:val="20"/>
              </w:rPr>
            </w:pPr>
            <w:r>
              <w:rPr>
                <w:rFonts w:ascii="Arial" w:eastAsia="宋体" w:hAnsi="Arial" w:hint="eastAsia"/>
                <w:sz w:val="18"/>
                <w:szCs w:val="20"/>
              </w:rPr>
              <w:t>0.48</w:t>
            </w:r>
          </w:p>
        </w:tc>
        <w:tc>
          <w:tcPr>
            <w:tcW w:w="1020" w:type="dxa"/>
            <w:tcBorders>
              <w:top w:val="single" w:sz="4" w:space="0" w:color="auto"/>
              <w:left w:val="single" w:sz="4" w:space="0" w:color="auto"/>
              <w:bottom w:val="single" w:sz="4" w:space="0" w:color="auto"/>
              <w:right w:val="single" w:sz="4" w:space="0" w:color="auto"/>
            </w:tcBorders>
            <w:vAlign w:val="center"/>
          </w:tcPr>
          <w:p w14:paraId="60C9C016" w14:textId="77777777" w:rsidR="00BF61FB" w:rsidRDefault="00BF61FB" w:rsidP="00AB4657">
            <w:pPr>
              <w:keepNext/>
              <w:keepLines/>
              <w:jc w:val="center"/>
              <w:rPr>
                <w:rFonts w:ascii="Arial" w:eastAsia="宋体" w:hAnsi="Arial"/>
                <w:sz w:val="18"/>
                <w:szCs w:val="20"/>
              </w:rPr>
            </w:pPr>
            <w:r>
              <w:rPr>
                <w:rFonts w:ascii="Arial" w:eastAsia="宋体" w:hAnsi="Arial" w:hint="eastAsia"/>
                <w:sz w:val="18"/>
                <w:szCs w:val="20"/>
              </w:rPr>
              <w:t>0.68</w:t>
            </w:r>
          </w:p>
        </w:tc>
        <w:tc>
          <w:tcPr>
            <w:tcW w:w="1020" w:type="dxa"/>
            <w:tcBorders>
              <w:top w:val="single" w:sz="4" w:space="0" w:color="auto"/>
              <w:left w:val="single" w:sz="4" w:space="0" w:color="auto"/>
              <w:bottom w:val="single" w:sz="4" w:space="0" w:color="auto"/>
              <w:right w:val="single" w:sz="4" w:space="0" w:color="auto"/>
            </w:tcBorders>
            <w:vAlign w:val="center"/>
          </w:tcPr>
          <w:p w14:paraId="36DAF57E" w14:textId="77777777" w:rsidR="00BF61FB" w:rsidRDefault="00BF61FB" w:rsidP="00AB4657">
            <w:pPr>
              <w:keepNext/>
              <w:keepLines/>
              <w:jc w:val="center"/>
              <w:rPr>
                <w:rFonts w:ascii="Arial" w:eastAsia="宋体" w:hAnsi="Arial"/>
                <w:sz w:val="18"/>
                <w:szCs w:val="20"/>
              </w:rPr>
            </w:pPr>
            <w:r>
              <w:rPr>
                <w:rFonts w:ascii="Arial" w:eastAsia="宋体" w:hAnsi="Arial" w:hint="eastAsia"/>
                <w:sz w:val="18"/>
                <w:szCs w:val="20"/>
              </w:rPr>
              <w:t>0.98</w:t>
            </w:r>
          </w:p>
        </w:tc>
      </w:tr>
      <w:tr w:rsidR="00BF61FB" w:rsidRPr="00224C50" w14:paraId="2140FCF1" w14:textId="77777777" w:rsidTr="00AB4657">
        <w:trPr>
          <w:trHeight w:val="79"/>
        </w:trPr>
        <w:tc>
          <w:tcPr>
            <w:tcW w:w="565" w:type="dxa"/>
            <w:vMerge/>
            <w:tcBorders>
              <w:left w:val="single" w:sz="4" w:space="0" w:color="auto"/>
              <w:right w:val="single" w:sz="4" w:space="0" w:color="auto"/>
            </w:tcBorders>
            <w:vAlign w:val="center"/>
          </w:tcPr>
          <w:p w14:paraId="2DC8B543" w14:textId="77777777" w:rsidR="00BF61FB" w:rsidRPr="00224C50" w:rsidRDefault="00BF61FB" w:rsidP="00AB4657">
            <w:pPr>
              <w:rPr>
                <w:rFonts w:ascii="Arial" w:eastAsia="宋体" w:hAnsi="Arial"/>
                <w:sz w:val="18"/>
                <w:szCs w:val="20"/>
              </w:rPr>
            </w:pPr>
          </w:p>
        </w:tc>
        <w:tc>
          <w:tcPr>
            <w:tcW w:w="1273" w:type="dxa"/>
            <w:vMerge/>
            <w:tcBorders>
              <w:left w:val="single" w:sz="4" w:space="0" w:color="auto"/>
              <w:right w:val="single" w:sz="4" w:space="0" w:color="auto"/>
            </w:tcBorders>
            <w:vAlign w:val="center"/>
          </w:tcPr>
          <w:p w14:paraId="07DE9B24" w14:textId="77777777" w:rsidR="00BF61FB" w:rsidRPr="00224C50" w:rsidRDefault="00BF61FB" w:rsidP="00AB4657">
            <w:pPr>
              <w:keepNext/>
              <w:keepLines/>
              <w:jc w:val="center"/>
              <w:rPr>
                <w:rFonts w:ascii="Arial" w:eastAsia="宋体" w:hAnsi="Arial"/>
                <w:sz w:val="18"/>
                <w:szCs w:val="20"/>
              </w:rPr>
            </w:pPr>
          </w:p>
        </w:tc>
        <w:tc>
          <w:tcPr>
            <w:tcW w:w="2974" w:type="dxa"/>
            <w:tcBorders>
              <w:top w:val="single" w:sz="4" w:space="0" w:color="auto"/>
              <w:left w:val="single" w:sz="4" w:space="0" w:color="auto"/>
              <w:bottom w:val="single" w:sz="4" w:space="0" w:color="auto"/>
              <w:right w:val="single" w:sz="4" w:space="0" w:color="auto"/>
            </w:tcBorders>
            <w:vAlign w:val="center"/>
          </w:tcPr>
          <w:p w14:paraId="01F278B7" w14:textId="77777777" w:rsidR="00BF61FB" w:rsidRPr="00224C50" w:rsidRDefault="00BF61FB" w:rsidP="00AB4657">
            <w:pPr>
              <w:keepNext/>
              <w:keepLines/>
              <w:jc w:val="center"/>
              <w:rPr>
                <w:rFonts w:ascii="Arial" w:eastAsia="宋体" w:hAnsi="Arial"/>
                <w:sz w:val="18"/>
                <w:szCs w:val="20"/>
              </w:rPr>
            </w:pPr>
            <w:r w:rsidRPr="00224C50">
              <w:rPr>
                <w:rFonts w:ascii="Arial" w:eastAsia="宋体" w:hAnsi="Arial"/>
                <w:sz w:val="18"/>
                <w:szCs w:val="20"/>
              </w:rPr>
              <w:t>Vertical convex UEs</w:t>
            </w:r>
          </w:p>
        </w:tc>
        <w:tc>
          <w:tcPr>
            <w:tcW w:w="1020" w:type="dxa"/>
            <w:tcBorders>
              <w:top w:val="single" w:sz="4" w:space="0" w:color="auto"/>
              <w:left w:val="single" w:sz="4" w:space="0" w:color="auto"/>
              <w:bottom w:val="single" w:sz="4" w:space="0" w:color="auto"/>
              <w:right w:val="single" w:sz="4" w:space="0" w:color="auto"/>
            </w:tcBorders>
            <w:vAlign w:val="center"/>
          </w:tcPr>
          <w:p w14:paraId="4E0DC6A4" w14:textId="77777777" w:rsidR="00BF61FB" w:rsidRDefault="00BF61FB" w:rsidP="00AB4657">
            <w:pPr>
              <w:keepNext/>
              <w:keepLines/>
              <w:jc w:val="center"/>
              <w:rPr>
                <w:rFonts w:ascii="Arial" w:eastAsia="宋体" w:hAnsi="Arial"/>
                <w:sz w:val="18"/>
                <w:szCs w:val="20"/>
              </w:rPr>
            </w:pPr>
            <w:r>
              <w:rPr>
                <w:rFonts w:ascii="Arial" w:eastAsia="宋体" w:hAnsi="Arial" w:hint="eastAsia"/>
                <w:sz w:val="18"/>
                <w:szCs w:val="20"/>
              </w:rPr>
              <w:t>0.30</w:t>
            </w:r>
          </w:p>
        </w:tc>
        <w:tc>
          <w:tcPr>
            <w:tcW w:w="1020" w:type="dxa"/>
            <w:tcBorders>
              <w:top w:val="single" w:sz="4" w:space="0" w:color="auto"/>
              <w:left w:val="single" w:sz="4" w:space="0" w:color="auto"/>
              <w:bottom w:val="single" w:sz="4" w:space="0" w:color="auto"/>
              <w:right w:val="single" w:sz="4" w:space="0" w:color="auto"/>
            </w:tcBorders>
            <w:vAlign w:val="center"/>
          </w:tcPr>
          <w:p w14:paraId="018A6A56" w14:textId="77777777" w:rsidR="00BF61FB" w:rsidRDefault="00BF61FB" w:rsidP="00AB4657">
            <w:pPr>
              <w:keepNext/>
              <w:keepLines/>
              <w:jc w:val="center"/>
              <w:rPr>
                <w:rFonts w:ascii="Arial" w:eastAsia="宋体" w:hAnsi="Arial"/>
                <w:sz w:val="18"/>
                <w:szCs w:val="20"/>
              </w:rPr>
            </w:pPr>
            <w:r>
              <w:rPr>
                <w:rFonts w:ascii="Arial" w:eastAsia="宋体" w:hAnsi="Arial" w:hint="eastAsia"/>
                <w:sz w:val="18"/>
                <w:szCs w:val="20"/>
              </w:rPr>
              <w:t>0.38</w:t>
            </w:r>
          </w:p>
        </w:tc>
        <w:tc>
          <w:tcPr>
            <w:tcW w:w="1020" w:type="dxa"/>
            <w:tcBorders>
              <w:top w:val="single" w:sz="4" w:space="0" w:color="auto"/>
              <w:left w:val="single" w:sz="4" w:space="0" w:color="auto"/>
              <w:bottom w:val="single" w:sz="4" w:space="0" w:color="auto"/>
              <w:right w:val="single" w:sz="4" w:space="0" w:color="auto"/>
            </w:tcBorders>
            <w:vAlign w:val="center"/>
          </w:tcPr>
          <w:p w14:paraId="361E06D0" w14:textId="77777777" w:rsidR="00BF61FB" w:rsidRDefault="00BF61FB" w:rsidP="00AB4657">
            <w:pPr>
              <w:keepNext/>
              <w:keepLines/>
              <w:jc w:val="center"/>
              <w:rPr>
                <w:rFonts w:ascii="Arial" w:eastAsia="宋体" w:hAnsi="Arial"/>
                <w:sz w:val="18"/>
                <w:szCs w:val="20"/>
              </w:rPr>
            </w:pPr>
            <w:r>
              <w:rPr>
                <w:rFonts w:ascii="Arial" w:eastAsia="宋体" w:hAnsi="Arial" w:hint="eastAsia"/>
                <w:sz w:val="18"/>
                <w:szCs w:val="20"/>
              </w:rPr>
              <w:t>0.64</w:t>
            </w:r>
          </w:p>
        </w:tc>
        <w:tc>
          <w:tcPr>
            <w:tcW w:w="1020" w:type="dxa"/>
            <w:tcBorders>
              <w:top w:val="single" w:sz="4" w:space="0" w:color="auto"/>
              <w:left w:val="single" w:sz="4" w:space="0" w:color="auto"/>
              <w:bottom w:val="single" w:sz="4" w:space="0" w:color="auto"/>
              <w:right w:val="single" w:sz="4" w:space="0" w:color="auto"/>
            </w:tcBorders>
            <w:vAlign w:val="center"/>
          </w:tcPr>
          <w:p w14:paraId="38F81B6D" w14:textId="77777777" w:rsidR="00BF61FB" w:rsidRDefault="00BF61FB" w:rsidP="00AB4657">
            <w:pPr>
              <w:keepNext/>
              <w:keepLines/>
              <w:jc w:val="center"/>
              <w:rPr>
                <w:rFonts w:ascii="Arial" w:eastAsia="宋体" w:hAnsi="Arial"/>
                <w:sz w:val="18"/>
                <w:szCs w:val="20"/>
              </w:rPr>
            </w:pPr>
            <w:r>
              <w:rPr>
                <w:rFonts w:ascii="Arial" w:eastAsia="宋体" w:hAnsi="Arial" w:hint="eastAsia"/>
                <w:sz w:val="18"/>
                <w:szCs w:val="20"/>
              </w:rPr>
              <w:t>0.82</w:t>
            </w:r>
          </w:p>
        </w:tc>
      </w:tr>
      <w:tr w:rsidR="00BF61FB" w:rsidRPr="00224C50" w14:paraId="13541CEE" w14:textId="77777777" w:rsidTr="00AB4657">
        <w:trPr>
          <w:trHeight w:val="284"/>
        </w:trPr>
        <w:tc>
          <w:tcPr>
            <w:tcW w:w="565" w:type="dxa"/>
            <w:vMerge/>
            <w:tcBorders>
              <w:left w:val="single" w:sz="4" w:space="0" w:color="auto"/>
              <w:right w:val="single" w:sz="4" w:space="0" w:color="auto"/>
            </w:tcBorders>
            <w:vAlign w:val="center"/>
          </w:tcPr>
          <w:p w14:paraId="553462F2" w14:textId="77777777" w:rsidR="00BF61FB" w:rsidRPr="00224C50" w:rsidRDefault="00BF61FB" w:rsidP="00AB4657">
            <w:pPr>
              <w:rPr>
                <w:rFonts w:ascii="Arial" w:eastAsia="宋体" w:hAnsi="Arial"/>
                <w:sz w:val="18"/>
                <w:szCs w:val="20"/>
              </w:rPr>
            </w:pPr>
          </w:p>
        </w:tc>
        <w:tc>
          <w:tcPr>
            <w:tcW w:w="1273" w:type="dxa"/>
            <w:vMerge w:val="restart"/>
            <w:tcBorders>
              <w:left w:val="single" w:sz="4" w:space="0" w:color="auto"/>
              <w:right w:val="single" w:sz="4" w:space="0" w:color="auto"/>
            </w:tcBorders>
            <w:vAlign w:val="center"/>
          </w:tcPr>
          <w:p w14:paraId="55C4BCFF" w14:textId="77777777" w:rsidR="00BF61FB" w:rsidRDefault="00BF61FB" w:rsidP="00AB4657">
            <w:pPr>
              <w:jc w:val="center"/>
              <w:rPr>
                <w:rFonts w:ascii="Arial" w:eastAsia="宋体" w:hAnsi="Arial"/>
                <w:sz w:val="18"/>
                <w:szCs w:val="20"/>
              </w:rPr>
            </w:pPr>
            <w:r>
              <w:rPr>
                <w:rFonts w:ascii="Arial" w:eastAsia="宋体" w:hAnsi="Arial"/>
                <w:sz w:val="18"/>
                <w:szCs w:val="20"/>
              </w:rPr>
              <w:t>D</w:t>
            </w:r>
            <w:r>
              <w:rPr>
                <w:rFonts w:ascii="Arial" w:eastAsia="宋体" w:hAnsi="Arial" w:hint="eastAsia"/>
                <w:sz w:val="18"/>
                <w:szCs w:val="20"/>
              </w:rPr>
              <w:t>H</w:t>
            </w:r>
          </w:p>
          <w:p w14:paraId="77936FBB" w14:textId="77777777" w:rsidR="00BF61FB" w:rsidRDefault="00BF61FB" w:rsidP="00AB4657">
            <w:pPr>
              <w:keepNext/>
              <w:keepLines/>
              <w:jc w:val="center"/>
              <w:rPr>
                <w:rFonts w:ascii="Arial" w:eastAsia="宋体" w:hAnsi="Arial"/>
                <w:sz w:val="18"/>
                <w:szCs w:val="20"/>
              </w:rPr>
            </w:pPr>
            <w:r>
              <w:rPr>
                <w:rFonts w:ascii="Arial" w:eastAsia="宋体" w:hAnsi="Arial" w:hint="eastAsia"/>
                <w:sz w:val="18"/>
                <w:szCs w:val="20"/>
              </w:rPr>
              <w:t>B</w:t>
            </w:r>
            <w:r>
              <w:rPr>
                <w:rFonts w:ascii="Arial" w:eastAsia="宋体" w:hAnsi="Arial"/>
                <w:sz w:val="18"/>
                <w:szCs w:val="20"/>
              </w:rPr>
              <w:t>S = {4,8}m,</w:t>
            </w:r>
          </w:p>
          <w:p w14:paraId="6E3244C1" w14:textId="77777777" w:rsidR="00BF61FB" w:rsidRPr="00224C50" w:rsidRDefault="00BF61FB" w:rsidP="00AB4657">
            <w:pPr>
              <w:keepNext/>
              <w:keepLines/>
              <w:jc w:val="center"/>
              <w:rPr>
                <w:rFonts w:ascii="Arial" w:eastAsia="宋体" w:hAnsi="Arial"/>
                <w:sz w:val="18"/>
                <w:szCs w:val="20"/>
              </w:rPr>
            </w:pPr>
            <w:r>
              <w:rPr>
                <w:rFonts w:ascii="Arial" w:eastAsia="宋体" w:hAnsi="Arial"/>
                <w:sz w:val="18"/>
                <w:szCs w:val="20"/>
              </w:rPr>
              <w:t>UE=1.5m</w:t>
            </w:r>
          </w:p>
        </w:tc>
        <w:tc>
          <w:tcPr>
            <w:tcW w:w="2974" w:type="dxa"/>
            <w:tcBorders>
              <w:top w:val="single" w:sz="4" w:space="0" w:color="auto"/>
              <w:left w:val="single" w:sz="4" w:space="0" w:color="auto"/>
              <w:bottom w:val="single" w:sz="4" w:space="0" w:color="auto"/>
              <w:right w:val="single" w:sz="4" w:space="0" w:color="auto"/>
            </w:tcBorders>
            <w:vAlign w:val="center"/>
          </w:tcPr>
          <w:p w14:paraId="198488A4" w14:textId="77777777" w:rsidR="00BF61FB" w:rsidRPr="00224C50" w:rsidRDefault="00BF61FB" w:rsidP="00AB4657">
            <w:pPr>
              <w:keepNext/>
              <w:keepLines/>
              <w:jc w:val="center"/>
              <w:rPr>
                <w:rFonts w:ascii="Arial" w:eastAsia="宋体" w:hAnsi="Arial"/>
                <w:sz w:val="18"/>
                <w:szCs w:val="20"/>
              </w:rPr>
            </w:pPr>
            <w:r>
              <w:rPr>
                <w:rFonts w:ascii="Arial" w:eastAsia="宋体" w:hAnsi="Arial"/>
                <w:sz w:val="18"/>
                <w:szCs w:val="20"/>
              </w:rPr>
              <w:t>Vertical all UEs</w:t>
            </w:r>
          </w:p>
        </w:tc>
        <w:tc>
          <w:tcPr>
            <w:tcW w:w="1020" w:type="dxa"/>
            <w:tcBorders>
              <w:top w:val="single" w:sz="4" w:space="0" w:color="auto"/>
              <w:left w:val="single" w:sz="4" w:space="0" w:color="auto"/>
              <w:bottom w:val="single" w:sz="4" w:space="0" w:color="auto"/>
              <w:right w:val="single" w:sz="4" w:space="0" w:color="auto"/>
            </w:tcBorders>
            <w:vAlign w:val="center"/>
          </w:tcPr>
          <w:p w14:paraId="0C7ABE0B" w14:textId="77777777" w:rsidR="00BF61FB" w:rsidRDefault="00BF61FB" w:rsidP="00AB4657">
            <w:pPr>
              <w:keepNext/>
              <w:keepLines/>
              <w:jc w:val="center"/>
              <w:rPr>
                <w:rFonts w:ascii="Arial" w:eastAsia="宋体" w:hAnsi="Arial"/>
                <w:sz w:val="18"/>
                <w:szCs w:val="20"/>
              </w:rPr>
            </w:pPr>
            <w:r>
              <w:rPr>
                <w:rFonts w:ascii="Arial" w:eastAsia="宋体" w:hAnsi="Arial" w:hint="eastAsia"/>
                <w:sz w:val="18"/>
                <w:szCs w:val="20"/>
              </w:rPr>
              <w:t>0.46</w:t>
            </w:r>
          </w:p>
        </w:tc>
        <w:tc>
          <w:tcPr>
            <w:tcW w:w="1020" w:type="dxa"/>
            <w:tcBorders>
              <w:top w:val="single" w:sz="4" w:space="0" w:color="auto"/>
              <w:left w:val="single" w:sz="4" w:space="0" w:color="auto"/>
              <w:bottom w:val="single" w:sz="4" w:space="0" w:color="auto"/>
              <w:right w:val="single" w:sz="4" w:space="0" w:color="auto"/>
            </w:tcBorders>
            <w:vAlign w:val="center"/>
          </w:tcPr>
          <w:p w14:paraId="5BD963E4" w14:textId="77777777" w:rsidR="00BF61FB" w:rsidRDefault="00BF61FB" w:rsidP="00AB4657">
            <w:pPr>
              <w:keepNext/>
              <w:keepLines/>
              <w:jc w:val="center"/>
              <w:rPr>
                <w:rFonts w:ascii="Arial" w:eastAsia="宋体" w:hAnsi="Arial"/>
                <w:sz w:val="18"/>
                <w:szCs w:val="20"/>
              </w:rPr>
            </w:pPr>
            <w:r>
              <w:rPr>
                <w:rFonts w:ascii="Arial" w:eastAsia="宋体" w:hAnsi="Arial" w:hint="eastAsia"/>
                <w:sz w:val="18"/>
                <w:szCs w:val="20"/>
              </w:rPr>
              <w:t>0.74</w:t>
            </w:r>
          </w:p>
        </w:tc>
        <w:tc>
          <w:tcPr>
            <w:tcW w:w="1020" w:type="dxa"/>
            <w:tcBorders>
              <w:top w:val="single" w:sz="4" w:space="0" w:color="auto"/>
              <w:left w:val="single" w:sz="4" w:space="0" w:color="auto"/>
              <w:bottom w:val="single" w:sz="4" w:space="0" w:color="auto"/>
              <w:right w:val="single" w:sz="4" w:space="0" w:color="auto"/>
            </w:tcBorders>
            <w:vAlign w:val="center"/>
          </w:tcPr>
          <w:p w14:paraId="3DDA0F00" w14:textId="77777777" w:rsidR="00BF61FB" w:rsidRDefault="00BF61FB" w:rsidP="00AB4657">
            <w:pPr>
              <w:keepNext/>
              <w:keepLines/>
              <w:jc w:val="center"/>
              <w:rPr>
                <w:rFonts w:ascii="Arial" w:eastAsia="宋体" w:hAnsi="Arial"/>
                <w:sz w:val="18"/>
                <w:szCs w:val="20"/>
              </w:rPr>
            </w:pPr>
            <w:r>
              <w:rPr>
                <w:rFonts w:ascii="Arial" w:eastAsia="宋体" w:hAnsi="Arial" w:hint="eastAsia"/>
                <w:sz w:val="18"/>
                <w:szCs w:val="20"/>
              </w:rPr>
              <w:t>1.13</w:t>
            </w:r>
          </w:p>
        </w:tc>
        <w:tc>
          <w:tcPr>
            <w:tcW w:w="1020" w:type="dxa"/>
            <w:tcBorders>
              <w:top w:val="single" w:sz="4" w:space="0" w:color="auto"/>
              <w:left w:val="single" w:sz="4" w:space="0" w:color="auto"/>
              <w:bottom w:val="single" w:sz="4" w:space="0" w:color="auto"/>
              <w:right w:val="single" w:sz="4" w:space="0" w:color="auto"/>
            </w:tcBorders>
            <w:vAlign w:val="center"/>
          </w:tcPr>
          <w:p w14:paraId="717E3F6D" w14:textId="77777777" w:rsidR="00BF61FB" w:rsidRDefault="00BF61FB" w:rsidP="00AB4657">
            <w:pPr>
              <w:keepNext/>
              <w:keepLines/>
              <w:jc w:val="center"/>
              <w:rPr>
                <w:rFonts w:ascii="Arial" w:eastAsia="宋体" w:hAnsi="Arial"/>
                <w:sz w:val="18"/>
                <w:szCs w:val="20"/>
              </w:rPr>
            </w:pPr>
            <w:r>
              <w:rPr>
                <w:rFonts w:ascii="Arial" w:eastAsia="宋体" w:hAnsi="Arial" w:hint="eastAsia"/>
                <w:sz w:val="18"/>
                <w:szCs w:val="20"/>
              </w:rPr>
              <w:t>3.61</w:t>
            </w:r>
          </w:p>
        </w:tc>
      </w:tr>
      <w:tr w:rsidR="00BF61FB" w:rsidRPr="00224C50" w14:paraId="1C46357C" w14:textId="77777777" w:rsidTr="00AB4657">
        <w:trPr>
          <w:trHeight w:val="79"/>
        </w:trPr>
        <w:tc>
          <w:tcPr>
            <w:tcW w:w="565" w:type="dxa"/>
            <w:vMerge/>
            <w:tcBorders>
              <w:left w:val="single" w:sz="4" w:space="0" w:color="auto"/>
              <w:right w:val="single" w:sz="4" w:space="0" w:color="auto"/>
            </w:tcBorders>
            <w:vAlign w:val="center"/>
          </w:tcPr>
          <w:p w14:paraId="1CE69255" w14:textId="77777777" w:rsidR="00BF61FB" w:rsidRPr="00224C50" w:rsidRDefault="00BF61FB" w:rsidP="00AB4657">
            <w:pPr>
              <w:rPr>
                <w:rFonts w:ascii="Arial" w:eastAsia="宋体" w:hAnsi="Arial"/>
                <w:sz w:val="18"/>
                <w:szCs w:val="20"/>
              </w:rPr>
            </w:pPr>
          </w:p>
        </w:tc>
        <w:tc>
          <w:tcPr>
            <w:tcW w:w="1273" w:type="dxa"/>
            <w:vMerge/>
            <w:tcBorders>
              <w:left w:val="single" w:sz="4" w:space="0" w:color="auto"/>
              <w:right w:val="single" w:sz="4" w:space="0" w:color="auto"/>
            </w:tcBorders>
            <w:vAlign w:val="center"/>
          </w:tcPr>
          <w:p w14:paraId="54887F60" w14:textId="77777777" w:rsidR="00BF61FB" w:rsidRDefault="00BF61FB" w:rsidP="00AB4657">
            <w:pPr>
              <w:jc w:val="center"/>
              <w:rPr>
                <w:rFonts w:ascii="Arial" w:eastAsia="宋体" w:hAnsi="Arial"/>
                <w:sz w:val="18"/>
                <w:szCs w:val="20"/>
              </w:rPr>
            </w:pPr>
          </w:p>
        </w:tc>
        <w:tc>
          <w:tcPr>
            <w:tcW w:w="2974" w:type="dxa"/>
            <w:tcBorders>
              <w:top w:val="single" w:sz="4" w:space="0" w:color="auto"/>
              <w:left w:val="single" w:sz="4" w:space="0" w:color="auto"/>
              <w:bottom w:val="single" w:sz="4" w:space="0" w:color="auto"/>
              <w:right w:val="single" w:sz="4" w:space="0" w:color="auto"/>
            </w:tcBorders>
            <w:vAlign w:val="center"/>
          </w:tcPr>
          <w:p w14:paraId="138B5E12" w14:textId="77777777" w:rsidR="00BF61FB" w:rsidRDefault="00BF61FB" w:rsidP="00AB4657">
            <w:pPr>
              <w:keepNext/>
              <w:keepLines/>
              <w:jc w:val="center"/>
              <w:rPr>
                <w:rFonts w:ascii="Arial" w:eastAsia="宋体" w:hAnsi="Arial"/>
                <w:sz w:val="18"/>
                <w:szCs w:val="20"/>
              </w:rPr>
            </w:pPr>
            <w:r>
              <w:rPr>
                <w:rFonts w:ascii="Arial" w:eastAsia="宋体" w:hAnsi="Arial"/>
                <w:sz w:val="18"/>
                <w:szCs w:val="20"/>
              </w:rPr>
              <w:t>Vertical convex UEs</w:t>
            </w:r>
          </w:p>
        </w:tc>
        <w:tc>
          <w:tcPr>
            <w:tcW w:w="1020" w:type="dxa"/>
            <w:tcBorders>
              <w:top w:val="single" w:sz="4" w:space="0" w:color="auto"/>
              <w:left w:val="single" w:sz="4" w:space="0" w:color="auto"/>
              <w:bottom w:val="single" w:sz="4" w:space="0" w:color="auto"/>
              <w:right w:val="single" w:sz="4" w:space="0" w:color="auto"/>
            </w:tcBorders>
            <w:vAlign w:val="center"/>
          </w:tcPr>
          <w:p w14:paraId="64A483FF" w14:textId="77777777" w:rsidR="00BF61FB" w:rsidRDefault="00BF61FB" w:rsidP="00AB4657">
            <w:pPr>
              <w:keepNext/>
              <w:keepLines/>
              <w:jc w:val="center"/>
              <w:rPr>
                <w:rFonts w:ascii="Arial" w:eastAsia="宋体" w:hAnsi="Arial"/>
                <w:sz w:val="18"/>
                <w:szCs w:val="20"/>
              </w:rPr>
            </w:pPr>
            <w:r>
              <w:rPr>
                <w:rFonts w:ascii="Arial" w:eastAsia="宋体" w:hAnsi="Arial" w:hint="eastAsia"/>
                <w:sz w:val="18"/>
                <w:szCs w:val="20"/>
              </w:rPr>
              <w:t>0.43</w:t>
            </w:r>
          </w:p>
        </w:tc>
        <w:tc>
          <w:tcPr>
            <w:tcW w:w="1020" w:type="dxa"/>
            <w:tcBorders>
              <w:top w:val="single" w:sz="4" w:space="0" w:color="auto"/>
              <w:left w:val="single" w:sz="4" w:space="0" w:color="auto"/>
              <w:bottom w:val="single" w:sz="4" w:space="0" w:color="auto"/>
              <w:right w:val="single" w:sz="4" w:space="0" w:color="auto"/>
            </w:tcBorders>
            <w:vAlign w:val="center"/>
          </w:tcPr>
          <w:p w14:paraId="1668B4F7" w14:textId="77777777" w:rsidR="00BF61FB" w:rsidRDefault="00BF61FB" w:rsidP="00AB4657">
            <w:pPr>
              <w:keepNext/>
              <w:keepLines/>
              <w:jc w:val="center"/>
              <w:rPr>
                <w:rFonts w:ascii="Arial" w:eastAsia="宋体" w:hAnsi="Arial"/>
                <w:sz w:val="18"/>
                <w:szCs w:val="20"/>
              </w:rPr>
            </w:pPr>
            <w:r>
              <w:rPr>
                <w:rFonts w:ascii="Arial" w:eastAsia="宋体" w:hAnsi="Arial" w:hint="eastAsia"/>
                <w:sz w:val="18"/>
                <w:szCs w:val="20"/>
              </w:rPr>
              <w:t>0.64</w:t>
            </w:r>
          </w:p>
        </w:tc>
        <w:tc>
          <w:tcPr>
            <w:tcW w:w="1020" w:type="dxa"/>
            <w:tcBorders>
              <w:top w:val="single" w:sz="4" w:space="0" w:color="auto"/>
              <w:left w:val="single" w:sz="4" w:space="0" w:color="auto"/>
              <w:bottom w:val="single" w:sz="4" w:space="0" w:color="auto"/>
              <w:right w:val="single" w:sz="4" w:space="0" w:color="auto"/>
            </w:tcBorders>
            <w:vAlign w:val="center"/>
          </w:tcPr>
          <w:p w14:paraId="49F32DB7" w14:textId="77777777" w:rsidR="00BF61FB" w:rsidRDefault="00BF61FB" w:rsidP="00AB4657">
            <w:pPr>
              <w:keepNext/>
              <w:keepLines/>
              <w:jc w:val="center"/>
              <w:rPr>
                <w:rFonts w:ascii="Arial" w:eastAsia="宋体" w:hAnsi="Arial"/>
                <w:sz w:val="18"/>
                <w:szCs w:val="20"/>
              </w:rPr>
            </w:pPr>
            <w:r>
              <w:rPr>
                <w:rFonts w:ascii="Arial" w:eastAsia="宋体" w:hAnsi="Arial" w:hint="eastAsia"/>
                <w:sz w:val="18"/>
                <w:szCs w:val="20"/>
              </w:rPr>
              <w:t>0.90</w:t>
            </w:r>
          </w:p>
        </w:tc>
        <w:tc>
          <w:tcPr>
            <w:tcW w:w="1020" w:type="dxa"/>
            <w:tcBorders>
              <w:top w:val="single" w:sz="4" w:space="0" w:color="auto"/>
              <w:left w:val="single" w:sz="4" w:space="0" w:color="auto"/>
              <w:bottom w:val="single" w:sz="4" w:space="0" w:color="auto"/>
              <w:right w:val="single" w:sz="4" w:space="0" w:color="auto"/>
            </w:tcBorders>
            <w:vAlign w:val="center"/>
          </w:tcPr>
          <w:p w14:paraId="112D91FC" w14:textId="77777777" w:rsidR="00BF61FB" w:rsidRDefault="00BF61FB" w:rsidP="00AB4657">
            <w:pPr>
              <w:keepNext/>
              <w:keepLines/>
              <w:jc w:val="center"/>
              <w:rPr>
                <w:rFonts w:ascii="Arial" w:eastAsia="宋体" w:hAnsi="Arial"/>
                <w:sz w:val="18"/>
                <w:szCs w:val="20"/>
              </w:rPr>
            </w:pPr>
            <w:r>
              <w:rPr>
                <w:rFonts w:ascii="Arial" w:eastAsia="宋体" w:hAnsi="Arial" w:hint="eastAsia"/>
                <w:sz w:val="18"/>
                <w:szCs w:val="20"/>
              </w:rPr>
              <w:t>1.39</w:t>
            </w:r>
          </w:p>
        </w:tc>
      </w:tr>
      <w:tr w:rsidR="00BF61FB" w:rsidRPr="00224C50" w14:paraId="59C4D006" w14:textId="77777777" w:rsidTr="00AB4657">
        <w:trPr>
          <w:trHeight w:val="364"/>
        </w:trPr>
        <w:tc>
          <w:tcPr>
            <w:tcW w:w="565" w:type="dxa"/>
            <w:vMerge/>
            <w:tcBorders>
              <w:left w:val="single" w:sz="4" w:space="0" w:color="auto"/>
              <w:right w:val="single" w:sz="4" w:space="0" w:color="auto"/>
            </w:tcBorders>
            <w:vAlign w:val="center"/>
          </w:tcPr>
          <w:p w14:paraId="4C7E8DB8" w14:textId="77777777" w:rsidR="00BF61FB" w:rsidRPr="00224C50" w:rsidRDefault="00BF61FB" w:rsidP="00AB4657">
            <w:pPr>
              <w:rPr>
                <w:rFonts w:ascii="Arial" w:eastAsia="宋体" w:hAnsi="Arial"/>
                <w:sz w:val="18"/>
                <w:szCs w:val="20"/>
              </w:rPr>
            </w:pPr>
          </w:p>
        </w:tc>
        <w:tc>
          <w:tcPr>
            <w:tcW w:w="1273" w:type="dxa"/>
            <w:vMerge w:val="restart"/>
            <w:tcBorders>
              <w:left w:val="single" w:sz="4" w:space="0" w:color="auto"/>
              <w:right w:val="single" w:sz="4" w:space="0" w:color="auto"/>
            </w:tcBorders>
            <w:vAlign w:val="center"/>
          </w:tcPr>
          <w:p w14:paraId="2E0FA41C" w14:textId="77777777" w:rsidR="00BF61FB" w:rsidRDefault="00BF61FB" w:rsidP="00AB4657">
            <w:pPr>
              <w:keepNext/>
              <w:keepLines/>
              <w:jc w:val="center"/>
              <w:rPr>
                <w:rFonts w:ascii="Arial" w:eastAsia="宋体" w:hAnsi="Arial"/>
                <w:sz w:val="18"/>
                <w:szCs w:val="20"/>
              </w:rPr>
            </w:pPr>
            <w:r w:rsidRPr="00224C50">
              <w:rPr>
                <w:rFonts w:ascii="Arial" w:eastAsia="宋体" w:hAnsi="Arial" w:hint="eastAsia"/>
                <w:sz w:val="18"/>
                <w:szCs w:val="20"/>
              </w:rPr>
              <w:t>SH</w:t>
            </w:r>
          </w:p>
          <w:p w14:paraId="29179EF7" w14:textId="77777777" w:rsidR="00BF61FB" w:rsidRDefault="00BF61FB" w:rsidP="00AB4657">
            <w:pPr>
              <w:keepNext/>
              <w:keepLines/>
              <w:jc w:val="center"/>
              <w:rPr>
                <w:rFonts w:ascii="Arial" w:eastAsia="宋体" w:hAnsi="Arial"/>
                <w:sz w:val="18"/>
                <w:szCs w:val="20"/>
              </w:rPr>
            </w:pPr>
            <w:r>
              <w:rPr>
                <w:rFonts w:ascii="Arial" w:eastAsia="宋体" w:hAnsi="Arial" w:hint="eastAsia"/>
                <w:sz w:val="18"/>
                <w:szCs w:val="20"/>
              </w:rPr>
              <w:t>B</w:t>
            </w:r>
            <w:r>
              <w:rPr>
                <w:rFonts w:ascii="Arial" w:eastAsia="宋体" w:hAnsi="Arial"/>
                <w:sz w:val="18"/>
                <w:szCs w:val="20"/>
              </w:rPr>
              <w:t>S = 8m,</w:t>
            </w:r>
          </w:p>
          <w:p w14:paraId="0A3A2693" w14:textId="77777777" w:rsidR="00BF61FB" w:rsidRDefault="00BF61FB" w:rsidP="00AB4657">
            <w:pPr>
              <w:jc w:val="center"/>
              <w:rPr>
                <w:rFonts w:ascii="Arial" w:eastAsia="宋体" w:hAnsi="Arial"/>
                <w:sz w:val="18"/>
                <w:szCs w:val="20"/>
              </w:rPr>
            </w:pPr>
            <w:r>
              <w:rPr>
                <w:rFonts w:ascii="Arial" w:eastAsia="宋体" w:hAnsi="Arial"/>
                <w:sz w:val="18"/>
                <w:szCs w:val="20"/>
              </w:rPr>
              <w:t>UE= [0.5,2]m</w:t>
            </w:r>
          </w:p>
        </w:tc>
        <w:tc>
          <w:tcPr>
            <w:tcW w:w="2974" w:type="dxa"/>
            <w:tcBorders>
              <w:top w:val="single" w:sz="4" w:space="0" w:color="auto"/>
              <w:left w:val="single" w:sz="4" w:space="0" w:color="auto"/>
              <w:bottom w:val="single" w:sz="4" w:space="0" w:color="auto"/>
              <w:right w:val="single" w:sz="4" w:space="0" w:color="auto"/>
            </w:tcBorders>
            <w:vAlign w:val="center"/>
          </w:tcPr>
          <w:p w14:paraId="73E69BC2" w14:textId="77777777" w:rsidR="00BF61FB" w:rsidRDefault="00BF61FB" w:rsidP="00AB4657">
            <w:pPr>
              <w:keepNext/>
              <w:keepLines/>
              <w:jc w:val="center"/>
              <w:rPr>
                <w:rFonts w:ascii="Arial" w:eastAsia="宋体" w:hAnsi="Arial"/>
                <w:sz w:val="18"/>
                <w:szCs w:val="20"/>
              </w:rPr>
            </w:pPr>
            <w:r w:rsidRPr="00224C50">
              <w:rPr>
                <w:rFonts w:ascii="Arial" w:eastAsia="宋体" w:hAnsi="Arial"/>
                <w:sz w:val="18"/>
                <w:szCs w:val="20"/>
              </w:rPr>
              <w:t>Vertical all UEs</w:t>
            </w:r>
          </w:p>
        </w:tc>
        <w:tc>
          <w:tcPr>
            <w:tcW w:w="1020" w:type="dxa"/>
            <w:tcBorders>
              <w:top w:val="single" w:sz="4" w:space="0" w:color="auto"/>
              <w:left w:val="single" w:sz="4" w:space="0" w:color="auto"/>
              <w:bottom w:val="single" w:sz="4" w:space="0" w:color="auto"/>
              <w:right w:val="single" w:sz="4" w:space="0" w:color="auto"/>
            </w:tcBorders>
            <w:vAlign w:val="center"/>
          </w:tcPr>
          <w:p w14:paraId="70F250D1" w14:textId="77777777" w:rsidR="00BF61FB" w:rsidRDefault="00BF61FB" w:rsidP="00AB4657">
            <w:pPr>
              <w:keepNext/>
              <w:keepLines/>
              <w:jc w:val="center"/>
              <w:rPr>
                <w:rFonts w:ascii="Arial" w:eastAsia="宋体" w:hAnsi="Arial"/>
                <w:sz w:val="18"/>
                <w:szCs w:val="20"/>
              </w:rPr>
            </w:pPr>
            <w:r>
              <w:rPr>
                <w:rFonts w:ascii="Arial" w:eastAsia="宋体" w:hAnsi="Arial" w:hint="eastAsia"/>
                <w:sz w:val="18"/>
                <w:szCs w:val="20"/>
              </w:rPr>
              <w:t>0.43</w:t>
            </w:r>
          </w:p>
        </w:tc>
        <w:tc>
          <w:tcPr>
            <w:tcW w:w="1020" w:type="dxa"/>
            <w:tcBorders>
              <w:top w:val="single" w:sz="4" w:space="0" w:color="auto"/>
              <w:left w:val="single" w:sz="4" w:space="0" w:color="auto"/>
              <w:bottom w:val="single" w:sz="4" w:space="0" w:color="auto"/>
              <w:right w:val="single" w:sz="4" w:space="0" w:color="auto"/>
            </w:tcBorders>
            <w:vAlign w:val="center"/>
          </w:tcPr>
          <w:p w14:paraId="1B135F22" w14:textId="77777777" w:rsidR="00BF61FB" w:rsidRDefault="00BF61FB" w:rsidP="00AB4657">
            <w:pPr>
              <w:keepNext/>
              <w:keepLines/>
              <w:jc w:val="center"/>
              <w:rPr>
                <w:rFonts w:ascii="Arial" w:eastAsia="宋体" w:hAnsi="Arial"/>
                <w:sz w:val="18"/>
                <w:szCs w:val="20"/>
              </w:rPr>
            </w:pPr>
            <w:r>
              <w:rPr>
                <w:rFonts w:ascii="Arial" w:eastAsia="宋体" w:hAnsi="Arial" w:hint="eastAsia"/>
                <w:sz w:val="18"/>
                <w:szCs w:val="20"/>
              </w:rPr>
              <w:t>0.63</w:t>
            </w:r>
          </w:p>
        </w:tc>
        <w:tc>
          <w:tcPr>
            <w:tcW w:w="1020" w:type="dxa"/>
            <w:tcBorders>
              <w:top w:val="single" w:sz="4" w:space="0" w:color="auto"/>
              <w:left w:val="single" w:sz="4" w:space="0" w:color="auto"/>
              <w:bottom w:val="single" w:sz="4" w:space="0" w:color="auto"/>
              <w:right w:val="single" w:sz="4" w:space="0" w:color="auto"/>
            </w:tcBorders>
            <w:vAlign w:val="center"/>
          </w:tcPr>
          <w:p w14:paraId="513562E8" w14:textId="77777777" w:rsidR="00BF61FB" w:rsidRDefault="00BF61FB" w:rsidP="00AB4657">
            <w:pPr>
              <w:keepNext/>
              <w:keepLines/>
              <w:jc w:val="center"/>
              <w:rPr>
                <w:rFonts w:ascii="Arial" w:eastAsia="宋体" w:hAnsi="Arial"/>
                <w:sz w:val="18"/>
                <w:szCs w:val="20"/>
              </w:rPr>
            </w:pPr>
            <w:r>
              <w:rPr>
                <w:rFonts w:ascii="Arial" w:eastAsia="宋体" w:hAnsi="Arial" w:hint="eastAsia"/>
                <w:sz w:val="18"/>
                <w:szCs w:val="20"/>
              </w:rPr>
              <w:t>0.95</w:t>
            </w:r>
          </w:p>
        </w:tc>
        <w:tc>
          <w:tcPr>
            <w:tcW w:w="1020" w:type="dxa"/>
            <w:tcBorders>
              <w:top w:val="single" w:sz="4" w:space="0" w:color="auto"/>
              <w:left w:val="single" w:sz="4" w:space="0" w:color="auto"/>
              <w:bottom w:val="single" w:sz="4" w:space="0" w:color="auto"/>
              <w:right w:val="single" w:sz="4" w:space="0" w:color="auto"/>
            </w:tcBorders>
            <w:vAlign w:val="center"/>
          </w:tcPr>
          <w:p w14:paraId="08204A08" w14:textId="77777777" w:rsidR="00BF61FB" w:rsidRDefault="00BF61FB" w:rsidP="00AB4657">
            <w:pPr>
              <w:keepNext/>
              <w:keepLines/>
              <w:jc w:val="center"/>
              <w:rPr>
                <w:rFonts w:ascii="Arial" w:eastAsia="宋体" w:hAnsi="Arial"/>
                <w:sz w:val="18"/>
                <w:szCs w:val="20"/>
              </w:rPr>
            </w:pPr>
            <w:r>
              <w:rPr>
                <w:rFonts w:ascii="Arial" w:eastAsia="宋体" w:hAnsi="Arial" w:hint="eastAsia"/>
                <w:sz w:val="18"/>
                <w:szCs w:val="20"/>
              </w:rPr>
              <w:t>1.35</w:t>
            </w:r>
          </w:p>
        </w:tc>
      </w:tr>
      <w:tr w:rsidR="00BF61FB" w:rsidRPr="00224C50" w14:paraId="77FC23B6" w14:textId="77777777" w:rsidTr="00AB4657">
        <w:trPr>
          <w:trHeight w:val="79"/>
        </w:trPr>
        <w:tc>
          <w:tcPr>
            <w:tcW w:w="565" w:type="dxa"/>
            <w:vMerge/>
            <w:tcBorders>
              <w:left w:val="single" w:sz="4" w:space="0" w:color="auto"/>
              <w:right w:val="single" w:sz="4" w:space="0" w:color="auto"/>
            </w:tcBorders>
            <w:vAlign w:val="center"/>
          </w:tcPr>
          <w:p w14:paraId="6E6D5C14" w14:textId="77777777" w:rsidR="00BF61FB" w:rsidRPr="00224C50" w:rsidRDefault="00BF61FB" w:rsidP="00AB4657">
            <w:pPr>
              <w:rPr>
                <w:rFonts w:ascii="Arial" w:eastAsia="宋体" w:hAnsi="Arial"/>
                <w:sz w:val="18"/>
                <w:szCs w:val="20"/>
              </w:rPr>
            </w:pPr>
          </w:p>
        </w:tc>
        <w:tc>
          <w:tcPr>
            <w:tcW w:w="1273" w:type="dxa"/>
            <w:vMerge/>
            <w:tcBorders>
              <w:left w:val="single" w:sz="4" w:space="0" w:color="auto"/>
              <w:right w:val="single" w:sz="4" w:space="0" w:color="auto"/>
            </w:tcBorders>
            <w:vAlign w:val="center"/>
          </w:tcPr>
          <w:p w14:paraId="74726CAA" w14:textId="77777777" w:rsidR="00BF61FB" w:rsidRPr="00224C50" w:rsidRDefault="00BF61FB" w:rsidP="00AB4657">
            <w:pPr>
              <w:keepNext/>
              <w:keepLines/>
              <w:jc w:val="center"/>
              <w:rPr>
                <w:rFonts w:ascii="Arial" w:eastAsia="宋体" w:hAnsi="Arial"/>
                <w:sz w:val="18"/>
                <w:szCs w:val="20"/>
              </w:rPr>
            </w:pPr>
          </w:p>
        </w:tc>
        <w:tc>
          <w:tcPr>
            <w:tcW w:w="2974" w:type="dxa"/>
            <w:tcBorders>
              <w:top w:val="single" w:sz="4" w:space="0" w:color="auto"/>
              <w:left w:val="single" w:sz="4" w:space="0" w:color="auto"/>
              <w:bottom w:val="single" w:sz="4" w:space="0" w:color="auto"/>
              <w:right w:val="single" w:sz="4" w:space="0" w:color="auto"/>
            </w:tcBorders>
            <w:vAlign w:val="center"/>
          </w:tcPr>
          <w:p w14:paraId="64BFAA45" w14:textId="77777777" w:rsidR="00BF61FB" w:rsidRPr="00224C50" w:rsidRDefault="00BF61FB" w:rsidP="00AB4657">
            <w:pPr>
              <w:keepNext/>
              <w:keepLines/>
              <w:jc w:val="center"/>
              <w:rPr>
                <w:rFonts w:ascii="Arial" w:eastAsia="宋体" w:hAnsi="Arial"/>
                <w:sz w:val="18"/>
                <w:szCs w:val="20"/>
              </w:rPr>
            </w:pPr>
            <w:r w:rsidRPr="00224C50">
              <w:rPr>
                <w:rFonts w:ascii="Arial" w:eastAsia="宋体" w:hAnsi="Arial"/>
                <w:sz w:val="18"/>
                <w:szCs w:val="20"/>
              </w:rPr>
              <w:t>Vertical convex UEs</w:t>
            </w:r>
          </w:p>
        </w:tc>
        <w:tc>
          <w:tcPr>
            <w:tcW w:w="1020" w:type="dxa"/>
            <w:tcBorders>
              <w:top w:val="single" w:sz="4" w:space="0" w:color="auto"/>
              <w:left w:val="single" w:sz="4" w:space="0" w:color="auto"/>
              <w:bottom w:val="single" w:sz="4" w:space="0" w:color="auto"/>
              <w:right w:val="single" w:sz="4" w:space="0" w:color="auto"/>
            </w:tcBorders>
            <w:vAlign w:val="center"/>
          </w:tcPr>
          <w:p w14:paraId="27F4044A" w14:textId="77777777" w:rsidR="00BF61FB" w:rsidRDefault="00BF61FB" w:rsidP="00AB4657">
            <w:pPr>
              <w:keepNext/>
              <w:keepLines/>
              <w:jc w:val="center"/>
              <w:rPr>
                <w:rFonts w:ascii="Arial" w:eastAsia="宋体" w:hAnsi="Arial"/>
                <w:sz w:val="18"/>
                <w:szCs w:val="20"/>
              </w:rPr>
            </w:pPr>
            <w:r>
              <w:rPr>
                <w:rFonts w:ascii="Arial" w:eastAsia="宋体" w:hAnsi="Arial" w:hint="eastAsia"/>
                <w:sz w:val="18"/>
                <w:szCs w:val="20"/>
              </w:rPr>
              <w:t>0.39</w:t>
            </w:r>
          </w:p>
        </w:tc>
        <w:tc>
          <w:tcPr>
            <w:tcW w:w="1020" w:type="dxa"/>
            <w:tcBorders>
              <w:top w:val="single" w:sz="4" w:space="0" w:color="auto"/>
              <w:left w:val="single" w:sz="4" w:space="0" w:color="auto"/>
              <w:bottom w:val="single" w:sz="4" w:space="0" w:color="auto"/>
              <w:right w:val="single" w:sz="4" w:space="0" w:color="auto"/>
            </w:tcBorders>
            <w:vAlign w:val="center"/>
          </w:tcPr>
          <w:p w14:paraId="575561F3" w14:textId="77777777" w:rsidR="00BF61FB" w:rsidRDefault="00BF61FB" w:rsidP="00AB4657">
            <w:pPr>
              <w:keepNext/>
              <w:keepLines/>
              <w:jc w:val="center"/>
              <w:rPr>
                <w:rFonts w:ascii="Arial" w:eastAsia="宋体" w:hAnsi="Arial"/>
                <w:sz w:val="18"/>
                <w:szCs w:val="20"/>
              </w:rPr>
            </w:pPr>
            <w:r>
              <w:rPr>
                <w:rFonts w:ascii="Arial" w:eastAsia="宋体" w:hAnsi="Arial" w:hint="eastAsia"/>
                <w:sz w:val="18"/>
                <w:szCs w:val="20"/>
              </w:rPr>
              <w:t>0.57</w:t>
            </w:r>
          </w:p>
        </w:tc>
        <w:tc>
          <w:tcPr>
            <w:tcW w:w="1020" w:type="dxa"/>
            <w:tcBorders>
              <w:top w:val="single" w:sz="4" w:space="0" w:color="auto"/>
              <w:left w:val="single" w:sz="4" w:space="0" w:color="auto"/>
              <w:bottom w:val="single" w:sz="4" w:space="0" w:color="auto"/>
              <w:right w:val="single" w:sz="4" w:space="0" w:color="auto"/>
            </w:tcBorders>
            <w:vAlign w:val="center"/>
          </w:tcPr>
          <w:p w14:paraId="019B83AB" w14:textId="77777777" w:rsidR="00BF61FB" w:rsidRDefault="00BF61FB" w:rsidP="00AB4657">
            <w:pPr>
              <w:keepNext/>
              <w:keepLines/>
              <w:jc w:val="center"/>
              <w:rPr>
                <w:rFonts w:ascii="Arial" w:eastAsia="宋体" w:hAnsi="Arial"/>
                <w:sz w:val="18"/>
                <w:szCs w:val="20"/>
              </w:rPr>
            </w:pPr>
            <w:r>
              <w:rPr>
                <w:rFonts w:ascii="Arial" w:eastAsia="宋体" w:hAnsi="Arial" w:hint="eastAsia"/>
                <w:sz w:val="18"/>
                <w:szCs w:val="20"/>
              </w:rPr>
              <w:t>0.74</w:t>
            </w:r>
          </w:p>
        </w:tc>
        <w:tc>
          <w:tcPr>
            <w:tcW w:w="1020" w:type="dxa"/>
            <w:tcBorders>
              <w:top w:val="single" w:sz="4" w:space="0" w:color="auto"/>
              <w:left w:val="single" w:sz="4" w:space="0" w:color="auto"/>
              <w:bottom w:val="single" w:sz="4" w:space="0" w:color="auto"/>
              <w:right w:val="single" w:sz="4" w:space="0" w:color="auto"/>
            </w:tcBorders>
            <w:vAlign w:val="center"/>
          </w:tcPr>
          <w:p w14:paraId="4616E92C" w14:textId="77777777" w:rsidR="00BF61FB" w:rsidRDefault="00BF61FB" w:rsidP="00AB4657">
            <w:pPr>
              <w:keepNext/>
              <w:keepLines/>
              <w:jc w:val="center"/>
              <w:rPr>
                <w:rFonts w:ascii="Arial" w:eastAsia="宋体" w:hAnsi="Arial"/>
                <w:sz w:val="18"/>
                <w:szCs w:val="20"/>
              </w:rPr>
            </w:pPr>
            <w:r>
              <w:rPr>
                <w:rFonts w:ascii="Arial" w:eastAsia="宋体" w:hAnsi="Arial" w:hint="eastAsia"/>
                <w:sz w:val="18"/>
                <w:szCs w:val="20"/>
              </w:rPr>
              <w:t>1.05</w:t>
            </w:r>
          </w:p>
        </w:tc>
      </w:tr>
      <w:tr w:rsidR="00BF61FB" w:rsidRPr="00224C50" w14:paraId="649B1AE0" w14:textId="77777777" w:rsidTr="00AB4657">
        <w:trPr>
          <w:trHeight w:val="302"/>
        </w:trPr>
        <w:tc>
          <w:tcPr>
            <w:tcW w:w="565" w:type="dxa"/>
            <w:vMerge/>
            <w:tcBorders>
              <w:left w:val="single" w:sz="4" w:space="0" w:color="auto"/>
              <w:right w:val="single" w:sz="4" w:space="0" w:color="auto"/>
            </w:tcBorders>
            <w:vAlign w:val="center"/>
          </w:tcPr>
          <w:p w14:paraId="1EF2E38C" w14:textId="77777777" w:rsidR="00BF61FB" w:rsidRPr="00224C50" w:rsidRDefault="00BF61FB" w:rsidP="00AB4657">
            <w:pPr>
              <w:rPr>
                <w:rFonts w:ascii="Arial" w:eastAsia="宋体" w:hAnsi="Arial"/>
                <w:sz w:val="18"/>
                <w:szCs w:val="20"/>
              </w:rPr>
            </w:pPr>
          </w:p>
        </w:tc>
        <w:tc>
          <w:tcPr>
            <w:tcW w:w="1273" w:type="dxa"/>
            <w:vMerge w:val="restart"/>
            <w:tcBorders>
              <w:left w:val="single" w:sz="4" w:space="0" w:color="auto"/>
              <w:right w:val="single" w:sz="4" w:space="0" w:color="auto"/>
            </w:tcBorders>
            <w:vAlign w:val="center"/>
          </w:tcPr>
          <w:p w14:paraId="67103106" w14:textId="77777777" w:rsidR="00BF61FB" w:rsidRDefault="00BF61FB" w:rsidP="00AB4657">
            <w:pPr>
              <w:jc w:val="center"/>
              <w:rPr>
                <w:rFonts w:ascii="Arial" w:eastAsia="宋体" w:hAnsi="Arial"/>
                <w:sz w:val="18"/>
                <w:szCs w:val="20"/>
              </w:rPr>
            </w:pPr>
            <w:r>
              <w:rPr>
                <w:rFonts w:ascii="Arial" w:eastAsia="宋体" w:hAnsi="Arial"/>
                <w:sz w:val="18"/>
                <w:szCs w:val="20"/>
              </w:rPr>
              <w:t>D</w:t>
            </w:r>
            <w:r>
              <w:rPr>
                <w:rFonts w:ascii="Arial" w:eastAsia="宋体" w:hAnsi="Arial" w:hint="eastAsia"/>
                <w:sz w:val="18"/>
                <w:szCs w:val="20"/>
              </w:rPr>
              <w:t>H</w:t>
            </w:r>
          </w:p>
          <w:p w14:paraId="733591BD" w14:textId="77777777" w:rsidR="00BF61FB" w:rsidRDefault="00BF61FB" w:rsidP="00AB4657">
            <w:pPr>
              <w:keepNext/>
              <w:keepLines/>
              <w:jc w:val="center"/>
              <w:rPr>
                <w:rFonts w:ascii="Arial" w:eastAsia="宋体" w:hAnsi="Arial"/>
                <w:sz w:val="18"/>
                <w:szCs w:val="20"/>
              </w:rPr>
            </w:pPr>
            <w:r>
              <w:rPr>
                <w:rFonts w:ascii="Arial" w:eastAsia="宋体" w:hAnsi="Arial" w:hint="eastAsia"/>
                <w:sz w:val="18"/>
                <w:szCs w:val="20"/>
              </w:rPr>
              <w:t>B</w:t>
            </w:r>
            <w:r>
              <w:rPr>
                <w:rFonts w:ascii="Arial" w:eastAsia="宋体" w:hAnsi="Arial"/>
                <w:sz w:val="18"/>
                <w:szCs w:val="20"/>
              </w:rPr>
              <w:t>S = 8m,</w:t>
            </w:r>
          </w:p>
          <w:p w14:paraId="6924E257" w14:textId="77777777" w:rsidR="00BF61FB" w:rsidRPr="00224C50" w:rsidRDefault="00BF61FB" w:rsidP="00AB4657">
            <w:pPr>
              <w:keepNext/>
              <w:keepLines/>
              <w:jc w:val="center"/>
              <w:rPr>
                <w:rFonts w:ascii="Arial" w:eastAsia="宋体" w:hAnsi="Arial"/>
                <w:sz w:val="18"/>
                <w:szCs w:val="20"/>
              </w:rPr>
            </w:pPr>
            <w:r>
              <w:rPr>
                <w:rFonts w:ascii="Arial" w:eastAsia="宋体" w:hAnsi="Arial"/>
                <w:sz w:val="18"/>
                <w:szCs w:val="20"/>
              </w:rPr>
              <w:t>UE= [0.5,2]m</w:t>
            </w:r>
          </w:p>
        </w:tc>
        <w:tc>
          <w:tcPr>
            <w:tcW w:w="2974" w:type="dxa"/>
            <w:tcBorders>
              <w:top w:val="single" w:sz="4" w:space="0" w:color="auto"/>
              <w:left w:val="single" w:sz="4" w:space="0" w:color="auto"/>
              <w:bottom w:val="single" w:sz="4" w:space="0" w:color="auto"/>
              <w:right w:val="single" w:sz="4" w:space="0" w:color="auto"/>
            </w:tcBorders>
            <w:vAlign w:val="center"/>
          </w:tcPr>
          <w:p w14:paraId="470C05FC" w14:textId="77777777" w:rsidR="00BF61FB" w:rsidRPr="00224C50" w:rsidRDefault="00BF61FB" w:rsidP="00AB4657">
            <w:pPr>
              <w:keepNext/>
              <w:keepLines/>
              <w:jc w:val="center"/>
              <w:rPr>
                <w:rFonts w:ascii="Arial" w:eastAsia="宋体" w:hAnsi="Arial"/>
                <w:sz w:val="18"/>
                <w:szCs w:val="20"/>
              </w:rPr>
            </w:pPr>
            <w:r>
              <w:rPr>
                <w:rFonts w:ascii="Arial" w:eastAsia="宋体" w:hAnsi="Arial"/>
                <w:sz w:val="18"/>
                <w:szCs w:val="20"/>
              </w:rPr>
              <w:t>Vertical all UEs</w:t>
            </w:r>
          </w:p>
        </w:tc>
        <w:tc>
          <w:tcPr>
            <w:tcW w:w="1020" w:type="dxa"/>
            <w:tcBorders>
              <w:top w:val="single" w:sz="4" w:space="0" w:color="auto"/>
              <w:left w:val="single" w:sz="4" w:space="0" w:color="auto"/>
              <w:bottom w:val="single" w:sz="4" w:space="0" w:color="auto"/>
              <w:right w:val="single" w:sz="4" w:space="0" w:color="auto"/>
            </w:tcBorders>
            <w:vAlign w:val="center"/>
          </w:tcPr>
          <w:p w14:paraId="334E8158" w14:textId="77777777" w:rsidR="00BF61FB" w:rsidRDefault="00BF61FB" w:rsidP="00AB4657">
            <w:pPr>
              <w:keepNext/>
              <w:keepLines/>
              <w:jc w:val="center"/>
              <w:rPr>
                <w:rFonts w:ascii="Arial" w:eastAsia="宋体" w:hAnsi="Arial"/>
                <w:sz w:val="18"/>
                <w:szCs w:val="20"/>
              </w:rPr>
            </w:pPr>
            <w:r>
              <w:rPr>
                <w:rFonts w:ascii="Arial" w:eastAsia="宋体" w:hAnsi="Arial" w:hint="eastAsia"/>
                <w:sz w:val="18"/>
                <w:szCs w:val="20"/>
              </w:rPr>
              <w:t>2.58</w:t>
            </w:r>
          </w:p>
        </w:tc>
        <w:tc>
          <w:tcPr>
            <w:tcW w:w="1020" w:type="dxa"/>
            <w:tcBorders>
              <w:top w:val="single" w:sz="4" w:space="0" w:color="auto"/>
              <w:left w:val="single" w:sz="4" w:space="0" w:color="auto"/>
              <w:bottom w:val="single" w:sz="4" w:space="0" w:color="auto"/>
              <w:right w:val="single" w:sz="4" w:space="0" w:color="auto"/>
            </w:tcBorders>
            <w:vAlign w:val="center"/>
          </w:tcPr>
          <w:p w14:paraId="65C4DCEA" w14:textId="77777777" w:rsidR="00BF61FB" w:rsidRDefault="00BF61FB" w:rsidP="00AB4657">
            <w:pPr>
              <w:keepNext/>
              <w:keepLines/>
              <w:jc w:val="center"/>
              <w:rPr>
                <w:rFonts w:ascii="Arial" w:eastAsia="宋体" w:hAnsi="Arial"/>
                <w:sz w:val="18"/>
                <w:szCs w:val="20"/>
              </w:rPr>
            </w:pPr>
            <w:r>
              <w:rPr>
                <w:rFonts w:ascii="Arial" w:eastAsia="宋体" w:hAnsi="Arial" w:hint="eastAsia"/>
                <w:sz w:val="18"/>
                <w:szCs w:val="20"/>
              </w:rPr>
              <w:t>4.15</w:t>
            </w:r>
          </w:p>
        </w:tc>
        <w:tc>
          <w:tcPr>
            <w:tcW w:w="1020" w:type="dxa"/>
            <w:tcBorders>
              <w:top w:val="single" w:sz="4" w:space="0" w:color="auto"/>
              <w:left w:val="single" w:sz="4" w:space="0" w:color="auto"/>
              <w:bottom w:val="single" w:sz="4" w:space="0" w:color="auto"/>
              <w:right w:val="single" w:sz="4" w:space="0" w:color="auto"/>
            </w:tcBorders>
            <w:vAlign w:val="center"/>
          </w:tcPr>
          <w:p w14:paraId="4C5BF5F1" w14:textId="77777777" w:rsidR="00BF61FB" w:rsidRDefault="00BF61FB" w:rsidP="00AB4657">
            <w:pPr>
              <w:keepNext/>
              <w:keepLines/>
              <w:jc w:val="center"/>
              <w:rPr>
                <w:rFonts w:ascii="Arial" w:eastAsia="宋体" w:hAnsi="Arial"/>
                <w:sz w:val="18"/>
                <w:szCs w:val="20"/>
              </w:rPr>
            </w:pPr>
            <w:r>
              <w:rPr>
                <w:rFonts w:ascii="Arial" w:eastAsia="宋体" w:hAnsi="Arial" w:hint="eastAsia"/>
                <w:sz w:val="18"/>
                <w:szCs w:val="20"/>
              </w:rPr>
              <w:t>4.89</w:t>
            </w:r>
          </w:p>
        </w:tc>
        <w:tc>
          <w:tcPr>
            <w:tcW w:w="1020" w:type="dxa"/>
            <w:tcBorders>
              <w:top w:val="single" w:sz="4" w:space="0" w:color="auto"/>
              <w:left w:val="single" w:sz="4" w:space="0" w:color="auto"/>
              <w:bottom w:val="single" w:sz="4" w:space="0" w:color="auto"/>
              <w:right w:val="single" w:sz="4" w:space="0" w:color="auto"/>
            </w:tcBorders>
            <w:vAlign w:val="center"/>
          </w:tcPr>
          <w:p w14:paraId="7EF6FED5" w14:textId="77777777" w:rsidR="00BF61FB" w:rsidRDefault="00BF61FB" w:rsidP="00AB4657">
            <w:pPr>
              <w:keepNext/>
              <w:keepLines/>
              <w:jc w:val="center"/>
              <w:rPr>
                <w:rFonts w:ascii="Arial" w:eastAsia="宋体" w:hAnsi="Arial"/>
                <w:sz w:val="18"/>
                <w:szCs w:val="20"/>
              </w:rPr>
            </w:pPr>
            <w:r>
              <w:rPr>
                <w:rFonts w:ascii="Arial" w:eastAsia="宋体" w:hAnsi="Arial" w:hint="eastAsia"/>
                <w:sz w:val="18"/>
                <w:szCs w:val="20"/>
              </w:rPr>
              <w:t>5.46</w:t>
            </w:r>
          </w:p>
        </w:tc>
      </w:tr>
      <w:tr w:rsidR="00BF61FB" w:rsidRPr="00224C50" w14:paraId="1753AE64" w14:textId="77777777" w:rsidTr="00AB4657">
        <w:trPr>
          <w:trHeight w:val="79"/>
        </w:trPr>
        <w:tc>
          <w:tcPr>
            <w:tcW w:w="565" w:type="dxa"/>
            <w:vMerge/>
            <w:tcBorders>
              <w:left w:val="single" w:sz="4" w:space="0" w:color="auto"/>
              <w:right w:val="single" w:sz="4" w:space="0" w:color="auto"/>
            </w:tcBorders>
            <w:vAlign w:val="center"/>
          </w:tcPr>
          <w:p w14:paraId="2D62F9FD" w14:textId="77777777" w:rsidR="00BF61FB" w:rsidRPr="00224C50" w:rsidRDefault="00BF61FB" w:rsidP="00AB4657">
            <w:pPr>
              <w:rPr>
                <w:rFonts w:ascii="Arial" w:eastAsia="宋体" w:hAnsi="Arial"/>
                <w:sz w:val="18"/>
                <w:szCs w:val="20"/>
              </w:rPr>
            </w:pPr>
          </w:p>
        </w:tc>
        <w:tc>
          <w:tcPr>
            <w:tcW w:w="1273" w:type="dxa"/>
            <w:vMerge/>
            <w:tcBorders>
              <w:left w:val="single" w:sz="4" w:space="0" w:color="auto"/>
              <w:right w:val="single" w:sz="4" w:space="0" w:color="auto"/>
            </w:tcBorders>
            <w:vAlign w:val="center"/>
          </w:tcPr>
          <w:p w14:paraId="491D26FE" w14:textId="77777777" w:rsidR="00BF61FB" w:rsidRDefault="00BF61FB" w:rsidP="00AB4657">
            <w:pPr>
              <w:jc w:val="center"/>
              <w:rPr>
                <w:rFonts w:ascii="Arial" w:eastAsia="宋体" w:hAnsi="Arial"/>
                <w:sz w:val="18"/>
                <w:szCs w:val="20"/>
              </w:rPr>
            </w:pPr>
          </w:p>
        </w:tc>
        <w:tc>
          <w:tcPr>
            <w:tcW w:w="2974" w:type="dxa"/>
            <w:tcBorders>
              <w:top w:val="single" w:sz="4" w:space="0" w:color="auto"/>
              <w:left w:val="single" w:sz="4" w:space="0" w:color="auto"/>
              <w:bottom w:val="single" w:sz="4" w:space="0" w:color="auto"/>
              <w:right w:val="single" w:sz="4" w:space="0" w:color="auto"/>
            </w:tcBorders>
            <w:vAlign w:val="center"/>
          </w:tcPr>
          <w:p w14:paraId="7E6DAE12" w14:textId="77777777" w:rsidR="00BF61FB" w:rsidRDefault="00BF61FB" w:rsidP="00AB4657">
            <w:pPr>
              <w:keepNext/>
              <w:keepLines/>
              <w:jc w:val="center"/>
              <w:rPr>
                <w:rFonts w:ascii="Arial" w:eastAsia="宋体" w:hAnsi="Arial"/>
                <w:sz w:val="18"/>
                <w:szCs w:val="20"/>
              </w:rPr>
            </w:pPr>
            <w:r>
              <w:rPr>
                <w:rFonts w:ascii="Arial" w:eastAsia="宋体" w:hAnsi="Arial"/>
                <w:sz w:val="18"/>
                <w:szCs w:val="20"/>
              </w:rPr>
              <w:t>Vertical convex UEs</w:t>
            </w:r>
          </w:p>
        </w:tc>
        <w:tc>
          <w:tcPr>
            <w:tcW w:w="1020" w:type="dxa"/>
            <w:tcBorders>
              <w:top w:val="single" w:sz="4" w:space="0" w:color="auto"/>
              <w:left w:val="single" w:sz="4" w:space="0" w:color="auto"/>
              <w:bottom w:val="single" w:sz="4" w:space="0" w:color="auto"/>
              <w:right w:val="single" w:sz="4" w:space="0" w:color="auto"/>
            </w:tcBorders>
            <w:vAlign w:val="center"/>
          </w:tcPr>
          <w:p w14:paraId="50BBD389" w14:textId="77777777" w:rsidR="00BF61FB" w:rsidRDefault="00BF61FB" w:rsidP="00AB4657">
            <w:pPr>
              <w:keepNext/>
              <w:keepLines/>
              <w:jc w:val="center"/>
              <w:rPr>
                <w:rFonts w:ascii="Arial" w:eastAsia="宋体" w:hAnsi="Arial"/>
                <w:sz w:val="18"/>
                <w:szCs w:val="20"/>
              </w:rPr>
            </w:pPr>
            <w:r>
              <w:rPr>
                <w:rFonts w:ascii="Arial" w:eastAsia="宋体" w:hAnsi="Arial" w:hint="eastAsia"/>
                <w:sz w:val="18"/>
                <w:szCs w:val="20"/>
              </w:rPr>
              <w:t>2.07</w:t>
            </w:r>
          </w:p>
        </w:tc>
        <w:tc>
          <w:tcPr>
            <w:tcW w:w="1020" w:type="dxa"/>
            <w:tcBorders>
              <w:top w:val="single" w:sz="4" w:space="0" w:color="auto"/>
              <w:left w:val="single" w:sz="4" w:space="0" w:color="auto"/>
              <w:bottom w:val="single" w:sz="4" w:space="0" w:color="auto"/>
              <w:right w:val="single" w:sz="4" w:space="0" w:color="auto"/>
            </w:tcBorders>
            <w:vAlign w:val="center"/>
          </w:tcPr>
          <w:p w14:paraId="50AF174B" w14:textId="77777777" w:rsidR="00BF61FB" w:rsidRDefault="00BF61FB" w:rsidP="00AB4657">
            <w:pPr>
              <w:keepNext/>
              <w:keepLines/>
              <w:jc w:val="center"/>
              <w:rPr>
                <w:rFonts w:ascii="Arial" w:eastAsia="宋体" w:hAnsi="Arial"/>
                <w:sz w:val="18"/>
                <w:szCs w:val="20"/>
              </w:rPr>
            </w:pPr>
            <w:r>
              <w:rPr>
                <w:rFonts w:ascii="Arial" w:eastAsia="宋体" w:hAnsi="Arial" w:hint="eastAsia"/>
                <w:sz w:val="18"/>
                <w:szCs w:val="20"/>
              </w:rPr>
              <w:t>3.19</w:t>
            </w:r>
          </w:p>
        </w:tc>
        <w:tc>
          <w:tcPr>
            <w:tcW w:w="1020" w:type="dxa"/>
            <w:tcBorders>
              <w:top w:val="single" w:sz="4" w:space="0" w:color="auto"/>
              <w:left w:val="single" w:sz="4" w:space="0" w:color="auto"/>
              <w:bottom w:val="single" w:sz="4" w:space="0" w:color="auto"/>
              <w:right w:val="single" w:sz="4" w:space="0" w:color="auto"/>
            </w:tcBorders>
            <w:vAlign w:val="center"/>
          </w:tcPr>
          <w:p w14:paraId="681D80FE" w14:textId="77777777" w:rsidR="00BF61FB" w:rsidRDefault="00BF61FB" w:rsidP="00AB4657">
            <w:pPr>
              <w:keepNext/>
              <w:keepLines/>
              <w:jc w:val="center"/>
              <w:rPr>
                <w:rFonts w:ascii="Arial" w:eastAsia="宋体" w:hAnsi="Arial"/>
                <w:sz w:val="18"/>
                <w:szCs w:val="20"/>
              </w:rPr>
            </w:pPr>
            <w:r>
              <w:rPr>
                <w:rFonts w:ascii="Arial" w:eastAsia="宋体" w:hAnsi="Arial" w:hint="eastAsia"/>
                <w:sz w:val="18"/>
                <w:szCs w:val="20"/>
              </w:rPr>
              <w:t>4.83</w:t>
            </w:r>
          </w:p>
        </w:tc>
        <w:tc>
          <w:tcPr>
            <w:tcW w:w="1020" w:type="dxa"/>
            <w:tcBorders>
              <w:top w:val="single" w:sz="4" w:space="0" w:color="auto"/>
              <w:left w:val="single" w:sz="4" w:space="0" w:color="auto"/>
              <w:bottom w:val="single" w:sz="4" w:space="0" w:color="auto"/>
              <w:right w:val="single" w:sz="4" w:space="0" w:color="auto"/>
            </w:tcBorders>
            <w:vAlign w:val="center"/>
          </w:tcPr>
          <w:p w14:paraId="4EEA8DED" w14:textId="77777777" w:rsidR="00BF61FB" w:rsidRDefault="00BF61FB" w:rsidP="00AB4657">
            <w:pPr>
              <w:keepNext/>
              <w:keepLines/>
              <w:jc w:val="center"/>
              <w:rPr>
                <w:rFonts w:ascii="Arial" w:eastAsia="宋体" w:hAnsi="Arial"/>
                <w:sz w:val="18"/>
                <w:szCs w:val="20"/>
              </w:rPr>
            </w:pPr>
            <w:r>
              <w:rPr>
                <w:rFonts w:ascii="Arial" w:eastAsia="宋体" w:hAnsi="Arial" w:hint="eastAsia"/>
                <w:sz w:val="18"/>
                <w:szCs w:val="20"/>
              </w:rPr>
              <w:t>5.46</w:t>
            </w:r>
          </w:p>
        </w:tc>
      </w:tr>
      <w:tr w:rsidR="00BF61FB" w:rsidRPr="00224C50" w14:paraId="2D1EB402" w14:textId="77777777" w:rsidTr="00AB4657">
        <w:trPr>
          <w:trHeight w:val="274"/>
        </w:trPr>
        <w:tc>
          <w:tcPr>
            <w:tcW w:w="565" w:type="dxa"/>
            <w:vMerge/>
            <w:tcBorders>
              <w:left w:val="single" w:sz="4" w:space="0" w:color="auto"/>
              <w:right w:val="single" w:sz="4" w:space="0" w:color="auto"/>
            </w:tcBorders>
            <w:vAlign w:val="center"/>
          </w:tcPr>
          <w:p w14:paraId="0055FE62" w14:textId="77777777" w:rsidR="00BF61FB" w:rsidRPr="00224C50" w:rsidRDefault="00BF61FB" w:rsidP="00AB4657">
            <w:pPr>
              <w:rPr>
                <w:rFonts w:ascii="Arial" w:eastAsia="宋体" w:hAnsi="Arial"/>
                <w:sz w:val="18"/>
                <w:szCs w:val="20"/>
              </w:rPr>
            </w:pPr>
          </w:p>
        </w:tc>
        <w:tc>
          <w:tcPr>
            <w:tcW w:w="1273" w:type="dxa"/>
            <w:vMerge w:val="restart"/>
            <w:tcBorders>
              <w:left w:val="single" w:sz="4" w:space="0" w:color="auto"/>
              <w:right w:val="single" w:sz="4" w:space="0" w:color="auto"/>
            </w:tcBorders>
            <w:vAlign w:val="center"/>
          </w:tcPr>
          <w:p w14:paraId="7E0CB716" w14:textId="77777777" w:rsidR="00BF61FB" w:rsidRDefault="00BF61FB" w:rsidP="00AB4657">
            <w:pPr>
              <w:keepNext/>
              <w:keepLines/>
              <w:jc w:val="center"/>
              <w:rPr>
                <w:rFonts w:ascii="Arial" w:eastAsia="宋体" w:hAnsi="Arial"/>
                <w:sz w:val="18"/>
                <w:szCs w:val="20"/>
              </w:rPr>
            </w:pPr>
            <w:r w:rsidRPr="00224C50">
              <w:rPr>
                <w:rFonts w:ascii="Arial" w:eastAsia="宋体" w:hAnsi="Arial" w:hint="eastAsia"/>
                <w:sz w:val="18"/>
                <w:szCs w:val="20"/>
              </w:rPr>
              <w:t>SH</w:t>
            </w:r>
          </w:p>
          <w:p w14:paraId="48D8BDC1" w14:textId="77777777" w:rsidR="00BF61FB" w:rsidRDefault="00BF61FB" w:rsidP="00AB4657">
            <w:pPr>
              <w:keepNext/>
              <w:keepLines/>
              <w:jc w:val="center"/>
              <w:rPr>
                <w:rFonts w:ascii="Arial" w:eastAsia="宋体" w:hAnsi="Arial"/>
                <w:sz w:val="18"/>
                <w:szCs w:val="20"/>
              </w:rPr>
            </w:pPr>
            <w:r>
              <w:rPr>
                <w:rFonts w:ascii="Arial" w:eastAsia="宋体" w:hAnsi="Arial" w:hint="eastAsia"/>
                <w:sz w:val="18"/>
                <w:szCs w:val="20"/>
              </w:rPr>
              <w:t>B</w:t>
            </w:r>
            <w:r>
              <w:rPr>
                <w:rFonts w:ascii="Arial" w:eastAsia="宋体" w:hAnsi="Arial"/>
                <w:sz w:val="18"/>
                <w:szCs w:val="20"/>
              </w:rPr>
              <w:t>S = {4,8}m,</w:t>
            </w:r>
          </w:p>
          <w:p w14:paraId="3DF47998" w14:textId="77777777" w:rsidR="00BF61FB" w:rsidRDefault="00BF61FB" w:rsidP="00AB4657">
            <w:pPr>
              <w:jc w:val="center"/>
              <w:rPr>
                <w:rFonts w:ascii="Arial" w:eastAsia="宋体" w:hAnsi="Arial"/>
                <w:sz w:val="18"/>
                <w:szCs w:val="20"/>
              </w:rPr>
            </w:pPr>
            <w:r>
              <w:rPr>
                <w:rFonts w:ascii="Arial" w:eastAsia="宋体" w:hAnsi="Arial"/>
                <w:sz w:val="18"/>
                <w:szCs w:val="20"/>
              </w:rPr>
              <w:t>UE= [0.5,2]m</w:t>
            </w:r>
          </w:p>
        </w:tc>
        <w:tc>
          <w:tcPr>
            <w:tcW w:w="2974" w:type="dxa"/>
            <w:tcBorders>
              <w:top w:val="single" w:sz="4" w:space="0" w:color="auto"/>
              <w:left w:val="single" w:sz="4" w:space="0" w:color="auto"/>
              <w:bottom w:val="single" w:sz="4" w:space="0" w:color="auto"/>
              <w:right w:val="single" w:sz="4" w:space="0" w:color="auto"/>
            </w:tcBorders>
            <w:vAlign w:val="center"/>
          </w:tcPr>
          <w:p w14:paraId="66E985F2" w14:textId="77777777" w:rsidR="00BF61FB" w:rsidRDefault="00BF61FB" w:rsidP="00AB4657">
            <w:pPr>
              <w:keepNext/>
              <w:keepLines/>
              <w:jc w:val="center"/>
              <w:rPr>
                <w:rFonts w:ascii="Arial" w:eastAsia="宋体" w:hAnsi="Arial"/>
                <w:sz w:val="18"/>
                <w:szCs w:val="20"/>
              </w:rPr>
            </w:pPr>
            <w:r w:rsidRPr="00224C50">
              <w:rPr>
                <w:rFonts w:ascii="Arial" w:eastAsia="宋体" w:hAnsi="Arial"/>
                <w:sz w:val="18"/>
                <w:szCs w:val="20"/>
              </w:rPr>
              <w:t>Vertical all UEs</w:t>
            </w:r>
          </w:p>
        </w:tc>
        <w:tc>
          <w:tcPr>
            <w:tcW w:w="1020" w:type="dxa"/>
            <w:tcBorders>
              <w:top w:val="single" w:sz="4" w:space="0" w:color="auto"/>
              <w:left w:val="single" w:sz="4" w:space="0" w:color="auto"/>
              <w:bottom w:val="single" w:sz="4" w:space="0" w:color="auto"/>
              <w:right w:val="single" w:sz="4" w:space="0" w:color="auto"/>
            </w:tcBorders>
            <w:vAlign w:val="center"/>
          </w:tcPr>
          <w:p w14:paraId="27C48AEE" w14:textId="77777777" w:rsidR="00BF61FB" w:rsidRDefault="00BF61FB" w:rsidP="00AB4657">
            <w:pPr>
              <w:keepNext/>
              <w:keepLines/>
              <w:jc w:val="center"/>
              <w:rPr>
                <w:rFonts w:ascii="Arial" w:eastAsia="宋体" w:hAnsi="Arial"/>
                <w:sz w:val="18"/>
                <w:szCs w:val="20"/>
              </w:rPr>
            </w:pPr>
            <w:r>
              <w:rPr>
                <w:rFonts w:ascii="Arial" w:eastAsia="宋体" w:hAnsi="Arial" w:hint="eastAsia"/>
                <w:sz w:val="18"/>
                <w:szCs w:val="20"/>
              </w:rPr>
              <w:t>0.45</w:t>
            </w:r>
          </w:p>
        </w:tc>
        <w:tc>
          <w:tcPr>
            <w:tcW w:w="1020" w:type="dxa"/>
            <w:tcBorders>
              <w:top w:val="single" w:sz="4" w:space="0" w:color="auto"/>
              <w:left w:val="single" w:sz="4" w:space="0" w:color="auto"/>
              <w:bottom w:val="single" w:sz="4" w:space="0" w:color="auto"/>
              <w:right w:val="single" w:sz="4" w:space="0" w:color="auto"/>
            </w:tcBorders>
            <w:vAlign w:val="center"/>
          </w:tcPr>
          <w:p w14:paraId="3A128329" w14:textId="77777777" w:rsidR="00BF61FB" w:rsidRDefault="00BF61FB" w:rsidP="00AB4657">
            <w:pPr>
              <w:keepNext/>
              <w:keepLines/>
              <w:jc w:val="center"/>
              <w:rPr>
                <w:rFonts w:ascii="Arial" w:eastAsia="宋体" w:hAnsi="Arial"/>
                <w:sz w:val="18"/>
                <w:szCs w:val="20"/>
              </w:rPr>
            </w:pPr>
            <w:r>
              <w:rPr>
                <w:rFonts w:ascii="Arial" w:eastAsia="宋体" w:hAnsi="Arial" w:hint="eastAsia"/>
                <w:sz w:val="18"/>
                <w:szCs w:val="20"/>
              </w:rPr>
              <w:t>0.70</w:t>
            </w:r>
          </w:p>
        </w:tc>
        <w:tc>
          <w:tcPr>
            <w:tcW w:w="1020" w:type="dxa"/>
            <w:tcBorders>
              <w:top w:val="single" w:sz="4" w:space="0" w:color="auto"/>
              <w:left w:val="single" w:sz="4" w:space="0" w:color="auto"/>
              <w:bottom w:val="single" w:sz="4" w:space="0" w:color="auto"/>
              <w:right w:val="single" w:sz="4" w:space="0" w:color="auto"/>
            </w:tcBorders>
            <w:vAlign w:val="center"/>
          </w:tcPr>
          <w:p w14:paraId="733E864C" w14:textId="77777777" w:rsidR="00BF61FB" w:rsidRDefault="00BF61FB" w:rsidP="00AB4657">
            <w:pPr>
              <w:keepNext/>
              <w:keepLines/>
              <w:jc w:val="center"/>
              <w:rPr>
                <w:rFonts w:ascii="Arial" w:eastAsia="宋体" w:hAnsi="Arial"/>
                <w:sz w:val="18"/>
                <w:szCs w:val="20"/>
              </w:rPr>
            </w:pPr>
            <w:r>
              <w:rPr>
                <w:rFonts w:ascii="Arial" w:eastAsia="宋体" w:hAnsi="Arial" w:hint="eastAsia"/>
                <w:sz w:val="18"/>
                <w:szCs w:val="20"/>
              </w:rPr>
              <w:t>1.06</w:t>
            </w:r>
          </w:p>
        </w:tc>
        <w:tc>
          <w:tcPr>
            <w:tcW w:w="1020" w:type="dxa"/>
            <w:tcBorders>
              <w:top w:val="single" w:sz="4" w:space="0" w:color="auto"/>
              <w:left w:val="single" w:sz="4" w:space="0" w:color="auto"/>
              <w:bottom w:val="single" w:sz="4" w:space="0" w:color="auto"/>
              <w:right w:val="single" w:sz="4" w:space="0" w:color="auto"/>
            </w:tcBorders>
            <w:vAlign w:val="center"/>
          </w:tcPr>
          <w:p w14:paraId="40B2F99C" w14:textId="77777777" w:rsidR="00BF61FB" w:rsidRDefault="00BF61FB" w:rsidP="00AB4657">
            <w:pPr>
              <w:keepNext/>
              <w:keepLines/>
              <w:jc w:val="center"/>
              <w:rPr>
                <w:rFonts w:ascii="Arial" w:eastAsia="宋体" w:hAnsi="Arial"/>
                <w:sz w:val="18"/>
                <w:szCs w:val="20"/>
              </w:rPr>
            </w:pPr>
            <w:r>
              <w:rPr>
                <w:rFonts w:ascii="Arial" w:eastAsia="宋体" w:hAnsi="Arial" w:hint="eastAsia"/>
                <w:sz w:val="18"/>
                <w:szCs w:val="20"/>
              </w:rPr>
              <w:t>1.33</w:t>
            </w:r>
          </w:p>
        </w:tc>
      </w:tr>
      <w:tr w:rsidR="00BF61FB" w:rsidRPr="00224C50" w14:paraId="49BE89AE" w14:textId="77777777" w:rsidTr="00AB4657">
        <w:trPr>
          <w:trHeight w:val="79"/>
        </w:trPr>
        <w:tc>
          <w:tcPr>
            <w:tcW w:w="565" w:type="dxa"/>
            <w:vMerge/>
            <w:tcBorders>
              <w:left w:val="single" w:sz="4" w:space="0" w:color="auto"/>
              <w:right w:val="single" w:sz="4" w:space="0" w:color="auto"/>
            </w:tcBorders>
            <w:vAlign w:val="center"/>
          </w:tcPr>
          <w:p w14:paraId="0DEC7E81" w14:textId="77777777" w:rsidR="00BF61FB" w:rsidRPr="00224C50" w:rsidRDefault="00BF61FB" w:rsidP="00AB4657">
            <w:pPr>
              <w:rPr>
                <w:rFonts w:ascii="Arial" w:eastAsia="宋体" w:hAnsi="Arial"/>
                <w:sz w:val="18"/>
                <w:szCs w:val="20"/>
              </w:rPr>
            </w:pPr>
          </w:p>
        </w:tc>
        <w:tc>
          <w:tcPr>
            <w:tcW w:w="1273" w:type="dxa"/>
            <w:vMerge/>
            <w:tcBorders>
              <w:left w:val="single" w:sz="4" w:space="0" w:color="auto"/>
              <w:right w:val="single" w:sz="4" w:space="0" w:color="auto"/>
            </w:tcBorders>
            <w:vAlign w:val="center"/>
          </w:tcPr>
          <w:p w14:paraId="44BDE32B" w14:textId="77777777" w:rsidR="00BF61FB" w:rsidRPr="00224C50" w:rsidRDefault="00BF61FB" w:rsidP="00AB4657">
            <w:pPr>
              <w:keepNext/>
              <w:keepLines/>
              <w:jc w:val="center"/>
              <w:rPr>
                <w:rFonts w:ascii="Arial" w:eastAsia="宋体" w:hAnsi="Arial"/>
                <w:sz w:val="18"/>
                <w:szCs w:val="20"/>
              </w:rPr>
            </w:pPr>
          </w:p>
        </w:tc>
        <w:tc>
          <w:tcPr>
            <w:tcW w:w="2974" w:type="dxa"/>
            <w:tcBorders>
              <w:top w:val="single" w:sz="4" w:space="0" w:color="auto"/>
              <w:left w:val="single" w:sz="4" w:space="0" w:color="auto"/>
              <w:bottom w:val="single" w:sz="4" w:space="0" w:color="auto"/>
              <w:right w:val="single" w:sz="4" w:space="0" w:color="auto"/>
            </w:tcBorders>
            <w:vAlign w:val="center"/>
          </w:tcPr>
          <w:p w14:paraId="43C0CD53" w14:textId="77777777" w:rsidR="00BF61FB" w:rsidRPr="00224C50" w:rsidRDefault="00BF61FB" w:rsidP="00AB4657">
            <w:pPr>
              <w:keepNext/>
              <w:keepLines/>
              <w:jc w:val="center"/>
              <w:rPr>
                <w:rFonts w:ascii="Arial" w:eastAsia="宋体" w:hAnsi="Arial"/>
                <w:sz w:val="18"/>
                <w:szCs w:val="20"/>
              </w:rPr>
            </w:pPr>
            <w:r w:rsidRPr="00224C50">
              <w:rPr>
                <w:rFonts w:ascii="Arial" w:eastAsia="宋体" w:hAnsi="Arial"/>
                <w:sz w:val="18"/>
                <w:szCs w:val="20"/>
              </w:rPr>
              <w:t>Vertical convex UEs</w:t>
            </w:r>
          </w:p>
        </w:tc>
        <w:tc>
          <w:tcPr>
            <w:tcW w:w="1020" w:type="dxa"/>
            <w:tcBorders>
              <w:top w:val="single" w:sz="4" w:space="0" w:color="auto"/>
              <w:left w:val="single" w:sz="4" w:space="0" w:color="auto"/>
              <w:bottom w:val="single" w:sz="4" w:space="0" w:color="auto"/>
              <w:right w:val="single" w:sz="4" w:space="0" w:color="auto"/>
            </w:tcBorders>
            <w:vAlign w:val="center"/>
          </w:tcPr>
          <w:p w14:paraId="5691C7C9" w14:textId="77777777" w:rsidR="00BF61FB" w:rsidRPr="00224C50" w:rsidRDefault="00BF61FB" w:rsidP="00AB4657">
            <w:pPr>
              <w:keepNext/>
              <w:keepLines/>
              <w:jc w:val="center"/>
              <w:rPr>
                <w:rFonts w:ascii="Arial" w:eastAsia="宋体" w:hAnsi="Arial"/>
                <w:sz w:val="18"/>
                <w:szCs w:val="20"/>
              </w:rPr>
            </w:pPr>
            <w:r>
              <w:rPr>
                <w:rFonts w:ascii="Arial" w:eastAsia="宋体" w:hAnsi="Arial" w:hint="eastAsia"/>
                <w:sz w:val="18"/>
                <w:szCs w:val="20"/>
              </w:rPr>
              <w:t>0.45</w:t>
            </w:r>
          </w:p>
        </w:tc>
        <w:tc>
          <w:tcPr>
            <w:tcW w:w="1020" w:type="dxa"/>
            <w:tcBorders>
              <w:top w:val="single" w:sz="4" w:space="0" w:color="auto"/>
              <w:left w:val="single" w:sz="4" w:space="0" w:color="auto"/>
              <w:bottom w:val="single" w:sz="4" w:space="0" w:color="auto"/>
              <w:right w:val="single" w:sz="4" w:space="0" w:color="auto"/>
            </w:tcBorders>
            <w:vAlign w:val="center"/>
          </w:tcPr>
          <w:p w14:paraId="31AA53AB" w14:textId="77777777" w:rsidR="00BF61FB" w:rsidRPr="00224C50" w:rsidRDefault="00BF61FB" w:rsidP="00AB4657">
            <w:pPr>
              <w:keepNext/>
              <w:keepLines/>
              <w:jc w:val="center"/>
              <w:rPr>
                <w:rFonts w:ascii="Arial" w:eastAsia="宋体" w:hAnsi="Arial"/>
                <w:sz w:val="18"/>
                <w:szCs w:val="20"/>
              </w:rPr>
            </w:pPr>
            <w:r>
              <w:rPr>
                <w:rFonts w:ascii="Arial" w:eastAsia="宋体" w:hAnsi="Arial" w:hint="eastAsia"/>
                <w:sz w:val="18"/>
                <w:szCs w:val="20"/>
              </w:rPr>
              <w:t>0.62</w:t>
            </w:r>
          </w:p>
        </w:tc>
        <w:tc>
          <w:tcPr>
            <w:tcW w:w="1020" w:type="dxa"/>
            <w:tcBorders>
              <w:top w:val="single" w:sz="4" w:space="0" w:color="auto"/>
              <w:left w:val="single" w:sz="4" w:space="0" w:color="auto"/>
              <w:bottom w:val="single" w:sz="4" w:space="0" w:color="auto"/>
              <w:right w:val="single" w:sz="4" w:space="0" w:color="auto"/>
            </w:tcBorders>
            <w:vAlign w:val="center"/>
          </w:tcPr>
          <w:p w14:paraId="6E58A54E" w14:textId="77777777" w:rsidR="00BF61FB" w:rsidRPr="00224C50" w:rsidRDefault="00BF61FB" w:rsidP="00AB4657">
            <w:pPr>
              <w:keepNext/>
              <w:keepLines/>
              <w:jc w:val="center"/>
              <w:rPr>
                <w:rFonts w:ascii="Arial" w:eastAsia="宋体" w:hAnsi="Arial"/>
                <w:sz w:val="18"/>
                <w:szCs w:val="20"/>
              </w:rPr>
            </w:pPr>
            <w:r>
              <w:rPr>
                <w:rFonts w:ascii="Arial" w:eastAsia="宋体" w:hAnsi="Arial" w:hint="eastAsia"/>
                <w:sz w:val="18"/>
                <w:szCs w:val="20"/>
              </w:rPr>
              <w:t>0.96</w:t>
            </w:r>
          </w:p>
        </w:tc>
        <w:tc>
          <w:tcPr>
            <w:tcW w:w="1020" w:type="dxa"/>
            <w:tcBorders>
              <w:top w:val="single" w:sz="4" w:space="0" w:color="auto"/>
              <w:left w:val="single" w:sz="4" w:space="0" w:color="auto"/>
              <w:bottom w:val="single" w:sz="4" w:space="0" w:color="auto"/>
              <w:right w:val="single" w:sz="4" w:space="0" w:color="auto"/>
            </w:tcBorders>
            <w:vAlign w:val="center"/>
          </w:tcPr>
          <w:p w14:paraId="59CA8789" w14:textId="77777777" w:rsidR="00BF61FB" w:rsidRPr="00224C50" w:rsidRDefault="00BF61FB" w:rsidP="00AB4657">
            <w:pPr>
              <w:keepNext/>
              <w:keepLines/>
              <w:jc w:val="center"/>
              <w:rPr>
                <w:rFonts w:ascii="Arial" w:eastAsia="宋体" w:hAnsi="Arial"/>
                <w:sz w:val="18"/>
                <w:szCs w:val="20"/>
              </w:rPr>
            </w:pPr>
            <w:r>
              <w:rPr>
                <w:rFonts w:ascii="Arial" w:eastAsia="宋体" w:hAnsi="Arial" w:hint="eastAsia"/>
                <w:sz w:val="18"/>
                <w:szCs w:val="20"/>
              </w:rPr>
              <w:t>1.21</w:t>
            </w:r>
          </w:p>
        </w:tc>
      </w:tr>
      <w:tr w:rsidR="00BF61FB" w:rsidRPr="00224C50" w14:paraId="548A7FF1" w14:textId="77777777" w:rsidTr="00AB4657">
        <w:trPr>
          <w:trHeight w:val="79"/>
        </w:trPr>
        <w:tc>
          <w:tcPr>
            <w:tcW w:w="565" w:type="dxa"/>
            <w:vMerge/>
            <w:tcBorders>
              <w:left w:val="single" w:sz="4" w:space="0" w:color="auto"/>
              <w:right w:val="single" w:sz="4" w:space="0" w:color="auto"/>
            </w:tcBorders>
            <w:vAlign w:val="center"/>
          </w:tcPr>
          <w:p w14:paraId="2DB4BC2B" w14:textId="77777777" w:rsidR="00BF61FB" w:rsidRPr="00224C50" w:rsidRDefault="00BF61FB" w:rsidP="00AB4657">
            <w:pPr>
              <w:rPr>
                <w:rFonts w:ascii="Arial" w:eastAsia="宋体" w:hAnsi="Arial"/>
                <w:sz w:val="18"/>
                <w:szCs w:val="20"/>
              </w:rPr>
            </w:pPr>
          </w:p>
        </w:tc>
        <w:tc>
          <w:tcPr>
            <w:tcW w:w="1273" w:type="dxa"/>
            <w:vMerge w:val="restart"/>
            <w:tcBorders>
              <w:left w:val="single" w:sz="4" w:space="0" w:color="auto"/>
              <w:right w:val="single" w:sz="4" w:space="0" w:color="auto"/>
            </w:tcBorders>
            <w:vAlign w:val="center"/>
          </w:tcPr>
          <w:p w14:paraId="09A37CF0" w14:textId="77777777" w:rsidR="00BF61FB" w:rsidRDefault="00BF61FB" w:rsidP="00AB4657">
            <w:pPr>
              <w:jc w:val="center"/>
              <w:rPr>
                <w:rFonts w:ascii="Arial" w:eastAsia="宋体" w:hAnsi="Arial"/>
                <w:sz w:val="18"/>
                <w:szCs w:val="20"/>
              </w:rPr>
            </w:pPr>
            <w:r>
              <w:rPr>
                <w:rFonts w:ascii="Arial" w:eastAsia="宋体" w:hAnsi="Arial"/>
                <w:sz w:val="18"/>
                <w:szCs w:val="20"/>
              </w:rPr>
              <w:t>D</w:t>
            </w:r>
            <w:r>
              <w:rPr>
                <w:rFonts w:ascii="Arial" w:eastAsia="宋体" w:hAnsi="Arial" w:hint="eastAsia"/>
                <w:sz w:val="18"/>
                <w:szCs w:val="20"/>
              </w:rPr>
              <w:t>H</w:t>
            </w:r>
          </w:p>
          <w:p w14:paraId="5FFCC952" w14:textId="77777777" w:rsidR="00BF61FB" w:rsidRDefault="00BF61FB" w:rsidP="00AB4657">
            <w:pPr>
              <w:keepNext/>
              <w:keepLines/>
              <w:jc w:val="center"/>
              <w:rPr>
                <w:rFonts w:ascii="Arial" w:eastAsia="宋体" w:hAnsi="Arial"/>
                <w:sz w:val="18"/>
                <w:szCs w:val="20"/>
              </w:rPr>
            </w:pPr>
            <w:r>
              <w:rPr>
                <w:rFonts w:ascii="Arial" w:eastAsia="宋体" w:hAnsi="Arial" w:hint="eastAsia"/>
                <w:sz w:val="18"/>
                <w:szCs w:val="20"/>
              </w:rPr>
              <w:t>B</w:t>
            </w:r>
            <w:r>
              <w:rPr>
                <w:rFonts w:ascii="Arial" w:eastAsia="宋体" w:hAnsi="Arial"/>
                <w:sz w:val="18"/>
                <w:szCs w:val="20"/>
              </w:rPr>
              <w:t>S = {4,8}m,</w:t>
            </w:r>
          </w:p>
          <w:p w14:paraId="7FC42939" w14:textId="77777777" w:rsidR="00BF61FB" w:rsidRPr="00224C50" w:rsidRDefault="00BF61FB" w:rsidP="00AB4657">
            <w:pPr>
              <w:keepNext/>
              <w:keepLines/>
              <w:jc w:val="center"/>
              <w:rPr>
                <w:rFonts w:ascii="Arial" w:eastAsia="宋体" w:hAnsi="Arial"/>
                <w:sz w:val="18"/>
                <w:szCs w:val="20"/>
              </w:rPr>
            </w:pPr>
            <w:r>
              <w:rPr>
                <w:rFonts w:ascii="Arial" w:eastAsia="宋体" w:hAnsi="Arial"/>
                <w:sz w:val="18"/>
                <w:szCs w:val="20"/>
              </w:rPr>
              <w:t>UE= [0.5,2]m</w:t>
            </w:r>
          </w:p>
        </w:tc>
        <w:tc>
          <w:tcPr>
            <w:tcW w:w="2974" w:type="dxa"/>
            <w:tcBorders>
              <w:top w:val="single" w:sz="4" w:space="0" w:color="auto"/>
              <w:left w:val="single" w:sz="4" w:space="0" w:color="auto"/>
              <w:bottom w:val="single" w:sz="4" w:space="0" w:color="auto"/>
              <w:right w:val="single" w:sz="4" w:space="0" w:color="auto"/>
            </w:tcBorders>
            <w:vAlign w:val="center"/>
          </w:tcPr>
          <w:p w14:paraId="236E7921" w14:textId="77777777" w:rsidR="00BF61FB" w:rsidRPr="00224C50" w:rsidRDefault="00BF61FB" w:rsidP="00AB4657">
            <w:pPr>
              <w:keepNext/>
              <w:keepLines/>
              <w:jc w:val="center"/>
              <w:rPr>
                <w:rFonts w:ascii="Arial" w:eastAsia="宋体" w:hAnsi="Arial"/>
                <w:sz w:val="18"/>
                <w:szCs w:val="20"/>
              </w:rPr>
            </w:pPr>
            <w:r>
              <w:rPr>
                <w:rFonts w:ascii="Arial" w:eastAsia="宋体" w:hAnsi="Arial"/>
                <w:sz w:val="18"/>
                <w:szCs w:val="20"/>
              </w:rPr>
              <w:t>Vertical all UEs</w:t>
            </w:r>
          </w:p>
        </w:tc>
        <w:tc>
          <w:tcPr>
            <w:tcW w:w="1020" w:type="dxa"/>
            <w:tcBorders>
              <w:top w:val="single" w:sz="4" w:space="0" w:color="auto"/>
              <w:left w:val="single" w:sz="4" w:space="0" w:color="auto"/>
              <w:bottom w:val="single" w:sz="4" w:space="0" w:color="auto"/>
              <w:right w:val="single" w:sz="4" w:space="0" w:color="auto"/>
            </w:tcBorders>
            <w:vAlign w:val="center"/>
          </w:tcPr>
          <w:p w14:paraId="60299F8F" w14:textId="77777777" w:rsidR="00BF61FB" w:rsidRPr="00224C50" w:rsidRDefault="00BF61FB" w:rsidP="00AB4657">
            <w:pPr>
              <w:keepNext/>
              <w:keepLines/>
              <w:jc w:val="center"/>
              <w:rPr>
                <w:rFonts w:ascii="Arial" w:eastAsia="宋体" w:hAnsi="Arial"/>
                <w:sz w:val="18"/>
                <w:szCs w:val="20"/>
              </w:rPr>
            </w:pPr>
            <w:r>
              <w:rPr>
                <w:rFonts w:ascii="Arial" w:eastAsia="宋体" w:hAnsi="Arial" w:hint="eastAsia"/>
                <w:sz w:val="18"/>
                <w:szCs w:val="20"/>
              </w:rPr>
              <w:t>3.83</w:t>
            </w:r>
          </w:p>
        </w:tc>
        <w:tc>
          <w:tcPr>
            <w:tcW w:w="1020" w:type="dxa"/>
            <w:tcBorders>
              <w:top w:val="single" w:sz="4" w:space="0" w:color="auto"/>
              <w:left w:val="single" w:sz="4" w:space="0" w:color="auto"/>
              <w:bottom w:val="single" w:sz="4" w:space="0" w:color="auto"/>
              <w:right w:val="single" w:sz="4" w:space="0" w:color="auto"/>
            </w:tcBorders>
            <w:vAlign w:val="center"/>
          </w:tcPr>
          <w:p w14:paraId="37DB101C" w14:textId="77777777" w:rsidR="00BF61FB" w:rsidRPr="00224C50" w:rsidRDefault="00BF61FB" w:rsidP="00AB4657">
            <w:pPr>
              <w:keepNext/>
              <w:keepLines/>
              <w:jc w:val="center"/>
              <w:rPr>
                <w:rFonts w:ascii="Arial" w:eastAsia="宋体" w:hAnsi="Arial"/>
                <w:sz w:val="18"/>
                <w:szCs w:val="20"/>
              </w:rPr>
            </w:pPr>
            <w:r>
              <w:rPr>
                <w:rFonts w:ascii="Arial" w:eastAsia="宋体" w:hAnsi="Arial" w:hint="eastAsia"/>
                <w:sz w:val="18"/>
                <w:szCs w:val="20"/>
              </w:rPr>
              <w:t>4.44</w:t>
            </w:r>
          </w:p>
        </w:tc>
        <w:tc>
          <w:tcPr>
            <w:tcW w:w="1020" w:type="dxa"/>
            <w:tcBorders>
              <w:top w:val="single" w:sz="4" w:space="0" w:color="auto"/>
              <w:left w:val="single" w:sz="4" w:space="0" w:color="auto"/>
              <w:bottom w:val="single" w:sz="4" w:space="0" w:color="auto"/>
              <w:right w:val="single" w:sz="4" w:space="0" w:color="auto"/>
            </w:tcBorders>
            <w:vAlign w:val="center"/>
          </w:tcPr>
          <w:p w14:paraId="6A05CFDF" w14:textId="77777777" w:rsidR="00BF61FB" w:rsidRPr="00224C50" w:rsidRDefault="00BF61FB" w:rsidP="00AB4657">
            <w:pPr>
              <w:keepNext/>
              <w:keepLines/>
              <w:jc w:val="center"/>
              <w:rPr>
                <w:rFonts w:ascii="Arial" w:eastAsia="宋体" w:hAnsi="Arial"/>
                <w:sz w:val="18"/>
                <w:szCs w:val="20"/>
              </w:rPr>
            </w:pPr>
            <w:r>
              <w:rPr>
                <w:rFonts w:ascii="Arial" w:eastAsia="宋体" w:hAnsi="Arial" w:hint="eastAsia"/>
                <w:sz w:val="18"/>
                <w:szCs w:val="20"/>
              </w:rPr>
              <w:t>5.09</w:t>
            </w:r>
          </w:p>
        </w:tc>
        <w:tc>
          <w:tcPr>
            <w:tcW w:w="1020" w:type="dxa"/>
            <w:tcBorders>
              <w:top w:val="single" w:sz="4" w:space="0" w:color="auto"/>
              <w:left w:val="single" w:sz="4" w:space="0" w:color="auto"/>
              <w:bottom w:val="single" w:sz="4" w:space="0" w:color="auto"/>
              <w:right w:val="single" w:sz="4" w:space="0" w:color="auto"/>
            </w:tcBorders>
            <w:vAlign w:val="center"/>
          </w:tcPr>
          <w:p w14:paraId="7C0485B6" w14:textId="77777777" w:rsidR="00BF61FB" w:rsidRPr="00224C50" w:rsidRDefault="00BF61FB" w:rsidP="00AB4657">
            <w:pPr>
              <w:keepNext/>
              <w:keepLines/>
              <w:jc w:val="center"/>
              <w:rPr>
                <w:rFonts w:ascii="Arial" w:eastAsia="宋体" w:hAnsi="Arial"/>
                <w:sz w:val="18"/>
                <w:szCs w:val="20"/>
              </w:rPr>
            </w:pPr>
            <w:r>
              <w:rPr>
                <w:rFonts w:ascii="Arial" w:eastAsia="宋体" w:hAnsi="Arial" w:hint="eastAsia"/>
                <w:sz w:val="18"/>
                <w:szCs w:val="20"/>
              </w:rPr>
              <w:t>9.06</w:t>
            </w:r>
          </w:p>
        </w:tc>
      </w:tr>
      <w:tr w:rsidR="00BF61FB" w:rsidRPr="00224C50" w14:paraId="2C3ABAFF" w14:textId="77777777" w:rsidTr="00AB4657">
        <w:trPr>
          <w:trHeight w:val="264"/>
        </w:trPr>
        <w:tc>
          <w:tcPr>
            <w:tcW w:w="565" w:type="dxa"/>
            <w:vMerge/>
            <w:tcBorders>
              <w:left w:val="single" w:sz="4" w:space="0" w:color="auto"/>
              <w:right w:val="single" w:sz="4" w:space="0" w:color="auto"/>
            </w:tcBorders>
            <w:vAlign w:val="center"/>
          </w:tcPr>
          <w:p w14:paraId="605B1EE2" w14:textId="77777777" w:rsidR="00BF61FB" w:rsidRPr="00224C50" w:rsidRDefault="00BF61FB" w:rsidP="00AB4657">
            <w:pPr>
              <w:rPr>
                <w:rFonts w:ascii="Arial" w:eastAsia="宋体" w:hAnsi="Arial"/>
                <w:sz w:val="18"/>
                <w:szCs w:val="20"/>
              </w:rPr>
            </w:pPr>
          </w:p>
        </w:tc>
        <w:tc>
          <w:tcPr>
            <w:tcW w:w="1273" w:type="dxa"/>
            <w:vMerge/>
            <w:tcBorders>
              <w:left w:val="single" w:sz="4" w:space="0" w:color="auto"/>
              <w:right w:val="single" w:sz="4" w:space="0" w:color="auto"/>
            </w:tcBorders>
            <w:vAlign w:val="center"/>
          </w:tcPr>
          <w:p w14:paraId="22BCB83E" w14:textId="77777777" w:rsidR="00BF61FB" w:rsidRDefault="00BF61FB" w:rsidP="00AB4657">
            <w:pPr>
              <w:jc w:val="center"/>
              <w:rPr>
                <w:rFonts w:ascii="Arial" w:eastAsia="宋体" w:hAnsi="Arial"/>
                <w:sz w:val="18"/>
                <w:szCs w:val="20"/>
              </w:rPr>
            </w:pPr>
          </w:p>
        </w:tc>
        <w:tc>
          <w:tcPr>
            <w:tcW w:w="2974" w:type="dxa"/>
            <w:tcBorders>
              <w:top w:val="single" w:sz="4" w:space="0" w:color="auto"/>
              <w:left w:val="single" w:sz="4" w:space="0" w:color="auto"/>
              <w:bottom w:val="single" w:sz="4" w:space="0" w:color="auto"/>
              <w:right w:val="single" w:sz="4" w:space="0" w:color="auto"/>
            </w:tcBorders>
            <w:vAlign w:val="center"/>
          </w:tcPr>
          <w:p w14:paraId="3CF4EAD4" w14:textId="77777777" w:rsidR="00BF61FB" w:rsidRDefault="00BF61FB" w:rsidP="00AB4657">
            <w:pPr>
              <w:keepNext/>
              <w:keepLines/>
              <w:jc w:val="center"/>
              <w:rPr>
                <w:rFonts w:ascii="Arial" w:eastAsia="宋体" w:hAnsi="Arial"/>
                <w:sz w:val="18"/>
                <w:szCs w:val="20"/>
              </w:rPr>
            </w:pPr>
            <w:r>
              <w:rPr>
                <w:rFonts w:ascii="Arial" w:eastAsia="宋体" w:hAnsi="Arial"/>
                <w:sz w:val="18"/>
                <w:szCs w:val="20"/>
              </w:rPr>
              <w:t>Vertical convex UEs</w:t>
            </w:r>
          </w:p>
        </w:tc>
        <w:tc>
          <w:tcPr>
            <w:tcW w:w="1020" w:type="dxa"/>
            <w:tcBorders>
              <w:top w:val="single" w:sz="4" w:space="0" w:color="auto"/>
              <w:left w:val="single" w:sz="4" w:space="0" w:color="auto"/>
              <w:bottom w:val="single" w:sz="4" w:space="0" w:color="auto"/>
              <w:right w:val="single" w:sz="4" w:space="0" w:color="auto"/>
            </w:tcBorders>
            <w:vAlign w:val="center"/>
          </w:tcPr>
          <w:p w14:paraId="1AE1ABB9" w14:textId="77777777" w:rsidR="00BF61FB" w:rsidRDefault="00BF61FB" w:rsidP="00AB4657">
            <w:pPr>
              <w:keepNext/>
              <w:keepLines/>
              <w:jc w:val="center"/>
              <w:rPr>
                <w:rFonts w:ascii="Arial" w:eastAsia="宋体" w:hAnsi="Arial"/>
                <w:sz w:val="18"/>
                <w:szCs w:val="20"/>
              </w:rPr>
            </w:pPr>
            <w:r>
              <w:rPr>
                <w:rFonts w:ascii="Arial" w:eastAsia="宋体" w:hAnsi="Arial" w:hint="eastAsia"/>
                <w:sz w:val="18"/>
                <w:szCs w:val="20"/>
              </w:rPr>
              <w:t>3.80</w:t>
            </w:r>
          </w:p>
        </w:tc>
        <w:tc>
          <w:tcPr>
            <w:tcW w:w="1020" w:type="dxa"/>
            <w:tcBorders>
              <w:top w:val="single" w:sz="4" w:space="0" w:color="auto"/>
              <w:left w:val="single" w:sz="4" w:space="0" w:color="auto"/>
              <w:bottom w:val="single" w:sz="4" w:space="0" w:color="auto"/>
              <w:right w:val="single" w:sz="4" w:space="0" w:color="auto"/>
            </w:tcBorders>
            <w:vAlign w:val="center"/>
          </w:tcPr>
          <w:p w14:paraId="5E85907A" w14:textId="77777777" w:rsidR="00BF61FB" w:rsidRDefault="00BF61FB" w:rsidP="00AB4657">
            <w:pPr>
              <w:keepNext/>
              <w:keepLines/>
              <w:jc w:val="center"/>
              <w:rPr>
                <w:rFonts w:ascii="Arial" w:eastAsia="宋体" w:hAnsi="Arial"/>
                <w:sz w:val="18"/>
                <w:szCs w:val="20"/>
              </w:rPr>
            </w:pPr>
            <w:r>
              <w:rPr>
                <w:rFonts w:ascii="Arial" w:eastAsia="宋体" w:hAnsi="Arial" w:hint="eastAsia"/>
                <w:sz w:val="18"/>
                <w:szCs w:val="20"/>
              </w:rPr>
              <w:t>4.39</w:t>
            </w:r>
          </w:p>
        </w:tc>
        <w:tc>
          <w:tcPr>
            <w:tcW w:w="1020" w:type="dxa"/>
            <w:tcBorders>
              <w:top w:val="single" w:sz="4" w:space="0" w:color="auto"/>
              <w:left w:val="single" w:sz="4" w:space="0" w:color="auto"/>
              <w:bottom w:val="single" w:sz="4" w:space="0" w:color="auto"/>
              <w:right w:val="single" w:sz="4" w:space="0" w:color="auto"/>
            </w:tcBorders>
            <w:vAlign w:val="center"/>
          </w:tcPr>
          <w:p w14:paraId="450481F8" w14:textId="77777777" w:rsidR="00BF61FB" w:rsidRDefault="00BF61FB" w:rsidP="00AB4657">
            <w:pPr>
              <w:keepNext/>
              <w:keepLines/>
              <w:jc w:val="center"/>
              <w:rPr>
                <w:rFonts w:ascii="Arial" w:eastAsia="宋体" w:hAnsi="Arial"/>
                <w:sz w:val="18"/>
                <w:szCs w:val="20"/>
              </w:rPr>
            </w:pPr>
            <w:r>
              <w:rPr>
                <w:rFonts w:ascii="Arial" w:eastAsia="宋体" w:hAnsi="Arial" w:hint="eastAsia"/>
                <w:sz w:val="18"/>
                <w:szCs w:val="20"/>
              </w:rPr>
              <w:t>4.93</w:t>
            </w:r>
          </w:p>
        </w:tc>
        <w:tc>
          <w:tcPr>
            <w:tcW w:w="1020" w:type="dxa"/>
            <w:tcBorders>
              <w:top w:val="single" w:sz="4" w:space="0" w:color="auto"/>
              <w:left w:val="single" w:sz="4" w:space="0" w:color="auto"/>
              <w:bottom w:val="single" w:sz="4" w:space="0" w:color="auto"/>
              <w:right w:val="single" w:sz="4" w:space="0" w:color="auto"/>
            </w:tcBorders>
            <w:vAlign w:val="center"/>
          </w:tcPr>
          <w:p w14:paraId="58FAE547" w14:textId="77777777" w:rsidR="00BF61FB" w:rsidRDefault="00BF61FB" w:rsidP="00AB4657">
            <w:pPr>
              <w:keepNext/>
              <w:keepLines/>
              <w:jc w:val="center"/>
              <w:rPr>
                <w:rFonts w:ascii="Arial" w:eastAsia="宋体" w:hAnsi="Arial"/>
                <w:sz w:val="18"/>
                <w:szCs w:val="20"/>
              </w:rPr>
            </w:pPr>
            <w:r>
              <w:rPr>
                <w:rFonts w:ascii="Arial" w:eastAsia="宋体" w:hAnsi="Arial" w:hint="eastAsia"/>
                <w:sz w:val="18"/>
                <w:szCs w:val="20"/>
              </w:rPr>
              <w:t>9.06</w:t>
            </w:r>
          </w:p>
        </w:tc>
      </w:tr>
    </w:tbl>
    <w:p w14:paraId="6424992F" w14:textId="77777777" w:rsidR="00BF61FB" w:rsidRDefault="00BF61FB" w:rsidP="009B591B">
      <w:pPr>
        <w:jc w:val="center"/>
        <w:rPr>
          <w:b/>
          <w:bCs/>
          <w:szCs w:val="20"/>
        </w:rPr>
      </w:pPr>
    </w:p>
    <w:p w14:paraId="6B158407" w14:textId="77777777" w:rsidR="004F7B62" w:rsidRPr="00CF3D12" w:rsidRDefault="004F7B62" w:rsidP="004F7B62">
      <w:pPr>
        <w:pStyle w:val="20"/>
        <w:numPr>
          <w:ilvl w:val="0"/>
          <w:numId w:val="0"/>
        </w:numPr>
        <w:ind w:left="432"/>
      </w:pPr>
      <w:r>
        <w:t xml:space="preserve">B.3 </w:t>
      </w:r>
      <w:r>
        <w:rPr>
          <w:color w:val="000000" w:themeColor="text1"/>
        </w:rPr>
        <w:t>Horizontal</w:t>
      </w:r>
      <w:r w:rsidRPr="00FF0D28">
        <w:rPr>
          <w:color w:val="000000" w:themeColor="text1"/>
        </w:rPr>
        <w:t xml:space="preserve"> accuracy evaluation</w:t>
      </w:r>
      <w:r w:rsidRPr="00247A09">
        <w:t xml:space="preserve"> </w:t>
      </w:r>
      <w:r>
        <w:t>for IOO scenario</w:t>
      </w:r>
    </w:p>
    <w:p w14:paraId="3376E639" w14:textId="77777777" w:rsidR="006D5C98" w:rsidRDefault="006D5C98" w:rsidP="006D5C98"/>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247"/>
        <w:gridCol w:w="2683"/>
      </w:tblGrid>
      <w:tr w:rsidR="006D5C98" w:rsidRPr="000204C6" w14:paraId="4041F971" w14:textId="77777777" w:rsidTr="000728AA">
        <w:trPr>
          <w:trHeight w:val="159"/>
          <w:jc w:val="center"/>
        </w:trPr>
        <w:tc>
          <w:tcPr>
            <w:tcW w:w="6247" w:type="dxa"/>
            <w:shd w:val="clear" w:color="auto" w:fill="auto"/>
            <w:vAlign w:val="center"/>
          </w:tcPr>
          <w:p w14:paraId="736ADEE9" w14:textId="77777777" w:rsidR="006D5C98" w:rsidRPr="000204C6" w:rsidRDefault="006D5C98" w:rsidP="000728AA">
            <w:pPr>
              <w:jc w:val="center"/>
              <w:rPr>
                <w:rFonts w:eastAsia="宋体"/>
                <w:b/>
                <w:kern w:val="2"/>
                <w:sz w:val="21"/>
              </w:rPr>
            </w:pPr>
            <w:r w:rsidRPr="000204C6">
              <w:rPr>
                <w:rFonts w:ascii="Times" w:eastAsia="Batang" w:hAnsi="Times"/>
                <w:b/>
              </w:rPr>
              <w:t>Parameter</w:t>
            </w:r>
          </w:p>
        </w:tc>
        <w:tc>
          <w:tcPr>
            <w:tcW w:w="2683" w:type="dxa"/>
            <w:shd w:val="clear" w:color="auto" w:fill="auto"/>
            <w:noWrap/>
            <w:vAlign w:val="center"/>
          </w:tcPr>
          <w:p w14:paraId="65F6986A" w14:textId="77777777" w:rsidR="006D5C98" w:rsidRPr="000204C6" w:rsidRDefault="006D5C98" w:rsidP="000728AA">
            <w:pPr>
              <w:jc w:val="center"/>
              <w:rPr>
                <w:rFonts w:eastAsia="宋体"/>
                <w:b/>
                <w:kern w:val="2"/>
                <w:sz w:val="21"/>
              </w:rPr>
            </w:pPr>
            <w:r w:rsidRPr="0058298B">
              <w:rPr>
                <w:rFonts w:ascii="Times" w:eastAsia="Batang" w:hAnsi="Times"/>
                <w:b/>
              </w:rPr>
              <w:t>[</w:t>
            </w:r>
            <w:r>
              <w:rPr>
                <w:rFonts w:ascii="Times" w:eastAsia="Batang" w:hAnsi="Times"/>
                <w:b/>
              </w:rPr>
              <w:t>IOO</w:t>
            </w:r>
            <w:r w:rsidRPr="0058298B">
              <w:rPr>
                <w:rFonts w:ascii="Times" w:eastAsia="Batang" w:hAnsi="Times"/>
                <w:b/>
              </w:rPr>
              <w:t>, FR</w:t>
            </w:r>
            <w:r>
              <w:rPr>
                <w:rFonts w:ascii="Times" w:eastAsia="Batang" w:hAnsi="Times"/>
                <w:b/>
              </w:rPr>
              <w:t>1/FR2</w:t>
            </w:r>
            <w:r w:rsidRPr="0058298B">
              <w:rPr>
                <w:rFonts w:ascii="Times" w:eastAsia="Batang" w:hAnsi="Times"/>
                <w:b/>
              </w:rPr>
              <w:t>]</w:t>
            </w:r>
          </w:p>
        </w:tc>
      </w:tr>
      <w:tr w:rsidR="006D5C98" w:rsidRPr="000204C6" w14:paraId="0FFCD721" w14:textId="77777777" w:rsidTr="000728AA">
        <w:trPr>
          <w:trHeight w:val="313"/>
          <w:jc w:val="center"/>
        </w:trPr>
        <w:tc>
          <w:tcPr>
            <w:tcW w:w="6247" w:type="dxa"/>
            <w:shd w:val="clear" w:color="auto" w:fill="auto"/>
            <w:vAlign w:val="center"/>
          </w:tcPr>
          <w:p w14:paraId="3E0B4336" w14:textId="77777777" w:rsidR="006D5C98" w:rsidRPr="000204C6" w:rsidRDefault="006D5C98" w:rsidP="000728AA">
            <w:pPr>
              <w:keepNext/>
              <w:keepLines/>
              <w:jc w:val="center"/>
              <w:rPr>
                <w:rFonts w:eastAsia="Yu Mincho"/>
                <w:sz w:val="18"/>
                <w:szCs w:val="18"/>
              </w:rPr>
            </w:pPr>
            <w:r w:rsidRPr="000204C6">
              <w:rPr>
                <w:rFonts w:eastAsia="Yu Mincho"/>
                <w:sz w:val="18"/>
                <w:szCs w:val="18"/>
              </w:rPr>
              <w:lastRenderedPageBreak/>
              <w:t>Channel model (baseline, otherwise state any modifications)</w:t>
            </w:r>
          </w:p>
        </w:tc>
        <w:tc>
          <w:tcPr>
            <w:tcW w:w="2683" w:type="dxa"/>
            <w:shd w:val="clear" w:color="auto" w:fill="auto"/>
            <w:vAlign w:val="center"/>
          </w:tcPr>
          <w:p w14:paraId="511E3C51" w14:textId="77777777" w:rsidR="006D5C98" w:rsidRPr="000204C6" w:rsidRDefault="006D5C98" w:rsidP="000728AA">
            <w:pPr>
              <w:jc w:val="center"/>
              <w:rPr>
                <w:rFonts w:eastAsia="宋体"/>
                <w:kern w:val="2"/>
                <w:sz w:val="21"/>
              </w:rPr>
            </w:pPr>
            <w:r w:rsidRPr="000204C6">
              <w:rPr>
                <w:rFonts w:eastAsia="Yu Mincho"/>
                <w:sz w:val="18"/>
                <w:szCs w:val="18"/>
              </w:rPr>
              <w:t>Baseline/spatial consistency</w:t>
            </w:r>
          </w:p>
        </w:tc>
      </w:tr>
      <w:tr w:rsidR="006D5C98" w:rsidRPr="000204C6" w14:paraId="26694E9A" w14:textId="77777777" w:rsidTr="000728AA">
        <w:trPr>
          <w:trHeight w:val="313"/>
          <w:jc w:val="center"/>
        </w:trPr>
        <w:tc>
          <w:tcPr>
            <w:tcW w:w="6247" w:type="dxa"/>
            <w:shd w:val="clear" w:color="auto" w:fill="auto"/>
            <w:vAlign w:val="center"/>
          </w:tcPr>
          <w:p w14:paraId="71D5CF72" w14:textId="77777777" w:rsidR="006D5C98" w:rsidRPr="000204C6" w:rsidRDefault="006D5C98" w:rsidP="000728AA">
            <w:pPr>
              <w:keepNext/>
              <w:keepLines/>
              <w:jc w:val="center"/>
              <w:rPr>
                <w:rFonts w:eastAsia="Yu Mincho"/>
                <w:sz w:val="18"/>
                <w:szCs w:val="18"/>
              </w:rPr>
            </w:pPr>
            <w:r w:rsidRPr="000204C6">
              <w:rPr>
                <w:rFonts w:eastAsia="Yu Mincho"/>
                <w:sz w:val="18"/>
                <w:szCs w:val="18"/>
              </w:rPr>
              <w:t>Reference Signal Physical Structure and Resource Allocation (RE pattern)</w:t>
            </w:r>
          </w:p>
        </w:tc>
        <w:tc>
          <w:tcPr>
            <w:tcW w:w="2683" w:type="dxa"/>
            <w:shd w:val="clear" w:color="auto" w:fill="auto"/>
            <w:vAlign w:val="center"/>
          </w:tcPr>
          <w:p w14:paraId="32844D0A" w14:textId="77777777" w:rsidR="006D5C98" w:rsidRPr="00727366" w:rsidRDefault="006D5C98" w:rsidP="000728AA">
            <w:pPr>
              <w:keepNext/>
              <w:keepLines/>
              <w:jc w:val="center"/>
              <w:rPr>
                <w:rFonts w:eastAsia="Yu Mincho"/>
                <w:sz w:val="18"/>
                <w:szCs w:val="18"/>
              </w:rPr>
            </w:pPr>
            <w:r>
              <w:rPr>
                <w:rFonts w:eastAsia="Yu Mincho"/>
                <w:sz w:val="18"/>
                <w:szCs w:val="18"/>
              </w:rPr>
              <w:t xml:space="preserve">DL: </w:t>
            </w:r>
            <w:r w:rsidRPr="00727366">
              <w:rPr>
                <w:rFonts w:eastAsia="Yu Mincho"/>
                <w:sz w:val="18"/>
                <w:szCs w:val="18"/>
              </w:rPr>
              <w:t xml:space="preserve">R16 PRS within a slot </w:t>
            </w:r>
          </w:p>
          <w:p w14:paraId="188C3F98" w14:textId="77777777" w:rsidR="006D5C98" w:rsidRDefault="006D5C98" w:rsidP="000728AA">
            <w:pPr>
              <w:jc w:val="center"/>
              <w:rPr>
                <w:rFonts w:eastAsia="Yu Mincho"/>
                <w:sz w:val="18"/>
                <w:szCs w:val="18"/>
              </w:rPr>
            </w:pPr>
            <w:r w:rsidRPr="00727366">
              <w:rPr>
                <w:rFonts w:eastAsia="Yu Mincho"/>
                <w:sz w:val="18"/>
                <w:szCs w:val="18"/>
              </w:rPr>
              <w:t>(comb-6 frequency structure, 6 symbols within a slot)</w:t>
            </w:r>
          </w:p>
          <w:p w14:paraId="57705E38" w14:textId="77777777" w:rsidR="006D5C98" w:rsidRPr="00727366" w:rsidRDefault="006D5C98" w:rsidP="006D5C98">
            <w:pPr>
              <w:keepNext/>
              <w:keepLines/>
              <w:jc w:val="center"/>
              <w:rPr>
                <w:rFonts w:eastAsia="Yu Mincho"/>
                <w:sz w:val="18"/>
                <w:szCs w:val="18"/>
              </w:rPr>
            </w:pPr>
            <w:r>
              <w:rPr>
                <w:rFonts w:hint="eastAsia"/>
                <w:sz w:val="18"/>
                <w:szCs w:val="18"/>
              </w:rPr>
              <w:t>U</w:t>
            </w:r>
            <w:r>
              <w:rPr>
                <w:sz w:val="18"/>
                <w:szCs w:val="18"/>
              </w:rPr>
              <w:t>L:</w:t>
            </w:r>
            <w:r w:rsidRPr="00727366">
              <w:rPr>
                <w:rFonts w:eastAsia="Yu Mincho"/>
                <w:sz w:val="18"/>
                <w:szCs w:val="18"/>
              </w:rPr>
              <w:t xml:space="preserve"> SRS</w:t>
            </w:r>
          </w:p>
          <w:p w14:paraId="0CDB666F" w14:textId="77777777" w:rsidR="006D5C98" w:rsidRPr="00727366" w:rsidRDefault="006D5C98" w:rsidP="006D5C98">
            <w:pPr>
              <w:keepNext/>
              <w:keepLines/>
              <w:jc w:val="center"/>
              <w:rPr>
                <w:rFonts w:eastAsia="Yu Mincho"/>
                <w:sz w:val="18"/>
                <w:szCs w:val="18"/>
              </w:rPr>
            </w:pPr>
            <w:r w:rsidRPr="00727366">
              <w:rPr>
                <w:rFonts w:eastAsia="Yu Mincho"/>
                <w:sz w:val="18"/>
                <w:szCs w:val="18"/>
              </w:rPr>
              <w:t>comb-4 frequency structure</w:t>
            </w:r>
          </w:p>
          <w:p w14:paraId="57F56CDD" w14:textId="77777777" w:rsidR="006D5C98" w:rsidRPr="00727366" w:rsidRDefault="006D5C98" w:rsidP="006D5C98">
            <w:pPr>
              <w:keepNext/>
              <w:keepLines/>
              <w:jc w:val="center"/>
              <w:rPr>
                <w:rFonts w:eastAsia="Yu Mincho"/>
                <w:sz w:val="18"/>
                <w:szCs w:val="18"/>
              </w:rPr>
            </w:pPr>
            <w:r w:rsidRPr="00727366">
              <w:rPr>
                <w:rFonts w:eastAsia="Yu Mincho"/>
                <w:sz w:val="18"/>
                <w:szCs w:val="18"/>
              </w:rPr>
              <w:t>4 symbols within a slot</w:t>
            </w:r>
          </w:p>
          <w:p w14:paraId="7D5E517E" w14:textId="77777777" w:rsidR="006D5C98" w:rsidRPr="006D5C98" w:rsidRDefault="006D5C98" w:rsidP="006D5C98">
            <w:pPr>
              <w:jc w:val="center"/>
              <w:rPr>
                <w:kern w:val="2"/>
                <w:sz w:val="21"/>
              </w:rPr>
            </w:pPr>
            <w:r w:rsidRPr="00727366">
              <w:rPr>
                <w:rFonts w:eastAsia="Yu Mincho"/>
                <w:sz w:val="18"/>
                <w:szCs w:val="18"/>
              </w:rPr>
              <w:t>No sequence/group/frequency hopping</w:t>
            </w:r>
          </w:p>
        </w:tc>
      </w:tr>
      <w:tr w:rsidR="006D5C98" w:rsidRPr="000204C6" w14:paraId="0CC8CA5D" w14:textId="77777777" w:rsidTr="000728AA">
        <w:trPr>
          <w:trHeight w:val="313"/>
          <w:jc w:val="center"/>
        </w:trPr>
        <w:tc>
          <w:tcPr>
            <w:tcW w:w="6247" w:type="dxa"/>
            <w:shd w:val="clear" w:color="auto" w:fill="auto"/>
            <w:vAlign w:val="center"/>
          </w:tcPr>
          <w:p w14:paraId="30F93F4A" w14:textId="77777777" w:rsidR="006D5C98" w:rsidRPr="000204C6" w:rsidRDefault="006D5C98" w:rsidP="000728AA">
            <w:pPr>
              <w:keepNext/>
              <w:keepLines/>
              <w:jc w:val="center"/>
              <w:rPr>
                <w:rFonts w:eastAsia="Yu Mincho"/>
                <w:sz w:val="18"/>
                <w:szCs w:val="18"/>
              </w:rPr>
            </w:pPr>
            <w:r w:rsidRPr="000204C6">
              <w:rPr>
                <w:rFonts w:eastAsia="Yu Mincho"/>
                <w:sz w:val="18"/>
                <w:szCs w:val="18"/>
              </w:rPr>
              <w:t>Reference signal (type of sequence, number of ports, …)</w:t>
            </w:r>
          </w:p>
        </w:tc>
        <w:tc>
          <w:tcPr>
            <w:tcW w:w="2683" w:type="dxa"/>
            <w:shd w:val="clear" w:color="auto" w:fill="auto"/>
            <w:vAlign w:val="center"/>
          </w:tcPr>
          <w:p w14:paraId="64FDCF73" w14:textId="77777777" w:rsidR="006D5C98" w:rsidRDefault="006D5C98" w:rsidP="000728AA">
            <w:pPr>
              <w:jc w:val="center"/>
              <w:rPr>
                <w:rFonts w:eastAsia="Yu Mincho"/>
                <w:sz w:val="18"/>
                <w:szCs w:val="18"/>
              </w:rPr>
            </w:pPr>
            <w:r>
              <w:rPr>
                <w:rFonts w:eastAsia="Yu Mincho"/>
                <w:sz w:val="18"/>
                <w:szCs w:val="18"/>
              </w:rPr>
              <w:t>DL:</w:t>
            </w:r>
            <w:r w:rsidRPr="00727366">
              <w:rPr>
                <w:rFonts w:eastAsia="Yu Mincho"/>
                <w:sz w:val="18"/>
                <w:szCs w:val="18"/>
              </w:rPr>
              <w:t>1 port, QPSK-PN sequence</w:t>
            </w:r>
          </w:p>
          <w:p w14:paraId="780C593F" w14:textId="77777777" w:rsidR="006D5C98" w:rsidRPr="006D5C98" w:rsidRDefault="006D5C98" w:rsidP="000728AA">
            <w:pPr>
              <w:jc w:val="center"/>
              <w:rPr>
                <w:kern w:val="2"/>
                <w:sz w:val="21"/>
              </w:rPr>
            </w:pPr>
            <w:r>
              <w:rPr>
                <w:sz w:val="18"/>
                <w:szCs w:val="18"/>
              </w:rPr>
              <w:t>UL:</w:t>
            </w:r>
            <w:r w:rsidRPr="00727366">
              <w:rPr>
                <w:rFonts w:eastAsia="Yu Mincho"/>
                <w:sz w:val="18"/>
                <w:szCs w:val="18"/>
              </w:rPr>
              <w:t xml:space="preserve"> 1 port, ZC sequence</w:t>
            </w:r>
          </w:p>
        </w:tc>
      </w:tr>
      <w:tr w:rsidR="006D5C98" w:rsidRPr="000204C6" w14:paraId="48213C82" w14:textId="77777777" w:rsidTr="000728AA">
        <w:trPr>
          <w:trHeight w:val="313"/>
          <w:jc w:val="center"/>
        </w:trPr>
        <w:tc>
          <w:tcPr>
            <w:tcW w:w="6247" w:type="dxa"/>
            <w:shd w:val="clear" w:color="auto" w:fill="auto"/>
            <w:vAlign w:val="center"/>
          </w:tcPr>
          <w:p w14:paraId="0E080AA9" w14:textId="77777777" w:rsidR="006D5C98" w:rsidRPr="000204C6" w:rsidRDefault="006D5C98" w:rsidP="000728AA">
            <w:pPr>
              <w:keepNext/>
              <w:keepLines/>
              <w:jc w:val="center"/>
              <w:rPr>
                <w:rFonts w:eastAsia="Yu Mincho"/>
                <w:sz w:val="18"/>
                <w:szCs w:val="18"/>
              </w:rPr>
            </w:pPr>
            <w:r w:rsidRPr="000204C6">
              <w:rPr>
                <w:rFonts w:eastAsia="Yu Mincho"/>
                <w:sz w:val="18"/>
                <w:szCs w:val="18"/>
              </w:rPr>
              <w:t>Number of sites</w:t>
            </w:r>
          </w:p>
        </w:tc>
        <w:tc>
          <w:tcPr>
            <w:tcW w:w="2683" w:type="dxa"/>
            <w:shd w:val="clear" w:color="auto" w:fill="auto"/>
            <w:vAlign w:val="center"/>
          </w:tcPr>
          <w:p w14:paraId="658DA3B3" w14:textId="77777777" w:rsidR="006D5C98" w:rsidRPr="00727366" w:rsidRDefault="006D5C98" w:rsidP="000728AA">
            <w:pPr>
              <w:keepNext/>
              <w:keepLines/>
              <w:jc w:val="center"/>
              <w:rPr>
                <w:rFonts w:eastAsia="Yu Mincho"/>
                <w:sz w:val="18"/>
                <w:szCs w:val="18"/>
              </w:rPr>
            </w:pPr>
            <w:r w:rsidRPr="00727366">
              <w:rPr>
                <w:rFonts w:eastAsia="Yu Mincho"/>
                <w:sz w:val="18"/>
                <w:szCs w:val="18"/>
              </w:rPr>
              <w:t>18</w:t>
            </w:r>
          </w:p>
          <w:p w14:paraId="05CDED9C" w14:textId="77777777" w:rsidR="006D5C98" w:rsidRPr="000204C6" w:rsidRDefault="006D5C98" w:rsidP="000728AA">
            <w:pPr>
              <w:jc w:val="center"/>
              <w:rPr>
                <w:rFonts w:eastAsia="宋体"/>
                <w:kern w:val="2"/>
                <w:sz w:val="21"/>
              </w:rPr>
            </w:pPr>
            <w:r w:rsidRPr="00727366">
              <w:rPr>
                <w:rFonts w:eastAsia="Yu Mincho"/>
                <w:sz w:val="18"/>
                <w:szCs w:val="18"/>
              </w:rPr>
              <w:t>(</w:t>
            </w:r>
            <w:r>
              <w:rPr>
                <w:rFonts w:eastAsia="Yu Mincho"/>
                <w:sz w:val="18"/>
                <w:szCs w:val="18"/>
              </w:rPr>
              <w:t>4</w:t>
            </w:r>
            <w:r w:rsidRPr="00727366">
              <w:rPr>
                <w:rFonts w:eastAsia="Yu Mincho"/>
                <w:sz w:val="18"/>
                <w:szCs w:val="18"/>
              </w:rPr>
              <w:t xml:space="preserve"> sites are used for positioning)</w:t>
            </w:r>
          </w:p>
        </w:tc>
      </w:tr>
      <w:tr w:rsidR="006D5C98" w:rsidRPr="000204C6" w14:paraId="7320EB5D" w14:textId="77777777" w:rsidTr="000728AA">
        <w:trPr>
          <w:trHeight w:val="238"/>
          <w:jc w:val="center"/>
        </w:trPr>
        <w:tc>
          <w:tcPr>
            <w:tcW w:w="6247" w:type="dxa"/>
            <w:shd w:val="clear" w:color="auto" w:fill="auto"/>
            <w:vAlign w:val="center"/>
          </w:tcPr>
          <w:p w14:paraId="3E1B21F7" w14:textId="77777777" w:rsidR="006D5C98" w:rsidRPr="000204C6" w:rsidRDefault="006D5C98" w:rsidP="000728AA">
            <w:pPr>
              <w:keepNext/>
              <w:keepLines/>
              <w:jc w:val="center"/>
              <w:rPr>
                <w:rFonts w:eastAsia="Yu Mincho"/>
                <w:sz w:val="18"/>
                <w:szCs w:val="18"/>
              </w:rPr>
            </w:pPr>
            <w:r w:rsidRPr="000204C6">
              <w:rPr>
                <w:rFonts w:eastAsia="Yu Mincho"/>
                <w:sz w:val="18"/>
                <w:szCs w:val="18"/>
              </w:rPr>
              <w:t>Number of symbols used per slot per positioning estimate</w:t>
            </w:r>
          </w:p>
        </w:tc>
        <w:tc>
          <w:tcPr>
            <w:tcW w:w="2683" w:type="dxa"/>
            <w:shd w:val="clear" w:color="auto" w:fill="auto"/>
            <w:vAlign w:val="center"/>
          </w:tcPr>
          <w:p w14:paraId="31F2D94C" w14:textId="77777777" w:rsidR="006D5C98" w:rsidRDefault="006D5C98" w:rsidP="000728AA">
            <w:pPr>
              <w:keepNext/>
              <w:keepLines/>
              <w:jc w:val="center"/>
              <w:rPr>
                <w:rFonts w:eastAsia="Yu Mincho"/>
                <w:sz w:val="18"/>
                <w:szCs w:val="18"/>
              </w:rPr>
            </w:pPr>
            <w:r>
              <w:rPr>
                <w:rFonts w:eastAsia="Yu Mincho"/>
                <w:sz w:val="18"/>
                <w:szCs w:val="18"/>
              </w:rPr>
              <w:t>DL:</w:t>
            </w:r>
            <w:r w:rsidRPr="000204C6">
              <w:rPr>
                <w:rFonts w:eastAsia="Yu Mincho"/>
                <w:sz w:val="18"/>
                <w:szCs w:val="18"/>
              </w:rPr>
              <w:t>6</w:t>
            </w:r>
          </w:p>
          <w:p w14:paraId="4C8706E9" w14:textId="77777777" w:rsidR="006D5C98" w:rsidRPr="006D5C98" w:rsidRDefault="006D5C98" w:rsidP="000728AA">
            <w:pPr>
              <w:keepNext/>
              <w:keepLines/>
              <w:jc w:val="center"/>
              <w:rPr>
                <w:sz w:val="18"/>
                <w:szCs w:val="18"/>
              </w:rPr>
            </w:pPr>
            <w:r>
              <w:rPr>
                <w:rFonts w:hint="eastAsia"/>
                <w:sz w:val="18"/>
                <w:szCs w:val="18"/>
              </w:rPr>
              <w:t>U</w:t>
            </w:r>
            <w:r>
              <w:rPr>
                <w:sz w:val="18"/>
                <w:szCs w:val="18"/>
              </w:rPr>
              <w:t>L:4</w:t>
            </w:r>
          </w:p>
        </w:tc>
      </w:tr>
      <w:tr w:rsidR="006D5C98" w:rsidRPr="000204C6" w14:paraId="4627F4A1" w14:textId="77777777" w:rsidTr="000728AA">
        <w:trPr>
          <w:trHeight w:val="157"/>
          <w:jc w:val="center"/>
        </w:trPr>
        <w:tc>
          <w:tcPr>
            <w:tcW w:w="6247" w:type="dxa"/>
            <w:shd w:val="clear" w:color="auto" w:fill="auto"/>
            <w:vAlign w:val="center"/>
          </w:tcPr>
          <w:p w14:paraId="50F23D01" w14:textId="77777777" w:rsidR="006D5C98" w:rsidRPr="000204C6" w:rsidRDefault="006D5C98" w:rsidP="000728AA">
            <w:pPr>
              <w:keepNext/>
              <w:keepLines/>
              <w:jc w:val="center"/>
              <w:rPr>
                <w:rFonts w:eastAsia="Yu Mincho"/>
                <w:sz w:val="18"/>
                <w:szCs w:val="18"/>
              </w:rPr>
            </w:pPr>
            <w:r w:rsidRPr="000204C6">
              <w:rPr>
                <w:rFonts w:eastAsia="Yu Mincho"/>
                <w:sz w:val="18"/>
                <w:szCs w:val="18"/>
              </w:rPr>
              <w:t>Number of slots per positioning estimate</w:t>
            </w:r>
          </w:p>
        </w:tc>
        <w:tc>
          <w:tcPr>
            <w:tcW w:w="2683" w:type="dxa"/>
            <w:shd w:val="clear" w:color="auto" w:fill="auto"/>
            <w:vAlign w:val="center"/>
          </w:tcPr>
          <w:p w14:paraId="781B30B1" w14:textId="77777777" w:rsidR="006D5C98" w:rsidRPr="000204C6" w:rsidRDefault="006D5C98" w:rsidP="000728AA">
            <w:pPr>
              <w:keepNext/>
              <w:keepLines/>
              <w:jc w:val="center"/>
              <w:rPr>
                <w:sz w:val="18"/>
                <w:szCs w:val="18"/>
              </w:rPr>
            </w:pPr>
            <w:r>
              <w:rPr>
                <w:rFonts w:hint="eastAsia"/>
                <w:sz w:val="18"/>
                <w:szCs w:val="18"/>
              </w:rPr>
              <w:t>1</w:t>
            </w:r>
          </w:p>
        </w:tc>
      </w:tr>
      <w:tr w:rsidR="006D5C98" w:rsidRPr="000204C6" w14:paraId="04A60D33" w14:textId="77777777" w:rsidTr="000728AA">
        <w:trPr>
          <w:trHeight w:val="298"/>
          <w:jc w:val="center"/>
        </w:trPr>
        <w:tc>
          <w:tcPr>
            <w:tcW w:w="6247" w:type="dxa"/>
            <w:shd w:val="clear" w:color="auto" w:fill="auto"/>
            <w:vAlign w:val="center"/>
          </w:tcPr>
          <w:p w14:paraId="05E0A7EC" w14:textId="77777777" w:rsidR="006D5C98" w:rsidRPr="000204C6" w:rsidRDefault="006D5C98" w:rsidP="000728AA">
            <w:pPr>
              <w:keepNext/>
              <w:keepLines/>
              <w:jc w:val="center"/>
              <w:rPr>
                <w:rFonts w:eastAsia="Yu Mincho"/>
                <w:sz w:val="18"/>
                <w:szCs w:val="18"/>
              </w:rPr>
            </w:pPr>
            <w:r w:rsidRPr="000204C6">
              <w:rPr>
                <w:rFonts w:eastAsia="Yu Mincho"/>
                <w:sz w:val="18"/>
                <w:szCs w:val="18"/>
              </w:rPr>
              <w:t>Power-boosting level</w:t>
            </w:r>
          </w:p>
        </w:tc>
        <w:tc>
          <w:tcPr>
            <w:tcW w:w="2683" w:type="dxa"/>
            <w:shd w:val="clear" w:color="auto" w:fill="auto"/>
            <w:vAlign w:val="center"/>
          </w:tcPr>
          <w:p w14:paraId="1696BDA3" w14:textId="77777777" w:rsidR="006D5C98" w:rsidRDefault="006D5C98" w:rsidP="000728AA">
            <w:pPr>
              <w:keepNext/>
              <w:keepLines/>
              <w:jc w:val="center"/>
              <w:rPr>
                <w:rFonts w:eastAsia="等线"/>
                <w:sz w:val="18"/>
                <w:szCs w:val="18"/>
                <w:lang w:eastAsia="en-US"/>
              </w:rPr>
            </w:pPr>
            <w:r>
              <w:rPr>
                <w:rFonts w:eastAsia="Yu Mincho"/>
                <w:sz w:val="18"/>
                <w:szCs w:val="18"/>
              </w:rPr>
              <w:t>DL:</w:t>
            </w:r>
            <w:r w:rsidRPr="00727366">
              <w:rPr>
                <w:rFonts w:eastAsia="Yu Mincho"/>
                <w:sz w:val="18"/>
                <w:szCs w:val="18"/>
              </w:rPr>
              <w:t>7.78</w:t>
            </w:r>
            <w:r w:rsidRPr="00727366">
              <w:rPr>
                <w:rFonts w:eastAsia="等线"/>
                <w:sz w:val="18"/>
                <w:szCs w:val="18"/>
                <w:lang w:eastAsia="en-US"/>
              </w:rPr>
              <w:t xml:space="preserve"> dB</w:t>
            </w:r>
          </w:p>
          <w:p w14:paraId="2FF5D2D5" w14:textId="77777777" w:rsidR="006D5C98" w:rsidRPr="000204C6" w:rsidRDefault="006D5C98" w:rsidP="000728AA">
            <w:pPr>
              <w:keepNext/>
              <w:keepLines/>
              <w:jc w:val="center"/>
              <w:rPr>
                <w:rFonts w:eastAsia="Yu Mincho"/>
                <w:sz w:val="18"/>
                <w:szCs w:val="18"/>
              </w:rPr>
            </w:pPr>
            <w:r>
              <w:rPr>
                <w:rFonts w:eastAsia="等线" w:hint="eastAsia"/>
                <w:sz w:val="18"/>
                <w:szCs w:val="18"/>
              </w:rPr>
              <w:t>U</w:t>
            </w:r>
            <w:r>
              <w:rPr>
                <w:rFonts w:eastAsia="等线"/>
                <w:sz w:val="18"/>
                <w:szCs w:val="18"/>
              </w:rPr>
              <w:t>L:</w:t>
            </w:r>
            <w:r w:rsidRPr="00727366">
              <w:rPr>
                <w:rFonts w:eastAsia="等线"/>
                <w:sz w:val="18"/>
                <w:szCs w:val="18"/>
                <w:lang w:eastAsia="en-US"/>
              </w:rPr>
              <w:t xml:space="preserve"> 6 dB</w:t>
            </w:r>
          </w:p>
        </w:tc>
      </w:tr>
      <w:tr w:rsidR="006D5C98" w:rsidRPr="000204C6" w14:paraId="7B6AD25E" w14:textId="77777777" w:rsidTr="000728AA">
        <w:trPr>
          <w:trHeight w:val="344"/>
          <w:jc w:val="center"/>
        </w:trPr>
        <w:tc>
          <w:tcPr>
            <w:tcW w:w="6247" w:type="dxa"/>
            <w:shd w:val="clear" w:color="auto" w:fill="auto"/>
            <w:vAlign w:val="center"/>
          </w:tcPr>
          <w:p w14:paraId="71550C81" w14:textId="77777777" w:rsidR="006D5C98" w:rsidRPr="000204C6" w:rsidRDefault="006D5C98" w:rsidP="000728AA">
            <w:pPr>
              <w:keepNext/>
              <w:keepLines/>
              <w:jc w:val="center"/>
              <w:rPr>
                <w:rFonts w:eastAsia="Yu Mincho"/>
                <w:sz w:val="18"/>
                <w:szCs w:val="18"/>
              </w:rPr>
            </w:pPr>
            <w:r w:rsidRPr="000204C6">
              <w:rPr>
                <w:rFonts w:eastAsia="Yu Mincho"/>
                <w:sz w:val="18"/>
                <w:szCs w:val="18"/>
              </w:rPr>
              <w:t>Uplink power control (applied/not applied)</w:t>
            </w:r>
          </w:p>
        </w:tc>
        <w:tc>
          <w:tcPr>
            <w:tcW w:w="2683" w:type="dxa"/>
            <w:shd w:val="clear" w:color="auto" w:fill="auto"/>
            <w:vAlign w:val="center"/>
          </w:tcPr>
          <w:p w14:paraId="66CDACCB" w14:textId="77777777" w:rsidR="006D5C98" w:rsidRPr="000204C6" w:rsidRDefault="006D5C98" w:rsidP="000728AA">
            <w:pPr>
              <w:keepNext/>
              <w:keepLines/>
              <w:jc w:val="center"/>
              <w:rPr>
                <w:rFonts w:eastAsia="Yu Mincho"/>
                <w:sz w:val="18"/>
                <w:szCs w:val="18"/>
              </w:rPr>
            </w:pPr>
            <w:r w:rsidRPr="00727366">
              <w:rPr>
                <w:rFonts w:eastAsia="等线"/>
                <w:sz w:val="18"/>
                <w:szCs w:val="18"/>
                <w:lang w:eastAsia="en-US"/>
              </w:rPr>
              <w:t>not applied</w:t>
            </w:r>
          </w:p>
        </w:tc>
      </w:tr>
      <w:tr w:rsidR="006D5C98" w:rsidRPr="000204C6" w14:paraId="1FEE20B1" w14:textId="77777777" w:rsidTr="000728AA">
        <w:trPr>
          <w:trHeight w:val="281"/>
          <w:jc w:val="center"/>
        </w:trPr>
        <w:tc>
          <w:tcPr>
            <w:tcW w:w="6247" w:type="dxa"/>
            <w:shd w:val="clear" w:color="auto" w:fill="auto"/>
            <w:vAlign w:val="center"/>
          </w:tcPr>
          <w:p w14:paraId="4C154C32" w14:textId="77777777" w:rsidR="006D5C98" w:rsidRPr="000204C6" w:rsidRDefault="006D5C98" w:rsidP="000728AA">
            <w:pPr>
              <w:keepNext/>
              <w:keepLines/>
              <w:jc w:val="center"/>
              <w:rPr>
                <w:rFonts w:eastAsia="Yu Mincho"/>
                <w:sz w:val="18"/>
                <w:szCs w:val="18"/>
              </w:rPr>
            </w:pPr>
            <w:r w:rsidRPr="000204C6">
              <w:rPr>
                <w:rFonts w:eastAsia="Yu Mincho"/>
                <w:sz w:val="18"/>
                <w:szCs w:val="18"/>
              </w:rPr>
              <w:t>interference modelling (ideal muting, or other)</w:t>
            </w:r>
          </w:p>
        </w:tc>
        <w:tc>
          <w:tcPr>
            <w:tcW w:w="2683" w:type="dxa"/>
            <w:shd w:val="clear" w:color="auto" w:fill="auto"/>
            <w:vAlign w:val="center"/>
          </w:tcPr>
          <w:p w14:paraId="6818F14E" w14:textId="77777777" w:rsidR="006D5C98" w:rsidRPr="000204C6" w:rsidRDefault="006D5C98" w:rsidP="000728AA">
            <w:pPr>
              <w:keepNext/>
              <w:keepLines/>
              <w:jc w:val="center"/>
              <w:rPr>
                <w:rFonts w:eastAsia="Yu Mincho"/>
                <w:sz w:val="18"/>
                <w:szCs w:val="18"/>
              </w:rPr>
            </w:pPr>
            <w:r w:rsidRPr="000204C6">
              <w:rPr>
                <w:rFonts w:eastAsia="Yu Mincho"/>
                <w:sz w:val="18"/>
                <w:szCs w:val="18"/>
              </w:rPr>
              <w:t>ideal muting</w:t>
            </w:r>
          </w:p>
        </w:tc>
      </w:tr>
      <w:tr w:rsidR="006D5C98" w:rsidRPr="000204C6" w14:paraId="50E1A13B" w14:textId="77777777" w:rsidTr="000728AA">
        <w:trPr>
          <w:trHeight w:val="466"/>
          <w:jc w:val="center"/>
        </w:trPr>
        <w:tc>
          <w:tcPr>
            <w:tcW w:w="6247" w:type="dxa"/>
            <w:shd w:val="clear" w:color="auto" w:fill="auto"/>
            <w:vAlign w:val="center"/>
          </w:tcPr>
          <w:p w14:paraId="0D68FA99" w14:textId="77777777" w:rsidR="006D5C98" w:rsidRPr="000204C6" w:rsidRDefault="006D5C98" w:rsidP="000728AA">
            <w:pPr>
              <w:keepNext/>
              <w:keepLines/>
              <w:jc w:val="center"/>
              <w:rPr>
                <w:rFonts w:eastAsia="Yu Mincho"/>
                <w:sz w:val="18"/>
                <w:szCs w:val="18"/>
              </w:rPr>
            </w:pPr>
            <w:r w:rsidRPr="000204C6">
              <w:rPr>
                <w:rFonts w:eastAsia="Yu Mincho"/>
                <w:sz w:val="18"/>
                <w:szCs w:val="18"/>
              </w:rPr>
              <w:t>Description of Measurement Algorithm (e.g. super resolution, interference cancellation, ….)</w:t>
            </w:r>
          </w:p>
        </w:tc>
        <w:tc>
          <w:tcPr>
            <w:tcW w:w="2683" w:type="dxa"/>
            <w:shd w:val="clear" w:color="auto" w:fill="auto"/>
            <w:vAlign w:val="center"/>
          </w:tcPr>
          <w:p w14:paraId="0F628053" w14:textId="77777777" w:rsidR="006D5C98" w:rsidRPr="000204C6" w:rsidRDefault="006D5C98" w:rsidP="000728AA">
            <w:pPr>
              <w:keepNext/>
              <w:keepLines/>
              <w:jc w:val="center"/>
              <w:rPr>
                <w:rFonts w:eastAsia="Yu Mincho"/>
                <w:sz w:val="18"/>
                <w:szCs w:val="18"/>
              </w:rPr>
            </w:pPr>
            <w:r w:rsidRPr="000204C6">
              <w:rPr>
                <w:rFonts w:eastAsia="Yu Mincho"/>
                <w:sz w:val="18"/>
                <w:szCs w:val="18"/>
              </w:rPr>
              <w:t>super resolution</w:t>
            </w:r>
          </w:p>
        </w:tc>
      </w:tr>
      <w:tr w:rsidR="006D5C98" w:rsidRPr="000204C6" w14:paraId="79E8A033" w14:textId="77777777" w:rsidTr="000728AA">
        <w:trPr>
          <w:trHeight w:val="466"/>
          <w:jc w:val="center"/>
        </w:trPr>
        <w:tc>
          <w:tcPr>
            <w:tcW w:w="6247" w:type="dxa"/>
            <w:shd w:val="clear" w:color="auto" w:fill="auto"/>
            <w:vAlign w:val="center"/>
          </w:tcPr>
          <w:p w14:paraId="7AF32D4C" w14:textId="77777777" w:rsidR="006D5C98" w:rsidRPr="000204C6" w:rsidRDefault="006D5C98" w:rsidP="000728AA">
            <w:pPr>
              <w:keepNext/>
              <w:keepLines/>
              <w:jc w:val="center"/>
              <w:rPr>
                <w:rFonts w:eastAsia="Yu Mincho"/>
                <w:sz w:val="18"/>
                <w:szCs w:val="18"/>
              </w:rPr>
            </w:pPr>
            <w:r w:rsidRPr="000204C6">
              <w:rPr>
                <w:rFonts w:eastAsia="Yu Mincho"/>
                <w:sz w:val="18"/>
                <w:szCs w:val="18"/>
              </w:rPr>
              <w:t>Description of positioning technique / applied positioning algorithm (e.g. Least square, taylor series, etc)</w:t>
            </w:r>
          </w:p>
        </w:tc>
        <w:tc>
          <w:tcPr>
            <w:tcW w:w="2683" w:type="dxa"/>
            <w:shd w:val="clear" w:color="auto" w:fill="auto"/>
            <w:vAlign w:val="center"/>
          </w:tcPr>
          <w:p w14:paraId="5E1DA6C8" w14:textId="77777777" w:rsidR="006D5C98" w:rsidRDefault="006D5C98" w:rsidP="000728AA">
            <w:pPr>
              <w:keepNext/>
              <w:keepLines/>
              <w:jc w:val="center"/>
              <w:rPr>
                <w:rFonts w:eastAsia="Yu Mincho"/>
                <w:sz w:val="18"/>
                <w:szCs w:val="18"/>
              </w:rPr>
            </w:pPr>
            <w:r w:rsidRPr="000204C6">
              <w:rPr>
                <w:rFonts w:eastAsia="Yu Mincho"/>
                <w:sz w:val="18"/>
                <w:szCs w:val="18"/>
              </w:rPr>
              <w:t>taylor series</w:t>
            </w:r>
          </w:p>
          <w:p w14:paraId="32942F55" w14:textId="77777777" w:rsidR="00384F7E" w:rsidRPr="000204C6" w:rsidRDefault="00384F7E" w:rsidP="00384F7E">
            <w:pPr>
              <w:keepNext/>
              <w:keepLines/>
              <w:jc w:val="center"/>
              <w:rPr>
                <w:rFonts w:eastAsia="Yu Mincho"/>
                <w:sz w:val="18"/>
                <w:szCs w:val="18"/>
              </w:rPr>
            </w:pPr>
            <w:r>
              <w:rPr>
                <w:rFonts w:hint="eastAsia"/>
                <w:sz w:val="18"/>
                <w:szCs w:val="18"/>
              </w:rPr>
              <w:t>B</w:t>
            </w:r>
            <w:r>
              <w:rPr>
                <w:sz w:val="18"/>
                <w:szCs w:val="18"/>
              </w:rPr>
              <w:t>S RAIM deletion</w:t>
            </w:r>
          </w:p>
        </w:tc>
      </w:tr>
      <w:tr w:rsidR="006D5C98" w:rsidRPr="000204C6" w14:paraId="5C1F6263" w14:textId="77777777" w:rsidTr="000728AA">
        <w:trPr>
          <w:trHeight w:val="325"/>
          <w:jc w:val="center"/>
        </w:trPr>
        <w:tc>
          <w:tcPr>
            <w:tcW w:w="6247" w:type="dxa"/>
            <w:shd w:val="clear" w:color="auto" w:fill="auto"/>
            <w:vAlign w:val="center"/>
          </w:tcPr>
          <w:p w14:paraId="6C56B9F0" w14:textId="77777777" w:rsidR="006D5C98" w:rsidRPr="000204C6" w:rsidRDefault="006D5C98" w:rsidP="000728AA">
            <w:pPr>
              <w:keepNext/>
              <w:keepLines/>
              <w:jc w:val="center"/>
              <w:rPr>
                <w:rFonts w:eastAsia="Yu Mincho"/>
                <w:sz w:val="18"/>
                <w:szCs w:val="18"/>
              </w:rPr>
            </w:pPr>
            <w:r w:rsidRPr="000204C6">
              <w:rPr>
                <w:rFonts w:eastAsia="Yu Mincho"/>
                <w:sz w:val="18"/>
                <w:szCs w:val="18"/>
              </w:rPr>
              <w:t>Network synchronization assumptions</w:t>
            </w:r>
          </w:p>
        </w:tc>
        <w:tc>
          <w:tcPr>
            <w:tcW w:w="2683" w:type="dxa"/>
            <w:shd w:val="clear" w:color="auto" w:fill="auto"/>
            <w:vAlign w:val="center"/>
          </w:tcPr>
          <w:p w14:paraId="56281E4D" w14:textId="77777777" w:rsidR="006D5C98" w:rsidRPr="000204C6" w:rsidRDefault="006D5C98" w:rsidP="000728AA">
            <w:pPr>
              <w:keepNext/>
              <w:keepLines/>
              <w:jc w:val="center"/>
              <w:rPr>
                <w:sz w:val="18"/>
                <w:szCs w:val="18"/>
              </w:rPr>
            </w:pPr>
            <w:r>
              <w:rPr>
                <w:rFonts w:hint="eastAsia"/>
                <w:sz w:val="18"/>
                <w:szCs w:val="18"/>
              </w:rPr>
              <w:t>p</w:t>
            </w:r>
            <w:r>
              <w:rPr>
                <w:sz w:val="18"/>
                <w:szCs w:val="18"/>
              </w:rPr>
              <w:t>erfect</w:t>
            </w:r>
          </w:p>
        </w:tc>
      </w:tr>
      <w:tr w:rsidR="006D5C98" w:rsidRPr="000204C6" w14:paraId="64AAEF2B" w14:textId="77777777" w:rsidTr="000728AA">
        <w:trPr>
          <w:trHeight w:val="466"/>
          <w:jc w:val="center"/>
        </w:trPr>
        <w:tc>
          <w:tcPr>
            <w:tcW w:w="6247" w:type="dxa"/>
            <w:shd w:val="clear" w:color="auto" w:fill="auto"/>
            <w:vAlign w:val="center"/>
          </w:tcPr>
          <w:p w14:paraId="3B0E57D1" w14:textId="77777777" w:rsidR="006D5C98" w:rsidRPr="000204C6" w:rsidRDefault="006D5C98" w:rsidP="000728AA">
            <w:pPr>
              <w:keepNext/>
              <w:keepLines/>
              <w:jc w:val="center"/>
              <w:rPr>
                <w:rFonts w:eastAsia="Yu Mincho"/>
                <w:sz w:val="18"/>
                <w:szCs w:val="18"/>
              </w:rPr>
            </w:pPr>
            <w:r w:rsidRPr="000204C6">
              <w:rPr>
                <w:rFonts w:eastAsia="Yu Mincho"/>
                <w:sz w:val="18"/>
                <w:szCs w:val="18"/>
              </w:rPr>
              <w:t>Beam-related assumption (beam sweeping / alignment assumptions at the tx and rx sides)</w:t>
            </w:r>
          </w:p>
        </w:tc>
        <w:tc>
          <w:tcPr>
            <w:tcW w:w="2683" w:type="dxa"/>
            <w:shd w:val="clear" w:color="auto" w:fill="auto"/>
            <w:vAlign w:val="center"/>
          </w:tcPr>
          <w:p w14:paraId="304BBD53" w14:textId="77777777" w:rsidR="006D5C98" w:rsidRPr="000204C6" w:rsidRDefault="006D5C98" w:rsidP="000728AA">
            <w:pPr>
              <w:keepNext/>
              <w:keepLines/>
              <w:jc w:val="center"/>
              <w:rPr>
                <w:rFonts w:eastAsia="Yu Mincho"/>
                <w:sz w:val="18"/>
                <w:szCs w:val="18"/>
              </w:rPr>
            </w:pPr>
            <w:r w:rsidRPr="00727366">
              <w:rPr>
                <w:rFonts w:eastAsia="等线"/>
                <w:sz w:val="18"/>
                <w:szCs w:val="18"/>
                <w:lang w:eastAsia="en-US"/>
              </w:rPr>
              <w:t>alignment assumptions at the tx and rx sides</w:t>
            </w:r>
          </w:p>
        </w:tc>
      </w:tr>
    </w:tbl>
    <w:p w14:paraId="0CA6328B" w14:textId="77777777" w:rsidR="004F7B62" w:rsidRPr="00E21E14" w:rsidRDefault="00E21E14" w:rsidP="00E21E14">
      <w:pPr>
        <w:jc w:val="center"/>
        <w:rPr>
          <w:b/>
          <w:bCs/>
          <w:szCs w:val="20"/>
        </w:rPr>
      </w:pPr>
      <w:r w:rsidRPr="00E21E14">
        <w:rPr>
          <w:b/>
          <w:bCs/>
          <w:noProof/>
          <w:szCs w:val="20"/>
        </w:rPr>
        <w:drawing>
          <wp:inline distT="0" distB="0" distL="0" distR="0" wp14:anchorId="486CF119" wp14:editId="166A35F5">
            <wp:extent cx="5274310" cy="3889804"/>
            <wp:effectExtent l="0" t="0" r="0" b="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5274310" cy="3889804"/>
                    </a:xfrm>
                    <a:prstGeom prst="rect">
                      <a:avLst/>
                    </a:prstGeom>
                    <a:noFill/>
                    <a:ln>
                      <a:noFill/>
                    </a:ln>
                  </pic:spPr>
                </pic:pic>
              </a:graphicData>
            </a:graphic>
          </wp:inline>
        </w:drawing>
      </w:r>
    </w:p>
    <w:p w14:paraId="5EEDC3E1" w14:textId="77777777" w:rsidR="00E21E14" w:rsidRPr="00E21E14" w:rsidRDefault="00E21E14" w:rsidP="00E21E14">
      <w:pPr>
        <w:jc w:val="center"/>
        <w:rPr>
          <w:b/>
          <w:bCs/>
          <w:szCs w:val="20"/>
        </w:rPr>
      </w:pPr>
      <w:r w:rsidRPr="00E21E14">
        <w:rPr>
          <w:b/>
          <w:bCs/>
          <w:szCs w:val="20"/>
        </w:rPr>
        <w:t xml:space="preserve">Figure </w:t>
      </w:r>
      <w:r w:rsidR="00D42FB4" w:rsidRPr="00E21E14">
        <w:rPr>
          <w:b/>
          <w:bCs/>
          <w:szCs w:val="20"/>
        </w:rPr>
        <w:fldChar w:fldCharType="begin"/>
      </w:r>
      <w:r w:rsidRPr="00E21E14">
        <w:rPr>
          <w:b/>
          <w:bCs/>
          <w:szCs w:val="20"/>
        </w:rPr>
        <w:instrText xml:space="preserve"> SEQ Figure \* ARABIC </w:instrText>
      </w:r>
      <w:r w:rsidR="00D42FB4" w:rsidRPr="00E21E14">
        <w:rPr>
          <w:b/>
          <w:bCs/>
          <w:szCs w:val="20"/>
        </w:rPr>
        <w:fldChar w:fldCharType="separate"/>
      </w:r>
      <w:r w:rsidR="00CF0A6C">
        <w:rPr>
          <w:b/>
          <w:bCs/>
          <w:noProof/>
          <w:szCs w:val="20"/>
        </w:rPr>
        <w:t>50</w:t>
      </w:r>
      <w:r w:rsidR="00D42FB4" w:rsidRPr="00E21E14">
        <w:rPr>
          <w:b/>
          <w:bCs/>
          <w:szCs w:val="20"/>
        </w:rPr>
        <w:fldChar w:fldCharType="end"/>
      </w:r>
      <w:r w:rsidRPr="00E21E14">
        <w:rPr>
          <w:b/>
          <w:bCs/>
          <w:szCs w:val="20"/>
        </w:rPr>
        <w:t xml:space="preserve"> Accuracy </w:t>
      </w:r>
      <w:r w:rsidRPr="00E21E14">
        <w:rPr>
          <w:rFonts w:hint="eastAsia"/>
          <w:b/>
          <w:bCs/>
          <w:szCs w:val="20"/>
        </w:rPr>
        <w:t xml:space="preserve">without absolute time of arrival model </w:t>
      </w:r>
      <w:r w:rsidRPr="00E21E14">
        <w:rPr>
          <w:b/>
          <w:bCs/>
          <w:szCs w:val="20"/>
        </w:rPr>
        <w:t xml:space="preserve">for </w:t>
      </w:r>
      <w:r w:rsidRPr="00E21E14">
        <w:rPr>
          <w:rFonts w:hint="eastAsia"/>
          <w:b/>
          <w:bCs/>
          <w:szCs w:val="20"/>
        </w:rPr>
        <w:t>FR1</w:t>
      </w:r>
    </w:p>
    <w:p w14:paraId="62807038" w14:textId="77777777" w:rsidR="00E21E14" w:rsidRDefault="00E21E14" w:rsidP="00E21E14">
      <w:pPr>
        <w:jc w:val="center"/>
      </w:pPr>
      <w:r w:rsidRPr="00852F5D">
        <w:rPr>
          <w:noProof/>
        </w:rPr>
        <w:lastRenderedPageBreak/>
        <w:drawing>
          <wp:inline distT="0" distB="0" distL="0" distR="0" wp14:anchorId="03A4C4BC" wp14:editId="631C13C5">
            <wp:extent cx="5274310" cy="3889804"/>
            <wp:effectExtent l="0" t="0" r="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5274310" cy="3889804"/>
                    </a:xfrm>
                    <a:prstGeom prst="rect">
                      <a:avLst/>
                    </a:prstGeom>
                    <a:noFill/>
                    <a:ln>
                      <a:noFill/>
                    </a:ln>
                  </pic:spPr>
                </pic:pic>
              </a:graphicData>
            </a:graphic>
          </wp:inline>
        </w:drawing>
      </w:r>
    </w:p>
    <w:p w14:paraId="745DFA3E" w14:textId="77777777" w:rsidR="00E21E14" w:rsidRDefault="00E21E14" w:rsidP="00E21E14">
      <w:pPr>
        <w:jc w:val="center"/>
        <w:rPr>
          <w:sz w:val="15"/>
          <w:szCs w:val="15"/>
        </w:rPr>
      </w:pPr>
      <w:r>
        <w:rPr>
          <w:sz w:val="15"/>
          <w:szCs w:val="15"/>
        </w:rPr>
        <w:t xml:space="preserve">  </w:t>
      </w:r>
      <w:r w:rsidRPr="00E21E14">
        <w:rPr>
          <w:b/>
          <w:bCs/>
          <w:szCs w:val="20"/>
        </w:rPr>
        <w:t xml:space="preserve">Figure </w:t>
      </w:r>
      <w:r w:rsidR="00D42FB4" w:rsidRPr="00E21E14">
        <w:rPr>
          <w:b/>
          <w:bCs/>
          <w:szCs w:val="20"/>
        </w:rPr>
        <w:fldChar w:fldCharType="begin"/>
      </w:r>
      <w:r w:rsidRPr="00E21E14">
        <w:rPr>
          <w:b/>
          <w:bCs/>
          <w:szCs w:val="20"/>
        </w:rPr>
        <w:instrText xml:space="preserve"> SEQ Figure \* ARABIC </w:instrText>
      </w:r>
      <w:r w:rsidR="00D42FB4" w:rsidRPr="00E21E14">
        <w:rPr>
          <w:b/>
          <w:bCs/>
          <w:szCs w:val="20"/>
        </w:rPr>
        <w:fldChar w:fldCharType="separate"/>
      </w:r>
      <w:r w:rsidR="00CF0A6C">
        <w:rPr>
          <w:b/>
          <w:bCs/>
          <w:noProof/>
          <w:szCs w:val="20"/>
        </w:rPr>
        <w:t>51</w:t>
      </w:r>
      <w:r w:rsidR="00D42FB4" w:rsidRPr="00E21E14">
        <w:rPr>
          <w:b/>
          <w:bCs/>
          <w:szCs w:val="20"/>
        </w:rPr>
        <w:fldChar w:fldCharType="end"/>
      </w:r>
      <w:r w:rsidRPr="00E21E14">
        <w:rPr>
          <w:b/>
          <w:bCs/>
          <w:szCs w:val="20"/>
        </w:rPr>
        <w:t xml:space="preserve"> Accuracy </w:t>
      </w:r>
      <w:r w:rsidRPr="00E21E14">
        <w:rPr>
          <w:rFonts w:hint="eastAsia"/>
          <w:b/>
          <w:bCs/>
          <w:szCs w:val="20"/>
        </w:rPr>
        <w:t xml:space="preserve">with absolute time of arrival model </w:t>
      </w:r>
      <w:r w:rsidRPr="00E21E14">
        <w:rPr>
          <w:b/>
          <w:bCs/>
          <w:szCs w:val="20"/>
        </w:rPr>
        <w:t xml:space="preserve">for </w:t>
      </w:r>
      <w:r w:rsidRPr="00E21E14">
        <w:rPr>
          <w:rFonts w:hint="eastAsia"/>
          <w:b/>
          <w:bCs/>
          <w:szCs w:val="20"/>
        </w:rPr>
        <w:t>FR1</w:t>
      </w:r>
    </w:p>
    <w:p w14:paraId="54561DEC" w14:textId="77777777" w:rsidR="00E21E14" w:rsidRDefault="00E21E14" w:rsidP="00E21E14">
      <w:pPr>
        <w:jc w:val="center"/>
      </w:pPr>
      <w:r w:rsidRPr="00925A6B">
        <w:rPr>
          <w:noProof/>
        </w:rPr>
        <w:drawing>
          <wp:inline distT="0" distB="0" distL="0" distR="0" wp14:anchorId="472F649A" wp14:editId="00334157">
            <wp:extent cx="5274310" cy="3889804"/>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274310" cy="3889804"/>
                    </a:xfrm>
                    <a:prstGeom prst="rect">
                      <a:avLst/>
                    </a:prstGeom>
                    <a:noFill/>
                    <a:ln>
                      <a:noFill/>
                    </a:ln>
                  </pic:spPr>
                </pic:pic>
              </a:graphicData>
            </a:graphic>
          </wp:inline>
        </w:drawing>
      </w:r>
    </w:p>
    <w:p w14:paraId="06C6DB40" w14:textId="77777777" w:rsidR="00E21E14" w:rsidRPr="00E21E14" w:rsidRDefault="00E21E14" w:rsidP="00E21E14">
      <w:pPr>
        <w:jc w:val="center"/>
        <w:rPr>
          <w:b/>
          <w:bCs/>
          <w:szCs w:val="20"/>
        </w:rPr>
      </w:pPr>
      <w:r w:rsidRPr="00E21E14">
        <w:rPr>
          <w:b/>
          <w:bCs/>
          <w:szCs w:val="20"/>
        </w:rPr>
        <w:t xml:space="preserve">Figure </w:t>
      </w:r>
      <w:r w:rsidR="00D42FB4" w:rsidRPr="00E21E14">
        <w:rPr>
          <w:b/>
          <w:bCs/>
          <w:szCs w:val="20"/>
        </w:rPr>
        <w:fldChar w:fldCharType="begin"/>
      </w:r>
      <w:r w:rsidRPr="00E21E14">
        <w:rPr>
          <w:b/>
          <w:bCs/>
          <w:szCs w:val="20"/>
        </w:rPr>
        <w:instrText xml:space="preserve"> SEQ Figure \* ARABIC </w:instrText>
      </w:r>
      <w:r w:rsidR="00D42FB4" w:rsidRPr="00E21E14">
        <w:rPr>
          <w:b/>
          <w:bCs/>
          <w:szCs w:val="20"/>
        </w:rPr>
        <w:fldChar w:fldCharType="separate"/>
      </w:r>
      <w:r w:rsidR="00CF0A6C">
        <w:rPr>
          <w:b/>
          <w:bCs/>
          <w:noProof/>
          <w:szCs w:val="20"/>
        </w:rPr>
        <w:t>52</w:t>
      </w:r>
      <w:r w:rsidR="00D42FB4" w:rsidRPr="00E21E14">
        <w:rPr>
          <w:b/>
          <w:bCs/>
          <w:szCs w:val="20"/>
        </w:rPr>
        <w:fldChar w:fldCharType="end"/>
      </w:r>
      <w:r w:rsidRPr="00E21E14">
        <w:rPr>
          <w:b/>
          <w:bCs/>
          <w:szCs w:val="20"/>
        </w:rPr>
        <w:t xml:space="preserve"> Accuracy </w:t>
      </w:r>
      <w:r w:rsidRPr="00E21E14">
        <w:rPr>
          <w:rFonts w:hint="eastAsia"/>
          <w:b/>
          <w:bCs/>
          <w:szCs w:val="20"/>
        </w:rPr>
        <w:t xml:space="preserve">without absolute time of arrival model </w:t>
      </w:r>
      <w:r w:rsidRPr="00E21E14">
        <w:rPr>
          <w:b/>
          <w:bCs/>
          <w:szCs w:val="20"/>
        </w:rPr>
        <w:t xml:space="preserve">for </w:t>
      </w:r>
      <w:r w:rsidRPr="00E21E14">
        <w:rPr>
          <w:rFonts w:hint="eastAsia"/>
          <w:b/>
          <w:bCs/>
          <w:szCs w:val="20"/>
        </w:rPr>
        <w:t>FR</w:t>
      </w:r>
      <w:r w:rsidRPr="00E21E14">
        <w:rPr>
          <w:b/>
          <w:bCs/>
          <w:szCs w:val="20"/>
        </w:rPr>
        <w:t>2</w:t>
      </w:r>
    </w:p>
    <w:p w14:paraId="15D5EB09" w14:textId="77777777" w:rsidR="00E21E14" w:rsidRDefault="00E21E14" w:rsidP="00E21E14">
      <w:pPr>
        <w:jc w:val="center"/>
      </w:pPr>
      <w:r w:rsidRPr="00852F5D">
        <w:rPr>
          <w:noProof/>
        </w:rPr>
        <w:lastRenderedPageBreak/>
        <w:drawing>
          <wp:inline distT="0" distB="0" distL="0" distR="0" wp14:anchorId="495E4E78" wp14:editId="41F51D59">
            <wp:extent cx="5274310" cy="3889804"/>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274310" cy="3889804"/>
                    </a:xfrm>
                    <a:prstGeom prst="rect">
                      <a:avLst/>
                    </a:prstGeom>
                    <a:noFill/>
                    <a:ln>
                      <a:noFill/>
                    </a:ln>
                  </pic:spPr>
                </pic:pic>
              </a:graphicData>
            </a:graphic>
          </wp:inline>
        </w:drawing>
      </w:r>
    </w:p>
    <w:p w14:paraId="4AA6885E" w14:textId="77777777" w:rsidR="00E21E14" w:rsidRDefault="00E21E14" w:rsidP="00E21E14">
      <w:pPr>
        <w:jc w:val="center"/>
        <w:rPr>
          <w:b/>
          <w:bCs/>
          <w:szCs w:val="20"/>
        </w:rPr>
      </w:pPr>
      <w:r w:rsidRPr="00E21E14">
        <w:rPr>
          <w:b/>
          <w:bCs/>
          <w:szCs w:val="20"/>
        </w:rPr>
        <w:t xml:space="preserve">Figure </w:t>
      </w:r>
      <w:r w:rsidR="00D42FB4" w:rsidRPr="00E21E14">
        <w:rPr>
          <w:b/>
          <w:bCs/>
          <w:szCs w:val="20"/>
        </w:rPr>
        <w:fldChar w:fldCharType="begin"/>
      </w:r>
      <w:r w:rsidRPr="00E21E14">
        <w:rPr>
          <w:b/>
          <w:bCs/>
          <w:szCs w:val="20"/>
        </w:rPr>
        <w:instrText xml:space="preserve"> SEQ Figure \* ARABIC </w:instrText>
      </w:r>
      <w:r w:rsidR="00D42FB4" w:rsidRPr="00E21E14">
        <w:rPr>
          <w:b/>
          <w:bCs/>
          <w:szCs w:val="20"/>
        </w:rPr>
        <w:fldChar w:fldCharType="separate"/>
      </w:r>
      <w:r w:rsidR="00235354">
        <w:rPr>
          <w:b/>
          <w:bCs/>
          <w:noProof/>
          <w:szCs w:val="20"/>
        </w:rPr>
        <w:t>53</w:t>
      </w:r>
      <w:r w:rsidR="00D42FB4" w:rsidRPr="00E21E14">
        <w:rPr>
          <w:b/>
          <w:bCs/>
          <w:szCs w:val="20"/>
        </w:rPr>
        <w:fldChar w:fldCharType="end"/>
      </w:r>
      <w:r w:rsidRPr="00E21E14">
        <w:rPr>
          <w:b/>
          <w:bCs/>
          <w:szCs w:val="20"/>
        </w:rPr>
        <w:t xml:space="preserve"> Accuracy </w:t>
      </w:r>
      <w:r w:rsidRPr="00E21E14">
        <w:rPr>
          <w:rFonts w:hint="eastAsia"/>
          <w:b/>
          <w:bCs/>
          <w:szCs w:val="20"/>
        </w:rPr>
        <w:t xml:space="preserve">with absolute time of arrival model </w:t>
      </w:r>
      <w:r w:rsidRPr="00E21E14">
        <w:rPr>
          <w:b/>
          <w:bCs/>
          <w:szCs w:val="20"/>
        </w:rPr>
        <w:t xml:space="preserve">for </w:t>
      </w:r>
      <w:r w:rsidRPr="00E21E14">
        <w:rPr>
          <w:rFonts w:hint="eastAsia"/>
          <w:b/>
          <w:bCs/>
          <w:szCs w:val="20"/>
        </w:rPr>
        <w:t>FR</w:t>
      </w:r>
      <w:r w:rsidRPr="00E21E14">
        <w:rPr>
          <w:b/>
          <w:bCs/>
          <w:szCs w:val="20"/>
        </w:rPr>
        <w:t>2</w:t>
      </w:r>
    </w:p>
    <w:p w14:paraId="71CA5EA7" w14:textId="77777777" w:rsidR="003A7308" w:rsidRPr="003A7308" w:rsidRDefault="003A7308" w:rsidP="003A7308">
      <w:pPr>
        <w:jc w:val="center"/>
      </w:pPr>
      <w:r w:rsidRPr="00B763A3">
        <w:rPr>
          <w:b/>
          <w:bCs/>
        </w:rPr>
        <w:t xml:space="preserve">Table </w:t>
      </w:r>
      <w:r w:rsidR="00D42FB4" w:rsidRPr="00B763A3">
        <w:rPr>
          <w:b/>
          <w:bCs/>
        </w:rPr>
        <w:fldChar w:fldCharType="begin"/>
      </w:r>
      <w:r w:rsidRPr="00B763A3">
        <w:rPr>
          <w:b/>
          <w:bCs/>
        </w:rPr>
        <w:instrText xml:space="preserve"> SEQ Table \* ARABIC </w:instrText>
      </w:r>
      <w:r w:rsidR="00D42FB4" w:rsidRPr="00B763A3">
        <w:rPr>
          <w:b/>
          <w:bCs/>
        </w:rPr>
        <w:fldChar w:fldCharType="separate"/>
      </w:r>
      <w:r w:rsidR="00235354">
        <w:rPr>
          <w:b/>
          <w:bCs/>
          <w:noProof/>
        </w:rPr>
        <w:t>39</w:t>
      </w:r>
      <w:r w:rsidR="00D42FB4" w:rsidRPr="00B763A3">
        <w:rPr>
          <w:b/>
          <w:bCs/>
        </w:rPr>
        <w:fldChar w:fldCharType="end"/>
      </w:r>
      <w:r>
        <w:rPr>
          <w:b/>
          <w:bCs/>
        </w:rPr>
        <w:t xml:space="preserve"> E</w:t>
      </w:r>
      <w:r w:rsidRPr="00B763A3">
        <w:rPr>
          <w:b/>
          <w:bCs/>
        </w:rPr>
        <w:t xml:space="preserve">valuation results </w:t>
      </w:r>
      <w:r>
        <w:rPr>
          <w:b/>
          <w:bCs/>
        </w:rPr>
        <w:t>for IOO scenario</w:t>
      </w:r>
    </w:p>
    <w:tbl>
      <w:tblPr>
        <w:tblpPr w:leftFromText="180" w:rightFromText="180" w:vertAnchor="text" w:horzAnchor="margin" w:tblpY="143"/>
        <w:tblW w:w="8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1811"/>
        <w:gridCol w:w="2436"/>
        <w:gridCol w:w="1020"/>
        <w:gridCol w:w="1020"/>
        <w:gridCol w:w="1020"/>
        <w:gridCol w:w="1020"/>
      </w:tblGrid>
      <w:tr w:rsidR="003A7308" w:rsidRPr="00C803DC" w14:paraId="34E930D9" w14:textId="77777777" w:rsidTr="00AB4657">
        <w:tc>
          <w:tcPr>
            <w:tcW w:w="565" w:type="dxa"/>
            <w:tcBorders>
              <w:top w:val="single" w:sz="4" w:space="0" w:color="auto"/>
              <w:left w:val="single" w:sz="4" w:space="0" w:color="auto"/>
              <w:bottom w:val="single" w:sz="4" w:space="0" w:color="auto"/>
              <w:right w:val="single" w:sz="4" w:space="0" w:color="auto"/>
            </w:tcBorders>
            <w:vAlign w:val="center"/>
          </w:tcPr>
          <w:p w14:paraId="7B9E2B12" w14:textId="77777777" w:rsidR="003A7308" w:rsidRPr="00C803DC" w:rsidRDefault="003A7308" w:rsidP="00AB4657">
            <w:pPr>
              <w:keepNext/>
              <w:keepLines/>
              <w:jc w:val="center"/>
              <w:rPr>
                <w:rFonts w:ascii="Arial" w:eastAsia="宋体" w:hAnsi="Arial"/>
                <w:b/>
                <w:sz w:val="18"/>
                <w:szCs w:val="20"/>
              </w:rPr>
            </w:pPr>
          </w:p>
        </w:tc>
        <w:tc>
          <w:tcPr>
            <w:tcW w:w="1811" w:type="dxa"/>
            <w:tcBorders>
              <w:top w:val="single" w:sz="4" w:space="0" w:color="auto"/>
              <w:left w:val="single" w:sz="4" w:space="0" w:color="auto"/>
              <w:bottom w:val="single" w:sz="4" w:space="0" w:color="auto"/>
              <w:right w:val="single" w:sz="4" w:space="0" w:color="auto"/>
            </w:tcBorders>
            <w:vAlign w:val="center"/>
          </w:tcPr>
          <w:p w14:paraId="7DE73BDC" w14:textId="77777777" w:rsidR="003A7308" w:rsidRPr="00C803DC" w:rsidRDefault="003A7308" w:rsidP="00AB4657">
            <w:pPr>
              <w:keepNext/>
              <w:keepLines/>
              <w:jc w:val="center"/>
              <w:rPr>
                <w:rFonts w:ascii="Arial" w:eastAsia="宋体" w:hAnsi="Arial"/>
                <w:b/>
                <w:sz w:val="18"/>
                <w:szCs w:val="20"/>
              </w:rPr>
            </w:pPr>
          </w:p>
        </w:tc>
        <w:tc>
          <w:tcPr>
            <w:tcW w:w="2436" w:type="dxa"/>
            <w:tcBorders>
              <w:top w:val="single" w:sz="4" w:space="0" w:color="auto"/>
              <w:left w:val="single" w:sz="4" w:space="0" w:color="auto"/>
              <w:bottom w:val="single" w:sz="4" w:space="0" w:color="auto"/>
              <w:right w:val="single" w:sz="4" w:space="0" w:color="auto"/>
            </w:tcBorders>
            <w:vAlign w:val="center"/>
            <w:hideMark/>
          </w:tcPr>
          <w:p w14:paraId="2AF05D89" w14:textId="77777777" w:rsidR="003A7308" w:rsidRPr="00C803DC" w:rsidRDefault="003A7308" w:rsidP="00AB4657">
            <w:pPr>
              <w:keepNext/>
              <w:keepLines/>
              <w:jc w:val="center"/>
              <w:rPr>
                <w:rFonts w:ascii="Arial" w:eastAsia="宋体" w:hAnsi="Arial"/>
                <w:b/>
                <w:sz w:val="18"/>
                <w:szCs w:val="20"/>
              </w:rPr>
            </w:pPr>
            <w:r w:rsidRPr="00C803DC">
              <w:rPr>
                <w:rFonts w:ascii="Arial" w:eastAsia="宋体" w:hAnsi="Arial"/>
                <w:b/>
                <w:sz w:val="18"/>
                <w:szCs w:val="20"/>
              </w:rPr>
              <w:t>Source</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24118EC" w14:textId="77777777" w:rsidR="003A7308" w:rsidRPr="00C803DC" w:rsidRDefault="003A7308" w:rsidP="00AB4657">
            <w:pPr>
              <w:keepNext/>
              <w:keepLines/>
              <w:jc w:val="center"/>
              <w:rPr>
                <w:rFonts w:ascii="Arial" w:eastAsia="宋体" w:hAnsi="Arial"/>
                <w:b/>
                <w:sz w:val="18"/>
                <w:szCs w:val="20"/>
              </w:rPr>
            </w:pPr>
            <w:r w:rsidRPr="00C803DC">
              <w:rPr>
                <w:rFonts w:ascii="Arial" w:eastAsia="宋体" w:hAnsi="Arial"/>
                <w:b/>
                <w:sz w:val="18"/>
                <w:szCs w:val="20"/>
              </w:rPr>
              <w:t>50%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66612DD" w14:textId="77777777" w:rsidR="003A7308" w:rsidRPr="00C803DC" w:rsidRDefault="003A7308" w:rsidP="00AB4657">
            <w:pPr>
              <w:keepNext/>
              <w:keepLines/>
              <w:jc w:val="center"/>
              <w:rPr>
                <w:rFonts w:ascii="Arial" w:eastAsia="宋体" w:hAnsi="Arial"/>
                <w:b/>
                <w:sz w:val="18"/>
                <w:szCs w:val="20"/>
              </w:rPr>
            </w:pPr>
            <w:r w:rsidRPr="00C803DC">
              <w:rPr>
                <w:rFonts w:ascii="Arial" w:eastAsia="宋体" w:hAnsi="Arial"/>
                <w:b/>
                <w:sz w:val="18"/>
                <w:szCs w:val="20"/>
              </w:rPr>
              <w:t>67%</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4EE8F29" w14:textId="77777777" w:rsidR="003A7308" w:rsidRPr="00C803DC" w:rsidRDefault="003A7308" w:rsidP="00AB4657">
            <w:pPr>
              <w:keepNext/>
              <w:keepLines/>
              <w:jc w:val="center"/>
              <w:rPr>
                <w:rFonts w:ascii="Arial" w:eastAsia="宋体" w:hAnsi="Arial"/>
                <w:b/>
                <w:sz w:val="18"/>
                <w:szCs w:val="20"/>
              </w:rPr>
            </w:pPr>
            <w:r w:rsidRPr="00C803DC">
              <w:rPr>
                <w:rFonts w:ascii="Arial" w:eastAsia="宋体" w:hAnsi="Arial"/>
                <w:b/>
                <w:sz w:val="18"/>
                <w:szCs w:val="20"/>
              </w:rPr>
              <w:t>80%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EF700DF" w14:textId="77777777" w:rsidR="003A7308" w:rsidRPr="00C803DC" w:rsidRDefault="003A7308" w:rsidP="00AB4657">
            <w:pPr>
              <w:keepNext/>
              <w:keepLines/>
              <w:jc w:val="center"/>
              <w:rPr>
                <w:rFonts w:ascii="Arial" w:eastAsia="宋体" w:hAnsi="Arial"/>
                <w:b/>
                <w:sz w:val="18"/>
                <w:szCs w:val="20"/>
              </w:rPr>
            </w:pPr>
            <w:r w:rsidRPr="00C803DC">
              <w:rPr>
                <w:rFonts w:ascii="Arial" w:eastAsia="宋体" w:hAnsi="Arial"/>
                <w:b/>
                <w:sz w:val="18"/>
                <w:szCs w:val="20"/>
              </w:rPr>
              <w:t>90%</w:t>
            </w:r>
          </w:p>
        </w:tc>
      </w:tr>
      <w:tr w:rsidR="003A7308" w:rsidRPr="00C803DC" w14:paraId="0489DB53" w14:textId="77777777" w:rsidTr="00AB4657">
        <w:tc>
          <w:tcPr>
            <w:tcW w:w="565" w:type="dxa"/>
            <w:vMerge w:val="restart"/>
            <w:tcBorders>
              <w:top w:val="single" w:sz="4" w:space="0" w:color="auto"/>
              <w:left w:val="single" w:sz="4" w:space="0" w:color="auto"/>
              <w:right w:val="single" w:sz="4" w:space="0" w:color="auto"/>
            </w:tcBorders>
            <w:vAlign w:val="center"/>
            <w:hideMark/>
          </w:tcPr>
          <w:p w14:paraId="7103B365" w14:textId="77777777" w:rsidR="003A7308" w:rsidRPr="00C803DC" w:rsidRDefault="003A7308" w:rsidP="00AB4657">
            <w:pPr>
              <w:keepNext/>
              <w:keepLines/>
              <w:jc w:val="center"/>
              <w:rPr>
                <w:rFonts w:ascii="Arial" w:eastAsia="宋体" w:hAnsi="Arial"/>
                <w:sz w:val="18"/>
                <w:szCs w:val="20"/>
              </w:rPr>
            </w:pPr>
            <w:r w:rsidRPr="00C803DC">
              <w:rPr>
                <w:rFonts w:ascii="Arial" w:eastAsia="宋体" w:hAnsi="Arial"/>
                <w:sz w:val="18"/>
                <w:szCs w:val="20"/>
              </w:rPr>
              <w:t>FR1</w:t>
            </w:r>
          </w:p>
        </w:tc>
        <w:tc>
          <w:tcPr>
            <w:tcW w:w="1811" w:type="dxa"/>
            <w:vMerge w:val="restart"/>
            <w:tcBorders>
              <w:top w:val="single" w:sz="4" w:space="0" w:color="auto"/>
              <w:left w:val="single" w:sz="4" w:space="0" w:color="auto"/>
              <w:right w:val="single" w:sz="4" w:space="0" w:color="auto"/>
            </w:tcBorders>
            <w:vAlign w:val="center"/>
            <w:hideMark/>
          </w:tcPr>
          <w:p w14:paraId="36061D3B" w14:textId="77777777" w:rsidR="003A7308" w:rsidRPr="00C803DC" w:rsidRDefault="003A7308" w:rsidP="00AB4657">
            <w:pPr>
              <w:keepNext/>
              <w:keepLines/>
              <w:jc w:val="center"/>
              <w:rPr>
                <w:rFonts w:ascii="Arial" w:eastAsia="宋体" w:hAnsi="Arial"/>
                <w:sz w:val="18"/>
                <w:szCs w:val="20"/>
              </w:rPr>
            </w:pPr>
            <w:r w:rsidRPr="00C803DC">
              <w:rPr>
                <w:rFonts w:ascii="Arial" w:eastAsia="宋体" w:hAnsi="Arial"/>
                <w:sz w:val="18"/>
                <w:szCs w:val="20"/>
              </w:rPr>
              <w:t xml:space="preserve">Indoor without absolute time of </w:t>
            </w:r>
            <w:r>
              <w:rPr>
                <w:rFonts w:ascii="Arial" w:eastAsia="宋体" w:hAnsi="Arial"/>
                <w:sz w:val="18"/>
                <w:szCs w:val="20"/>
              </w:rPr>
              <w:t>arrival</w:t>
            </w:r>
          </w:p>
        </w:tc>
        <w:tc>
          <w:tcPr>
            <w:tcW w:w="2436" w:type="dxa"/>
            <w:tcBorders>
              <w:top w:val="single" w:sz="4" w:space="0" w:color="auto"/>
              <w:left w:val="single" w:sz="4" w:space="0" w:color="auto"/>
              <w:bottom w:val="single" w:sz="4" w:space="0" w:color="auto"/>
              <w:right w:val="single" w:sz="4" w:space="0" w:color="auto"/>
            </w:tcBorders>
            <w:vAlign w:val="center"/>
            <w:hideMark/>
          </w:tcPr>
          <w:p w14:paraId="239C3DDF" w14:textId="77777777" w:rsidR="003A7308" w:rsidRPr="00C803DC" w:rsidRDefault="003A7308" w:rsidP="00AB4657">
            <w:pPr>
              <w:keepNext/>
              <w:keepLines/>
              <w:jc w:val="center"/>
              <w:rPr>
                <w:rFonts w:ascii="Arial" w:eastAsia="宋体" w:hAnsi="Arial"/>
                <w:sz w:val="18"/>
                <w:szCs w:val="20"/>
              </w:rPr>
            </w:pPr>
            <w:r>
              <w:rPr>
                <w:rFonts w:ascii="Arial" w:eastAsia="宋体" w:hAnsi="Arial" w:hint="eastAsia"/>
                <w:sz w:val="18"/>
                <w:szCs w:val="20"/>
              </w:rPr>
              <w:t>DL-TDOA</w:t>
            </w:r>
          </w:p>
        </w:tc>
        <w:tc>
          <w:tcPr>
            <w:tcW w:w="1020" w:type="dxa"/>
            <w:tcBorders>
              <w:top w:val="single" w:sz="4" w:space="0" w:color="auto"/>
              <w:left w:val="single" w:sz="4" w:space="0" w:color="auto"/>
              <w:bottom w:val="single" w:sz="4" w:space="0" w:color="auto"/>
              <w:right w:val="single" w:sz="4" w:space="0" w:color="auto"/>
            </w:tcBorders>
            <w:vAlign w:val="center"/>
          </w:tcPr>
          <w:p w14:paraId="3BFE5AE5" w14:textId="77777777" w:rsidR="003A7308" w:rsidRPr="00C803DC" w:rsidRDefault="003A7308" w:rsidP="00AB4657">
            <w:pPr>
              <w:keepNext/>
              <w:keepLines/>
              <w:jc w:val="center"/>
              <w:rPr>
                <w:rFonts w:ascii="Arial" w:eastAsia="宋体" w:hAnsi="Arial"/>
                <w:sz w:val="18"/>
                <w:szCs w:val="20"/>
              </w:rPr>
            </w:pPr>
            <w:r w:rsidRPr="00C803DC">
              <w:rPr>
                <w:rFonts w:ascii="Arial" w:eastAsia="宋体" w:hAnsi="Arial" w:hint="eastAsia"/>
                <w:sz w:val="18"/>
                <w:szCs w:val="20"/>
              </w:rPr>
              <w:t>0</w:t>
            </w:r>
            <w:r w:rsidRPr="00C803DC">
              <w:rPr>
                <w:rFonts w:ascii="Arial" w:eastAsia="宋体" w:hAnsi="Arial"/>
                <w:sz w:val="18"/>
                <w:szCs w:val="20"/>
              </w:rPr>
              <w:t>.1</w:t>
            </w:r>
            <w:r w:rsidRPr="00C803DC">
              <w:rPr>
                <w:rFonts w:ascii="Arial" w:eastAsia="宋体" w:hAnsi="Arial" w:hint="eastAsia"/>
                <w:sz w:val="18"/>
                <w:szCs w:val="20"/>
              </w:rPr>
              <w:t>1</w:t>
            </w:r>
          </w:p>
        </w:tc>
        <w:tc>
          <w:tcPr>
            <w:tcW w:w="1020" w:type="dxa"/>
            <w:tcBorders>
              <w:top w:val="single" w:sz="4" w:space="0" w:color="auto"/>
              <w:left w:val="single" w:sz="4" w:space="0" w:color="auto"/>
              <w:bottom w:val="single" w:sz="4" w:space="0" w:color="auto"/>
              <w:right w:val="single" w:sz="4" w:space="0" w:color="auto"/>
            </w:tcBorders>
            <w:vAlign w:val="center"/>
          </w:tcPr>
          <w:p w14:paraId="27F1D697" w14:textId="77777777" w:rsidR="003A7308" w:rsidRPr="00C803DC" w:rsidRDefault="003A7308" w:rsidP="00AB4657">
            <w:pPr>
              <w:keepNext/>
              <w:keepLines/>
              <w:jc w:val="center"/>
              <w:rPr>
                <w:rFonts w:ascii="Arial" w:eastAsia="宋体" w:hAnsi="Arial"/>
                <w:sz w:val="18"/>
                <w:szCs w:val="20"/>
              </w:rPr>
            </w:pPr>
            <w:r w:rsidRPr="00C803DC">
              <w:rPr>
                <w:rFonts w:ascii="Arial" w:eastAsia="宋体" w:hAnsi="Arial" w:hint="eastAsia"/>
                <w:sz w:val="18"/>
                <w:szCs w:val="20"/>
              </w:rPr>
              <w:t>0</w:t>
            </w:r>
            <w:r w:rsidRPr="00C803DC">
              <w:rPr>
                <w:rFonts w:ascii="Arial" w:eastAsia="宋体" w:hAnsi="Arial"/>
                <w:sz w:val="18"/>
                <w:szCs w:val="20"/>
              </w:rPr>
              <w:t>.19</w:t>
            </w:r>
          </w:p>
        </w:tc>
        <w:tc>
          <w:tcPr>
            <w:tcW w:w="1020" w:type="dxa"/>
            <w:tcBorders>
              <w:top w:val="single" w:sz="4" w:space="0" w:color="auto"/>
              <w:left w:val="single" w:sz="4" w:space="0" w:color="auto"/>
              <w:bottom w:val="single" w:sz="4" w:space="0" w:color="auto"/>
              <w:right w:val="single" w:sz="4" w:space="0" w:color="auto"/>
            </w:tcBorders>
            <w:vAlign w:val="center"/>
          </w:tcPr>
          <w:p w14:paraId="03C218B4" w14:textId="77777777" w:rsidR="003A7308" w:rsidRPr="00C803DC" w:rsidRDefault="003A7308" w:rsidP="00AB4657">
            <w:pPr>
              <w:keepNext/>
              <w:keepLines/>
              <w:jc w:val="center"/>
              <w:rPr>
                <w:rFonts w:ascii="Arial" w:eastAsia="宋体" w:hAnsi="Arial"/>
                <w:sz w:val="18"/>
                <w:szCs w:val="20"/>
              </w:rPr>
            </w:pPr>
            <w:r w:rsidRPr="00C803DC">
              <w:rPr>
                <w:rFonts w:ascii="Arial" w:eastAsia="宋体" w:hAnsi="Arial" w:hint="eastAsia"/>
                <w:sz w:val="18"/>
                <w:szCs w:val="20"/>
              </w:rPr>
              <w:t>0</w:t>
            </w:r>
            <w:r w:rsidRPr="00C803DC">
              <w:rPr>
                <w:rFonts w:ascii="Arial" w:eastAsia="宋体" w:hAnsi="Arial"/>
                <w:sz w:val="18"/>
                <w:szCs w:val="20"/>
              </w:rPr>
              <w:t>.</w:t>
            </w:r>
            <w:r w:rsidRPr="00C803DC">
              <w:rPr>
                <w:rFonts w:ascii="Arial" w:eastAsia="宋体" w:hAnsi="Arial" w:hint="eastAsia"/>
                <w:sz w:val="18"/>
                <w:szCs w:val="20"/>
              </w:rPr>
              <w:t>35</w:t>
            </w:r>
          </w:p>
        </w:tc>
        <w:tc>
          <w:tcPr>
            <w:tcW w:w="1020" w:type="dxa"/>
            <w:tcBorders>
              <w:top w:val="single" w:sz="4" w:space="0" w:color="auto"/>
              <w:left w:val="single" w:sz="4" w:space="0" w:color="auto"/>
              <w:bottom w:val="single" w:sz="4" w:space="0" w:color="auto"/>
              <w:right w:val="single" w:sz="4" w:space="0" w:color="auto"/>
            </w:tcBorders>
            <w:vAlign w:val="center"/>
          </w:tcPr>
          <w:p w14:paraId="483A6D8F" w14:textId="77777777" w:rsidR="003A7308" w:rsidRPr="00C803DC" w:rsidRDefault="003A7308" w:rsidP="00AB4657">
            <w:pPr>
              <w:keepNext/>
              <w:keepLines/>
              <w:jc w:val="center"/>
              <w:rPr>
                <w:rFonts w:ascii="Arial" w:eastAsia="宋体" w:hAnsi="Arial"/>
                <w:sz w:val="18"/>
                <w:szCs w:val="20"/>
              </w:rPr>
            </w:pPr>
            <w:r w:rsidRPr="00C803DC">
              <w:rPr>
                <w:rFonts w:ascii="Arial" w:eastAsia="宋体" w:hAnsi="Arial"/>
                <w:sz w:val="18"/>
                <w:szCs w:val="20"/>
              </w:rPr>
              <w:t>0.</w:t>
            </w:r>
            <w:r w:rsidRPr="00C803DC">
              <w:rPr>
                <w:rFonts w:ascii="Arial" w:eastAsia="宋体" w:hAnsi="Arial" w:hint="eastAsia"/>
                <w:sz w:val="18"/>
                <w:szCs w:val="20"/>
              </w:rPr>
              <w:t>80</w:t>
            </w:r>
          </w:p>
        </w:tc>
      </w:tr>
      <w:tr w:rsidR="003A7308" w:rsidRPr="00C803DC" w14:paraId="4EC0ACA0" w14:textId="77777777" w:rsidTr="00AB4657">
        <w:trPr>
          <w:trHeight w:val="79"/>
        </w:trPr>
        <w:tc>
          <w:tcPr>
            <w:tcW w:w="565" w:type="dxa"/>
            <w:vMerge/>
            <w:tcBorders>
              <w:left w:val="single" w:sz="4" w:space="0" w:color="auto"/>
              <w:right w:val="single" w:sz="4" w:space="0" w:color="auto"/>
            </w:tcBorders>
            <w:vAlign w:val="center"/>
            <w:hideMark/>
          </w:tcPr>
          <w:p w14:paraId="37AFA07F" w14:textId="77777777" w:rsidR="003A7308" w:rsidRPr="00C803DC" w:rsidRDefault="003A7308" w:rsidP="00AB4657">
            <w:pPr>
              <w:rPr>
                <w:rFonts w:ascii="Arial" w:eastAsia="宋体" w:hAnsi="Arial"/>
                <w:sz w:val="18"/>
                <w:szCs w:val="20"/>
              </w:rPr>
            </w:pPr>
          </w:p>
        </w:tc>
        <w:tc>
          <w:tcPr>
            <w:tcW w:w="1811" w:type="dxa"/>
            <w:vMerge/>
            <w:tcBorders>
              <w:left w:val="single" w:sz="4" w:space="0" w:color="auto"/>
              <w:right w:val="single" w:sz="4" w:space="0" w:color="auto"/>
            </w:tcBorders>
            <w:vAlign w:val="center"/>
            <w:hideMark/>
          </w:tcPr>
          <w:p w14:paraId="67ACFB74" w14:textId="77777777" w:rsidR="003A7308" w:rsidRPr="00C803DC" w:rsidRDefault="003A7308" w:rsidP="00AB4657">
            <w:pPr>
              <w:widowControl w:val="0"/>
              <w:rPr>
                <w:rFonts w:ascii="Arial" w:eastAsia="宋体" w:hAnsi="Arial"/>
                <w:sz w:val="18"/>
                <w:szCs w:val="20"/>
              </w:rPr>
            </w:pPr>
          </w:p>
        </w:tc>
        <w:tc>
          <w:tcPr>
            <w:tcW w:w="2436" w:type="dxa"/>
            <w:tcBorders>
              <w:top w:val="single" w:sz="4" w:space="0" w:color="auto"/>
              <w:left w:val="single" w:sz="4" w:space="0" w:color="auto"/>
              <w:bottom w:val="single" w:sz="4" w:space="0" w:color="auto"/>
              <w:right w:val="single" w:sz="4" w:space="0" w:color="auto"/>
            </w:tcBorders>
            <w:vAlign w:val="center"/>
            <w:hideMark/>
          </w:tcPr>
          <w:p w14:paraId="723790BE" w14:textId="77777777" w:rsidR="003A7308" w:rsidRPr="00C803DC" w:rsidRDefault="003A7308" w:rsidP="00AB4657">
            <w:pPr>
              <w:keepNext/>
              <w:keepLines/>
              <w:jc w:val="center"/>
              <w:rPr>
                <w:rFonts w:ascii="Arial" w:eastAsia="宋体" w:hAnsi="Arial"/>
                <w:sz w:val="18"/>
                <w:szCs w:val="20"/>
              </w:rPr>
            </w:pPr>
            <w:r>
              <w:rPr>
                <w:rFonts w:ascii="Arial" w:eastAsia="宋体" w:hAnsi="Arial" w:hint="eastAsia"/>
                <w:sz w:val="18"/>
                <w:szCs w:val="20"/>
              </w:rPr>
              <w:t>UL-TDOA</w:t>
            </w:r>
          </w:p>
        </w:tc>
        <w:tc>
          <w:tcPr>
            <w:tcW w:w="1020" w:type="dxa"/>
            <w:tcBorders>
              <w:top w:val="single" w:sz="4" w:space="0" w:color="auto"/>
              <w:left w:val="single" w:sz="4" w:space="0" w:color="auto"/>
              <w:bottom w:val="single" w:sz="4" w:space="0" w:color="auto"/>
              <w:right w:val="single" w:sz="4" w:space="0" w:color="auto"/>
            </w:tcBorders>
            <w:vAlign w:val="center"/>
          </w:tcPr>
          <w:p w14:paraId="58B8AFAD" w14:textId="77777777" w:rsidR="003A7308" w:rsidRPr="00C803DC" w:rsidRDefault="003A7308" w:rsidP="00AB4657">
            <w:pPr>
              <w:keepNext/>
              <w:keepLines/>
              <w:jc w:val="center"/>
              <w:rPr>
                <w:rFonts w:ascii="Arial" w:eastAsia="宋体" w:hAnsi="Arial"/>
                <w:sz w:val="18"/>
                <w:szCs w:val="20"/>
              </w:rPr>
            </w:pPr>
            <w:r w:rsidRPr="00C803DC">
              <w:rPr>
                <w:rFonts w:ascii="Arial" w:eastAsia="宋体" w:hAnsi="Arial" w:hint="eastAsia"/>
                <w:sz w:val="18"/>
                <w:szCs w:val="20"/>
              </w:rPr>
              <w:t>0</w:t>
            </w:r>
            <w:r w:rsidRPr="00C803DC">
              <w:rPr>
                <w:rFonts w:ascii="Arial" w:eastAsia="宋体" w:hAnsi="Arial"/>
                <w:sz w:val="18"/>
                <w:szCs w:val="20"/>
              </w:rPr>
              <w:t>.1</w:t>
            </w:r>
            <w:r w:rsidRPr="00C803DC">
              <w:rPr>
                <w:rFonts w:ascii="Arial" w:eastAsia="宋体" w:hAnsi="Arial" w:hint="eastAsia"/>
                <w:sz w:val="18"/>
                <w:szCs w:val="20"/>
              </w:rPr>
              <w:t>1</w:t>
            </w:r>
          </w:p>
        </w:tc>
        <w:tc>
          <w:tcPr>
            <w:tcW w:w="1020" w:type="dxa"/>
            <w:tcBorders>
              <w:top w:val="single" w:sz="4" w:space="0" w:color="auto"/>
              <w:left w:val="single" w:sz="4" w:space="0" w:color="auto"/>
              <w:bottom w:val="single" w:sz="4" w:space="0" w:color="auto"/>
              <w:right w:val="single" w:sz="4" w:space="0" w:color="auto"/>
            </w:tcBorders>
            <w:vAlign w:val="center"/>
          </w:tcPr>
          <w:p w14:paraId="403853FE" w14:textId="77777777" w:rsidR="003A7308" w:rsidRPr="00C803DC" w:rsidRDefault="003A7308" w:rsidP="00AB4657">
            <w:pPr>
              <w:keepNext/>
              <w:keepLines/>
              <w:jc w:val="center"/>
              <w:rPr>
                <w:rFonts w:ascii="Arial" w:eastAsia="宋体" w:hAnsi="Arial"/>
                <w:sz w:val="18"/>
                <w:szCs w:val="20"/>
              </w:rPr>
            </w:pPr>
            <w:r w:rsidRPr="00C803DC">
              <w:rPr>
                <w:rFonts w:ascii="Arial" w:eastAsia="宋体" w:hAnsi="Arial" w:hint="eastAsia"/>
                <w:sz w:val="18"/>
                <w:szCs w:val="20"/>
              </w:rPr>
              <w:t>0</w:t>
            </w:r>
            <w:r w:rsidRPr="00C803DC">
              <w:rPr>
                <w:rFonts w:ascii="Arial" w:eastAsia="宋体" w:hAnsi="Arial"/>
                <w:sz w:val="18"/>
                <w:szCs w:val="20"/>
              </w:rPr>
              <w:t>.19</w:t>
            </w:r>
          </w:p>
        </w:tc>
        <w:tc>
          <w:tcPr>
            <w:tcW w:w="1020" w:type="dxa"/>
            <w:tcBorders>
              <w:top w:val="single" w:sz="4" w:space="0" w:color="auto"/>
              <w:left w:val="single" w:sz="4" w:space="0" w:color="auto"/>
              <w:bottom w:val="single" w:sz="4" w:space="0" w:color="auto"/>
              <w:right w:val="single" w:sz="4" w:space="0" w:color="auto"/>
            </w:tcBorders>
            <w:vAlign w:val="center"/>
          </w:tcPr>
          <w:p w14:paraId="4BFB1070" w14:textId="77777777" w:rsidR="003A7308" w:rsidRPr="00C803DC" w:rsidRDefault="003A7308" w:rsidP="00AB4657">
            <w:pPr>
              <w:keepNext/>
              <w:keepLines/>
              <w:jc w:val="center"/>
              <w:rPr>
                <w:rFonts w:ascii="Arial" w:eastAsia="宋体" w:hAnsi="Arial"/>
                <w:sz w:val="18"/>
                <w:szCs w:val="20"/>
              </w:rPr>
            </w:pPr>
            <w:r w:rsidRPr="00C803DC">
              <w:rPr>
                <w:rFonts w:ascii="Arial" w:eastAsia="宋体" w:hAnsi="Arial" w:hint="eastAsia"/>
                <w:sz w:val="18"/>
                <w:szCs w:val="20"/>
              </w:rPr>
              <w:t>0</w:t>
            </w:r>
            <w:r w:rsidRPr="00C803DC">
              <w:rPr>
                <w:rFonts w:ascii="Arial" w:eastAsia="宋体" w:hAnsi="Arial"/>
                <w:sz w:val="18"/>
                <w:szCs w:val="20"/>
              </w:rPr>
              <w:t>.</w:t>
            </w:r>
            <w:r w:rsidRPr="00C803DC">
              <w:rPr>
                <w:rFonts w:ascii="Arial" w:eastAsia="宋体" w:hAnsi="Arial" w:hint="eastAsia"/>
                <w:sz w:val="18"/>
                <w:szCs w:val="20"/>
              </w:rPr>
              <w:t>38</w:t>
            </w:r>
          </w:p>
        </w:tc>
        <w:tc>
          <w:tcPr>
            <w:tcW w:w="1020" w:type="dxa"/>
            <w:tcBorders>
              <w:top w:val="single" w:sz="4" w:space="0" w:color="auto"/>
              <w:left w:val="single" w:sz="4" w:space="0" w:color="auto"/>
              <w:bottom w:val="single" w:sz="4" w:space="0" w:color="auto"/>
              <w:right w:val="single" w:sz="4" w:space="0" w:color="auto"/>
            </w:tcBorders>
            <w:vAlign w:val="center"/>
          </w:tcPr>
          <w:p w14:paraId="79B2785E" w14:textId="77777777" w:rsidR="003A7308" w:rsidRPr="00C803DC" w:rsidRDefault="003A7308" w:rsidP="00AB4657">
            <w:pPr>
              <w:keepNext/>
              <w:keepLines/>
              <w:jc w:val="center"/>
              <w:rPr>
                <w:rFonts w:ascii="Arial" w:eastAsia="宋体" w:hAnsi="Arial"/>
                <w:sz w:val="18"/>
                <w:szCs w:val="20"/>
              </w:rPr>
            </w:pPr>
            <w:r w:rsidRPr="00C803DC">
              <w:rPr>
                <w:rFonts w:ascii="Arial" w:eastAsia="宋体" w:hAnsi="Arial"/>
                <w:sz w:val="18"/>
                <w:szCs w:val="20"/>
              </w:rPr>
              <w:t>0.</w:t>
            </w:r>
            <w:r w:rsidRPr="00C803DC">
              <w:rPr>
                <w:rFonts w:ascii="Arial" w:eastAsia="宋体" w:hAnsi="Arial" w:hint="eastAsia"/>
                <w:sz w:val="18"/>
                <w:szCs w:val="20"/>
              </w:rPr>
              <w:t>84</w:t>
            </w:r>
          </w:p>
        </w:tc>
      </w:tr>
      <w:tr w:rsidR="003A7308" w:rsidRPr="00C803DC" w14:paraId="5B45B5AD" w14:textId="77777777" w:rsidTr="00AB4657">
        <w:trPr>
          <w:trHeight w:val="79"/>
        </w:trPr>
        <w:tc>
          <w:tcPr>
            <w:tcW w:w="565" w:type="dxa"/>
            <w:vMerge/>
            <w:tcBorders>
              <w:left w:val="single" w:sz="4" w:space="0" w:color="auto"/>
              <w:right w:val="single" w:sz="4" w:space="0" w:color="auto"/>
            </w:tcBorders>
            <w:vAlign w:val="center"/>
          </w:tcPr>
          <w:p w14:paraId="50AB6757" w14:textId="77777777" w:rsidR="003A7308" w:rsidRPr="00C803DC" w:rsidRDefault="003A7308" w:rsidP="00AB4657">
            <w:pPr>
              <w:rPr>
                <w:rFonts w:ascii="Arial" w:eastAsia="宋体" w:hAnsi="Arial"/>
                <w:sz w:val="18"/>
                <w:szCs w:val="20"/>
              </w:rPr>
            </w:pPr>
          </w:p>
        </w:tc>
        <w:tc>
          <w:tcPr>
            <w:tcW w:w="1811" w:type="dxa"/>
            <w:vMerge/>
            <w:tcBorders>
              <w:left w:val="single" w:sz="4" w:space="0" w:color="auto"/>
              <w:right w:val="single" w:sz="4" w:space="0" w:color="auto"/>
            </w:tcBorders>
            <w:vAlign w:val="center"/>
          </w:tcPr>
          <w:p w14:paraId="5AA8600D" w14:textId="77777777" w:rsidR="003A7308" w:rsidRPr="00C803DC" w:rsidRDefault="003A7308" w:rsidP="00AB4657">
            <w:pPr>
              <w:rPr>
                <w:rFonts w:ascii="Arial" w:eastAsia="宋体" w:hAnsi="Arial"/>
                <w:sz w:val="18"/>
                <w:szCs w:val="20"/>
              </w:rPr>
            </w:pPr>
          </w:p>
        </w:tc>
        <w:tc>
          <w:tcPr>
            <w:tcW w:w="2436" w:type="dxa"/>
            <w:tcBorders>
              <w:top w:val="single" w:sz="4" w:space="0" w:color="auto"/>
              <w:left w:val="single" w:sz="4" w:space="0" w:color="auto"/>
              <w:bottom w:val="single" w:sz="4" w:space="0" w:color="auto"/>
              <w:right w:val="single" w:sz="4" w:space="0" w:color="auto"/>
            </w:tcBorders>
            <w:vAlign w:val="center"/>
          </w:tcPr>
          <w:p w14:paraId="0879BEB3" w14:textId="77777777" w:rsidR="003A7308" w:rsidRPr="00C803DC" w:rsidRDefault="003A7308" w:rsidP="00AB4657">
            <w:pPr>
              <w:keepNext/>
              <w:keepLines/>
              <w:jc w:val="center"/>
              <w:rPr>
                <w:rFonts w:ascii="Arial" w:eastAsia="宋体" w:hAnsi="Arial"/>
                <w:sz w:val="18"/>
                <w:szCs w:val="20"/>
              </w:rPr>
            </w:pPr>
            <w:r>
              <w:rPr>
                <w:rFonts w:ascii="Arial" w:eastAsia="宋体" w:hAnsi="Arial"/>
                <w:sz w:val="18"/>
                <w:szCs w:val="20"/>
              </w:rPr>
              <w:t>M</w:t>
            </w:r>
            <w:r>
              <w:rPr>
                <w:rFonts w:ascii="Arial" w:eastAsia="宋体" w:hAnsi="Arial" w:hint="eastAsia"/>
                <w:sz w:val="18"/>
                <w:szCs w:val="20"/>
              </w:rPr>
              <w:t>ulti-RTT</w:t>
            </w:r>
          </w:p>
        </w:tc>
        <w:tc>
          <w:tcPr>
            <w:tcW w:w="1020" w:type="dxa"/>
            <w:tcBorders>
              <w:top w:val="single" w:sz="4" w:space="0" w:color="auto"/>
              <w:left w:val="single" w:sz="4" w:space="0" w:color="auto"/>
              <w:bottom w:val="single" w:sz="4" w:space="0" w:color="auto"/>
              <w:right w:val="single" w:sz="4" w:space="0" w:color="auto"/>
            </w:tcBorders>
            <w:vAlign w:val="center"/>
          </w:tcPr>
          <w:p w14:paraId="419582B0" w14:textId="77777777" w:rsidR="003A7308" w:rsidRPr="00C803DC" w:rsidRDefault="003A7308" w:rsidP="00AB4657">
            <w:pPr>
              <w:keepNext/>
              <w:keepLines/>
              <w:jc w:val="center"/>
              <w:rPr>
                <w:rFonts w:ascii="Arial" w:eastAsia="宋体" w:hAnsi="Arial"/>
                <w:sz w:val="18"/>
                <w:szCs w:val="20"/>
              </w:rPr>
            </w:pPr>
            <w:r w:rsidRPr="00C803DC">
              <w:rPr>
                <w:rFonts w:ascii="Arial" w:eastAsia="宋体" w:hAnsi="Arial" w:hint="eastAsia"/>
                <w:sz w:val="18"/>
                <w:szCs w:val="20"/>
              </w:rPr>
              <w:t>0.11</w:t>
            </w:r>
          </w:p>
        </w:tc>
        <w:tc>
          <w:tcPr>
            <w:tcW w:w="1020" w:type="dxa"/>
            <w:tcBorders>
              <w:top w:val="single" w:sz="4" w:space="0" w:color="auto"/>
              <w:left w:val="single" w:sz="4" w:space="0" w:color="auto"/>
              <w:bottom w:val="single" w:sz="4" w:space="0" w:color="auto"/>
              <w:right w:val="single" w:sz="4" w:space="0" w:color="auto"/>
            </w:tcBorders>
            <w:vAlign w:val="center"/>
          </w:tcPr>
          <w:p w14:paraId="1FC3737B" w14:textId="77777777" w:rsidR="003A7308" w:rsidRPr="00C803DC" w:rsidRDefault="003A7308" w:rsidP="00AB4657">
            <w:pPr>
              <w:keepNext/>
              <w:keepLines/>
              <w:jc w:val="center"/>
              <w:rPr>
                <w:rFonts w:ascii="Arial" w:eastAsia="宋体" w:hAnsi="Arial"/>
                <w:sz w:val="18"/>
                <w:szCs w:val="20"/>
              </w:rPr>
            </w:pPr>
            <w:r w:rsidRPr="00C803DC">
              <w:rPr>
                <w:rFonts w:ascii="Arial" w:eastAsia="宋体" w:hAnsi="Arial" w:hint="eastAsia"/>
                <w:sz w:val="18"/>
                <w:szCs w:val="20"/>
              </w:rPr>
              <w:t>0</w:t>
            </w:r>
            <w:r w:rsidRPr="00C803DC">
              <w:rPr>
                <w:rFonts w:ascii="Arial" w:eastAsia="宋体" w:hAnsi="Arial"/>
                <w:sz w:val="18"/>
                <w:szCs w:val="20"/>
              </w:rPr>
              <w:t>.</w:t>
            </w:r>
            <w:r w:rsidRPr="00C803DC">
              <w:rPr>
                <w:rFonts w:ascii="Arial" w:eastAsia="宋体" w:hAnsi="Arial" w:hint="eastAsia"/>
                <w:sz w:val="18"/>
                <w:szCs w:val="20"/>
              </w:rPr>
              <w:t>17</w:t>
            </w:r>
          </w:p>
        </w:tc>
        <w:tc>
          <w:tcPr>
            <w:tcW w:w="1020" w:type="dxa"/>
            <w:tcBorders>
              <w:top w:val="single" w:sz="4" w:space="0" w:color="auto"/>
              <w:left w:val="single" w:sz="4" w:space="0" w:color="auto"/>
              <w:bottom w:val="single" w:sz="4" w:space="0" w:color="auto"/>
              <w:right w:val="single" w:sz="4" w:space="0" w:color="auto"/>
            </w:tcBorders>
            <w:vAlign w:val="center"/>
          </w:tcPr>
          <w:p w14:paraId="2831EB7C" w14:textId="77777777" w:rsidR="003A7308" w:rsidRPr="00C803DC" w:rsidRDefault="003A7308" w:rsidP="00AB4657">
            <w:pPr>
              <w:keepNext/>
              <w:keepLines/>
              <w:jc w:val="center"/>
              <w:rPr>
                <w:rFonts w:ascii="Arial" w:eastAsia="宋体" w:hAnsi="Arial"/>
                <w:sz w:val="18"/>
                <w:szCs w:val="20"/>
              </w:rPr>
            </w:pPr>
            <w:r w:rsidRPr="00C803DC">
              <w:rPr>
                <w:rFonts w:ascii="Arial" w:eastAsia="宋体" w:hAnsi="Arial"/>
                <w:sz w:val="18"/>
                <w:szCs w:val="20"/>
              </w:rPr>
              <w:t>0.</w:t>
            </w:r>
            <w:r w:rsidRPr="00C803DC">
              <w:rPr>
                <w:rFonts w:ascii="Arial" w:eastAsia="宋体" w:hAnsi="Arial" w:hint="eastAsia"/>
                <w:sz w:val="18"/>
                <w:szCs w:val="20"/>
              </w:rPr>
              <w:t>37</w:t>
            </w:r>
          </w:p>
        </w:tc>
        <w:tc>
          <w:tcPr>
            <w:tcW w:w="1020" w:type="dxa"/>
            <w:tcBorders>
              <w:top w:val="single" w:sz="4" w:space="0" w:color="auto"/>
              <w:left w:val="single" w:sz="4" w:space="0" w:color="auto"/>
              <w:bottom w:val="single" w:sz="4" w:space="0" w:color="auto"/>
              <w:right w:val="single" w:sz="4" w:space="0" w:color="auto"/>
            </w:tcBorders>
            <w:vAlign w:val="center"/>
          </w:tcPr>
          <w:p w14:paraId="1E23B78F" w14:textId="77777777" w:rsidR="003A7308" w:rsidRPr="00C803DC" w:rsidRDefault="003A7308" w:rsidP="00AB4657">
            <w:pPr>
              <w:keepNext/>
              <w:keepLines/>
              <w:jc w:val="center"/>
              <w:rPr>
                <w:rFonts w:ascii="Arial" w:eastAsia="宋体" w:hAnsi="Arial"/>
                <w:sz w:val="18"/>
                <w:szCs w:val="20"/>
              </w:rPr>
            </w:pPr>
            <w:r w:rsidRPr="00C803DC">
              <w:rPr>
                <w:rFonts w:ascii="Arial" w:eastAsia="宋体" w:hAnsi="Arial" w:hint="eastAsia"/>
                <w:sz w:val="18"/>
                <w:szCs w:val="20"/>
              </w:rPr>
              <w:t>0.68</w:t>
            </w:r>
          </w:p>
        </w:tc>
      </w:tr>
      <w:tr w:rsidR="003A7308" w:rsidRPr="00C803DC" w14:paraId="37FD9ED8" w14:textId="77777777" w:rsidTr="00AB4657">
        <w:trPr>
          <w:trHeight w:val="79"/>
        </w:trPr>
        <w:tc>
          <w:tcPr>
            <w:tcW w:w="565" w:type="dxa"/>
            <w:vMerge w:val="restart"/>
            <w:tcBorders>
              <w:left w:val="single" w:sz="4" w:space="0" w:color="auto"/>
              <w:right w:val="single" w:sz="4" w:space="0" w:color="auto"/>
            </w:tcBorders>
            <w:vAlign w:val="center"/>
          </w:tcPr>
          <w:p w14:paraId="1C5787B0" w14:textId="77777777" w:rsidR="003A7308" w:rsidRPr="00C803DC" w:rsidRDefault="003A7308" w:rsidP="00AB4657">
            <w:pPr>
              <w:rPr>
                <w:rFonts w:ascii="Arial" w:eastAsia="宋体" w:hAnsi="Arial"/>
                <w:sz w:val="18"/>
                <w:szCs w:val="20"/>
              </w:rPr>
            </w:pPr>
            <w:r>
              <w:rPr>
                <w:rFonts w:ascii="Arial" w:eastAsia="宋体" w:hAnsi="Arial"/>
                <w:sz w:val="18"/>
                <w:szCs w:val="20"/>
              </w:rPr>
              <w:t>FR1</w:t>
            </w:r>
          </w:p>
        </w:tc>
        <w:tc>
          <w:tcPr>
            <w:tcW w:w="1811" w:type="dxa"/>
            <w:vMerge w:val="restart"/>
            <w:tcBorders>
              <w:left w:val="single" w:sz="4" w:space="0" w:color="auto"/>
              <w:right w:val="single" w:sz="4" w:space="0" w:color="auto"/>
            </w:tcBorders>
            <w:vAlign w:val="center"/>
          </w:tcPr>
          <w:p w14:paraId="64FD3C9B" w14:textId="77777777" w:rsidR="003A7308" w:rsidRPr="00C803DC" w:rsidRDefault="003A7308" w:rsidP="00AB4657">
            <w:pPr>
              <w:jc w:val="center"/>
              <w:rPr>
                <w:rFonts w:ascii="Arial" w:eastAsia="宋体" w:hAnsi="Arial"/>
                <w:sz w:val="18"/>
                <w:szCs w:val="20"/>
              </w:rPr>
            </w:pPr>
            <w:r>
              <w:rPr>
                <w:rFonts w:ascii="Arial" w:eastAsia="宋体" w:hAnsi="Arial"/>
                <w:sz w:val="18"/>
                <w:szCs w:val="20"/>
              </w:rPr>
              <w:t>Indoor with absolute time of arrival</w:t>
            </w:r>
          </w:p>
        </w:tc>
        <w:tc>
          <w:tcPr>
            <w:tcW w:w="2436" w:type="dxa"/>
            <w:tcBorders>
              <w:top w:val="single" w:sz="4" w:space="0" w:color="auto"/>
              <w:left w:val="single" w:sz="4" w:space="0" w:color="auto"/>
              <w:bottom w:val="single" w:sz="4" w:space="0" w:color="auto"/>
              <w:right w:val="single" w:sz="4" w:space="0" w:color="auto"/>
            </w:tcBorders>
            <w:vAlign w:val="center"/>
          </w:tcPr>
          <w:p w14:paraId="620B060F" w14:textId="77777777" w:rsidR="003A7308" w:rsidRPr="00C803DC" w:rsidRDefault="003A7308" w:rsidP="00AB4657">
            <w:pPr>
              <w:keepNext/>
              <w:keepLines/>
              <w:jc w:val="center"/>
              <w:rPr>
                <w:rFonts w:ascii="Arial" w:eastAsia="宋体" w:hAnsi="Arial"/>
                <w:sz w:val="18"/>
                <w:szCs w:val="20"/>
              </w:rPr>
            </w:pPr>
            <w:r>
              <w:rPr>
                <w:rFonts w:ascii="Arial" w:eastAsia="宋体" w:hAnsi="Arial" w:hint="eastAsia"/>
                <w:sz w:val="18"/>
                <w:szCs w:val="20"/>
              </w:rPr>
              <w:t>DL-TDOA</w:t>
            </w:r>
          </w:p>
        </w:tc>
        <w:tc>
          <w:tcPr>
            <w:tcW w:w="1020" w:type="dxa"/>
            <w:tcBorders>
              <w:top w:val="single" w:sz="4" w:space="0" w:color="auto"/>
              <w:left w:val="single" w:sz="4" w:space="0" w:color="auto"/>
              <w:bottom w:val="single" w:sz="4" w:space="0" w:color="auto"/>
              <w:right w:val="single" w:sz="4" w:space="0" w:color="auto"/>
            </w:tcBorders>
            <w:vAlign w:val="center"/>
          </w:tcPr>
          <w:p w14:paraId="5BF46209" w14:textId="77777777" w:rsidR="003A7308" w:rsidRPr="00C803DC" w:rsidRDefault="003A7308" w:rsidP="00AB4657">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.1</w:t>
            </w:r>
            <w:r>
              <w:rPr>
                <w:rFonts w:ascii="Arial" w:eastAsia="宋体" w:hAnsi="Arial" w:hint="eastAsia"/>
                <w:sz w:val="18"/>
                <w:szCs w:val="20"/>
              </w:rPr>
              <w:t>1</w:t>
            </w:r>
          </w:p>
        </w:tc>
        <w:tc>
          <w:tcPr>
            <w:tcW w:w="1020" w:type="dxa"/>
            <w:tcBorders>
              <w:top w:val="single" w:sz="4" w:space="0" w:color="auto"/>
              <w:left w:val="single" w:sz="4" w:space="0" w:color="auto"/>
              <w:bottom w:val="single" w:sz="4" w:space="0" w:color="auto"/>
              <w:right w:val="single" w:sz="4" w:space="0" w:color="auto"/>
            </w:tcBorders>
            <w:vAlign w:val="center"/>
          </w:tcPr>
          <w:p w14:paraId="4961E563" w14:textId="77777777" w:rsidR="003A7308" w:rsidRPr="00C803DC" w:rsidRDefault="003A7308" w:rsidP="00AB4657">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w:t>
            </w:r>
            <w:r>
              <w:rPr>
                <w:rFonts w:ascii="Arial" w:eastAsia="宋体" w:hAnsi="Arial" w:hint="eastAsia"/>
                <w:sz w:val="18"/>
                <w:szCs w:val="20"/>
              </w:rPr>
              <w:t>19</w:t>
            </w:r>
          </w:p>
        </w:tc>
        <w:tc>
          <w:tcPr>
            <w:tcW w:w="1020" w:type="dxa"/>
            <w:tcBorders>
              <w:top w:val="single" w:sz="4" w:space="0" w:color="auto"/>
              <w:left w:val="single" w:sz="4" w:space="0" w:color="auto"/>
              <w:bottom w:val="single" w:sz="4" w:space="0" w:color="auto"/>
              <w:right w:val="single" w:sz="4" w:space="0" w:color="auto"/>
            </w:tcBorders>
            <w:vAlign w:val="center"/>
          </w:tcPr>
          <w:p w14:paraId="4BA9D2F1" w14:textId="77777777" w:rsidR="003A7308" w:rsidRPr="00C803DC" w:rsidRDefault="003A7308" w:rsidP="00AB4657">
            <w:pPr>
              <w:keepNext/>
              <w:keepLines/>
              <w:jc w:val="center"/>
              <w:rPr>
                <w:rFonts w:ascii="Arial" w:eastAsia="宋体" w:hAnsi="Arial"/>
                <w:sz w:val="18"/>
                <w:szCs w:val="20"/>
              </w:rPr>
            </w:pPr>
            <w:r>
              <w:rPr>
                <w:rFonts w:ascii="Arial" w:eastAsia="宋体" w:hAnsi="Arial"/>
                <w:sz w:val="18"/>
                <w:szCs w:val="20"/>
              </w:rPr>
              <w:t>0.</w:t>
            </w:r>
            <w:r>
              <w:rPr>
                <w:rFonts w:ascii="Arial" w:eastAsia="宋体" w:hAnsi="Arial" w:hint="eastAsia"/>
                <w:sz w:val="18"/>
                <w:szCs w:val="20"/>
              </w:rPr>
              <w:t>38</w:t>
            </w:r>
          </w:p>
        </w:tc>
        <w:tc>
          <w:tcPr>
            <w:tcW w:w="1020" w:type="dxa"/>
            <w:tcBorders>
              <w:top w:val="single" w:sz="4" w:space="0" w:color="auto"/>
              <w:left w:val="single" w:sz="4" w:space="0" w:color="auto"/>
              <w:bottom w:val="single" w:sz="4" w:space="0" w:color="auto"/>
              <w:right w:val="single" w:sz="4" w:space="0" w:color="auto"/>
            </w:tcBorders>
            <w:vAlign w:val="center"/>
          </w:tcPr>
          <w:p w14:paraId="4D0E486F" w14:textId="77777777" w:rsidR="003A7308" w:rsidRPr="00C803DC" w:rsidRDefault="003A7308" w:rsidP="00AB4657">
            <w:pPr>
              <w:keepNext/>
              <w:keepLines/>
              <w:jc w:val="center"/>
              <w:rPr>
                <w:rFonts w:ascii="Arial" w:eastAsia="宋体" w:hAnsi="Arial"/>
                <w:sz w:val="18"/>
                <w:szCs w:val="20"/>
              </w:rPr>
            </w:pPr>
            <w:r>
              <w:rPr>
                <w:rFonts w:ascii="Arial" w:eastAsia="宋体" w:hAnsi="Arial" w:hint="eastAsia"/>
                <w:sz w:val="18"/>
                <w:szCs w:val="20"/>
              </w:rPr>
              <w:t>0.82</w:t>
            </w:r>
          </w:p>
        </w:tc>
      </w:tr>
      <w:tr w:rsidR="003A7308" w:rsidRPr="00C803DC" w14:paraId="0DE8B732" w14:textId="77777777" w:rsidTr="00AB4657">
        <w:trPr>
          <w:trHeight w:val="79"/>
        </w:trPr>
        <w:tc>
          <w:tcPr>
            <w:tcW w:w="565" w:type="dxa"/>
            <w:vMerge/>
            <w:tcBorders>
              <w:left w:val="single" w:sz="4" w:space="0" w:color="auto"/>
              <w:right w:val="single" w:sz="4" w:space="0" w:color="auto"/>
            </w:tcBorders>
            <w:vAlign w:val="center"/>
          </w:tcPr>
          <w:p w14:paraId="17C39A1D" w14:textId="77777777" w:rsidR="003A7308" w:rsidRDefault="003A7308" w:rsidP="00AB4657">
            <w:pPr>
              <w:rPr>
                <w:rFonts w:ascii="Arial" w:eastAsia="宋体" w:hAnsi="Arial"/>
                <w:sz w:val="18"/>
                <w:szCs w:val="20"/>
              </w:rPr>
            </w:pPr>
          </w:p>
        </w:tc>
        <w:tc>
          <w:tcPr>
            <w:tcW w:w="1811" w:type="dxa"/>
            <w:vMerge/>
            <w:tcBorders>
              <w:left w:val="single" w:sz="4" w:space="0" w:color="auto"/>
              <w:right w:val="single" w:sz="4" w:space="0" w:color="auto"/>
            </w:tcBorders>
            <w:vAlign w:val="center"/>
          </w:tcPr>
          <w:p w14:paraId="45FC159D" w14:textId="77777777" w:rsidR="003A7308" w:rsidRDefault="003A7308" w:rsidP="00AB4657">
            <w:pPr>
              <w:rPr>
                <w:rFonts w:ascii="Arial" w:eastAsia="宋体" w:hAnsi="Arial"/>
                <w:sz w:val="18"/>
                <w:szCs w:val="20"/>
              </w:rPr>
            </w:pPr>
          </w:p>
        </w:tc>
        <w:tc>
          <w:tcPr>
            <w:tcW w:w="2436" w:type="dxa"/>
            <w:tcBorders>
              <w:top w:val="single" w:sz="4" w:space="0" w:color="auto"/>
              <w:left w:val="single" w:sz="4" w:space="0" w:color="auto"/>
              <w:bottom w:val="single" w:sz="4" w:space="0" w:color="auto"/>
              <w:right w:val="single" w:sz="4" w:space="0" w:color="auto"/>
            </w:tcBorders>
            <w:vAlign w:val="center"/>
          </w:tcPr>
          <w:p w14:paraId="72D60205" w14:textId="77777777" w:rsidR="003A7308" w:rsidRDefault="003A7308" w:rsidP="00AB4657">
            <w:pPr>
              <w:keepNext/>
              <w:keepLines/>
              <w:jc w:val="center"/>
              <w:rPr>
                <w:rFonts w:ascii="Arial" w:eastAsia="宋体" w:hAnsi="Arial"/>
                <w:sz w:val="18"/>
                <w:szCs w:val="20"/>
              </w:rPr>
            </w:pPr>
            <w:r>
              <w:rPr>
                <w:rFonts w:ascii="Arial" w:eastAsia="宋体" w:hAnsi="Arial" w:hint="eastAsia"/>
                <w:sz w:val="18"/>
                <w:szCs w:val="20"/>
              </w:rPr>
              <w:t>UL-TDOA</w:t>
            </w:r>
          </w:p>
        </w:tc>
        <w:tc>
          <w:tcPr>
            <w:tcW w:w="1020" w:type="dxa"/>
            <w:tcBorders>
              <w:top w:val="single" w:sz="4" w:space="0" w:color="auto"/>
              <w:left w:val="single" w:sz="4" w:space="0" w:color="auto"/>
              <w:bottom w:val="single" w:sz="4" w:space="0" w:color="auto"/>
              <w:right w:val="single" w:sz="4" w:space="0" w:color="auto"/>
            </w:tcBorders>
            <w:vAlign w:val="center"/>
          </w:tcPr>
          <w:p w14:paraId="17187FCA" w14:textId="77777777" w:rsidR="003A7308" w:rsidRDefault="003A7308" w:rsidP="00AB4657">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.1</w:t>
            </w:r>
            <w:r>
              <w:rPr>
                <w:rFonts w:ascii="Arial" w:eastAsia="宋体" w:hAnsi="Arial" w:hint="eastAsia"/>
                <w:sz w:val="18"/>
                <w:szCs w:val="20"/>
              </w:rPr>
              <w:t>2</w:t>
            </w:r>
          </w:p>
        </w:tc>
        <w:tc>
          <w:tcPr>
            <w:tcW w:w="1020" w:type="dxa"/>
            <w:tcBorders>
              <w:top w:val="single" w:sz="4" w:space="0" w:color="auto"/>
              <w:left w:val="single" w:sz="4" w:space="0" w:color="auto"/>
              <w:bottom w:val="single" w:sz="4" w:space="0" w:color="auto"/>
              <w:right w:val="single" w:sz="4" w:space="0" w:color="auto"/>
            </w:tcBorders>
            <w:vAlign w:val="center"/>
          </w:tcPr>
          <w:p w14:paraId="21EB3988" w14:textId="77777777" w:rsidR="003A7308" w:rsidRDefault="003A7308" w:rsidP="00AB4657">
            <w:pPr>
              <w:keepNext/>
              <w:keepLines/>
              <w:jc w:val="center"/>
              <w:rPr>
                <w:rFonts w:ascii="Arial" w:eastAsia="宋体" w:hAnsi="Arial"/>
                <w:sz w:val="18"/>
                <w:szCs w:val="20"/>
              </w:rPr>
            </w:pPr>
            <w:r>
              <w:rPr>
                <w:rFonts w:ascii="Arial" w:eastAsia="宋体" w:hAnsi="Arial" w:hint="eastAsia"/>
                <w:sz w:val="18"/>
                <w:szCs w:val="20"/>
              </w:rPr>
              <w:t>0.19</w:t>
            </w:r>
          </w:p>
        </w:tc>
        <w:tc>
          <w:tcPr>
            <w:tcW w:w="1020" w:type="dxa"/>
            <w:tcBorders>
              <w:top w:val="single" w:sz="4" w:space="0" w:color="auto"/>
              <w:left w:val="single" w:sz="4" w:space="0" w:color="auto"/>
              <w:bottom w:val="single" w:sz="4" w:space="0" w:color="auto"/>
              <w:right w:val="single" w:sz="4" w:space="0" w:color="auto"/>
            </w:tcBorders>
            <w:vAlign w:val="center"/>
          </w:tcPr>
          <w:p w14:paraId="580AE561" w14:textId="77777777" w:rsidR="003A7308" w:rsidRDefault="003A7308" w:rsidP="00AB4657">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.3</w:t>
            </w:r>
            <w:r>
              <w:rPr>
                <w:rFonts w:ascii="Arial" w:eastAsia="宋体" w:hAnsi="Arial" w:hint="eastAsia"/>
                <w:sz w:val="18"/>
                <w:szCs w:val="20"/>
              </w:rPr>
              <w:t>8</w:t>
            </w:r>
          </w:p>
        </w:tc>
        <w:tc>
          <w:tcPr>
            <w:tcW w:w="1020" w:type="dxa"/>
            <w:tcBorders>
              <w:top w:val="single" w:sz="4" w:space="0" w:color="auto"/>
              <w:left w:val="single" w:sz="4" w:space="0" w:color="auto"/>
              <w:bottom w:val="single" w:sz="4" w:space="0" w:color="auto"/>
              <w:right w:val="single" w:sz="4" w:space="0" w:color="auto"/>
            </w:tcBorders>
            <w:vAlign w:val="center"/>
          </w:tcPr>
          <w:p w14:paraId="350EA550" w14:textId="77777777" w:rsidR="003A7308" w:rsidRDefault="003A7308" w:rsidP="00AB4657">
            <w:pPr>
              <w:keepNext/>
              <w:keepLines/>
              <w:jc w:val="center"/>
              <w:rPr>
                <w:rFonts w:ascii="Arial" w:eastAsia="宋体" w:hAnsi="Arial"/>
                <w:sz w:val="18"/>
                <w:szCs w:val="20"/>
              </w:rPr>
            </w:pPr>
            <w:r>
              <w:rPr>
                <w:rFonts w:ascii="Arial" w:eastAsia="宋体" w:hAnsi="Arial"/>
                <w:sz w:val="18"/>
                <w:szCs w:val="20"/>
              </w:rPr>
              <w:t>0.</w:t>
            </w:r>
            <w:r>
              <w:rPr>
                <w:rFonts w:ascii="Arial" w:eastAsia="宋体" w:hAnsi="Arial" w:hint="eastAsia"/>
                <w:sz w:val="18"/>
                <w:szCs w:val="20"/>
              </w:rPr>
              <w:t>86</w:t>
            </w:r>
          </w:p>
        </w:tc>
      </w:tr>
      <w:tr w:rsidR="003A7308" w:rsidRPr="00C803DC" w14:paraId="43C4A1AD" w14:textId="77777777" w:rsidTr="00AB4657">
        <w:trPr>
          <w:trHeight w:val="79"/>
        </w:trPr>
        <w:tc>
          <w:tcPr>
            <w:tcW w:w="565" w:type="dxa"/>
            <w:vMerge/>
            <w:tcBorders>
              <w:left w:val="single" w:sz="4" w:space="0" w:color="auto"/>
              <w:right w:val="single" w:sz="4" w:space="0" w:color="auto"/>
            </w:tcBorders>
            <w:vAlign w:val="center"/>
          </w:tcPr>
          <w:p w14:paraId="33C8B76E" w14:textId="77777777" w:rsidR="003A7308" w:rsidRDefault="003A7308" w:rsidP="00AB4657">
            <w:pPr>
              <w:rPr>
                <w:rFonts w:ascii="Arial" w:eastAsia="宋体" w:hAnsi="Arial"/>
                <w:sz w:val="18"/>
                <w:szCs w:val="20"/>
              </w:rPr>
            </w:pPr>
          </w:p>
        </w:tc>
        <w:tc>
          <w:tcPr>
            <w:tcW w:w="1811" w:type="dxa"/>
            <w:vMerge/>
            <w:tcBorders>
              <w:left w:val="single" w:sz="4" w:space="0" w:color="auto"/>
              <w:right w:val="single" w:sz="4" w:space="0" w:color="auto"/>
            </w:tcBorders>
            <w:vAlign w:val="center"/>
          </w:tcPr>
          <w:p w14:paraId="3631CEA1" w14:textId="77777777" w:rsidR="003A7308" w:rsidRDefault="003A7308" w:rsidP="00AB4657">
            <w:pPr>
              <w:rPr>
                <w:rFonts w:ascii="Arial" w:eastAsia="宋体" w:hAnsi="Arial"/>
                <w:sz w:val="18"/>
                <w:szCs w:val="20"/>
              </w:rPr>
            </w:pPr>
          </w:p>
        </w:tc>
        <w:tc>
          <w:tcPr>
            <w:tcW w:w="2436" w:type="dxa"/>
            <w:tcBorders>
              <w:top w:val="single" w:sz="4" w:space="0" w:color="auto"/>
              <w:left w:val="single" w:sz="4" w:space="0" w:color="auto"/>
              <w:bottom w:val="single" w:sz="4" w:space="0" w:color="auto"/>
              <w:right w:val="single" w:sz="4" w:space="0" w:color="auto"/>
            </w:tcBorders>
            <w:vAlign w:val="center"/>
          </w:tcPr>
          <w:p w14:paraId="2FD0BDE5" w14:textId="77777777" w:rsidR="003A7308" w:rsidRDefault="003A7308" w:rsidP="00AB4657">
            <w:pPr>
              <w:keepNext/>
              <w:keepLines/>
              <w:jc w:val="center"/>
              <w:rPr>
                <w:rFonts w:ascii="Arial" w:eastAsia="宋体" w:hAnsi="Arial"/>
                <w:sz w:val="18"/>
                <w:szCs w:val="20"/>
              </w:rPr>
            </w:pPr>
            <w:r>
              <w:rPr>
                <w:rFonts w:ascii="Arial" w:eastAsia="宋体" w:hAnsi="Arial"/>
                <w:sz w:val="18"/>
                <w:szCs w:val="20"/>
              </w:rPr>
              <w:t>M</w:t>
            </w:r>
            <w:r>
              <w:rPr>
                <w:rFonts w:ascii="Arial" w:eastAsia="宋体" w:hAnsi="Arial" w:hint="eastAsia"/>
                <w:sz w:val="18"/>
                <w:szCs w:val="20"/>
              </w:rPr>
              <w:t>ulti-RTT</w:t>
            </w:r>
          </w:p>
        </w:tc>
        <w:tc>
          <w:tcPr>
            <w:tcW w:w="1020" w:type="dxa"/>
            <w:tcBorders>
              <w:top w:val="single" w:sz="4" w:space="0" w:color="auto"/>
              <w:left w:val="single" w:sz="4" w:space="0" w:color="auto"/>
              <w:bottom w:val="single" w:sz="4" w:space="0" w:color="auto"/>
              <w:right w:val="single" w:sz="4" w:space="0" w:color="auto"/>
            </w:tcBorders>
            <w:vAlign w:val="center"/>
          </w:tcPr>
          <w:p w14:paraId="7611D800" w14:textId="77777777" w:rsidR="003A7308" w:rsidRDefault="003A7308" w:rsidP="00AB4657">
            <w:pPr>
              <w:keepNext/>
              <w:keepLines/>
              <w:jc w:val="center"/>
              <w:rPr>
                <w:rFonts w:ascii="Arial" w:eastAsia="宋体" w:hAnsi="Arial"/>
                <w:sz w:val="18"/>
                <w:szCs w:val="20"/>
              </w:rPr>
            </w:pPr>
            <w:r>
              <w:rPr>
                <w:rFonts w:ascii="Arial" w:eastAsia="宋体" w:hAnsi="Arial" w:hint="eastAsia"/>
                <w:sz w:val="18"/>
                <w:szCs w:val="20"/>
              </w:rPr>
              <w:t>0.11</w:t>
            </w:r>
          </w:p>
        </w:tc>
        <w:tc>
          <w:tcPr>
            <w:tcW w:w="1020" w:type="dxa"/>
            <w:tcBorders>
              <w:top w:val="single" w:sz="4" w:space="0" w:color="auto"/>
              <w:left w:val="single" w:sz="4" w:space="0" w:color="auto"/>
              <w:bottom w:val="single" w:sz="4" w:space="0" w:color="auto"/>
              <w:right w:val="single" w:sz="4" w:space="0" w:color="auto"/>
            </w:tcBorders>
            <w:vAlign w:val="center"/>
          </w:tcPr>
          <w:p w14:paraId="259861BA" w14:textId="77777777" w:rsidR="003A7308" w:rsidRDefault="003A7308" w:rsidP="00AB4657">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w:t>
            </w:r>
            <w:r>
              <w:rPr>
                <w:rFonts w:ascii="Arial" w:eastAsia="宋体" w:hAnsi="Arial" w:hint="eastAsia"/>
                <w:sz w:val="18"/>
                <w:szCs w:val="20"/>
              </w:rPr>
              <w:t>19</w:t>
            </w:r>
          </w:p>
        </w:tc>
        <w:tc>
          <w:tcPr>
            <w:tcW w:w="1020" w:type="dxa"/>
            <w:tcBorders>
              <w:top w:val="single" w:sz="4" w:space="0" w:color="auto"/>
              <w:left w:val="single" w:sz="4" w:space="0" w:color="auto"/>
              <w:bottom w:val="single" w:sz="4" w:space="0" w:color="auto"/>
              <w:right w:val="single" w:sz="4" w:space="0" w:color="auto"/>
            </w:tcBorders>
            <w:vAlign w:val="center"/>
          </w:tcPr>
          <w:p w14:paraId="61E9DB6F" w14:textId="77777777" w:rsidR="003A7308" w:rsidRDefault="003A7308" w:rsidP="00AB4657">
            <w:pPr>
              <w:keepNext/>
              <w:keepLines/>
              <w:jc w:val="center"/>
              <w:rPr>
                <w:rFonts w:ascii="Arial" w:eastAsia="宋体" w:hAnsi="Arial"/>
                <w:sz w:val="18"/>
                <w:szCs w:val="20"/>
              </w:rPr>
            </w:pPr>
            <w:r>
              <w:rPr>
                <w:rFonts w:ascii="Arial" w:eastAsia="宋体" w:hAnsi="Arial"/>
                <w:sz w:val="18"/>
                <w:szCs w:val="20"/>
              </w:rPr>
              <w:t>0.</w:t>
            </w:r>
            <w:r>
              <w:rPr>
                <w:rFonts w:ascii="Arial" w:eastAsia="宋体" w:hAnsi="Arial" w:hint="eastAsia"/>
                <w:sz w:val="18"/>
                <w:szCs w:val="20"/>
              </w:rPr>
              <w:t>33</w:t>
            </w:r>
          </w:p>
        </w:tc>
        <w:tc>
          <w:tcPr>
            <w:tcW w:w="1020" w:type="dxa"/>
            <w:tcBorders>
              <w:top w:val="single" w:sz="4" w:space="0" w:color="auto"/>
              <w:left w:val="single" w:sz="4" w:space="0" w:color="auto"/>
              <w:bottom w:val="single" w:sz="4" w:space="0" w:color="auto"/>
              <w:right w:val="single" w:sz="4" w:space="0" w:color="auto"/>
            </w:tcBorders>
            <w:vAlign w:val="center"/>
          </w:tcPr>
          <w:p w14:paraId="63941A5F" w14:textId="77777777" w:rsidR="003A7308" w:rsidRDefault="003A7308" w:rsidP="00AB4657">
            <w:pPr>
              <w:keepNext/>
              <w:keepLines/>
              <w:jc w:val="center"/>
              <w:rPr>
                <w:rFonts w:ascii="Arial" w:eastAsia="宋体" w:hAnsi="Arial"/>
                <w:sz w:val="18"/>
                <w:szCs w:val="20"/>
              </w:rPr>
            </w:pPr>
            <w:r>
              <w:rPr>
                <w:rFonts w:ascii="Arial" w:eastAsia="宋体" w:hAnsi="Arial" w:hint="eastAsia"/>
                <w:sz w:val="18"/>
                <w:szCs w:val="20"/>
              </w:rPr>
              <w:t>0.68</w:t>
            </w:r>
          </w:p>
        </w:tc>
      </w:tr>
      <w:tr w:rsidR="003A7308" w:rsidRPr="00C803DC" w14:paraId="57A1DCB1" w14:textId="77777777" w:rsidTr="00AB4657">
        <w:trPr>
          <w:trHeight w:val="79"/>
        </w:trPr>
        <w:tc>
          <w:tcPr>
            <w:tcW w:w="565" w:type="dxa"/>
            <w:vMerge w:val="restart"/>
            <w:tcBorders>
              <w:left w:val="single" w:sz="4" w:space="0" w:color="auto"/>
              <w:right w:val="single" w:sz="4" w:space="0" w:color="auto"/>
            </w:tcBorders>
            <w:vAlign w:val="center"/>
          </w:tcPr>
          <w:p w14:paraId="697B4AA7" w14:textId="77777777" w:rsidR="003A7308" w:rsidRDefault="003A7308" w:rsidP="00AB4657">
            <w:pPr>
              <w:rPr>
                <w:rFonts w:ascii="Arial" w:eastAsia="宋体" w:hAnsi="Arial"/>
                <w:sz w:val="18"/>
                <w:szCs w:val="20"/>
              </w:rPr>
            </w:pPr>
            <w:r>
              <w:rPr>
                <w:rFonts w:ascii="Arial" w:eastAsia="宋体" w:hAnsi="Arial"/>
                <w:sz w:val="18"/>
                <w:szCs w:val="20"/>
              </w:rPr>
              <w:t>FR2</w:t>
            </w:r>
          </w:p>
        </w:tc>
        <w:tc>
          <w:tcPr>
            <w:tcW w:w="1811" w:type="dxa"/>
            <w:vMerge w:val="restart"/>
            <w:tcBorders>
              <w:left w:val="single" w:sz="4" w:space="0" w:color="auto"/>
              <w:right w:val="single" w:sz="4" w:space="0" w:color="auto"/>
            </w:tcBorders>
            <w:vAlign w:val="center"/>
          </w:tcPr>
          <w:p w14:paraId="39EBDC95" w14:textId="77777777" w:rsidR="003A7308" w:rsidRDefault="003A7308" w:rsidP="00AB4657">
            <w:pPr>
              <w:jc w:val="center"/>
              <w:rPr>
                <w:rFonts w:ascii="Arial" w:eastAsia="宋体" w:hAnsi="Arial"/>
                <w:sz w:val="18"/>
                <w:szCs w:val="20"/>
              </w:rPr>
            </w:pPr>
            <w:r>
              <w:rPr>
                <w:rFonts w:ascii="Arial" w:eastAsia="宋体" w:hAnsi="Arial"/>
                <w:sz w:val="18"/>
                <w:szCs w:val="20"/>
              </w:rPr>
              <w:t>Indoor without absolute time of arrival</w:t>
            </w:r>
          </w:p>
        </w:tc>
        <w:tc>
          <w:tcPr>
            <w:tcW w:w="2436" w:type="dxa"/>
            <w:tcBorders>
              <w:top w:val="single" w:sz="4" w:space="0" w:color="auto"/>
              <w:left w:val="single" w:sz="4" w:space="0" w:color="auto"/>
              <w:bottom w:val="single" w:sz="4" w:space="0" w:color="auto"/>
              <w:right w:val="single" w:sz="4" w:space="0" w:color="auto"/>
            </w:tcBorders>
            <w:vAlign w:val="center"/>
          </w:tcPr>
          <w:p w14:paraId="287A19E5" w14:textId="77777777" w:rsidR="003A7308" w:rsidRDefault="003A7308" w:rsidP="00AB4657">
            <w:pPr>
              <w:keepNext/>
              <w:keepLines/>
              <w:jc w:val="center"/>
              <w:rPr>
                <w:rFonts w:ascii="Arial" w:eastAsia="宋体" w:hAnsi="Arial"/>
                <w:sz w:val="18"/>
                <w:szCs w:val="20"/>
              </w:rPr>
            </w:pPr>
            <w:r>
              <w:rPr>
                <w:rFonts w:ascii="Arial" w:eastAsia="宋体" w:hAnsi="Arial" w:hint="eastAsia"/>
                <w:sz w:val="18"/>
                <w:szCs w:val="20"/>
              </w:rPr>
              <w:t>DL-TDOA</w:t>
            </w:r>
          </w:p>
        </w:tc>
        <w:tc>
          <w:tcPr>
            <w:tcW w:w="1020" w:type="dxa"/>
            <w:tcBorders>
              <w:top w:val="single" w:sz="4" w:space="0" w:color="auto"/>
              <w:left w:val="single" w:sz="4" w:space="0" w:color="auto"/>
              <w:bottom w:val="single" w:sz="4" w:space="0" w:color="auto"/>
              <w:right w:val="single" w:sz="4" w:space="0" w:color="auto"/>
            </w:tcBorders>
            <w:vAlign w:val="center"/>
          </w:tcPr>
          <w:p w14:paraId="6F4030E4" w14:textId="77777777" w:rsidR="003A7308" w:rsidRDefault="003A7308" w:rsidP="00AB4657">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.03</w:t>
            </w:r>
          </w:p>
        </w:tc>
        <w:tc>
          <w:tcPr>
            <w:tcW w:w="1020" w:type="dxa"/>
            <w:tcBorders>
              <w:top w:val="single" w:sz="4" w:space="0" w:color="auto"/>
              <w:left w:val="single" w:sz="4" w:space="0" w:color="auto"/>
              <w:bottom w:val="single" w:sz="4" w:space="0" w:color="auto"/>
              <w:right w:val="single" w:sz="4" w:space="0" w:color="auto"/>
            </w:tcBorders>
            <w:vAlign w:val="center"/>
          </w:tcPr>
          <w:p w14:paraId="0CA09EB5" w14:textId="77777777" w:rsidR="003A7308" w:rsidRDefault="003A7308" w:rsidP="00AB4657">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w:t>
            </w:r>
            <w:r>
              <w:rPr>
                <w:rFonts w:ascii="Arial" w:eastAsia="宋体" w:hAnsi="Arial" w:hint="eastAsia"/>
                <w:sz w:val="18"/>
                <w:szCs w:val="20"/>
              </w:rPr>
              <w:t>06</w:t>
            </w:r>
          </w:p>
        </w:tc>
        <w:tc>
          <w:tcPr>
            <w:tcW w:w="1020" w:type="dxa"/>
            <w:tcBorders>
              <w:top w:val="single" w:sz="4" w:space="0" w:color="auto"/>
              <w:left w:val="single" w:sz="4" w:space="0" w:color="auto"/>
              <w:bottom w:val="single" w:sz="4" w:space="0" w:color="auto"/>
              <w:right w:val="single" w:sz="4" w:space="0" w:color="auto"/>
            </w:tcBorders>
            <w:vAlign w:val="center"/>
          </w:tcPr>
          <w:p w14:paraId="08F52D3F" w14:textId="77777777" w:rsidR="003A7308" w:rsidRDefault="003A7308" w:rsidP="00AB4657">
            <w:pPr>
              <w:keepNext/>
              <w:keepLines/>
              <w:jc w:val="center"/>
              <w:rPr>
                <w:rFonts w:ascii="Arial" w:eastAsia="宋体" w:hAnsi="Arial"/>
                <w:sz w:val="18"/>
                <w:szCs w:val="20"/>
              </w:rPr>
            </w:pPr>
            <w:r>
              <w:rPr>
                <w:rFonts w:ascii="Arial" w:eastAsia="宋体" w:hAnsi="Arial"/>
                <w:sz w:val="18"/>
                <w:szCs w:val="20"/>
              </w:rPr>
              <w:t>0.</w:t>
            </w:r>
            <w:r>
              <w:rPr>
                <w:rFonts w:ascii="Arial" w:eastAsia="宋体" w:hAnsi="Arial" w:hint="eastAsia"/>
                <w:sz w:val="18"/>
                <w:szCs w:val="20"/>
              </w:rPr>
              <w:t>13</w:t>
            </w:r>
          </w:p>
        </w:tc>
        <w:tc>
          <w:tcPr>
            <w:tcW w:w="1020" w:type="dxa"/>
            <w:tcBorders>
              <w:top w:val="single" w:sz="4" w:space="0" w:color="auto"/>
              <w:left w:val="single" w:sz="4" w:space="0" w:color="auto"/>
              <w:bottom w:val="single" w:sz="4" w:space="0" w:color="auto"/>
              <w:right w:val="single" w:sz="4" w:space="0" w:color="auto"/>
            </w:tcBorders>
            <w:vAlign w:val="center"/>
          </w:tcPr>
          <w:p w14:paraId="40D572CC" w14:textId="77777777" w:rsidR="003A7308" w:rsidRDefault="003A7308" w:rsidP="00AB4657">
            <w:pPr>
              <w:keepNext/>
              <w:keepLines/>
              <w:jc w:val="center"/>
              <w:rPr>
                <w:rFonts w:ascii="Arial" w:eastAsia="宋体" w:hAnsi="Arial"/>
                <w:sz w:val="18"/>
                <w:szCs w:val="20"/>
              </w:rPr>
            </w:pPr>
            <w:r>
              <w:rPr>
                <w:rFonts w:ascii="Arial" w:eastAsia="宋体" w:hAnsi="Arial" w:hint="eastAsia"/>
                <w:sz w:val="18"/>
                <w:szCs w:val="20"/>
              </w:rPr>
              <w:t>0.54</w:t>
            </w:r>
          </w:p>
        </w:tc>
      </w:tr>
      <w:tr w:rsidR="003A7308" w:rsidRPr="00C803DC" w14:paraId="3EE166F6" w14:textId="77777777" w:rsidTr="00AB4657">
        <w:trPr>
          <w:trHeight w:val="79"/>
        </w:trPr>
        <w:tc>
          <w:tcPr>
            <w:tcW w:w="565" w:type="dxa"/>
            <w:vMerge/>
            <w:tcBorders>
              <w:left w:val="single" w:sz="4" w:space="0" w:color="auto"/>
              <w:right w:val="single" w:sz="4" w:space="0" w:color="auto"/>
            </w:tcBorders>
            <w:vAlign w:val="center"/>
          </w:tcPr>
          <w:p w14:paraId="779C514F" w14:textId="77777777" w:rsidR="003A7308" w:rsidRDefault="003A7308" w:rsidP="00AB4657">
            <w:pPr>
              <w:rPr>
                <w:rFonts w:ascii="Arial" w:eastAsia="宋体" w:hAnsi="Arial"/>
                <w:sz w:val="18"/>
                <w:szCs w:val="20"/>
              </w:rPr>
            </w:pPr>
          </w:p>
        </w:tc>
        <w:tc>
          <w:tcPr>
            <w:tcW w:w="1811" w:type="dxa"/>
            <w:vMerge/>
            <w:tcBorders>
              <w:left w:val="single" w:sz="4" w:space="0" w:color="auto"/>
              <w:right w:val="single" w:sz="4" w:space="0" w:color="auto"/>
            </w:tcBorders>
            <w:vAlign w:val="center"/>
          </w:tcPr>
          <w:p w14:paraId="42E829D4" w14:textId="77777777" w:rsidR="003A7308" w:rsidRDefault="003A7308" w:rsidP="00AB4657">
            <w:pPr>
              <w:rPr>
                <w:rFonts w:ascii="Arial" w:eastAsia="宋体" w:hAnsi="Arial"/>
                <w:sz w:val="18"/>
                <w:szCs w:val="20"/>
              </w:rPr>
            </w:pPr>
          </w:p>
        </w:tc>
        <w:tc>
          <w:tcPr>
            <w:tcW w:w="2436" w:type="dxa"/>
            <w:tcBorders>
              <w:top w:val="single" w:sz="4" w:space="0" w:color="auto"/>
              <w:left w:val="single" w:sz="4" w:space="0" w:color="auto"/>
              <w:bottom w:val="single" w:sz="4" w:space="0" w:color="auto"/>
              <w:right w:val="single" w:sz="4" w:space="0" w:color="auto"/>
            </w:tcBorders>
            <w:vAlign w:val="center"/>
          </w:tcPr>
          <w:p w14:paraId="5F9973AB" w14:textId="77777777" w:rsidR="003A7308" w:rsidRDefault="003A7308" w:rsidP="00AB4657">
            <w:pPr>
              <w:keepNext/>
              <w:keepLines/>
              <w:jc w:val="center"/>
              <w:rPr>
                <w:rFonts w:ascii="Arial" w:eastAsia="宋体" w:hAnsi="Arial"/>
                <w:sz w:val="18"/>
                <w:szCs w:val="20"/>
              </w:rPr>
            </w:pPr>
            <w:r>
              <w:rPr>
                <w:rFonts w:ascii="Arial" w:eastAsia="宋体" w:hAnsi="Arial" w:hint="eastAsia"/>
                <w:sz w:val="18"/>
                <w:szCs w:val="20"/>
              </w:rPr>
              <w:t>UL-TDOA</w:t>
            </w:r>
          </w:p>
        </w:tc>
        <w:tc>
          <w:tcPr>
            <w:tcW w:w="1020" w:type="dxa"/>
            <w:tcBorders>
              <w:top w:val="single" w:sz="4" w:space="0" w:color="auto"/>
              <w:left w:val="single" w:sz="4" w:space="0" w:color="auto"/>
              <w:bottom w:val="single" w:sz="4" w:space="0" w:color="auto"/>
              <w:right w:val="single" w:sz="4" w:space="0" w:color="auto"/>
            </w:tcBorders>
            <w:vAlign w:val="center"/>
          </w:tcPr>
          <w:p w14:paraId="1CF7562B" w14:textId="77777777" w:rsidR="003A7308" w:rsidRDefault="003A7308" w:rsidP="00AB4657">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.03</w:t>
            </w:r>
          </w:p>
        </w:tc>
        <w:tc>
          <w:tcPr>
            <w:tcW w:w="1020" w:type="dxa"/>
            <w:tcBorders>
              <w:top w:val="single" w:sz="4" w:space="0" w:color="auto"/>
              <w:left w:val="single" w:sz="4" w:space="0" w:color="auto"/>
              <w:bottom w:val="single" w:sz="4" w:space="0" w:color="auto"/>
              <w:right w:val="single" w:sz="4" w:space="0" w:color="auto"/>
            </w:tcBorders>
            <w:vAlign w:val="center"/>
          </w:tcPr>
          <w:p w14:paraId="57B16A70" w14:textId="77777777" w:rsidR="003A7308" w:rsidRDefault="003A7308" w:rsidP="00AB4657">
            <w:pPr>
              <w:keepNext/>
              <w:keepLines/>
              <w:jc w:val="center"/>
              <w:rPr>
                <w:rFonts w:ascii="Arial" w:eastAsia="宋体" w:hAnsi="Arial"/>
                <w:sz w:val="18"/>
                <w:szCs w:val="20"/>
              </w:rPr>
            </w:pPr>
            <w:r>
              <w:rPr>
                <w:rFonts w:ascii="Arial" w:eastAsia="宋体" w:hAnsi="Arial" w:hint="eastAsia"/>
                <w:sz w:val="18"/>
                <w:szCs w:val="20"/>
              </w:rPr>
              <w:t>0.06</w:t>
            </w:r>
          </w:p>
        </w:tc>
        <w:tc>
          <w:tcPr>
            <w:tcW w:w="1020" w:type="dxa"/>
            <w:tcBorders>
              <w:top w:val="single" w:sz="4" w:space="0" w:color="auto"/>
              <w:left w:val="single" w:sz="4" w:space="0" w:color="auto"/>
              <w:bottom w:val="single" w:sz="4" w:space="0" w:color="auto"/>
              <w:right w:val="single" w:sz="4" w:space="0" w:color="auto"/>
            </w:tcBorders>
            <w:vAlign w:val="center"/>
          </w:tcPr>
          <w:p w14:paraId="4C4D3B14" w14:textId="77777777" w:rsidR="003A7308" w:rsidRDefault="003A7308" w:rsidP="00AB4657">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.13</w:t>
            </w:r>
          </w:p>
        </w:tc>
        <w:tc>
          <w:tcPr>
            <w:tcW w:w="1020" w:type="dxa"/>
            <w:tcBorders>
              <w:top w:val="single" w:sz="4" w:space="0" w:color="auto"/>
              <w:left w:val="single" w:sz="4" w:space="0" w:color="auto"/>
              <w:bottom w:val="single" w:sz="4" w:space="0" w:color="auto"/>
              <w:right w:val="single" w:sz="4" w:space="0" w:color="auto"/>
            </w:tcBorders>
            <w:vAlign w:val="center"/>
          </w:tcPr>
          <w:p w14:paraId="49E059CA" w14:textId="77777777" w:rsidR="003A7308" w:rsidRDefault="003A7308" w:rsidP="00AB4657">
            <w:pPr>
              <w:keepNext/>
              <w:keepLines/>
              <w:jc w:val="center"/>
              <w:rPr>
                <w:rFonts w:ascii="Arial" w:eastAsia="宋体" w:hAnsi="Arial"/>
                <w:sz w:val="18"/>
                <w:szCs w:val="20"/>
              </w:rPr>
            </w:pPr>
            <w:r>
              <w:rPr>
                <w:rFonts w:ascii="Arial" w:eastAsia="宋体" w:hAnsi="Arial"/>
                <w:sz w:val="18"/>
                <w:szCs w:val="20"/>
              </w:rPr>
              <w:t>0.</w:t>
            </w:r>
            <w:r>
              <w:rPr>
                <w:rFonts w:ascii="Arial" w:eastAsia="宋体" w:hAnsi="Arial" w:hint="eastAsia"/>
                <w:sz w:val="18"/>
                <w:szCs w:val="20"/>
              </w:rPr>
              <w:t>56</w:t>
            </w:r>
          </w:p>
        </w:tc>
      </w:tr>
      <w:tr w:rsidR="003A7308" w:rsidRPr="00C803DC" w14:paraId="2A7B120F" w14:textId="77777777" w:rsidTr="00AB4657">
        <w:trPr>
          <w:trHeight w:val="79"/>
        </w:trPr>
        <w:tc>
          <w:tcPr>
            <w:tcW w:w="565" w:type="dxa"/>
            <w:vMerge/>
            <w:tcBorders>
              <w:left w:val="single" w:sz="4" w:space="0" w:color="auto"/>
              <w:right w:val="single" w:sz="4" w:space="0" w:color="auto"/>
            </w:tcBorders>
            <w:vAlign w:val="center"/>
          </w:tcPr>
          <w:p w14:paraId="6837B744" w14:textId="77777777" w:rsidR="003A7308" w:rsidRDefault="003A7308" w:rsidP="00AB4657">
            <w:pPr>
              <w:rPr>
                <w:rFonts w:ascii="Arial" w:eastAsia="宋体" w:hAnsi="Arial"/>
                <w:sz w:val="18"/>
                <w:szCs w:val="20"/>
              </w:rPr>
            </w:pPr>
          </w:p>
        </w:tc>
        <w:tc>
          <w:tcPr>
            <w:tcW w:w="1811" w:type="dxa"/>
            <w:vMerge/>
            <w:tcBorders>
              <w:left w:val="single" w:sz="4" w:space="0" w:color="auto"/>
              <w:right w:val="single" w:sz="4" w:space="0" w:color="auto"/>
            </w:tcBorders>
            <w:vAlign w:val="center"/>
          </w:tcPr>
          <w:p w14:paraId="3C7EABFB" w14:textId="77777777" w:rsidR="003A7308" w:rsidRDefault="003A7308" w:rsidP="00AB4657">
            <w:pPr>
              <w:rPr>
                <w:rFonts w:ascii="Arial" w:eastAsia="宋体" w:hAnsi="Arial"/>
                <w:sz w:val="18"/>
                <w:szCs w:val="20"/>
              </w:rPr>
            </w:pPr>
          </w:p>
        </w:tc>
        <w:tc>
          <w:tcPr>
            <w:tcW w:w="2436" w:type="dxa"/>
            <w:tcBorders>
              <w:top w:val="single" w:sz="4" w:space="0" w:color="auto"/>
              <w:left w:val="single" w:sz="4" w:space="0" w:color="auto"/>
              <w:bottom w:val="single" w:sz="4" w:space="0" w:color="auto"/>
              <w:right w:val="single" w:sz="4" w:space="0" w:color="auto"/>
            </w:tcBorders>
            <w:vAlign w:val="center"/>
          </w:tcPr>
          <w:p w14:paraId="629894D2" w14:textId="77777777" w:rsidR="003A7308" w:rsidRDefault="003A7308" w:rsidP="00AB4657">
            <w:pPr>
              <w:keepNext/>
              <w:keepLines/>
              <w:jc w:val="center"/>
              <w:rPr>
                <w:rFonts w:ascii="Arial" w:eastAsia="宋体" w:hAnsi="Arial"/>
                <w:sz w:val="18"/>
                <w:szCs w:val="20"/>
              </w:rPr>
            </w:pPr>
            <w:r>
              <w:rPr>
                <w:rFonts w:ascii="Arial" w:eastAsia="宋体" w:hAnsi="Arial"/>
                <w:sz w:val="18"/>
                <w:szCs w:val="20"/>
              </w:rPr>
              <w:t>M</w:t>
            </w:r>
            <w:r>
              <w:rPr>
                <w:rFonts w:ascii="Arial" w:eastAsia="宋体" w:hAnsi="Arial" w:hint="eastAsia"/>
                <w:sz w:val="18"/>
                <w:szCs w:val="20"/>
              </w:rPr>
              <w:t>ulti-RTT</w:t>
            </w:r>
          </w:p>
        </w:tc>
        <w:tc>
          <w:tcPr>
            <w:tcW w:w="1020" w:type="dxa"/>
            <w:tcBorders>
              <w:top w:val="single" w:sz="4" w:space="0" w:color="auto"/>
              <w:left w:val="single" w:sz="4" w:space="0" w:color="auto"/>
              <w:bottom w:val="single" w:sz="4" w:space="0" w:color="auto"/>
              <w:right w:val="single" w:sz="4" w:space="0" w:color="auto"/>
            </w:tcBorders>
            <w:vAlign w:val="center"/>
          </w:tcPr>
          <w:p w14:paraId="129237ED" w14:textId="77777777" w:rsidR="003A7308" w:rsidRDefault="003A7308" w:rsidP="00AB4657">
            <w:pPr>
              <w:keepNext/>
              <w:keepLines/>
              <w:jc w:val="center"/>
              <w:rPr>
                <w:rFonts w:ascii="Arial" w:eastAsia="宋体" w:hAnsi="Arial"/>
                <w:sz w:val="18"/>
                <w:szCs w:val="20"/>
              </w:rPr>
            </w:pPr>
            <w:r>
              <w:rPr>
                <w:rFonts w:ascii="Arial" w:eastAsia="宋体" w:hAnsi="Arial" w:hint="eastAsia"/>
                <w:sz w:val="18"/>
                <w:szCs w:val="20"/>
              </w:rPr>
              <w:t>0.03</w:t>
            </w:r>
          </w:p>
        </w:tc>
        <w:tc>
          <w:tcPr>
            <w:tcW w:w="1020" w:type="dxa"/>
            <w:tcBorders>
              <w:top w:val="single" w:sz="4" w:space="0" w:color="auto"/>
              <w:left w:val="single" w:sz="4" w:space="0" w:color="auto"/>
              <w:bottom w:val="single" w:sz="4" w:space="0" w:color="auto"/>
              <w:right w:val="single" w:sz="4" w:space="0" w:color="auto"/>
            </w:tcBorders>
            <w:vAlign w:val="center"/>
          </w:tcPr>
          <w:p w14:paraId="0E782756" w14:textId="77777777" w:rsidR="003A7308" w:rsidRDefault="003A7308" w:rsidP="00AB4657">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w:t>
            </w:r>
            <w:r>
              <w:rPr>
                <w:rFonts w:ascii="Arial" w:eastAsia="宋体" w:hAnsi="Arial" w:hint="eastAsia"/>
                <w:sz w:val="18"/>
                <w:szCs w:val="20"/>
              </w:rPr>
              <w:t>05</w:t>
            </w:r>
          </w:p>
        </w:tc>
        <w:tc>
          <w:tcPr>
            <w:tcW w:w="1020" w:type="dxa"/>
            <w:tcBorders>
              <w:top w:val="single" w:sz="4" w:space="0" w:color="auto"/>
              <w:left w:val="single" w:sz="4" w:space="0" w:color="auto"/>
              <w:bottom w:val="single" w:sz="4" w:space="0" w:color="auto"/>
              <w:right w:val="single" w:sz="4" w:space="0" w:color="auto"/>
            </w:tcBorders>
            <w:vAlign w:val="center"/>
          </w:tcPr>
          <w:p w14:paraId="3289D679" w14:textId="77777777" w:rsidR="003A7308" w:rsidRDefault="003A7308" w:rsidP="00AB4657">
            <w:pPr>
              <w:keepNext/>
              <w:keepLines/>
              <w:jc w:val="center"/>
              <w:rPr>
                <w:rFonts w:ascii="Arial" w:eastAsia="宋体" w:hAnsi="Arial"/>
                <w:sz w:val="18"/>
                <w:szCs w:val="20"/>
              </w:rPr>
            </w:pPr>
            <w:r>
              <w:rPr>
                <w:rFonts w:ascii="Arial" w:eastAsia="宋体" w:hAnsi="Arial"/>
                <w:sz w:val="18"/>
                <w:szCs w:val="20"/>
              </w:rPr>
              <w:t>0.</w:t>
            </w:r>
            <w:r>
              <w:rPr>
                <w:rFonts w:ascii="Arial" w:eastAsia="宋体" w:hAnsi="Arial" w:hint="eastAsia"/>
                <w:sz w:val="18"/>
                <w:szCs w:val="20"/>
              </w:rPr>
              <w:t>11</w:t>
            </w:r>
          </w:p>
        </w:tc>
        <w:tc>
          <w:tcPr>
            <w:tcW w:w="1020" w:type="dxa"/>
            <w:tcBorders>
              <w:top w:val="single" w:sz="4" w:space="0" w:color="auto"/>
              <w:left w:val="single" w:sz="4" w:space="0" w:color="auto"/>
              <w:bottom w:val="single" w:sz="4" w:space="0" w:color="auto"/>
              <w:right w:val="single" w:sz="4" w:space="0" w:color="auto"/>
            </w:tcBorders>
            <w:vAlign w:val="center"/>
          </w:tcPr>
          <w:p w14:paraId="6CF5BDB1" w14:textId="77777777" w:rsidR="003A7308" w:rsidRDefault="003A7308" w:rsidP="00AB4657">
            <w:pPr>
              <w:keepNext/>
              <w:keepLines/>
              <w:jc w:val="center"/>
              <w:rPr>
                <w:rFonts w:ascii="Arial" w:eastAsia="宋体" w:hAnsi="Arial"/>
                <w:sz w:val="18"/>
                <w:szCs w:val="20"/>
              </w:rPr>
            </w:pPr>
            <w:r>
              <w:rPr>
                <w:rFonts w:ascii="Arial" w:eastAsia="宋体" w:hAnsi="Arial" w:hint="eastAsia"/>
                <w:sz w:val="18"/>
                <w:szCs w:val="20"/>
              </w:rPr>
              <w:t>0.50</w:t>
            </w:r>
          </w:p>
        </w:tc>
      </w:tr>
      <w:tr w:rsidR="003A7308" w:rsidRPr="00C803DC" w14:paraId="69AD4C00" w14:textId="77777777" w:rsidTr="00AB4657">
        <w:trPr>
          <w:trHeight w:val="79"/>
        </w:trPr>
        <w:tc>
          <w:tcPr>
            <w:tcW w:w="565" w:type="dxa"/>
            <w:vMerge w:val="restart"/>
            <w:tcBorders>
              <w:left w:val="single" w:sz="4" w:space="0" w:color="auto"/>
              <w:right w:val="single" w:sz="4" w:space="0" w:color="auto"/>
            </w:tcBorders>
            <w:vAlign w:val="center"/>
          </w:tcPr>
          <w:p w14:paraId="4E708C82" w14:textId="77777777" w:rsidR="003A7308" w:rsidRDefault="003A7308" w:rsidP="00AB4657">
            <w:pPr>
              <w:rPr>
                <w:rFonts w:ascii="Arial" w:eastAsia="宋体" w:hAnsi="Arial"/>
                <w:sz w:val="18"/>
                <w:szCs w:val="20"/>
              </w:rPr>
            </w:pPr>
            <w:r>
              <w:rPr>
                <w:rFonts w:ascii="Arial" w:eastAsia="宋体" w:hAnsi="Arial"/>
                <w:sz w:val="18"/>
                <w:szCs w:val="20"/>
              </w:rPr>
              <w:t>FR1</w:t>
            </w:r>
          </w:p>
        </w:tc>
        <w:tc>
          <w:tcPr>
            <w:tcW w:w="1811" w:type="dxa"/>
            <w:vMerge w:val="restart"/>
            <w:tcBorders>
              <w:left w:val="single" w:sz="4" w:space="0" w:color="auto"/>
              <w:right w:val="single" w:sz="4" w:space="0" w:color="auto"/>
            </w:tcBorders>
            <w:vAlign w:val="center"/>
          </w:tcPr>
          <w:p w14:paraId="4ECB46DE" w14:textId="77777777" w:rsidR="003A7308" w:rsidRDefault="003A7308" w:rsidP="00AB4657">
            <w:pPr>
              <w:jc w:val="center"/>
              <w:rPr>
                <w:rFonts w:ascii="Arial" w:eastAsia="宋体" w:hAnsi="Arial"/>
                <w:sz w:val="18"/>
                <w:szCs w:val="20"/>
              </w:rPr>
            </w:pPr>
            <w:r>
              <w:rPr>
                <w:rFonts w:ascii="Arial" w:eastAsia="宋体" w:hAnsi="Arial"/>
                <w:sz w:val="18"/>
                <w:szCs w:val="20"/>
              </w:rPr>
              <w:t>Indoor with absolute time of arrival</w:t>
            </w:r>
          </w:p>
        </w:tc>
        <w:tc>
          <w:tcPr>
            <w:tcW w:w="2436" w:type="dxa"/>
            <w:tcBorders>
              <w:top w:val="single" w:sz="4" w:space="0" w:color="auto"/>
              <w:left w:val="single" w:sz="4" w:space="0" w:color="auto"/>
              <w:bottom w:val="single" w:sz="4" w:space="0" w:color="auto"/>
              <w:right w:val="single" w:sz="4" w:space="0" w:color="auto"/>
            </w:tcBorders>
            <w:vAlign w:val="center"/>
          </w:tcPr>
          <w:p w14:paraId="676AA536" w14:textId="77777777" w:rsidR="003A7308" w:rsidRDefault="003A7308" w:rsidP="00AB4657">
            <w:pPr>
              <w:keepNext/>
              <w:keepLines/>
              <w:jc w:val="center"/>
              <w:rPr>
                <w:rFonts w:ascii="Arial" w:eastAsia="宋体" w:hAnsi="Arial"/>
                <w:sz w:val="18"/>
                <w:szCs w:val="20"/>
              </w:rPr>
            </w:pPr>
            <w:r>
              <w:rPr>
                <w:rFonts w:ascii="Arial" w:eastAsia="宋体" w:hAnsi="Arial" w:hint="eastAsia"/>
                <w:sz w:val="18"/>
                <w:szCs w:val="20"/>
              </w:rPr>
              <w:t>DL-TDOA</w:t>
            </w:r>
          </w:p>
        </w:tc>
        <w:tc>
          <w:tcPr>
            <w:tcW w:w="1020" w:type="dxa"/>
            <w:tcBorders>
              <w:top w:val="single" w:sz="4" w:space="0" w:color="auto"/>
              <w:left w:val="single" w:sz="4" w:space="0" w:color="auto"/>
              <w:bottom w:val="single" w:sz="4" w:space="0" w:color="auto"/>
              <w:right w:val="single" w:sz="4" w:space="0" w:color="auto"/>
            </w:tcBorders>
            <w:vAlign w:val="center"/>
          </w:tcPr>
          <w:p w14:paraId="0150FE69" w14:textId="77777777" w:rsidR="003A7308" w:rsidRDefault="003A7308" w:rsidP="00AB4657">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.03</w:t>
            </w:r>
          </w:p>
        </w:tc>
        <w:tc>
          <w:tcPr>
            <w:tcW w:w="1020" w:type="dxa"/>
            <w:tcBorders>
              <w:top w:val="single" w:sz="4" w:space="0" w:color="auto"/>
              <w:left w:val="single" w:sz="4" w:space="0" w:color="auto"/>
              <w:bottom w:val="single" w:sz="4" w:space="0" w:color="auto"/>
              <w:right w:val="single" w:sz="4" w:space="0" w:color="auto"/>
            </w:tcBorders>
            <w:vAlign w:val="center"/>
          </w:tcPr>
          <w:p w14:paraId="1B3CA3F1" w14:textId="77777777" w:rsidR="003A7308" w:rsidRDefault="003A7308" w:rsidP="00AB4657">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.06</w:t>
            </w:r>
          </w:p>
        </w:tc>
        <w:tc>
          <w:tcPr>
            <w:tcW w:w="1020" w:type="dxa"/>
            <w:tcBorders>
              <w:top w:val="single" w:sz="4" w:space="0" w:color="auto"/>
              <w:left w:val="single" w:sz="4" w:space="0" w:color="auto"/>
              <w:bottom w:val="single" w:sz="4" w:space="0" w:color="auto"/>
              <w:right w:val="single" w:sz="4" w:space="0" w:color="auto"/>
            </w:tcBorders>
            <w:vAlign w:val="center"/>
          </w:tcPr>
          <w:p w14:paraId="006A04F6" w14:textId="77777777" w:rsidR="003A7308" w:rsidRDefault="003A7308" w:rsidP="00AB4657">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w:t>
            </w:r>
            <w:r>
              <w:rPr>
                <w:rFonts w:ascii="Arial" w:eastAsia="宋体" w:hAnsi="Arial" w:hint="eastAsia"/>
                <w:sz w:val="18"/>
                <w:szCs w:val="20"/>
              </w:rPr>
              <w:t>22</w:t>
            </w:r>
          </w:p>
        </w:tc>
        <w:tc>
          <w:tcPr>
            <w:tcW w:w="1020" w:type="dxa"/>
            <w:tcBorders>
              <w:top w:val="single" w:sz="4" w:space="0" w:color="auto"/>
              <w:left w:val="single" w:sz="4" w:space="0" w:color="auto"/>
              <w:bottom w:val="single" w:sz="4" w:space="0" w:color="auto"/>
              <w:right w:val="single" w:sz="4" w:space="0" w:color="auto"/>
            </w:tcBorders>
            <w:vAlign w:val="center"/>
          </w:tcPr>
          <w:p w14:paraId="7E4CF704" w14:textId="77777777" w:rsidR="003A7308" w:rsidRDefault="003A7308" w:rsidP="00AB4657">
            <w:pPr>
              <w:keepNext/>
              <w:keepLines/>
              <w:jc w:val="center"/>
              <w:rPr>
                <w:rFonts w:ascii="Arial" w:eastAsia="宋体" w:hAnsi="Arial"/>
                <w:sz w:val="18"/>
                <w:szCs w:val="20"/>
              </w:rPr>
            </w:pPr>
            <w:r>
              <w:rPr>
                <w:rFonts w:ascii="Arial" w:eastAsia="宋体" w:hAnsi="Arial"/>
                <w:sz w:val="18"/>
                <w:szCs w:val="20"/>
              </w:rPr>
              <w:t>0.</w:t>
            </w:r>
            <w:r>
              <w:rPr>
                <w:rFonts w:ascii="Arial" w:eastAsia="宋体" w:hAnsi="Arial" w:hint="eastAsia"/>
                <w:sz w:val="18"/>
                <w:szCs w:val="20"/>
              </w:rPr>
              <w:t>56</w:t>
            </w:r>
          </w:p>
        </w:tc>
      </w:tr>
      <w:tr w:rsidR="003A7308" w:rsidRPr="00C803DC" w14:paraId="23E37EFF" w14:textId="77777777" w:rsidTr="00AB4657">
        <w:trPr>
          <w:trHeight w:val="79"/>
        </w:trPr>
        <w:tc>
          <w:tcPr>
            <w:tcW w:w="565" w:type="dxa"/>
            <w:vMerge/>
            <w:tcBorders>
              <w:left w:val="single" w:sz="4" w:space="0" w:color="auto"/>
              <w:right w:val="single" w:sz="4" w:space="0" w:color="auto"/>
            </w:tcBorders>
            <w:vAlign w:val="center"/>
          </w:tcPr>
          <w:p w14:paraId="38499011" w14:textId="77777777" w:rsidR="003A7308" w:rsidRDefault="003A7308" w:rsidP="00AB4657">
            <w:pPr>
              <w:rPr>
                <w:rFonts w:ascii="Arial" w:eastAsia="宋体" w:hAnsi="Arial"/>
                <w:sz w:val="18"/>
                <w:szCs w:val="20"/>
              </w:rPr>
            </w:pPr>
          </w:p>
        </w:tc>
        <w:tc>
          <w:tcPr>
            <w:tcW w:w="1811" w:type="dxa"/>
            <w:vMerge/>
            <w:tcBorders>
              <w:left w:val="single" w:sz="4" w:space="0" w:color="auto"/>
              <w:right w:val="single" w:sz="4" w:space="0" w:color="auto"/>
            </w:tcBorders>
            <w:vAlign w:val="center"/>
          </w:tcPr>
          <w:p w14:paraId="79289D83" w14:textId="77777777" w:rsidR="003A7308" w:rsidRDefault="003A7308" w:rsidP="00AB4657">
            <w:pPr>
              <w:rPr>
                <w:rFonts w:ascii="Arial" w:eastAsia="宋体" w:hAnsi="Arial"/>
                <w:sz w:val="18"/>
                <w:szCs w:val="20"/>
              </w:rPr>
            </w:pPr>
          </w:p>
        </w:tc>
        <w:tc>
          <w:tcPr>
            <w:tcW w:w="2436" w:type="dxa"/>
            <w:tcBorders>
              <w:top w:val="single" w:sz="4" w:space="0" w:color="auto"/>
              <w:left w:val="single" w:sz="4" w:space="0" w:color="auto"/>
              <w:bottom w:val="single" w:sz="4" w:space="0" w:color="auto"/>
              <w:right w:val="single" w:sz="4" w:space="0" w:color="auto"/>
            </w:tcBorders>
            <w:vAlign w:val="center"/>
          </w:tcPr>
          <w:p w14:paraId="262F936B" w14:textId="77777777" w:rsidR="003A7308" w:rsidRDefault="003A7308" w:rsidP="00AB4657">
            <w:pPr>
              <w:keepNext/>
              <w:keepLines/>
              <w:jc w:val="center"/>
              <w:rPr>
                <w:rFonts w:ascii="Arial" w:eastAsia="宋体" w:hAnsi="Arial"/>
                <w:sz w:val="18"/>
                <w:szCs w:val="20"/>
              </w:rPr>
            </w:pPr>
            <w:r>
              <w:rPr>
                <w:rFonts w:ascii="Arial" w:eastAsia="宋体" w:hAnsi="Arial" w:hint="eastAsia"/>
                <w:sz w:val="18"/>
                <w:szCs w:val="20"/>
              </w:rPr>
              <w:t>UL-TDOA</w:t>
            </w:r>
          </w:p>
        </w:tc>
        <w:tc>
          <w:tcPr>
            <w:tcW w:w="1020" w:type="dxa"/>
            <w:tcBorders>
              <w:top w:val="single" w:sz="4" w:space="0" w:color="auto"/>
              <w:left w:val="single" w:sz="4" w:space="0" w:color="auto"/>
              <w:bottom w:val="single" w:sz="4" w:space="0" w:color="auto"/>
              <w:right w:val="single" w:sz="4" w:space="0" w:color="auto"/>
            </w:tcBorders>
            <w:vAlign w:val="center"/>
          </w:tcPr>
          <w:p w14:paraId="0A3727D9" w14:textId="77777777" w:rsidR="003A7308" w:rsidRDefault="003A7308" w:rsidP="00AB4657">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.03</w:t>
            </w:r>
          </w:p>
        </w:tc>
        <w:tc>
          <w:tcPr>
            <w:tcW w:w="1020" w:type="dxa"/>
            <w:tcBorders>
              <w:top w:val="single" w:sz="4" w:space="0" w:color="auto"/>
              <w:left w:val="single" w:sz="4" w:space="0" w:color="auto"/>
              <w:bottom w:val="single" w:sz="4" w:space="0" w:color="auto"/>
              <w:right w:val="single" w:sz="4" w:space="0" w:color="auto"/>
            </w:tcBorders>
            <w:vAlign w:val="center"/>
          </w:tcPr>
          <w:p w14:paraId="01005740" w14:textId="77777777" w:rsidR="003A7308" w:rsidRDefault="003A7308" w:rsidP="00AB4657">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.07</w:t>
            </w:r>
          </w:p>
        </w:tc>
        <w:tc>
          <w:tcPr>
            <w:tcW w:w="1020" w:type="dxa"/>
            <w:tcBorders>
              <w:top w:val="single" w:sz="4" w:space="0" w:color="auto"/>
              <w:left w:val="single" w:sz="4" w:space="0" w:color="auto"/>
              <w:bottom w:val="single" w:sz="4" w:space="0" w:color="auto"/>
              <w:right w:val="single" w:sz="4" w:space="0" w:color="auto"/>
            </w:tcBorders>
            <w:vAlign w:val="center"/>
          </w:tcPr>
          <w:p w14:paraId="051FD432" w14:textId="77777777" w:rsidR="003A7308" w:rsidRDefault="003A7308" w:rsidP="00AB4657">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w:t>
            </w:r>
            <w:r>
              <w:rPr>
                <w:rFonts w:ascii="Arial" w:eastAsia="宋体" w:hAnsi="Arial" w:hint="eastAsia"/>
                <w:sz w:val="18"/>
                <w:szCs w:val="20"/>
              </w:rPr>
              <w:t>19</w:t>
            </w:r>
          </w:p>
        </w:tc>
        <w:tc>
          <w:tcPr>
            <w:tcW w:w="1020" w:type="dxa"/>
            <w:tcBorders>
              <w:top w:val="single" w:sz="4" w:space="0" w:color="auto"/>
              <w:left w:val="single" w:sz="4" w:space="0" w:color="auto"/>
              <w:bottom w:val="single" w:sz="4" w:space="0" w:color="auto"/>
              <w:right w:val="single" w:sz="4" w:space="0" w:color="auto"/>
            </w:tcBorders>
            <w:vAlign w:val="center"/>
          </w:tcPr>
          <w:p w14:paraId="311C4082" w14:textId="77777777" w:rsidR="003A7308" w:rsidRDefault="003A7308" w:rsidP="00AB4657">
            <w:pPr>
              <w:keepNext/>
              <w:keepLines/>
              <w:jc w:val="center"/>
              <w:rPr>
                <w:rFonts w:ascii="Arial" w:eastAsia="宋体" w:hAnsi="Arial"/>
                <w:sz w:val="18"/>
                <w:szCs w:val="20"/>
              </w:rPr>
            </w:pPr>
            <w:r>
              <w:rPr>
                <w:rFonts w:ascii="Arial" w:eastAsia="宋体" w:hAnsi="Arial"/>
                <w:sz w:val="18"/>
                <w:szCs w:val="20"/>
              </w:rPr>
              <w:t>0.</w:t>
            </w:r>
            <w:r>
              <w:rPr>
                <w:rFonts w:ascii="Arial" w:eastAsia="宋体" w:hAnsi="Arial" w:hint="eastAsia"/>
                <w:sz w:val="18"/>
                <w:szCs w:val="20"/>
              </w:rPr>
              <w:t>62</w:t>
            </w:r>
          </w:p>
        </w:tc>
      </w:tr>
      <w:tr w:rsidR="003A7308" w:rsidRPr="00C803DC" w14:paraId="00E33388" w14:textId="77777777" w:rsidTr="00AB4657">
        <w:trPr>
          <w:trHeight w:val="79"/>
        </w:trPr>
        <w:tc>
          <w:tcPr>
            <w:tcW w:w="565" w:type="dxa"/>
            <w:vMerge/>
            <w:tcBorders>
              <w:left w:val="single" w:sz="4" w:space="0" w:color="auto"/>
              <w:right w:val="single" w:sz="4" w:space="0" w:color="auto"/>
            </w:tcBorders>
            <w:vAlign w:val="center"/>
          </w:tcPr>
          <w:p w14:paraId="698BC6ED" w14:textId="77777777" w:rsidR="003A7308" w:rsidRDefault="003A7308" w:rsidP="00AB4657">
            <w:pPr>
              <w:rPr>
                <w:rFonts w:ascii="Arial" w:eastAsia="宋体" w:hAnsi="Arial"/>
                <w:sz w:val="18"/>
                <w:szCs w:val="20"/>
              </w:rPr>
            </w:pPr>
          </w:p>
        </w:tc>
        <w:tc>
          <w:tcPr>
            <w:tcW w:w="1811" w:type="dxa"/>
            <w:vMerge/>
            <w:tcBorders>
              <w:left w:val="single" w:sz="4" w:space="0" w:color="auto"/>
              <w:right w:val="single" w:sz="4" w:space="0" w:color="auto"/>
            </w:tcBorders>
            <w:vAlign w:val="center"/>
          </w:tcPr>
          <w:p w14:paraId="325B62D4" w14:textId="77777777" w:rsidR="003A7308" w:rsidRDefault="003A7308" w:rsidP="00AB4657">
            <w:pPr>
              <w:rPr>
                <w:rFonts w:ascii="Arial" w:eastAsia="宋体" w:hAnsi="Arial"/>
                <w:sz w:val="18"/>
                <w:szCs w:val="20"/>
              </w:rPr>
            </w:pPr>
          </w:p>
        </w:tc>
        <w:tc>
          <w:tcPr>
            <w:tcW w:w="2436" w:type="dxa"/>
            <w:tcBorders>
              <w:top w:val="single" w:sz="4" w:space="0" w:color="auto"/>
              <w:left w:val="single" w:sz="4" w:space="0" w:color="auto"/>
              <w:bottom w:val="single" w:sz="4" w:space="0" w:color="auto"/>
              <w:right w:val="single" w:sz="4" w:space="0" w:color="auto"/>
            </w:tcBorders>
            <w:vAlign w:val="center"/>
          </w:tcPr>
          <w:p w14:paraId="76EB3062" w14:textId="77777777" w:rsidR="003A7308" w:rsidRDefault="003A7308" w:rsidP="00AB4657">
            <w:pPr>
              <w:keepNext/>
              <w:keepLines/>
              <w:jc w:val="center"/>
              <w:rPr>
                <w:rFonts w:ascii="Arial" w:eastAsia="宋体" w:hAnsi="Arial"/>
                <w:sz w:val="18"/>
                <w:szCs w:val="20"/>
              </w:rPr>
            </w:pPr>
            <w:r>
              <w:rPr>
                <w:rFonts w:ascii="Arial" w:eastAsia="宋体" w:hAnsi="Arial"/>
                <w:sz w:val="18"/>
                <w:szCs w:val="20"/>
              </w:rPr>
              <w:t>M</w:t>
            </w:r>
            <w:r>
              <w:rPr>
                <w:rFonts w:ascii="Arial" w:eastAsia="宋体" w:hAnsi="Arial" w:hint="eastAsia"/>
                <w:sz w:val="18"/>
                <w:szCs w:val="20"/>
              </w:rPr>
              <w:t>ulti-RTT</w:t>
            </w:r>
          </w:p>
        </w:tc>
        <w:tc>
          <w:tcPr>
            <w:tcW w:w="1020" w:type="dxa"/>
            <w:tcBorders>
              <w:top w:val="single" w:sz="4" w:space="0" w:color="auto"/>
              <w:left w:val="single" w:sz="4" w:space="0" w:color="auto"/>
              <w:bottom w:val="single" w:sz="4" w:space="0" w:color="auto"/>
              <w:right w:val="single" w:sz="4" w:space="0" w:color="auto"/>
            </w:tcBorders>
            <w:vAlign w:val="center"/>
          </w:tcPr>
          <w:p w14:paraId="37AC29D8" w14:textId="77777777" w:rsidR="003A7308" w:rsidRDefault="003A7308" w:rsidP="00AB4657">
            <w:pPr>
              <w:keepNext/>
              <w:keepLines/>
              <w:jc w:val="center"/>
              <w:rPr>
                <w:rFonts w:ascii="Arial" w:eastAsia="宋体" w:hAnsi="Arial"/>
                <w:sz w:val="18"/>
                <w:szCs w:val="20"/>
              </w:rPr>
            </w:pPr>
            <w:r>
              <w:rPr>
                <w:rFonts w:ascii="Arial" w:eastAsia="宋体" w:hAnsi="Arial" w:hint="eastAsia"/>
                <w:sz w:val="18"/>
                <w:szCs w:val="20"/>
              </w:rPr>
              <w:t>0.03</w:t>
            </w:r>
          </w:p>
        </w:tc>
        <w:tc>
          <w:tcPr>
            <w:tcW w:w="1020" w:type="dxa"/>
            <w:tcBorders>
              <w:top w:val="single" w:sz="4" w:space="0" w:color="auto"/>
              <w:left w:val="single" w:sz="4" w:space="0" w:color="auto"/>
              <w:bottom w:val="single" w:sz="4" w:space="0" w:color="auto"/>
              <w:right w:val="single" w:sz="4" w:space="0" w:color="auto"/>
            </w:tcBorders>
            <w:vAlign w:val="center"/>
          </w:tcPr>
          <w:p w14:paraId="62CE2240" w14:textId="77777777" w:rsidR="003A7308" w:rsidRDefault="003A7308" w:rsidP="00AB4657">
            <w:pPr>
              <w:keepNext/>
              <w:keepLines/>
              <w:jc w:val="center"/>
              <w:rPr>
                <w:rFonts w:ascii="Arial" w:eastAsia="宋体" w:hAnsi="Arial"/>
                <w:sz w:val="18"/>
                <w:szCs w:val="20"/>
              </w:rPr>
            </w:pPr>
            <w:r>
              <w:rPr>
                <w:rFonts w:ascii="Arial" w:eastAsia="宋体" w:hAnsi="Arial" w:hint="eastAsia"/>
                <w:sz w:val="18"/>
                <w:szCs w:val="20"/>
              </w:rPr>
              <w:t>0</w:t>
            </w:r>
            <w:r>
              <w:rPr>
                <w:rFonts w:ascii="Arial" w:eastAsia="宋体" w:hAnsi="Arial"/>
                <w:sz w:val="18"/>
                <w:szCs w:val="20"/>
              </w:rPr>
              <w:t>.</w:t>
            </w:r>
            <w:r>
              <w:rPr>
                <w:rFonts w:ascii="Arial" w:eastAsia="宋体" w:hAnsi="Arial" w:hint="eastAsia"/>
                <w:sz w:val="18"/>
                <w:szCs w:val="20"/>
              </w:rPr>
              <w:t>05</w:t>
            </w:r>
          </w:p>
        </w:tc>
        <w:tc>
          <w:tcPr>
            <w:tcW w:w="1020" w:type="dxa"/>
            <w:tcBorders>
              <w:top w:val="single" w:sz="4" w:space="0" w:color="auto"/>
              <w:left w:val="single" w:sz="4" w:space="0" w:color="auto"/>
              <w:bottom w:val="single" w:sz="4" w:space="0" w:color="auto"/>
              <w:right w:val="single" w:sz="4" w:space="0" w:color="auto"/>
            </w:tcBorders>
            <w:vAlign w:val="center"/>
          </w:tcPr>
          <w:p w14:paraId="1904E8D7" w14:textId="77777777" w:rsidR="003A7308" w:rsidRDefault="003A7308" w:rsidP="00AB4657">
            <w:pPr>
              <w:keepNext/>
              <w:keepLines/>
              <w:jc w:val="center"/>
              <w:rPr>
                <w:rFonts w:ascii="Arial" w:eastAsia="宋体" w:hAnsi="Arial"/>
                <w:sz w:val="18"/>
                <w:szCs w:val="20"/>
              </w:rPr>
            </w:pPr>
            <w:r>
              <w:rPr>
                <w:rFonts w:ascii="Arial" w:eastAsia="宋体" w:hAnsi="Arial"/>
                <w:sz w:val="18"/>
                <w:szCs w:val="20"/>
              </w:rPr>
              <w:t>0.</w:t>
            </w:r>
            <w:r>
              <w:rPr>
                <w:rFonts w:ascii="Arial" w:eastAsia="宋体" w:hAnsi="Arial" w:hint="eastAsia"/>
                <w:sz w:val="18"/>
                <w:szCs w:val="20"/>
              </w:rPr>
              <w:t>11</w:t>
            </w:r>
          </w:p>
        </w:tc>
        <w:tc>
          <w:tcPr>
            <w:tcW w:w="1020" w:type="dxa"/>
            <w:tcBorders>
              <w:top w:val="single" w:sz="4" w:space="0" w:color="auto"/>
              <w:left w:val="single" w:sz="4" w:space="0" w:color="auto"/>
              <w:bottom w:val="single" w:sz="4" w:space="0" w:color="auto"/>
              <w:right w:val="single" w:sz="4" w:space="0" w:color="auto"/>
            </w:tcBorders>
            <w:vAlign w:val="center"/>
          </w:tcPr>
          <w:p w14:paraId="6C652FAF" w14:textId="77777777" w:rsidR="003A7308" w:rsidRDefault="003A7308" w:rsidP="00AB4657">
            <w:pPr>
              <w:keepNext/>
              <w:keepLines/>
              <w:jc w:val="center"/>
              <w:rPr>
                <w:rFonts w:ascii="Arial" w:eastAsia="宋体" w:hAnsi="Arial"/>
                <w:sz w:val="18"/>
                <w:szCs w:val="20"/>
              </w:rPr>
            </w:pPr>
            <w:r>
              <w:rPr>
                <w:rFonts w:ascii="Arial" w:eastAsia="宋体" w:hAnsi="Arial" w:hint="eastAsia"/>
                <w:sz w:val="18"/>
                <w:szCs w:val="20"/>
              </w:rPr>
              <w:t>0.54</w:t>
            </w:r>
          </w:p>
        </w:tc>
      </w:tr>
    </w:tbl>
    <w:p w14:paraId="273C8BB3" w14:textId="77777777" w:rsidR="003A7308" w:rsidRPr="00E21E14" w:rsidRDefault="003A7308" w:rsidP="00E21E14">
      <w:pPr>
        <w:jc w:val="center"/>
        <w:rPr>
          <w:b/>
          <w:bCs/>
          <w:szCs w:val="20"/>
        </w:rPr>
      </w:pPr>
    </w:p>
    <w:p w14:paraId="58C81AB5" w14:textId="77777777" w:rsidR="004F7B62" w:rsidRDefault="004F7B62" w:rsidP="004F7B62">
      <w:pPr>
        <w:pStyle w:val="1"/>
        <w:numPr>
          <w:ilvl w:val="0"/>
          <w:numId w:val="11"/>
        </w:numPr>
      </w:pPr>
    </w:p>
    <w:p w14:paraId="0FB57E71" w14:textId="3ED5DD2D" w:rsidR="00864466" w:rsidRPr="00CF7D2F" w:rsidRDefault="00864466" w:rsidP="00864466">
      <w:pPr>
        <w:pStyle w:val="a8"/>
        <w:jc w:val="center"/>
      </w:pPr>
      <w:bookmarkStart w:id="73" w:name="_Ref46997238"/>
      <w:r>
        <w:t xml:space="preserve">Table </w:t>
      </w:r>
      <w:r w:rsidR="00D42FB4">
        <w:fldChar w:fldCharType="begin"/>
      </w:r>
      <w:r>
        <w:instrText xml:space="preserve"> SEQ Table \* ARABIC </w:instrText>
      </w:r>
      <w:r w:rsidR="00D42FB4">
        <w:fldChar w:fldCharType="separate"/>
      </w:r>
      <w:r w:rsidR="002B18D5">
        <w:rPr>
          <w:noProof/>
        </w:rPr>
        <w:t>40</w:t>
      </w:r>
      <w:r w:rsidR="00D42FB4">
        <w:fldChar w:fldCharType="end"/>
      </w:r>
      <w:bookmarkEnd w:id="73"/>
      <w:r w:rsidRPr="00EB6721">
        <w:t xml:space="preserve"> IIoT positioning Service Performance Requirements (as in 8.1.7 of TS 22.804)</w:t>
      </w:r>
    </w:p>
    <w:tbl>
      <w:tblPr>
        <w:tblW w:w="0" w:type="auto"/>
        <w:tblCellMar>
          <w:left w:w="0" w:type="dxa"/>
          <w:right w:w="0" w:type="dxa"/>
        </w:tblCellMar>
        <w:tblLook w:val="04A0" w:firstRow="1" w:lastRow="0" w:firstColumn="1" w:lastColumn="0" w:noHBand="0" w:noVBand="1"/>
      </w:tblPr>
      <w:tblGrid>
        <w:gridCol w:w="1230"/>
        <w:gridCol w:w="1377"/>
        <w:gridCol w:w="1331"/>
        <w:gridCol w:w="1229"/>
        <w:gridCol w:w="1332"/>
        <w:gridCol w:w="1198"/>
        <w:gridCol w:w="1353"/>
      </w:tblGrid>
      <w:tr w:rsidR="00864466" w:rsidRPr="00864466" w14:paraId="068F5324" w14:textId="77777777" w:rsidTr="004554AE">
        <w:tc>
          <w:tcPr>
            <w:tcW w:w="110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C06767" w14:textId="77777777" w:rsidR="00864466" w:rsidRPr="00864466" w:rsidRDefault="00864466" w:rsidP="00864466">
            <w:pPr>
              <w:keepNext/>
              <w:keepLines/>
              <w:jc w:val="center"/>
              <w:rPr>
                <w:rFonts w:ascii="Arial" w:hAnsi="Arial" w:cs="Arial"/>
                <w:b/>
                <w:sz w:val="16"/>
                <w:szCs w:val="16"/>
                <w:lang w:val="en-GB"/>
              </w:rPr>
            </w:pPr>
            <w:r w:rsidRPr="00864466">
              <w:rPr>
                <w:rFonts w:ascii="Arial" w:hAnsi="Arial" w:cs="Arial"/>
                <w:b/>
                <w:sz w:val="16"/>
                <w:szCs w:val="16"/>
                <w:lang w:val="en-GB"/>
              </w:rPr>
              <w:lastRenderedPageBreak/>
              <w:t xml:space="preserve">Scenario </w:t>
            </w:r>
          </w:p>
        </w:tc>
        <w:tc>
          <w:tcPr>
            <w:tcW w:w="139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04BB6A8" w14:textId="77777777" w:rsidR="00864466" w:rsidRPr="00864466" w:rsidRDefault="00864466" w:rsidP="00864466">
            <w:pPr>
              <w:keepNext/>
              <w:keepLines/>
              <w:jc w:val="center"/>
              <w:rPr>
                <w:rFonts w:ascii="Arial" w:hAnsi="Arial" w:cs="Arial"/>
                <w:b/>
                <w:sz w:val="16"/>
                <w:szCs w:val="16"/>
                <w:lang w:val="en-GB"/>
              </w:rPr>
            </w:pPr>
            <w:r w:rsidRPr="00864466">
              <w:rPr>
                <w:rFonts w:ascii="Arial" w:hAnsi="Arial" w:cs="Arial"/>
                <w:b/>
                <w:sz w:val="16"/>
                <w:szCs w:val="16"/>
                <w:lang w:val="en-GB"/>
              </w:rPr>
              <w:t xml:space="preserve">Horizontal accuracy </w:t>
            </w:r>
          </w:p>
        </w:tc>
        <w:tc>
          <w:tcPr>
            <w:tcW w:w="1358" w:type="dxa"/>
            <w:tcBorders>
              <w:top w:val="single" w:sz="8" w:space="0" w:color="auto"/>
              <w:left w:val="nil"/>
              <w:bottom w:val="single" w:sz="8" w:space="0" w:color="auto"/>
              <w:right w:val="single" w:sz="4" w:space="0" w:color="auto"/>
            </w:tcBorders>
          </w:tcPr>
          <w:p w14:paraId="63AB1582" w14:textId="77777777" w:rsidR="00864466" w:rsidRPr="00864466" w:rsidRDefault="00864466" w:rsidP="00864466">
            <w:pPr>
              <w:keepNext/>
              <w:keepLines/>
              <w:jc w:val="center"/>
              <w:rPr>
                <w:rFonts w:ascii="Arial" w:hAnsi="Arial" w:cs="Arial"/>
                <w:b/>
                <w:sz w:val="16"/>
                <w:szCs w:val="16"/>
                <w:lang w:val="en-GB"/>
              </w:rPr>
            </w:pPr>
            <w:r w:rsidRPr="00864466">
              <w:rPr>
                <w:rFonts w:ascii="Arial" w:hAnsi="Arial" w:cs="Arial"/>
                <w:b/>
                <w:sz w:val="16"/>
                <w:szCs w:val="16"/>
                <w:lang w:val="en-GB"/>
              </w:rPr>
              <w:t>Availability</w:t>
            </w:r>
          </w:p>
        </w:tc>
        <w:tc>
          <w:tcPr>
            <w:tcW w:w="1251"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p w14:paraId="35650B32" w14:textId="77777777" w:rsidR="00864466" w:rsidRPr="00864466" w:rsidRDefault="00864466" w:rsidP="00864466">
            <w:pPr>
              <w:keepNext/>
              <w:keepLines/>
              <w:jc w:val="center"/>
              <w:rPr>
                <w:rFonts w:ascii="Arial" w:hAnsi="Arial" w:cs="Arial"/>
                <w:b/>
                <w:sz w:val="16"/>
                <w:szCs w:val="16"/>
                <w:lang w:val="en-GB"/>
              </w:rPr>
            </w:pPr>
            <w:r w:rsidRPr="00864466">
              <w:rPr>
                <w:rFonts w:ascii="Arial" w:hAnsi="Arial" w:cs="Arial"/>
                <w:b/>
                <w:sz w:val="16"/>
                <w:szCs w:val="16"/>
                <w:lang w:val="en-GB"/>
              </w:rPr>
              <w:t xml:space="preserve">Heading </w:t>
            </w:r>
          </w:p>
        </w:tc>
        <w:tc>
          <w:tcPr>
            <w:tcW w:w="135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06B5762" w14:textId="77777777" w:rsidR="00864466" w:rsidRPr="00864466" w:rsidRDefault="00864466" w:rsidP="00864466">
            <w:pPr>
              <w:keepNext/>
              <w:keepLines/>
              <w:jc w:val="center"/>
              <w:rPr>
                <w:rFonts w:ascii="Arial" w:hAnsi="Arial" w:cs="Arial"/>
                <w:b/>
                <w:sz w:val="16"/>
                <w:szCs w:val="16"/>
                <w:lang w:val="en-GB"/>
              </w:rPr>
            </w:pPr>
            <w:r w:rsidRPr="00864466">
              <w:rPr>
                <w:rFonts w:ascii="Arial" w:hAnsi="Arial" w:cs="Arial"/>
                <w:b/>
                <w:sz w:val="16"/>
                <w:szCs w:val="16"/>
                <w:lang w:val="en-GB"/>
              </w:rPr>
              <w:t>Latency for position estimation of UE</w:t>
            </w:r>
          </w:p>
        </w:tc>
        <w:tc>
          <w:tcPr>
            <w:tcW w:w="122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103F264" w14:textId="77777777" w:rsidR="00864466" w:rsidRPr="00864466" w:rsidRDefault="00864466" w:rsidP="00864466">
            <w:pPr>
              <w:keepNext/>
              <w:keepLines/>
              <w:jc w:val="center"/>
              <w:rPr>
                <w:rFonts w:ascii="Arial" w:hAnsi="Arial" w:cs="Arial"/>
                <w:b/>
                <w:sz w:val="16"/>
                <w:szCs w:val="16"/>
                <w:lang w:val="en-GB"/>
              </w:rPr>
            </w:pPr>
            <w:r w:rsidRPr="00864466">
              <w:rPr>
                <w:rFonts w:ascii="Arial" w:hAnsi="Arial" w:cs="Arial"/>
                <w:b/>
                <w:sz w:val="16"/>
                <w:szCs w:val="16"/>
                <w:lang w:val="en-GB"/>
              </w:rPr>
              <w:t xml:space="preserve">UE Mobility </w:t>
            </w:r>
          </w:p>
        </w:tc>
        <w:tc>
          <w:tcPr>
            <w:tcW w:w="136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76AB1C" w14:textId="77777777" w:rsidR="00864466" w:rsidRPr="00864466" w:rsidRDefault="00864466" w:rsidP="00864466">
            <w:pPr>
              <w:keepNext/>
              <w:keepLines/>
              <w:jc w:val="center"/>
              <w:rPr>
                <w:rFonts w:ascii="Arial" w:hAnsi="Arial" w:cs="Arial"/>
                <w:b/>
                <w:sz w:val="16"/>
                <w:szCs w:val="16"/>
                <w:lang w:val="en-GB"/>
              </w:rPr>
            </w:pPr>
            <w:r w:rsidRPr="00864466">
              <w:rPr>
                <w:rFonts w:ascii="Arial" w:hAnsi="Arial" w:cs="Arial"/>
                <w:b/>
                <w:sz w:val="16"/>
                <w:szCs w:val="16"/>
                <w:lang w:val="en-GB"/>
              </w:rPr>
              <w:t>Use case reference</w:t>
            </w:r>
          </w:p>
        </w:tc>
      </w:tr>
      <w:tr w:rsidR="00864466" w:rsidRPr="00864466" w14:paraId="43B9D981" w14:textId="77777777" w:rsidTr="004554AE">
        <w:tc>
          <w:tcPr>
            <w:tcW w:w="110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3752E9F" w14:textId="77777777" w:rsidR="00864466" w:rsidRPr="00864466" w:rsidRDefault="00864466" w:rsidP="00864466">
            <w:pPr>
              <w:keepNext/>
              <w:keepLines/>
              <w:rPr>
                <w:rFonts w:ascii="Arial" w:hAnsi="Arial" w:cs="Arial"/>
                <w:sz w:val="16"/>
                <w:szCs w:val="16"/>
                <w:lang w:val="en-GB"/>
              </w:rPr>
            </w:pPr>
            <w:r w:rsidRPr="00864466">
              <w:rPr>
                <w:rFonts w:ascii="Arial" w:hAnsi="Arial" w:cs="Arial"/>
                <w:sz w:val="16"/>
                <w:szCs w:val="16"/>
                <w:lang w:val="en-GB"/>
              </w:rPr>
              <w:t>Mobile control panels with safety functions in smart factories (within factory danger zones)</w:t>
            </w:r>
          </w:p>
        </w:tc>
        <w:tc>
          <w:tcPr>
            <w:tcW w:w="1398" w:type="dxa"/>
            <w:tcBorders>
              <w:top w:val="nil"/>
              <w:left w:val="nil"/>
              <w:bottom w:val="single" w:sz="8" w:space="0" w:color="auto"/>
              <w:right w:val="single" w:sz="8" w:space="0" w:color="auto"/>
            </w:tcBorders>
            <w:tcMar>
              <w:top w:w="0" w:type="dxa"/>
              <w:left w:w="108" w:type="dxa"/>
              <w:bottom w:w="0" w:type="dxa"/>
              <w:right w:w="108" w:type="dxa"/>
            </w:tcMar>
          </w:tcPr>
          <w:p w14:paraId="018A597D" w14:textId="77777777" w:rsidR="00864466" w:rsidRPr="00864466" w:rsidRDefault="00864466" w:rsidP="00864466">
            <w:pPr>
              <w:keepNext/>
              <w:keepLines/>
              <w:rPr>
                <w:rFonts w:ascii="Arial" w:hAnsi="Arial" w:cs="Arial"/>
                <w:sz w:val="16"/>
                <w:szCs w:val="16"/>
                <w:lang w:val="en-GB"/>
              </w:rPr>
            </w:pPr>
            <w:r w:rsidRPr="00864466">
              <w:rPr>
                <w:rFonts w:ascii="Arial" w:hAnsi="Arial" w:cs="Arial"/>
                <w:sz w:val="16"/>
                <w:szCs w:val="16"/>
                <w:lang w:val="en-GB"/>
              </w:rPr>
              <w:t>&lt; 1 m</w:t>
            </w:r>
          </w:p>
        </w:tc>
        <w:tc>
          <w:tcPr>
            <w:tcW w:w="1358" w:type="dxa"/>
            <w:tcBorders>
              <w:top w:val="single" w:sz="8" w:space="0" w:color="auto"/>
              <w:left w:val="nil"/>
              <w:bottom w:val="single" w:sz="8" w:space="0" w:color="auto"/>
              <w:right w:val="single" w:sz="4" w:space="0" w:color="auto"/>
            </w:tcBorders>
          </w:tcPr>
          <w:p w14:paraId="3397CE14" w14:textId="77777777" w:rsidR="00864466" w:rsidRPr="00864466" w:rsidRDefault="00864466" w:rsidP="00864466">
            <w:pPr>
              <w:keepNext/>
              <w:keepLines/>
              <w:rPr>
                <w:rFonts w:ascii="Arial" w:hAnsi="Arial" w:cs="Arial"/>
                <w:sz w:val="16"/>
                <w:szCs w:val="16"/>
                <w:lang w:val="en-GB"/>
              </w:rPr>
            </w:pPr>
            <w:r w:rsidRPr="00864466">
              <w:rPr>
                <w:rFonts w:ascii="Arial" w:hAnsi="Arial" w:cs="Arial"/>
                <w:sz w:val="16"/>
                <w:szCs w:val="16"/>
                <w:lang w:val="en-GB"/>
              </w:rPr>
              <w:t xml:space="preserve">99.9% </w:t>
            </w:r>
          </w:p>
        </w:tc>
        <w:tc>
          <w:tcPr>
            <w:tcW w:w="1251"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61C99B8C" w14:textId="77777777" w:rsidR="00864466" w:rsidRPr="00864466" w:rsidRDefault="00864466" w:rsidP="00864466">
            <w:pPr>
              <w:keepNext/>
              <w:keepLines/>
              <w:rPr>
                <w:rFonts w:ascii="Arial" w:hAnsi="Arial" w:cs="Arial"/>
                <w:sz w:val="16"/>
                <w:szCs w:val="16"/>
                <w:lang w:val="en-GB"/>
              </w:rPr>
            </w:pPr>
            <w:r w:rsidRPr="00864466">
              <w:rPr>
                <w:rFonts w:ascii="Arial" w:hAnsi="Arial" w:cs="Arial"/>
                <w:sz w:val="16"/>
                <w:szCs w:val="16"/>
                <w:lang w:val="en-GB"/>
              </w:rPr>
              <w:t>&lt; 0,54 rad</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0E613DBD" w14:textId="77777777" w:rsidR="00864466" w:rsidRPr="00864466" w:rsidRDefault="00864466" w:rsidP="00864466">
            <w:pPr>
              <w:keepNext/>
              <w:keepLines/>
              <w:rPr>
                <w:rFonts w:ascii="Arial" w:hAnsi="Arial" w:cs="Arial"/>
                <w:sz w:val="16"/>
                <w:szCs w:val="16"/>
                <w:lang w:val="en-GB"/>
              </w:rPr>
            </w:pPr>
            <w:r w:rsidRPr="00864466">
              <w:rPr>
                <w:rFonts w:ascii="Arial" w:hAnsi="Arial" w:cs="Arial"/>
                <w:sz w:val="16"/>
                <w:szCs w:val="16"/>
                <w:lang w:val="en-GB"/>
              </w:rPr>
              <w:t>&lt; 1 s</w:t>
            </w:r>
          </w:p>
        </w:tc>
        <w:tc>
          <w:tcPr>
            <w:tcW w:w="1220" w:type="dxa"/>
            <w:tcBorders>
              <w:top w:val="nil"/>
              <w:left w:val="nil"/>
              <w:bottom w:val="single" w:sz="8" w:space="0" w:color="auto"/>
              <w:right w:val="single" w:sz="8" w:space="0" w:color="auto"/>
            </w:tcBorders>
            <w:tcMar>
              <w:top w:w="0" w:type="dxa"/>
              <w:left w:w="108" w:type="dxa"/>
              <w:bottom w:w="0" w:type="dxa"/>
              <w:right w:w="108" w:type="dxa"/>
            </w:tcMar>
          </w:tcPr>
          <w:p w14:paraId="438A3ECC" w14:textId="77777777" w:rsidR="00864466" w:rsidRPr="00864466" w:rsidRDefault="00864466" w:rsidP="00864466">
            <w:pPr>
              <w:keepNext/>
              <w:keepLines/>
              <w:rPr>
                <w:rFonts w:ascii="Arial" w:hAnsi="Arial" w:cs="Arial"/>
                <w:sz w:val="16"/>
                <w:szCs w:val="16"/>
                <w:lang w:val="en-GB"/>
              </w:rPr>
            </w:pPr>
            <w:r w:rsidRPr="00864466">
              <w:rPr>
                <w:rFonts w:ascii="Arial" w:hAnsi="Arial" w:cs="Arial"/>
                <w:sz w:val="16"/>
                <w:szCs w:val="16"/>
                <w:lang w:val="en-GB"/>
              </w:rPr>
              <w:t>N/A</w:t>
            </w:r>
          </w:p>
        </w:tc>
        <w:tc>
          <w:tcPr>
            <w:tcW w:w="1369" w:type="dxa"/>
            <w:tcBorders>
              <w:top w:val="nil"/>
              <w:left w:val="nil"/>
              <w:bottom w:val="single" w:sz="8" w:space="0" w:color="auto"/>
              <w:right w:val="single" w:sz="8" w:space="0" w:color="auto"/>
            </w:tcBorders>
            <w:tcMar>
              <w:top w:w="0" w:type="dxa"/>
              <w:left w:w="108" w:type="dxa"/>
              <w:bottom w:w="0" w:type="dxa"/>
              <w:right w:w="108" w:type="dxa"/>
            </w:tcMar>
          </w:tcPr>
          <w:p w14:paraId="2997E85C" w14:textId="77777777" w:rsidR="00864466" w:rsidRPr="00864466" w:rsidRDefault="00864466" w:rsidP="00864466">
            <w:pPr>
              <w:keepNext/>
              <w:keepLines/>
              <w:rPr>
                <w:rFonts w:ascii="Arial" w:hAnsi="Arial" w:cs="Arial"/>
                <w:sz w:val="16"/>
                <w:szCs w:val="16"/>
                <w:lang w:val="en-GB"/>
              </w:rPr>
            </w:pPr>
            <w:r w:rsidRPr="00864466">
              <w:rPr>
                <w:rFonts w:ascii="Arial" w:hAnsi="Arial" w:cs="Arial"/>
                <w:i/>
                <w:iCs/>
                <w:sz w:val="16"/>
                <w:szCs w:val="16"/>
                <w:lang w:val="en-GB"/>
              </w:rPr>
              <w:t>Factories of the Future 6.5</w:t>
            </w:r>
          </w:p>
        </w:tc>
      </w:tr>
      <w:tr w:rsidR="00864466" w:rsidRPr="00864466" w14:paraId="3DC2837A" w14:textId="77777777" w:rsidTr="004554AE">
        <w:tc>
          <w:tcPr>
            <w:tcW w:w="110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BD9F9A9" w14:textId="77777777" w:rsidR="00864466" w:rsidRPr="00864466" w:rsidRDefault="00864466" w:rsidP="00864466">
            <w:pPr>
              <w:keepNext/>
              <w:keepLines/>
              <w:rPr>
                <w:rFonts w:ascii="Arial" w:hAnsi="Arial" w:cs="Arial"/>
                <w:sz w:val="16"/>
                <w:szCs w:val="16"/>
                <w:lang w:val="en-GB"/>
              </w:rPr>
            </w:pPr>
            <w:r w:rsidRPr="00864466">
              <w:rPr>
                <w:rFonts w:ascii="Arial" w:hAnsi="Arial" w:cs="Arial"/>
                <w:sz w:val="16"/>
                <w:szCs w:val="16"/>
                <w:lang w:val="en-GB"/>
              </w:rPr>
              <w:t xml:space="preserve">Mobile control panels with safety functions ( non-danger zones </w:t>
            </w:r>
          </w:p>
        </w:tc>
        <w:tc>
          <w:tcPr>
            <w:tcW w:w="1398" w:type="dxa"/>
            <w:tcBorders>
              <w:top w:val="nil"/>
              <w:left w:val="nil"/>
              <w:bottom w:val="single" w:sz="8" w:space="0" w:color="auto"/>
              <w:right w:val="single" w:sz="8" w:space="0" w:color="auto"/>
            </w:tcBorders>
            <w:tcMar>
              <w:top w:w="0" w:type="dxa"/>
              <w:left w:w="108" w:type="dxa"/>
              <w:bottom w:w="0" w:type="dxa"/>
              <w:right w:w="108" w:type="dxa"/>
            </w:tcMar>
          </w:tcPr>
          <w:p w14:paraId="044BB365" w14:textId="77777777" w:rsidR="00864466" w:rsidRPr="00864466" w:rsidRDefault="00864466" w:rsidP="00864466">
            <w:pPr>
              <w:keepNext/>
              <w:keepLines/>
              <w:rPr>
                <w:rFonts w:ascii="Arial" w:hAnsi="Arial" w:cs="Arial"/>
                <w:sz w:val="16"/>
                <w:szCs w:val="16"/>
                <w:lang w:val="en-GB"/>
              </w:rPr>
            </w:pPr>
            <w:r w:rsidRPr="00864466">
              <w:rPr>
                <w:rFonts w:ascii="Arial" w:hAnsi="Arial" w:cs="Arial"/>
                <w:sz w:val="16"/>
                <w:szCs w:val="16"/>
                <w:lang w:val="en-GB"/>
              </w:rPr>
              <w:t xml:space="preserve">&lt; 5 m </w:t>
            </w:r>
          </w:p>
        </w:tc>
        <w:tc>
          <w:tcPr>
            <w:tcW w:w="1358" w:type="dxa"/>
            <w:tcBorders>
              <w:top w:val="single" w:sz="8" w:space="0" w:color="auto"/>
              <w:left w:val="nil"/>
              <w:bottom w:val="single" w:sz="8" w:space="0" w:color="auto"/>
              <w:right w:val="single" w:sz="4" w:space="0" w:color="auto"/>
            </w:tcBorders>
          </w:tcPr>
          <w:p w14:paraId="672DEBDA" w14:textId="77777777" w:rsidR="00864466" w:rsidRPr="00864466" w:rsidRDefault="00864466" w:rsidP="00864466">
            <w:pPr>
              <w:keepNext/>
              <w:keepLines/>
              <w:rPr>
                <w:rFonts w:ascii="Arial" w:hAnsi="Arial" w:cs="Arial"/>
                <w:sz w:val="16"/>
                <w:szCs w:val="16"/>
                <w:lang w:val="en-GB"/>
              </w:rPr>
            </w:pPr>
            <w:r w:rsidRPr="00864466">
              <w:rPr>
                <w:rFonts w:ascii="Arial" w:hAnsi="Arial" w:cs="Arial"/>
                <w:sz w:val="16"/>
                <w:szCs w:val="16"/>
                <w:lang w:val="en-GB"/>
              </w:rPr>
              <w:t>90%</w:t>
            </w:r>
          </w:p>
        </w:tc>
        <w:tc>
          <w:tcPr>
            <w:tcW w:w="1251"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67BDF2F1" w14:textId="77777777" w:rsidR="00864466" w:rsidRPr="00864466" w:rsidRDefault="00864466" w:rsidP="00864466">
            <w:pPr>
              <w:keepNext/>
              <w:keepLines/>
              <w:rPr>
                <w:rFonts w:ascii="Arial" w:hAnsi="Arial" w:cs="Arial"/>
                <w:sz w:val="16"/>
                <w:szCs w:val="16"/>
                <w:lang w:val="en-GB"/>
              </w:rPr>
            </w:pPr>
            <w:r w:rsidRPr="00864466">
              <w:rPr>
                <w:rFonts w:ascii="Arial" w:hAnsi="Arial" w:cs="Arial"/>
                <w:sz w:val="16"/>
                <w:szCs w:val="16"/>
                <w:lang w:val="en-GB"/>
              </w:rPr>
              <w:t>N/A</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7D1E0534" w14:textId="77777777" w:rsidR="00864466" w:rsidRPr="00864466" w:rsidRDefault="00864466" w:rsidP="00864466">
            <w:pPr>
              <w:keepNext/>
              <w:keepLines/>
              <w:rPr>
                <w:rFonts w:ascii="Arial" w:hAnsi="Arial" w:cs="Arial"/>
                <w:sz w:val="16"/>
                <w:szCs w:val="16"/>
                <w:lang w:val="en-GB"/>
              </w:rPr>
            </w:pPr>
            <w:r w:rsidRPr="00864466">
              <w:rPr>
                <w:rFonts w:ascii="Arial" w:hAnsi="Arial" w:cs="Arial"/>
                <w:sz w:val="16"/>
                <w:szCs w:val="16"/>
                <w:lang w:val="en-GB"/>
              </w:rPr>
              <w:t>&lt; 5 s-</w:t>
            </w:r>
          </w:p>
        </w:tc>
        <w:tc>
          <w:tcPr>
            <w:tcW w:w="1220" w:type="dxa"/>
            <w:tcBorders>
              <w:top w:val="nil"/>
              <w:left w:val="nil"/>
              <w:bottom w:val="single" w:sz="8" w:space="0" w:color="auto"/>
              <w:right w:val="single" w:sz="8" w:space="0" w:color="auto"/>
            </w:tcBorders>
            <w:tcMar>
              <w:top w:w="0" w:type="dxa"/>
              <w:left w:w="108" w:type="dxa"/>
              <w:bottom w:w="0" w:type="dxa"/>
              <w:right w:w="108" w:type="dxa"/>
            </w:tcMar>
          </w:tcPr>
          <w:p w14:paraId="03BA8D30" w14:textId="77777777" w:rsidR="00864466" w:rsidRPr="00864466" w:rsidRDefault="00864466" w:rsidP="00864466">
            <w:pPr>
              <w:keepNext/>
              <w:keepLines/>
              <w:rPr>
                <w:rFonts w:ascii="Arial" w:hAnsi="Arial" w:cs="Arial"/>
                <w:sz w:val="16"/>
                <w:szCs w:val="16"/>
                <w:lang w:val="en-GB"/>
              </w:rPr>
            </w:pPr>
            <w:r w:rsidRPr="00864466">
              <w:rPr>
                <w:rFonts w:ascii="Arial" w:hAnsi="Arial" w:cs="Arial"/>
                <w:sz w:val="16"/>
                <w:szCs w:val="16"/>
                <w:lang w:val="en-GB"/>
              </w:rPr>
              <w:t>N/A</w:t>
            </w:r>
          </w:p>
        </w:tc>
        <w:tc>
          <w:tcPr>
            <w:tcW w:w="1369" w:type="dxa"/>
            <w:tcBorders>
              <w:top w:val="nil"/>
              <w:left w:val="nil"/>
              <w:bottom w:val="single" w:sz="8" w:space="0" w:color="auto"/>
              <w:right w:val="single" w:sz="8" w:space="0" w:color="auto"/>
            </w:tcBorders>
            <w:tcMar>
              <w:top w:w="0" w:type="dxa"/>
              <w:left w:w="108" w:type="dxa"/>
              <w:bottom w:w="0" w:type="dxa"/>
              <w:right w:w="108" w:type="dxa"/>
            </w:tcMar>
          </w:tcPr>
          <w:p w14:paraId="26C71021" w14:textId="77777777" w:rsidR="00864466" w:rsidRPr="00864466" w:rsidRDefault="00864466" w:rsidP="00864466">
            <w:pPr>
              <w:keepNext/>
              <w:keepLines/>
              <w:rPr>
                <w:rFonts w:ascii="Arial" w:hAnsi="Arial" w:cs="Arial"/>
                <w:sz w:val="16"/>
                <w:szCs w:val="16"/>
                <w:lang w:val="en-GB"/>
              </w:rPr>
            </w:pPr>
            <w:r w:rsidRPr="00864466">
              <w:rPr>
                <w:rFonts w:ascii="Arial" w:hAnsi="Arial" w:cs="Arial"/>
                <w:i/>
                <w:iCs/>
                <w:sz w:val="16"/>
                <w:szCs w:val="16"/>
                <w:lang w:val="en-GB"/>
              </w:rPr>
              <w:t>Factories of the Futur6 6.7</w:t>
            </w:r>
          </w:p>
        </w:tc>
      </w:tr>
      <w:tr w:rsidR="00864466" w:rsidRPr="00864466" w14:paraId="63ADE888" w14:textId="77777777" w:rsidTr="004554AE">
        <w:tc>
          <w:tcPr>
            <w:tcW w:w="110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3AAFB7" w14:textId="77777777" w:rsidR="00864466" w:rsidRPr="007E4172" w:rsidRDefault="00864466" w:rsidP="00864466">
            <w:pPr>
              <w:keepNext/>
              <w:keepLines/>
              <w:rPr>
                <w:rFonts w:ascii="Arial" w:hAnsi="Arial" w:cs="Arial"/>
                <w:sz w:val="16"/>
                <w:szCs w:val="16"/>
                <w:lang w:val="en-GB"/>
              </w:rPr>
            </w:pPr>
            <w:r w:rsidRPr="007E4172">
              <w:rPr>
                <w:rFonts w:ascii="Arial" w:hAnsi="Arial" w:cs="Arial"/>
                <w:sz w:val="16"/>
                <w:szCs w:val="16"/>
                <w:lang w:val="en-GB"/>
              </w:rPr>
              <w:t xml:space="preserve">Augmented reality in smart factories </w:t>
            </w:r>
          </w:p>
        </w:tc>
        <w:tc>
          <w:tcPr>
            <w:tcW w:w="1398" w:type="dxa"/>
            <w:tcBorders>
              <w:top w:val="nil"/>
              <w:left w:val="nil"/>
              <w:bottom w:val="single" w:sz="8" w:space="0" w:color="auto"/>
              <w:right w:val="single" w:sz="8" w:space="0" w:color="auto"/>
            </w:tcBorders>
            <w:tcMar>
              <w:top w:w="0" w:type="dxa"/>
              <w:left w:w="108" w:type="dxa"/>
              <w:bottom w:w="0" w:type="dxa"/>
              <w:right w:w="108" w:type="dxa"/>
            </w:tcMar>
          </w:tcPr>
          <w:p w14:paraId="6873FBDC" w14:textId="77777777" w:rsidR="00864466" w:rsidRPr="007E4172" w:rsidRDefault="00864466" w:rsidP="00864466">
            <w:pPr>
              <w:keepNext/>
              <w:keepLines/>
              <w:rPr>
                <w:rFonts w:ascii="Arial" w:hAnsi="Arial" w:cs="Arial"/>
                <w:sz w:val="16"/>
                <w:szCs w:val="16"/>
                <w:lang w:val="en-GB"/>
              </w:rPr>
            </w:pPr>
            <w:r w:rsidRPr="007E4172">
              <w:rPr>
                <w:rFonts w:ascii="Arial" w:hAnsi="Arial" w:cs="Arial"/>
                <w:sz w:val="16"/>
                <w:szCs w:val="16"/>
                <w:lang w:val="en-GB"/>
              </w:rPr>
              <w:t>&lt; 1 m</w:t>
            </w:r>
          </w:p>
        </w:tc>
        <w:tc>
          <w:tcPr>
            <w:tcW w:w="1358" w:type="dxa"/>
            <w:tcBorders>
              <w:top w:val="single" w:sz="8" w:space="0" w:color="auto"/>
              <w:left w:val="nil"/>
              <w:bottom w:val="single" w:sz="8" w:space="0" w:color="auto"/>
              <w:right w:val="single" w:sz="4" w:space="0" w:color="auto"/>
            </w:tcBorders>
          </w:tcPr>
          <w:p w14:paraId="449214D7" w14:textId="77777777" w:rsidR="00864466" w:rsidRPr="007E4172" w:rsidRDefault="00864466" w:rsidP="00864466">
            <w:pPr>
              <w:keepNext/>
              <w:keepLines/>
              <w:rPr>
                <w:rFonts w:ascii="Arial" w:hAnsi="Arial" w:cs="Arial"/>
                <w:sz w:val="16"/>
                <w:szCs w:val="16"/>
                <w:lang w:val="en-GB"/>
              </w:rPr>
            </w:pPr>
            <w:r w:rsidRPr="007E4172">
              <w:rPr>
                <w:rFonts w:ascii="Arial" w:hAnsi="Arial" w:cs="Arial"/>
                <w:sz w:val="16"/>
                <w:szCs w:val="16"/>
                <w:lang w:val="en-GB"/>
              </w:rPr>
              <w:t>99%</w:t>
            </w:r>
          </w:p>
        </w:tc>
        <w:tc>
          <w:tcPr>
            <w:tcW w:w="1251"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333667DA" w14:textId="77777777" w:rsidR="00864466" w:rsidRPr="007E4172" w:rsidRDefault="00864466" w:rsidP="00864466">
            <w:pPr>
              <w:keepNext/>
              <w:keepLines/>
              <w:rPr>
                <w:rFonts w:ascii="Arial" w:hAnsi="Arial" w:cs="Arial"/>
                <w:sz w:val="16"/>
                <w:szCs w:val="16"/>
                <w:lang w:val="en-GB"/>
              </w:rPr>
            </w:pPr>
            <w:r w:rsidRPr="007E4172">
              <w:rPr>
                <w:rFonts w:ascii="Arial" w:hAnsi="Arial" w:cs="Arial"/>
                <w:sz w:val="16"/>
                <w:szCs w:val="16"/>
                <w:lang w:val="en-GB"/>
              </w:rPr>
              <w:t xml:space="preserve">&lt; 0,17 rad </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493AF7AD" w14:textId="77777777" w:rsidR="00864466" w:rsidRPr="007E4172" w:rsidRDefault="00864466" w:rsidP="00864466">
            <w:pPr>
              <w:keepNext/>
              <w:keepLines/>
              <w:rPr>
                <w:rFonts w:ascii="Arial" w:hAnsi="Arial" w:cs="Arial"/>
                <w:sz w:val="16"/>
                <w:szCs w:val="16"/>
                <w:lang w:val="en-GB"/>
              </w:rPr>
            </w:pPr>
            <w:r w:rsidRPr="007E4172">
              <w:rPr>
                <w:rFonts w:ascii="Arial" w:hAnsi="Arial" w:cs="Arial"/>
                <w:sz w:val="16"/>
                <w:szCs w:val="16"/>
                <w:lang w:val="en-GB"/>
              </w:rPr>
              <w:t>&lt; 15 ms</w:t>
            </w:r>
          </w:p>
        </w:tc>
        <w:tc>
          <w:tcPr>
            <w:tcW w:w="1220" w:type="dxa"/>
            <w:tcBorders>
              <w:top w:val="nil"/>
              <w:left w:val="nil"/>
              <w:bottom w:val="single" w:sz="8" w:space="0" w:color="auto"/>
              <w:right w:val="single" w:sz="8" w:space="0" w:color="auto"/>
            </w:tcBorders>
            <w:tcMar>
              <w:top w:w="0" w:type="dxa"/>
              <w:left w:w="108" w:type="dxa"/>
              <w:bottom w:w="0" w:type="dxa"/>
              <w:right w:w="108" w:type="dxa"/>
            </w:tcMar>
          </w:tcPr>
          <w:p w14:paraId="763C8DBF" w14:textId="77777777" w:rsidR="00864466" w:rsidRPr="007E4172" w:rsidRDefault="00864466" w:rsidP="00864466">
            <w:pPr>
              <w:keepNext/>
              <w:keepLines/>
              <w:rPr>
                <w:rFonts w:ascii="Arial" w:hAnsi="Arial" w:cs="Arial"/>
                <w:sz w:val="16"/>
                <w:szCs w:val="16"/>
                <w:lang w:val="en-GB"/>
              </w:rPr>
            </w:pPr>
            <w:r w:rsidRPr="007E4172">
              <w:rPr>
                <w:rFonts w:ascii="Arial" w:hAnsi="Arial" w:cs="Arial"/>
                <w:sz w:val="16"/>
                <w:szCs w:val="16"/>
                <w:lang w:val="en-GB"/>
              </w:rPr>
              <w:t>&lt; 10 km/h</w:t>
            </w:r>
          </w:p>
        </w:tc>
        <w:tc>
          <w:tcPr>
            <w:tcW w:w="1369" w:type="dxa"/>
            <w:tcBorders>
              <w:top w:val="nil"/>
              <w:left w:val="nil"/>
              <w:bottom w:val="single" w:sz="8" w:space="0" w:color="auto"/>
              <w:right w:val="single" w:sz="8" w:space="0" w:color="auto"/>
            </w:tcBorders>
            <w:tcMar>
              <w:top w:w="0" w:type="dxa"/>
              <w:left w:w="108" w:type="dxa"/>
              <w:bottom w:w="0" w:type="dxa"/>
              <w:right w:w="108" w:type="dxa"/>
            </w:tcMar>
          </w:tcPr>
          <w:p w14:paraId="0C16D9CB" w14:textId="77777777" w:rsidR="00864466" w:rsidRPr="007E4172" w:rsidRDefault="00864466" w:rsidP="00864466">
            <w:pPr>
              <w:keepNext/>
              <w:keepLines/>
              <w:rPr>
                <w:rFonts w:ascii="Arial" w:hAnsi="Arial" w:cs="Arial"/>
                <w:sz w:val="16"/>
                <w:szCs w:val="16"/>
                <w:lang w:val="en-GB"/>
              </w:rPr>
            </w:pPr>
            <w:r w:rsidRPr="007E4172">
              <w:rPr>
                <w:rFonts w:ascii="Arial" w:hAnsi="Arial" w:cs="Arial"/>
                <w:i/>
                <w:iCs/>
                <w:sz w:val="16"/>
                <w:szCs w:val="16"/>
                <w:lang w:val="en-GB"/>
              </w:rPr>
              <w:t>Factories of the future 10.8</w:t>
            </w:r>
          </w:p>
        </w:tc>
      </w:tr>
      <w:tr w:rsidR="00864466" w:rsidRPr="00864466" w14:paraId="37433F98" w14:textId="77777777" w:rsidTr="004554AE">
        <w:tc>
          <w:tcPr>
            <w:tcW w:w="110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BE948E" w14:textId="77777777" w:rsidR="00864466" w:rsidRPr="007E4172" w:rsidRDefault="00864466" w:rsidP="00864466">
            <w:pPr>
              <w:keepNext/>
              <w:keepLines/>
              <w:rPr>
                <w:rFonts w:ascii="Arial" w:hAnsi="Arial" w:cs="Arial"/>
                <w:sz w:val="16"/>
                <w:szCs w:val="16"/>
                <w:lang w:val="en-GB"/>
              </w:rPr>
            </w:pPr>
            <w:r w:rsidRPr="007E4172">
              <w:rPr>
                <w:rFonts w:ascii="Arial" w:hAnsi="Arial" w:cs="Arial"/>
                <w:sz w:val="16"/>
                <w:szCs w:val="16"/>
                <w:lang w:val="en-GB"/>
              </w:rPr>
              <w:t xml:space="preserve">Process automation – plant asset management </w:t>
            </w:r>
          </w:p>
        </w:tc>
        <w:tc>
          <w:tcPr>
            <w:tcW w:w="1398" w:type="dxa"/>
            <w:tcBorders>
              <w:top w:val="nil"/>
              <w:left w:val="nil"/>
              <w:bottom w:val="single" w:sz="8" w:space="0" w:color="auto"/>
              <w:right w:val="single" w:sz="8" w:space="0" w:color="auto"/>
            </w:tcBorders>
            <w:tcMar>
              <w:top w:w="0" w:type="dxa"/>
              <w:left w:w="108" w:type="dxa"/>
              <w:bottom w:w="0" w:type="dxa"/>
              <w:right w:w="108" w:type="dxa"/>
            </w:tcMar>
          </w:tcPr>
          <w:p w14:paraId="2755DBB0" w14:textId="77777777" w:rsidR="00864466" w:rsidRPr="007E4172" w:rsidRDefault="00864466" w:rsidP="00864466">
            <w:pPr>
              <w:keepNext/>
              <w:keepLines/>
              <w:rPr>
                <w:rFonts w:ascii="Arial" w:hAnsi="Arial" w:cs="Arial"/>
                <w:sz w:val="16"/>
                <w:szCs w:val="16"/>
                <w:lang w:val="en-GB"/>
              </w:rPr>
            </w:pPr>
            <w:r w:rsidRPr="007E4172">
              <w:rPr>
                <w:rFonts w:ascii="Arial" w:hAnsi="Arial" w:cs="Arial"/>
                <w:sz w:val="16"/>
                <w:szCs w:val="16"/>
                <w:lang w:val="en-GB"/>
              </w:rPr>
              <w:t>&lt; 1 m</w:t>
            </w:r>
          </w:p>
        </w:tc>
        <w:tc>
          <w:tcPr>
            <w:tcW w:w="1358" w:type="dxa"/>
            <w:tcBorders>
              <w:top w:val="single" w:sz="8" w:space="0" w:color="auto"/>
              <w:left w:val="nil"/>
              <w:bottom w:val="single" w:sz="8" w:space="0" w:color="auto"/>
              <w:right w:val="single" w:sz="4" w:space="0" w:color="auto"/>
            </w:tcBorders>
          </w:tcPr>
          <w:p w14:paraId="23D9A915" w14:textId="77777777" w:rsidR="00864466" w:rsidRPr="007E4172" w:rsidRDefault="00864466" w:rsidP="00864466">
            <w:pPr>
              <w:keepNext/>
              <w:keepLines/>
              <w:rPr>
                <w:rFonts w:ascii="Arial" w:hAnsi="Arial" w:cs="Arial"/>
                <w:sz w:val="16"/>
                <w:szCs w:val="16"/>
                <w:lang w:val="en-GB"/>
              </w:rPr>
            </w:pPr>
            <w:r w:rsidRPr="007E4172">
              <w:rPr>
                <w:rFonts w:ascii="Arial" w:hAnsi="Arial" w:cs="Arial"/>
                <w:sz w:val="16"/>
                <w:szCs w:val="16"/>
                <w:lang w:val="en-GB"/>
              </w:rPr>
              <w:t>90%</w:t>
            </w:r>
          </w:p>
        </w:tc>
        <w:tc>
          <w:tcPr>
            <w:tcW w:w="1251"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703862AB" w14:textId="77777777" w:rsidR="00864466" w:rsidRPr="007E4172" w:rsidRDefault="00864466" w:rsidP="00864466">
            <w:pPr>
              <w:keepNext/>
              <w:keepLines/>
              <w:rPr>
                <w:rFonts w:ascii="Arial" w:hAnsi="Arial" w:cs="Arial"/>
                <w:sz w:val="16"/>
                <w:szCs w:val="16"/>
                <w:lang w:val="en-GB"/>
              </w:rPr>
            </w:pPr>
            <w:r w:rsidRPr="007E4172">
              <w:rPr>
                <w:rFonts w:ascii="Arial" w:hAnsi="Arial" w:cs="Arial"/>
                <w:sz w:val="16"/>
                <w:szCs w:val="16"/>
                <w:lang w:val="en-GB"/>
              </w:rPr>
              <w:t>N/A</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3E2E245F" w14:textId="77777777" w:rsidR="00864466" w:rsidRPr="007E4172" w:rsidRDefault="00864466" w:rsidP="00864466">
            <w:pPr>
              <w:keepNext/>
              <w:keepLines/>
              <w:rPr>
                <w:rFonts w:ascii="Arial" w:hAnsi="Arial" w:cs="Arial"/>
                <w:sz w:val="16"/>
                <w:szCs w:val="16"/>
                <w:lang w:val="en-GB"/>
              </w:rPr>
            </w:pPr>
            <w:r w:rsidRPr="007E4172">
              <w:rPr>
                <w:rFonts w:ascii="Arial" w:hAnsi="Arial" w:cs="Arial"/>
                <w:sz w:val="16"/>
                <w:szCs w:val="16"/>
                <w:lang w:val="en-GB"/>
              </w:rPr>
              <w:t>&lt; 2 s</w:t>
            </w:r>
          </w:p>
        </w:tc>
        <w:tc>
          <w:tcPr>
            <w:tcW w:w="1220" w:type="dxa"/>
            <w:tcBorders>
              <w:top w:val="nil"/>
              <w:left w:val="nil"/>
              <w:bottom w:val="single" w:sz="8" w:space="0" w:color="auto"/>
              <w:right w:val="single" w:sz="8" w:space="0" w:color="auto"/>
            </w:tcBorders>
            <w:tcMar>
              <w:top w:w="0" w:type="dxa"/>
              <w:left w:w="108" w:type="dxa"/>
              <w:bottom w:w="0" w:type="dxa"/>
              <w:right w:w="108" w:type="dxa"/>
            </w:tcMar>
          </w:tcPr>
          <w:p w14:paraId="0B3619DF" w14:textId="77777777" w:rsidR="00864466" w:rsidRPr="007E4172" w:rsidRDefault="00864466" w:rsidP="00864466">
            <w:pPr>
              <w:keepNext/>
              <w:keepLines/>
              <w:rPr>
                <w:rFonts w:ascii="Arial" w:hAnsi="Arial" w:cs="Arial"/>
                <w:sz w:val="16"/>
                <w:szCs w:val="16"/>
                <w:lang w:val="en-GB"/>
              </w:rPr>
            </w:pPr>
            <w:r w:rsidRPr="007E4172">
              <w:rPr>
                <w:rFonts w:ascii="Arial" w:hAnsi="Arial" w:cs="Arial"/>
                <w:sz w:val="16"/>
                <w:szCs w:val="16"/>
                <w:lang w:val="en-GB"/>
              </w:rPr>
              <w:t>&lt; 30 km/h</w:t>
            </w:r>
          </w:p>
        </w:tc>
        <w:tc>
          <w:tcPr>
            <w:tcW w:w="1369" w:type="dxa"/>
            <w:tcBorders>
              <w:top w:val="nil"/>
              <w:left w:val="nil"/>
              <w:bottom w:val="single" w:sz="8" w:space="0" w:color="auto"/>
              <w:right w:val="single" w:sz="8" w:space="0" w:color="auto"/>
            </w:tcBorders>
            <w:tcMar>
              <w:top w:w="0" w:type="dxa"/>
              <w:left w:w="108" w:type="dxa"/>
              <w:bottom w:w="0" w:type="dxa"/>
              <w:right w:w="108" w:type="dxa"/>
            </w:tcMar>
          </w:tcPr>
          <w:p w14:paraId="358B2CD2" w14:textId="77777777" w:rsidR="00864466" w:rsidRPr="007E4172" w:rsidRDefault="00864466" w:rsidP="00864466">
            <w:pPr>
              <w:keepNext/>
              <w:keepLines/>
              <w:rPr>
                <w:rFonts w:ascii="Arial" w:hAnsi="Arial" w:cs="Arial"/>
                <w:sz w:val="16"/>
                <w:szCs w:val="16"/>
                <w:lang w:val="en-GB"/>
              </w:rPr>
            </w:pPr>
            <w:r w:rsidRPr="007E4172">
              <w:rPr>
                <w:rFonts w:ascii="Arial" w:hAnsi="Arial" w:cs="Arial"/>
                <w:i/>
                <w:sz w:val="16"/>
                <w:szCs w:val="16"/>
                <w:lang w:val="en-GB"/>
              </w:rPr>
              <w:t>Factories of the Future 13.3</w:t>
            </w:r>
          </w:p>
        </w:tc>
      </w:tr>
      <w:tr w:rsidR="00864466" w:rsidRPr="00864466" w14:paraId="4799F5EE" w14:textId="77777777" w:rsidTr="004554AE">
        <w:tc>
          <w:tcPr>
            <w:tcW w:w="110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EB72C0" w14:textId="77777777" w:rsidR="00864466" w:rsidRPr="007E4172" w:rsidRDefault="00864466" w:rsidP="00864466">
            <w:pPr>
              <w:keepNext/>
              <w:keepLines/>
              <w:rPr>
                <w:rFonts w:ascii="Arial" w:hAnsi="Arial" w:cs="Arial"/>
                <w:i/>
                <w:sz w:val="16"/>
                <w:szCs w:val="16"/>
                <w:lang w:val="en-GB"/>
              </w:rPr>
            </w:pPr>
            <w:r w:rsidRPr="007E4172">
              <w:rPr>
                <w:rFonts w:ascii="Arial" w:hAnsi="Arial" w:cs="Arial"/>
                <w:sz w:val="16"/>
                <w:szCs w:val="16"/>
                <w:lang w:val="en-GB"/>
              </w:rPr>
              <w:t>Inbound logistics for manufacturing (for driving trajectories (if supported by further sensors like camera, GNSS, IMU) of autonomous driving systems) )</w:t>
            </w:r>
            <w:r w:rsidRPr="007E4172">
              <w:rPr>
                <w:rFonts w:ascii="Arial" w:hAnsi="Arial" w:cs="Arial"/>
                <w:i/>
                <w:sz w:val="16"/>
                <w:szCs w:val="16"/>
                <w:lang w:val="en-GB"/>
              </w:rPr>
              <w:t xml:space="preserve"> </w:t>
            </w:r>
          </w:p>
          <w:p w14:paraId="489E02FF" w14:textId="77777777" w:rsidR="00864466" w:rsidRPr="007E4172" w:rsidRDefault="00864466" w:rsidP="00864466">
            <w:pPr>
              <w:keepNext/>
              <w:keepLines/>
              <w:rPr>
                <w:rFonts w:ascii="Arial" w:hAnsi="Arial" w:cs="Arial"/>
                <w:sz w:val="16"/>
                <w:szCs w:val="16"/>
                <w:lang w:val="en-GB"/>
              </w:rPr>
            </w:pPr>
          </w:p>
        </w:tc>
        <w:tc>
          <w:tcPr>
            <w:tcW w:w="1398" w:type="dxa"/>
            <w:tcBorders>
              <w:top w:val="nil"/>
              <w:left w:val="nil"/>
              <w:bottom w:val="single" w:sz="8" w:space="0" w:color="auto"/>
              <w:right w:val="single" w:sz="8" w:space="0" w:color="auto"/>
            </w:tcBorders>
            <w:tcMar>
              <w:top w:w="0" w:type="dxa"/>
              <w:left w:w="108" w:type="dxa"/>
              <w:bottom w:w="0" w:type="dxa"/>
              <w:right w:w="108" w:type="dxa"/>
            </w:tcMar>
          </w:tcPr>
          <w:p w14:paraId="70E5C2E8" w14:textId="77777777" w:rsidR="00864466" w:rsidRPr="007E4172" w:rsidRDefault="00864466" w:rsidP="00864466">
            <w:pPr>
              <w:keepNext/>
              <w:keepLines/>
              <w:rPr>
                <w:rFonts w:ascii="Arial" w:hAnsi="Arial" w:cs="Arial"/>
                <w:sz w:val="16"/>
                <w:szCs w:val="16"/>
                <w:lang w:val="en-GB"/>
              </w:rPr>
            </w:pPr>
            <w:r w:rsidRPr="007E4172">
              <w:rPr>
                <w:rFonts w:ascii="Arial" w:hAnsi="Arial" w:cs="Arial"/>
                <w:sz w:val="16"/>
                <w:szCs w:val="16"/>
                <w:lang w:val="en-GB"/>
              </w:rPr>
              <w:t xml:space="preserve">&lt; 30 cm (if supported by further sensors like camera, GNSS, IMU) </w:t>
            </w:r>
          </w:p>
        </w:tc>
        <w:tc>
          <w:tcPr>
            <w:tcW w:w="1358" w:type="dxa"/>
            <w:tcBorders>
              <w:top w:val="single" w:sz="8" w:space="0" w:color="auto"/>
              <w:left w:val="nil"/>
              <w:bottom w:val="single" w:sz="8" w:space="0" w:color="auto"/>
              <w:right w:val="single" w:sz="4" w:space="0" w:color="auto"/>
            </w:tcBorders>
          </w:tcPr>
          <w:p w14:paraId="3973290E" w14:textId="77777777" w:rsidR="00864466" w:rsidRPr="007E4172" w:rsidRDefault="00864466" w:rsidP="00864466">
            <w:pPr>
              <w:keepNext/>
              <w:keepLines/>
              <w:rPr>
                <w:rFonts w:ascii="Arial" w:hAnsi="Arial" w:cs="Arial"/>
                <w:sz w:val="16"/>
                <w:szCs w:val="16"/>
                <w:lang w:val="en-GB"/>
              </w:rPr>
            </w:pPr>
            <w:r w:rsidRPr="007E4172">
              <w:rPr>
                <w:rFonts w:ascii="Arial" w:hAnsi="Arial" w:cs="Arial"/>
                <w:sz w:val="16"/>
                <w:szCs w:val="16"/>
                <w:lang w:val="en-GB"/>
              </w:rPr>
              <w:t>99.9%</w:t>
            </w:r>
          </w:p>
        </w:tc>
        <w:tc>
          <w:tcPr>
            <w:tcW w:w="1251"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11FAD1C9" w14:textId="77777777" w:rsidR="00864466" w:rsidRPr="007E4172" w:rsidRDefault="00864466" w:rsidP="00864466">
            <w:pPr>
              <w:keepNext/>
              <w:keepLines/>
              <w:rPr>
                <w:rFonts w:ascii="Arial" w:hAnsi="Arial" w:cs="Arial"/>
                <w:sz w:val="16"/>
                <w:szCs w:val="16"/>
                <w:lang w:val="en-GB"/>
              </w:rPr>
            </w:pPr>
            <w:r w:rsidRPr="007E4172">
              <w:rPr>
                <w:rFonts w:ascii="Arial" w:hAnsi="Arial" w:cs="Arial"/>
                <w:sz w:val="16"/>
                <w:szCs w:val="16"/>
                <w:lang w:val="en-GB"/>
              </w:rPr>
              <w:t>N/A</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5E4EBB5F" w14:textId="77777777" w:rsidR="00864466" w:rsidRPr="007E4172" w:rsidRDefault="00864466" w:rsidP="00864466">
            <w:pPr>
              <w:keepNext/>
              <w:keepLines/>
              <w:rPr>
                <w:rFonts w:ascii="Arial" w:hAnsi="Arial" w:cs="Arial"/>
                <w:sz w:val="16"/>
                <w:szCs w:val="16"/>
                <w:lang w:val="en-GB"/>
              </w:rPr>
            </w:pPr>
            <w:r w:rsidRPr="007E4172">
              <w:rPr>
                <w:rFonts w:ascii="Arial" w:hAnsi="Arial" w:cs="Arial"/>
                <w:sz w:val="16"/>
                <w:szCs w:val="16"/>
                <w:lang w:val="en-GB"/>
              </w:rPr>
              <w:t>10 ms</w:t>
            </w:r>
          </w:p>
        </w:tc>
        <w:tc>
          <w:tcPr>
            <w:tcW w:w="1220" w:type="dxa"/>
            <w:tcBorders>
              <w:top w:val="nil"/>
              <w:left w:val="nil"/>
              <w:bottom w:val="single" w:sz="8" w:space="0" w:color="auto"/>
              <w:right w:val="single" w:sz="8" w:space="0" w:color="auto"/>
            </w:tcBorders>
            <w:tcMar>
              <w:top w:w="0" w:type="dxa"/>
              <w:left w:w="108" w:type="dxa"/>
              <w:bottom w:w="0" w:type="dxa"/>
              <w:right w:w="108" w:type="dxa"/>
            </w:tcMar>
          </w:tcPr>
          <w:p w14:paraId="0D7723ED" w14:textId="77777777" w:rsidR="00864466" w:rsidRPr="007E4172" w:rsidRDefault="00864466" w:rsidP="00864466">
            <w:pPr>
              <w:keepNext/>
              <w:keepLines/>
              <w:rPr>
                <w:rFonts w:ascii="Arial" w:hAnsi="Arial" w:cs="Arial"/>
                <w:sz w:val="16"/>
                <w:szCs w:val="16"/>
                <w:lang w:val="en-GB"/>
              </w:rPr>
            </w:pPr>
            <w:r w:rsidRPr="007E4172">
              <w:rPr>
                <w:rFonts w:ascii="Arial" w:hAnsi="Arial" w:cs="Arial"/>
                <w:sz w:val="16"/>
                <w:szCs w:val="16"/>
                <w:lang w:val="en-GB"/>
              </w:rPr>
              <w:t>&lt; 30 km/h</w:t>
            </w:r>
          </w:p>
        </w:tc>
        <w:tc>
          <w:tcPr>
            <w:tcW w:w="1369" w:type="dxa"/>
            <w:tcBorders>
              <w:top w:val="nil"/>
              <w:left w:val="nil"/>
              <w:bottom w:val="single" w:sz="8" w:space="0" w:color="auto"/>
              <w:right w:val="single" w:sz="8" w:space="0" w:color="auto"/>
            </w:tcBorders>
            <w:tcMar>
              <w:top w:w="0" w:type="dxa"/>
              <w:left w:w="108" w:type="dxa"/>
              <w:bottom w:w="0" w:type="dxa"/>
              <w:right w:w="108" w:type="dxa"/>
            </w:tcMar>
          </w:tcPr>
          <w:p w14:paraId="2EA9EA9B" w14:textId="77777777" w:rsidR="00864466" w:rsidRPr="007E4172" w:rsidRDefault="00864466" w:rsidP="00864466">
            <w:pPr>
              <w:keepNext/>
              <w:keepLines/>
              <w:rPr>
                <w:rFonts w:ascii="Arial" w:hAnsi="Arial" w:cs="Arial"/>
                <w:sz w:val="16"/>
                <w:szCs w:val="16"/>
                <w:lang w:val="en-GB"/>
              </w:rPr>
            </w:pPr>
            <w:r w:rsidRPr="007E4172">
              <w:rPr>
                <w:rFonts w:ascii="Arial" w:hAnsi="Arial" w:cs="Arial"/>
                <w:i/>
                <w:sz w:val="16"/>
                <w:szCs w:val="16"/>
                <w:lang w:val="en-GB"/>
              </w:rPr>
              <w:t>Factories of the Future15.5</w:t>
            </w:r>
          </w:p>
        </w:tc>
      </w:tr>
      <w:tr w:rsidR="00864466" w:rsidRPr="00864466" w14:paraId="2235083D" w14:textId="77777777" w:rsidTr="004554AE">
        <w:tc>
          <w:tcPr>
            <w:tcW w:w="110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87C7915" w14:textId="77777777" w:rsidR="00864466" w:rsidRPr="007E4172" w:rsidRDefault="00864466" w:rsidP="00864466">
            <w:pPr>
              <w:keepNext/>
              <w:keepLines/>
              <w:rPr>
                <w:rFonts w:ascii="Arial" w:hAnsi="Arial" w:cs="Arial"/>
                <w:sz w:val="16"/>
                <w:szCs w:val="16"/>
                <w:lang w:val="en-GB"/>
              </w:rPr>
            </w:pPr>
            <w:r w:rsidRPr="007E4172">
              <w:rPr>
                <w:rFonts w:ascii="Arial" w:hAnsi="Arial" w:cs="Arial"/>
                <w:sz w:val="16"/>
                <w:szCs w:val="16"/>
                <w:lang w:val="en-GB"/>
              </w:rPr>
              <w:t>Inbound logistics for manufacturing (for storage of goods)</w:t>
            </w:r>
          </w:p>
        </w:tc>
        <w:tc>
          <w:tcPr>
            <w:tcW w:w="1398" w:type="dxa"/>
            <w:tcBorders>
              <w:top w:val="nil"/>
              <w:left w:val="nil"/>
              <w:bottom w:val="single" w:sz="8" w:space="0" w:color="auto"/>
              <w:right w:val="single" w:sz="8" w:space="0" w:color="auto"/>
            </w:tcBorders>
            <w:tcMar>
              <w:top w:w="0" w:type="dxa"/>
              <w:left w:w="108" w:type="dxa"/>
              <w:bottom w:w="0" w:type="dxa"/>
              <w:right w:w="108" w:type="dxa"/>
            </w:tcMar>
          </w:tcPr>
          <w:p w14:paraId="5A3E21B9" w14:textId="77777777" w:rsidR="00864466" w:rsidRPr="007E4172" w:rsidRDefault="00864466" w:rsidP="00864466">
            <w:pPr>
              <w:keepNext/>
              <w:keepLines/>
              <w:rPr>
                <w:rFonts w:ascii="Arial" w:hAnsi="Arial" w:cs="Arial"/>
                <w:sz w:val="16"/>
                <w:szCs w:val="16"/>
                <w:lang w:val="en-GB"/>
              </w:rPr>
            </w:pPr>
            <w:r w:rsidRPr="007E4172">
              <w:rPr>
                <w:rFonts w:ascii="Arial" w:hAnsi="Arial" w:cs="Arial"/>
                <w:sz w:val="16"/>
                <w:szCs w:val="16"/>
                <w:lang w:val="en-GB"/>
              </w:rPr>
              <w:t>&lt; 20 cm</w:t>
            </w:r>
          </w:p>
        </w:tc>
        <w:tc>
          <w:tcPr>
            <w:tcW w:w="1358" w:type="dxa"/>
            <w:tcBorders>
              <w:top w:val="single" w:sz="8" w:space="0" w:color="auto"/>
              <w:left w:val="nil"/>
              <w:bottom w:val="single" w:sz="8" w:space="0" w:color="auto"/>
              <w:right w:val="single" w:sz="4" w:space="0" w:color="auto"/>
            </w:tcBorders>
          </w:tcPr>
          <w:p w14:paraId="1CA0A33B" w14:textId="77777777" w:rsidR="00864466" w:rsidRPr="007E4172" w:rsidRDefault="00864466" w:rsidP="00864466">
            <w:pPr>
              <w:keepNext/>
              <w:keepLines/>
              <w:rPr>
                <w:rFonts w:ascii="Arial" w:hAnsi="Arial" w:cs="Arial"/>
                <w:sz w:val="16"/>
                <w:szCs w:val="16"/>
                <w:lang w:val="en-GB"/>
              </w:rPr>
            </w:pPr>
            <w:r w:rsidRPr="007E4172">
              <w:rPr>
                <w:rFonts w:ascii="Arial" w:hAnsi="Arial" w:cs="Arial"/>
                <w:sz w:val="16"/>
                <w:szCs w:val="16"/>
                <w:lang w:val="en-GB"/>
              </w:rPr>
              <w:t>99%</w:t>
            </w:r>
          </w:p>
        </w:tc>
        <w:tc>
          <w:tcPr>
            <w:tcW w:w="1251"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59A2CCEC" w14:textId="77777777" w:rsidR="00864466" w:rsidRPr="007E4172" w:rsidRDefault="00864466" w:rsidP="00864466">
            <w:pPr>
              <w:keepNext/>
              <w:keepLines/>
              <w:rPr>
                <w:rFonts w:ascii="Arial" w:hAnsi="Arial" w:cs="Arial"/>
                <w:sz w:val="16"/>
                <w:szCs w:val="16"/>
                <w:lang w:val="en-GB"/>
              </w:rPr>
            </w:pPr>
            <w:r w:rsidRPr="007E4172">
              <w:rPr>
                <w:rFonts w:ascii="Arial" w:hAnsi="Arial" w:cs="Arial"/>
                <w:sz w:val="16"/>
                <w:szCs w:val="16"/>
                <w:lang w:val="en-GB"/>
              </w:rPr>
              <w:t>N/A</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559C664E" w14:textId="77777777" w:rsidR="00864466" w:rsidRPr="007E4172" w:rsidRDefault="00864466" w:rsidP="00864466">
            <w:pPr>
              <w:keepNext/>
              <w:keepLines/>
              <w:rPr>
                <w:rFonts w:ascii="Arial" w:hAnsi="Arial" w:cs="Arial"/>
                <w:sz w:val="16"/>
                <w:szCs w:val="16"/>
                <w:lang w:val="en-GB"/>
              </w:rPr>
            </w:pPr>
            <w:r w:rsidRPr="007E4172">
              <w:rPr>
                <w:rFonts w:ascii="Arial" w:hAnsi="Arial" w:cs="Arial"/>
                <w:sz w:val="16"/>
                <w:szCs w:val="16"/>
                <w:lang w:val="en-GB"/>
              </w:rPr>
              <w:t>&lt; 1 s</w:t>
            </w:r>
          </w:p>
        </w:tc>
        <w:tc>
          <w:tcPr>
            <w:tcW w:w="1220" w:type="dxa"/>
            <w:tcBorders>
              <w:top w:val="nil"/>
              <w:left w:val="nil"/>
              <w:bottom w:val="single" w:sz="8" w:space="0" w:color="auto"/>
              <w:right w:val="single" w:sz="8" w:space="0" w:color="auto"/>
            </w:tcBorders>
            <w:tcMar>
              <w:top w:w="0" w:type="dxa"/>
              <w:left w:w="108" w:type="dxa"/>
              <w:bottom w:w="0" w:type="dxa"/>
              <w:right w:w="108" w:type="dxa"/>
            </w:tcMar>
          </w:tcPr>
          <w:p w14:paraId="6C0D9FBE" w14:textId="77777777" w:rsidR="00864466" w:rsidRPr="007E4172" w:rsidRDefault="00864466" w:rsidP="00864466">
            <w:pPr>
              <w:keepNext/>
              <w:keepLines/>
              <w:rPr>
                <w:rFonts w:ascii="Arial" w:hAnsi="Arial" w:cs="Arial"/>
                <w:sz w:val="16"/>
                <w:szCs w:val="16"/>
                <w:lang w:val="en-GB"/>
              </w:rPr>
            </w:pPr>
            <w:r w:rsidRPr="007E4172">
              <w:rPr>
                <w:rFonts w:ascii="Arial" w:hAnsi="Arial" w:cs="Arial"/>
                <w:sz w:val="16"/>
                <w:szCs w:val="16"/>
                <w:lang w:val="en-GB"/>
              </w:rPr>
              <w:t>&lt; 30 km/h</w:t>
            </w:r>
          </w:p>
        </w:tc>
        <w:tc>
          <w:tcPr>
            <w:tcW w:w="1369" w:type="dxa"/>
            <w:tcBorders>
              <w:top w:val="nil"/>
              <w:left w:val="nil"/>
              <w:bottom w:val="single" w:sz="8" w:space="0" w:color="auto"/>
              <w:right w:val="single" w:sz="8" w:space="0" w:color="auto"/>
            </w:tcBorders>
            <w:tcMar>
              <w:top w:w="0" w:type="dxa"/>
              <w:left w:w="108" w:type="dxa"/>
              <w:bottom w:w="0" w:type="dxa"/>
              <w:right w:w="108" w:type="dxa"/>
            </w:tcMar>
          </w:tcPr>
          <w:p w14:paraId="61B61AF5" w14:textId="77777777" w:rsidR="00864466" w:rsidRPr="007E4172" w:rsidRDefault="00864466" w:rsidP="00864466">
            <w:pPr>
              <w:keepNext/>
              <w:keepLines/>
              <w:rPr>
                <w:rFonts w:ascii="Arial" w:hAnsi="Arial" w:cs="Arial"/>
                <w:color w:val="1F497D"/>
                <w:sz w:val="16"/>
                <w:szCs w:val="16"/>
                <w:lang w:val="en-GB"/>
              </w:rPr>
            </w:pPr>
            <w:r w:rsidRPr="007E4172">
              <w:rPr>
                <w:rFonts w:ascii="Arial" w:hAnsi="Arial" w:cs="Arial"/>
                <w:i/>
                <w:sz w:val="16"/>
                <w:szCs w:val="16"/>
                <w:lang w:val="en-GB"/>
              </w:rPr>
              <w:t>Factories of the Future15.6</w:t>
            </w:r>
          </w:p>
        </w:tc>
      </w:tr>
      <w:tr w:rsidR="00864466" w:rsidRPr="00864466" w14:paraId="2B006FB7" w14:textId="77777777" w:rsidTr="004554AE">
        <w:tc>
          <w:tcPr>
            <w:tcW w:w="110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789E0D4" w14:textId="77777777" w:rsidR="00864466" w:rsidRPr="007E4172" w:rsidRDefault="00864466" w:rsidP="00864466">
            <w:pPr>
              <w:keepNext/>
              <w:keepLines/>
              <w:rPr>
                <w:rFonts w:ascii="Arial" w:hAnsi="Arial" w:cs="Arial"/>
                <w:sz w:val="16"/>
                <w:szCs w:val="16"/>
                <w:lang w:val="en-GB"/>
              </w:rPr>
            </w:pPr>
            <w:r w:rsidRPr="007E4172">
              <w:rPr>
                <w:rFonts w:ascii="Arial" w:hAnsi="Arial" w:cs="Arial"/>
                <w:sz w:val="16"/>
                <w:szCs w:val="16"/>
                <w:lang w:val="en-GB"/>
              </w:rPr>
              <w:t>Flexible, modular assembly area in smart factories (for autonomous vehicles (only for monitoring proposes))</w:t>
            </w:r>
          </w:p>
        </w:tc>
        <w:tc>
          <w:tcPr>
            <w:tcW w:w="1398" w:type="dxa"/>
            <w:tcBorders>
              <w:top w:val="nil"/>
              <w:left w:val="nil"/>
              <w:bottom w:val="single" w:sz="8" w:space="0" w:color="auto"/>
              <w:right w:val="single" w:sz="8" w:space="0" w:color="auto"/>
            </w:tcBorders>
            <w:tcMar>
              <w:top w:w="0" w:type="dxa"/>
              <w:left w:w="108" w:type="dxa"/>
              <w:bottom w:w="0" w:type="dxa"/>
              <w:right w:w="108" w:type="dxa"/>
            </w:tcMar>
          </w:tcPr>
          <w:p w14:paraId="2F830899" w14:textId="77777777" w:rsidR="00864466" w:rsidRPr="007E4172" w:rsidRDefault="00864466" w:rsidP="00864466">
            <w:pPr>
              <w:keepNext/>
              <w:keepLines/>
              <w:rPr>
                <w:rFonts w:ascii="Arial" w:hAnsi="Arial" w:cs="Arial"/>
                <w:sz w:val="16"/>
                <w:szCs w:val="16"/>
                <w:lang w:val="en-GB"/>
              </w:rPr>
            </w:pPr>
            <w:r w:rsidRPr="007E4172">
              <w:rPr>
                <w:rFonts w:ascii="Arial" w:hAnsi="Arial" w:cs="Arial"/>
                <w:sz w:val="16"/>
                <w:szCs w:val="16"/>
                <w:lang w:val="en-GB"/>
              </w:rPr>
              <w:t>&lt; 50 cm</w:t>
            </w:r>
          </w:p>
        </w:tc>
        <w:tc>
          <w:tcPr>
            <w:tcW w:w="1358" w:type="dxa"/>
            <w:tcBorders>
              <w:top w:val="single" w:sz="8" w:space="0" w:color="auto"/>
              <w:left w:val="nil"/>
              <w:bottom w:val="single" w:sz="8" w:space="0" w:color="auto"/>
              <w:right w:val="single" w:sz="4" w:space="0" w:color="auto"/>
            </w:tcBorders>
          </w:tcPr>
          <w:p w14:paraId="50ED986B" w14:textId="77777777" w:rsidR="00864466" w:rsidRPr="007E4172" w:rsidRDefault="00864466" w:rsidP="00864466">
            <w:pPr>
              <w:keepNext/>
              <w:keepLines/>
              <w:rPr>
                <w:rFonts w:ascii="Arial" w:hAnsi="Arial" w:cs="Arial"/>
                <w:sz w:val="16"/>
                <w:szCs w:val="16"/>
                <w:lang w:val="en-GB"/>
              </w:rPr>
            </w:pPr>
            <w:r w:rsidRPr="007E4172">
              <w:rPr>
                <w:rFonts w:ascii="Arial" w:hAnsi="Arial" w:cs="Arial"/>
                <w:sz w:val="16"/>
                <w:szCs w:val="16"/>
                <w:lang w:val="en-GB"/>
              </w:rPr>
              <w:t>99%</w:t>
            </w:r>
          </w:p>
        </w:tc>
        <w:tc>
          <w:tcPr>
            <w:tcW w:w="1251"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45FD1B9C" w14:textId="77777777" w:rsidR="00864466" w:rsidRPr="007E4172" w:rsidRDefault="00864466" w:rsidP="00864466">
            <w:pPr>
              <w:keepNext/>
              <w:keepLines/>
              <w:rPr>
                <w:rFonts w:ascii="Arial" w:hAnsi="Arial" w:cs="Arial"/>
                <w:sz w:val="16"/>
                <w:szCs w:val="16"/>
                <w:lang w:val="en-GB"/>
              </w:rPr>
            </w:pPr>
            <w:r w:rsidRPr="007E4172">
              <w:rPr>
                <w:rFonts w:ascii="Arial" w:hAnsi="Arial" w:cs="Arial"/>
                <w:sz w:val="16"/>
                <w:szCs w:val="16"/>
                <w:lang w:val="en-GB"/>
              </w:rPr>
              <w:t>N/A</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1A19083D" w14:textId="77777777" w:rsidR="00864466" w:rsidRPr="007E4172" w:rsidRDefault="00864466" w:rsidP="00864466">
            <w:pPr>
              <w:keepNext/>
              <w:keepLines/>
              <w:rPr>
                <w:rFonts w:ascii="Arial" w:hAnsi="Arial" w:cs="Arial"/>
                <w:sz w:val="16"/>
                <w:szCs w:val="16"/>
                <w:lang w:val="en-GB"/>
              </w:rPr>
            </w:pPr>
            <w:r w:rsidRPr="007E4172">
              <w:rPr>
                <w:rFonts w:ascii="Arial" w:hAnsi="Arial" w:cs="Arial"/>
                <w:sz w:val="16"/>
                <w:szCs w:val="16"/>
                <w:lang w:val="en-GB"/>
              </w:rPr>
              <w:t>1 s</w:t>
            </w:r>
          </w:p>
        </w:tc>
        <w:tc>
          <w:tcPr>
            <w:tcW w:w="1220" w:type="dxa"/>
            <w:tcBorders>
              <w:top w:val="nil"/>
              <w:left w:val="nil"/>
              <w:bottom w:val="single" w:sz="8" w:space="0" w:color="auto"/>
              <w:right w:val="single" w:sz="8" w:space="0" w:color="auto"/>
            </w:tcBorders>
            <w:tcMar>
              <w:top w:w="0" w:type="dxa"/>
              <w:left w:w="108" w:type="dxa"/>
              <w:bottom w:w="0" w:type="dxa"/>
              <w:right w:w="108" w:type="dxa"/>
            </w:tcMar>
          </w:tcPr>
          <w:p w14:paraId="4D5DDA76" w14:textId="77777777" w:rsidR="00864466" w:rsidRPr="007E4172" w:rsidRDefault="00864466" w:rsidP="00864466">
            <w:pPr>
              <w:keepNext/>
              <w:keepLines/>
              <w:rPr>
                <w:rFonts w:ascii="Arial" w:hAnsi="Arial" w:cs="Arial"/>
                <w:sz w:val="16"/>
                <w:szCs w:val="16"/>
                <w:lang w:val="en-GB"/>
              </w:rPr>
            </w:pPr>
            <w:r w:rsidRPr="007E4172">
              <w:rPr>
                <w:rFonts w:ascii="Arial" w:hAnsi="Arial" w:cs="Arial"/>
                <w:sz w:val="16"/>
                <w:szCs w:val="16"/>
                <w:lang w:val="en-GB"/>
              </w:rPr>
              <w:t>&lt; 30 km/h</w:t>
            </w:r>
          </w:p>
        </w:tc>
        <w:tc>
          <w:tcPr>
            <w:tcW w:w="1369" w:type="dxa"/>
            <w:tcBorders>
              <w:top w:val="nil"/>
              <w:left w:val="nil"/>
              <w:bottom w:val="single" w:sz="8" w:space="0" w:color="auto"/>
              <w:right w:val="single" w:sz="8" w:space="0" w:color="auto"/>
            </w:tcBorders>
            <w:tcMar>
              <w:top w:w="0" w:type="dxa"/>
              <w:left w:w="108" w:type="dxa"/>
              <w:bottom w:w="0" w:type="dxa"/>
              <w:right w:w="108" w:type="dxa"/>
            </w:tcMar>
          </w:tcPr>
          <w:p w14:paraId="2492B397" w14:textId="77777777" w:rsidR="00864466" w:rsidRPr="007E4172" w:rsidRDefault="00864466" w:rsidP="00864466">
            <w:pPr>
              <w:keepNext/>
              <w:keepLines/>
              <w:rPr>
                <w:rFonts w:ascii="Arial" w:hAnsi="Arial" w:cs="Arial"/>
                <w:color w:val="1F497D"/>
                <w:sz w:val="16"/>
                <w:szCs w:val="16"/>
                <w:lang w:val="en-GB"/>
              </w:rPr>
            </w:pPr>
            <w:r w:rsidRPr="007E4172">
              <w:rPr>
                <w:rFonts w:ascii="Arial" w:hAnsi="Arial" w:cs="Arial"/>
                <w:i/>
                <w:sz w:val="16"/>
                <w:szCs w:val="16"/>
                <w:lang w:val="en-GB"/>
              </w:rPr>
              <w:t>Factories of the Future18.19</w:t>
            </w:r>
          </w:p>
        </w:tc>
      </w:tr>
      <w:tr w:rsidR="00864466" w:rsidRPr="00864466" w14:paraId="1121E9AD" w14:textId="77777777" w:rsidTr="004554AE">
        <w:tc>
          <w:tcPr>
            <w:tcW w:w="110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ACA7A60" w14:textId="77777777" w:rsidR="00864466" w:rsidRPr="00864466" w:rsidRDefault="00864466" w:rsidP="00864466">
            <w:pPr>
              <w:keepNext/>
              <w:keepLines/>
              <w:rPr>
                <w:rFonts w:ascii="Arial" w:hAnsi="Arial" w:cs="Arial"/>
                <w:sz w:val="16"/>
                <w:szCs w:val="16"/>
                <w:lang w:val="en-GB"/>
              </w:rPr>
            </w:pPr>
            <w:r w:rsidRPr="00864466">
              <w:rPr>
                <w:rFonts w:ascii="Arial" w:hAnsi="Arial" w:cs="Arial"/>
                <w:sz w:val="16"/>
                <w:szCs w:val="16"/>
                <w:lang w:val="en-GB"/>
              </w:rPr>
              <w:t>Flexible, modular assembly area in smart factories (for tracking of tools at the work-place location)</w:t>
            </w:r>
          </w:p>
        </w:tc>
        <w:tc>
          <w:tcPr>
            <w:tcW w:w="1398" w:type="dxa"/>
            <w:tcBorders>
              <w:top w:val="nil"/>
              <w:left w:val="nil"/>
              <w:bottom w:val="single" w:sz="8" w:space="0" w:color="auto"/>
              <w:right w:val="single" w:sz="8" w:space="0" w:color="auto"/>
            </w:tcBorders>
            <w:tcMar>
              <w:top w:w="0" w:type="dxa"/>
              <w:left w:w="108" w:type="dxa"/>
              <w:bottom w:w="0" w:type="dxa"/>
              <w:right w:w="108" w:type="dxa"/>
            </w:tcMar>
          </w:tcPr>
          <w:p w14:paraId="54C585DF" w14:textId="77777777" w:rsidR="00864466" w:rsidRPr="00864466" w:rsidRDefault="00864466" w:rsidP="00864466">
            <w:pPr>
              <w:keepNext/>
              <w:keepLines/>
              <w:rPr>
                <w:rFonts w:ascii="Arial" w:hAnsi="Arial" w:cs="Arial"/>
                <w:sz w:val="16"/>
                <w:szCs w:val="16"/>
                <w:lang w:val="en-GB"/>
              </w:rPr>
            </w:pPr>
            <w:r w:rsidRPr="00864466">
              <w:rPr>
                <w:rFonts w:ascii="Arial" w:hAnsi="Arial" w:cs="Arial"/>
                <w:sz w:val="16"/>
                <w:szCs w:val="16"/>
                <w:lang w:val="en-GB"/>
              </w:rPr>
              <w:t>&lt; 1m (relative positioning)</w:t>
            </w:r>
          </w:p>
        </w:tc>
        <w:tc>
          <w:tcPr>
            <w:tcW w:w="1358" w:type="dxa"/>
            <w:tcBorders>
              <w:top w:val="single" w:sz="8" w:space="0" w:color="auto"/>
              <w:left w:val="nil"/>
              <w:bottom w:val="single" w:sz="8" w:space="0" w:color="auto"/>
              <w:right w:val="single" w:sz="4" w:space="0" w:color="auto"/>
            </w:tcBorders>
          </w:tcPr>
          <w:p w14:paraId="38ADA36A" w14:textId="77777777" w:rsidR="00864466" w:rsidRPr="00864466" w:rsidRDefault="00864466" w:rsidP="00864466">
            <w:pPr>
              <w:keepNext/>
              <w:keepLines/>
              <w:rPr>
                <w:rFonts w:ascii="Arial" w:hAnsi="Arial" w:cs="Arial"/>
                <w:sz w:val="16"/>
                <w:szCs w:val="16"/>
                <w:lang w:val="en-GB"/>
              </w:rPr>
            </w:pPr>
            <w:r w:rsidRPr="00864466">
              <w:rPr>
                <w:rFonts w:ascii="Arial" w:hAnsi="Arial" w:cs="Arial"/>
                <w:sz w:val="16"/>
                <w:szCs w:val="16"/>
                <w:lang w:val="en-GB"/>
              </w:rPr>
              <w:t>99%</w:t>
            </w:r>
          </w:p>
        </w:tc>
        <w:tc>
          <w:tcPr>
            <w:tcW w:w="1251"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7862E675" w14:textId="77777777" w:rsidR="00864466" w:rsidRPr="00864466" w:rsidRDefault="00864466" w:rsidP="00864466">
            <w:pPr>
              <w:keepNext/>
              <w:keepLines/>
              <w:rPr>
                <w:rFonts w:ascii="Arial" w:hAnsi="Arial" w:cs="Arial"/>
                <w:sz w:val="16"/>
                <w:szCs w:val="16"/>
                <w:lang w:val="en-GB"/>
              </w:rPr>
            </w:pPr>
            <w:r w:rsidRPr="00864466">
              <w:rPr>
                <w:rFonts w:ascii="Arial" w:hAnsi="Arial" w:cs="Arial"/>
                <w:sz w:val="16"/>
                <w:szCs w:val="16"/>
                <w:lang w:val="en-GB"/>
              </w:rPr>
              <w:t>N/A</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05300540" w14:textId="77777777" w:rsidR="00864466" w:rsidRPr="00864466" w:rsidRDefault="00864466" w:rsidP="00864466">
            <w:pPr>
              <w:keepNext/>
              <w:keepLines/>
              <w:rPr>
                <w:rFonts w:ascii="Arial" w:hAnsi="Arial" w:cs="Arial"/>
                <w:sz w:val="16"/>
                <w:szCs w:val="16"/>
                <w:lang w:val="en-GB"/>
              </w:rPr>
            </w:pPr>
            <w:r w:rsidRPr="00864466">
              <w:rPr>
                <w:rFonts w:ascii="Arial" w:hAnsi="Arial" w:cs="Arial"/>
                <w:sz w:val="16"/>
                <w:szCs w:val="16"/>
                <w:lang w:val="en-GB"/>
              </w:rPr>
              <w:t>1 s</w:t>
            </w:r>
          </w:p>
        </w:tc>
        <w:tc>
          <w:tcPr>
            <w:tcW w:w="1220" w:type="dxa"/>
            <w:tcBorders>
              <w:top w:val="nil"/>
              <w:left w:val="nil"/>
              <w:bottom w:val="single" w:sz="8" w:space="0" w:color="auto"/>
              <w:right w:val="single" w:sz="8" w:space="0" w:color="auto"/>
            </w:tcBorders>
            <w:tcMar>
              <w:top w:w="0" w:type="dxa"/>
              <w:left w:w="108" w:type="dxa"/>
              <w:bottom w:w="0" w:type="dxa"/>
              <w:right w:w="108" w:type="dxa"/>
            </w:tcMar>
          </w:tcPr>
          <w:p w14:paraId="1E462DB6" w14:textId="77777777" w:rsidR="00864466" w:rsidRPr="00864466" w:rsidRDefault="00864466" w:rsidP="00864466">
            <w:pPr>
              <w:keepNext/>
              <w:keepLines/>
              <w:rPr>
                <w:rFonts w:ascii="Arial" w:hAnsi="Arial" w:cs="Arial"/>
                <w:sz w:val="16"/>
                <w:szCs w:val="16"/>
                <w:lang w:val="en-GB"/>
              </w:rPr>
            </w:pPr>
            <w:r w:rsidRPr="00864466">
              <w:rPr>
                <w:rFonts w:ascii="Arial" w:hAnsi="Arial" w:cs="Arial"/>
                <w:sz w:val="16"/>
                <w:szCs w:val="16"/>
                <w:lang w:val="en-GB"/>
              </w:rPr>
              <w:t>&lt; 30km/h</w:t>
            </w:r>
          </w:p>
        </w:tc>
        <w:tc>
          <w:tcPr>
            <w:tcW w:w="1369" w:type="dxa"/>
            <w:tcBorders>
              <w:top w:val="nil"/>
              <w:left w:val="nil"/>
              <w:bottom w:val="single" w:sz="8" w:space="0" w:color="auto"/>
              <w:right w:val="single" w:sz="8" w:space="0" w:color="auto"/>
            </w:tcBorders>
            <w:tcMar>
              <w:top w:w="0" w:type="dxa"/>
              <w:left w:w="108" w:type="dxa"/>
              <w:bottom w:w="0" w:type="dxa"/>
              <w:right w:w="108" w:type="dxa"/>
            </w:tcMar>
          </w:tcPr>
          <w:p w14:paraId="05546135" w14:textId="77777777" w:rsidR="00864466" w:rsidRPr="00864466" w:rsidRDefault="00864466" w:rsidP="00864466">
            <w:pPr>
              <w:keepNext/>
              <w:keepLines/>
              <w:rPr>
                <w:rFonts w:ascii="Arial" w:hAnsi="Arial" w:cs="Arial"/>
                <w:color w:val="1F497D"/>
                <w:sz w:val="16"/>
                <w:szCs w:val="16"/>
                <w:lang w:val="en-GB"/>
              </w:rPr>
            </w:pPr>
            <w:r w:rsidRPr="00864466">
              <w:rPr>
                <w:rFonts w:ascii="Arial" w:hAnsi="Arial" w:cs="Arial"/>
                <w:i/>
                <w:sz w:val="16"/>
                <w:szCs w:val="16"/>
                <w:lang w:val="en-GB"/>
              </w:rPr>
              <w:t>Factories of the Future18.20</w:t>
            </w:r>
          </w:p>
        </w:tc>
      </w:tr>
    </w:tbl>
    <w:p w14:paraId="5D0E46E5" w14:textId="77777777" w:rsidR="00864466" w:rsidRPr="00864466" w:rsidRDefault="00864466" w:rsidP="00D023A1">
      <w:pPr>
        <w:rPr>
          <w:lang w:val="en-GB"/>
        </w:rPr>
      </w:pPr>
    </w:p>
    <w:sectPr w:rsidR="00864466" w:rsidRPr="00864466" w:rsidSect="00305F56">
      <w:headerReference w:type="default" r:id="rId65"/>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562BA2" w14:textId="77777777" w:rsidR="001D0231" w:rsidRDefault="001D0231" w:rsidP="00305F56">
      <w:r>
        <w:separator/>
      </w:r>
    </w:p>
  </w:endnote>
  <w:endnote w:type="continuationSeparator" w:id="0">
    <w:p w14:paraId="1A15779D" w14:textId="77777777" w:rsidR="001D0231" w:rsidRDefault="001D0231" w:rsidP="00305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MT">
    <w:altName w:val="等线"/>
    <w:panose1 w:val="00000000000000000000"/>
    <w:charset w:val="00"/>
    <w:family w:val="auto"/>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AED81E" w14:textId="77777777" w:rsidR="001D0231" w:rsidRDefault="001D0231" w:rsidP="00305F56">
      <w:r>
        <w:separator/>
      </w:r>
    </w:p>
  </w:footnote>
  <w:footnote w:type="continuationSeparator" w:id="0">
    <w:p w14:paraId="1AB5E64B" w14:textId="77777777" w:rsidR="001D0231" w:rsidRDefault="001D0231" w:rsidP="00305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FA61D7" w14:textId="77777777" w:rsidR="0011564D" w:rsidRDefault="0011564D">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B211E78"/>
    <w:multiLevelType w:val="multilevel"/>
    <w:tmpl w:val="0B211E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90800ED"/>
    <w:multiLevelType w:val="multilevel"/>
    <w:tmpl w:val="6E8E98BE"/>
    <w:lvl w:ilvl="0">
      <w:start w:val="1"/>
      <w:numFmt w:val="decimal"/>
      <w:pStyle w:val="title1"/>
      <w:lvlText w:val="%1"/>
      <w:lvlJc w:val="left"/>
      <w:pPr>
        <w:ind w:left="425" w:hanging="425"/>
      </w:pPr>
      <w:rPr>
        <w:rFonts w:hint="eastAsia"/>
      </w:rPr>
    </w:lvl>
    <w:lvl w:ilvl="1">
      <w:start w:val="1"/>
      <w:numFmt w:val="decimal"/>
      <w:pStyle w:val="title2"/>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 w15:restartNumberingAfterBreak="0">
    <w:nsid w:val="1D795D83"/>
    <w:multiLevelType w:val="hybridMultilevel"/>
    <w:tmpl w:val="760AFEEE"/>
    <w:lvl w:ilvl="0" w:tplc="0409000F">
      <w:start w:val="1"/>
      <w:numFmt w:val="decimal"/>
      <w:lvlText w:val="%1."/>
      <w:lvlJc w:val="left"/>
      <w:pPr>
        <w:ind w:left="1685" w:hanging="420"/>
      </w:pPr>
    </w:lvl>
    <w:lvl w:ilvl="1" w:tplc="04090019" w:tentative="1">
      <w:start w:val="1"/>
      <w:numFmt w:val="lowerLetter"/>
      <w:lvlText w:val="%2)"/>
      <w:lvlJc w:val="left"/>
      <w:pPr>
        <w:ind w:left="2105" w:hanging="420"/>
      </w:pPr>
    </w:lvl>
    <w:lvl w:ilvl="2" w:tplc="0409001B" w:tentative="1">
      <w:start w:val="1"/>
      <w:numFmt w:val="lowerRoman"/>
      <w:lvlText w:val="%3."/>
      <w:lvlJc w:val="right"/>
      <w:pPr>
        <w:ind w:left="2525" w:hanging="420"/>
      </w:pPr>
    </w:lvl>
    <w:lvl w:ilvl="3" w:tplc="0409000F" w:tentative="1">
      <w:start w:val="1"/>
      <w:numFmt w:val="decimal"/>
      <w:lvlText w:val="%4."/>
      <w:lvlJc w:val="left"/>
      <w:pPr>
        <w:ind w:left="2945" w:hanging="420"/>
      </w:pPr>
    </w:lvl>
    <w:lvl w:ilvl="4" w:tplc="04090019" w:tentative="1">
      <w:start w:val="1"/>
      <w:numFmt w:val="lowerLetter"/>
      <w:lvlText w:val="%5)"/>
      <w:lvlJc w:val="left"/>
      <w:pPr>
        <w:ind w:left="3365" w:hanging="420"/>
      </w:pPr>
    </w:lvl>
    <w:lvl w:ilvl="5" w:tplc="0409001B" w:tentative="1">
      <w:start w:val="1"/>
      <w:numFmt w:val="lowerRoman"/>
      <w:lvlText w:val="%6."/>
      <w:lvlJc w:val="right"/>
      <w:pPr>
        <w:ind w:left="3785" w:hanging="420"/>
      </w:pPr>
    </w:lvl>
    <w:lvl w:ilvl="6" w:tplc="0409000F" w:tentative="1">
      <w:start w:val="1"/>
      <w:numFmt w:val="decimal"/>
      <w:lvlText w:val="%7."/>
      <w:lvlJc w:val="left"/>
      <w:pPr>
        <w:ind w:left="4205" w:hanging="420"/>
      </w:pPr>
    </w:lvl>
    <w:lvl w:ilvl="7" w:tplc="04090019" w:tentative="1">
      <w:start w:val="1"/>
      <w:numFmt w:val="lowerLetter"/>
      <w:lvlText w:val="%8)"/>
      <w:lvlJc w:val="left"/>
      <w:pPr>
        <w:ind w:left="4625" w:hanging="420"/>
      </w:pPr>
    </w:lvl>
    <w:lvl w:ilvl="8" w:tplc="0409001B" w:tentative="1">
      <w:start w:val="1"/>
      <w:numFmt w:val="lowerRoman"/>
      <w:lvlText w:val="%9."/>
      <w:lvlJc w:val="right"/>
      <w:pPr>
        <w:ind w:left="5045" w:hanging="420"/>
      </w:pPr>
    </w:lvl>
  </w:abstractNum>
  <w:abstractNum w:abstractNumId="4" w15:restartNumberingAfterBreak="0">
    <w:nsid w:val="1DA74691"/>
    <w:multiLevelType w:val="hybridMultilevel"/>
    <w:tmpl w:val="F072EEFE"/>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5" w15:restartNumberingAfterBreak="0">
    <w:nsid w:val="32801A96"/>
    <w:multiLevelType w:val="hybridMultilevel"/>
    <w:tmpl w:val="7D163DCE"/>
    <w:lvl w:ilvl="0" w:tplc="04090001">
      <w:start w:val="1"/>
      <w:numFmt w:val="bullet"/>
      <w:lvlText w:val=""/>
      <w:lvlJc w:val="left"/>
      <w:pPr>
        <w:ind w:left="420" w:hanging="420"/>
      </w:pPr>
      <w:rPr>
        <w:rFonts w:ascii="Symbol" w:hAnsi="Symbol" w:hint="default"/>
      </w:rPr>
    </w:lvl>
    <w:lvl w:ilvl="1" w:tplc="0409000F">
      <w:start w:val="1"/>
      <w:numFmt w:val="decimal"/>
      <w:lvlText w:val="%2."/>
      <w:lvlJc w:val="left"/>
      <w:pPr>
        <w:ind w:left="840" w:hanging="420"/>
      </w:pPr>
      <w:rPr>
        <w:rFonts w:hint="default"/>
      </w:rPr>
    </w:lvl>
    <w:lvl w:ilvl="2" w:tplc="04090019">
      <w:start w:val="1"/>
      <w:numFmt w:val="lowerLetter"/>
      <w:lvlText w:val="%3)"/>
      <w:lvlJc w:val="left"/>
      <w:pPr>
        <w:ind w:left="1260" w:hanging="42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96F19A4"/>
    <w:multiLevelType w:val="hybridMultilevel"/>
    <w:tmpl w:val="D6C8779E"/>
    <w:lvl w:ilvl="0" w:tplc="FFFFFFFF">
      <w:start w:val="1"/>
      <w:numFmt w:val="bullet"/>
      <w:lvlText w:val=""/>
      <w:lvlJc w:val="left"/>
      <w:pPr>
        <w:ind w:left="1265" w:hanging="420"/>
      </w:pPr>
      <w:rPr>
        <w:rFonts w:ascii="Symbol" w:hAnsi="Symbol" w:hint="default"/>
      </w:rPr>
    </w:lvl>
    <w:lvl w:ilvl="1" w:tplc="04090003" w:tentative="1">
      <w:start w:val="1"/>
      <w:numFmt w:val="bullet"/>
      <w:lvlText w:val=""/>
      <w:lvlJc w:val="left"/>
      <w:pPr>
        <w:ind w:left="3243" w:hanging="420"/>
      </w:pPr>
      <w:rPr>
        <w:rFonts w:ascii="Wingdings" w:hAnsi="Wingdings" w:hint="default"/>
      </w:rPr>
    </w:lvl>
    <w:lvl w:ilvl="2" w:tplc="04090005" w:tentative="1">
      <w:start w:val="1"/>
      <w:numFmt w:val="bullet"/>
      <w:lvlText w:val=""/>
      <w:lvlJc w:val="left"/>
      <w:pPr>
        <w:ind w:left="3663" w:hanging="420"/>
      </w:pPr>
      <w:rPr>
        <w:rFonts w:ascii="Wingdings" w:hAnsi="Wingdings" w:hint="default"/>
      </w:rPr>
    </w:lvl>
    <w:lvl w:ilvl="3" w:tplc="04090001" w:tentative="1">
      <w:start w:val="1"/>
      <w:numFmt w:val="bullet"/>
      <w:lvlText w:val=""/>
      <w:lvlJc w:val="left"/>
      <w:pPr>
        <w:ind w:left="4083" w:hanging="420"/>
      </w:pPr>
      <w:rPr>
        <w:rFonts w:ascii="Wingdings" w:hAnsi="Wingdings" w:hint="default"/>
      </w:rPr>
    </w:lvl>
    <w:lvl w:ilvl="4" w:tplc="04090003" w:tentative="1">
      <w:start w:val="1"/>
      <w:numFmt w:val="bullet"/>
      <w:lvlText w:val=""/>
      <w:lvlJc w:val="left"/>
      <w:pPr>
        <w:ind w:left="4503" w:hanging="420"/>
      </w:pPr>
      <w:rPr>
        <w:rFonts w:ascii="Wingdings" w:hAnsi="Wingdings" w:hint="default"/>
      </w:rPr>
    </w:lvl>
    <w:lvl w:ilvl="5" w:tplc="04090005" w:tentative="1">
      <w:start w:val="1"/>
      <w:numFmt w:val="bullet"/>
      <w:lvlText w:val=""/>
      <w:lvlJc w:val="left"/>
      <w:pPr>
        <w:ind w:left="4923" w:hanging="420"/>
      </w:pPr>
      <w:rPr>
        <w:rFonts w:ascii="Wingdings" w:hAnsi="Wingdings" w:hint="default"/>
      </w:rPr>
    </w:lvl>
    <w:lvl w:ilvl="6" w:tplc="04090001" w:tentative="1">
      <w:start w:val="1"/>
      <w:numFmt w:val="bullet"/>
      <w:lvlText w:val=""/>
      <w:lvlJc w:val="left"/>
      <w:pPr>
        <w:ind w:left="5343" w:hanging="420"/>
      </w:pPr>
      <w:rPr>
        <w:rFonts w:ascii="Wingdings" w:hAnsi="Wingdings" w:hint="default"/>
      </w:rPr>
    </w:lvl>
    <w:lvl w:ilvl="7" w:tplc="04090003" w:tentative="1">
      <w:start w:val="1"/>
      <w:numFmt w:val="bullet"/>
      <w:lvlText w:val=""/>
      <w:lvlJc w:val="left"/>
      <w:pPr>
        <w:ind w:left="5763" w:hanging="420"/>
      </w:pPr>
      <w:rPr>
        <w:rFonts w:ascii="Wingdings" w:hAnsi="Wingdings" w:hint="default"/>
      </w:rPr>
    </w:lvl>
    <w:lvl w:ilvl="8" w:tplc="04090005" w:tentative="1">
      <w:start w:val="1"/>
      <w:numFmt w:val="bullet"/>
      <w:lvlText w:val=""/>
      <w:lvlJc w:val="left"/>
      <w:pPr>
        <w:ind w:left="6183" w:hanging="420"/>
      </w:pPr>
      <w:rPr>
        <w:rFonts w:ascii="Wingdings" w:hAnsi="Wingdings" w:hint="default"/>
      </w:rPr>
    </w:lvl>
  </w:abstractNum>
  <w:abstractNum w:abstractNumId="7" w15:restartNumberingAfterBreak="0">
    <w:nsid w:val="3A674690"/>
    <w:multiLevelType w:val="hybridMultilevel"/>
    <w:tmpl w:val="8D4C4066"/>
    <w:lvl w:ilvl="0" w:tplc="04090003">
      <w:start w:val="1"/>
      <w:numFmt w:val="bullet"/>
      <w:lvlText w:val="o"/>
      <w:lvlJc w:val="left"/>
      <w:pPr>
        <w:ind w:left="1685" w:hanging="420"/>
      </w:pPr>
      <w:rPr>
        <w:rFonts w:ascii="Courier New" w:hAnsi="Courier New" w:cs="Courier New" w:hint="default"/>
      </w:rPr>
    </w:lvl>
    <w:lvl w:ilvl="1" w:tplc="04090003" w:tentative="1">
      <w:start w:val="1"/>
      <w:numFmt w:val="bullet"/>
      <w:lvlText w:val=""/>
      <w:lvlJc w:val="left"/>
      <w:pPr>
        <w:ind w:left="2105" w:hanging="420"/>
      </w:pPr>
      <w:rPr>
        <w:rFonts w:ascii="Wingdings" w:hAnsi="Wingdings" w:hint="default"/>
      </w:rPr>
    </w:lvl>
    <w:lvl w:ilvl="2" w:tplc="04090005" w:tentative="1">
      <w:start w:val="1"/>
      <w:numFmt w:val="bullet"/>
      <w:lvlText w:val=""/>
      <w:lvlJc w:val="left"/>
      <w:pPr>
        <w:ind w:left="2525" w:hanging="420"/>
      </w:pPr>
      <w:rPr>
        <w:rFonts w:ascii="Wingdings" w:hAnsi="Wingdings" w:hint="default"/>
      </w:rPr>
    </w:lvl>
    <w:lvl w:ilvl="3" w:tplc="04090001" w:tentative="1">
      <w:start w:val="1"/>
      <w:numFmt w:val="bullet"/>
      <w:lvlText w:val=""/>
      <w:lvlJc w:val="left"/>
      <w:pPr>
        <w:ind w:left="2945" w:hanging="420"/>
      </w:pPr>
      <w:rPr>
        <w:rFonts w:ascii="Wingdings" w:hAnsi="Wingdings" w:hint="default"/>
      </w:rPr>
    </w:lvl>
    <w:lvl w:ilvl="4" w:tplc="04090003" w:tentative="1">
      <w:start w:val="1"/>
      <w:numFmt w:val="bullet"/>
      <w:lvlText w:val=""/>
      <w:lvlJc w:val="left"/>
      <w:pPr>
        <w:ind w:left="3365" w:hanging="420"/>
      </w:pPr>
      <w:rPr>
        <w:rFonts w:ascii="Wingdings" w:hAnsi="Wingdings" w:hint="default"/>
      </w:rPr>
    </w:lvl>
    <w:lvl w:ilvl="5" w:tplc="04090005" w:tentative="1">
      <w:start w:val="1"/>
      <w:numFmt w:val="bullet"/>
      <w:lvlText w:val=""/>
      <w:lvlJc w:val="left"/>
      <w:pPr>
        <w:ind w:left="3785" w:hanging="420"/>
      </w:pPr>
      <w:rPr>
        <w:rFonts w:ascii="Wingdings" w:hAnsi="Wingdings" w:hint="default"/>
      </w:rPr>
    </w:lvl>
    <w:lvl w:ilvl="6" w:tplc="04090001" w:tentative="1">
      <w:start w:val="1"/>
      <w:numFmt w:val="bullet"/>
      <w:lvlText w:val=""/>
      <w:lvlJc w:val="left"/>
      <w:pPr>
        <w:ind w:left="4205" w:hanging="420"/>
      </w:pPr>
      <w:rPr>
        <w:rFonts w:ascii="Wingdings" w:hAnsi="Wingdings" w:hint="default"/>
      </w:rPr>
    </w:lvl>
    <w:lvl w:ilvl="7" w:tplc="04090003" w:tentative="1">
      <w:start w:val="1"/>
      <w:numFmt w:val="bullet"/>
      <w:lvlText w:val=""/>
      <w:lvlJc w:val="left"/>
      <w:pPr>
        <w:ind w:left="4625" w:hanging="420"/>
      </w:pPr>
      <w:rPr>
        <w:rFonts w:ascii="Wingdings" w:hAnsi="Wingdings" w:hint="default"/>
      </w:rPr>
    </w:lvl>
    <w:lvl w:ilvl="8" w:tplc="04090005" w:tentative="1">
      <w:start w:val="1"/>
      <w:numFmt w:val="bullet"/>
      <w:lvlText w:val=""/>
      <w:lvlJc w:val="left"/>
      <w:pPr>
        <w:ind w:left="5045" w:hanging="420"/>
      </w:pPr>
      <w:rPr>
        <w:rFonts w:ascii="Wingdings" w:hAnsi="Wingdings" w:hint="default"/>
      </w:rPr>
    </w:lvl>
  </w:abstractNum>
  <w:abstractNum w:abstractNumId="8" w15:restartNumberingAfterBreak="0">
    <w:nsid w:val="3DAB7FD3"/>
    <w:multiLevelType w:val="hybridMultilevel"/>
    <w:tmpl w:val="98EC3710"/>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8125CC"/>
    <w:multiLevelType w:val="hybridMultilevel"/>
    <w:tmpl w:val="6096CFD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7AE180B"/>
    <w:multiLevelType w:val="multilevel"/>
    <w:tmpl w:val="47AE180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4C231D76"/>
    <w:multiLevelType w:val="hybridMultilevel"/>
    <w:tmpl w:val="F072EEFE"/>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4" w15:restartNumberingAfterBreak="0">
    <w:nsid w:val="4DD07712"/>
    <w:multiLevelType w:val="multilevel"/>
    <w:tmpl w:val="4DD0771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0883AD7"/>
    <w:multiLevelType w:val="hybridMultilevel"/>
    <w:tmpl w:val="239A1EA6"/>
    <w:lvl w:ilvl="0" w:tplc="1CBCE1F6">
      <w:start w:val="1"/>
      <w:numFmt w:val="bullet"/>
      <w:lvlText w:val=""/>
      <w:lvlJc w:val="left"/>
      <w:pPr>
        <w:tabs>
          <w:tab w:val="num" w:pos="720"/>
        </w:tabs>
        <w:ind w:left="720" w:hanging="360"/>
      </w:pPr>
      <w:rPr>
        <w:rFonts w:ascii="Wingdings" w:hAnsi="Wingdings" w:hint="default"/>
      </w:rPr>
    </w:lvl>
    <w:lvl w:ilvl="1" w:tplc="2BB66CDE" w:tentative="1">
      <w:start w:val="1"/>
      <w:numFmt w:val="bullet"/>
      <w:lvlText w:val=""/>
      <w:lvlJc w:val="left"/>
      <w:pPr>
        <w:tabs>
          <w:tab w:val="num" w:pos="1440"/>
        </w:tabs>
        <w:ind w:left="1440" w:hanging="360"/>
      </w:pPr>
      <w:rPr>
        <w:rFonts w:ascii="Wingdings" w:hAnsi="Wingdings" w:hint="default"/>
      </w:rPr>
    </w:lvl>
    <w:lvl w:ilvl="2" w:tplc="16C858E8" w:tentative="1">
      <w:start w:val="1"/>
      <w:numFmt w:val="bullet"/>
      <w:lvlText w:val=""/>
      <w:lvlJc w:val="left"/>
      <w:pPr>
        <w:tabs>
          <w:tab w:val="num" w:pos="2160"/>
        </w:tabs>
        <w:ind w:left="2160" w:hanging="360"/>
      </w:pPr>
      <w:rPr>
        <w:rFonts w:ascii="Wingdings" w:hAnsi="Wingdings" w:hint="default"/>
      </w:rPr>
    </w:lvl>
    <w:lvl w:ilvl="3" w:tplc="308A9698" w:tentative="1">
      <w:start w:val="1"/>
      <w:numFmt w:val="bullet"/>
      <w:lvlText w:val=""/>
      <w:lvlJc w:val="left"/>
      <w:pPr>
        <w:tabs>
          <w:tab w:val="num" w:pos="2880"/>
        </w:tabs>
        <w:ind w:left="2880" w:hanging="360"/>
      </w:pPr>
      <w:rPr>
        <w:rFonts w:ascii="Wingdings" w:hAnsi="Wingdings" w:hint="default"/>
      </w:rPr>
    </w:lvl>
    <w:lvl w:ilvl="4" w:tplc="C636A146" w:tentative="1">
      <w:start w:val="1"/>
      <w:numFmt w:val="bullet"/>
      <w:lvlText w:val=""/>
      <w:lvlJc w:val="left"/>
      <w:pPr>
        <w:tabs>
          <w:tab w:val="num" w:pos="3600"/>
        </w:tabs>
        <w:ind w:left="3600" w:hanging="360"/>
      </w:pPr>
      <w:rPr>
        <w:rFonts w:ascii="Wingdings" w:hAnsi="Wingdings" w:hint="default"/>
      </w:rPr>
    </w:lvl>
    <w:lvl w:ilvl="5" w:tplc="A85EC3C8" w:tentative="1">
      <w:start w:val="1"/>
      <w:numFmt w:val="bullet"/>
      <w:lvlText w:val=""/>
      <w:lvlJc w:val="left"/>
      <w:pPr>
        <w:tabs>
          <w:tab w:val="num" w:pos="4320"/>
        </w:tabs>
        <w:ind w:left="4320" w:hanging="360"/>
      </w:pPr>
      <w:rPr>
        <w:rFonts w:ascii="Wingdings" w:hAnsi="Wingdings" w:hint="default"/>
      </w:rPr>
    </w:lvl>
    <w:lvl w:ilvl="6" w:tplc="73F88CCC" w:tentative="1">
      <w:start w:val="1"/>
      <w:numFmt w:val="bullet"/>
      <w:lvlText w:val=""/>
      <w:lvlJc w:val="left"/>
      <w:pPr>
        <w:tabs>
          <w:tab w:val="num" w:pos="5040"/>
        </w:tabs>
        <w:ind w:left="5040" w:hanging="360"/>
      </w:pPr>
      <w:rPr>
        <w:rFonts w:ascii="Wingdings" w:hAnsi="Wingdings" w:hint="default"/>
      </w:rPr>
    </w:lvl>
    <w:lvl w:ilvl="7" w:tplc="E45C617E" w:tentative="1">
      <w:start w:val="1"/>
      <w:numFmt w:val="bullet"/>
      <w:lvlText w:val=""/>
      <w:lvlJc w:val="left"/>
      <w:pPr>
        <w:tabs>
          <w:tab w:val="num" w:pos="5760"/>
        </w:tabs>
        <w:ind w:left="5760" w:hanging="360"/>
      </w:pPr>
      <w:rPr>
        <w:rFonts w:ascii="Wingdings" w:hAnsi="Wingdings" w:hint="default"/>
      </w:rPr>
    </w:lvl>
    <w:lvl w:ilvl="8" w:tplc="ACD604D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7" w15:restartNumberingAfterBreak="0">
    <w:nsid w:val="54E94817"/>
    <w:multiLevelType w:val="hybridMultilevel"/>
    <w:tmpl w:val="6C16F680"/>
    <w:lvl w:ilvl="0" w:tplc="56DCAC94">
      <w:start w:val="1"/>
      <w:numFmt w:val="upperLetter"/>
      <w:lvlText w:val="Appendix %1"/>
      <w:lvlJc w:val="left"/>
      <w:pPr>
        <w:ind w:left="420" w:hanging="420"/>
      </w:pPr>
      <w:rPr>
        <w:rFonts w:ascii="Arial Unicode MS" w:eastAsia="Arial Unicode MS" w:hAnsi="Arial Unicode MS" w:cs="Arial Unicode MS" w:hint="default"/>
        <w:b/>
        <w:bCs/>
        <w:i w:val="0"/>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6E6761E"/>
    <w:multiLevelType w:val="hybridMultilevel"/>
    <w:tmpl w:val="C716353E"/>
    <w:lvl w:ilvl="0" w:tplc="08090001">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5BEC2621"/>
    <w:multiLevelType w:val="hybridMultilevel"/>
    <w:tmpl w:val="43F22F4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ECA4037"/>
    <w:multiLevelType w:val="hybridMultilevel"/>
    <w:tmpl w:val="D3CA99BC"/>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743E44F6"/>
    <w:multiLevelType w:val="multilevel"/>
    <w:tmpl w:val="C130C86C"/>
    <w:lvl w:ilvl="0">
      <w:start w:val="1"/>
      <w:numFmt w:val="decimal"/>
      <w:pStyle w:val="1"/>
      <w:lvlText w:val="%1"/>
      <w:lvlJc w:val="left"/>
      <w:pPr>
        <w:tabs>
          <w:tab w:val="num" w:pos="432"/>
        </w:tabs>
        <w:ind w:left="432" w:hanging="432"/>
      </w:pPr>
      <w:rPr>
        <w:rFonts w:hint="default"/>
        <w:b w:val="0"/>
        <w:bCs w:val="0"/>
      </w:rPr>
    </w:lvl>
    <w:lvl w:ilvl="1">
      <w:start w:val="1"/>
      <w:numFmt w:val="decimal"/>
      <w:pStyle w:val="20"/>
      <w:lvlText w:val="%1.%2"/>
      <w:lvlJc w:val="left"/>
      <w:pPr>
        <w:tabs>
          <w:tab w:val="num" w:pos="3978"/>
        </w:tabs>
        <w:ind w:left="3978" w:hanging="576"/>
      </w:pPr>
      <w:rPr>
        <w:rFonts w:hint="default"/>
      </w:rPr>
    </w:lvl>
    <w:lvl w:ilvl="2">
      <w:start w:val="1"/>
      <w:numFmt w:val="decimal"/>
      <w:pStyle w:val="3"/>
      <w:lvlText w:val="%1.%2.%3"/>
      <w:lvlJc w:val="left"/>
      <w:pPr>
        <w:tabs>
          <w:tab w:val="num" w:pos="1145"/>
        </w:tabs>
        <w:ind w:left="1145" w:hanging="720"/>
      </w:pPr>
      <w:rPr>
        <w:rFonts w:hint="default"/>
        <w:b/>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75C25B73"/>
    <w:multiLevelType w:val="hybridMultilevel"/>
    <w:tmpl w:val="45ECD7F8"/>
    <w:lvl w:ilvl="0" w:tplc="04090003">
      <w:start w:val="1"/>
      <w:numFmt w:val="bullet"/>
      <w:lvlText w:val="o"/>
      <w:lvlJc w:val="left"/>
      <w:pPr>
        <w:ind w:left="2105" w:hanging="420"/>
      </w:pPr>
      <w:rPr>
        <w:rFonts w:ascii="Courier New" w:hAnsi="Courier New" w:cs="Courier New" w:hint="default"/>
      </w:rPr>
    </w:lvl>
    <w:lvl w:ilvl="1" w:tplc="04090003" w:tentative="1">
      <w:start w:val="1"/>
      <w:numFmt w:val="bullet"/>
      <w:lvlText w:val=""/>
      <w:lvlJc w:val="left"/>
      <w:pPr>
        <w:ind w:left="2525" w:hanging="420"/>
      </w:pPr>
      <w:rPr>
        <w:rFonts w:ascii="Wingdings" w:hAnsi="Wingdings" w:hint="default"/>
      </w:rPr>
    </w:lvl>
    <w:lvl w:ilvl="2" w:tplc="04090005" w:tentative="1">
      <w:start w:val="1"/>
      <w:numFmt w:val="bullet"/>
      <w:lvlText w:val=""/>
      <w:lvlJc w:val="left"/>
      <w:pPr>
        <w:ind w:left="2945" w:hanging="420"/>
      </w:pPr>
      <w:rPr>
        <w:rFonts w:ascii="Wingdings" w:hAnsi="Wingdings" w:hint="default"/>
      </w:rPr>
    </w:lvl>
    <w:lvl w:ilvl="3" w:tplc="04090001" w:tentative="1">
      <w:start w:val="1"/>
      <w:numFmt w:val="bullet"/>
      <w:lvlText w:val=""/>
      <w:lvlJc w:val="left"/>
      <w:pPr>
        <w:ind w:left="3365" w:hanging="420"/>
      </w:pPr>
      <w:rPr>
        <w:rFonts w:ascii="Wingdings" w:hAnsi="Wingdings" w:hint="default"/>
      </w:rPr>
    </w:lvl>
    <w:lvl w:ilvl="4" w:tplc="04090003" w:tentative="1">
      <w:start w:val="1"/>
      <w:numFmt w:val="bullet"/>
      <w:lvlText w:val=""/>
      <w:lvlJc w:val="left"/>
      <w:pPr>
        <w:ind w:left="3785" w:hanging="420"/>
      </w:pPr>
      <w:rPr>
        <w:rFonts w:ascii="Wingdings" w:hAnsi="Wingdings" w:hint="default"/>
      </w:rPr>
    </w:lvl>
    <w:lvl w:ilvl="5" w:tplc="04090005" w:tentative="1">
      <w:start w:val="1"/>
      <w:numFmt w:val="bullet"/>
      <w:lvlText w:val=""/>
      <w:lvlJc w:val="left"/>
      <w:pPr>
        <w:ind w:left="4205" w:hanging="420"/>
      </w:pPr>
      <w:rPr>
        <w:rFonts w:ascii="Wingdings" w:hAnsi="Wingdings" w:hint="default"/>
      </w:rPr>
    </w:lvl>
    <w:lvl w:ilvl="6" w:tplc="04090001" w:tentative="1">
      <w:start w:val="1"/>
      <w:numFmt w:val="bullet"/>
      <w:lvlText w:val=""/>
      <w:lvlJc w:val="left"/>
      <w:pPr>
        <w:ind w:left="4625" w:hanging="420"/>
      </w:pPr>
      <w:rPr>
        <w:rFonts w:ascii="Wingdings" w:hAnsi="Wingdings" w:hint="default"/>
      </w:rPr>
    </w:lvl>
    <w:lvl w:ilvl="7" w:tplc="04090003" w:tentative="1">
      <w:start w:val="1"/>
      <w:numFmt w:val="bullet"/>
      <w:lvlText w:val=""/>
      <w:lvlJc w:val="left"/>
      <w:pPr>
        <w:ind w:left="5045" w:hanging="420"/>
      </w:pPr>
      <w:rPr>
        <w:rFonts w:ascii="Wingdings" w:hAnsi="Wingdings" w:hint="default"/>
      </w:rPr>
    </w:lvl>
    <w:lvl w:ilvl="8" w:tplc="04090005" w:tentative="1">
      <w:start w:val="1"/>
      <w:numFmt w:val="bullet"/>
      <w:lvlText w:val=""/>
      <w:lvlJc w:val="left"/>
      <w:pPr>
        <w:ind w:left="5465" w:hanging="420"/>
      </w:pPr>
      <w:rPr>
        <w:rFonts w:ascii="Wingdings" w:hAnsi="Wingdings" w:hint="default"/>
      </w:rPr>
    </w:lvl>
  </w:abstractNum>
  <w:abstractNum w:abstractNumId="26"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3"/>
  </w:num>
  <w:num w:numId="2">
    <w:abstractNumId w:val="9"/>
  </w:num>
  <w:num w:numId="3">
    <w:abstractNumId w:val="16"/>
  </w:num>
  <w:num w:numId="4">
    <w:abstractNumId w:val="0"/>
  </w:num>
  <w:num w:numId="5">
    <w:abstractNumId w:val="22"/>
  </w:num>
  <w:num w:numId="6">
    <w:abstractNumId w:val="26"/>
  </w:num>
  <w:num w:numId="7">
    <w:abstractNumId w:val="10"/>
  </w:num>
  <w:num w:numId="8">
    <w:abstractNumId w:val="24"/>
  </w:num>
  <w:num w:numId="9">
    <w:abstractNumId w:val="18"/>
  </w:num>
  <w:num w:numId="10">
    <w:abstractNumId w:val="2"/>
  </w:num>
  <w:num w:numId="11">
    <w:abstractNumId w:val="17"/>
  </w:num>
  <w:num w:numId="12">
    <w:abstractNumId w:val="19"/>
  </w:num>
  <w:num w:numId="13">
    <w:abstractNumId w:val="20"/>
  </w:num>
  <w:num w:numId="14">
    <w:abstractNumId w:val="5"/>
  </w:num>
  <w:num w:numId="15">
    <w:abstractNumId w:val="4"/>
  </w:num>
  <w:num w:numId="16">
    <w:abstractNumId w:val="13"/>
  </w:num>
  <w:num w:numId="17">
    <w:abstractNumId w:val="15"/>
  </w:num>
  <w:num w:numId="18">
    <w:abstractNumId w:val="21"/>
  </w:num>
  <w:num w:numId="19">
    <w:abstractNumId w:val="8"/>
  </w:num>
  <w:num w:numId="20">
    <w:abstractNumId w:val="12"/>
  </w:num>
  <w:num w:numId="21">
    <w:abstractNumId w:val="14"/>
  </w:num>
  <w:num w:numId="22">
    <w:abstractNumId w:val="6"/>
  </w:num>
  <w:num w:numId="23">
    <w:abstractNumId w:val="1"/>
  </w:num>
  <w:num w:numId="24">
    <w:abstractNumId w:val="11"/>
  </w:num>
  <w:num w:numId="25">
    <w:abstractNumId w:val="7"/>
  </w:num>
  <w:num w:numId="26">
    <w:abstractNumId w:val="3"/>
  </w:num>
  <w:num w:numId="27">
    <w:abstractNumId w:val="2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69E"/>
    <w:rsid w:val="00000826"/>
    <w:rsid w:val="000012F9"/>
    <w:rsid w:val="00001524"/>
    <w:rsid w:val="0000179E"/>
    <w:rsid w:val="00001DCE"/>
    <w:rsid w:val="00002134"/>
    <w:rsid w:val="0000242B"/>
    <w:rsid w:val="000029AD"/>
    <w:rsid w:val="00002EEC"/>
    <w:rsid w:val="0000314A"/>
    <w:rsid w:val="0000330A"/>
    <w:rsid w:val="0000331D"/>
    <w:rsid w:val="00003886"/>
    <w:rsid w:val="000040CE"/>
    <w:rsid w:val="0000410D"/>
    <w:rsid w:val="0000460A"/>
    <w:rsid w:val="00004F59"/>
    <w:rsid w:val="00005012"/>
    <w:rsid w:val="0000539E"/>
    <w:rsid w:val="000054C0"/>
    <w:rsid w:val="00005C84"/>
    <w:rsid w:val="00005D0F"/>
    <w:rsid w:val="000060C1"/>
    <w:rsid w:val="000063A7"/>
    <w:rsid w:val="000063B8"/>
    <w:rsid w:val="000065F8"/>
    <w:rsid w:val="0000694F"/>
    <w:rsid w:val="00007387"/>
    <w:rsid w:val="0001068D"/>
    <w:rsid w:val="00010791"/>
    <w:rsid w:val="000107BA"/>
    <w:rsid w:val="0001094F"/>
    <w:rsid w:val="00010A9B"/>
    <w:rsid w:val="00011136"/>
    <w:rsid w:val="000115AD"/>
    <w:rsid w:val="000116A5"/>
    <w:rsid w:val="00011C8C"/>
    <w:rsid w:val="00011F30"/>
    <w:rsid w:val="00011FFB"/>
    <w:rsid w:val="00012414"/>
    <w:rsid w:val="000124C4"/>
    <w:rsid w:val="000126F3"/>
    <w:rsid w:val="00012A1C"/>
    <w:rsid w:val="000136E4"/>
    <w:rsid w:val="000137AA"/>
    <w:rsid w:val="0001397F"/>
    <w:rsid w:val="00013AB8"/>
    <w:rsid w:val="00013E44"/>
    <w:rsid w:val="00014077"/>
    <w:rsid w:val="0001422B"/>
    <w:rsid w:val="00014A3A"/>
    <w:rsid w:val="00014D04"/>
    <w:rsid w:val="000150B3"/>
    <w:rsid w:val="00015643"/>
    <w:rsid w:val="00015654"/>
    <w:rsid w:val="00015A87"/>
    <w:rsid w:val="00015C5F"/>
    <w:rsid w:val="00015CF4"/>
    <w:rsid w:val="00015F12"/>
    <w:rsid w:val="00016208"/>
    <w:rsid w:val="0001667A"/>
    <w:rsid w:val="00016AC6"/>
    <w:rsid w:val="0001706A"/>
    <w:rsid w:val="000174AD"/>
    <w:rsid w:val="00017BA4"/>
    <w:rsid w:val="00017F49"/>
    <w:rsid w:val="000204C6"/>
    <w:rsid w:val="000205C8"/>
    <w:rsid w:val="000208A6"/>
    <w:rsid w:val="00020A0A"/>
    <w:rsid w:val="00020A1C"/>
    <w:rsid w:val="0002195F"/>
    <w:rsid w:val="00021A78"/>
    <w:rsid w:val="00021B1B"/>
    <w:rsid w:val="00021C03"/>
    <w:rsid w:val="00021FDD"/>
    <w:rsid w:val="00022870"/>
    <w:rsid w:val="000229C2"/>
    <w:rsid w:val="00022A7D"/>
    <w:rsid w:val="00022BA6"/>
    <w:rsid w:val="00022EF7"/>
    <w:rsid w:val="0002364B"/>
    <w:rsid w:val="00023899"/>
    <w:rsid w:val="00023E69"/>
    <w:rsid w:val="000241CB"/>
    <w:rsid w:val="000241EC"/>
    <w:rsid w:val="00024293"/>
    <w:rsid w:val="000250AB"/>
    <w:rsid w:val="000254C4"/>
    <w:rsid w:val="0002552A"/>
    <w:rsid w:val="00025A64"/>
    <w:rsid w:val="00025D8A"/>
    <w:rsid w:val="00025F2D"/>
    <w:rsid w:val="000260C1"/>
    <w:rsid w:val="00026E52"/>
    <w:rsid w:val="0002730B"/>
    <w:rsid w:val="00027317"/>
    <w:rsid w:val="0002754F"/>
    <w:rsid w:val="0002761B"/>
    <w:rsid w:val="00027650"/>
    <w:rsid w:val="0002788F"/>
    <w:rsid w:val="00027A1E"/>
    <w:rsid w:val="00027B02"/>
    <w:rsid w:val="00027DD0"/>
    <w:rsid w:val="00030815"/>
    <w:rsid w:val="00030BD6"/>
    <w:rsid w:val="00030DF0"/>
    <w:rsid w:val="00030DFC"/>
    <w:rsid w:val="00031201"/>
    <w:rsid w:val="00031855"/>
    <w:rsid w:val="00031C0B"/>
    <w:rsid w:val="00031EB6"/>
    <w:rsid w:val="00032086"/>
    <w:rsid w:val="000325F7"/>
    <w:rsid w:val="00032A7A"/>
    <w:rsid w:val="00033529"/>
    <w:rsid w:val="0003354E"/>
    <w:rsid w:val="000335B1"/>
    <w:rsid w:val="000337DA"/>
    <w:rsid w:val="000337E8"/>
    <w:rsid w:val="000338A4"/>
    <w:rsid w:val="00033D65"/>
    <w:rsid w:val="00033F30"/>
    <w:rsid w:val="000342D9"/>
    <w:rsid w:val="0003483D"/>
    <w:rsid w:val="00034864"/>
    <w:rsid w:val="00034984"/>
    <w:rsid w:val="00034D0C"/>
    <w:rsid w:val="00034EE4"/>
    <w:rsid w:val="00035025"/>
    <w:rsid w:val="0003517B"/>
    <w:rsid w:val="000358A4"/>
    <w:rsid w:val="00035A35"/>
    <w:rsid w:val="00035C55"/>
    <w:rsid w:val="00035D53"/>
    <w:rsid w:val="00035E82"/>
    <w:rsid w:val="00035FDA"/>
    <w:rsid w:val="000362AB"/>
    <w:rsid w:val="000363AE"/>
    <w:rsid w:val="000363FD"/>
    <w:rsid w:val="00036CBB"/>
    <w:rsid w:val="00036EE1"/>
    <w:rsid w:val="0003772C"/>
    <w:rsid w:val="0003778D"/>
    <w:rsid w:val="000377A1"/>
    <w:rsid w:val="000377D4"/>
    <w:rsid w:val="00037950"/>
    <w:rsid w:val="00037A41"/>
    <w:rsid w:val="00037DBD"/>
    <w:rsid w:val="00037E65"/>
    <w:rsid w:val="0004000C"/>
    <w:rsid w:val="000412E1"/>
    <w:rsid w:val="000412FF"/>
    <w:rsid w:val="000415E6"/>
    <w:rsid w:val="000415EB"/>
    <w:rsid w:val="00041C1F"/>
    <w:rsid w:val="00041E6C"/>
    <w:rsid w:val="00041FC2"/>
    <w:rsid w:val="000421F2"/>
    <w:rsid w:val="0004269C"/>
    <w:rsid w:val="00042725"/>
    <w:rsid w:val="00042955"/>
    <w:rsid w:val="00042AB0"/>
    <w:rsid w:val="00043799"/>
    <w:rsid w:val="000439E7"/>
    <w:rsid w:val="00043F7C"/>
    <w:rsid w:val="00044275"/>
    <w:rsid w:val="00044623"/>
    <w:rsid w:val="000446BA"/>
    <w:rsid w:val="00044D25"/>
    <w:rsid w:val="00044DAA"/>
    <w:rsid w:val="00045071"/>
    <w:rsid w:val="000458FF"/>
    <w:rsid w:val="00046195"/>
    <w:rsid w:val="00046517"/>
    <w:rsid w:val="00046CBF"/>
    <w:rsid w:val="000471CE"/>
    <w:rsid w:val="00047398"/>
    <w:rsid w:val="00047423"/>
    <w:rsid w:val="00047D75"/>
    <w:rsid w:val="00050715"/>
    <w:rsid w:val="00050F9A"/>
    <w:rsid w:val="000517C0"/>
    <w:rsid w:val="000517F7"/>
    <w:rsid w:val="00051C37"/>
    <w:rsid w:val="000520C7"/>
    <w:rsid w:val="0005214F"/>
    <w:rsid w:val="0005257E"/>
    <w:rsid w:val="00052966"/>
    <w:rsid w:val="00052FB0"/>
    <w:rsid w:val="00053004"/>
    <w:rsid w:val="000537F7"/>
    <w:rsid w:val="00053B75"/>
    <w:rsid w:val="00053D7E"/>
    <w:rsid w:val="00054032"/>
    <w:rsid w:val="000540C0"/>
    <w:rsid w:val="00054698"/>
    <w:rsid w:val="0005477E"/>
    <w:rsid w:val="00055055"/>
    <w:rsid w:val="000552FF"/>
    <w:rsid w:val="000557DC"/>
    <w:rsid w:val="000559D2"/>
    <w:rsid w:val="00055E49"/>
    <w:rsid w:val="00056659"/>
    <w:rsid w:val="000567BB"/>
    <w:rsid w:val="00056B0F"/>
    <w:rsid w:val="0005702C"/>
    <w:rsid w:val="00057308"/>
    <w:rsid w:val="000573F9"/>
    <w:rsid w:val="00057693"/>
    <w:rsid w:val="00057B89"/>
    <w:rsid w:val="00057BFD"/>
    <w:rsid w:val="00057C9D"/>
    <w:rsid w:val="00060CE4"/>
    <w:rsid w:val="000613E6"/>
    <w:rsid w:val="00061C32"/>
    <w:rsid w:val="00061DF4"/>
    <w:rsid w:val="00062616"/>
    <w:rsid w:val="00062A1A"/>
    <w:rsid w:val="00062C4B"/>
    <w:rsid w:val="00063237"/>
    <w:rsid w:val="00063749"/>
    <w:rsid w:val="000639FA"/>
    <w:rsid w:val="00063CFA"/>
    <w:rsid w:val="00063F9B"/>
    <w:rsid w:val="0006415F"/>
    <w:rsid w:val="000641A0"/>
    <w:rsid w:val="000643C3"/>
    <w:rsid w:val="000643CC"/>
    <w:rsid w:val="0006477E"/>
    <w:rsid w:val="000647E2"/>
    <w:rsid w:val="00064B15"/>
    <w:rsid w:val="00065018"/>
    <w:rsid w:val="000658F2"/>
    <w:rsid w:val="00065BD0"/>
    <w:rsid w:val="0006633A"/>
    <w:rsid w:val="0006651A"/>
    <w:rsid w:val="0006659E"/>
    <w:rsid w:val="000665DA"/>
    <w:rsid w:val="00066AC2"/>
    <w:rsid w:val="00066EFF"/>
    <w:rsid w:val="00067225"/>
    <w:rsid w:val="0006745B"/>
    <w:rsid w:val="000675DF"/>
    <w:rsid w:val="0006761F"/>
    <w:rsid w:val="0006783B"/>
    <w:rsid w:val="00067C74"/>
    <w:rsid w:val="00067D94"/>
    <w:rsid w:val="00067D9C"/>
    <w:rsid w:val="00070506"/>
    <w:rsid w:val="00070E18"/>
    <w:rsid w:val="00070F5F"/>
    <w:rsid w:val="000710A9"/>
    <w:rsid w:val="00071696"/>
    <w:rsid w:val="00071A17"/>
    <w:rsid w:val="00071E64"/>
    <w:rsid w:val="00071F43"/>
    <w:rsid w:val="0007205F"/>
    <w:rsid w:val="000722A7"/>
    <w:rsid w:val="00072353"/>
    <w:rsid w:val="000724EC"/>
    <w:rsid w:val="000728AA"/>
    <w:rsid w:val="00072F9F"/>
    <w:rsid w:val="00073127"/>
    <w:rsid w:val="0007319D"/>
    <w:rsid w:val="000731F9"/>
    <w:rsid w:val="00073716"/>
    <w:rsid w:val="0007378E"/>
    <w:rsid w:val="000738A7"/>
    <w:rsid w:val="0007412F"/>
    <w:rsid w:val="00074227"/>
    <w:rsid w:val="000749EF"/>
    <w:rsid w:val="00074E57"/>
    <w:rsid w:val="00075B27"/>
    <w:rsid w:val="00075EFD"/>
    <w:rsid w:val="00075FDA"/>
    <w:rsid w:val="00076367"/>
    <w:rsid w:val="000763C6"/>
    <w:rsid w:val="0007680E"/>
    <w:rsid w:val="000768BD"/>
    <w:rsid w:val="00076A2B"/>
    <w:rsid w:val="00076A3F"/>
    <w:rsid w:val="00076D59"/>
    <w:rsid w:val="00076E3A"/>
    <w:rsid w:val="0007775A"/>
    <w:rsid w:val="00077878"/>
    <w:rsid w:val="00077937"/>
    <w:rsid w:val="00077B2F"/>
    <w:rsid w:val="00077C76"/>
    <w:rsid w:val="00077DB2"/>
    <w:rsid w:val="000804E1"/>
    <w:rsid w:val="00080DB4"/>
    <w:rsid w:val="000810A7"/>
    <w:rsid w:val="00081472"/>
    <w:rsid w:val="000816D8"/>
    <w:rsid w:val="000817D8"/>
    <w:rsid w:val="00081B1E"/>
    <w:rsid w:val="0008210E"/>
    <w:rsid w:val="00082341"/>
    <w:rsid w:val="00082927"/>
    <w:rsid w:val="00082AB1"/>
    <w:rsid w:val="00082B06"/>
    <w:rsid w:val="00082B09"/>
    <w:rsid w:val="00082C21"/>
    <w:rsid w:val="00082E8D"/>
    <w:rsid w:val="0008308B"/>
    <w:rsid w:val="000831D2"/>
    <w:rsid w:val="00083393"/>
    <w:rsid w:val="00083876"/>
    <w:rsid w:val="000838E0"/>
    <w:rsid w:val="00083A8B"/>
    <w:rsid w:val="00083C3C"/>
    <w:rsid w:val="000841C4"/>
    <w:rsid w:val="000842E3"/>
    <w:rsid w:val="000843AC"/>
    <w:rsid w:val="000849C5"/>
    <w:rsid w:val="00084FDF"/>
    <w:rsid w:val="00085374"/>
    <w:rsid w:val="0008564F"/>
    <w:rsid w:val="00085662"/>
    <w:rsid w:val="00085970"/>
    <w:rsid w:val="000859A2"/>
    <w:rsid w:val="00085AD8"/>
    <w:rsid w:val="00086187"/>
    <w:rsid w:val="0008625E"/>
    <w:rsid w:val="0008626B"/>
    <w:rsid w:val="00086B54"/>
    <w:rsid w:val="00087CF0"/>
    <w:rsid w:val="000900C3"/>
    <w:rsid w:val="000909C5"/>
    <w:rsid w:val="00090B09"/>
    <w:rsid w:val="00090FD2"/>
    <w:rsid w:val="00090FF6"/>
    <w:rsid w:val="00091079"/>
    <w:rsid w:val="0009114A"/>
    <w:rsid w:val="000911C8"/>
    <w:rsid w:val="00091589"/>
    <w:rsid w:val="00091909"/>
    <w:rsid w:val="00091BC0"/>
    <w:rsid w:val="00091C53"/>
    <w:rsid w:val="00091C8C"/>
    <w:rsid w:val="000921EC"/>
    <w:rsid w:val="0009234A"/>
    <w:rsid w:val="000927C1"/>
    <w:rsid w:val="00092818"/>
    <w:rsid w:val="00092E4E"/>
    <w:rsid w:val="000931F0"/>
    <w:rsid w:val="0009327A"/>
    <w:rsid w:val="00093374"/>
    <w:rsid w:val="0009396C"/>
    <w:rsid w:val="00094086"/>
    <w:rsid w:val="000941C5"/>
    <w:rsid w:val="00094244"/>
    <w:rsid w:val="00094364"/>
    <w:rsid w:val="00094600"/>
    <w:rsid w:val="00094B3C"/>
    <w:rsid w:val="00094BBC"/>
    <w:rsid w:val="000951E0"/>
    <w:rsid w:val="00095889"/>
    <w:rsid w:val="00095CA8"/>
    <w:rsid w:val="00095F77"/>
    <w:rsid w:val="00096039"/>
    <w:rsid w:val="00096648"/>
    <w:rsid w:val="00096E01"/>
    <w:rsid w:val="00096F93"/>
    <w:rsid w:val="0009777D"/>
    <w:rsid w:val="00097909"/>
    <w:rsid w:val="00097962"/>
    <w:rsid w:val="00097E27"/>
    <w:rsid w:val="000A0183"/>
    <w:rsid w:val="000A03FD"/>
    <w:rsid w:val="000A07A7"/>
    <w:rsid w:val="000A08D3"/>
    <w:rsid w:val="000A09D3"/>
    <w:rsid w:val="000A0E0D"/>
    <w:rsid w:val="000A0E1A"/>
    <w:rsid w:val="000A11F8"/>
    <w:rsid w:val="000A123C"/>
    <w:rsid w:val="000A178F"/>
    <w:rsid w:val="000A1A4E"/>
    <w:rsid w:val="000A1BC9"/>
    <w:rsid w:val="000A1C08"/>
    <w:rsid w:val="000A2022"/>
    <w:rsid w:val="000A224D"/>
    <w:rsid w:val="000A2339"/>
    <w:rsid w:val="000A2B56"/>
    <w:rsid w:val="000A2D2E"/>
    <w:rsid w:val="000A2DF4"/>
    <w:rsid w:val="000A3167"/>
    <w:rsid w:val="000A327A"/>
    <w:rsid w:val="000A3AF3"/>
    <w:rsid w:val="000A3F6B"/>
    <w:rsid w:val="000A3FDD"/>
    <w:rsid w:val="000A3FE9"/>
    <w:rsid w:val="000A4498"/>
    <w:rsid w:val="000A44E7"/>
    <w:rsid w:val="000A4AE5"/>
    <w:rsid w:val="000A4D08"/>
    <w:rsid w:val="000A535E"/>
    <w:rsid w:val="000A53D8"/>
    <w:rsid w:val="000A5784"/>
    <w:rsid w:val="000A5C78"/>
    <w:rsid w:val="000A5DCA"/>
    <w:rsid w:val="000A5E0C"/>
    <w:rsid w:val="000A6331"/>
    <w:rsid w:val="000A6734"/>
    <w:rsid w:val="000A6BF8"/>
    <w:rsid w:val="000A6C80"/>
    <w:rsid w:val="000A6E4E"/>
    <w:rsid w:val="000A78B8"/>
    <w:rsid w:val="000A7B2D"/>
    <w:rsid w:val="000A7C09"/>
    <w:rsid w:val="000A7DFE"/>
    <w:rsid w:val="000A7FBE"/>
    <w:rsid w:val="000B012E"/>
    <w:rsid w:val="000B03CC"/>
    <w:rsid w:val="000B064C"/>
    <w:rsid w:val="000B06E4"/>
    <w:rsid w:val="000B0969"/>
    <w:rsid w:val="000B0D8D"/>
    <w:rsid w:val="000B10CF"/>
    <w:rsid w:val="000B1496"/>
    <w:rsid w:val="000B1510"/>
    <w:rsid w:val="000B178F"/>
    <w:rsid w:val="000B17B6"/>
    <w:rsid w:val="000B17FB"/>
    <w:rsid w:val="000B1C22"/>
    <w:rsid w:val="000B290F"/>
    <w:rsid w:val="000B2AD1"/>
    <w:rsid w:val="000B2F47"/>
    <w:rsid w:val="000B3216"/>
    <w:rsid w:val="000B3390"/>
    <w:rsid w:val="000B33C6"/>
    <w:rsid w:val="000B34C4"/>
    <w:rsid w:val="000B36EE"/>
    <w:rsid w:val="000B3700"/>
    <w:rsid w:val="000B3EC3"/>
    <w:rsid w:val="000B3F5F"/>
    <w:rsid w:val="000B40D1"/>
    <w:rsid w:val="000B454A"/>
    <w:rsid w:val="000B4898"/>
    <w:rsid w:val="000B4B77"/>
    <w:rsid w:val="000B50BC"/>
    <w:rsid w:val="000B53DB"/>
    <w:rsid w:val="000B555C"/>
    <w:rsid w:val="000B56EC"/>
    <w:rsid w:val="000B570F"/>
    <w:rsid w:val="000B5A94"/>
    <w:rsid w:val="000B5C51"/>
    <w:rsid w:val="000B5F99"/>
    <w:rsid w:val="000B60AC"/>
    <w:rsid w:val="000B64F4"/>
    <w:rsid w:val="000B667B"/>
    <w:rsid w:val="000B6740"/>
    <w:rsid w:val="000B6824"/>
    <w:rsid w:val="000B6A01"/>
    <w:rsid w:val="000B6B85"/>
    <w:rsid w:val="000B6B96"/>
    <w:rsid w:val="000B6BBD"/>
    <w:rsid w:val="000B6D29"/>
    <w:rsid w:val="000B731E"/>
    <w:rsid w:val="000B7AC1"/>
    <w:rsid w:val="000C00A0"/>
    <w:rsid w:val="000C0172"/>
    <w:rsid w:val="000C034A"/>
    <w:rsid w:val="000C0645"/>
    <w:rsid w:val="000C06A6"/>
    <w:rsid w:val="000C0DE3"/>
    <w:rsid w:val="000C1001"/>
    <w:rsid w:val="000C1065"/>
    <w:rsid w:val="000C1467"/>
    <w:rsid w:val="000C1B5F"/>
    <w:rsid w:val="000C2208"/>
    <w:rsid w:val="000C2586"/>
    <w:rsid w:val="000C291A"/>
    <w:rsid w:val="000C2C16"/>
    <w:rsid w:val="000C2C69"/>
    <w:rsid w:val="000C31B8"/>
    <w:rsid w:val="000C34DC"/>
    <w:rsid w:val="000C3E89"/>
    <w:rsid w:val="000C3FC8"/>
    <w:rsid w:val="000C47BD"/>
    <w:rsid w:val="000C48FF"/>
    <w:rsid w:val="000C4D73"/>
    <w:rsid w:val="000C515A"/>
    <w:rsid w:val="000C55E2"/>
    <w:rsid w:val="000C5997"/>
    <w:rsid w:val="000C5A1A"/>
    <w:rsid w:val="000C5E9D"/>
    <w:rsid w:val="000C633A"/>
    <w:rsid w:val="000C63EE"/>
    <w:rsid w:val="000C67B1"/>
    <w:rsid w:val="000C72C7"/>
    <w:rsid w:val="000D0ABD"/>
    <w:rsid w:val="000D0B0A"/>
    <w:rsid w:val="000D0B6B"/>
    <w:rsid w:val="000D0EA0"/>
    <w:rsid w:val="000D0F10"/>
    <w:rsid w:val="000D13EC"/>
    <w:rsid w:val="000D1557"/>
    <w:rsid w:val="000D1D35"/>
    <w:rsid w:val="000D1E97"/>
    <w:rsid w:val="000D1F8C"/>
    <w:rsid w:val="000D1FE0"/>
    <w:rsid w:val="000D236A"/>
    <w:rsid w:val="000D24AE"/>
    <w:rsid w:val="000D2554"/>
    <w:rsid w:val="000D284E"/>
    <w:rsid w:val="000D29A0"/>
    <w:rsid w:val="000D30E4"/>
    <w:rsid w:val="000D3112"/>
    <w:rsid w:val="000D360C"/>
    <w:rsid w:val="000D3A53"/>
    <w:rsid w:val="000D3C4D"/>
    <w:rsid w:val="000D3DE3"/>
    <w:rsid w:val="000D40A6"/>
    <w:rsid w:val="000D4983"/>
    <w:rsid w:val="000D4ABB"/>
    <w:rsid w:val="000D4C7F"/>
    <w:rsid w:val="000D5391"/>
    <w:rsid w:val="000D586D"/>
    <w:rsid w:val="000D5894"/>
    <w:rsid w:val="000D5BAE"/>
    <w:rsid w:val="000D5C6A"/>
    <w:rsid w:val="000D5FEF"/>
    <w:rsid w:val="000D65E6"/>
    <w:rsid w:val="000D669B"/>
    <w:rsid w:val="000D6955"/>
    <w:rsid w:val="000D6995"/>
    <w:rsid w:val="000D6F2E"/>
    <w:rsid w:val="000D7008"/>
    <w:rsid w:val="000D7129"/>
    <w:rsid w:val="000D72E3"/>
    <w:rsid w:val="000D7793"/>
    <w:rsid w:val="000D7941"/>
    <w:rsid w:val="000D7F6D"/>
    <w:rsid w:val="000E02EE"/>
    <w:rsid w:val="000E068D"/>
    <w:rsid w:val="000E078F"/>
    <w:rsid w:val="000E0F85"/>
    <w:rsid w:val="000E0F87"/>
    <w:rsid w:val="000E1003"/>
    <w:rsid w:val="000E172A"/>
    <w:rsid w:val="000E1909"/>
    <w:rsid w:val="000E1AEE"/>
    <w:rsid w:val="000E1DE8"/>
    <w:rsid w:val="000E2BE7"/>
    <w:rsid w:val="000E2F76"/>
    <w:rsid w:val="000E3730"/>
    <w:rsid w:val="000E37A6"/>
    <w:rsid w:val="000E3A01"/>
    <w:rsid w:val="000E3BB8"/>
    <w:rsid w:val="000E3C6B"/>
    <w:rsid w:val="000E438B"/>
    <w:rsid w:val="000E4629"/>
    <w:rsid w:val="000E6FFC"/>
    <w:rsid w:val="000E7159"/>
    <w:rsid w:val="000E7B7D"/>
    <w:rsid w:val="000E7D93"/>
    <w:rsid w:val="000E7E98"/>
    <w:rsid w:val="000E7F62"/>
    <w:rsid w:val="000F00ED"/>
    <w:rsid w:val="000F0ED3"/>
    <w:rsid w:val="000F1063"/>
    <w:rsid w:val="000F11F0"/>
    <w:rsid w:val="000F1445"/>
    <w:rsid w:val="000F15E1"/>
    <w:rsid w:val="000F1859"/>
    <w:rsid w:val="000F1F75"/>
    <w:rsid w:val="000F26B5"/>
    <w:rsid w:val="000F26CF"/>
    <w:rsid w:val="000F2ADE"/>
    <w:rsid w:val="000F306D"/>
    <w:rsid w:val="000F332B"/>
    <w:rsid w:val="000F373A"/>
    <w:rsid w:val="000F38D0"/>
    <w:rsid w:val="000F3F5E"/>
    <w:rsid w:val="000F42E2"/>
    <w:rsid w:val="000F468E"/>
    <w:rsid w:val="000F4792"/>
    <w:rsid w:val="000F4E17"/>
    <w:rsid w:val="000F5653"/>
    <w:rsid w:val="000F57D5"/>
    <w:rsid w:val="000F58DA"/>
    <w:rsid w:val="000F5F1C"/>
    <w:rsid w:val="000F6076"/>
    <w:rsid w:val="000F60B7"/>
    <w:rsid w:val="000F6238"/>
    <w:rsid w:val="000F626A"/>
    <w:rsid w:val="000F62FB"/>
    <w:rsid w:val="000F647D"/>
    <w:rsid w:val="000F64C8"/>
    <w:rsid w:val="000F6E9B"/>
    <w:rsid w:val="000F71D0"/>
    <w:rsid w:val="000F73E0"/>
    <w:rsid w:val="000F75EA"/>
    <w:rsid w:val="000F761D"/>
    <w:rsid w:val="000F7A21"/>
    <w:rsid w:val="000F7D04"/>
    <w:rsid w:val="001002A7"/>
    <w:rsid w:val="001005AB"/>
    <w:rsid w:val="0010077F"/>
    <w:rsid w:val="001009E1"/>
    <w:rsid w:val="00100DFA"/>
    <w:rsid w:val="0010120D"/>
    <w:rsid w:val="001013FA"/>
    <w:rsid w:val="001017CA"/>
    <w:rsid w:val="00101C8B"/>
    <w:rsid w:val="00101DB4"/>
    <w:rsid w:val="00101F6B"/>
    <w:rsid w:val="0010222B"/>
    <w:rsid w:val="001022E9"/>
    <w:rsid w:val="001027E3"/>
    <w:rsid w:val="0010294B"/>
    <w:rsid w:val="00102EC0"/>
    <w:rsid w:val="00103206"/>
    <w:rsid w:val="001032FB"/>
    <w:rsid w:val="00103937"/>
    <w:rsid w:val="00103EAB"/>
    <w:rsid w:val="0010493D"/>
    <w:rsid w:val="00104DA0"/>
    <w:rsid w:val="0010500B"/>
    <w:rsid w:val="00105015"/>
    <w:rsid w:val="00105160"/>
    <w:rsid w:val="001053C1"/>
    <w:rsid w:val="00105570"/>
    <w:rsid w:val="001056CB"/>
    <w:rsid w:val="00105812"/>
    <w:rsid w:val="00105BB9"/>
    <w:rsid w:val="00105DD7"/>
    <w:rsid w:val="001067A4"/>
    <w:rsid w:val="00106BC9"/>
    <w:rsid w:val="00106D45"/>
    <w:rsid w:val="00107078"/>
    <w:rsid w:val="00107304"/>
    <w:rsid w:val="00107AB8"/>
    <w:rsid w:val="00107BB4"/>
    <w:rsid w:val="0011095B"/>
    <w:rsid w:val="001109E6"/>
    <w:rsid w:val="001113AF"/>
    <w:rsid w:val="00111719"/>
    <w:rsid w:val="00111EF2"/>
    <w:rsid w:val="001120FC"/>
    <w:rsid w:val="001124BA"/>
    <w:rsid w:val="00112645"/>
    <w:rsid w:val="001128A8"/>
    <w:rsid w:val="00112EA6"/>
    <w:rsid w:val="00112F21"/>
    <w:rsid w:val="0011300A"/>
    <w:rsid w:val="0011322D"/>
    <w:rsid w:val="00113355"/>
    <w:rsid w:val="001135BA"/>
    <w:rsid w:val="001142DD"/>
    <w:rsid w:val="00114B37"/>
    <w:rsid w:val="00114BD9"/>
    <w:rsid w:val="00114F04"/>
    <w:rsid w:val="001151F9"/>
    <w:rsid w:val="0011564D"/>
    <w:rsid w:val="00115911"/>
    <w:rsid w:val="0011664B"/>
    <w:rsid w:val="0011678F"/>
    <w:rsid w:val="001167DF"/>
    <w:rsid w:val="00116A81"/>
    <w:rsid w:val="00116E25"/>
    <w:rsid w:val="00117296"/>
    <w:rsid w:val="00117423"/>
    <w:rsid w:val="001174AC"/>
    <w:rsid w:val="0011759E"/>
    <w:rsid w:val="00117B9F"/>
    <w:rsid w:val="0012034E"/>
    <w:rsid w:val="0012066D"/>
    <w:rsid w:val="00120A72"/>
    <w:rsid w:val="0012117D"/>
    <w:rsid w:val="0012121E"/>
    <w:rsid w:val="001213BB"/>
    <w:rsid w:val="001213FA"/>
    <w:rsid w:val="00121645"/>
    <w:rsid w:val="001216B6"/>
    <w:rsid w:val="00121900"/>
    <w:rsid w:val="00121CE5"/>
    <w:rsid w:val="00121FCF"/>
    <w:rsid w:val="00122141"/>
    <w:rsid w:val="00122469"/>
    <w:rsid w:val="0012248C"/>
    <w:rsid w:val="001228D2"/>
    <w:rsid w:val="001229D2"/>
    <w:rsid w:val="00122B7E"/>
    <w:rsid w:val="00122ED3"/>
    <w:rsid w:val="0012322A"/>
    <w:rsid w:val="00123327"/>
    <w:rsid w:val="001233A1"/>
    <w:rsid w:val="00123B33"/>
    <w:rsid w:val="00123E23"/>
    <w:rsid w:val="00123E88"/>
    <w:rsid w:val="0012412F"/>
    <w:rsid w:val="0012438F"/>
    <w:rsid w:val="00124BE6"/>
    <w:rsid w:val="00124EB2"/>
    <w:rsid w:val="00124FE4"/>
    <w:rsid w:val="00125689"/>
    <w:rsid w:val="00125C01"/>
    <w:rsid w:val="00125CA4"/>
    <w:rsid w:val="00125ED7"/>
    <w:rsid w:val="0012616E"/>
    <w:rsid w:val="00126884"/>
    <w:rsid w:val="00126A1D"/>
    <w:rsid w:val="00127206"/>
    <w:rsid w:val="00127764"/>
    <w:rsid w:val="001279D0"/>
    <w:rsid w:val="00127EA2"/>
    <w:rsid w:val="0013018F"/>
    <w:rsid w:val="001306D6"/>
    <w:rsid w:val="00130753"/>
    <w:rsid w:val="00130B3A"/>
    <w:rsid w:val="00130B83"/>
    <w:rsid w:val="00130C65"/>
    <w:rsid w:val="00130D48"/>
    <w:rsid w:val="00130EAE"/>
    <w:rsid w:val="001310A5"/>
    <w:rsid w:val="001317AE"/>
    <w:rsid w:val="00131B87"/>
    <w:rsid w:val="00131DF8"/>
    <w:rsid w:val="00132050"/>
    <w:rsid w:val="001326B7"/>
    <w:rsid w:val="00132726"/>
    <w:rsid w:val="00132BAC"/>
    <w:rsid w:val="00132CFC"/>
    <w:rsid w:val="001334F6"/>
    <w:rsid w:val="0013361D"/>
    <w:rsid w:val="00133793"/>
    <w:rsid w:val="00134727"/>
    <w:rsid w:val="00134974"/>
    <w:rsid w:val="00134A98"/>
    <w:rsid w:val="00134ACD"/>
    <w:rsid w:val="00134B9D"/>
    <w:rsid w:val="00134D5B"/>
    <w:rsid w:val="00135525"/>
    <w:rsid w:val="0013594B"/>
    <w:rsid w:val="00135972"/>
    <w:rsid w:val="00135A19"/>
    <w:rsid w:val="00135A9F"/>
    <w:rsid w:val="00136179"/>
    <w:rsid w:val="0013618B"/>
    <w:rsid w:val="00136576"/>
    <w:rsid w:val="0013659E"/>
    <w:rsid w:val="0013688A"/>
    <w:rsid w:val="00136C03"/>
    <w:rsid w:val="00136EA1"/>
    <w:rsid w:val="0013726F"/>
    <w:rsid w:val="00137701"/>
    <w:rsid w:val="001378AC"/>
    <w:rsid w:val="00137BE5"/>
    <w:rsid w:val="00137C8A"/>
    <w:rsid w:val="00137CB2"/>
    <w:rsid w:val="00137CD3"/>
    <w:rsid w:val="001405C9"/>
    <w:rsid w:val="00140A67"/>
    <w:rsid w:val="00140B4E"/>
    <w:rsid w:val="00140DE3"/>
    <w:rsid w:val="001410A9"/>
    <w:rsid w:val="00141757"/>
    <w:rsid w:val="00141848"/>
    <w:rsid w:val="00141AC2"/>
    <w:rsid w:val="00141B8E"/>
    <w:rsid w:val="001421B1"/>
    <w:rsid w:val="001421BC"/>
    <w:rsid w:val="001421D0"/>
    <w:rsid w:val="0014227B"/>
    <w:rsid w:val="001426D9"/>
    <w:rsid w:val="00142B1D"/>
    <w:rsid w:val="00143A1B"/>
    <w:rsid w:val="00143BD9"/>
    <w:rsid w:val="0014405C"/>
    <w:rsid w:val="0014440C"/>
    <w:rsid w:val="00144670"/>
    <w:rsid w:val="00144C64"/>
    <w:rsid w:val="00144D06"/>
    <w:rsid w:val="00145794"/>
    <w:rsid w:val="001459D8"/>
    <w:rsid w:val="00145AFF"/>
    <w:rsid w:val="00145B29"/>
    <w:rsid w:val="00145B6F"/>
    <w:rsid w:val="00145CC4"/>
    <w:rsid w:val="00145CE8"/>
    <w:rsid w:val="00145D21"/>
    <w:rsid w:val="00146069"/>
    <w:rsid w:val="00146445"/>
    <w:rsid w:val="001465B0"/>
    <w:rsid w:val="00146B7E"/>
    <w:rsid w:val="00147467"/>
    <w:rsid w:val="00147619"/>
    <w:rsid w:val="00147B44"/>
    <w:rsid w:val="00147BB9"/>
    <w:rsid w:val="00147BD6"/>
    <w:rsid w:val="00147CD0"/>
    <w:rsid w:val="00147F44"/>
    <w:rsid w:val="00150373"/>
    <w:rsid w:val="001503C8"/>
    <w:rsid w:val="0015097A"/>
    <w:rsid w:val="001511AD"/>
    <w:rsid w:val="00151583"/>
    <w:rsid w:val="0015172E"/>
    <w:rsid w:val="00151BB2"/>
    <w:rsid w:val="00151D01"/>
    <w:rsid w:val="00151D3F"/>
    <w:rsid w:val="001528BF"/>
    <w:rsid w:val="0015290C"/>
    <w:rsid w:val="00153000"/>
    <w:rsid w:val="00153005"/>
    <w:rsid w:val="00153031"/>
    <w:rsid w:val="0015312D"/>
    <w:rsid w:val="001532B4"/>
    <w:rsid w:val="00153307"/>
    <w:rsid w:val="00153405"/>
    <w:rsid w:val="0015381D"/>
    <w:rsid w:val="00153867"/>
    <w:rsid w:val="00153B22"/>
    <w:rsid w:val="00153EDA"/>
    <w:rsid w:val="00154789"/>
    <w:rsid w:val="00154867"/>
    <w:rsid w:val="00154F45"/>
    <w:rsid w:val="0015571A"/>
    <w:rsid w:val="00155876"/>
    <w:rsid w:val="00155A32"/>
    <w:rsid w:val="00155A7D"/>
    <w:rsid w:val="00155B12"/>
    <w:rsid w:val="00155CD9"/>
    <w:rsid w:val="00155E22"/>
    <w:rsid w:val="001564EE"/>
    <w:rsid w:val="0015686E"/>
    <w:rsid w:val="00156CCB"/>
    <w:rsid w:val="00156EF4"/>
    <w:rsid w:val="00156F25"/>
    <w:rsid w:val="00157821"/>
    <w:rsid w:val="00157A72"/>
    <w:rsid w:val="00157BD9"/>
    <w:rsid w:val="00157D16"/>
    <w:rsid w:val="00157E43"/>
    <w:rsid w:val="00160212"/>
    <w:rsid w:val="00160386"/>
    <w:rsid w:val="00160A9A"/>
    <w:rsid w:val="00160AD0"/>
    <w:rsid w:val="00160C79"/>
    <w:rsid w:val="00160D24"/>
    <w:rsid w:val="00161189"/>
    <w:rsid w:val="00161DC1"/>
    <w:rsid w:val="00161E41"/>
    <w:rsid w:val="00161F27"/>
    <w:rsid w:val="00162986"/>
    <w:rsid w:val="00162E28"/>
    <w:rsid w:val="001631C7"/>
    <w:rsid w:val="0016331D"/>
    <w:rsid w:val="00163436"/>
    <w:rsid w:val="00163C3D"/>
    <w:rsid w:val="00163F35"/>
    <w:rsid w:val="00164185"/>
    <w:rsid w:val="00164192"/>
    <w:rsid w:val="00164471"/>
    <w:rsid w:val="00164712"/>
    <w:rsid w:val="0016473C"/>
    <w:rsid w:val="00164D4A"/>
    <w:rsid w:val="0016547B"/>
    <w:rsid w:val="0016584C"/>
    <w:rsid w:val="00165F6C"/>
    <w:rsid w:val="0016622F"/>
    <w:rsid w:val="00166941"/>
    <w:rsid w:val="00166AE0"/>
    <w:rsid w:val="00167384"/>
    <w:rsid w:val="00167535"/>
    <w:rsid w:val="0016758C"/>
    <w:rsid w:val="001676BC"/>
    <w:rsid w:val="001677F9"/>
    <w:rsid w:val="001678FF"/>
    <w:rsid w:val="00167AE3"/>
    <w:rsid w:val="00167B82"/>
    <w:rsid w:val="00167C0C"/>
    <w:rsid w:val="00167E3C"/>
    <w:rsid w:val="00167F64"/>
    <w:rsid w:val="001702B2"/>
    <w:rsid w:val="001707AA"/>
    <w:rsid w:val="0017087D"/>
    <w:rsid w:val="00170ED8"/>
    <w:rsid w:val="00171283"/>
    <w:rsid w:val="00171558"/>
    <w:rsid w:val="00171B9B"/>
    <w:rsid w:val="00172501"/>
    <w:rsid w:val="001726E9"/>
    <w:rsid w:val="00172D8C"/>
    <w:rsid w:val="00173145"/>
    <w:rsid w:val="001735A7"/>
    <w:rsid w:val="001736AF"/>
    <w:rsid w:val="0017380E"/>
    <w:rsid w:val="001743B2"/>
    <w:rsid w:val="00174B05"/>
    <w:rsid w:val="00175142"/>
    <w:rsid w:val="00175564"/>
    <w:rsid w:val="001755B5"/>
    <w:rsid w:val="001759F9"/>
    <w:rsid w:val="001762ED"/>
    <w:rsid w:val="0017669A"/>
    <w:rsid w:val="00176731"/>
    <w:rsid w:val="0017685B"/>
    <w:rsid w:val="00176D09"/>
    <w:rsid w:val="00176D18"/>
    <w:rsid w:val="00177528"/>
    <w:rsid w:val="0017762D"/>
    <w:rsid w:val="00177CD9"/>
    <w:rsid w:val="00177EA7"/>
    <w:rsid w:val="00180417"/>
    <w:rsid w:val="00180604"/>
    <w:rsid w:val="001808FF"/>
    <w:rsid w:val="00180CB0"/>
    <w:rsid w:val="0018122E"/>
    <w:rsid w:val="00181946"/>
    <w:rsid w:val="00181AF2"/>
    <w:rsid w:val="00181CB8"/>
    <w:rsid w:val="00182240"/>
    <w:rsid w:val="00182942"/>
    <w:rsid w:val="001829FA"/>
    <w:rsid w:val="001830A4"/>
    <w:rsid w:val="0018348B"/>
    <w:rsid w:val="00183510"/>
    <w:rsid w:val="0018370D"/>
    <w:rsid w:val="00183C1A"/>
    <w:rsid w:val="00183C8D"/>
    <w:rsid w:val="00184249"/>
    <w:rsid w:val="00184800"/>
    <w:rsid w:val="0018573F"/>
    <w:rsid w:val="00185B5F"/>
    <w:rsid w:val="0018665F"/>
    <w:rsid w:val="00186B9B"/>
    <w:rsid w:val="00186DEA"/>
    <w:rsid w:val="00187762"/>
    <w:rsid w:val="00187F22"/>
    <w:rsid w:val="00187F78"/>
    <w:rsid w:val="00190065"/>
    <w:rsid w:val="0019057E"/>
    <w:rsid w:val="001907C4"/>
    <w:rsid w:val="00190F9D"/>
    <w:rsid w:val="0019117F"/>
    <w:rsid w:val="00191509"/>
    <w:rsid w:val="001916D7"/>
    <w:rsid w:val="00191D8B"/>
    <w:rsid w:val="001920AA"/>
    <w:rsid w:val="0019214A"/>
    <w:rsid w:val="00192375"/>
    <w:rsid w:val="001927F4"/>
    <w:rsid w:val="001928FA"/>
    <w:rsid w:val="001929DB"/>
    <w:rsid w:val="001932DB"/>
    <w:rsid w:val="001932E5"/>
    <w:rsid w:val="001934A6"/>
    <w:rsid w:val="001938A7"/>
    <w:rsid w:val="00193FB1"/>
    <w:rsid w:val="001941FA"/>
    <w:rsid w:val="0019423B"/>
    <w:rsid w:val="00194797"/>
    <w:rsid w:val="00194C1C"/>
    <w:rsid w:val="00195321"/>
    <w:rsid w:val="0019617A"/>
    <w:rsid w:val="00196A3C"/>
    <w:rsid w:val="00196DC5"/>
    <w:rsid w:val="00196F6F"/>
    <w:rsid w:val="001970DE"/>
    <w:rsid w:val="00197B2C"/>
    <w:rsid w:val="00197C5E"/>
    <w:rsid w:val="001A0275"/>
    <w:rsid w:val="001A0308"/>
    <w:rsid w:val="001A1084"/>
    <w:rsid w:val="001A15EE"/>
    <w:rsid w:val="001A181F"/>
    <w:rsid w:val="001A1C4D"/>
    <w:rsid w:val="001A1CCE"/>
    <w:rsid w:val="001A2279"/>
    <w:rsid w:val="001A236E"/>
    <w:rsid w:val="001A29E7"/>
    <w:rsid w:val="001A2C5C"/>
    <w:rsid w:val="001A2CBF"/>
    <w:rsid w:val="001A2E6B"/>
    <w:rsid w:val="001A3353"/>
    <w:rsid w:val="001A362D"/>
    <w:rsid w:val="001A3F69"/>
    <w:rsid w:val="001A40FD"/>
    <w:rsid w:val="001A458F"/>
    <w:rsid w:val="001A4992"/>
    <w:rsid w:val="001A4F27"/>
    <w:rsid w:val="001A51EB"/>
    <w:rsid w:val="001A551B"/>
    <w:rsid w:val="001A5AF7"/>
    <w:rsid w:val="001A5F47"/>
    <w:rsid w:val="001A5F9D"/>
    <w:rsid w:val="001A69A2"/>
    <w:rsid w:val="001A69E4"/>
    <w:rsid w:val="001A6BA5"/>
    <w:rsid w:val="001A6D7A"/>
    <w:rsid w:val="001A727B"/>
    <w:rsid w:val="001A7917"/>
    <w:rsid w:val="001A7D4F"/>
    <w:rsid w:val="001B03B7"/>
    <w:rsid w:val="001B071E"/>
    <w:rsid w:val="001B07A6"/>
    <w:rsid w:val="001B08CE"/>
    <w:rsid w:val="001B09AD"/>
    <w:rsid w:val="001B126D"/>
    <w:rsid w:val="001B16C0"/>
    <w:rsid w:val="001B1B06"/>
    <w:rsid w:val="001B1D92"/>
    <w:rsid w:val="001B1E09"/>
    <w:rsid w:val="001B1E4A"/>
    <w:rsid w:val="001B25F4"/>
    <w:rsid w:val="001B2958"/>
    <w:rsid w:val="001B2F33"/>
    <w:rsid w:val="001B311D"/>
    <w:rsid w:val="001B3217"/>
    <w:rsid w:val="001B33B8"/>
    <w:rsid w:val="001B3934"/>
    <w:rsid w:val="001B3A67"/>
    <w:rsid w:val="001B3B5D"/>
    <w:rsid w:val="001B3C54"/>
    <w:rsid w:val="001B3C75"/>
    <w:rsid w:val="001B3C7E"/>
    <w:rsid w:val="001B455B"/>
    <w:rsid w:val="001B47D5"/>
    <w:rsid w:val="001B5008"/>
    <w:rsid w:val="001B53F1"/>
    <w:rsid w:val="001B5729"/>
    <w:rsid w:val="001B57D0"/>
    <w:rsid w:val="001B5B02"/>
    <w:rsid w:val="001B5E0D"/>
    <w:rsid w:val="001B5F0C"/>
    <w:rsid w:val="001B5F15"/>
    <w:rsid w:val="001B6227"/>
    <w:rsid w:val="001B6669"/>
    <w:rsid w:val="001B677D"/>
    <w:rsid w:val="001B6D5D"/>
    <w:rsid w:val="001B6DB2"/>
    <w:rsid w:val="001B6F9F"/>
    <w:rsid w:val="001B7010"/>
    <w:rsid w:val="001B7323"/>
    <w:rsid w:val="001B7370"/>
    <w:rsid w:val="001B7378"/>
    <w:rsid w:val="001B749D"/>
    <w:rsid w:val="001B78DF"/>
    <w:rsid w:val="001B7906"/>
    <w:rsid w:val="001B7CA9"/>
    <w:rsid w:val="001B7F44"/>
    <w:rsid w:val="001C01B7"/>
    <w:rsid w:val="001C03E6"/>
    <w:rsid w:val="001C0B12"/>
    <w:rsid w:val="001C0B2B"/>
    <w:rsid w:val="001C0B54"/>
    <w:rsid w:val="001C0BC4"/>
    <w:rsid w:val="001C0DDE"/>
    <w:rsid w:val="001C0EC0"/>
    <w:rsid w:val="001C1282"/>
    <w:rsid w:val="001C173E"/>
    <w:rsid w:val="001C1A97"/>
    <w:rsid w:val="001C21BC"/>
    <w:rsid w:val="001C235F"/>
    <w:rsid w:val="001C2408"/>
    <w:rsid w:val="001C2710"/>
    <w:rsid w:val="001C347B"/>
    <w:rsid w:val="001C3779"/>
    <w:rsid w:val="001C3D68"/>
    <w:rsid w:val="001C41EF"/>
    <w:rsid w:val="001C4A3B"/>
    <w:rsid w:val="001C4D23"/>
    <w:rsid w:val="001C4E90"/>
    <w:rsid w:val="001C4F0D"/>
    <w:rsid w:val="001C506D"/>
    <w:rsid w:val="001C52F0"/>
    <w:rsid w:val="001C56C5"/>
    <w:rsid w:val="001C56F8"/>
    <w:rsid w:val="001C57C2"/>
    <w:rsid w:val="001C58A2"/>
    <w:rsid w:val="001C5AE9"/>
    <w:rsid w:val="001C5D2D"/>
    <w:rsid w:val="001C5EE0"/>
    <w:rsid w:val="001C61F8"/>
    <w:rsid w:val="001C626F"/>
    <w:rsid w:val="001C66A4"/>
    <w:rsid w:val="001C67EA"/>
    <w:rsid w:val="001C7268"/>
    <w:rsid w:val="001C73CA"/>
    <w:rsid w:val="001C78FC"/>
    <w:rsid w:val="001D0047"/>
    <w:rsid w:val="001D0231"/>
    <w:rsid w:val="001D096F"/>
    <w:rsid w:val="001D0DD1"/>
    <w:rsid w:val="001D147E"/>
    <w:rsid w:val="001D155F"/>
    <w:rsid w:val="001D2352"/>
    <w:rsid w:val="001D3425"/>
    <w:rsid w:val="001D3507"/>
    <w:rsid w:val="001D363E"/>
    <w:rsid w:val="001D38B2"/>
    <w:rsid w:val="001D3A75"/>
    <w:rsid w:val="001D3CC4"/>
    <w:rsid w:val="001D4054"/>
    <w:rsid w:val="001D4355"/>
    <w:rsid w:val="001D44CC"/>
    <w:rsid w:val="001D4536"/>
    <w:rsid w:val="001D5531"/>
    <w:rsid w:val="001D5A0E"/>
    <w:rsid w:val="001D5B07"/>
    <w:rsid w:val="001D5B38"/>
    <w:rsid w:val="001D5C94"/>
    <w:rsid w:val="001D6414"/>
    <w:rsid w:val="001D6C50"/>
    <w:rsid w:val="001D6D7C"/>
    <w:rsid w:val="001D6DB4"/>
    <w:rsid w:val="001D6E2D"/>
    <w:rsid w:val="001D6E8C"/>
    <w:rsid w:val="001D74FE"/>
    <w:rsid w:val="001D7F12"/>
    <w:rsid w:val="001E0433"/>
    <w:rsid w:val="001E085D"/>
    <w:rsid w:val="001E0DFF"/>
    <w:rsid w:val="001E1051"/>
    <w:rsid w:val="001E1F07"/>
    <w:rsid w:val="001E23CB"/>
    <w:rsid w:val="001E2493"/>
    <w:rsid w:val="001E27FE"/>
    <w:rsid w:val="001E2B0B"/>
    <w:rsid w:val="001E2B65"/>
    <w:rsid w:val="001E2E08"/>
    <w:rsid w:val="001E2F8C"/>
    <w:rsid w:val="001E3367"/>
    <w:rsid w:val="001E37C1"/>
    <w:rsid w:val="001E3981"/>
    <w:rsid w:val="001E3ADE"/>
    <w:rsid w:val="001E3C84"/>
    <w:rsid w:val="001E3E66"/>
    <w:rsid w:val="001E4190"/>
    <w:rsid w:val="001E43E1"/>
    <w:rsid w:val="001E44AD"/>
    <w:rsid w:val="001E44CD"/>
    <w:rsid w:val="001E44F5"/>
    <w:rsid w:val="001E4547"/>
    <w:rsid w:val="001E4562"/>
    <w:rsid w:val="001E4609"/>
    <w:rsid w:val="001E4EB7"/>
    <w:rsid w:val="001E5677"/>
    <w:rsid w:val="001E58A1"/>
    <w:rsid w:val="001E594C"/>
    <w:rsid w:val="001E59F8"/>
    <w:rsid w:val="001E5DE6"/>
    <w:rsid w:val="001E622D"/>
    <w:rsid w:val="001E655E"/>
    <w:rsid w:val="001E6594"/>
    <w:rsid w:val="001E6A3F"/>
    <w:rsid w:val="001E7352"/>
    <w:rsid w:val="001E7699"/>
    <w:rsid w:val="001E76C5"/>
    <w:rsid w:val="001E7881"/>
    <w:rsid w:val="001E78C0"/>
    <w:rsid w:val="001E7E2B"/>
    <w:rsid w:val="001F00A4"/>
    <w:rsid w:val="001F01BF"/>
    <w:rsid w:val="001F02FA"/>
    <w:rsid w:val="001F06AE"/>
    <w:rsid w:val="001F0AAC"/>
    <w:rsid w:val="001F0DF1"/>
    <w:rsid w:val="001F16CB"/>
    <w:rsid w:val="001F1704"/>
    <w:rsid w:val="001F1825"/>
    <w:rsid w:val="001F18CB"/>
    <w:rsid w:val="001F1CA5"/>
    <w:rsid w:val="001F1CAC"/>
    <w:rsid w:val="001F1E07"/>
    <w:rsid w:val="001F1E99"/>
    <w:rsid w:val="001F1F19"/>
    <w:rsid w:val="001F1F7A"/>
    <w:rsid w:val="001F286C"/>
    <w:rsid w:val="001F2890"/>
    <w:rsid w:val="001F369D"/>
    <w:rsid w:val="001F3C10"/>
    <w:rsid w:val="001F3FCA"/>
    <w:rsid w:val="001F40BC"/>
    <w:rsid w:val="001F413E"/>
    <w:rsid w:val="001F463F"/>
    <w:rsid w:val="001F47EF"/>
    <w:rsid w:val="001F4893"/>
    <w:rsid w:val="001F49B7"/>
    <w:rsid w:val="001F4D40"/>
    <w:rsid w:val="001F4F3B"/>
    <w:rsid w:val="001F52ED"/>
    <w:rsid w:val="001F560A"/>
    <w:rsid w:val="001F61A0"/>
    <w:rsid w:val="001F6CB4"/>
    <w:rsid w:val="001F6DC8"/>
    <w:rsid w:val="001F7C6D"/>
    <w:rsid w:val="002007F1"/>
    <w:rsid w:val="00200C81"/>
    <w:rsid w:val="00201282"/>
    <w:rsid w:val="00201693"/>
    <w:rsid w:val="00201D35"/>
    <w:rsid w:val="0020210B"/>
    <w:rsid w:val="00202831"/>
    <w:rsid w:val="00202910"/>
    <w:rsid w:val="00203036"/>
    <w:rsid w:val="00203590"/>
    <w:rsid w:val="00203616"/>
    <w:rsid w:val="0020379F"/>
    <w:rsid w:val="00203BDA"/>
    <w:rsid w:val="00203C89"/>
    <w:rsid w:val="00203CB6"/>
    <w:rsid w:val="002041CE"/>
    <w:rsid w:val="002043AC"/>
    <w:rsid w:val="0020540C"/>
    <w:rsid w:val="0020571C"/>
    <w:rsid w:val="00205CC9"/>
    <w:rsid w:val="00205DEA"/>
    <w:rsid w:val="0020655B"/>
    <w:rsid w:val="002066CB"/>
    <w:rsid w:val="00206767"/>
    <w:rsid w:val="0020677C"/>
    <w:rsid w:val="00206CB7"/>
    <w:rsid w:val="00207136"/>
    <w:rsid w:val="00207641"/>
    <w:rsid w:val="0020769D"/>
    <w:rsid w:val="002077D6"/>
    <w:rsid w:val="00207C49"/>
    <w:rsid w:val="00210807"/>
    <w:rsid w:val="00210CD7"/>
    <w:rsid w:val="00210D74"/>
    <w:rsid w:val="002112DA"/>
    <w:rsid w:val="00211769"/>
    <w:rsid w:val="0021211A"/>
    <w:rsid w:val="00212651"/>
    <w:rsid w:val="0021268F"/>
    <w:rsid w:val="0021294F"/>
    <w:rsid w:val="00212B22"/>
    <w:rsid w:val="00212B92"/>
    <w:rsid w:val="00212C47"/>
    <w:rsid w:val="00212FBD"/>
    <w:rsid w:val="002131C2"/>
    <w:rsid w:val="002138FA"/>
    <w:rsid w:val="00213B48"/>
    <w:rsid w:val="00213E13"/>
    <w:rsid w:val="002140A6"/>
    <w:rsid w:val="0021458B"/>
    <w:rsid w:val="002146A8"/>
    <w:rsid w:val="0021479C"/>
    <w:rsid w:val="00214901"/>
    <w:rsid w:val="00214B26"/>
    <w:rsid w:val="00214B4C"/>
    <w:rsid w:val="00214C34"/>
    <w:rsid w:val="00214C82"/>
    <w:rsid w:val="002151C8"/>
    <w:rsid w:val="002157BD"/>
    <w:rsid w:val="002157EF"/>
    <w:rsid w:val="00215939"/>
    <w:rsid w:val="00216096"/>
    <w:rsid w:val="0021612A"/>
    <w:rsid w:val="002163F2"/>
    <w:rsid w:val="0021641A"/>
    <w:rsid w:val="0021696C"/>
    <w:rsid w:val="00217444"/>
    <w:rsid w:val="002176D8"/>
    <w:rsid w:val="002179B9"/>
    <w:rsid w:val="002179E1"/>
    <w:rsid w:val="00217AE5"/>
    <w:rsid w:val="0022009C"/>
    <w:rsid w:val="002201E9"/>
    <w:rsid w:val="00220598"/>
    <w:rsid w:val="00220752"/>
    <w:rsid w:val="00220968"/>
    <w:rsid w:val="00220D39"/>
    <w:rsid w:val="00220DAD"/>
    <w:rsid w:val="00220DAE"/>
    <w:rsid w:val="002210AD"/>
    <w:rsid w:val="002214C5"/>
    <w:rsid w:val="00221675"/>
    <w:rsid w:val="00221A4C"/>
    <w:rsid w:val="00221D1E"/>
    <w:rsid w:val="00221F3B"/>
    <w:rsid w:val="002222BD"/>
    <w:rsid w:val="00222AEC"/>
    <w:rsid w:val="00222B25"/>
    <w:rsid w:val="00222C69"/>
    <w:rsid w:val="00222CC6"/>
    <w:rsid w:val="00222F65"/>
    <w:rsid w:val="002230CF"/>
    <w:rsid w:val="002233D7"/>
    <w:rsid w:val="0022370B"/>
    <w:rsid w:val="002238CC"/>
    <w:rsid w:val="00223BBC"/>
    <w:rsid w:val="0022423E"/>
    <w:rsid w:val="00224312"/>
    <w:rsid w:val="00224C50"/>
    <w:rsid w:val="00225241"/>
    <w:rsid w:val="00225551"/>
    <w:rsid w:val="00225F00"/>
    <w:rsid w:val="00225F95"/>
    <w:rsid w:val="002263E3"/>
    <w:rsid w:val="00226865"/>
    <w:rsid w:val="00226BB0"/>
    <w:rsid w:val="00227099"/>
    <w:rsid w:val="0022746C"/>
    <w:rsid w:val="00227B03"/>
    <w:rsid w:val="002302DB"/>
    <w:rsid w:val="002308BB"/>
    <w:rsid w:val="00230AC0"/>
    <w:rsid w:val="00230EF1"/>
    <w:rsid w:val="0023142D"/>
    <w:rsid w:val="0023166B"/>
    <w:rsid w:val="00231E3A"/>
    <w:rsid w:val="0023222B"/>
    <w:rsid w:val="0023247D"/>
    <w:rsid w:val="002326D6"/>
    <w:rsid w:val="00232958"/>
    <w:rsid w:val="002330FE"/>
    <w:rsid w:val="0023324A"/>
    <w:rsid w:val="00233818"/>
    <w:rsid w:val="00234038"/>
    <w:rsid w:val="002342DD"/>
    <w:rsid w:val="002344A0"/>
    <w:rsid w:val="00234701"/>
    <w:rsid w:val="00234974"/>
    <w:rsid w:val="00234B22"/>
    <w:rsid w:val="002352F4"/>
    <w:rsid w:val="00235354"/>
    <w:rsid w:val="00235544"/>
    <w:rsid w:val="00235763"/>
    <w:rsid w:val="00235D57"/>
    <w:rsid w:val="002361CA"/>
    <w:rsid w:val="00236AA7"/>
    <w:rsid w:val="00236B8F"/>
    <w:rsid w:val="00237226"/>
    <w:rsid w:val="002379DB"/>
    <w:rsid w:val="00237A0A"/>
    <w:rsid w:val="00237D89"/>
    <w:rsid w:val="00240150"/>
    <w:rsid w:val="002407BA"/>
    <w:rsid w:val="002407C2"/>
    <w:rsid w:val="002408DA"/>
    <w:rsid w:val="00240BAA"/>
    <w:rsid w:val="00240DDF"/>
    <w:rsid w:val="00240E43"/>
    <w:rsid w:val="00240E56"/>
    <w:rsid w:val="002411FF"/>
    <w:rsid w:val="002412BF"/>
    <w:rsid w:val="00241350"/>
    <w:rsid w:val="00241434"/>
    <w:rsid w:val="00241C61"/>
    <w:rsid w:val="00241DB4"/>
    <w:rsid w:val="00241EA1"/>
    <w:rsid w:val="00242116"/>
    <w:rsid w:val="002421B4"/>
    <w:rsid w:val="00242D36"/>
    <w:rsid w:val="0024305A"/>
    <w:rsid w:val="0024315F"/>
    <w:rsid w:val="0024371C"/>
    <w:rsid w:val="00243B3F"/>
    <w:rsid w:val="00243F12"/>
    <w:rsid w:val="00243F28"/>
    <w:rsid w:val="00244342"/>
    <w:rsid w:val="002443A6"/>
    <w:rsid w:val="00244A81"/>
    <w:rsid w:val="00244D38"/>
    <w:rsid w:val="00244DD6"/>
    <w:rsid w:val="00245113"/>
    <w:rsid w:val="002454F4"/>
    <w:rsid w:val="00245777"/>
    <w:rsid w:val="002457C9"/>
    <w:rsid w:val="00245862"/>
    <w:rsid w:val="00245F1A"/>
    <w:rsid w:val="002463CE"/>
    <w:rsid w:val="00246453"/>
    <w:rsid w:val="00246A67"/>
    <w:rsid w:val="002472C4"/>
    <w:rsid w:val="0024785F"/>
    <w:rsid w:val="00247A09"/>
    <w:rsid w:val="00247E52"/>
    <w:rsid w:val="00247F84"/>
    <w:rsid w:val="00250272"/>
    <w:rsid w:val="002503F2"/>
    <w:rsid w:val="002504CC"/>
    <w:rsid w:val="002506CB"/>
    <w:rsid w:val="00250A1E"/>
    <w:rsid w:val="0025126E"/>
    <w:rsid w:val="0025177C"/>
    <w:rsid w:val="00251C0E"/>
    <w:rsid w:val="00251D7A"/>
    <w:rsid w:val="00251EA9"/>
    <w:rsid w:val="00251FFE"/>
    <w:rsid w:val="002521C5"/>
    <w:rsid w:val="002522BE"/>
    <w:rsid w:val="0025230A"/>
    <w:rsid w:val="002523E6"/>
    <w:rsid w:val="00252753"/>
    <w:rsid w:val="00252844"/>
    <w:rsid w:val="00252849"/>
    <w:rsid w:val="00252D43"/>
    <w:rsid w:val="002532EE"/>
    <w:rsid w:val="0025337F"/>
    <w:rsid w:val="002534E6"/>
    <w:rsid w:val="0025351C"/>
    <w:rsid w:val="00253C2B"/>
    <w:rsid w:val="00254116"/>
    <w:rsid w:val="00254427"/>
    <w:rsid w:val="00254C8E"/>
    <w:rsid w:val="002552C6"/>
    <w:rsid w:val="00255B70"/>
    <w:rsid w:val="00255BC1"/>
    <w:rsid w:val="00255BE4"/>
    <w:rsid w:val="00256B58"/>
    <w:rsid w:val="00256D6C"/>
    <w:rsid w:val="00256DD4"/>
    <w:rsid w:val="002572EA"/>
    <w:rsid w:val="00257349"/>
    <w:rsid w:val="002573BB"/>
    <w:rsid w:val="00257911"/>
    <w:rsid w:val="00257BA5"/>
    <w:rsid w:val="00257C00"/>
    <w:rsid w:val="00257C26"/>
    <w:rsid w:val="00260039"/>
    <w:rsid w:val="002609BD"/>
    <w:rsid w:val="00260A94"/>
    <w:rsid w:val="00260BB3"/>
    <w:rsid w:val="00260DC3"/>
    <w:rsid w:val="0026123B"/>
    <w:rsid w:val="0026130C"/>
    <w:rsid w:val="002617E4"/>
    <w:rsid w:val="00261E04"/>
    <w:rsid w:val="002621D4"/>
    <w:rsid w:val="00262256"/>
    <w:rsid w:val="002625DD"/>
    <w:rsid w:val="00262A34"/>
    <w:rsid w:val="00262E39"/>
    <w:rsid w:val="00263019"/>
    <w:rsid w:val="0026320A"/>
    <w:rsid w:val="002633A6"/>
    <w:rsid w:val="00263CEB"/>
    <w:rsid w:val="00263E11"/>
    <w:rsid w:val="0026411A"/>
    <w:rsid w:val="00264869"/>
    <w:rsid w:val="002648B0"/>
    <w:rsid w:val="0026493C"/>
    <w:rsid w:val="0026515F"/>
    <w:rsid w:val="002652B0"/>
    <w:rsid w:val="002654EA"/>
    <w:rsid w:val="00265A7B"/>
    <w:rsid w:val="00265D85"/>
    <w:rsid w:val="00265D91"/>
    <w:rsid w:val="00265E57"/>
    <w:rsid w:val="00265F25"/>
    <w:rsid w:val="0026623C"/>
    <w:rsid w:val="0026661C"/>
    <w:rsid w:val="00266E6B"/>
    <w:rsid w:val="002672E7"/>
    <w:rsid w:val="00267592"/>
    <w:rsid w:val="0026784C"/>
    <w:rsid w:val="00267DBA"/>
    <w:rsid w:val="002701A0"/>
    <w:rsid w:val="00270592"/>
    <w:rsid w:val="00271179"/>
    <w:rsid w:val="0027121D"/>
    <w:rsid w:val="002717A3"/>
    <w:rsid w:val="00272314"/>
    <w:rsid w:val="00272414"/>
    <w:rsid w:val="002733B9"/>
    <w:rsid w:val="00273A28"/>
    <w:rsid w:val="00273AA1"/>
    <w:rsid w:val="00273AD4"/>
    <w:rsid w:val="00273C79"/>
    <w:rsid w:val="00273CCD"/>
    <w:rsid w:val="00273EB1"/>
    <w:rsid w:val="00274054"/>
    <w:rsid w:val="0027460D"/>
    <w:rsid w:val="00274641"/>
    <w:rsid w:val="00274BDE"/>
    <w:rsid w:val="00274FDD"/>
    <w:rsid w:val="00275037"/>
    <w:rsid w:val="00275303"/>
    <w:rsid w:val="00275884"/>
    <w:rsid w:val="00275952"/>
    <w:rsid w:val="00275ADA"/>
    <w:rsid w:val="00275DB2"/>
    <w:rsid w:val="0027628C"/>
    <w:rsid w:val="002763EA"/>
    <w:rsid w:val="0027662B"/>
    <w:rsid w:val="002766C7"/>
    <w:rsid w:val="0027735A"/>
    <w:rsid w:val="0027765A"/>
    <w:rsid w:val="00277B9B"/>
    <w:rsid w:val="00277BC5"/>
    <w:rsid w:val="002802DC"/>
    <w:rsid w:val="002802E9"/>
    <w:rsid w:val="002802F5"/>
    <w:rsid w:val="00280862"/>
    <w:rsid w:val="00280C3C"/>
    <w:rsid w:val="0028110F"/>
    <w:rsid w:val="00281228"/>
    <w:rsid w:val="00281A33"/>
    <w:rsid w:val="00281D6C"/>
    <w:rsid w:val="00281F30"/>
    <w:rsid w:val="00281FAD"/>
    <w:rsid w:val="0028249F"/>
    <w:rsid w:val="00282534"/>
    <w:rsid w:val="002825AF"/>
    <w:rsid w:val="00282907"/>
    <w:rsid w:val="00282929"/>
    <w:rsid w:val="00283060"/>
    <w:rsid w:val="002833D4"/>
    <w:rsid w:val="00283536"/>
    <w:rsid w:val="00283CE9"/>
    <w:rsid w:val="00283D10"/>
    <w:rsid w:val="00284367"/>
    <w:rsid w:val="002845D7"/>
    <w:rsid w:val="0028461F"/>
    <w:rsid w:val="00284D1E"/>
    <w:rsid w:val="00285141"/>
    <w:rsid w:val="00285282"/>
    <w:rsid w:val="00285284"/>
    <w:rsid w:val="002858F8"/>
    <w:rsid w:val="00286748"/>
    <w:rsid w:val="00286779"/>
    <w:rsid w:val="00286B42"/>
    <w:rsid w:val="00286E45"/>
    <w:rsid w:val="00286FB0"/>
    <w:rsid w:val="002871E0"/>
    <w:rsid w:val="00287506"/>
    <w:rsid w:val="00287751"/>
    <w:rsid w:val="00287D2A"/>
    <w:rsid w:val="00290D5F"/>
    <w:rsid w:val="00290FFD"/>
    <w:rsid w:val="0029104F"/>
    <w:rsid w:val="00291054"/>
    <w:rsid w:val="002910C9"/>
    <w:rsid w:val="002911A8"/>
    <w:rsid w:val="002912F0"/>
    <w:rsid w:val="002914F5"/>
    <w:rsid w:val="00291567"/>
    <w:rsid w:val="0029189F"/>
    <w:rsid w:val="00291BBE"/>
    <w:rsid w:val="00291DF5"/>
    <w:rsid w:val="0029239F"/>
    <w:rsid w:val="002929C2"/>
    <w:rsid w:val="00292C9D"/>
    <w:rsid w:val="00293F4E"/>
    <w:rsid w:val="00293FCF"/>
    <w:rsid w:val="00294B93"/>
    <w:rsid w:val="00294E5D"/>
    <w:rsid w:val="00295372"/>
    <w:rsid w:val="00295560"/>
    <w:rsid w:val="00296077"/>
    <w:rsid w:val="00296B03"/>
    <w:rsid w:val="00297314"/>
    <w:rsid w:val="002974BF"/>
    <w:rsid w:val="00297541"/>
    <w:rsid w:val="00297743"/>
    <w:rsid w:val="00297880"/>
    <w:rsid w:val="00297C09"/>
    <w:rsid w:val="00297D26"/>
    <w:rsid w:val="002A0248"/>
    <w:rsid w:val="002A0430"/>
    <w:rsid w:val="002A04D2"/>
    <w:rsid w:val="002A050B"/>
    <w:rsid w:val="002A09B9"/>
    <w:rsid w:val="002A0E29"/>
    <w:rsid w:val="002A191B"/>
    <w:rsid w:val="002A1CAD"/>
    <w:rsid w:val="002A2011"/>
    <w:rsid w:val="002A22A1"/>
    <w:rsid w:val="002A2461"/>
    <w:rsid w:val="002A2669"/>
    <w:rsid w:val="002A29FF"/>
    <w:rsid w:val="002A386A"/>
    <w:rsid w:val="002A3ABA"/>
    <w:rsid w:val="002A42CB"/>
    <w:rsid w:val="002A44E2"/>
    <w:rsid w:val="002A45D8"/>
    <w:rsid w:val="002A4B57"/>
    <w:rsid w:val="002A4CAD"/>
    <w:rsid w:val="002A5AED"/>
    <w:rsid w:val="002A6042"/>
    <w:rsid w:val="002A6D2B"/>
    <w:rsid w:val="002A72A1"/>
    <w:rsid w:val="002A76CA"/>
    <w:rsid w:val="002A79B0"/>
    <w:rsid w:val="002B0238"/>
    <w:rsid w:val="002B039E"/>
    <w:rsid w:val="002B065F"/>
    <w:rsid w:val="002B07FC"/>
    <w:rsid w:val="002B10F5"/>
    <w:rsid w:val="002B1605"/>
    <w:rsid w:val="002B18D5"/>
    <w:rsid w:val="002B1B76"/>
    <w:rsid w:val="002B22D7"/>
    <w:rsid w:val="002B244F"/>
    <w:rsid w:val="002B2555"/>
    <w:rsid w:val="002B269A"/>
    <w:rsid w:val="002B2984"/>
    <w:rsid w:val="002B2BE3"/>
    <w:rsid w:val="002B2C12"/>
    <w:rsid w:val="002B2ED6"/>
    <w:rsid w:val="002B2F28"/>
    <w:rsid w:val="002B3348"/>
    <w:rsid w:val="002B370D"/>
    <w:rsid w:val="002B3810"/>
    <w:rsid w:val="002B3A9F"/>
    <w:rsid w:val="002B3BC2"/>
    <w:rsid w:val="002B4D65"/>
    <w:rsid w:val="002B51F5"/>
    <w:rsid w:val="002B5563"/>
    <w:rsid w:val="002B5AE3"/>
    <w:rsid w:val="002B5BD6"/>
    <w:rsid w:val="002B6062"/>
    <w:rsid w:val="002B60AE"/>
    <w:rsid w:val="002B6354"/>
    <w:rsid w:val="002B6B19"/>
    <w:rsid w:val="002B7006"/>
    <w:rsid w:val="002B72A6"/>
    <w:rsid w:val="002B72C2"/>
    <w:rsid w:val="002B7382"/>
    <w:rsid w:val="002B7D11"/>
    <w:rsid w:val="002C01C3"/>
    <w:rsid w:val="002C04E2"/>
    <w:rsid w:val="002C061B"/>
    <w:rsid w:val="002C09D3"/>
    <w:rsid w:val="002C1254"/>
    <w:rsid w:val="002C1378"/>
    <w:rsid w:val="002C17F2"/>
    <w:rsid w:val="002C1A70"/>
    <w:rsid w:val="002C1FF8"/>
    <w:rsid w:val="002C20FE"/>
    <w:rsid w:val="002C22B6"/>
    <w:rsid w:val="002C247F"/>
    <w:rsid w:val="002C2645"/>
    <w:rsid w:val="002C2D40"/>
    <w:rsid w:val="002C340B"/>
    <w:rsid w:val="002C362D"/>
    <w:rsid w:val="002C3891"/>
    <w:rsid w:val="002C3953"/>
    <w:rsid w:val="002C3DC8"/>
    <w:rsid w:val="002C4414"/>
    <w:rsid w:val="002C4C89"/>
    <w:rsid w:val="002C4D1F"/>
    <w:rsid w:val="002C509A"/>
    <w:rsid w:val="002C518A"/>
    <w:rsid w:val="002C53CB"/>
    <w:rsid w:val="002C5435"/>
    <w:rsid w:val="002C5572"/>
    <w:rsid w:val="002C5BBA"/>
    <w:rsid w:val="002C5D62"/>
    <w:rsid w:val="002C6034"/>
    <w:rsid w:val="002C607D"/>
    <w:rsid w:val="002C6318"/>
    <w:rsid w:val="002C6631"/>
    <w:rsid w:val="002C6675"/>
    <w:rsid w:val="002C6686"/>
    <w:rsid w:val="002C67C7"/>
    <w:rsid w:val="002C7649"/>
    <w:rsid w:val="002C774A"/>
    <w:rsid w:val="002D0243"/>
    <w:rsid w:val="002D06D6"/>
    <w:rsid w:val="002D078F"/>
    <w:rsid w:val="002D0867"/>
    <w:rsid w:val="002D09A5"/>
    <w:rsid w:val="002D0AC8"/>
    <w:rsid w:val="002D15A9"/>
    <w:rsid w:val="002D16FF"/>
    <w:rsid w:val="002D17AB"/>
    <w:rsid w:val="002D1D6E"/>
    <w:rsid w:val="002D2279"/>
    <w:rsid w:val="002D2519"/>
    <w:rsid w:val="002D2E8B"/>
    <w:rsid w:val="002D2F94"/>
    <w:rsid w:val="002D2F97"/>
    <w:rsid w:val="002D3763"/>
    <w:rsid w:val="002D4520"/>
    <w:rsid w:val="002D4706"/>
    <w:rsid w:val="002D4A98"/>
    <w:rsid w:val="002D4BF8"/>
    <w:rsid w:val="002D4C07"/>
    <w:rsid w:val="002D4D31"/>
    <w:rsid w:val="002D5195"/>
    <w:rsid w:val="002D52F3"/>
    <w:rsid w:val="002D5706"/>
    <w:rsid w:val="002D6779"/>
    <w:rsid w:val="002D67F3"/>
    <w:rsid w:val="002D6BB6"/>
    <w:rsid w:val="002D7187"/>
    <w:rsid w:val="002D727A"/>
    <w:rsid w:val="002D72CC"/>
    <w:rsid w:val="002D74CF"/>
    <w:rsid w:val="002D75C9"/>
    <w:rsid w:val="002D7BB4"/>
    <w:rsid w:val="002D7CDE"/>
    <w:rsid w:val="002E00B3"/>
    <w:rsid w:val="002E018F"/>
    <w:rsid w:val="002E0347"/>
    <w:rsid w:val="002E093C"/>
    <w:rsid w:val="002E0EFB"/>
    <w:rsid w:val="002E1B11"/>
    <w:rsid w:val="002E1D8F"/>
    <w:rsid w:val="002E20A4"/>
    <w:rsid w:val="002E210F"/>
    <w:rsid w:val="002E2639"/>
    <w:rsid w:val="002E271E"/>
    <w:rsid w:val="002E2B50"/>
    <w:rsid w:val="002E2D26"/>
    <w:rsid w:val="002E307F"/>
    <w:rsid w:val="002E3EB3"/>
    <w:rsid w:val="002E42FD"/>
    <w:rsid w:val="002E437B"/>
    <w:rsid w:val="002E4D1F"/>
    <w:rsid w:val="002E4E55"/>
    <w:rsid w:val="002E508A"/>
    <w:rsid w:val="002E50B0"/>
    <w:rsid w:val="002E5292"/>
    <w:rsid w:val="002E52D5"/>
    <w:rsid w:val="002E54A6"/>
    <w:rsid w:val="002E56EC"/>
    <w:rsid w:val="002E5874"/>
    <w:rsid w:val="002E5A80"/>
    <w:rsid w:val="002E5A94"/>
    <w:rsid w:val="002E5B8B"/>
    <w:rsid w:val="002E5DDA"/>
    <w:rsid w:val="002E5DE9"/>
    <w:rsid w:val="002E5EE2"/>
    <w:rsid w:val="002E5FA0"/>
    <w:rsid w:val="002E64FF"/>
    <w:rsid w:val="002E6A01"/>
    <w:rsid w:val="002E6F39"/>
    <w:rsid w:val="002E6F85"/>
    <w:rsid w:val="002E7578"/>
    <w:rsid w:val="002E76E2"/>
    <w:rsid w:val="002E7744"/>
    <w:rsid w:val="002E78FC"/>
    <w:rsid w:val="002E7962"/>
    <w:rsid w:val="002E79C0"/>
    <w:rsid w:val="002E7D5F"/>
    <w:rsid w:val="002F052A"/>
    <w:rsid w:val="002F1410"/>
    <w:rsid w:val="002F1587"/>
    <w:rsid w:val="002F170B"/>
    <w:rsid w:val="002F1DC3"/>
    <w:rsid w:val="002F1F4C"/>
    <w:rsid w:val="002F214C"/>
    <w:rsid w:val="002F22CC"/>
    <w:rsid w:val="002F2C3A"/>
    <w:rsid w:val="002F3228"/>
    <w:rsid w:val="002F4476"/>
    <w:rsid w:val="002F48D6"/>
    <w:rsid w:val="002F4C5D"/>
    <w:rsid w:val="002F4CC1"/>
    <w:rsid w:val="002F5E47"/>
    <w:rsid w:val="002F5FED"/>
    <w:rsid w:val="002F6278"/>
    <w:rsid w:val="002F67B1"/>
    <w:rsid w:val="002F689C"/>
    <w:rsid w:val="002F6EA1"/>
    <w:rsid w:val="002F73AF"/>
    <w:rsid w:val="002F754E"/>
    <w:rsid w:val="002F776A"/>
    <w:rsid w:val="002F7BE9"/>
    <w:rsid w:val="00300156"/>
    <w:rsid w:val="00300232"/>
    <w:rsid w:val="0030043B"/>
    <w:rsid w:val="003008C6"/>
    <w:rsid w:val="00300C5D"/>
    <w:rsid w:val="00300D47"/>
    <w:rsid w:val="0030106E"/>
    <w:rsid w:val="00301223"/>
    <w:rsid w:val="00301957"/>
    <w:rsid w:val="00301B7A"/>
    <w:rsid w:val="00302017"/>
    <w:rsid w:val="00302881"/>
    <w:rsid w:val="00302BD0"/>
    <w:rsid w:val="003031BF"/>
    <w:rsid w:val="00303296"/>
    <w:rsid w:val="00303392"/>
    <w:rsid w:val="003039E6"/>
    <w:rsid w:val="00303AFB"/>
    <w:rsid w:val="00303C80"/>
    <w:rsid w:val="00304CA0"/>
    <w:rsid w:val="00304D2C"/>
    <w:rsid w:val="00304E2C"/>
    <w:rsid w:val="0030542F"/>
    <w:rsid w:val="00305660"/>
    <w:rsid w:val="00305899"/>
    <w:rsid w:val="00305F56"/>
    <w:rsid w:val="00306341"/>
    <w:rsid w:val="00306521"/>
    <w:rsid w:val="0030680B"/>
    <w:rsid w:val="00306BAC"/>
    <w:rsid w:val="00306C20"/>
    <w:rsid w:val="00306CA6"/>
    <w:rsid w:val="00306E37"/>
    <w:rsid w:val="003076DA"/>
    <w:rsid w:val="003079EC"/>
    <w:rsid w:val="00307AC9"/>
    <w:rsid w:val="00307C54"/>
    <w:rsid w:val="00307C82"/>
    <w:rsid w:val="00307D4B"/>
    <w:rsid w:val="0031039C"/>
    <w:rsid w:val="00310DCE"/>
    <w:rsid w:val="00310EFA"/>
    <w:rsid w:val="003113D3"/>
    <w:rsid w:val="0031142E"/>
    <w:rsid w:val="00311927"/>
    <w:rsid w:val="00311BA4"/>
    <w:rsid w:val="0031203F"/>
    <w:rsid w:val="003123AA"/>
    <w:rsid w:val="00312823"/>
    <w:rsid w:val="00313649"/>
    <w:rsid w:val="00314056"/>
    <w:rsid w:val="003145C2"/>
    <w:rsid w:val="003145CD"/>
    <w:rsid w:val="00314B8E"/>
    <w:rsid w:val="00315119"/>
    <w:rsid w:val="003154CD"/>
    <w:rsid w:val="00315C95"/>
    <w:rsid w:val="00315D43"/>
    <w:rsid w:val="00315EF4"/>
    <w:rsid w:val="0031601C"/>
    <w:rsid w:val="00316464"/>
    <w:rsid w:val="00316B66"/>
    <w:rsid w:val="00316C69"/>
    <w:rsid w:val="00317030"/>
    <w:rsid w:val="003170AD"/>
    <w:rsid w:val="003170EE"/>
    <w:rsid w:val="003175CB"/>
    <w:rsid w:val="003178FD"/>
    <w:rsid w:val="00317AF2"/>
    <w:rsid w:val="00317BD7"/>
    <w:rsid w:val="00317DEF"/>
    <w:rsid w:val="0032067E"/>
    <w:rsid w:val="0032084E"/>
    <w:rsid w:val="003209F6"/>
    <w:rsid w:val="00320CAE"/>
    <w:rsid w:val="00320D19"/>
    <w:rsid w:val="003211AF"/>
    <w:rsid w:val="003212A0"/>
    <w:rsid w:val="00321709"/>
    <w:rsid w:val="00321B98"/>
    <w:rsid w:val="00321BE5"/>
    <w:rsid w:val="003220D6"/>
    <w:rsid w:val="00322993"/>
    <w:rsid w:val="00322A67"/>
    <w:rsid w:val="00322BF3"/>
    <w:rsid w:val="00322FED"/>
    <w:rsid w:val="00323092"/>
    <w:rsid w:val="003235F5"/>
    <w:rsid w:val="00323922"/>
    <w:rsid w:val="003239A5"/>
    <w:rsid w:val="00323D47"/>
    <w:rsid w:val="00323E43"/>
    <w:rsid w:val="00324195"/>
    <w:rsid w:val="0032441E"/>
    <w:rsid w:val="00325025"/>
    <w:rsid w:val="00325630"/>
    <w:rsid w:val="003257CB"/>
    <w:rsid w:val="00325E81"/>
    <w:rsid w:val="00325F03"/>
    <w:rsid w:val="0032602D"/>
    <w:rsid w:val="00326040"/>
    <w:rsid w:val="003261E7"/>
    <w:rsid w:val="00326224"/>
    <w:rsid w:val="003266C9"/>
    <w:rsid w:val="0032675A"/>
    <w:rsid w:val="0032679B"/>
    <w:rsid w:val="00326B27"/>
    <w:rsid w:val="00326CBB"/>
    <w:rsid w:val="00326D1B"/>
    <w:rsid w:val="00327290"/>
    <w:rsid w:val="003272AD"/>
    <w:rsid w:val="003302F1"/>
    <w:rsid w:val="0033077D"/>
    <w:rsid w:val="00330781"/>
    <w:rsid w:val="0033083B"/>
    <w:rsid w:val="00330F36"/>
    <w:rsid w:val="00331148"/>
    <w:rsid w:val="003316B7"/>
    <w:rsid w:val="0033171E"/>
    <w:rsid w:val="00331757"/>
    <w:rsid w:val="00332292"/>
    <w:rsid w:val="003324D7"/>
    <w:rsid w:val="00332C58"/>
    <w:rsid w:val="00332DB3"/>
    <w:rsid w:val="003330D7"/>
    <w:rsid w:val="0033364B"/>
    <w:rsid w:val="00333FCF"/>
    <w:rsid w:val="0033427B"/>
    <w:rsid w:val="00334F83"/>
    <w:rsid w:val="00335289"/>
    <w:rsid w:val="003356BD"/>
    <w:rsid w:val="00335903"/>
    <w:rsid w:val="003359D0"/>
    <w:rsid w:val="00335BD6"/>
    <w:rsid w:val="00335D9C"/>
    <w:rsid w:val="00335DDA"/>
    <w:rsid w:val="00335FD9"/>
    <w:rsid w:val="003363F7"/>
    <w:rsid w:val="003364B0"/>
    <w:rsid w:val="003367FD"/>
    <w:rsid w:val="00336A20"/>
    <w:rsid w:val="00337044"/>
    <w:rsid w:val="0033752C"/>
    <w:rsid w:val="0033790D"/>
    <w:rsid w:val="00337EC2"/>
    <w:rsid w:val="00337F9C"/>
    <w:rsid w:val="0034028C"/>
    <w:rsid w:val="003409CB"/>
    <w:rsid w:val="003413CE"/>
    <w:rsid w:val="003417BB"/>
    <w:rsid w:val="00341AFA"/>
    <w:rsid w:val="00342111"/>
    <w:rsid w:val="00342148"/>
    <w:rsid w:val="00342510"/>
    <w:rsid w:val="0034291E"/>
    <w:rsid w:val="00342A2D"/>
    <w:rsid w:val="00342B3E"/>
    <w:rsid w:val="00342B7A"/>
    <w:rsid w:val="00342C19"/>
    <w:rsid w:val="00343224"/>
    <w:rsid w:val="003432D0"/>
    <w:rsid w:val="0034336F"/>
    <w:rsid w:val="00343A92"/>
    <w:rsid w:val="00343F46"/>
    <w:rsid w:val="00344838"/>
    <w:rsid w:val="00344E46"/>
    <w:rsid w:val="00344ECB"/>
    <w:rsid w:val="00345288"/>
    <w:rsid w:val="00345B00"/>
    <w:rsid w:val="00345B26"/>
    <w:rsid w:val="00345E7C"/>
    <w:rsid w:val="00345EBD"/>
    <w:rsid w:val="0034602B"/>
    <w:rsid w:val="00346034"/>
    <w:rsid w:val="003461B2"/>
    <w:rsid w:val="0034672A"/>
    <w:rsid w:val="00346C9B"/>
    <w:rsid w:val="00346CFA"/>
    <w:rsid w:val="0034702A"/>
    <w:rsid w:val="00347253"/>
    <w:rsid w:val="003476A9"/>
    <w:rsid w:val="00347B40"/>
    <w:rsid w:val="00350BB9"/>
    <w:rsid w:val="0035104A"/>
    <w:rsid w:val="00351198"/>
    <w:rsid w:val="00351265"/>
    <w:rsid w:val="0035152A"/>
    <w:rsid w:val="003515CB"/>
    <w:rsid w:val="0035183E"/>
    <w:rsid w:val="00351AB3"/>
    <w:rsid w:val="00351B3E"/>
    <w:rsid w:val="00351BC6"/>
    <w:rsid w:val="00351F33"/>
    <w:rsid w:val="003520BA"/>
    <w:rsid w:val="00352C3E"/>
    <w:rsid w:val="00353048"/>
    <w:rsid w:val="0035372B"/>
    <w:rsid w:val="003538E6"/>
    <w:rsid w:val="003541DE"/>
    <w:rsid w:val="003543CC"/>
    <w:rsid w:val="00355836"/>
    <w:rsid w:val="00355BC7"/>
    <w:rsid w:val="00355DF3"/>
    <w:rsid w:val="00355EDA"/>
    <w:rsid w:val="003562B6"/>
    <w:rsid w:val="0035652A"/>
    <w:rsid w:val="00356934"/>
    <w:rsid w:val="00356BB4"/>
    <w:rsid w:val="003572B4"/>
    <w:rsid w:val="003600E6"/>
    <w:rsid w:val="0036032D"/>
    <w:rsid w:val="003605AC"/>
    <w:rsid w:val="00360649"/>
    <w:rsid w:val="00360E25"/>
    <w:rsid w:val="00360F55"/>
    <w:rsid w:val="003611D5"/>
    <w:rsid w:val="0036120F"/>
    <w:rsid w:val="00361A29"/>
    <w:rsid w:val="00361C59"/>
    <w:rsid w:val="00361DC6"/>
    <w:rsid w:val="00361E49"/>
    <w:rsid w:val="00361E8B"/>
    <w:rsid w:val="00361F7A"/>
    <w:rsid w:val="00362175"/>
    <w:rsid w:val="0036229A"/>
    <w:rsid w:val="0036283C"/>
    <w:rsid w:val="003628E7"/>
    <w:rsid w:val="00362B0E"/>
    <w:rsid w:val="00362D9B"/>
    <w:rsid w:val="0036306D"/>
    <w:rsid w:val="00363552"/>
    <w:rsid w:val="00363A13"/>
    <w:rsid w:val="00364311"/>
    <w:rsid w:val="003647DD"/>
    <w:rsid w:val="00364B55"/>
    <w:rsid w:val="00364C4B"/>
    <w:rsid w:val="0036569E"/>
    <w:rsid w:val="003656E7"/>
    <w:rsid w:val="003657C4"/>
    <w:rsid w:val="00365EFB"/>
    <w:rsid w:val="00365F52"/>
    <w:rsid w:val="003668B9"/>
    <w:rsid w:val="0036746D"/>
    <w:rsid w:val="00367E11"/>
    <w:rsid w:val="00370246"/>
    <w:rsid w:val="0037078D"/>
    <w:rsid w:val="00370D82"/>
    <w:rsid w:val="00371037"/>
    <w:rsid w:val="00371656"/>
    <w:rsid w:val="00371CA5"/>
    <w:rsid w:val="003727D1"/>
    <w:rsid w:val="00372BF3"/>
    <w:rsid w:val="003731C6"/>
    <w:rsid w:val="003731FB"/>
    <w:rsid w:val="003731FE"/>
    <w:rsid w:val="003732A6"/>
    <w:rsid w:val="00373445"/>
    <w:rsid w:val="003735F6"/>
    <w:rsid w:val="00373824"/>
    <w:rsid w:val="0037397C"/>
    <w:rsid w:val="00373EFB"/>
    <w:rsid w:val="003749DA"/>
    <w:rsid w:val="0037540A"/>
    <w:rsid w:val="0037575D"/>
    <w:rsid w:val="0037638F"/>
    <w:rsid w:val="00376650"/>
    <w:rsid w:val="0037711F"/>
    <w:rsid w:val="003771A5"/>
    <w:rsid w:val="00377325"/>
    <w:rsid w:val="00377CDF"/>
    <w:rsid w:val="003817C3"/>
    <w:rsid w:val="00381CCA"/>
    <w:rsid w:val="00382699"/>
    <w:rsid w:val="00382C54"/>
    <w:rsid w:val="00382F03"/>
    <w:rsid w:val="0038335C"/>
    <w:rsid w:val="003835FA"/>
    <w:rsid w:val="0038398D"/>
    <w:rsid w:val="00384125"/>
    <w:rsid w:val="003844DD"/>
    <w:rsid w:val="0038482B"/>
    <w:rsid w:val="00384CFE"/>
    <w:rsid w:val="00384F7E"/>
    <w:rsid w:val="00385556"/>
    <w:rsid w:val="003861B5"/>
    <w:rsid w:val="003861C6"/>
    <w:rsid w:val="003863B1"/>
    <w:rsid w:val="00386925"/>
    <w:rsid w:val="00386944"/>
    <w:rsid w:val="00386C50"/>
    <w:rsid w:val="00386CCE"/>
    <w:rsid w:val="00386D1C"/>
    <w:rsid w:val="003870EF"/>
    <w:rsid w:val="0038772F"/>
    <w:rsid w:val="003877CD"/>
    <w:rsid w:val="00387E67"/>
    <w:rsid w:val="00390A49"/>
    <w:rsid w:val="00390C9F"/>
    <w:rsid w:val="00390D20"/>
    <w:rsid w:val="00391548"/>
    <w:rsid w:val="0039174B"/>
    <w:rsid w:val="003919B8"/>
    <w:rsid w:val="00391AEA"/>
    <w:rsid w:val="00391D58"/>
    <w:rsid w:val="00391DA4"/>
    <w:rsid w:val="00392313"/>
    <w:rsid w:val="00393348"/>
    <w:rsid w:val="00393815"/>
    <w:rsid w:val="003938C0"/>
    <w:rsid w:val="003938DB"/>
    <w:rsid w:val="00393C4A"/>
    <w:rsid w:val="003940C5"/>
    <w:rsid w:val="00394722"/>
    <w:rsid w:val="00394923"/>
    <w:rsid w:val="0039511F"/>
    <w:rsid w:val="0039529D"/>
    <w:rsid w:val="00395308"/>
    <w:rsid w:val="00395556"/>
    <w:rsid w:val="00395875"/>
    <w:rsid w:val="00395898"/>
    <w:rsid w:val="003959CC"/>
    <w:rsid w:val="00395D00"/>
    <w:rsid w:val="00395EE4"/>
    <w:rsid w:val="00395FBA"/>
    <w:rsid w:val="003965CC"/>
    <w:rsid w:val="00396C26"/>
    <w:rsid w:val="00397617"/>
    <w:rsid w:val="0039790C"/>
    <w:rsid w:val="00397A79"/>
    <w:rsid w:val="00397B0F"/>
    <w:rsid w:val="003A00CB"/>
    <w:rsid w:val="003A0B14"/>
    <w:rsid w:val="003A0B7F"/>
    <w:rsid w:val="003A11AA"/>
    <w:rsid w:val="003A1BD2"/>
    <w:rsid w:val="003A1C67"/>
    <w:rsid w:val="003A1DA5"/>
    <w:rsid w:val="003A2B9E"/>
    <w:rsid w:val="003A2DA8"/>
    <w:rsid w:val="003A375E"/>
    <w:rsid w:val="003A402D"/>
    <w:rsid w:val="003A489C"/>
    <w:rsid w:val="003A4DFA"/>
    <w:rsid w:val="003A4EB3"/>
    <w:rsid w:val="003A5013"/>
    <w:rsid w:val="003A5188"/>
    <w:rsid w:val="003A5312"/>
    <w:rsid w:val="003A571D"/>
    <w:rsid w:val="003A5AF4"/>
    <w:rsid w:val="003A5C4E"/>
    <w:rsid w:val="003A603C"/>
    <w:rsid w:val="003A64D1"/>
    <w:rsid w:val="003A6D2F"/>
    <w:rsid w:val="003A7308"/>
    <w:rsid w:val="003A7426"/>
    <w:rsid w:val="003A749E"/>
    <w:rsid w:val="003A75D8"/>
    <w:rsid w:val="003A787B"/>
    <w:rsid w:val="003A78DE"/>
    <w:rsid w:val="003A7EBD"/>
    <w:rsid w:val="003B046B"/>
    <w:rsid w:val="003B04F1"/>
    <w:rsid w:val="003B054F"/>
    <w:rsid w:val="003B0679"/>
    <w:rsid w:val="003B1813"/>
    <w:rsid w:val="003B1B84"/>
    <w:rsid w:val="003B1D53"/>
    <w:rsid w:val="003B24F4"/>
    <w:rsid w:val="003B27D4"/>
    <w:rsid w:val="003B2BBC"/>
    <w:rsid w:val="003B2BE6"/>
    <w:rsid w:val="003B2DB4"/>
    <w:rsid w:val="003B2F65"/>
    <w:rsid w:val="003B32D3"/>
    <w:rsid w:val="003B347E"/>
    <w:rsid w:val="003B361E"/>
    <w:rsid w:val="003B3977"/>
    <w:rsid w:val="003B4313"/>
    <w:rsid w:val="003B45F8"/>
    <w:rsid w:val="003B4706"/>
    <w:rsid w:val="003B48FA"/>
    <w:rsid w:val="003B5350"/>
    <w:rsid w:val="003B547F"/>
    <w:rsid w:val="003B55E8"/>
    <w:rsid w:val="003B5A0C"/>
    <w:rsid w:val="003B5B14"/>
    <w:rsid w:val="003B5F74"/>
    <w:rsid w:val="003B61D4"/>
    <w:rsid w:val="003B62CD"/>
    <w:rsid w:val="003B6572"/>
    <w:rsid w:val="003B682E"/>
    <w:rsid w:val="003B6CEE"/>
    <w:rsid w:val="003B6D43"/>
    <w:rsid w:val="003B6D8C"/>
    <w:rsid w:val="003B6E69"/>
    <w:rsid w:val="003B706F"/>
    <w:rsid w:val="003B7083"/>
    <w:rsid w:val="003B73E5"/>
    <w:rsid w:val="003B76AB"/>
    <w:rsid w:val="003B7970"/>
    <w:rsid w:val="003B7E81"/>
    <w:rsid w:val="003C04DB"/>
    <w:rsid w:val="003C0545"/>
    <w:rsid w:val="003C06E4"/>
    <w:rsid w:val="003C07C3"/>
    <w:rsid w:val="003C0A1B"/>
    <w:rsid w:val="003C0C68"/>
    <w:rsid w:val="003C0EFA"/>
    <w:rsid w:val="003C0FE1"/>
    <w:rsid w:val="003C1301"/>
    <w:rsid w:val="003C14B1"/>
    <w:rsid w:val="003C1731"/>
    <w:rsid w:val="003C1C22"/>
    <w:rsid w:val="003C1DA4"/>
    <w:rsid w:val="003C1F8C"/>
    <w:rsid w:val="003C22F1"/>
    <w:rsid w:val="003C27C8"/>
    <w:rsid w:val="003C30F5"/>
    <w:rsid w:val="003C3267"/>
    <w:rsid w:val="003C376C"/>
    <w:rsid w:val="003C39CD"/>
    <w:rsid w:val="003C3D71"/>
    <w:rsid w:val="003C3E3C"/>
    <w:rsid w:val="003C3F11"/>
    <w:rsid w:val="003C42CA"/>
    <w:rsid w:val="003C47FC"/>
    <w:rsid w:val="003C5004"/>
    <w:rsid w:val="003C5336"/>
    <w:rsid w:val="003C55B4"/>
    <w:rsid w:val="003C5607"/>
    <w:rsid w:val="003C570C"/>
    <w:rsid w:val="003C6131"/>
    <w:rsid w:val="003C6BC1"/>
    <w:rsid w:val="003C6EB9"/>
    <w:rsid w:val="003C702D"/>
    <w:rsid w:val="003C7031"/>
    <w:rsid w:val="003C749D"/>
    <w:rsid w:val="003C7B3B"/>
    <w:rsid w:val="003C7ED7"/>
    <w:rsid w:val="003D0811"/>
    <w:rsid w:val="003D0A0C"/>
    <w:rsid w:val="003D0DE4"/>
    <w:rsid w:val="003D13FF"/>
    <w:rsid w:val="003D19EF"/>
    <w:rsid w:val="003D1B7D"/>
    <w:rsid w:val="003D1F9C"/>
    <w:rsid w:val="003D2438"/>
    <w:rsid w:val="003D247B"/>
    <w:rsid w:val="003D272A"/>
    <w:rsid w:val="003D2926"/>
    <w:rsid w:val="003D2939"/>
    <w:rsid w:val="003D3672"/>
    <w:rsid w:val="003D36FE"/>
    <w:rsid w:val="003D39AB"/>
    <w:rsid w:val="003D3B4F"/>
    <w:rsid w:val="003D40AE"/>
    <w:rsid w:val="003D4221"/>
    <w:rsid w:val="003D45F8"/>
    <w:rsid w:val="003D485D"/>
    <w:rsid w:val="003D5B2D"/>
    <w:rsid w:val="003D6245"/>
    <w:rsid w:val="003D6412"/>
    <w:rsid w:val="003D68CA"/>
    <w:rsid w:val="003D6999"/>
    <w:rsid w:val="003D6E9F"/>
    <w:rsid w:val="003D7269"/>
    <w:rsid w:val="003D7328"/>
    <w:rsid w:val="003D7850"/>
    <w:rsid w:val="003D7D69"/>
    <w:rsid w:val="003E07F9"/>
    <w:rsid w:val="003E0D0C"/>
    <w:rsid w:val="003E0D3D"/>
    <w:rsid w:val="003E1205"/>
    <w:rsid w:val="003E138E"/>
    <w:rsid w:val="003E1398"/>
    <w:rsid w:val="003E16A6"/>
    <w:rsid w:val="003E16E0"/>
    <w:rsid w:val="003E1A6C"/>
    <w:rsid w:val="003E1C53"/>
    <w:rsid w:val="003E20C7"/>
    <w:rsid w:val="003E20E4"/>
    <w:rsid w:val="003E2551"/>
    <w:rsid w:val="003E2CA7"/>
    <w:rsid w:val="003E2E81"/>
    <w:rsid w:val="003E3016"/>
    <w:rsid w:val="003E334A"/>
    <w:rsid w:val="003E3C44"/>
    <w:rsid w:val="003E3ECE"/>
    <w:rsid w:val="003E3F99"/>
    <w:rsid w:val="003E41E1"/>
    <w:rsid w:val="003E4357"/>
    <w:rsid w:val="003E466A"/>
    <w:rsid w:val="003E4828"/>
    <w:rsid w:val="003E508B"/>
    <w:rsid w:val="003E534C"/>
    <w:rsid w:val="003E5948"/>
    <w:rsid w:val="003E5960"/>
    <w:rsid w:val="003E5A23"/>
    <w:rsid w:val="003E5C62"/>
    <w:rsid w:val="003E5D89"/>
    <w:rsid w:val="003E5F4B"/>
    <w:rsid w:val="003E5FF7"/>
    <w:rsid w:val="003E63FD"/>
    <w:rsid w:val="003E6457"/>
    <w:rsid w:val="003E64E5"/>
    <w:rsid w:val="003E6676"/>
    <w:rsid w:val="003E6CBA"/>
    <w:rsid w:val="003E6D7D"/>
    <w:rsid w:val="003E7658"/>
    <w:rsid w:val="003E79F0"/>
    <w:rsid w:val="003E7E47"/>
    <w:rsid w:val="003E7E64"/>
    <w:rsid w:val="003E7FF4"/>
    <w:rsid w:val="003F00CC"/>
    <w:rsid w:val="003F01D8"/>
    <w:rsid w:val="003F094D"/>
    <w:rsid w:val="003F0C85"/>
    <w:rsid w:val="003F1327"/>
    <w:rsid w:val="003F1554"/>
    <w:rsid w:val="003F1664"/>
    <w:rsid w:val="003F1B04"/>
    <w:rsid w:val="003F1DB6"/>
    <w:rsid w:val="003F1F00"/>
    <w:rsid w:val="003F207E"/>
    <w:rsid w:val="003F23CF"/>
    <w:rsid w:val="003F29E3"/>
    <w:rsid w:val="003F2BAF"/>
    <w:rsid w:val="003F2BBA"/>
    <w:rsid w:val="003F3219"/>
    <w:rsid w:val="003F3304"/>
    <w:rsid w:val="003F33E9"/>
    <w:rsid w:val="003F34A7"/>
    <w:rsid w:val="003F3749"/>
    <w:rsid w:val="003F3801"/>
    <w:rsid w:val="003F3CD7"/>
    <w:rsid w:val="003F3F98"/>
    <w:rsid w:val="003F43E2"/>
    <w:rsid w:val="003F440F"/>
    <w:rsid w:val="003F46CA"/>
    <w:rsid w:val="003F4881"/>
    <w:rsid w:val="003F4911"/>
    <w:rsid w:val="003F4BF9"/>
    <w:rsid w:val="003F5371"/>
    <w:rsid w:val="003F56D4"/>
    <w:rsid w:val="003F5A2F"/>
    <w:rsid w:val="003F5B55"/>
    <w:rsid w:val="003F5BB0"/>
    <w:rsid w:val="003F64AC"/>
    <w:rsid w:val="003F6648"/>
    <w:rsid w:val="003F6809"/>
    <w:rsid w:val="003F6C92"/>
    <w:rsid w:val="003F6ED2"/>
    <w:rsid w:val="003F722F"/>
    <w:rsid w:val="003F7AC9"/>
    <w:rsid w:val="003F7BDA"/>
    <w:rsid w:val="003F7C3A"/>
    <w:rsid w:val="004000C3"/>
    <w:rsid w:val="004000EF"/>
    <w:rsid w:val="00400732"/>
    <w:rsid w:val="00400744"/>
    <w:rsid w:val="00400C31"/>
    <w:rsid w:val="00401669"/>
    <w:rsid w:val="00401F38"/>
    <w:rsid w:val="004023E6"/>
    <w:rsid w:val="00402FB0"/>
    <w:rsid w:val="00403205"/>
    <w:rsid w:val="0040338B"/>
    <w:rsid w:val="00403705"/>
    <w:rsid w:val="00403AFB"/>
    <w:rsid w:val="00403E08"/>
    <w:rsid w:val="004045EB"/>
    <w:rsid w:val="00404D63"/>
    <w:rsid w:val="00404EBE"/>
    <w:rsid w:val="004050BF"/>
    <w:rsid w:val="00405E3B"/>
    <w:rsid w:val="00405E94"/>
    <w:rsid w:val="00406526"/>
    <w:rsid w:val="00406A66"/>
    <w:rsid w:val="00406C82"/>
    <w:rsid w:val="0040734D"/>
    <w:rsid w:val="0040739C"/>
    <w:rsid w:val="004074AB"/>
    <w:rsid w:val="004075AA"/>
    <w:rsid w:val="00407B38"/>
    <w:rsid w:val="00410037"/>
    <w:rsid w:val="00411028"/>
    <w:rsid w:val="00411223"/>
    <w:rsid w:val="0041126A"/>
    <w:rsid w:val="00412A5D"/>
    <w:rsid w:val="00412EFB"/>
    <w:rsid w:val="00413096"/>
    <w:rsid w:val="0041344F"/>
    <w:rsid w:val="00413768"/>
    <w:rsid w:val="00413DAD"/>
    <w:rsid w:val="00413E9E"/>
    <w:rsid w:val="004143FC"/>
    <w:rsid w:val="00414968"/>
    <w:rsid w:val="0041498E"/>
    <w:rsid w:val="00414A8B"/>
    <w:rsid w:val="00414CFC"/>
    <w:rsid w:val="00414D76"/>
    <w:rsid w:val="00414E85"/>
    <w:rsid w:val="004152FC"/>
    <w:rsid w:val="004154C1"/>
    <w:rsid w:val="00415521"/>
    <w:rsid w:val="0041593A"/>
    <w:rsid w:val="00415DAC"/>
    <w:rsid w:val="00415DAE"/>
    <w:rsid w:val="00416024"/>
    <w:rsid w:val="004161C9"/>
    <w:rsid w:val="0041678F"/>
    <w:rsid w:val="00416BCC"/>
    <w:rsid w:val="00416EA4"/>
    <w:rsid w:val="00416FF7"/>
    <w:rsid w:val="00417AD0"/>
    <w:rsid w:val="00417DBA"/>
    <w:rsid w:val="00417FBC"/>
    <w:rsid w:val="0042033D"/>
    <w:rsid w:val="00420571"/>
    <w:rsid w:val="004209B9"/>
    <w:rsid w:val="00420C30"/>
    <w:rsid w:val="00420D90"/>
    <w:rsid w:val="00421071"/>
    <w:rsid w:val="004213CE"/>
    <w:rsid w:val="00421F83"/>
    <w:rsid w:val="004223DF"/>
    <w:rsid w:val="00422A68"/>
    <w:rsid w:val="00422A8C"/>
    <w:rsid w:val="00422B32"/>
    <w:rsid w:val="00423437"/>
    <w:rsid w:val="00423D1D"/>
    <w:rsid w:val="00423D5D"/>
    <w:rsid w:val="004242F7"/>
    <w:rsid w:val="0042475E"/>
    <w:rsid w:val="00424AB6"/>
    <w:rsid w:val="004256ED"/>
    <w:rsid w:val="00425BCC"/>
    <w:rsid w:val="00425BDB"/>
    <w:rsid w:val="00425DD1"/>
    <w:rsid w:val="00425E4D"/>
    <w:rsid w:val="0042671A"/>
    <w:rsid w:val="00426BEB"/>
    <w:rsid w:val="00426D6C"/>
    <w:rsid w:val="00427052"/>
    <w:rsid w:val="0042727D"/>
    <w:rsid w:val="0042745D"/>
    <w:rsid w:val="00427638"/>
    <w:rsid w:val="00427721"/>
    <w:rsid w:val="00427AEF"/>
    <w:rsid w:val="004300E5"/>
    <w:rsid w:val="004302A6"/>
    <w:rsid w:val="00430899"/>
    <w:rsid w:val="00430AA9"/>
    <w:rsid w:val="00430C98"/>
    <w:rsid w:val="00430CD0"/>
    <w:rsid w:val="0043110A"/>
    <w:rsid w:val="004313E7"/>
    <w:rsid w:val="004319DD"/>
    <w:rsid w:val="00431CAB"/>
    <w:rsid w:val="00431CB0"/>
    <w:rsid w:val="00431D36"/>
    <w:rsid w:val="00433186"/>
    <w:rsid w:val="00433252"/>
    <w:rsid w:val="0043340B"/>
    <w:rsid w:val="004338D5"/>
    <w:rsid w:val="00433C22"/>
    <w:rsid w:val="00433D1A"/>
    <w:rsid w:val="00433E00"/>
    <w:rsid w:val="0043476E"/>
    <w:rsid w:val="004348BC"/>
    <w:rsid w:val="004348BF"/>
    <w:rsid w:val="0043548A"/>
    <w:rsid w:val="00435604"/>
    <w:rsid w:val="00435BF4"/>
    <w:rsid w:val="00435FBE"/>
    <w:rsid w:val="00436879"/>
    <w:rsid w:val="00436DCA"/>
    <w:rsid w:val="00437286"/>
    <w:rsid w:val="00437517"/>
    <w:rsid w:val="004376F5"/>
    <w:rsid w:val="00437CE5"/>
    <w:rsid w:val="00437F16"/>
    <w:rsid w:val="0044027E"/>
    <w:rsid w:val="00440408"/>
    <w:rsid w:val="004410CA"/>
    <w:rsid w:val="004413F4"/>
    <w:rsid w:val="004418F2"/>
    <w:rsid w:val="00441D12"/>
    <w:rsid w:val="00442162"/>
    <w:rsid w:val="00442400"/>
    <w:rsid w:val="00442C2B"/>
    <w:rsid w:val="00443432"/>
    <w:rsid w:val="00443553"/>
    <w:rsid w:val="00443597"/>
    <w:rsid w:val="004438EA"/>
    <w:rsid w:val="00444035"/>
    <w:rsid w:val="004442B7"/>
    <w:rsid w:val="0044435E"/>
    <w:rsid w:val="00444467"/>
    <w:rsid w:val="00444530"/>
    <w:rsid w:val="00444904"/>
    <w:rsid w:val="00444F2C"/>
    <w:rsid w:val="00445B35"/>
    <w:rsid w:val="00445F2B"/>
    <w:rsid w:val="004463B0"/>
    <w:rsid w:val="004467E3"/>
    <w:rsid w:val="00446870"/>
    <w:rsid w:val="00447DC8"/>
    <w:rsid w:val="00450118"/>
    <w:rsid w:val="00450175"/>
    <w:rsid w:val="004507BE"/>
    <w:rsid w:val="004507FE"/>
    <w:rsid w:val="00450F0C"/>
    <w:rsid w:val="00451126"/>
    <w:rsid w:val="00451601"/>
    <w:rsid w:val="00451630"/>
    <w:rsid w:val="004517C8"/>
    <w:rsid w:val="00452261"/>
    <w:rsid w:val="004522B2"/>
    <w:rsid w:val="0045235D"/>
    <w:rsid w:val="004523BD"/>
    <w:rsid w:val="00452525"/>
    <w:rsid w:val="00452567"/>
    <w:rsid w:val="00452AE0"/>
    <w:rsid w:val="0045331B"/>
    <w:rsid w:val="0045364D"/>
    <w:rsid w:val="0045390E"/>
    <w:rsid w:val="00453965"/>
    <w:rsid w:val="00453C07"/>
    <w:rsid w:val="00453C54"/>
    <w:rsid w:val="0045473C"/>
    <w:rsid w:val="0045474F"/>
    <w:rsid w:val="004547B0"/>
    <w:rsid w:val="00454937"/>
    <w:rsid w:val="00454949"/>
    <w:rsid w:val="00454A6C"/>
    <w:rsid w:val="0045545C"/>
    <w:rsid w:val="004554AE"/>
    <w:rsid w:val="00455531"/>
    <w:rsid w:val="004555F1"/>
    <w:rsid w:val="00455793"/>
    <w:rsid w:val="004558B4"/>
    <w:rsid w:val="00455E86"/>
    <w:rsid w:val="0045691F"/>
    <w:rsid w:val="00456E53"/>
    <w:rsid w:val="00456F61"/>
    <w:rsid w:val="00457080"/>
    <w:rsid w:val="00457A4F"/>
    <w:rsid w:val="00457A90"/>
    <w:rsid w:val="00457C8B"/>
    <w:rsid w:val="00460236"/>
    <w:rsid w:val="004602B6"/>
    <w:rsid w:val="0046050B"/>
    <w:rsid w:val="0046087C"/>
    <w:rsid w:val="004608D3"/>
    <w:rsid w:val="0046136A"/>
    <w:rsid w:val="00461668"/>
    <w:rsid w:val="0046220F"/>
    <w:rsid w:val="00462914"/>
    <w:rsid w:val="00462B8E"/>
    <w:rsid w:val="004630AB"/>
    <w:rsid w:val="00463100"/>
    <w:rsid w:val="0046328F"/>
    <w:rsid w:val="004634A4"/>
    <w:rsid w:val="00463648"/>
    <w:rsid w:val="00463A16"/>
    <w:rsid w:val="00463AF1"/>
    <w:rsid w:val="004646C3"/>
    <w:rsid w:val="00464C7A"/>
    <w:rsid w:val="00464FC7"/>
    <w:rsid w:val="004659F3"/>
    <w:rsid w:val="00465B94"/>
    <w:rsid w:val="00465BC4"/>
    <w:rsid w:val="00465E8A"/>
    <w:rsid w:val="00465EC5"/>
    <w:rsid w:val="00466292"/>
    <w:rsid w:val="0046653E"/>
    <w:rsid w:val="00466693"/>
    <w:rsid w:val="00466C97"/>
    <w:rsid w:val="00467438"/>
    <w:rsid w:val="004675EB"/>
    <w:rsid w:val="0046767B"/>
    <w:rsid w:val="00467845"/>
    <w:rsid w:val="00467BD5"/>
    <w:rsid w:val="00467EA2"/>
    <w:rsid w:val="004701D3"/>
    <w:rsid w:val="00470954"/>
    <w:rsid w:val="004709B8"/>
    <w:rsid w:val="00471059"/>
    <w:rsid w:val="00471174"/>
    <w:rsid w:val="00471963"/>
    <w:rsid w:val="00471EF8"/>
    <w:rsid w:val="0047237D"/>
    <w:rsid w:val="004724C4"/>
    <w:rsid w:val="00472599"/>
    <w:rsid w:val="0047311A"/>
    <w:rsid w:val="0047364F"/>
    <w:rsid w:val="00473B1A"/>
    <w:rsid w:val="00473C6D"/>
    <w:rsid w:val="00474346"/>
    <w:rsid w:val="004747A1"/>
    <w:rsid w:val="00474956"/>
    <w:rsid w:val="00474D87"/>
    <w:rsid w:val="004752A6"/>
    <w:rsid w:val="00475349"/>
    <w:rsid w:val="00475A60"/>
    <w:rsid w:val="00475B73"/>
    <w:rsid w:val="00475C0A"/>
    <w:rsid w:val="004760CF"/>
    <w:rsid w:val="00476A45"/>
    <w:rsid w:val="00476EEF"/>
    <w:rsid w:val="0047704A"/>
    <w:rsid w:val="004771D3"/>
    <w:rsid w:val="004776D9"/>
    <w:rsid w:val="0047773A"/>
    <w:rsid w:val="00477761"/>
    <w:rsid w:val="0047785E"/>
    <w:rsid w:val="004779CD"/>
    <w:rsid w:val="00477C2D"/>
    <w:rsid w:val="00480373"/>
    <w:rsid w:val="004803BA"/>
    <w:rsid w:val="00480BFA"/>
    <w:rsid w:val="00480DD5"/>
    <w:rsid w:val="00480FB7"/>
    <w:rsid w:val="004813E0"/>
    <w:rsid w:val="0048152B"/>
    <w:rsid w:val="004821FF"/>
    <w:rsid w:val="00482710"/>
    <w:rsid w:val="00482AA0"/>
    <w:rsid w:val="00483752"/>
    <w:rsid w:val="004837A8"/>
    <w:rsid w:val="00483CBD"/>
    <w:rsid w:val="00484197"/>
    <w:rsid w:val="0048435E"/>
    <w:rsid w:val="0048476D"/>
    <w:rsid w:val="00484F97"/>
    <w:rsid w:val="00485049"/>
    <w:rsid w:val="00485F31"/>
    <w:rsid w:val="004866B4"/>
    <w:rsid w:val="00486923"/>
    <w:rsid w:val="00486BF7"/>
    <w:rsid w:val="00487164"/>
    <w:rsid w:val="004900BE"/>
    <w:rsid w:val="004903F5"/>
    <w:rsid w:val="0049095E"/>
    <w:rsid w:val="00490991"/>
    <w:rsid w:val="00490C33"/>
    <w:rsid w:val="00490E27"/>
    <w:rsid w:val="00491267"/>
    <w:rsid w:val="004913E5"/>
    <w:rsid w:val="004915D5"/>
    <w:rsid w:val="00491ADE"/>
    <w:rsid w:val="00491B96"/>
    <w:rsid w:val="00491D1D"/>
    <w:rsid w:val="00491D73"/>
    <w:rsid w:val="00492422"/>
    <w:rsid w:val="00492649"/>
    <w:rsid w:val="004927F0"/>
    <w:rsid w:val="00492A8E"/>
    <w:rsid w:val="00492EC6"/>
    <w:rsid w:val="00492FEB"/>
    <w:rsid w:val="0049307B"/>
    <w:rsid w:val="00493303"/>
    <w:rsid w:val="00493624"/>
    <w:rsid w:val="00493AC0"/>
    <w:rsid w:val="004940EA"/>
    <w:rsid w:val="00494422"/>
    <w:rsid w:val="00494561"/>
    <w:rsid w:val="004945E1"/>
    <w:rsid w:val="00494BFE"/>
    <w:rsid w:val="00494F8B"/>
    <w:rsid w:val="004952B2"/>
    <w:rsid w:val="0049533B"/>
    <w:rsid w:val="004954D4"/>
    <w:rsid w:val="0049588D"/>
    <w:rsid w:val="004958B5"/>
    <w:rsid w:val="00495976"/>
    <w:rsid w:val="00496313"/>
    <w:rsid w:val="004969CE"/>
    <w:rsid w:val="0049759D"/>
    <w:rsid w:val="0049776D"/>
    <w:rsid w:val="00497CA4"/>
    <w:rsid w:val="00497E1C"/>
    <w:rsid w:val="004A0C4A"/>
    <w:rsid w:val="004A0FCF"/>
    <w:rsid w:val="004A150D"/>
    <w:rsid w:val="004A1629"/>
    <w:rsid w:val="004A16FE"/>
    <w:rsid w:val="004A2673"/>
    <w:rsid w:val="004A27F2"/>
    <w:rsid w:val="004A2875"/>
    <w:rsid w:val="004A2CA4"/>
    <w:rsid w:val="004A3181"/>
    <w:rsid w:val="004A337B"/>
    <w:rsid w:val="004A3809"/>
    <w:rsid w:val="004A3E5D"/>
    <w:rsid w:val="004A3F5F"/>
    <w:rsid w:val="004A3FF5"/>
    <w:rsid w:val="004A43FF"/>
    <w:rsid w:val="004A4892"/>
    <w:rsid w:val="004A4E75"/>
    <w:rsid w:val="004A504D"/>
    <w:rsid w:val="004A5363"/>
    <w:rsid w:val="004A736A"/>
    <w:rsid w:val="004A7576"/>
    <w:rsid w:val="004B0043"/>
    <w:rsid w:val="004B010F"/>
    <w:rsid w:val="004B02F0"/>
    <w:rsid w:val="004B13FE"/>
    <w:rsid w:val="004B177D"/>
    <w:rsid w:val="004B1795"/>
    <w:rsid w:val="004B18E8"/>
    <w:rsid w:val="004B1B97"/>
    <w:rsid w:val="004B1EA6"/>
    <w:rsid w:val="004B1FE6"/>
    <w:rsid w:val="004B2409"/>
    <w:rsid w:val="004B2911"/>
    <w:rsid w:val="004B296B"/>
    <w:rsid w:val="004B2F3C"/>
    <w:rsid w:val="004B3124"/>
    <w:rsid w:val="004B31D0"/>
    <w:rsid w:val="004B38B7"/>
    <w:rsid w:val="004B3C78"/>
    <w:rsid w:val="004B4069"/>
    <w:rsid w:val="004B41A9"/>
    <w:rsid w:val="004B4418"/>
    <w:rsid w:val="004B4CB1"/>
    <w:rsid w:val="004B4D09"/>
    <w:rsid w:val="004B558E"/>
    <w:rsid w:val="004B5D95"/>
    <w:rsid w:val="004B5E31"/>
    <w:rsid w:val="004B6A7B"/>
    <w:rsid w:val="004B6B82"/>
    <w:rsid w:val="004B7451"/>
    <w:rsid w:val="004B7638"/>
    <w:rsid w:val="004B7819"/>
    <w:rsid w:val="004B7CBD"/>
    <w:rsid w:val="004B7E79"/>
    <w:rsid w:val="004B7F43"/>
    <w:rsid w:val="004C002F"/>
    <w:rsid w:val="004C015A"/>
    <w:rsid w:val="004C036D"/>
    <w:rsid w:val="004C03B4"/>
    <w:rsid w:val="004C046A"/>
    <w:rsid w:val="004C066C"/>
    <w:rsid w:val="004C0A9B"/>
    <w:rsid w:val="004C0B5E"/>
    <w:rsid w:val="004C0E67"/>
    <w:rsid w:val="004C1099"/>
    <w:rsid w:val="004C143B"/>
    <w:rsid w:val="004C1A60"/>
    <w:rsid w:val="004C209C"/>
    <w:rsid w:val="004C2DB8"/>
    <w:rsid w:val="004C311A"/>
    <w:rsid w:val="004C31F3"/>
    <w:rsid w:val="004C32EB"/>
    <w:rsid w:val="004C3C3E"/>
    <w:rsid w:val="004C40CC"/>
    <w:rsid w:val="004C438D"/>
    <w:rsid w:val="004C448F"/>
    <w:rsid w:val="004C4EA2"/>
    <w:rsid w:val="004C50F7"/>
    <w:rsid w:val="004C54C0"/>
    <w:rsid w:val="004C55A1"/>
    <w:rsid w:val="004C5A37"/>
    <w:rsid w:val="004C5AC5"/>
    <w:rsid w:val="004C5F11"/>
    <w:rsid w:val="004C6243"/>
    <w:rsid w:val="004C63D8"/>
    <w:rsid w:val="004C6557"/>
    <w:rsid w:val="004C69F7"/>
    <w:rsid w:val="004C6D16"/>
    <w:rsid w:val="004C75DA"/>
    <w:rsid w:val="004C767F"/>
    <w:rsid w:val="004C7D1F"/>
    <w:rsid w:val="004C7D3D"/>
    <w:rsid w:val="004C7F48"/>
    <w:rsid w:val="004D0199"/>
    <w:rsid w:val="004D0761"/>
    <w:rsid w:val="004D10F7"/>
    <w:rsid w:val="004D150B"/>
    <w:rsid w:val="004D18C8"/>
    <w:rsid w:val="004D1A15"/>
    <w:rsid w:val="004D1D7A"/>
    <w:rsid w:val="004D1DB0"/>
    <w:rsid w:val="004D23F8"/>
    <w:rsid w:val="004D282B"/>
    <w:rsid w:val="004D2ECC"/>
    <w:rsid w:val="004D38F7"/>
    <w:rsid w:val="004D4077"/>
    <w:rsid w:val="004D4207"/>
    <w:rsid w:val="004D464B"/>
    <w:rsid w:val="004D4B1A"/>
    <w:rsid w:val="004D4E23"/>
    <w:rsid w:val="004D505F"/>
    <w:rsid w:val="004D51FE"/>
    <w:rsid w:val="004D581D"/>
    <w:rsid w:val="004D5B10"/>
    <w:rsid w:val="004D6300"/>
    <w:rsid w:val="004D6787"/>
    <w:rsid w:val="004D68CB"/>
    <w:rsid w:val="004D73D2"/>
    <w:rsid w:val="004D7504"/>
    <w:rsid w:val="004D75F7"/>
    <w:rsid w:val="004D7685"/>
    <w:rsid w:val="004D76B4"/>
    <w:rsid w:val="004E0261"/>
    <w:rsid w:val="004E0AFC"/>
    <w:rsid w:val="004E0F3B"/>
    <w:rsid w:val="004E0FBE"/>
    <w:rsid w:val="004E0FF1"/>
    <w:rsid w:val="004E13A2"/>
    <w:rsid w:val="004E1DEA"/>
    <w:rsid w:val="004E2010"/>
    <w:rsid w:val="004E2306"/>
    <w:rsid w:val="004E2BDF"/>
    <w:rsid w:val="004E366F"/>
    <w:rsid w:val="004E3753"/>
    <w:rsid w:val="004E3BBF"/>
    <w:rsid w:val="004E3D8C"/>
    <w:rsid w:val="004E4146"/>
    <w:rsid w:val="004E4320"/>
    <w:rsid w:val="004E451E"/>
    <w:rsid w:val="004E46A5"/>
    <w:rsid w:val="004E4845"/>
    <w:rsid w:val="004E4F1B"/>
    <w:rsid w:val="004E530C"/>
    <w:rsid w:val="004E5851"/>
    <w:rsid w:val="004E6072"/>
    <w:rsid w:val="004E6648"/>
    <w:rsid w:val="004E6C49"/>
    <w:rsid w:val="004E6F94"/>
    <w:rsid w:val="004E72B2"/>
    <w:rsid w:val="004E7364"/>
    <w:rsid w:val="004E7561"/>
    <w:rsid w:val="004E7A5B"/>
    <w:rsid w:val="004E7AD1"/>
    <w:rsid w:val="004E7B7C"/>
    <w:rsid w:val="004E7C99"/>
    <w:rsid w:val="004E7CFE"/>
    <w:rsid w:val="004F07C9"/>
    <w:rsid w:val="004F0889"/>
    <w:rsid w:val="004F0B10"/>
    <w:rsid w:val="004F1303"/>
    <w:rsid w:val="004F174F"/>
    <w:rsid w:val="004F1797"/>
    <w:rsid w:val="004F1A86"/>
    <w:rsid w:val="004F1BD0"/>
    <w:rsid w:val="004F2070"/>
    <w:rsid w:val="004F214C"/>
    <w:rsid w:val="004F24D5"/>
    <w:rsid w:val="004F25F4"/>
    <w:rsid w:val="004F295F"/>
    <w:rsid w:val="004F3085"/>
    <w:rsid w:val="004F45ED"/>
    <w:rsid w:val="004F50AA"/>
    <w:rsid w:val="004F5310"/>
    <w:rsid w:val="004F58EB"/>
    <w:rsid w:val="004F592B"/>
    <w:rsid w:val="004F5F62"/>
    <w:rsid w:val="004F666F"/>
    <w:rsid w:val="004F6759"/>
    <w:rsid w:val="004F71C8"/>
    <w:rsid w:val="004F7427"/>
    <w:rsid w:val="004F7487"/>
    <w:rsid w:val="004F753A"/>
    <w:rsid w:val="004F79BC"/>
    <w:rsid w:val="004F7B62"/>
    <w:rsid w:val="004F7E8E"/>
    <w:rsid w:val="005002FD"/>
    <w:rsid w:val="0050106E"/>
    <w:rsid w:val="00501218"/>
    <w:rsid w:val="005020A8"/>
    <w:rsid w:val="0050224B"/>
    <w:rsid w:val="005023BB"/>
    <w:rsid w:val="00502576"/>
    <w:rsid w:val="00502B94"/>
    <w:rsid w:val="00503054"/>
    <w:rsid w:val="005030D4"/>
    <w:rsid w:val="00503579"/>
    <w:rsid w:val="005036A2"/>
    <w:rsid w:val="00503751"/>
    <w:rsid w:val="00503AE2"/>
    <w:rsid w:val="00503D93"/>
    <w:rsid w:val="00504505"/>
    <w:rsid w:val="00504723"/>
    <w:rsid w:val="00504E49"/>
    <w:rsid w:val="00505155"/>
    <w:rsid w:val="005057B6"/>
    <w:rsid w:val="00506086"/>
    <w:rsid w:val="005065FE"/>
    <w:rsid w:val="005067E9"/>
    <w:rsid w:val="00506CAD"/>
    <w:rsid w:val="00506F90"/>
    <w:rsid w:val="00507252"/>
    <w:rsid w:val="005076E8"/>
    <w:rsid w:val="005079D8"/>
    <w:rsid w:val="0051003E"/>
    <w:rsid w:val="005101F5"/>
    <w:rsid w:val="00510477"/>
    <w:rsid w:val="00510CDA"/>
    <w:rsid w:val="00511013"/>
    <w:rsid w:val="0051128D"/>
    <w:rsid w:val="00511417"/>
    <w:rsid w:val="00511483"/>
    <w:rsid w:val="005117BC"/>
    <w:rsid w:val="00511E91"/>
    <w:rsid w:val="00511F6D"/>
    <w:rsid w:val="00512422"/>
    <w:rsid w:val="00512580"/>
    <w:rsid w:val="00512E08"/>
    <w:rsid w:val="005135F6"/>
    <w:rsid w:val="0051398C"/>
    <w:rsid w:val="00513C97"/>
    <w:rsid w:val="005142C4"/>
    <w:rsid w:val="00514AA4"/>
    <w:rsid w:val="00514FAB"/>
    <w:rsid w:val="00515AE4"/>
    <w:rsid w:val="005160CF"/>
    <w:rsid w:val="00516129"/>
    <w:rsid w:val="0051645C"/>
    <w:rsid w:val="00516C47"/>
    <w:rsid w:val="00516F82"/>
    <w:rsid w:val="0051772B"/>
    <w:rsid w:val="00517D6C"/>
    <w:rsid w:val="00517FD2"/>
    <w:rsid w:val="005202CD"/>
    <w:rsid w:val="00520942"/>
    <w:rsid w:val="0052096A"/>
    <w:rsid w:val="00520B5F"/>
    <w:rsid w:val="00521341"/>
    <w:rsid w:val="00521650"/>
    <w:rsid w:val="0052175E"/>
    <w:rsid w:val="005218CE"/>
    <w:rsid w:val="00521C68"/>
    <w:rsid w:val="00521D93"/>
    <w:rsid w:val="005220D2"/>
    <w:rsid w:val="0052232B"/>
    <w:rsid w:val="00522400"/>
    <w:rsid w:val="0052304D"/>
    <w:rsid w:val="00523251"/>
    <w:rsid w:val="00523383"/>
    <w:rsid w:val="00523757"/>
    <w:rsid w:val="005239C2"/>
    <w:rsid w:val="00523D6E"/>
    <w:rsid w:val="00523F7A"/>
    <w:rsid w:val="00524231"/>
    <w:rsid w:val="005245BE"/>
    <w:rsid w:val="0052476B"/>
    <w:rsid w:val="00524A7A"/>
    <w:rsid w:val="00524B69"/>
    <w:rsid w:val="00525522"/>
    <w:rsid w:val="00525872"/>
    <w:rsid w:val="0052593E"/>
    <w:rsid w:val="00525CCE"/>
    <w:rsid w:val="00525DB8"/>
    <w:rsid w:val="0052608E"/>
    <w:rsid w:val="00526220"/>
    <w:rsid w:val="005264DA"/>
    <w:rsid w:val="00526A65"/>
    <w:rsid w:val="00526A86"/>
    <w:rsid w:val="00526DD2"/>
    <w:rsid w:val="005270AA"/>
    <w:rsid w:val="005270E5"/>
    <w:rsid w:val="0052721C"/>
    <w:rsid w:val="0052754F"/>
    <w:rsid w:val="0052758B"/>
    <w:rsid w:val="005276EE"/>
    <w:rsid w:val="005279CE"/>
    <w:rsid w:val="005301B5"/>
    <w:rsid w:val="005302E0"/>
    <w:rsid w:val="00530384"/>
    <w:rsid w:val="005305D8"/>
    <w:rsid w:val="005306C9"/>
    <w:rsid w:val="005308F8"/>
    <w:rsid w:val="00530A25"/>
    <w:rsid w:val="00530B12"/>
    <w:rsid w:val="00531443"/>
    <w:rsid w:val="005317D0"/>
    <w:rsid w:val="005317E1"/>
    <w:rsid w:val="00531A76"/>
    <w:rsid w:val="00531EDF"/>
    <w:rsid w:val="0053207D"/>
    <w:rsid w:val="0053237C"/>
    <w:rsid w:val="00532B2C"/>
    <w:rsid w:val="005337A7"/>
    <w:rsid w:val="00533C6B"/>
    <w:rsid w:val="00533F47"/>
    <w:rsid w:val="00533F5D"/>
    <w:rsid w:val="00533FBD"/>
    <w:rsid w:val="005342F5"/>
    <w:rsid w:val="00534356"/>
    <w:rsid w:val="0053446A"/>
    <w:rsid w:val="00535197"/>
    <w:rsid w:val="0053546D"/>
    <w:rsid w:val="00535757"/>
    <w:rsid w:val="00535AC2"/>
    <w:rsid w:val="00536047"/>
    <w:rsid w:val="00536163"/>
    <w:rsid w:val="00536334"/>
    <w:rsid w:val="00536B5C"/>
    <w:rsid w:val="00537131"/>
    <w:rsid w:val="0053722C"/>
    <w:rsid w:val="005378D1"/>
    <w:rsid w:val="00537A86"/>
    <w:rsid w:val="00537D44"/>
    <w:rsid w:val="00540099"/>
    <w:rsid w:val="005401C2"/>
    <w:rsid w:val="005402E2"/>
    <w:rsid w:val="0054083E"/>
    <w:rsid w:val="00540C91"/>
    <w:rsid w:val="00540EDF"/>
    <w:rsid w:val="00540FF9"/>
    <w:rsid w:val="00542117"/>
    <w:rsid w:val="00542408"/>
    <w:rsid w:val="0054288C"/>
    <w:rsid w:val="00542986"/>
    <w:rsid w:val="00542D51"/>
    <w:rsid w:val="00543212"/>
    <w:rsid w:val="0054367B"/>
    <w:rsid w:val="00543809"/>
    <w:rsid w:val="00543C53"/>
    <w:rsid w:val="00544962"/>
    <w:rsid w:val="00544F2D"/>
    <w:rsid w:val="005450AA"/>
    <w:rsid w:val="00545115"/>
    <w:rsid w:val="005452F5"/>
    <w:rsid w:val="00545EC5"/>
    <w:rsid w:val="00546674"/>
    <w:rsid w:val="0054680F"/>
    <w:rsid w:val="0054698B"/>
    <w:rsid w:val="00546AF3"/>
    <w:rsid w:val="005471BF"/>
    <w:rsid w:val="00547A04"/>
    <w:rsid w:val="00547AB8"/>
    <w:rsid w:val="00547B17"/>
    <w:rsid w:val="0055007B"/>
    <w:rsid w:val="005502C7"/>
    <w:rsid w:val="00550337"/>
    <w:rsid w:val="00550604"/>
    <w:rsid w:val="00550BDE"/>
    <w:rsid w:val="00550DDE"/>
    <w:rsid w:val="00550E03"/>
    <w:rsid w:val="00551190"/>
    <w:rsid w:val="0055133C"/>
    <w:rsid w:val="00551B76"/>
    <w:rsid w:val="00551ED9"/>
    <w:rsid w:val="00552AB6"/>
    <w:rsid w:val="00552D8C"/>
    <w:rsid w:val="00552ED1"/>
    <w:rsid w:val="0055307C"/>
    <w:rsid w:val="005532E5"/>
    <w:rsid w:val="005533CC"/>
    <w:rsid w:val="00553B8A"/>
    <w:rsid w:val="0055477E"/>
    <w:rsid w:val="00554C08"/>
    <w:rsid w:val="0055531D"/>
    <w:rsid w:val="00555520"/>
    <w:rsid w:val="0055594B"/>
    <w:rsid w:val="00555AAD"/>
    <w:rsid w:val="00555E0E"/>
    <w:rsid w:val="00555EDF"/>
    <w:rsid w:val="005561B1"/>
    <w:rsid w:val="005568B1"/>
    <w:rsid w:val="00556BC0"/>
    <w:rsid w:val="00556E77"/>
    <w:rsid w:val="00556FD9"/>
    <w:rsid w:val="005578B5"/>
    <w:rsid w:val="00557B1A"/>
    <w:rsid w:val="0056018F"/>
    <w:rsid w:val="0056088B"/>
    <w:rsid w:val="0056110C"/>
    <w:rsid w:val="005611BD"/>
    <w:rsid w:val="0056138E"/>
    <w:rsid w:val="0056201D"/>
    <w:rsid w:val="0056254F"/>
    <w:rsid w:val="0056281A"/>
    <w:rsid w:val="00562AAD"/>
    <w:rsid w:val="00562C30"/>
    <w:rsid w:val="00563067"/>
    <w:rsid w:val="00563442"/>
    <w:rsid w:val="00563486"/>
    <w:rsid w:val="0056487E"/>
    <w:rsid w:val="00564A33"/>
    <w:rsid w:val="00564D31"/>
    <w:rsid w:val="00564ED1"/>
    <w:rsid w:val="005651EA"/>
    <w:rsid w:val="005652D5"/>
    <w:rsid w:val="005658C0"/>
    <w:rsid w:val="00565B5C"/>
    <w:rsid w:val="00565FE7"/>
    <w:rsid w:val="00566422"/>
    <w:rsid w:val="005667B5"/>
    <w:rsid w:val="00566D6D"/>
    <w:rsid w:val="00566EEB"/>
    <w:rsid w:val="00567666"/>
    <w:rsid w:val="0056768A"/>
    <w:rsid w:val="00567994"/>
    <w:rsid w:val="00567B60"/>
    <w:rsid w:val="00567BA3"/>
    <w:rsid w:val="00567C5B"/>
    <w:rsid w:val="00567EAA"/>
    <w:rsid w:val="005701A1"/>
    <w:rsid w:val="005704F4"/>
    <w:rsid w:val="005712BD"/>
    <w:rsid w:val="005712F8"/>
    <w:rsid w:val="00571B21"/>
    <w:rsid w:val="0057209C"/>
    <w:rsid w:val="005725EA"/>
    <w:rsid w:val="005726A3"/>
    <w:rsid w:val="00572886"/>
    <w:rsid w:val="00572934"/>
    <w:rsid w:val="00572AA3"/>
    <w:rsid w:val="005736E0"/>
    <w:rsid w:val="00573A07"/>
    <w:rsid w:val="00573DD8"/>
    <w:rsid w:val="00574007"/>
    <w:rsid w:val="0057465B"/>
    <w:rsid w:val="00574E1B"/>
    <w:rsid w:val="00574EA9"/>
    <w:rsid w:val="005755A1"/>
    <w:rsid w:val="00575674"/>
    <w:rsid w:val="0057592A"/>
    <w:rsid w:val="00575B55"/>
    <w:rsid w:val="00575DAB"/>
    <w:rsid w:val="00575E7C"/>
    <w:rsid w:val="005766EC"/>
    <w:rsid w:val="005767D9"/>
    <w:rsid w:val="00577146"/>
    <w:rsid w:val="0057732A"/>
    <w:rsid w:val="00577347"/>
    <w:rsid w:val="005773A0"/>
    <w:rsid w:val="0057765B"/>
    <w:rsid w:val="005800F8"/>
    <w:rsid w:val="005801AA"/>
    <w:rsid w:val="00580A07"/>
    <w:rsid w:val="0058107E"/>
    <w:rsid w:val="0058141C"/>
    <w:rsid w:val="0058156A"/>
    <w:rsid w:val="00581789"/>
    <w:rsid w:val="00581869"/>
    <w:rsid w:val="00581BD2"/>
    <w:rsid w:val="00581E0B"/>
    <w:rsid w:val="00582002"/>
    <w:rsid w:val="005822D1"/>
    <w:rsid w:val="005826F7"/>
    <w:rsid w:val="0058298B"/>
    <w:rsid w:val="00582C64"/>
    <w:rsid w:val="00583AEF"/>
    <w:rsid w:val="00583C58"/>
    <w:rsid w:val="00583E0F"/>
    <w:rsid w:val="00584050"/>
    <w:rsid w:val="005842C5"/>
    <w:rsid w:val="005843D8"/>
    <w:rsid w:val="0058446C"/>
    <w:rsid w:val="00584CF3"/>
    <w:rsid w:val="0058501F"/>
    <w:rsid w:val="00585525"/>
    <w:rsid w:val="00585538"/>
    <w:rsid w:val="0058570E"/>
    <w:rsid w:val="0058577E"/>
    <w:rsid w:val="005860CF"/>
    <w:rsid w:val="005861E2"/>
    <w:rsid w:val="00586D72"/>
    <w:rsid w:val="00586EDF"/>
    <w:rsid w:val="0058782A"/>
    <w:rsid w:val="00587934"/>
    <w:rsid w:val="0059044B"/>
    <w:rsid w:val="00590CA8"/>
    <w:rsid w:val="00590CC7"/>
    <w:rsid w:val="00590E36"/>
    <w:rsid w:val="00590F71"/>
    <w:rsid w:val="0059177A"/>
    <w:rsid w:val="00591BB7"/>
    <w:rsid w:val="00591EA5"/>
    <w:rsid w:val="00592518"/>
    <w:rsid w:val="00592632"/>
    <w:rsid w:val="00592A3C"/>
    <w:rsid w:val="005933B5"/>
    <w:rsid w:val="00593540"/>
    <w:rsid w:val="00593DCE"/>
    <w:rsid w:val="00594198"/>
    <w:rsid w:val="00594A39"/>
    <w:rsid w:val="005957AA"/>
    <w:rsid w:val="00595BCD"/>
    <w:rsid w:val="00595F55"/>
    <w:rsid w:val="005967F7"/>
    <w:rsid w:val="00596DF4"/>
    <w:rsid w:val="00596F16"/>
    <w:rsid w:val="00597447"/>
    <w:rsid w:val="005975B8"/>
    <w:rsid w:val="0059788E"/>
    <w:rsid w:val="00597C10"/>
    <w:rsid w:val="00597E87"/>
    <w:rsid w:val="00597ED0"/>
    <w:rsid w:val="005A004D"/>
    <w:rsid w:val="005A046E"/>
    <w:rsid w:val="005A0825"/>
    <w:rsid w:val="005A0C86"/>
    <w:rsid w:val="005A11AC"/>
    <w:rsid w:val="005A12E0"/>
    <w:rsid w:val="005A1578"/>
    <w:rsid w:val="005A17B8"/>
    <w:rsid w:val="005A1C35"/>
    <w:rsid w:val="005A239F"/>
    <w:rsid w:val="005A23F6"/>
    <w:rsid w:val="005A27F0"/>
    <w:rsid w:val="005A34F5"/>
    <w:rsid w:val="005A3C75"/>
    <w:rsid w:val="005A4223"/>
    <w:rsid w:val="005A452B"/>
    <w:rsid w:val="005A50EA"/>
    <w:rsid w:val="005A5B26"/>
    <w:rsid w:val="005A5C2C"/>
    <w:rsid w:val="005A5CDD"/>
    <w:rsid w:val="005A5DB7"/>
    <w:rsid w:val="005A606D"/>
    <w:rsid w:val="005A6F0C"/>
    <w:rsid w:val="005A7162"/>
    <w:rsid w:val="005A719F"/>
    <w:rsid w:val="005A742C"/>
    <w:rsid w:val="005A77B0"/>
    <w:rsid w:val="005A7F14"/>
    <w:rsid w:val="005B0443"/>
    <w:rsid w:val="005B0534"/>
    <w:rsid w:val="005B0739"/>
    <w:rsid w:val="005B0828"/>
    <w:rsid w:val="005B08E3"/>
    <w:rsid w:val="005B0A66"/>
    <w:rsid w:val="005B0F74"/>
    <w:rsid w:val="005B14DA"/>
    <w:rsid w:val="005B18D8"/>
    <w:rsid w:val="005B1AA8"/>
    <w:rsid w:val="005B1D1D"/>
    <w:rsid w:val="005B1E1C"/>
    <w:rsid w:val="005B27C2"/>
    <w:rsid w:val="005B2853"/>
    <w:rsid w:val="005B2A0E"/>
    <w:rsid w:val="005B2EFE"/>
    <w:rsid w:val="005B32B6"/>
    <w:rsid w:val="005B3E37"/>
    <w:rsid w:val="005B41AD"/>
    <w:rsid w:val="005B4D3F"/>
    <w:rsid w:val="005B58FA"/>
    <w:rsid w:val="005B5987"/>
    <w:rsid w:val="005B5FFD"/>
    <w:rsid w:val="005B64CC"/>
    <w:rsid w:val="005B6602"/>
    <w:rsid w:val="005B66AB"/>
    <w:rsid w:val="005B6BC6"/>
    <w:rsid w:val="005B6C5A"/>
    <w:rsid w:val="005B6D94"/>
    <w:rsid w:val="005B7279"/>
    <w:rsid w:val="005B7437"/>
    <w:rsid w:val="005B77F0"/>
    <w:rsid w:val="005B7804"/>
    <w:rsid w:val="005B787B"/>
    <w:rsid w:val="005C0305"/>
    <w:rsid w:val="005C03A9"/>
    <w:rsid w:val="005C10C3"/>
    <w:rsid w:val="005C14E3"/>
    <w:rsid w:val="005C15BC"/>
    <w:rsid w:val="005C176B"/>
    <w:rsid w:val="005C1D8D"/>
    <w:rsid w:val="005C1DCB"/>
    <w:rsid w:val="005C1E00"/>
    <w:rsid w:val="005C1F21"/>
    <w:rsid w:val="005C218F"/>
    <w:rsid w:val="005C272D"/>
    <w:rsid w:val="005C2B03"/>
    <w:rsid w:val="005C33EC"/>
    <w:rsid w:val="005C3B25"/>
    <w:rsid w:val="005C3F7E"/>
    <w:rsid w:val="005C3FEC"/>
    <w:rsid w:val="005C41EA"/>
    <w:rsid w:val="005C44B6"/>
    <w:rsid w:val="005C44C7"/>
    <w:rsid w:val="005C5053"/>
    <w:rsid w:val="005C571B"/>
    <w:rsid w:val="005C5858"/>
    <w:rsid w:val="005C5ACE"/>
    <w:rsid w:val="005C5CC3"/>
    <w:rsid w:val="005C63A2"/>
    <w:rsid w:val="005C64EF"/>
    <w:rsid w:val="005C67AF"/>
    <w:rsid w:val="005C67B4"/>
    <w:rsid w:val="005C68E9"/>
    <w:rsid w:val="005C6BF8"/>
    <w:rsid w:val="005C6C10"/>
    <w:rsid w:val="005C6DA3"/>
    <w:rsid w:val="005C6F4B"/>
    <w:rsid w:val="005C7397"/>
    <w:rsid w:val="005C7950"/>
    <w:rsid w:val="005C7953"/>
    <w:rsid w:val="005C7AD2"/>
    <w:rsid w:val="005C7BCD"/>
    <w:rsid w:val="005C7C42"/>
    <w:rsid w:val="005D03D7"/>
    <w:rsid w:val="005D09DB"/>
    <w:rsid w:val="005D0B4A"/>
    <w:rsid w:val="005D0C1B"/>
    <w:rsid w:val="005D0D1A"/>
    <w:rsid w:val="005D0F2E"/>
    <w:rsid w:val="005D13A0"/>
    <w:rsid w:val="005D13F4"/>
    <w:rsid w:val="005D19F1"/>
    <w:rsid w:val="005D1AC6"/>
    <w:rsid w:val="005D2607"/>
    <w:rsid w:val="005D26B8"/>
    <w:rsid w:val="005D3067"/>
    <w:rsid w:val="005D4210"/>
    <w:rsid w:val="005D4773"/>
    <w:rsid w:val="005D486F"/>
    <w:rsid w:val="005D50F4"/>
    <w:rsid w:val="005D53FE"/>
    <w:rsid w:val="005D5430"/>
    <w:rsid w:val="005D5472"/>
    <w:rsid w:val="005D5832"/>
    <w:rsid w:val="005D588C"/>
    <w:rsid w:val="005D5D03"/>
    <w:rsid w:val="005D60B9"/>
    <w:rsid w:val="005D62C4"/>
    <w:rsid w:val="005D64D0"/>
    <w:rsid w:val="005D64D8"/>
    <w:rsid w:val="005D65C0"/>
    <w:rsid w:val="005D6C41"/>
    <w:rsid w:val="005D6D0D"/>
    <w:rsid w:val="005D6D1B"/>
    <w:rsid w:val="005D6DBE"/>
    <w:rsid w:val="005D6DC6"/>
    <w:rsid w:val="005D6EBF"/>
    <w:rsid w:val="005D74FF"/>
    <w:rsid w:val="005D76E3"/>
    <w:rsid w:val="005D772C"/>
    <w:rsid w:val="005E049D"/>
    <w:rsid w:val="005E0719"/>
    <w:rsid w:val="005E1333"/>
    <w:rsid w:val="005E146D"/>
    <w:rsid w:val="005E1A6C"/>
    <w:rsid w:val="005E1D74"/>
    <w:rsid w:val="005E2996"/>
    <w:rsid w:val="005E2C6A"/>
    <w:rsid w:val="005E2C8A"/>
    <w:rsid w:val="005E2F66"/>
    <w:rsid w:val="005E2FB4"/>
    <w:rsid w:val="005E34FF"/>
    <w:rsid w:val="005E3628"/>
    <w:rsid w:val="005E3F63"/>
    <w:rsid w:val="005E41F9"/>
    <w:rsid w:val="005E456D"/>
    <w:rsid w:val="005E49C2"/>
    <w:rsid w:val="005E502D"/>
    <w:rsid w:val="005E555E"/>
    <w:rsid w:val="005E569A"/>
    <w:rsid w:val="005E5C27"/>
    <w:rsid w:val="005E5C4B"/>
    <w:rsid w:val="005E63C9"/>
    <w:rsid w:val="005E667D"/>
    <w:rsid w:val="005E6E34"/>
    <w:rsid w:val="005E7267"/>
    <w:rsid w:val="005E7759"/>
    <w:rsid w:val="005E78BC"/>
    <w:rsid w:val="005E7AE2"/>
    <w:rsid w:val="005E7B89"/>
    <w:rsid w:val="005E7E1D"/>
    <w:rsid w:val="005F044F"/>
    <w:rsid w:val="005F05FF"/>
    <w:rsid w:val="005F0879"/>
    <w:rsid w:val="005F0905"/>
    <w:rsid w:val="005F0F5F"/>
    <w:rsid w:val="005F1110"/>
    <w:rsid w:val="005F1387"/>
    <w:rsid w:val="005F2067"/>
    <w:rsid w:val="005F29F4"/>
    <w:rsid w:val="005F2D82"/>
    <w:rsid w:val="005F2F80"/>
    <w:rsid w:val="005F34C1"/>
    <w:rsid w:val="005F455D"/>
    <w:rsid w:val="005F4664"/>
    <w:rsid w:val="005F4781"/>
    <w:rsid w:val="005F4CDA"/>
    <w:rsid w:val="005F5147"/>
    <w:rsid w:val="005F53C3"/>
    <w:rsid w:val="005F55FC"/>
    <w:rsid w:val="005F58F9"/>
    <w:rsid w:val="005F5A28"/>
    <w:rsid w:val="005F5B42"/>
    <w:rsid w:val="005F5EFB"/>
    <w:rsid w:val="005F60E5"/>
    <w:rsid w:val="005F6642"/>
    <w:rsid w:val="005F6664"/>
    <w:rsid w:val="005F66E7"/>
    <w:rsid w:val="005F6E0B"/>
    <w:rsid w:val="005F6EA9"/>
    <w:rsid w:val="005F70C2"/>
    <w:rsid w:val="005F744A"/>
    <w:rsid w:val="005F756D"/>
    <w:rsid w:val="005F7D48"/>
    <w:rsid w:val="005F7DCF"/>
    <w:rsid w:val="005F7F26"/>
    <w:rsid w:val="006004E2"/>
    <w:rsid w:val="006006BC"/>
    <w:rsid w:val="0060085C"/>
    <w:rsid w:val="00600BB5"/>
    <w:rsid w:val="00600E6D"/>
    <w:rsid w:val="0060145B"/>
    <w:rsid w:val="006017D6"/>
    <w:rsid w:val="0060261A"/>
    <w:rsid w:val="006032E4"/>
    <w:rsid w:val="00603865"/>
    <w:rsid w:val="00603932"/>
    <w:rsid w:val="00603BC9"/>
    <w:rsid w:val="00604377"/>
    <w:rsid w:val="00604708"/>
    <w:rsid w:val="0060480C"/>
    <w:rsid w:val="00604B8F"/>
    <w:rsid w:val="00604BE2"/>
    <w:rsid w:val="0060517F"/>
    <w:rsid w:val="006052CB"/>
    <w:rsid w:val="006054AD"/>
    <w:rsid w:val="00605AB0"/>
    <w:rsid w:val="006064E4"/>
    <w:rsid w:val="006066BB"/>
    <w:rsid w:val="00606739"/>
    <w:rsid w:val="00606B38"/>
    <w:rsid w:val="00606EA2"/>
    <w:rsid w:val="006070F7"/>
    <w:rsid w:val="006075E7"/>
    <w:rsid w:val="00610BC5"/>
    <w:rsid w:val="00610C1F"/>
    <w:rsid w:val="00610D95"/>
    <w:rsid w:val="00610ECF"/>
    <w:rsid w:val="00610FCA"/>
    <w:rsid w:val="006112D0"/>
    <w:rsid w:val="00612287"/>
    <w:rsid w:val="006122D7"/>
    <w:rsid w:val="006123CD"/>
    <w:rsid w:val="0061240A"/>
    <w:rsid w:val="00612600"/>
    <w:rsid w:val="006126F4"/>
    <w:rsid w:val="00612DFF"/>
    <w:rsid w:val="00612E37"/>
    <w:rsid w:val="00613048"/>
    <w:rsid w:val="006130A9"/>
    <w:rsid w:val="0061335D"/>
    <w:rsid w:val="006135BF"/>
    <w:rsid w:val="00613A69"/>
    <w:rsid w:val="00614076"/>
    <w:rsid w:val="00614D4E"/>
    <w:rsid w:val="00615020"/>
    <w:rsid w:val="0061537E"/>
    <w:rsid w:val="00615554"/>
    <w:rsid w:val="006157AC"/>
    <w:rsid w:val="006158A2"/>
    <w:rsid w:val="006158FC"/>
    <w:rsid w:val="00615B45"/>
    <w:rsid w:val="00615CF4"/>
    <w:rsid w:val="00615D37"/>
    <w:rsid w:val="00616022"/>
    <w:rsid w:val="006164B6"/>
    <w:rsid w:val="00616A0C"/>
    <w:rsid w:val="00617407"/>
    <w:rsid w:val="006179A5"/>
    <w:rsid w:val="00620140"/>
    <w:rsid w:val="006201F3"/>
    <w:rsid w:val="00620A2B"/>
    <w:rsid w:val="00620A3F"/>
    <w:rsid w:val="00620B76"/>
    <w:rsid w:val="00620EA7"/>
    <w:rsid w:val="00621DEB"/>
    <w:rsid w:val="00622399"/>
    <w:rsid w:val="006224BC"/>
    <w:rsid w:val="00622A36"/>
    <w:rsid w:val="006234BC"/>
    <w:rsid w:val="006235FE"/>
    <w:rsid w:val="00623670"/>
    <w:rsid w:val="006238AF"/>
    <w:rsid w:val="00623C34"/>
    <w:rsid w:val="006240AC"/>
    <w:rsid w:val="006249C3"/>
    <w:rsid w:val="00624D92"/>
    <w:rsid w:val="00624E2A"/>
    <w:rsid w:val="0062514B"/>
    <w:rsid w:val="0062522C"/>
    <w:rsid w:val="0062523B"/>
    <w:rsid w:val="006254F3"/>
    <w:rsid w:val="0062568B"/>
    <w:rsid w:val="006256B8"/>
    <w:rsid w:val="00625ECE"/>
    <w:rsid w:val="006260D0"/>
    <w:rsid w:val="00626712"/>
    <w:rsid w:val="00627B6F"/>
    <w:rsid w:val="00627D74"/>
    <w:rsid w:val="00627FC1"/>
    <w:rsid w:val="0063000D"/>
    <w:rsid w:val="00630372"/>
    <w:rsid w:val="0063040B"/>
    <w:rsid w:val="00630D32"/>
    <w:rsid w:val="0063104F"/>
    <w:rsid w:val="00631603"/>
    <w:rsid w:val="00631BF5"/>
    <w:rsid w:val="00631DD1"/>
    <w:rsid w:val="00631E70"/>
    <w:rsid w:val="006325CD"/>
    <w:rsid w:val="00632990"/>
    <w:rsid w:val="00632CB6"/>
    <w:rsid w:val="00632D00"/>
    <w:rsid w:val="00632D87"/>
    <w:rsid w:val="00632FE9"/>
    <w:rsid w:val="00633361"/>
    <w:rsid w:val="00633498"/>
    <w:rsid w:val="00633602"/>
    <w:rsid w:val="006339EC"/>
    <w:rsid w:val="00633A50"/>
    <w:rsid w:val="00633C1C"/>
    <w:rsid w:val="00633E0C"/>
    <w:rsid w:val="00633FE5"/>
    <w:rsid w:val="0063411D"/>
    <w:rsid w:val="006341EF"/>
    <w:rsid w:val="0063446F"/>
    <w:rsid w:val="0063479F"/>
    <w:rsid w:val="00634BE4"/>
    <w:rsid w:val="00634D0D"/>
    <w:rsid w:val="00635602"/>
    <w:rsid w:val="00635B62"/>
    <w:rsid w:val="00635BA7"/>
    <w:rsid w:val="00635F6F"/>
    <w:rsid w:val="006363D0"/>
    <w:rsid w:val="00636495"/>
    <w:rsid w:val="00636DAF"/>
    <w:rsid w:val="006374BD"/>
    <w:rsid w:val="0063768B"/>
    <w:rsid w:val="00637D3A"/>
    <w:rsid w:val="00637E94"/>
    <w:rsid w:val="00637F9A"/>
    <w:rsid w:val="00640177"/>
    <w:rsid w:val="006403CA"/>
    <w:rsid w:val="00640891"/>
    <w:rsid w:val="00640CE9"/>
    <w:rsid w:val="00641412"/>
    <w:rsid w:val="006415AC"/>
    <w:rsid w:val="006417D2"/>
    <w:rsid w:val="00641CA2"/>
    <w:rsid w:val="00642285"/>
    <w:rsid w:val="0064252D"/>
    <w:rsid w:val="00642BE4"/>
    <w:rsid w:val="00642DE8"/>
    <w:rsid w:val="00643325"/>
    <w:rsid w:val="00643826"/>
    <w:rsid w:val="00643A26"/>
    <w:rsid w:val="00643A31"/>
    <w:rsid w:val="00643E3D"/>
    <w:rsid w:val="00643EFF"/>
    <w:rsid w:val="0064414A"/>
    <w:rsid w:val="006441DD"/>
    <w:rsid w:val="00644B8F"/>
    <w:rsid w:val="00644FD3"/>
    <w:rsid w:val="0064518D"/>
    <w:rsid w:val="00645BB6"/>
    <w:rsid w:val="00645E4C"/>
    <w:rsid w:val="00645F79"/>
    <w:rsid w:val="006462EF"/>
    <w:rsid w:val="006465C7"/>
    <w:rsid w:val="00647499"/>
    <w:rsid w:val="00647BBF"/>
    <w:rsid w:val="00650280"/>
    <w:rsid w:val="00650486"/>
    <w:rsid w:val="0065075B"/>
    <w:rsid w:val="00650A2C"/>
    <w:rsid w:val="00651426"/>
    <w:rsid w:val="00651696"/>
    <w:rsid w:val="0065172D"/>
    <w:rsid w:val="00651C67"/>
    <w:rsid w:val="00651F16"/>
    <w:rsid w:val="006523BB"/>
    <w:rsid w:val="006524B0"/>
    <w:rsid w:val="0065307A"/>
    <w:rsid w:val="006533DC"/>
    <w:rsid w:val="00653561"/>
    <w:rsid w:val="00653578"/>
    <w:rsid w:val="006538DD"/>
    <w:rsid w:val="006539E6"/>
    <w:rsid w:val="00653DB6"/>
    <w:rsid w:val="00653E30"/>
    <w:rsid w:val="00654111"/>
    <w:rsid w:val="0065498F"/>
    <w:rsid w:val="00654D45"/>
    <w:rsid w:val="00654E6A"/>
    <w:rsid w:val="0065508A"/>
    <w:rsid w:val="00655D3A"/>
    <w:rsid w:val="00655E71"/>
    <w:rsid w:val="00655EBA"/>
    <w:rsid w:val="00655FBB"/>
    <w:rsid w:val="006569D4"/>
    <w:rsid w:val="0065713A"/>
    <w:rsid w:val="00657392"/>
    <w:rsid w:val="006573F8"/>
    <w:rsid w:val="0065794B"/>
    <w:rsid w:val="00657F93"/>
    <w:rsid w:val="00660019"/>
    <w:rsid w:val="00660442"/>
    <w:rsid w:val="006609EC"/>
    <w:rsid w:val="00660B3B"/>
    <w:rsid w:val="00660BC0"/>
    <w:rsid w:val="006611C8"/>
    <w:rsid w:val="00661780"/>
    <w:rsid w:val="006617D9"/>
    <w:rsid w:val="006618B2"/>
    <w:rsid w:val="006624A8"/>
    <w:rsid w:val="00663495"/>
    <w:rsid w:val="006635AB"/>
    <w:rsid w:val="006635E6"/>
    <w:rsid w:val="00663BE1"/>
    <w:rsid w:val="00663C11"/>
    <w:rsid w:val="00663CA8"/>
    <w:rsid w:val="006642CE"/>
    <w:rsid w:val="00664A1A"/>
    <w:rsid w:val="006651EE"/>
    <w:rsid w:val="00665652"/>
    <w:rsid w:val="006658ED"/>
    <w:rsid w:val="00665938"/>
    <w:rsid w:val="00665957"/>
    <w:rsid w:val="006659E8"/>
    <w:rsid w:val="006663A2"/>
    <w:rsid w:val="006668C2"/>
    <w:rsid w:val="00666946"/>
    <w:rsid w:val="00666A74"/>
    <w:rsid w:val="006678D8"/>
    <w:rsid w:val="00667F95"/>
    <w:rsid w:val="00670354"/>
    <w:rsid w:val="006703AB"/>
    <w:rsid w:val="00670428"/>
    <w:rsid w:val="006709B2"/>
    <w:rsid w:val="00670F71"/>
    <w:rsid w:val="00671167"/>
    <w:rsid w:val="006715E2"/>
    <w:rsid w:val="00671B7B"/>
    <w:rsid w:val="00671E25"/>
    <w:rsid w:val="00672002"/>
    <w:rsid w:val="006722A3"/>
    <w:rsid w:val="00672322"/>
    <w:rsid w:val="006734B8"/>
    <w:rsid w:val="00673501"/>
    <w:rsid w:val="0067368D"/>
    <w:rsid w:val="00674026"/>
    <w:rsid w:val="006740CB"/>
    <w:rsid w:val="00674121"/>
    <w:rsid w:val="00674232"/>
    <w:rsid w:val="00675144"/>
    <w:rsid w:val="00675381"/>
    <w:rsid w:val="006763B7"/>
    <w:rsid w:val="006765D5"/>
    <w:rsid w:val="0067660C"/>
    <w:rsid w:val="00676749"/>
    <w:rsid w:val="006767F9"/>
    <w:rsid w:val="006768B1"/>
    <w:rsid w:val="00676A9A"/>
    <w:rsid w:val="00677072"/>
    <w:rsid w:val="00677B0F"/>
    <w:rsid w:val="00677F51"/>
    <w:rsid w:val="00680222"/>
    <w:rsid w:val="006805A7"/>
    <w:rsid w:val="00680DFF"/>
    <w:rsid w:val="00680FB2"/>
    <w:rsid w:val="006811A0"/>
    <w:rsid w:val="006811BB"/>
    <w:rsid w:val="006813FE"/>
    <w:rsid w:val="00681465"/>
    <w:rsid w:val="00681C95"/>
    <w:rsid w:val="00681DE5"/>
    <w:rsid w:val="00681FF2"/>
    <w:rsid w:val="006825BF"/>
    <w:rsid w:val="00682DEF"/>
    <w:rsid w:val="00683092"/>
    <w:rsid w:val="00683095"/>
    <w:rsid w:val="0068312C"/>
    <w:rsid w:val="00683272"/>
    <w:rsid w:val="0068333D"/>
    <w:rsid w:val="0068347F"/>
    <w:rsid w:val="006834B8"/>
    <w:rsid w:val="006837A7"/>
    <w:rsid w:val="0068437B"/>
    <w:rsid w:val="006843CB"/>
    <w:rsid w:val="0068450B"/>
    <w:rsid w:val="00684EEA"/>
    <w:rsid w:val="00684F60"/>
    <w:rsid w:val="00684FA9"/>
    <w:rsid w:val="006850B2"/>
    <w:rsid w:val="006858B0"/>
    <w:rsid w:val="00685B9A"/>
    <w:rsid w:val="00685F9D"/>
    <w:rsid w:val="0068686B"/>
    <w:rsid w:val="00686D9F"/>
    <w:rsid w:val="006872C0"/>
    <w:rsid w:val="006873B6"/>
    <w:rsid w:val="0069050E"/>
    <w:rsid w:val="00690F66"/>
    <w:rsid w:val="00690FEB"/>
    <w:rsid w:val="0069117F"/>
    <w:rsid w:val="00691688"/>
    <w:rsid w:val="006916CB"/>
    <w:rsid w:val="006916D0"/>
    <w:rsid w:val="006920E6"/>
    <w:rsid w:val="00692557"/>
    <w:rsid w:val="006926B1"/>
    <w:rsid w:val="00692B83"/>
    <w:rsid w:val="006938AA"/>
    <w:rsid w:val="00693D98"/>
    <w:rsid w:val="00693ED3"/>
    <w:rsid w:val="006942A3"/>
    <w:rsid w:val="0069475F"/>
    <w:rsid w:val="00694F03"/>
    <w:rsid w:val="00694F8C"/>
    <w:rsid w:val="0069501D"/>
    <w:rsid w:val="006958C5"/>
    <w:rsid w:val="00695C78"/>
    <w:rsid w:val="006960F5"/>
    <w:rsid w:val="00696A75"/>
    <w:rsid w:val="00696B44"/>
    <w:rsid w:val="00696C45"/>
    <w:rsid w:val="00696E31"/>
    <w:rsid w:val="0069712C"/>
    <w:rsid w:val="00697704"/>
    <w:rsid w:val="00697896"/>
    <w:rsid w:val="0069793C"/>
    <w:rsid w:val="00697980"/>
    <w:rsid w:val="00697A12"/>
    <w:rsid w:val="00697E9B"/>
    <w:rsid w:val="006A049C"/>
    <w:rsid w:val="006A04B3"/>
    <w:rsid w:val="006A0558"/>
    <w:rsid w:val="006A0845"/>
    <w:rsid w:val="006A1116"/>
    <w:rsid w:val="006A1397"/>
    <w:rsid w:val="006A19ED"/>
    <w:rsid w:val="006A1E3B"/>
    <w:rsid w:val="006A2CA1"/>
    <w:rsid w:val="006A2FDF"/>
    <w:rsid w:val="006A3375"/>
    <w:rsid w:val="006A3552"/>
    <w:rsid w:val="006A3964"/>
    <w:rsid w:val="006A3F77"/>
    <w:rsid w:val="006A40D3"/>
    <w:rsid w:val="006A4152"/>
    <w:rsid w:val="006A444D"/>
    <w:rsid w:val="006A44A4"/>
    <w:rsid w:val="006A47AA"/>
    <w:rsid w:val="006A4A44"/>
    <w:rsid w:val="006A4B54"/>
    <w:rsid w:val="006A597F"/>
    <w:rsid w:val="006A6319"/>
    <w:rsid w:val="006A655C"/>
    <w:rsid w:val="006A6560"/>
    <w:rsid w:val="006A6604"/>
    <w:rsid w:val="006A6666"/>
    <w:rsid w:val="006A66EC"/>
    <w:rsid w:val="006A6956"/>
    <w:rsid w:val="006A6B5E"/>
    <w:rsid w:val="006A6B7F"/>
    <w:rsid w:val="006A7321"/>
    <w:rsid w:val="006A7784"/>
    <w:rsid w:val="006A7994"/>
    <w:rsid w:val="006A7C7D"/>
    <w:rsid w:val="006A7CC3"/>
    <w:rsid w:val="006A7F61"/>
    <w:rsid w:val="006A7F83"/>
    <w:rsid w:val="006B0B90"/>
    <w:rsid w:val="006B0C14"/>
    <w:rsid w:val="006B0C4A"/>
    <w:rsid w:val="006B1695"/>
    <w:rsid w:val="006B2B1E"/>
    <w:rsid w:val="006B2BD8"/>
    <w:rsid w:val="006B2BD9"/>
    <w:rsid w:val="006B3147"/>
    <w:rsid w:val="006B3234"/>
    <w:rsid w:val="006B35C8"/>
    <w:rsid w:val="006B35CA"/>
    <w:rsid w:val="006B37AE"/>
    <w:rsid w:val="006B405A"/>
    <w:rsid w:val="006B40AA"/>
    <w:rsid w:val="006B417E"/>
    <w:rsid w:val="006B45F5"/>
    <w:rsid w:val="006B4808"/>
    <w:rsid w:val="006B4A0C"/>
    <w:rsid w:val="006B4A53"/>
    <w:rsid w:val="006B50E3"/>
    <w:rsid w:val="006B51ED"/>
    <w:rsid w:val="006B528E"/>
    <w:rsid w:val="006B5532"/>
    <w:rsid w:val="006B5558"/>
    <w:rsid w:val="006B573B"/>
    <w:rsid w:val="006B5A9A"/>
    <w:rsid w:val="006B61E6"/>
    <w:rsid w:val="006B635D"/>
    <w:rsid w:val="006B63B1"/>
    <w:rsid w:val="006B6522"/>
    <w:rsid w:val="006B6589"/>
    <w:rsid w:val="006B6732"/>
    <w:rsid w:val="006B6C86"/>
    <w:rsid w:val="006B7469"/>
    <w:rsid w:val="006B7F08"/>
    <w:rsid w:val="006C00B3"/>
    <w:rsid w:val="006C07AD"/>
    <w:rsid w:val="006C07B4"/>
    <w:rsid w:val="006C0936"/>
    <w:rsid w:val="006C09FD"/>
    <w:rsid w:val="006C0A56"/>
    <w:rsid w:val="006C0B7C"/>
    <w:rsid w:val="006C0DB0"/>
    <w:rsid w:val="006C0E04"/>
    <w:rsid w:val="006C0F64"/>
    <w:rsid w:val="006C11D6"/>
    <w:rsid w:val="006C142E"/>
    <w:rsid w:val="006C17BD"/>
    <w:rsid w:val="006C1F22"/>
    <w:rsid w:val="006C2007"/>
    <w:rsid w:val="006C209B"/>
    <w:rsid w:val="006C29CE"/>
    <w:rsid w:val="006C2C24"/>
    <w:rsid w:val="006C2D16"/>
    <w:rsid w:val="006C2E32"/>
    <w:rsid w:val="006C2F66"/>
    <w:rsid w:val="006C3100"/>
    <w:rsid w:val="006C3322"/>
    <w:rsid w:val="006C3663"/>
    <w:rsid w:val="006C3673"/>
    <w:rsid w:val="006C387D"/>
    <w:rsid w:val="006C3D77"/>
    <w:rsid w:val="006C400E"/>
    <w:rsid w:val="006C4156"/>
    <w:rsid w:val="006C4C62"/>
    <w:rsid w:val="006C4E0D"/>
    <w:rsid w:val="006C53D0"/>
    <w:rsid w:val="006C584F"/>
    <w:rsid w:val="006C5E67"/>
    <w:rsid w:val="006C65E2"/>
    <w:rsid w:val="006C6CC7"/>
    <w:rsid w:val="006C703C"/>
    <w:rsid w:val="006C73CC"/>
    <w:rsid w:val="006C7954"/>
    <w:rsid w:val="006C7B22"/>
    <w:rsid w:val="006C7F83"/>
    <w:rsid w:val="006D0027"/>
    <w:rsid w:val="006D0170"/>
    <w:rsid w:val="006D0F3E"/>
    <w:rsid w:val="006D1780"/>
    <w:rsid w:val="006D1C39"/>
    <w:rsid w:val="006D1E35"/>
    <w:rsid w:val="006D2321"/>
    <w:rsid w:val="006D2491"/>
    <w:rsid w:val="006D24CB"/>
    <w:rsid w:val="006D2611"/>
    <w:rsid w:val="006D2777"/>
    <w:rsid w:val="006D2B86"/>
    <w:rsid w:val="006D335B"/>
    <w:rsid w:val="006D3F39"/>
    <w:rsid w:val="006D42CD"/>
    <w:rsid w:val="006D452D"/>
    <w:rsid w:val="006D4781"/>
    <w:rsid w:val="006D4AE7"/>
    <w:rsid w:val="006D5711"/>
    <w:rsid w:val="006D5C98"/>
    <w:rsid w:val="006D6782"/>
    <w:rsid w:val="006D6961"/>
    <w:rsid w:val="006D6A04"/>
    <w:rsid w:val="006D7963"/>
    <w:rsid w:val="006D79DA"/>
    <w:rsid w:val="006E052D"/>
    <w:rsid w:val="006E0951"/>
    <w:rsid w:val="006E09B3"/>
    <w:rsid w:val="006E0FEA"/>
    <w:rsid w:val="006E151D"/>
    <w:rsid w:val="006E1697"/>
    <w:rsid w:val="006E19CD"/>
    <w:rsid w:val="006E1D17"/>
    <w:rsid w:val="006E2417"/>
    <w:rsid w:val="006E24BD"/>
    <w:rsid w:val="006E3036"/>
    <w:rsid w:val="006E31CF"/>
    <w:rsid w:val="006E328A"/>
    <w:rsid w:val="006E3530"/>
    <w:rsid w:val="006E3737"/>
    <w:rsid w:val="006E3D98"/>
    <w:rsid w:val="006E3DAD"/>
    <w:rsid w:val="006E411F"/>
    <w:rsid w:val="006E4531"/>
    <w:rsid w:val="006E49E5"/>
    <w:rsid w:val="006E4CD8"/>
    <w:rsid w:val="006E4E53"/>
    <w:rsid w:val="006E5102"/>
    <w:rsid w:val="006E52E5"/>
    <w:rsid w:val="006E5444"/>
    <w:rsid w:val="006E5709"/>
    <w:rsid w:val="006E58AB"/>
    <w:rsid w:val="006E592E"/>
    <w:rsid w:val="006E59AF"/>
    <w:rsid w:val="006E654B"/>
    <w:rsid w:val="006E6655"/>
    <w:rsid w:val="006E667A"/>
    <w:rsid w:val="006E66FB"/>
    <w:rsid w:val="006E6CDE"/>
    <w:rsid w:val="006E72A9"/>
    <w:rsid w:val="006E72EC"/>
    <w:rsid w:val="006E7FE2"/>
    <w:rsid w:val="006F0287"/>
    <w:rsid w:val="006F0658"/>
    <w:rsid w:val="006F09FC"/>
    <w:rsid w:val="006F11AA"/>
    <w:rsid w:val="006F1319"/>
    <w:rsid w:val="006F156B"/>
    <w:rsid w:val="006F1DB9"/>
    <w:rsid w:val="006F1DFC"/>
    <w:rsid w:val="006F1E59"/>
    <w:rsid w:val="006F2648"/>
    <w:rsid w:val="006F26DD"/>
    <w:rsid w:val="006F2E93"/>
    <w:rsid w:val="006F3443"/>
    <w:rsid w:val="006F3883"/>
    <w:rsid w:val="006F3E94"/>
    <w:rsid w:val="006F3F7C"/>
    <w:rsid w:val="006F428F"/>
    <w:rsid w:val="006F42A6"/>
    <w:rsid w:val="006F4761"/>
    <w:rsid w:val="006F48C4"/>
    <w:rsid w:val="006F5404"/>
    <w:rsid w:val="006F54ED"/>
    <w:rsid w:val="006F5618"/>
    <w:rsid w:val="006F5807"/>
    <w:rsid w:val="006F5821"/>
    <w:rsid w:val="006F5E0B"/>
    <w:rsid w:val="006F7098"/>
    <w:rsid w:val="006F70A0"/>
    <w:rsid w:val="006F7382"/>
    <w:rsid w:val="006F787B"/>
    <w:rsid w:val="006F79BF"/>
    <w:rsid w:val="0070033C"/>
    <w:rsid w:val="007004A9"/>
    <w:rsid w:val="007004AF"/>
    <w:rsid w:val="0070096D"/>
    <w:rsid w:val="00700A99"/>
    <w:rsid w:val="00700BA5"/>
    <w:rsid w:val="007010F1"/>
    <w:rsid w:val="00701174"/>
    <w:rsid w:val="007011DE"/>
    <w:rsid w:val="007019D0"/>
    <w:rsid w:val="00701A1E"/>
    <w:rsid w:val="00702084"/>
    <w:rsid w:val="007022B6"/>
    <w:rsid w:val="00702BBF"/>
    <w:rsid w:val="00702EF2"/>
    <w:rsid w:val="00702F01"/>
    <w:rsid w:val="00703107"/>
    <w:rsid w:val="00703182"/>
    <w:rsid w:val="007034F8"/>
    <w:rsid w:val="00703EC2"/>
    <w:rsid w:val="0070418B"/>
    <w:rsid w:val="007049B5"/>
    <w:rsid w:val="00704FAF"/>
    <w:rsid w:val="00705211"/>
    <w:rsid w:val="007055C4"/>
    <w:rsid w:val="00705668"/>
    <w:rsid w:val="00705B50"/>
    <w:rsid w:val="00705CE3"/>
    <w:rsid w:val="00705E87"/>
    <w:rsid w:val="00705FAC"/>
    <w:rsid w:val="00706004"/>
    <w:rsid w:val="007062DF"/>
    <w:rsid w:val="00706613"/>
    <w:rsid w:val="00706AA0"/>
    <w:rsid w:val="00706B18"/>
    <w:rsid w:val="00706BAA"/>
    <w:rsid w:val="007072F8"/>
    <w:rsid w:val="007076A4"/>
    <w:rsid w:val="0070780F"/>
    <w:rsid w:val="0070794D"/>
    <w:rsid w:val="00710228"/>
    <w:rsid w:val="0071023B"/>
    <w:rsid w:val="00710512"/>
    <w:rsid w:val="00711060"/>
    <w:rsid w:val="007118B9"/>
    <w:rsid w:val="007127EE"/>
    <w:rsid w:val="007128C0"/>
    <w:rsid w:val="00713426"/>
    <w:rsid w:val="0071359C"/>
    <w:rsid w:val="00713D36"/>
    <w:rsid w:val="007146F9"/>
    <w:rsid w:val="00714744"/>
    <w:rsid w:val="0071576B"/>
    <w:rsid w:val="00715965"/>
    <w:rsid w:val="007159A6"/>
    <w:rsid w:val="00715BC1"/>
    <w:rsid w:val="00715C65"/>
    <w:rsid w:val="00715CA5"/>
    <w:rsid w:val="007169C2"/>
    <w:rsid w:val="00716DAF"/>
    <w:rsid w:val="00717306"/>
    <w:rsid w:val="0071761A"/>
    <w:rsid w:val="0071792C"/>
    <w:rsid w:val="00717988"/>
    <w:rsid w:val="00717BE0"/>
    <w:rsid w:val="00720306"/>
    <w:rsid w:val="007204FE"/>
    <w:rsid w:val="007205CD"/>
    <w:rsid w:val="00720F76"/>
    <w:rsid w:val="00721024"/>
    <w:rsid w:val="0072150D"/>
    <w:rsid w:val="0072176B"/>
    <w:rsid w:val="00721A31"/>
    <w:rsid w:val="00721AA3"/>
    <w:rsid w:val="007223AB"/>
    <w:rsid w:val="007227C9"/>
    <w:rsid w:val="00722C37"/>
    <w:rsid w:val="00722C95"/>
    <w:rsid w:val="00722F04"/>
    <w:rsid w:val="0072317D"/>
    <w:rsid w:val="007238E1"/>
    <w:rsid w:val="00723E3D"/>
    <w:rsid w:val="00724343"/>
    <w:rsid w:val="00724772"/>
    <w:rsid w:val="00724A52"/>
    <w:rsid w:val="00724CBA"/>
    <w:rsid w:val="00724DDC"/>
    <w:rsid w:val="00725667"/>
    <w:rsid w:val="00726066"/>
    <w:rsid w:val="0072607E"/>
    <w:rsid w:val="00726086"/>
    <w:rsid w:val="0072648C"/>
    <w:rsid w:val="00726807"/>
    <w:rsid w:val="00727092"/>
    <w:rsid w:val="007271E1"/>
    <w:rsid w:val="00727366"/>
    <w:rsid w:val="007275DB"/>
    <w:rsid w:val="007302DA"/>
    <w:rsid w:val="00730491"/>
    <w:rsid w:val="007307BC"/>
    <w:rsid w:val="0073092B"/>
    <w:rsid w:val="00730A00"/>
    <w:rsid w:val="00730CDA"/>
    <w:rsid w:val="00730EFB"/>
    <w:rsid w:val="00730FE8"/>
    <w:rsid w:val="0073169C"/>
    <w:rsid w:val="00731AF9"/>
    <w:rsid w:val="00731B8E"/>
    <w:rsid w:val="00731CCC"/>
    <w:rsid w:val="00731DA9"/>
    <w:rsid w:val="00731F2F"/>
    <w:rsid w:val="00731FA7"/>
    <w:rsid w:val="00731FC9"/>
    <w:rsid w:val="007324C7"/>
    <w:rsid w:val="007324CF"/>
    <w:rsid w:val="00732A56"/>
    <w:rsid w:val="007339AE"/>
    <w:rsid w:val="00733B12"/>
    <w:rsid w:val="00733BCB"/>
    <w:rsid w:val="00733EF3"/>
    <w:rsid w:val="007343A6"/>
    <w:rsid w:val="00734555"/>
    <w:rsid w:val="00734B6D"/>
    <w:rsid w:val="00734DD2"/>
    <w:rsid w:val="00735171"/>
    <w:rsid w:val="007352D4"/>
    <w:rsid w:val="007355A0"/>
    <w:rsid w:val="00735853"/>
    <w:rsid w:val="00735A01"/>
    <w:rsid w:val="00735F46"/>
    <w:rsid w:val="00736266"/>
    <w:rsid w:val="0073626D"/>
    <w:rsid w:val="00736445"/>
    <w:rsid w:val="00736876"/>
    <w:rsid w:val="00736884"/>
    <w:rsid w:val="00736A84"/>
    <w:rsid w:val="00736AA5"/>
    <w:rsid w:val="00736C8A"/>
    <w:rsid w:val="007373F0"/>
    <w:rsid w:val="007376FF"/>
    <w:rsid w:val="00737771"/>
    <w:rsid w:val="0073784B"/>
    <w:rsid w:val="007378C3"/>
    <w:rsid w:val="00737CB1"/>
    <w:rsid w:val="00740257"/>
    <w:rsid w:val="007407AF"/>
    <w:rsid w:val="00740D27"/>
    <w:rsid w:val="0074130B"/>
    <w:rsid w:val="0074192E"/>
    <w:rsid w:val="007419AF"/>
    <w:rsid w:val="00741EBF"/>
    <w:rsid w:val="00741F43"/>
    <w:rsid w:val="00742095"/>
    <w:rsid w:val="007422A7"/>
    <w:rsid w:val="00742462"/>
    <w:rsid w:val="00742481"/>
    <w:rsid w:val="00742B3F"/>
    <w:rsid w:val="00742FC5"/>
    <w:rsid w:val="00744372"/>
    <w:rsid w:val="00744654"/>
    <w:rsid w:val="00744FBD"/>
    <w:rsid w:val="007452F4"/>
    <w:rsid w:val="00745655"/>
    <w:rsid w:val="00745C55"/>
    <w:rsid w:val="00746147"/>
    <w:rsid w:val="00746757"/>
    <w:rsid w:val="00746780"/>
    <w:rsid w:val="00746987"/>
    <w:rsid w:val="00746B1D"/>
    <w:rsid w:val="007470BB"/>
    <w:rsid w:val="0074738C"/>
    <w:rsid w:val="00747588"/>
    <w:rsid w:val="00747816"/>
    <w:rsid w:val="00747ECE"/>
    <w:rsid w:val="00750177"/>
    <w:rsid w:val="0075019F"/>
    <w:rsid w:val="00750439"/>
    <w:rsid w:val="0075074E"/>
    <w:rsid w:val="00750897"/>
    <w:rsid w:val="00750D81"/>
    <w:rsid w:val="00751037"/>
    <w:rsid w:val="00751514"/>
    <w:rsid w:val="007520BB"/>
    <w:rsid w:val="007520E8"/>
    <w:rsid w:val="00752108"/>
    <w:rsid w:val="007521BD"/>
    <w:rsid w:val="007521DA"/>
    <w:rsid w:val="00752410"/>
    <w:rsid w:val="00752583"/>
    <w:rsid w:val="007526A1"/>
    <w:rsid w:val="00752AE2"/>
    <w:rsid w:val="00752DA5"/>
    <w:rsid w:val="00752EF2"/>
    <w:rsid w:val="00752F2B"/>
    <w:rsid w:val="00752F8F"/>
    <w:rsid w:val="00753380"/>
    <w:rsid w:val="0075349E"/>
    <w:rsid w:val="007536AE"/>
    <w:rsid w:val="007536C1"/>
    <w:rsid w:val="00753822"/>
    <w:rsid w:val="00753971"/>
    <w:rsid w:val="007539D8"/>
    <w:rsid w:val="00753C02"/>
    <w:rsid w:val="00753E22"/>
    <w:rsid w:val="007547D4"/>
    <w:rsid w:val="0075492E"/>
    <w:rsid w:val="00754D51"/>
    <w:rsid w:val="0075512B"/>
    <w:rsid w:val="00755381"/>
    <w:rsid w:val="00755832"/>
    <w:rsid w:val="00755A5C"/>
    <w:rsid w:val="00755B50"/>
    <w:rsid w:val="00755D9F"/>
    <w:rsid w:val="00755E09"/>
    <w:rsid w:val="00756513"/>
    <w:rsid w:val="00756EFE"/>
    <w:rsid w:val="00757CFF"/>
    <w:rsid w:val="0076017C"/>
    <w:rsid w:val="007608D7"/>
    <w:rsid w:val="0076171C"/>
    <w:rsid w:val="00761C27"/>
    <w:rsid w:val="00761C93"/>
    <w:rsid w:val="00761EE6"/>
    <w:rsid w:val="0076254C"/>
    <w:rsid w:val="0076265F"/>
    <w:rsid w:val="00762957"/>
    <w:rsid w:val="00762DB4"/>
    <w:rsid w:val="00762F9B"/>
    <w:rsid w:val="0076312F"/>
    <w:rsid w:val="0076313D"/>
    <w:rsid w:val="007631E3"/>
    <w:rsid w:val="007633E1"/>
    <w:rsid w:val="00763520"/>
    <w:rsid w:val="00763CFB"/>
    <w:rsid w:val="00763DA9"/>
    <w:rsid w:val="00763FC4"/>
    <w:rsid w:val="00763FDC"/>
    <w:rsid w:val="00764014"/>
    <w:rsid w:val="00764285"/>
    <w:rsid w:val="007645BB"/>
    <w:rsid w:val="007645E7"/>
    <w:rsid w:val="007646A3"/>
    <w:rsid w:val="00764831"/>
    <w:rsid w:val="00764B89"/>
    <w:rsid w:val="00764CBD"/>
    <w:rsid w:val="00764D35"/>
    <w:rsid w:val="00764EBD"/>
    <w:rsid w:val="007651A7"/>
    <w:rsid w:val="00765219"/>
    <w:rsid w:val="00765408"/>
    <w:rsid w:val="0076582C"/>
    <w:rsid w:val="00765853"/>
    <w:rsid w:val="00765EDA"/>
    <w:rsid w:val="00765FC8"/>
    <w:rsid w:val="00766357"/>
    <w:rsid w:val="0076678C"/>
    <w:rsid w:val="007669F8"/>
    <w:rsid w:val="00766BE5"/>
    <w:rsid w:val="00766F81"/>
    <w:rsid w:val="00767A59"/>
    <w:rsid w:val="00767EE0"/>
    <w:rsid w:val="007700D9"/>
    <w:rsid w:val="007702BB"/>
    <w:rsid w:val="00770A12"/>
    <w:rsid w:val="00770B1A"/>
    <w:rsid w:val="00770CEA"/>
    <w:rsid w:val="00770D50"/>
    <w:rsid w:val="0077130D"/>
    <w:rsid w:val="007717F4"/>
    <w:rsid w:val="00771987"/>
    <w:rsid w:val="007721D8"/>
    <w:rsid w:val="007727B5"/>
    <w:rsid w:val="00772C65"/>
    <w:rsid w:val="007733CB"/>
    <w:rsid w:val="007734CD"/>
    <w:rsid w:val="00773773"/>
    <w:rsid w:val="00773EC1"/>
    <w:rsid w:val="00774593"/>
    <w:rsid w:val="0077471D"/>
    <w:rsid w:val="007747B9"/>
    <w:rsid w:val="00774D8F"/>
    <w:rsid w:val="00775395"/>
    <w:rsid w:val="00775491"/>
    <w:rsid w:val="0077561E"/>
    <w:rsid w:val="0077576C"/>
    <w:rsid w:val="0077593F"/>
    <w:rsid w:val="00775BFF"/>
    <w:rsid w:val="00775DDB"/>
    <w:rsid w:val="00775E28"/>
    <w:rsid w:val="00776150"/>
    <w:rsid w:val="00776269"/>
    <w:rsid w:val="0077690D"/>
    <w:rsid w:val="00776BCF"/>
    <w:rsid w:val="00776BFD"/>
    <w:rsid w:val="00776CF8"/>
    <w:rsid w:val="00776D50"/>
    <w:rsid w:val="00777724"/>
    <w:rsid w:val="00777C3C"/>
    <w:rsid w:val="00780265"/>
    <w:rsid w:val="0078030C"/>
    <w:rsid w:val="00780918"/>
    <w:rsid w:val="00780A8B"/>
    <w:rsid w:val="00780B98"/>
    <w:rsid w:val="00780DC4"/>
    <w:rsid w:val="00780E00"/>
    <w:rsid w:val="0078109D"/>
    <w:rsid w:val="007818F8"/>
    <w:rsid w:val="00781E9D"/>
    <w:rsid w:val="007822A2"/>
    <w:rsid w:val="007828DD"/>
    <w:rsid w:val="00782E4E"/>
    <w:rsid w:val="00783086"/>
    <w:rsid w:val="007835C0"/>
    <w:rsid w:val="0078368A"/>
    <w:rsid w:val="00783AC2"/>
    <w:rsid w:val="00784463"/>
    <w:rsid w:val="007844ED"/>
    <w:rsid w:val="00784790"/>
    <w:rsid w:val="00784B69"/>
    <w:rsid w:val="00784CFA"/>
    <w:rsid w:val="00784D01"/>
    <w:rsid w:val="00785B66"/>
    <w:rsid w:val="007860F3"/>
    <w:rsid w:val="007863BB"/>
    <w:rsid w:val="00786C1B"/>
    <w:rsid w:val="00787348"/>
    <w:rsid w:val="007878D3"/>
    <w:rsid w:val="0079036A"/>
    <w:rsid w:val="0079038F"/>
    <w:rsid w:val="00790A12"/>
    <w:rsid w:val="00790AFD"/>
    <w:rsid w:val="00790B19"/>
    <w:rsid w:val="00790BE7"/>
    <w:rsid w:val="00790F90"/>
    <w:rsid w:val="00791429"/>
    <w:rsid w:val="00791787"/>
    <w:rsid w:val="007918B3"/>
    <w:rsid w:val="00791F2F"/>
    <w:rsid w:val="007924CA"/>
    <w:rsid w:val="00792AD8"/>
    <w:rsid w:val="0079378D"/>
    <w:rsid w:val="007939DA"/>
    <w:rsid w:val="0079416C"/>
    <w:rsid w:val="007942DD"/>
    <w:rsid w:val="0079438B"/>
    <w:rsid w:val="00794579"/>
    <w:rsid w:val="00794598"/>
    <w:rsid w:val="007947AF"/>
    <w:rsid w:val="007947C0"/>
    <w:rsid w:val="00794AA9"/>
    <w:rsid w:val="00794CEF"/>
    <w:rsid w:val="00795BDB"/>
    <w:rsid w:val="00795CE0"/>
    <w:rsid w:val="00796F2E"/>
    <w:rsid w:val="007970A1"/>
    <w:rsid w:val="007972CD"/>
    <w:rsid w:val="00797502"/>
    <w:rsid w:val="00797722"/>
    <w:rsid w:val="00797BB3"/>
    <w:rsid w:val="00797F5D"/>
    <w:rsid w:val="007A0E08"/>
    <w:rsid w:val="007A0F72"/>
    <w:rsid w:val="007A1102"/>
    <w:rsid w:val="007A12AD"/>
    <w:rsid w:val="007A12FE"/>
    <w:rsid w:val="007A1625"/>
    <w:rsid w:val="007A1EFD"/>
    <w:rsid w:val="007A2110"/>
    <w:rsid w:val="007A214E"/>
    <w:rsid w:val="007A22EA"/>
    <w:rsid w:val="007A2935"/>
    <w:rsid w:val="007A2D28"/>
    <w:rsid w:val="007A2F46"/>
    <w:rsid w:val="007A2F9F"/>
    <w:rsid w:val="007A3654"/>
    <w:rsid w:val="007A38D2"/>
    <w:rsid w:val="007A3D89"/>
    <w:rsid w:val="007A427C"/>
    <w:rsid w:val="007A42E8"/>
    <w:rsid w:val="007A4558"/>
    <w:rsid w:val="007A4593"/>
    <w:rsid w:val="007A4CA0"/>
    <w:rsid w:val="007A4F27"/>
    <w:rsid w:val="007A4FF6"/>
    <w:rsid w:val="007A5247"/>
    <w:rsid w:val="007A5338"/>
    <w:rsid w:val="007A5341"/>
    <w:rsid w:val="007A57ED"/>
    <w:rsid w:val="007A58E5"/>
    <w:rsid w:val="007A5C2E"/>
    <w:rsid w:val="007A5C72"/>
    <w:rsid w:val="007A5CDB"/>
    <w:rsid w:val="007A5E6E"/>
    <w:rsid w:val="007A62C0"/>
    <w:rsid w:val="007A7B93"/>
    <w:rsid w:val="007A7EFF"/>
    <w:rsid w:val="007B04C6"/>
    <w:rsid w:val="007B0532"/>
    <w:rsid w:val="007B10EE"/>
    <w:rsid w:val="007B11DA"/>
    <w:rsid w:val="007B173E"/>
    <w:rsid w:val="007B1C8B"/>
    <w:rsid w:val="007B1C98"/>
    <w:rsid w:val="007B20E4"/>
    <w:rsid w:val="007B22D8"/>
    <w:rsid w:val="007B24F9"/>
    <w:rsid w:val="007B27B1"/>
    <w:rsid w:val="007B36E3"/>
    <w:rsid w:val="007B3BF7"/>
    <w:rsid w:val="007B3E80"/>
    <w:rsid w:val="007B4416"/>
    <w:rsid w:val="007B456F"/>
    <w:rsid w:val="007B485A"/>
    <w:rsid w:val="007B490C"/>
    <w:rsid w:val="007B5407"/>
    <w:rsid w:val="007B5A01"/>
    <w:rsid w:val="007B5EE5"/>
    <w:rsid w:val="007B5F4A"/>
    <w:rsid w:val="007B6146"/>
    <w:rsid w:val="007B6606"/>
    <w:rsid w:val="007B687D"/>
    <w:rsid w:val="007B6BAB"/>
    <w:rsid w:val="007B6C07"/>
    <w:rsid w:val="007B72BB"/>
    <w:rsid w:val="007B7413"/>
    <w:rsid w:val="007B744E"/>
    <w:rsid w:val="007B74D2"/>
    <w:rsid w:val="007B77F3"/>
    <w:rsid w:val="007B780D"/>
    <w:rsid w:val="007B7C30"/>
    <w:rsid w:val="007B7FFD"/>
    <w:rsid w:val="007C023A"/>
    <w:rsid w:val="007C0B17"/>
    <w:rsid w:val="007C0D62"/>
    <w:rsid w:val="007C0ECD"/>
    <w:rsid w:val="007C13CF"/>
    <w:rsid w:val="007C13FC"/>
    <w:rsid w:val="007C207E"/>
    <w:rsid w:val="007C2098"/>
    <w:rsid w:val="007C2309"/>
    <w:rsid w:val="007C2860"/>
    <w:rsid w:val="007C2BC3"/>
    <w:rsid w:val="007C2E62"/>
    <w:rsid w:val="007C31D1"/>
    <w:rsid w:val="007C3317"/>
    <w:rsid w:val="007C3671"/>
    <w:rsid w:val="007C36C8"/>
    <w:rsid w:val="007C38F5"/>
    <w:rsid w:val="007C3FCB"/>
    <w:rsid w:val="007C4519"/>
    <w:rsid w:val="007C4923"/>
    <w:rsid w:val="007C49F6"/>
    <w:rsid w:val="007C54BA"/>
    <w:rsid w:val="007C58FE"/>
    <w:rsid w:val="007C5AEE"/>
    <w:rsid w:val="007C5D5B"/>
    <w:rsid w:val="007C60DE"/>
    <w:rsid w:val="007C6284"/>
    <w:rsid w:val="007C6608"/>
    <w:rsid w:val="007C785C"/>
    <w:rsid w:val="007C7945"/>
    <w:rsid w:val="007D0151"/>
    <w:rsid w:val="007D019F"/>
    <w:rsid w:val="007D01D7"/>
    <w:rsid w:val="007D01EC"/>
    <w:rsid w:val="007D04A9"/>
    <w:rsid w:val="007D0901"/>
    <w:rsid w:val="007D093E"/>
    <w:rsid w:val="007D0B67"/>
    <w:rsid w:val="007D116D"/>
    <w:rsid w:val="007D136E"/>
    <w:rsid w:val="007D1403"/>
    <w:rsid w:val="007D1462"/>
    <w:rsid w:val="007D14B7"/>
    <w:rsid w:val="007D1680"/>
    <w:rsid w:val="007D1C1E"/>
    <w:rsid w:val="007D2493"/>
    <w:rsid w:val="007D25B7"/>
    <w:rsid w:val="007D2B83"/>
    <w:rsid w:val="007D2C72"/>
    <w:rsid w:val="007D2F2A"/>
    <w:rsid w:val="007D2F66"/>
    <w:rsid w:val="007D34B0"/>
    <w:rsid w:val="007D3806"/>
    <w:rsid w:val="007D45DF"/>
    <w:rsid w:val="007D4739"/>
    <w:rsid w:val="007D49DA"/>
    <w:rsid w:val="007D4BA0"/>
    <w:rsid w:val="007D501C"/>
    <w:rsid w:val="007D5946"/>
    <w:rsid w:val="007D63C3"/>
    <w:rsid w:val="007D640D"/>
    <w:rsid w:val="007D66F3"/>
    <w:rsid w:val="007D69A5"/>
    <w:rsid w:val="007D6C4A"/>
    <w:rsid w:val="007D712C"/>
    <w:rsid w:val="007D7476"/>
    <w:rsid w:val="007D75E2"/>
    <w:rsid w:val="007D7BBC"/>
    <w:rsid w:val="007E011E"/>
    <w:rsid w:val="007E0290"/>
    <w:rsid w:val="007E0EEC"/>
    <w:rsid w:val="007E11EB"/>
    <w:rsid w:val="007E16C8"/>
    <w:rsid w:val="007E1714"/>
    <w:rsid w:val="007E1A5B"/>
    <w:rsid w:val="007E1ED6"/>
    <w:rsid w:val="007E2211"/>
    <w:rsid w:val="007E22BF"/>
    <w:rsid w:val="007E24C9"/>
    <w:rsid w:val="007E25B8"/>
    <w:rsid w:val="007E2C19"/>
    <w:rsid w:val="007E2CC4"/>
    <w:rsid w:val="007E3A95"/>
    <w:rsid w:val="007E3BCD"/>
    <w:rsid w:val="007E3FB4"/>
    <w:rsid w:val="007E4172"/>
    <w:rsid w:val="007E44BD"/>
    <w:rsid w:val="007E4A12"/>
    <w:rsid w:val="007E4C21"/>
    <w:rsid w:val="007E5306"/>
    <w:rsid w:val="007E5F68"/>
    <w:rsid w:val="007E650F"/>
    <w:rsid w:val="007E6B4C"/>
    <w:rsid w:val="007E6FD9"/>
    <w:rsid w:val="007E72AA"/>
    <w:rsid w:val="007E746D"/>
    <w:rsid w:val="007E74F9"/>
    <w:rsid w:val="007E79EA"/>
    <w:rsid w:val="007F0010"/>
    <w:rsid w:val="007F01E0"/>
    <w:rsid w:val="007F0256"/>
    <w:rsid w:val="007F049F"/>
    <w:rsid w:val="007F0604"/>
    <w:rsid w:val="007F0C7A"/>
    <w:rsid w:val="007F0DC3"/>
    <w:rsid w:val="007F1039"/>
    <w:rsid w:val="007F13B9"/>
    <w:rsid w:val="007F15A7"/>
    <w:rsid w:val="007F18F4"/>
    <w:rsid w:val="007F237E"/>
    <w:rsid w:val="007F24AE"/>
    <w:rsid w:val="007F2780"/>
    <w:rsid w:val="007F2948"/>
    <w:rsid w:val="007F304B"/>
    <w:rsid w:val="007F39CE"/>
    <w:rsid w:val="007F39E7"/>
    <w:rsid w:val="007F3ACC"/>
    <w:rsid w:val="007F3B89"/>
    <w:rsid w:val="007F3C4D"/>
    <w:rsid w:val="007F3DC9"/>
    <w:rsid w:val="007F45B1"/>
    <w:rsid w:val="007F4790"/>
    <w:rsid w:val="007F4B39"/>
    <w:rsid w:val="007F55ED"/>
    <w:rsid w:val="007F5E32"/>
    <w:rsid w:val="007F5F22"/>
    <w:rsid w:val="007F6705"/>
    <w:rsid w:val="007F675E"/>
    <w:rsid w:val="007F6CBB"/>
    <w:rsid w:val="007F6D53"/>
    <w:rsid w:val="007F6E98"/>
    <w:rsid w:val="007F70AB"/>
    <w:rsid w:val="007F7296"/>
    <w:rsid w:val="007F7675"/>
    <w:rsid w:val="007F7AE2"/>
    <w:rsid w:val="007F7BCF"/>
    <w:rsid w:val="007F7FC6"/>
    <w:rsid w:val="0080089C"/>
    <w:rsid w:val="00800D8A"/>
    <w:rsid w:val="008011D7"/>
    <w:rsid w:val="008011EA"/>
    <w:rsid w:val="008012A7"/>
    <w:rsid w:val="0080147F"/>
    <w:rsid w:val="00801582"/>
    <w:rsid w:val="00801939"/>
    <w:rsid w:val="00802188"/>
    <w:rsid w:val="0080243C"/>
    <w:rsid w:val="008024B9"/>
    <w:rsid w:val="008027F2"/>
    <w:rsid w:val="0080318A"/>
    <w:rsid w:val="00803324"/>
    <w:rsid w:val="0080345B"/>
    <w:rsid w:val="00803819"/>
    <w:rsid w:val="00803CF1"/>
    <w:rsid w:val="00804011"/>
    <w:rsid w:val="0080432C"/>
    <w:rsid w:val="00804440"/>
    <w:rsid w:val="0080478B"/>
    <w:rsid w:val="00804944"/>
    <w:rsid w:val="00805662"/>
    <w:rsid w:val="00805EB6"/>
    <w:rsid w:val="008062B3"/>
    <w:rsid w:val="008062E1"/>
    <w:rsid w:val="00806636"/>
    <w:rsid w:val="0080680B"/>
    <w:rsid w:val="00806BEA"/>
    <w:rsid w:val="00806BF7"/>
    <w:rsid w:val="00806E37"/>
    <w:rsid w:val="00807393"/>
    <w:rsid w:val="0081101D"/>
    <w:rsid w:val="00811483"/>
    <w:rsid w:val="008115AF"/>
    <w:rsid w:val="00811690"/>
    <w:rsid w:val="00811752"/>
    <w:rsid w:val="008117D5"/>
    <w:rsid w:val="00811880"/>
    <w:rsid w:val="00811BF2"/>
    <w:rsid w:val="008126ED"/>
    <w:rsid w:val="00812C22"/>
    <w:rsid w:val="00813184"/>
    <w:rsid w:val="00813254"/>
    <w:rsid w:val="0081335D"/>
    <w:rsid w:val="00813ED0"/>
    <w:rsid w:val="00813EF4"/>
    <w:rsid w:val="008143CB"/>
    <w:rsid w:val="00814413"/>
    <w:rsid w:val="0081485B"/>
    <w:rsid w:val="008149BE"/>
    <w:rsid w:val="00815079"/>
    <w:rsid w:val="0081516E"/>
    <w:rsid w:val="008153A2"/>
    <w:rsid w:val="008153AE"/>
    <w:rsid w:val="00815BAA"/>
    <w:rsid w:val="0081695D"/>
    <w:rsid w:val="008171AC"/>
    <w:rsid w:val="00817982"/>
    <w:rsid w:val="00817B8E"/>
    <w:rsid w:val="00820879"/>
    <w:rsid w:val="00820C32"/>
    <w:rsid w:val="00821178"/>
    <w:rsid w:val="00821311"/>
    <w:rsid w:val="008215B6"/>
    <w:rsid w:val="00821622"/>
    <w:rsid w:val="008217E8"/>
    <w:rsid w:val="008217F9"/>
    <w:rsid w:val="00821B30"/>
    <w:rsid w:val="00821F6B"/>
    <w:rsid w:val="0082203E"/>
    <w:rsid w:val="008223F1"/>
    <w:rsid w:val="0082252D"/>
    <w:rsid w:val="008229F2"/>
    <w:rsid w:val="00822A8B"/>
    <w:rsid w:val="00822CBF"/>
    <w:rsid w:val="00822F8C"/>
    <w:rsid w:val="008231C9"/>
    <w:rsid w:val="00823DCC"/>
    <w:rsid w:val="00823F49"/>
    <w:rsid w:val="008242AE"/>
    <w:rsid w:val="0082574B"/>
    <w:rsid w:val="00826461"/>
    <w:rsid w:val="008264F1"/>
    <w:rsid w:val="0082654D"/>
    <w:rsid w:val="008267AE"/>
    <w:rsid w:val="008268D8"/>
    <w:rsid w:val="00826B0D"/>
    <w:rsid w:val="00826B86"/>
    <w:rsid w:val="00827198"/>
    <w:rsid w:val="00827242"/>
    <w:rsid w:val="00827476"/>
    <w:rsid w:val="00827941"/>
    <w:rsid w:val="00827DF7"/>
    <w:rsid w:val="008303D6"/>
    <w:rsid w:val="00830653"/>
    <w:rsid w:val="008306D9"/>
    <w:rsid w:val="0083072B"/>
    <w:rsid w:val="00830733"/>
    <w:rsid w:val="00830B42"/>
    <w:rsid w:val="00830CE7"/>
    <w:rsid w:val="00830D9C"/>
    <w:rsid w:val="00830F72"/>
    <w:rsid w:val="00831585"/>
    <w:rsid w:val="00831C33"/>
    <w:rsid w:val="00831CCB"/>
    <w:rsid w:val="00831CF6"/>
    <w:rsid w:val="00832031"/>
    <w:rsid w:val="0083260C"/>
    <w:rsid w:val="00832854"/>
    <w:rsid w:val="008330ED"/>
    <w:rsid w:val="00833705"/>
    <w:rsid w:val="00833EC5"/>
    <w:rsid w:val="00833ED2"/>
    <w:rsid w:val="0083477B"/>
    <w:rsid w:val="00834883"/>
    <w:rsid w:val="00834A04"/>
    <w:rsid w:val="00834A62"/>
    <w:rsid w:val="008354F0"/>
    <w:rsid w:val="00835754"/>
    <w:rsid w:val="00835E51"/>
    <w:rsid w:val="00835F5C"/>
    <w:rsid w:val="00836112"/>
    <w:rsid w:val="00836757"/>
    <w:rsid w:val="00840019"/>
    <w:rsid w:val="00840ACA"/>
    <w:rsid w:val="00840D6F"/>
    <w:rsid w:val="00841678"/>
    <w:rsid w:val="008416C7"/>
    <w:rsid w:val="00841AD3"/>
    <w:rsid w:val="00841E16"/>
    <w:rsid w:val="008423F5"/>
    <w:rsid w:val="00842C5F"/>
    <w:rsid w:val="00842DBB"/>
    <w:rsid w:val="0084315C"/>
    <w:rsid w:val="0084352A"/>
    <w:rsid w:val="0084357F"/>
    <w:rsid w:val="008436A1"/>
    <w:rsid w:val="008436CA"/>
    <w:rsid w:val="008438FF"/>
    <w:rsid w:val="00843C80"/>
    <w:rsid w:val="0084408F"/>
    <w:rsid w:val="00844189"/>
    <w:rsid w:val="00844246"/>
    <w:rsid w:val="00844251"/>
    <w:rsid w:val="00844578"/>
    <w:rsid w:val="008449B0"/>
    <w:rsid w:val="0084511E"/>
    <w:rsid w:val="0084512C"/>
    <w:rsid w:val="0084556A"/>
    <w:rsid w:val="00845BD8"/>
    <w:rsid w:val="00845F9E"/>
    <w:rsid w:val="008462C3"/>
    <w:rsid w:val="008465B9"/>
    <w:rsid w:val="00846957"/>
    <w:rsid w:val="00846978"/>
    <w:rsid w:val="0084749E"/>
    <w:rsid w:val="008474D9"/>
    <w:rsid w:val="00847502"/>
    <w:rsid w:val="00847913"/>
    <w:rsid w:val="00847F25"/>
    <w:rsid w:val="008502DA"/>
    <w:rsid w:val="0085079D"/>
    <w:rsid w:val="00850998"/>
    <w:rsid w:val="00850C3F"/>
    <w:rsid w:val="00850F67"/>
    <w:rsid w:val="00851185"/>
    <w:rsid w:val="0085131B"/>
    <w:rsid w:val="00851EE1"/>
    <w:rsid w:val="0085201A"/>
    <w:rsid w:val="008524E3"/>
    <w:rsid w:val="008526FB"/>
    <w:rsid w:val="0085307E"/>
    <w:rsid w:val="00853453"/>
    <w:rsid w:val="00853560"/>
    <w:rsid w:val="0085392E"/>
    <w:rsid w:val="00854060"/>
    <w:rsid w:val="008540B2"/>
    <w:rsid w:val="00854778"/>
    <w:rsid w:val="00854A52"/>
    <w:rsid w:val="0085542A"/>
    <w:rsid w:val="00855A5E"/>
    <w:rsid w:val="00855AF6"/>
    <w:rsid w:val="00856186"/>
    <w:rsid w:val="008563D7"/>
    <w:rsid w:val="0085644F"/>
    <w:rsid w:val="008566EC"/>
    <w:rsid w:val="008569BD"/>
    <w:rsid w:val="00856CCB"/>
    <w:rsid w:val="00856D9A"/>
    <w:rsid w:val="008573A2"/>
    <w:rsid w:val="008578D5"/>
    <w:rsid w:val="00857D01"/>
    <w:rsid w:val="00860936"/>
    <w:rsid w:val="0086094D"/>
    <w:rsid w:val="0086117F"/>
    <w:rsid w:val="008611CD"/>
    <w:rsid w:val="0086199A"/>
    <w:rsid w:val="00861FDF"/>
    <w:rsid w:val="0086253E"/>
    <w:rsid w:val="008627E1"/>
    <w:rsid w:val="00862F19"/>
    <w:rsid w:val="00863044"/>
    <w:rsid w:val="008635F7"/>
    <w:rsid w:val="00864466"/>
    <w:rsid w:val="0086479A"/>
    <w:rsid w:val="008647F3"/>
    <w:rsid w:val="00864A4C"/>
    <w:rsid w:val="00865407"/>
    <w:rsid w:val="008654C3"/>
    <w:rsid w:val="008658CC"/>
    <w:rsid w:val="0086595A"/>
    <w:rsid w:val="00865AA0"/>
    <w:rsid w:val="00865B0E"/>
    <w:rsid w:val="00865B8B"/>
    <w:rsid w:val="00866896"/>
    <w:rsid w:val="00866B7A"/>
    <w:rsid w:val="00866CC6"/>
    <w:rsid w:val="00867255"/>
    <w:rsid w:val="008674A5"/>
    <w:rsid w:val="008678CB"/>
    <w:rsid w:val="0086798E"/>
    <w:rsid w:val="00867A0B"/>
    <w:rsid w:val="00867A40"/>
    <w:rsid w:val="00867D47"/>
    <w:rsid w:val="00867F89"/>
    <w:rsid w:val="008708F0"/>
    <w:rsid w:val="00870B5F"/>
    <w:rsid w:val="008714BE"/>
    <w:rsid w:val="00871F93"/>
    <w:rsid w:val="00872A46"/>
    <w:rsid w:val="00872D1A"/>
    <w:rsid w:val="00872EC3"/>
    <w:rsid w:val="008731A7"/>
    <w:rsid w:val="00873918"/>
    <w:rsid w:val="00873CAB"/>
    <w:rsid w:val="008743DE"/>
    <w:rsid w:val="008746DE"/>
    <w:rsid w:val="0087472A"/>
    <w:rsid w:val="008749FA"/>
    <w:rsid w:val="00874D7A"/>
    <w:rsid w:val="008751E6"/>
    <w:rsid w:val="00875817"/>
    <w:rsid w:val="00875B2E"/>
    <w:rsid w:val="00875D46"/>
    <w:rsid w:val="00875D58"/>
    <w:rsid w:val="00875FCA"/>
    <w:rsid w:val="00875FF2"/>
    <w:rsid w:val="0087618A"/>
    <w:rsid w:val="008766DB"/>
    <w:rsid w:val="0087693A"/>
    <w:rsid w:val="00876BAC"/>
    <w:rsid w:val="00876CDC"/>
    <w:rsid w:val="00876D36"/>
    <w:rsid w:val="00877329"/>
    <w:rsid w:val="00877638"/>
    <w:rsid w:val="00877844"/>
    <w:rsid w:val="00877F12"/>
    <w:rsid w:val="0088027B"/>
    <w:rsid w:val="00880634"/>
    <w:rsid w:val="00880AFC"/>
    <w:rsid w:val="00880F30"/>
    <w:rsid w:val="00880F3B"/>
    <w:rsid w:val="00880F44"/>
    <w:rsid w:val="008812BB"/>
    <w:rsid w:val="008812FB"/>
    <w:rsid w:val="00881433"/>
    <w:rsid w:val="00881545"/>
    <w:rsid w:val="00881637"/>
    <w:rsid w:val="00881685"/>
    <w:rsid w:val="00881707"/>
    <w:rsid w:val="00881E4E"/>
    <w:rsid w:val="00882183"/>
    <w:rsid w:val="00882205"/>
    <w:rsid w:val="00882249"/>
    <w:rsid w:val="008826F4"/>
    <w:rsid w:val="00882A24"/>
    <w:rsid w:val="00883487"/>
    <w:rsid w:val="0088355F"/>
    <w:rsid w:val="00883669"/>
    <w:rsid w:val="00883980"/>
    <w:rsid w:val="00883A06"/>
    <w:rsid w:val="00883B5C"/>
    <w:rsid w:val="00883CF0"/>
    <w:rsid w:val="008841AF"/>
    <w:rsid w:val="008845BF"/>
    <w:rsid w:val="00884B69"/>
    <w:rsid w:val="00884B75"/>
    <w:rsid w:val="00884E30"/>
    <w:rsid w:val="00884E6C"/>
    <w:rsid w:val="00885074"/>
    <w:rsid w:val="008859EB"/>
    <w:rsid w:val="00885BB6"/>
    <w:rsid w:val="00885E50"/>
    <w:rsid w:val="008861F5"/>
    <w:rsid w:val="008869C7"/>
    <w:rsid w:val="008870AE"/>
    <w:rsid w:val="0088728A"/>
    <w:rsid w:val="00887770"/>
    <w:rsid w:val="00890069"/>
    <w:rsid w:val="00890253"/>
    <w:rsid w:val="0089046F"/>
    <w:rsid w:val="00890AB0"/>
    <w:rsid w:val="00890CA9"/>
    <w:rsid w:val="00890F6B"/>
    <w:rsid w:val="008910E5"/>
    <w:rsid w:val="00891487"/>
    <w:rsid w:val="0089188B"/>
    <w:rsid w:val="00891B06"/>
    <w:rsid w:val="008927D2"/>
    <w:rsid w:val="008927D9"/>
    <w:rsid w:val="00892A1D"/>
    <w:rsid w:val="00892C3E"/>
    <w:rsid w:val="00892F75"/>
    <w:rsid w:val="0089355D"/>
    <w:rsid w:val="00893E9F"/>
    <w:rsid w:val="0089429D"/>
    <w:rsid w:val="008942D5"/>
    <w:rsid w:val="0089534A"/>
    <w:rsid w:val="00895870"/>
    <w:rsid w:val="00895CD6"/>
    <w:rsid w:val="00896415"/>
    <w:rsid w:val="00896F84"/>
    <w:rsid w:val="00897033"/>
    <w:rsid w:val="008974EF"/>
    <w:rsid w:val="00897754"/>
    <w:rsid w:val="00897D1E"/>
    <w:rsid w:val="00897E6C"/>
    <w:rsid w:val="00897FA1"/>
    <w:rsid w:val="008A033D"/>
    <w:rsid w:val="008A0763"/>
    <w:rsid w:val="008A0888"/>
    <w:rsid w:val="008A1486"/>
    <w:rsid w:val="008A1957"/>
    <w:rsid w:val="008A21ED"/>
    <w:rsid w:val="008A2574"/>
    <w:rsid w:val="008A298B"/>
    <w:rsid w:val="008A2C5E"/>
    <w:rsid w:val="008A2DE6"/>
    <w:rsid w:val="008A2FBA"/>
    <w:rsid w:val="008A3493"/>
    <w:rsid w:val="008A3614"/>
    <w:rsid w:val="008A3632"/>
    <w:rsid w:val="008A3F7A"/>
    <w:rsid w:val="008A4040"/>
    <w:rsid w:val="008A41F1"/>
    <w:rsid w:val="008A494F"/>
    <w:rsid w:val="008A49D2"/>
    <w:rsid w:val="008A4B2C"/>
    <w:rsid w:val="008A4D18"/>
    <w:rsid w:val="008A4D55"/>
    <w:rsid w:val="008A4FAC"/>
    <w:rsid w:val="008A4FD7"/>
    <w:rsid w:val="008A5102"/>
    <w:rsid w:val="008A5360"/>
    <w:rsid w:val="008A5B7E"/>
    <w:rsid w:val="008A6219"/>
    <w:rsid w:val="008A622F"/>
    <w:rsid w:val="008A6369"/>
    <w:rsid w:val="008A6731"/>
    <w:rsid w:val="008A6A4C"/>
    <w:rsid w:val="008A6BBA"/>
    <w:rsid w:val="008A6CCE"/>
    <w:rsid w:val="008A6DD9"/>
    <w:rsid w:val="008A71DB"/>
    <w:rsid w:val="008A73EF"/>
    <w:rsid w:val="008A797F"/>
    <w:rsid w:val="008A7DBB"/>
    <w:rsid w:val="008A7E86"/>
    <w:rsid w:val="008A7F6F"/>
    <w:rsid w:val="008B0264"/>
    <w:rsid w:val="008B071C"/>
    <w:rsid w:val="008B09EE"/>
    <w:rsid w:val="008B1416"/>
    <w:rsid w:val="008B1636"/>
    <w:rsid w:val="008B18CE"/>
    <w:rsid w:val="008B1B90"/>
    <w:rsid w:val="008B1BA7"/>
    <w:rsid w:val="008B20B2"/>
    <w:rsid w:val="008B2509"/>
    <w:rsid w:val="008B269F"/>
    <w:rsid w:val="008B397D"/>
    <w:rsid w:val="008B3B1C"/>
    <w:rsid w:val="008B3BEB"/>
    <w:rsid w:val="008B3E71"/>
    <w:rsid w:val="008B43A1"/>
    <w:rsid w:val="008B4764"/>
    <w:rsid w:val="008B4B4D"/>
    <w:rsid w:val="008B5BC4"/>
    <w:rsid w:val="008B5CA2"/>
    <w:rsid w:val="008B6167"/>
    <w:rsid w:val="008B62F4"/>
    <w:rsid w:val="008B64CE"/>
    <w:rsid w:val="008B6CF0"/>
    <w:rsid w:val="008B70FE"/>
    <w:rsid w:val="008B7142"/>
    <w:rsid w:val="008B7656"/>
    <w:rsid w:val="008C0040"/>
    <w:rsid w:val="008C028A"/>
    <w:rsid w:val="008C03AB"/>
    <w:rsid w:val="008C055F"/>
    <w:rsid w:val="008C05F3"/>
    <w:rsid w:val="008C0AA9"/>
    <w:rsid w:val="008C0B7F"/>
    <w:rsid w:val="008C0E27"/>
    <w:rsid w:val="008C0F92"/>
    <w:rsid w:val="008C1080"/>
    <w:rsid w:val="008C131A"/>
    <w:rsid w:val="008C17EE"/>
    <w:rsid w:val="008C186F"/>
    <w:rsid w:val="008C2366"/>
    <w:rsid w:val="008C25CC"/>
    <w:rsid w:val="008C28C7"/>
    <w:rsid w:val="008C2CBA"/>
    <w:rsid w:val="008C2D29"/>
    <w:rsid w:val="008C3279"/>
    <w:rsid w:val="008C37BB"/>
    <w:rsid w:val="008C393A"/>
    <w:rsid w:val="008C3AF4"/>
    <w:rsid w:val="008C3FF6"/>
    <w:rsid w:val="008C4839"/>
    <w:rsid w:val="008C4969"/>
    <w:rsid w:val="008C5810"/>
    <w:rsid w:val="008C5868"/>
    <w:rsid w:val="008C5BFC"/>
    <w:rsid w:val="008C5D3F"/>
    <w:rsid w:val="008C6058"/>
    <w:rsid w:val="008C6BB9"/>
    <w:rsid w:val="008C706B"/>
    <w:rsid w:val="008C70AD"/>
    <w:rsid w:val="008C73FE"/>
    <w:rsid w:val="008C7405"/>
    <w:rsid w:val="008C7626"/>
    <w:rsid w:val="008C7D55"/>
    <w:rsid w:val="008C7F10"/>
    <w:rsid w:val="008C7F4D"/>
    <w:rsid w:val="008D011E"/>
    <w:rsid w:val="008D02E8"/>
    <w:rsid w:val="008D0688"/>
    <w:rsid w:val="008D0FFB"/>
    <w:rsid w:val="008D1464"/>
    <w:rsid w:val="008D1CA0"/>
    <w:rsid w:val="008D1FDE"/>
    <w:rsid w:val="008D1FE9"/>
    <w:rsid w:val="008D21E1"/>
    <w:rsid w:val="008D2201"/>
    <w:rsid w:val="008D23C1"/>
    <w:rsid w:val="008D276E"/>
    <w:rsid w:val="008D3104"/>
    <w:rsid w:val="008D334B"/>
    <w:rsid w:val="008D3C1C"/>
    <w:rsid w:val="008D41B4"/>
    <w:rsid w:val="008D4C85"/>
    <w:rsid w:val="008D5541"/>
    <w:rsid w:val="008D5C81"/>
    <w:rsid w:val="008D5D10"/>
    <w:rsid w:val="008D5E54"/>
    <w:rsid w:val="008D5FAE"/>
    <w:rsid w:val="008D6512"/>
    <w:rsid w:val="008D690C"/>
    <w:rsid w:val="008D6DE3"/>
    <w:rsid w:val="008D774E"/>
    <w:rsid w:val="008E009A"/>
    <w:rsid w:val="008E01AC"/>
    <w:rsid w:val="008E0421"/>
    <w:rsid w:val="008E063D"/>
    <w:rsid w:val="008E074A"/>
    <w:rsid w:val="008E0A67"/>
    <w:rsid w:val="008E10FD"/>
    <w:rsid w:val="008E14AC"/>
    <w:rsid w:val="008E1538"/>
    <w:rsid w:val="008E1DFD"/>
    <w:rsid w:val="008E26B7"/>
    <w:rsid w:val="008E274C"/>
    <w:rsid w:val="008E2CD8"/>
    <w:rsid w:val="008E2E26"/>
    <w:rsid w:val="008E3217"/>
    <w:rsid w:val="008E336D"/>
    <w:rsid w:val="008E354E"/>
    <w:rsid w:val="008E3773"/>
    <w:rsid w:val="008E3F0E"/>
    <w:rsid w:val="008E427C"/>
    <w:rsid w:val="008E42F8"/>
    <w:rsid w:val="008E42FA"/>
    <w:rsid w:val="008E45B9"/>
    <w:rsid w:val="008E4BCC"/>
    <w:rsid w:val="008E5771"/>
    <w:rsid w:val="008E5A49"/>
    <w:rsid w:val="008E5BC3"/>
    <w:rsid w:val="008E5EDC"/>
    <w:rsid w:val="008E663C"/>
    <w:rsid w:val="008E679F"/>
    <w:rsid w:val="008E6A1E"/>
    <w:rsid w:val="008E6CB7"/>
    <w:rsid w:val="008E722E"/>
    <w:rsid w:val="008E7653"/>
    <w:rsid w:val="008E793F"/>
    <w:rsid w:val="008E7DFA"/>
    <w:rsid w:val="008E7FB9"/>
    <w:rsid w:val="008F094B"/>
    <w:rsid w:val="008F11C6"/>
    <w:rsid w:val="008F13AF"/>
    <w:rsid w:val="008F1655"/>
    <w:rsid w:val="008F1A87"/>
    <w:rsid w:val="008F1AB7"/>
    <w:rsid w:val="008F2584"/>
    <w:rsid w:val="008F25C4"/>
    <w:rsid w:val="008F2830"/>
    <w:rsid w:val="008F3218"/>
    <w:rsid w:val="008F33A9"/>
    <w:rsid w:val="008F3564"/>
    <w:rsid w:val="008F3651"/>
    <w:rsid w:val="008F3897"/>
    <w:rsid w:val="008F397D"/>
    <w:rsid w:val="008F3C2D"/>
    <w:rsid w:val="008F3EBC"/>
    <w:rsid w:val="008F4541"/>
    <w:rsid w:val="008F477F"/>
    <w:rsid w:val="008F53E8"/>
    <w:rsid w:val="008F5605"/>
    <w:rsid w:val="008F563E"/>
    <w:rsid w:val="008F591D"/>
    <w:rsid w:val="008F5938"/>
    <w:rsid w:val="008F59A4"/>
    <w:rsid w:val="008F5DC9"/>
    <w:rsid w:val="008F5ED5"/>
    <w:rsid w:val="008F6847"/>
    <w:rsid w:val="008F694A"/>
    <w:rsid w:val="008F6F30"/>
    <w:rsid w:val="008F7289"/>
    <w:rsid w:val="008F77CF"/>
    <w:rsid w:val="008F7900"/>
    <w:rsid w:val="008F7DC3"/>
    <w:rsid w:val="00900130"/>
    <w:rsid w:val="0090065D"/>
    <w:rsid w:val="00900FC4"/>
    <w:rsid w:val="00901100"/>
    <w:rsid w:val="0090159B"/>
    <w:rsid w:val="00901AA7"/>
    <w:rsid w:val="009025E9"/>
    <w:rsid w:val="0090337E"/>
    <w:rsid w:val="00903A52"/>
    <w:rsid w:val="009040E6"/>
    <w:rsid w:val="009044C2"/>
    <w:rsid w:val="00904A95"/>
    <w:rsid w:val="00904D2F"/>
    <w:rsid w:val="00905060"/>
    <w:rsid w:val="0090561D"/>
    <w:rsid w:val="009056C8"/>
    <w:rsid w:val="00905A2C"/>
    <w:rsid w:val="009060E6"/>
    <w:rsid w:val="009062D6"/>
    <w:rsid w:val="00906C20"/>
    <w:rsid w:val="00906E3C"/>
    <w:rsid w:val="009071FC"/>
    <w:rsid w:val="0090744B"/>
    <w:rsid w:val="00907520"/>
    <w:rsid w:val="00907862"/>
    <w:rsid w:val="00907CF5"/>
    <w:rsid w:val="00907D5B"/>
    <w:rsid w:val="00910582"/>
    <w:rsid w:val="00910611"/>
    <w:rsid w:val="00910D61"/>
    <w:rsid w:val="00910E08"/>
    <w:rsid w:val="00910E7C"/>
    <w:rsid w:val="009114B5"/>
    <w:rsid w:val="00911672"/>
    <w:rsid w:val="00911711"/>
    <w:rsid w:val="00911761"/>
    <w:rsid w:val="009118F9"/>
    <w:rsid w:val="00911CAC"/>
    <w:rsid w:val="00911E5C"/>
    <w:rsid w:val="00912B03"/>
    <w:rsid w:val="00912C12"/>
    <w:rsid w:val="00912D26"/>
    <w:rsid w:val="00912DA6"/>
    <w:rsid w:val="009137FC"/>
    <w:rsid w:val="00913977"/>
    <w:rsid w:val="00913CE1"/>
    <w:rsid w:val="00913D4C"/>
    <w:rsid w:val="00913FA0"/>
    <w:rsid w:val="00914203"/>
    <w:rsid w:val="009145EB"/>
    <w:rsid w:val="00914925"/>
    <w:rsid w:val="00914BF2"/>
    <w:rsid w:val="00914DC2"/>
    <w:rsid w:val="00915263"/>
    <w:rsid w:val="00916339"/>
    <w:rsid w:val="009163C2"/>
    <w:rsid w:val="009163F2"/>
    <w:rsid w:val="00916FF0"/>
    <w:rsid w:val="0091760A"/>
    <w:rsid w:val="0091787D"/>
    <w:rsid w:val="009179B6"/>
    <w:rsid w:val="00917F6F"/>
    <w:rsid w:val="00920531"/>
    <w:rsid w:val="009208FA"/>
    <w:rsid w:val="00921BBC"/>
    <w:rsid w:val="00921E95"/>
    <w:rsid w:val="00922524"/>
    <w:rsid w:val="0092271F"/>
    <w:rsid w:val="009228DD"/>
    <w:rsid w:val="00922C52"/>
    <w:rsid w:val="00922DD0"/>
    <w:rsid w:val="009231C2"/>
    <w:rsid w:val="0092368A"/>
    <w:rsid w:val="0092560D"/>
    <w:rsid w:val="00925867"/>
    <w:rsid w:val="00925B43"/>
    <w:rsid w:val="00925DD5"/>
    <w:rsid w:val="00925FDB"/>
    <w:rsid w:val="009261A3"/>
    <w:rsid w:val="0092649C"/>
    <w:rsid w:val="00926E9D"/>
    <w:rsid w:val="00927245"/>
    <w:rsid w:val="009273DA"/>
    <w:rsid w:val="0092752C"/>
    <w:rsid w:val="00927804"/>
    <w:rsid w:val="00927E27"/>
    <w:rsid w:val="00927F34"/>
    <w:rsid w:val="00930216"/>
    <w:rsid w:val="00930432"/>
    <w:rsid w:val="00930935"/>
    <w:rsid w:val="00930A51"/>
    <w:rsid w:val="00930D5D"/>
    <w:rsid w:val="00931A98"/>
    <w:rsid w:val="00931C5E"/>
    <w:rsid w:val="00931CCB"/>
    <w:rsid w:val="00931F99"/>
    <w:rsid w:val="009321E6"/>
    <w:rsid w:val="0093234D"/>
    <w:rsid w:val="00932E42"/>
    <w:rsid w:val="0093336C"/>
    <w:rsid w:val="009335CA"/>
    <w:rsid w:val="00933951"/>
    <w:rsid w:val="00933EAB"/>
    <w:rsid w:val="00934469"/>
    <w:rsid w:val="00934643"/>
    <w:rsid w:val="00934780"/>
    <w:rsid w:val="009348A1"/>
    <w:rsid w:val="00934C02"/>
    <w:rsid w:val="00934ED1"/>
    <w:rsid w:val="00934F06"/>
    <w:rsid w:val="00935064"/>
    <w:rsid w:val="00935D20"/>
    <w:rsid w:val="00935E33"/>
    <w:rsid w:val="00936012"/>
    <w:rsid w:val="0093608F"/>
    <w:rsid w:val="00936291"/>
    <w:rsid w:val="00936ED8"/>
    <w:rsid w:val="009370E1"/>
    <w:rsid w:val="009370FC"/>
    <w:rsid w:val="009370FD"/>
    <w:rsid w:val="0093761D"/>
    <w:rsid w:val="00937B32"/>
    <w:rsid w:val="00937C62"/>
    <w:rsid w:val="00940600"/>
    <w:rsid w:val="0094080B"/>
    <w:rsid w:val="009408FC"/>
    <w:rsid w:val="00940BD8"/>
    <w:rsid w:val="00940DB8"/>
    <w:rsid w:val="00941058"/>
    <w:rsid w:val="00941155"/>
    <w:rsid w:val="00941815"/>
    <w:rsid w:val="00941C32"/>
    <w:rsid w:val="009423D1"/>
    <w:rsid w:val="009423D8"/>
    <w:rsid w:val="009425F9"/>
    <w:rsid w:val="0094274B"/>
    <w:rsid w:val="00942867"/>
    <w:rsid w:val="00942E4F"/>
    <w:rsid w:val="00942FC0"/>
    <w:rsid w:val="009432F7"/>
    <w:rsid w:val="0094335C"/>
    <w:rsid w:val="009435B6"/>
    <w:rsid w:val="0094373F"/>
    <w:rsid w:val="009443D8"/>
    <w:rsid w:val="0094446A"/>
    <w:rsid w:val="0094481F"/>
    <w:rsid w:val="00944B38"/>
    <w:rsid w:val="00944BCB"/>
    <w:rsid w:val="00944DA7"/>
    <w:rsid w:val="00944F41"/>
    <w:rsid w:val="00945823"/>
    <w:rsid w:val="00945833"/>
    <w:rsid w:val="00945D36"/>
    <w:rsid w:val="00945E25"/>
    <w:rsid w:val="00945FC0"/>
    <w:rsid w:val="009460BC"/>
    <w:rsid w:val="009463E2"/>
    <w:rsid w:val="0094642F"/>
    <w:rsid w:val="009464C8"/>
    <w:rsid w:val="0094654D"/>
    <w:rsid w:val="009465CB"/>
    <w:rsid w:val="00946B02"/>
    <w:rsid w:val="00947F9B"/>
    <w:rsid w:val="009509FD"/>
    <w:rsid w:val="00950A82"/>
    <w:rsid w:val="00950CAA"/>
    <w:rsid w:val="00950CE7"/>
    <w:rsid w:val="00950F6D"/>
    <w:rsid w:val="009518E7"/>
    <w:rsid w:val="00951AE4"/>
    <w:rsid w:val="009531B4"/>
    <w:rsid w:val="00953349"/>
    <w:rsid w:val="009539F1"/>
    <w:rsid w:val="00954A06"/>
    <w:rsid w:val="00954B89"/>
    <w:rsid w:val="00954B9B"/>
    <w:rsid w:val="00955481"/>
    <w:rsid w:val="00955679"/>
    <w:rsid w:val="00955916"/>
    <w:rsid w:val="00955AEB"/>
    <w:rsid w:val="00955E9D"/>
    <w:rsid w:val="009565B0"/>
    <w:rsid w:val="009565E8"/>
    <w:rsid w:val="00956846"/>
    <w:rsid w:val="00956A29"/>
    <w:rsid w:val="00956A54"/>
    <w:rsid w:val="00956B59"/>
    <w:rsid w:val="00956CDF"/>
    <w:rsid w:val="00956D70"/>
    <w:rsid w:val="00956F18"/>
    <w:rsid w:val="009572D6"/>
    <w:rsid w:val="009602B4"/>
    <w:rsid w:val="00960533"/>
    <w:rsid w:val="00960746"/>
    <w:rsid w:val="00960888"/>
    <w:rsid w:val="00960A46"/>
    <w:rsid w:val="00960E77"/>
    <w:rsid w:val="00961311"/>
    <w:rsid w:val="00961651"/>
    <w:rsid w:val="009617A6"/>
    <w:rsid w:val="00961B6C"/>
    <w:rsid w:val="0096213D"/>
    <w:rsid w:val="00962856"/>
    <w:rsid w:val="00962A3E"/>
    <w:rsid w:val="00962A99"/>
    <w:rsid w:val="00963142"/>
    <w:rsid w:val="00963273"/>
    <w:rsid w:val="0096341A"/>
    <w:rsid w:val="00963453"/>
    <w:rsid w:val="00963867"/>
    <w:rsid w:val="00963F34"/>
    <w:rsid w:val="00964174"/>
    <w:rsid w:val="009643EF"/>
    <w:rsid w:val="00964425"/>
    <w:rsid w:val="00964839"/>
    <w:rsid w:val="00965BCA"/>
    <w:rsid w:val="00965E56"/>
    <w:rsid w:val="00965F20"/>
    <w:rsid w:val="00966232"/>
    <w:rsid w:val="009662B9"/>
    <w:rsid w:val="009664C7"/>
    <w:rsid w:val="009665E0"/>
    <w:rsid w:val="009667B6"/>
    <w:rsid w:val="009672E1"/>
    <w:rsid w:val="0096763E"/>
    <w:rsid w:val="00967978"/>
    <w:rsid w:val="00967B05"/>
    <w:rsid w:val="0097047F"/>
    <w:rsid w:val="00970A89"/>
    <w:rsid w:val="00970F09"/>
    <w:rsid w:val="00970F83"/>
    <w:rsid w:val="009711DC"/>
    <w:rsid w:val="00971558"/>
    <w:rsid w:val="00971957"/>
    <w:rsid w:val="00971DB8"/>
    <w:rsid w:val="00972B2B"/>
    <w:rsid w:val="009732AB"/>
    <w:rsid w:val="00973329"/>
    <w:rsid w:val="00975749"/>
    <w:rsid w:val="0097699E"/>
    <w:rsid w:val="00976C71"/>
    <w:rsid w:val="00977CA9"/>
    <w:rsid w:val="00977D86"/>
    <w:rsid w:val="009808BE"/>
    <w:rsid w:val="00980F74"/>
    <w:rsid w:val="00980FD5"/>
    <w:rsid w:val="009814BA"/>
    <w:rsid w:val="00981B3B"/>
    <w:rsid w:val="00981DF3"/>
    <w:rsid w:val="00982403"/>
    <w:rsid w:val="00982786"/>
    <w:rsid w:val="00982AAE"/>
    <w:rsid w:val="00982BE2"/>
    <w:rsid w:val="00982C3A"/>
    <w:rsid w:val="00982EDF"/>
    <w:rsid w:val="009832C1"/>
    <w:rsid w:val="0098338E"/>
    <w:rsid w:val="00983A4F"/>
    <w:rsid w:val="00984469"/>
    <w:rsid w:val="009845A3"/>
    <w:rsid w:val="00984880"/>
    <w:rsid w:val="00984C26"/>
    <w:rsid w:val="00984CEF"/>
    <w:rsid w:val="00984DB9"/>
    <w:rsid w:val="0098525B"/>
    <w:rsid w:val="00985717"/>
    <w:rsid w:val="00985770"/>
    <w:rsid w:val="009857D5"/>
    <w:rsid w:val="00985880"/>
    <w:rsid w:val="00985C1E"/>
    <w:rsid w:val="00985D75"/>
    <w:rsid w:val="00986491"/>
    <w:rsid w:val="00986579"/>
    <w:rsid w:val="00986AF8"/>
    <w:rsid w:val="00986BDD"/>
    <w:rsid w:val="00986D96"/>
    <w:rsid w:val="0098748A"/>
    <w:rsid w:val="0099016E"/>
    <w:rsid w:val="009903AF"/>
    <w:rsid w:val="0099046B"/>
    <w:rsid w:val="009907FC"/>
    <w:rsid w:val="0099124F"/>
    <w:rsid w:val="0099140B"/>
    <w:rsid w:val="0099163D"/>
    <w:rsid w:val="009918A3"/>
    <w:rsid w:val="00991AAF"/>
    <w:rsid w:val="00992042"/>
    <w:rsid w:val="00992AEB"/>
    <w:rsid w:val="00992B14"/>
    <w:rsid w:val="00992ECB"/>
    <w:rsid w:val="00992F92"/>
    <w:rsid w:val="00992FFB"/>
    <w:rsid w:val="0099305B"/>
    <w:rsid w:val="009935EC"/>
    <w:rsid w:val="00993786"/>
    <w:rsid w:val="00993870"/>
    <w:rsid w:val="009939A1"/>
    <w:rsid w:val="009939D8"/>
    <w:rsid w:val="00993E62"/>
    <w:rsid w:val="00994642"/>
    <w:rsid w:val="00994811"/>
    <w:rsid w:val="009953BF"/>
    <w:rsid w:val="009959FA"/>
    <w:rsid w:val="009966DC"/>
    <w:rsid w:val="00996CC2"/>
    <w:rsid w:val="00997536"/>
    <w:rsid w:val="00997957"/>
    <w:rsid w:val="009A0411"/>
    <w:rsid w:val="009A0427"/>
    <w:rsid w:val="009A0550"/>
    <w:rsid w:val="009A067B"/>
    <w:rsid w:val="009A0733"/>
    <w:rsid w:val="009A0BA8"/>
    <w:rsid w:val="009A0FC1"/>
    <w:rsid w:val="009A0FD7"/>
    <w:rsid w:val="009A1CC6"/>
    <w:rsid w:val="009A20DA"/>
    <w:rsid w:val="009A25C8"/>
    <w:rsid w:val="009A2D35"/>
    <w:rsid w:val="009A2DBC"/>
    <w:rsid w:val="009A3042"/>
    <w:rsid w:val="009A3098"/>
    <w:rsid w:val="009A38D8"/>
    <w:rsid w:val="009A39E3"/>
    <w:rsid w:val="009A3E17"/>
    <w:rsid w:val="009A4154"/>
    <w:rsid w:val="009A4214"/>
    <w:rsid w:val="009A4872"/>
    <w:rsid w:val="009A497C"/>
    <w:rsid w:val="009A4E11"/>
    <w:rsid w:val="009A4F48"/>
    <w:rsid w:val="009A4F7F"/>
    <w:rsid w:val="009A519B"/>
    <w:rsid w:val="009A51C7"/>
    <w:rsid w:val="009A5411"/>
    <w:rsid w:val="009A5AF6"/>
    <w:rsid w:val="009A6D35"/>
    <w:rsid w:val="009A6E18"/>
    <w:rsid w:val="009A7203"/>
    <w:rsid w:val="009A7895"/>
    <w:rsid w:val="009A78ED"/>
    <w:rsid w:val="009A79E4"/>
    <w:rsid w:val="009A7B00"/>
    <w:rsid w:val="009A7C84"/>
    <w:rsid w:val="009B03AF"/>
    <w:rsid w:val="009B03B7"/>
    <w:rsid w:val="009B0606"/>
    <w:rsid w:val="009B0731"/>
    <w:rsid w:val="009B0996"/>
    <w:rsid w:val="009B0B4D"/>
    <w:rsid w:val="009B0C1C"/>
    <w:rsid w:val="009B0E41"/>
    <w:rsid w:val="009B14E0"/>
    <w:rsid w:val="009B15C2"/>
    <w:rsid w:val="009B163B"/>
    <w:rsid w:val="009B1EF8"/>
    <w:rsid w:val="009B1F99"/>
    <w:rsid w:val="009B2018"/>
    <w:rsid w:val="009B2106"/>
    <w:rsid w:val="009B22CE"/>
    <w:rsid w:val="009B23CE"/>
    <w:rsid w:val="009B2875"/>
    <w:rsid w:val="009B2C60"/>
    <w:rsid w:val="009B31D1"/>
    <w:rsid w:val="009B33B3"/>
    <w:rsid w:val="009B34D2"/>
    <w:rsid w:val="009B3530"/>
    <w:rsid w:val="009B3697"/>
    <w:rsid w:val="009B3AB0"/>
    <w:rsid w:val="009B420C"/>
    <w:rsid w:val="009B4480"/>
    <w:rsid w:val="009B4CB4"/>
    <w:rsid w:val="009B51C7"/>
    <w:rsid w:val="009B5328"/>
    <w:rsid w:val="009B5413"/>
    <w:rsid w:val="009B5638"/>
    <w:rsid w:val="009B591B"/>
    <w:rsid w:val="009B5A77"/>
    <w:rsid w:val="009B6342"/>
    <w:rsid w:val="009B6492"/>
    <w:rsid w:val="009B6A68"/>
    <w:rsid w:val="009B6A80"/>
    <w:rsid w:val="009B6CD8"/>
    <w:rsid w:val="009B7721"/>
    <w:rsid w:val="009B7D2A"/>
    <w:rsid w:val="009C000B"/>
    <w:rsid w:val="009C0043"/>
    <w:rsid w:val="009C0097"/>
    <w:rsid w:val="009C069B"/>
    <w:rsid w:val="009C0C35"/>
    <w:rsid w:val="009C122F"/>
    <w:rsid w:val="009C1243"/>
    <w:rsid w:val="009C1262"/>
    <w:rsid w:val="009C150A"/>
    <w:rsid w:val="009C1B7D"/>
    <w:rsid w:val="009C1D6A"/>
    <w:rsid w:val="009C1F45"/>
    <w:rsid w:val="009C202B"/>
    <w:rsid w:val="009C2060"/>
    <w:rsid w:val="009C2298"/>
    <w:rsid w:val="009C25FE"/>
    <w:rsid w:val="009C2755"/>
    <w:rsid w:val="009C32C7"/>
    <w:rsid w:val="009C33AD"/>
    <w:rsid w:val="009C392E"/>
    <w:rsid w:val="009C3B5D"/>
    <w:rsid w:val="009C412F"/>
    <w:rsid w:val="009C4532"/>
    <w:rsid w:val="009C458C"/>
    <w:rsid w:val="009C458E"/>
    <w:rsid w:val="009C4A36"/>
    <w:rsid w:val="009C4A49"/>
    <w:rsid w:val="009C4D99"/>
    <w:rsid w:val="009C519E"/>
    <w:rsid w:val="009C52CB"/>
    <w:rsid w:val="009C5587"/>
    <w:rsid w:val="009C58B4"/>
    <w:rsid w:val="009C5A97"/>
    <w:rsid w:val="009C5AC0"/>
    <w:rsid w:val="009C5F02"/>
    <w:rsid w:val="009C6397"/>
    <w:rsid w:val="009C643E"/>
    <w:rsid w:val="009C6543"/>
    <w:rsid w:val="009C6A3A"/>
    <w:rsid w:val="009C76FD"/>
    <w:rsid w:val="009C7CE7"/>
    <w:rsid w:val="009D01BF"/>
    <w:rsid w:val="009D0A75"/>
    <w:rsid w:val="009D1000"/>
    <w:rsid w:val="009D10D0"/>
    <w:rsid w:val="009D111E"/>
    <w:rsid w:val="009D1760"/>
    <w:rsid w:val="009D1D04"/>
    <w:rsid w:val="009D214A"/>
    <w:rsid w:val="009D2563"/>
    <w:rsid w:val="009D2576"/>
    <w:rsid w:val="009D261A"/>
    <w:rsid w:val="009D26DF"/>
    <w:rsid w:val="009D301C"/>
    <w:rsid w:val="009D310F"/>
    <w:rsid w:val="009D31BB"/>
    <w:rsid w:val="009D348A"/>
    <w:rsid w:val="009D3654"/>
    <w:rsid w:val="009D3EF2"/>
    <w:rsid w:val="009D3F46"/>
    <w:rsid w:val="009D4164"/>
    <w:rsid w:val="009D46BB"/>
    <w:rsid w:val="009D48DA"/>
    <w:rsid w:val="009D4A89"/>
    <w:rsid w:val="009D51CD"/>
    <w:rsid w:val="009D66E2"/>
    <w:rsid w:val="009D69DA"/>
    <w:rsid w:val="009D6CEC"/>
    <w:rsid w:val="009D6D5E"/>
    <w:rsid w:val="009D6F8E"/>
    <w:rsid w:val="009D7219"/>
    <w:rsid w:val="009D75B8"/>
    <w:rsid w:val="009D7C71"/>
    <w:rsid w:val="009E08C5"/>
    <w:rsid w:val="009E09C0"/>
    <w:rsid w:val="009E0D72"/>
    <w:rsid w:val="009E12EA"/>
    <w:rsid w:val="009E222A"/>
    <w:rsid w:val="009E2269"/>
    <w:rsid w:val="009E25EF"/>
    <w:rsid w:val="009E260E"/>
    <w:rsid w:val="009E2BB1"/>
    <w:rsid w:val="009E2BBE"/>
    <w:rsid w:val="009E2EEB"/>
    <w:rsid w:val="009E3807"/>
    <w:rsid w:val="009E3A37"/>
    <w:rsid w:val="009E3B76"/>
    <w:rsid w:val="009E3FBA"/>
    <w:rsid w:val="009E403B"/>
    <w:rsid w:val="009E447D"/>
    <w:rsid w:val="009E4B3D"/>
    <w:rsid w:val="009E4E6B"/>
    <w:rsid w:val="009E520A"/>
    <w:rsid w:val="009E58F9"/>
    <w:rsid w:val="009E5953"/>
    <w:rsid w:val="009E5B6D"/>
    <w:rsid w:val="009E61E2"/>
    <w:rsid w:val="009E6300"/>
    <w:rsid w:val="009E6552"/>
    <w:rsid w:val="009E66EC"/>
    <w:rsid w:val="009E6884"/>
    <w:rsid w:val="009E6951"/>
    <w:rsid w:val="009E6BD8"/>
    <w:rsid w:val="009E6D81"/>
    <w:rsid w:val="009E6FD3"/>
    <w:rsid w:val="009E71A0"/>
    <w:rsid w:val="009E75C1"/>
    <w:rsid w:val="009E76F7"/>
    <w:rsid w:val="009E775E"/>
    <w:rsid w:val="009E7CFE"/>
    <w:rsid w:val="009F010C"/>
    <w:rsid w:val="009F0423"/>
    <w:rsid w:val="009F0688"/>
    <w:rsid w:val="009F0961"/>
    <w:rsid w:val="009F0F41"/>
    <w:rsid w:val="009F1068"/>
    <w:rsid w:val="009F1325"/>
    <w:rsid w:val="009F13EE"/>
    <w:rsid w:val="009F15B7"/>
    <w:rsid w:val="009F1717"/>
    <w:rsid w:val="009F1A8A"/>
    <w:rsid w:val="009F1CCA"/>
    <w:rsid w:val="009F1E29"/>
    <w:rsid w:val="009F2287"/>
    <w:rsid w:val="009F26B9"/>
    <w:rsid w:val="009F36C9"/>
    <w:rsid w:val="009F3843"/>
    <w:rsid w:val="009F3895"/>
    <w:rsid w:val="009F3991"/>
    <w:rsid w:val="009F3FBC"/>
    <w:rsid w:val="009F4062"/>
    <w:rsid w:val="009F43BF"/>
    <w:rsid w:val="009F452E"/>
    <w:rsid w:val="009F464C"/>
    <w:rsid w:val="009F505E"/>
    <w:rsid w:val="009F52A5"/>
    <w:rsid w:val="009F5452"/>
    <w:rsid w:val="009F5471"/>
    <w:rsid w:val="009F5ADC"/>
    <w:rsid w:val="009F60FF"/>
    <w:rsid w:val="009F690C"/>
    <w:rsid w:val="009F7A82"/>
    <w:rsid w:val="009F7B77"/>
    <w:rsid w:val="00A001D1"/>
    <w:rsid w:val="00A009FA"/>
    <w:rsid w:val="00A00CE6"/>
    <w:rsid w:val="00A01440"/>
    <w:rsid w:val="00A01552"/>
    <w:rsid w:val="00A01658"/>
    <w:rsid w:val="00A0170C"/>
    <w:rsid w:val="00A017DE"/>
    <w:rsid w:val="00A01A77"/>
    <w:rsid w:val="00A029D0"/>
    <w:rsid w:val="00A02BE8"/>
    <w:rsid w:val="00A03657"/>
    <w:rsid w:val="00A038E5"/>
    <w:rsid w:val="00A040B3"/>
    <w:rsid w:val="00A045D1"/>
    <w:rsid w:val="00A046DB"/>
    <w:rsid w:val="00A04859"/>
    <w:rsid w:val="00A048B5"/>
    <w:rsid w:val="00A049C1"/>
    <w:rsid w:val="00A049F0"/>
    <w:rsid w:val="00A05821"/>
    <w:rsid w:val="00A05AFD"/>
    <w:rsid w:val="00A05DFB"/>
    <w:rsid w:val="00A0637F"/>
    <w:rsid w:val="00A06460"/>
    <w:rsid w:val="00A06B4A"/>
    <w:rsid w:val="00A06B6F"/>
    <w:rsid w:val="00A06B71"/>
    <w:rsid w:val="00A06DCB"/>
    <w:rsid w:val="00A06E73"/>
    <w:rsid w:val="00A070DA"/>
    <w:rsid w:val="00A0778F"/>
    <w:rsid w:val="00A10082"/>
    <w:rsid w:val="00A100C0"/>
    <w:rsid w:val="00A101FF"/>
    <w:rsid w:val="00A10568"/>
    <w:rsid w:val="00A10726"/>
    <w:rsid w:val="00A11078"/>
    <w:rsid w:val="00A1131E"/>
    <w:rsid w:val="00A11597"/>
    <w:rsid w:val="00A11AA8"/>
    <w:rsid w:val="00A12539"/>
    <w:rsid w:val="00A132CB"/>
    <w:rsid w:val="00A13360"/>
    <w:rsid w:val="00A13768"/>
    <w:rsid w:val="00A137F2"/>
    <w:rsid w:val="00A13AAD"/>
    <w:rsid w:val="00A13C36"/>
    <w:rsid w:val="00A13E05"/>
    <w:rsid w:val="00A13E69"/>
    <w:rsid w:val="00A1436B"/>
    <w:rsid w:val="00A144FC"/>
    <w:rsid w:val="00A14792"/>
    <w:rsid w:val="00A15910"/>
    <w:rsid w:val="00A17326"/>
    <w:rsid w:val="00A17A17"/>
    <w:rsid w:val="00A17BC5"/>
    <w:rsid w:val="00A17CA2"/>
    <w:rsid w:val="00A17D8B"/>
    <w:rsid w:val="00A17D8E"/>
    <w:rsid w:val="00A17D93"/>
    <w:rsid w:val="00A17DF3"/>
    <w:rsid w:val="00A20177"/>
    <w:rsid w:val="00A2018B"/>
    <w:rsid w:val="00A20B50"/>
    <w:rsid w:val="00A21EF6"/>
    <w:rsid w:val="00A22487"/>
    <w:rsid w:val="00A2265B"/>
    <w:rsid w:val="00A226BC"/>
    <w:rsid w:val="00A229B3"/>
    <w:rsid w:val="00A22D4D"/>
    <w:rsid w:val="00A231B6"/>
    <w:rsid w:val="00A23221"/>
    <w:rsid w:val="00A2359B"/>
    <w:rsid w:val="00A2389A"/>
    <w:rsid w:val="00A23BAD"/>
    <w:rsid w:val="00A23D48"/>
    <w:rsid w:val="00A2400F"/>
    <w:rsid w:val="00A24077"/>
    <w:rsid w:val="00A2435B"/>
    <w:rsid w:val="00A24CA7"/>
    <w:rsid w:val="00A2564C"/>
    <w:rsid w:val="00A26006"/>
    <w:rsid w:val="00A263D9"/>
    <w:rsid w:val="00A2677B"/>
    <w:rsid w:val="00A26789"/>
    <w:rsid w:val="00A26B6E"/>
    <w:rsid w:val="00A26DA9"/>
    <w:rsid w:val="00A272D8"/>
    <w:rsid w:val="00A272EF"/>
    <w:rsid w:val="00A27858"/>
    <w:rsid w:val="00A27AD9"/>
    <w:rsid w:val="00A27B91"/>
    <w:rsid w:val="00A27F02"/>
    <w:rsid w:val="00A3051C"/>
    <w:rsid w:val="00A307EF"/>
    <w:rsid w:val="00A30FD3"/>
    <w:rsid w:val="00A31376"/>
    <w:rsid w:val="00A31514"/>
    <w:rsid w:val="00A31EDC"/>
    <w:rsid w:val="00A31F4B"/>
    <w:rsid w:val="00A323F7"/>
    <w:rsid w:val="00A3311F"/>
    <w:rsid w:val="00A33456"/>
    <w:rsid w:val="00A339EA"/>
    <w:rsid w:val="00A33D88"/>
    <w:rsid w:val="00A34010"/>
    <w:rsid w:val="00A348FF"/>
    <w:rsid w:val="00A34BBD"/>
    <w:rsid w:val="00A34DE7"/>
    <w:rsid w:val="00A34EFF"/>
    <w:rsid w:val="00A34F97"/>
    <w:rsid w:val="00A352DC"/>
    <w:rsid w:val="00A35520"/>
    <w:rsid w:val="00A35737"/>
    <w:rsid w:val="00A35788"/>
    <w:rsid w:val="00A35AF3"/>
    <w:rsid w:val="00A363DF"/>
    <w:rsid w:val="00A369F4"/>
    <w:rsid w:val="00A36EA5"/>
    <w:rsid w:val="00A36EF2"/>
    <w:rsid w:val="00A371DD"/>
    <w:rsid w:val="00A400EE"/>
    <w:rsid w:val="00A4058D"/>
    <w:rsid w:val="00A4063D"/>
    <w:rsid w:val="00A406D8"/>
    <w:rsid w:val="00A40951"/>
    <w:rsid w:val="00A40988"/>
    <w:rsid w:val="00A40C5B"/>
    <w:rsid w:val="00A40F96"/>
    <w:rsid w:val="00A414A5"/>
    <w:rsid w:val="00A4155F"/>
    <w:rsid w:val="00A4161C"/>
    <w:rsid w:val="00A41B0B"/>
    <w:rsid w:val="00A41B46"/>
    <w:rsid w:val="00A41E94"/>
    <w:rsid w:val="00A41EFC"/>
    <w:rsid w:val="00A43212"/>
    <w:rsid w:val="00A432EA"/>
    <w:rsid w:val="00A43558"/>
    <w:rsid w:val="00A4362B"/>
    <w:rsid w:val="00A43B30"/>
    <w:rsid w:val="00A43D37"/>
    <w:rsid w:val="00A44993"/>
    <w:rsid w:val="00A44ABB"/>
    <w:rsid w:val="00A4537B"/>
    <w:rsid w:val="00A4582C"/>
    <w:rsid w:val="00A45988"/>
    <w:rsid w:val="00A45D21"/>
    <w:rsid w:val="00A466FB"/>
    <w:rsid w:val="00A46765"/>
    <w:rsid w:val="00A46823"/>
    <w:rsid w:val="00A46F5D"/>
    <w:rsid w:val="00A473D3"/>
    <w:rsid w:val="00A47672"/>
    <w:rsid w:val="00A4777A"/>
    <w:rsid w:val="00A477F5"/>
    <w:rsid w:val="00A47C4F"/>
    <w:rsid w:val="00A508FD"/>
    <w:rsid w:val="00A50E1B"/>
    <w:rsid w:val="00A5177E"/>
    <w:rsid w:val="00A518EA"/>
    <w:rsid w:val="00A52111"/>
    <w:rsid w:val="00A521D3"/>
    <w:rsid w:val="00A523FD"/>
    <w:rsid w:val="00A524D1"/>
    <w:rsid w:val="00A526ED"/>
    <w:rsid w:val="00A52B17"/>
    <w:rsid w:val="00A53209"/>
    <w:rsid w:val="00A533D0"/>
    <w:rsid w:val="00A533FC"/>
    <w:rsid w:val="00A53A55"/>
    <w:rsid w:val="00A53A90"/>
    <w:rsid w:val="00A540E1"/>
    <w:rsid w:val="00A54195"/>
    <w:rsid w:val="00A544AD"/>
    <w:rsid w:val="00A549C9"/>
    <w:rsid w:val="00A54E7B"/>
    <w:rsid w:val="00A55525"/>
    <w:rsid w:val="00A5576C"/>
    <w:rsid w:val="00A55C1C"/>
    <w:rsid w:val="00A56316"/>
    <w:rsid w:val="00A5656D"/>
    <w:rsid w:val="00A5736E"/>
    <w:rsid w:val="00A57536"/>
    <w:rsid w:val="00A57FF7"/>
    <w:rsid w:val="00A600CC"/>
    <w:rsid w:val="00A60957"/>
    <w:rsid w:val="00A60B6E"/>
    <w:rsid w:val="00A610B2"/>
    <w:rsid w:val="00A61613"/>
    <w:rsid w:val="00A61E25"/>
    <w:rsid w:val="00A621AC"/>
    <w:rsid w:val="00A622AB"/>
    <w:rsid w:val="00A625DF"/>
    <w:rsid w:val="00A62986"/>
    <w:rsid w:val="00A62A3E"/>
    <w:rsid w:val="00A62C37"/>
    <w:rsid w:val="00A62C6C"/>
    <w:rsid w:val="00A631D8"/>
    <w:rsid w:val="00A6356C"/>
    <w:rsid w:val="00A63B52"/>
    <w:rsid w:val="00A63E70"/>
    <w:rsid w:val="00A644F3"/>
    <w:rsid w:val="00A648F1"/>
    <w:rsid w:val="00A64B26"/>
    <w:rsid w:val="00A64F12"/>
    <w:rsid w:val="00A651FE"/>
    <w:rsid w:val="00A658CE"/>
    <w:rsid w:val="00A6608B"/>
    <w:rsid w:val="00A66096"/>
    <w:rsid w:val="00A663A8"/>
    <w:rsid w:val="00A671C5"/>
    <w:rsid w:val="00A6757B"/>
    <w:rsid w:val="00A677C0"/>
    <w:rsid w:val="00A67CED"/>
    <w:rsid w:val="00A67F2F"/>
    <w:rsid w:val="00A70683"/>
    <w:rsid w:val="00A7096D"/>
    <w:rsid w:val="00A71007"/>
    <w:rsid w:val="00A710C3"/>
    <w:rsid w:val="00A71286"/>
    <w:rsid w:val="00A71420"/>
    <w:rsid w:val="00A71F15"/>
    <w:rsid w:val="00A72B57"/>
    <w:rsid w:val="00A72E1D"/>
    <w:rsid w:val="00A72FBC"/>
    <w:rsid w:val="00A7315C"/>
    <w:rsid w:val="00A735BD"/>
    <w:rsid w:val="00A735CE"/>
    <w:rsid w:val="00A739B3"/>
    <w:rsid w:val="00A73ECA"/>
    <w:rsid w:val="00A741D7"/>
    <w:rsid w:val="00A74476"/>
    <w:rsid w:val="00A74A62"/>
    <w:rsid w:val="00A74D6D"/>
    <w:rsid w:val="00A74FAD"/>
    <w:rsid w:val="00A75431"/>
    <w:rsid w:val="00A75CAB"/>
    <w:rsid w:val="00A7601A"/>
    <w:rsid w:val="00A7619A"/>
    <w:rsid w:val="00A761C3"/>
    <w:rsid w:val="00A7650E"/>
    <w:rsid w:val="00A76DA0"/>
    <w:rsid w:val="00A77222"/>
    <w:rsid w:val="00A775A9"/>
    <w:rsid w:val="00A77BCE"/>
    <w:rsid w:val="00A77E21"/>
    <w:rsid w:val="00A8052D"/>
    <w:rsid w:val="00A80DB4"/>
    <w:rsid w:val="00A80F2B"/>
    <w:rsid w:val="00A816EF"/>
    <w:rsid w:val="00A817B5"/>
    <w:rsid w:val="00A81A07"/>
    <w:rsid w:val="00A81A84"/>
    <w:rsid w:val="00A81C6E"/>
    <w:rsid w:val="00A81D94"/>
    <w:rsid w:val="00A81DA6"/>
    <w:rsid w:val="00A82100"/>
    <w:rsid w:val="00A8238D"/>
    <w:rsid w:val="00A823E7"/>
    <w:rsid w:val="00A826D6"/>
    <w:rsid w:val="00A82893"/>
    <w:rsid w:val="00A82BDB"/>
    <w:rsid w:val="00A83710"/>
    <w:rsid w:val="00A83806"/>
    <w:rsid w:val="00A83831"/>
    <w:rsid w:val="00A840AD"/>
    <w:rsid w:val="00A8459F"/>
    <w:rsid w:val="00A84A29"/>
    <w:rsid w:val="00A84CC8"/>
    <w:rsid w:val="00A84DCE"/>
    <w:rsid w:val="00A85C2E"/>
    <w:rsid w:val="00A85CE6"/>
    <w:rsid w:val="00A86561"/>
    <w:rsid w:val="00A8671F"/>
    <w:rsid w:val="00A877AD"/>
    <w:rsid w:val="00A87B07"/>
    <w:rsid w:val="00A9044E"/>
    <w:rsid w:val="00A9062C"/>
    <w:rsid w:val="00A913C7"/>
    <w:rsid w:val="00A917C5"/>
    <w:rsid w:val="00A91941"/>
    <w:rsid w:val="00A91A55"/>
    <w:rsid w:val="00A91EAC"/>
    <w:rsid w:val="00A9217C"/>
    <w:rsid w:val="00A92507"/>
    <w:rsid w:val="00A92604"/>
    <w:rsid w:val="00A92AB8"/>
    <w:rsid w:val="00A92DB6"/>
    <w:rsid w:val="00A93446"/>
    <w:rsid w:val="00A937F7"/>
    <w:rsid w:val="00A943E2"/>
    <w:rsid w:val="00A944A4"/>
    <w:rsid w:val="00A94797"/>
    <w:rsid w:val="00A95113"/>
    <w:rsid w:val="00A960DD"/>
    <w:rsid w:val="00A962B0"/>
    <w:rsid w:val="00A9660E"/>
    <w:rsid w:val="00A96694"/>
    <w:rsid w:val="00A966C3"/>
    <w:rsid w:val="00A97385"/>
    <w:rsid w:val="00A97759"/>
    <w:rsid w:val="00A97A34"/>
    <w:rsid w:val="00A97B54"/>
    <w:rsid w:val="00A97BE0"/>
    <w:rsid w:val="00AA02D0"/>
    <w:rsid w:val="00AA0493"/>
    <w:rsid w:val="00AA05BB"/>
    <w:rsid w:val="00AA0D94"/>
    <w:rsid w:val="00AA0E4F"/>
    <w:rsid w:val="00AA15A4"/>
    <w:rsid w:val="00AA178D"/>
    <w:rsid w:val="00AA19D0"/>
    <w:rsid w:val="00AA20D6"/>
    <w:rsid w:val="00AA21BC"/>
    <w:rsid w:val="00AA238E"/>
    <w:rsid w:val="00AA28D7"/>
    <w:rsid w:val="00AA2C00"/>
    <w:rsid w:val="00AA2C70"/>
    <w:rsid w:val="00AA2E97"/>
    <w:rsid w:val="00AA347A"/>
    <w:rsid w:val="00AA3668"/>
    <w:rsid w:val="00AA3AB5"/>
    <w:rsid w:val="00AA3E0E"/>
    <w:rsid w:val="00AA4960"/>
    <w:rsid w:val="00AA4D19"/>
    <w:rsid w:val="00AA4EDA"/>
    <w:rsid w:val="00AA4FC9"/>
    <w:rsid w:val="00AA5242"/>
    <w:rsid w:val="00AA54B6"/>
    <w:rsid w:val="00AA5B12"/>
    <w:rsid w:val="00AA6030"/>
    <w:rsid w:val="00AA6941"/>
    <w:rsid w:val="00AA74E6"/>
    <w:rsid w:val="00AA788A"/>
    <w:rsid w:val="00AA7AE8"/>
    <w:rsid w:val="00AA7B67"/>
    <w:rsid w:val="00AA7BA2"/>
    <w:rsid w:val="00AA7DF3"/>
    <w:rsid w:val="00AA7EFA"/>
    <w:rsid w:val="00AB010E"/>
    <w:rsid w:val="00AB0FCC"/>
    <w:rsid w:val="00AB1660"/>
    <w:rsid w:val="00AB185C"/>
    <w:rsid w:val="00AB1943"/>
    <w:rsid w:val="00AB1D7D"/>
    <w:rsid w:val="00AB1E92"/>
    <w:rsid w:val="00AB2045"/>
    <w:rsid w:val="00AB21A2"/>
    <w:rsid w:val="00AB2229"/>
    <w:rsid w:val="00AB2869"/>
    <w:rsid w:val="00AB2C40"/>
    <w:rsid w:val="00AB2F5E"/>
    <w:rsid w:val="00AB30D5"/>
    <w:rsid w:val="00AB351C"/>
    <w:rsid w:val="00AB4250"/>
    <w:rsid w:val="00AB44D2"/>
    <w:rsid w:val="00AB4657"/>
    <w:rsid w:val="00AB4751"/>
    <w:rsid w:val="00AB479D"/>
    <w:rsid w:val="00AB4865"/>
    <w:rsid w:val="00AB4C44"/>
    <w:rsid w:val="00AB4D2A"/>
    <w:rsid w:val="00AB5D5F"/>
    <w:rsid w:val="00AB61F8"/>
    <w:rsid w:val="00AB6A6E"/>
    <w:rsid w:val="00AB6BFF"/>
    <w:rsid w:val="00AB710F"/>
    <w:rsid w:val="00AC0119"/>
    <w:rsid w:val="00AC04E9"/>
    <w:rsid w:val="00AC0750"/>
    <w:rsid w:val="00AC0D3A"/>
    <w:rsid w:val="00AC0FDB"/>
    <w:rsid w:val="00AC138B"/>
    <w:rsid w:val="00AC1E49"/>
    <w:rsid w:val="00AC209C"/>
    <w:rsid w:val="00AC238C"/>
    <w:rsid w:val="00AC256C"/>
    <w:rsid w:val="00AC2798"/>
    <w:rsid w:val="00AC28A3"/>
    <w:rsid w:val="00AC28AB"/>
    <w:rsid w:val="00AC2B59"/>
    <w:rsid w:val="00AC3265"/>
    <w:rsid w:val="00AC3269"/>
    <w:rsid w:val="00AC370C"/>
    <w:rsid w:val="00AC3772"/>
    <w:rsid w:val="00AC3C6A"/>
    <w:rsid w:val="00AC3C72"/>
    <w:rsid w:val="00AC423B"/>
    <w:rsid w:val="00AC45EB"/>
    <w:rsid w:val="00AC4D20"/>
    <w:rsid w:val="00AC53C8"/>
    <w:rsid w:val="00AC5535"/>
    <w:rsid w:val="00AC5D47"/>
    <w:rsid w:val="00AC5DE1"/>
    <w:rsid w:val="00AC6094"/>
    <w:rsid w:val="00AC62E4"/>
    <w:rsid w:val="00AC6423"/>
    <w:rsid w:val="00AC66BF"/>
    <w:rsid w:val="00AC6D33"/>
    <w:rsid w:val="00AC6EFD"/>
    <w:rsid w:val="00AC7469"/>
    <w:rsid w:val="00AC79C8"/>
    <w:rsid w:val="00AC7A66"/>
    <w:rsid w:val="00AC7EB7"/>
    <w:rsid w:val="00AD02BF"/>
    <w:rsid w:val="00AD04C1"/>
    <w:rsid w:val="00AD04E0"/>
    <w:rsid w:val="00AD0ADA"/>
    <w:rsid w:val="00AD1109"/>
    <w:rsid w:val="00AD1681"/>
    <w:rsid w:val="00AD20D0"/>
    <w:rsid w:val="00AD220B"/>
    <w:rsid w:val="00AD2B53"/>
    <w:rsid w:val="00AD2E79"/>
    <w:rsid w:val="00AD300B"/>
    <w:rsid w:val="00AD3376"/>
    <w:rsid w:val="00AD3B38"/>
    <w:rsid w:val="00AD45A0"/>
    <w:rsid w:val="00AD4B79"/>
    <w:rsid w:val="00AD545D"/>
    <w:rsid w:val="00AD5A35"/>
    <w:rsid w:val="00AD5B84"/>
    <w:rsid w:val="00AD62D3"/>
    <w:rsid w:val="00AD6F38"/>
    <w:rsid w:val="00AD733A"/>
    <w:rsid w:val="00AD741B"/>
    <w:rsid w:val="00AD7A74"/>
    <w:rsid w:val="00AD7CC0"/>
    <w:rsid w:val="00AD7CCB"/>
    <w:rsid w:val="00AE0042"/>
    <w:rsid w:val="00AE0204"/>
    <w:rsid w:val="00AE0270"/>
    <w:rsid w:val="00AE0274"/>
    <w:rsid w:val="00AE1295"/>
    <w:rsid w:val="00AE1383"/>
    <w:rsid w:val="00AE1403"/>
    <w:rsid w:val="00AE148B"/>
    <w:rsid w:val="00AE18F5"/>
    <w:rsid w:val="00AE21B4"/>
    <w:rsid w:val="00AE246C"/>
    <w:rsid w:val="00AE2C54"/>
    <w:rsid w:val="00AE2C65"/>
    <w:rsid w:val="00AE32AB"/>
    <w:rsid w:val="00AE3AC0"/>
    <w:rsid w:val="00AE3C13"/>
    <w:rsid w:val="00AE3D6D"/>
    <w:rsid w:val="00AE3F39"/>
    <w:rsid w:val="00AE4342"/>
    <w:rsid w:val="00AE465E"/>
    <w:rsid w:val="00AE53E7"/>
    <w:rsid w:val="00AE542A"/>
    <w:rsid w:val="00AE543D"/>
    <w:rsid w:val="00AE56A1"/>
    <w:rsid w:val="00AE586B"/>
    <w:rsid w:val="00AE5CC7"/>
    <w:rsid w:val="00AE6994"/>
    <w:rsid w:val="00AE70EC"/>
    <w:rsid w:val="00AE7BA7"/>
    <w:rsid w:val="00AE7C1C"/>
    <w:rsid w:val="00AF02A0"/>
    <w:rsid w:val="00AF042E"/>
    <w:rsid w:val="00AF053F"/>
    <w:rsid w:val="00AF0A0A"/>
    <w:rsid w:val="00AF0A4A"/>
    <w:rsid w:val="00AF0C53"/>
    <w:rsid w:val="00AF10C2"/>
    <w:rsid w:val="00AF1165"/>
    <w:rsid w:val="00AF15B8"/>
    <w:rsid w:val="00AF16D1"/>
    <w:rsid w:val="00AF19F2"/>
    <w:rsid w:val="00AF1FA6"/>
    <w:rsid w:val="00AF2065"/>
    <w:rsid w:val="00AF2520"/>
    <w:rsid w:val="00AF2AF0"/>
    <w:rsid w:val="00AF2F3A"/>
    <w:rsid w:val="00AF33F6"/>
    <w:rsid w:val="00AF3A2C"/>
    <w:rsid w:val="00AF3BA1"/>
    <w:rsid w:val="00AF405D"/>
    <w:rsid w:val="00AF4587"/>
    <w:rsid w:val="00AF499C"/>
    <w:rsid w:val="00AF5142"/>
    <w:rsid w:val="00AF5DA7"/>
    <w:rsid w:val="00AF623E"/>
    <w:rsid w:val="00AF62F1"/>
    <w:rsid w:val="00AF6491"/>
    <w:rsid w:val="00AF685B"/>
    <w:rsid w:val="00AF7495"/>
    <w:rsid w:val="00AF764A"/>
    <w:rsid w:val="00AF78F7"/>
    <w:rsid w:val="00AF7B45"/>
    <w:rsid w:val="00AF7E6E"/>
    <w:rsid w:val="00B006E8"/>
    <w:rsid w:val="00B011A3"/>
    <w:rsid w:val="00B0120B"/>
    <w:rsid w:val="00B01619"/>
    <w:rsid w:val="00B017B4"/>
    <w:rsid w:val="00B01A50"/>
    <w:rsid w:val="00B022FC"/>
    <w:rsid w:val="00B0289D"/>
    <w:rsid w:val="00B02B6D"/>
    <w:rsid w:val="00B03CD6"/>
    <w:rsid w:val="00B0400C"/>
    <w:rsid w:val="00B04780"/>
    <w:rsid w:val="00B04B09"/>
    <w:rsid w:val="00B04C7F"/>
    <w:rsid w:val="00B054BB"/>
    <w:rsid w:val="00B05EB5"/>
    <w:rsid w:val="00B05EBF"/>
    <w:rsid w:val="00B06047"/>
    <w:rsid w:val="00B06278"/>
    <w:rsid w:val="00B06437"/>
    <w:rsid w:val="00B069FC"/>
    <w:rsid w:val="00B06DFC"/>
    <w:rsid w:val="00B07356"/>
    <w:rsid w:val="00B07454"/>
    <w:rsid w:val="00B104A8"/>
    <w:rsid w:val="00B10EC0"/>
    <w:rsid w:val="00B11052"/>
    <w:rsid w:val="00B113DD"/>
    <w:rsid w:val="00B11AF5"/>
    <w:rsid w:val="00B12315"/>
    <w:rsid w:val="00B1252E"/>
    <w:rsid w:val="00B12FCE"/>
    <w:rsid w:val="00B133D2"/>
    <w:rsid w:val="00B13F9E"/>
    <w:rsid w:val="00B13FB0"/>
    <w:rsid w:val="00B14144"/>
    <w:rsid w:val="00B14163"/>
    <w:rsid w:val="00B14BBF"/>
    <w:rsid w:val="00B14BFB"/>
    <w:rsid w:val="00B14C1A"/>
    <w:rsid w:val="00B14F85"/>
    <w:rsid w:val="00B15097"/>
    <w:rsid w:val="00B1521D"/>
    <w:rsid w:val="00B1526E"/>
    <w:rsid w:val="00B15672"/>
    <w:rsid w:val="00B15920"/>
    <w:rsid w:val="00B15A29"/>
    <w:rsid w:val="00B15C8A"/>
    <w:rsid w:val="00B15DF0"/>
    <w:rsid w:val="00B1600F"/>
    <w:rsid w:val="00B1627B"/>
    <w:rsid w:val="00B1695B"/>
    <w:rsid w:val="00B17D65"/>
    <w:rsid w:val="00B2013C"/>
    <w:rsid w:val="00B20859"/>
    <w:rsid w:val="00B208C2"/>
    <w:rsid w:val="00B21287"/>
    <w:rsid w:val="00B2173A"/>
    <w:rsid w:val="00B21996"/>
    <w:rsid w:val="00B21C2E"/>
    <w:rsid w:val="00B21FD6"/>
    <w:rsid w:val="00B22084"/>
    <w:rsid w:val="00B2256F"/>
    <w:rsid w:val="00B22748"/>
    <w:rsid w:val="00B22AC8"/>
    <w:rsid w:val="00B22B12"/>
    <w:rsid w:val="00B22E11"/>
    <w:rsid w:val="00B230A0"/>
    <w:rsid w:val="00B23776"/>
    <w:rsid w:val="00B2391B"/>
    <w:rsid w:val="00B23987"/>
    <w:rsid w:val="00B23A16"/>
    <w:rsid w:val="00B23A86"/>
    <w:rsid w:val="00B23DB3"/>
    <w:rsid w:val="00B23F2F"/>
    <w:rsid w:val="00B242C2"/>
    <w:rsid w:val="00B247AB"/>
    <w:rsid w:val="00B24953"/>
    <w:rsid w:val="00B24F10"/>
    <w:rsid w:val="00B25314"/>
    <w:rsid w:val="00B2539D"/>
    <w:rsid w:val="00B25660"/>
    <w:rsid w:val="00B25674"/>
    <w:rsid w:val="00B259ED"/>
    <w:rsid w:val="00B25A64"/>
    <w:rsid w:val="00B25AB0"/>
    <w:rsid w:val="00B25BAF"/>
    <w:rsid w:val="00B25F14"/>
    <w:rsid w:val="00B25F56"/>
    <w:rsid w:val="00B26183"/>
    <w:rsid w:val="00B263FB"/>
    <w:rsid w:val="00B267D9"/>
    <w:rsid w:val="00B26AEA"/>
    <w:rsid w:val="00B26D31"/>
    <w:rsid w:val="00B27546"/>
    <w:rsid w:val="00B27732"/>
    <w:rsid w:val="00B27C76"/>
    <w:rsid w:val="00B27DE2"/>
    <w:rsid w:val="00B30499"/>
    <w:rsid w:val="00B305A8"/>
    <w:rsid w:val="00B30AF2"/>
    <w:rsid w:val="00B30FF1"/>
    <w:rsid w:val="00B3139F"/>
    <w:rsid w:val="00B31ADB"/>
    <w:rsid w:val="00B31CC5"/>
    <w:rsid w:val="00B31D3E"/>
    <w:rsid w:val="00B31DDE"/>
    <w:rsid w:val="00B31E35"/>
    <w:rsid w:val="00B32008"/>
    <w:rsid w:val="00B32297"/>
    <w:rsid w:val="00B3287C"/>
    <w:rsid w:val="00B32ACE"/>
    <w:rsid w:val="00B33783"/>
    <w:rsid w:val="00B33F10"/>
    <w:rsid w:val="00B3409D"/>
    <w:rsid w:val="00B34400"/>
    <w:rsid w:val="00B34B0B"/>
    <w:rsid w:val="00B34DFA"/>
    <w:rsid w:val="00B34FAE"/>
    <w:rsid w:val="00B3522C"/>
    <w:rsid w:val="00B35590"/>
    <w:rsid w:val="00B3565A"/>
    <w:rsid w:val="00B35731"/>
    <w:rsid w:val="00B35775"/>
    <w:rsid w:val="00B35A03"/>
    <w:rsid w:val="00B35A9B"/>
    <w:rsid w:val="00B35C01"/>
    <w:rsid w:val="00B35C53"/>
    <w:rsid w:val="00B366BB"/>
    <w:rsid w:val="00B36887"/>
    <w:rsid w:val="00B36B7E"/>
    <w:rsid w:val="00B36D7E"/>
    <w:rsid w:val="00B36DDB"/>
    <w:rsid w:val="00B3705D"/>
    <w:rsid w:val="00B374B7"/>
    <w:rsid w:val="00B37B59"/>
    <w:rsid w:val="00B37EDC"/>
    <w:rsid w:val="00B37F5F"/>
    <w:rsid w:val="00B407D3"/>
    <w:rsid w:val="00B40F77"/>
    <w:rsid w:val="00B41052"/>
    <w:rsid w:val="00B41060"/>
    <w:rsid w:val="00B4131F"/>
    <w:rsid w:val="00B416F3"/>
    <w:rsid w:val="00B41BBD"/>
    <w:rsid w:val="00B41C04"/>
    <w:rsid w:val="00B41D2A"/>
    <w:rsid w:val="00B420D8"/>
    <w:rsid w:val="00B42ABC"/>
    <w:rsid w:val="00B430BB"/>
    <w:rsid w:val="00B43158"/>
    <w:rsid w:val="00B432D7"/>
    <w:rsid w:val="00B43318"/>
    <w:rsid w:val="00B43396"/>
    <w:rsid w:val="00B433BF"/>
    <w:rsid w:val="00B434ED"/>
    <w:rsid w:val="00B43B1D"/>
    <w:rsid w:val="00B44090"/>
    <w:rsid w:val="00B44332"/>
    <w:rsid w:val="00B44407"/>
    <w:rsid w:val="00B445E5"/>
    <w:rsid w:val="00B446C4"/>
    <w:rsid w:val="00B44789"/>
    <w:rsid w:val="00B44BC1"/>
    <w:rsid w:val="00B45430"/>
    <w:rsid w:val="00B45D34"/>
    <w:rsid w:val="00B4609B"/>
    <w:rsid w:val="00B4615F"/>
    <w:rsid w:val="00B46279"/>
    <w:rsid w:val="00B464E2"/>
    <w:rsid w:val="00B46634"/>
    <w:rsid w:val="00B46AA7"/>
    <w:rsid w:val="00B4764C"/>
    <w:rsid w:val="00B476D1"/>
    <w:rsid w:val="00B47903"/>
    <w:rsid w:val="00B47967"/>
    <w:rsid w:val="00B479E9"/>
    <w:rsid w:val="00B50084"/>
    <w:rsid w:val="00B51186"/>
    <w:rsid w:val="00B514F2"/>
    <w:rsid w:val="00B51546"/>
    <w:rsid w:val="00B51696"/>
    <w:rsid w:val="00B5171E"/>
    <w:rsid w:val="00B51BCC"/>
    <w:rsid w:val="00B51C31"/>
    <w:rsid w:val="00B52CFB"/>
    <w:rsid w:val="00B52E73"/>
    <w:rsid w:val="00B5306F"/>
    <w:rsid w:val="00B53796"/>
    <w:rsid w:val="00B539D3"/>
    <w:rsid w:val="00B53B29"/>
    <w:rsid w:val="00B53C35"/>
    <w:rsid w:val="00B53D45"/>
    <w:rsid w:val="00B548BE"/>
    <w:rsid w:val="00B54FF8"/>
    <w:rsid w:val="00B55326"/>
    <w:rsid w:val="00B55D78"/>
    <w:rsid w:val="00B55E70"/>
    <w:rsid w:val="00B562F2"/>
    <w:rsid w:val="00B563A7"/>
    <w:rsid w:val="00B56750"/>
    <w:rsid w:val="00B56AB6"/>
    <w:rsid w:val="00B56EC2"/>
    <w:rsid w:val="00B57477"/>
    <w:rsid w:val="00B574C7"/>
    <w:rsid w:val="00B57D17"/>
    <w:rsid w:val="00B57DCA"/>
    <w:rsid w:val="00B60377"/>
    <w:rsid w:val="00B61864"/>
    <w:rsid w:val="00B61DE8"/>
    <w:rsid w:val="00B61F6B"/>
    <w:rsid w:val="00B624E5"/>
    <w:rsid w:val="00B6251E"/>
    <w:rsid w:val="00B62808"/>
    <w:rsid w:val="00B62984"/>
    <w:rsid w:val="00B62E9B"/>
    <w:rsid w:val="00B632AA"/>
    <w:rsid w:val="00B63926"/>
    <w:rsid w:val="00B639B9"/>
    <w:rsid w:val="00B63AE0"/>
    <w:rsid w:val="00B63BBD"/>
    <w:rsid w:val="00B63DB5"/>
    <w:rsid w:val="00B6415C"/>
    <w:rsid w:val="00B641F9"/>
    <w:rsid w:val="00B6457C"/>
    <w:rsid w:val="00B64C14"/>
    <w:rsid w:val="00B6500E"/>
    <w:rsid w:val="00B65359"/>
    <w:rsid w:val="00B65939"/>
    <w:rsid w:val="00B65C44"/>
    <w:rsid w:val="00B65E98"/>
    <w:rsid w:val="00B6637B"/>
    <w:rsid w:val="00B667E9"/>
    <w:rsid w:val="00B668D1"/>
    <w:rsid w:val="00B66C42"/>
    <w:rsid w:val="00B66FD4"/>
    <w:rsid w:val="00B67293"/>
    <w:rsid w:val="00B67429"/>
    <w:rsid w:val="00B67471"/>
    <w:rsid w:val="00B67A2B"/>
    <w:rsid w:val="00B67CD3"/>
    <w:rsid w:val="00B700D1"/>
    <w:rsid w:val="00B700FA"/>
    <w:rsid w:val="00B705A0"/>
    <w:rsid w:val="00B70610"/>
    <w:rsid w:val="00B707E8"/>
    <w:rsid w:val="00B7092A"/>
    <w:rsid w:val="00B70C23"/>
    <w:rsid w:val="00B70E24"/>
    <w:rsid w:val="00B7150B"/>
    <w:rsid w:val="00B715ED"/>
    <w:rsid w:val="00B719B9"/>
    <w:rsid w:val="00B71D92"/>
    <w:rsid w:val="00B71D9E"/>
    <w:rsid w:val="00B7219D"/>
    <w:rsid w:val="00B72202"/>
    <w:rsid w:val="00B72295"/>
    <w:rsid w:val="00B7229C"/>
    <w:rsid w:val="00B722CD"/>
    <w:rsid w:val="00B72740"/>
    <w:rsid w:val="00B7297D"/>
    <w:rsid w:val="00B72DC5"/>
    <w:rsid w:val="00B731F0"/>
    <w:rsid w:val="00B73629"/>
    <w:rsid w:val="00B736B5"/>
    <w:rsid w:val="00B746D0"/>
    <w:rsid w:val="00B75419"/>
    <w:rsid w:val="00B754AA"/>
    <w:rsid w:val="00B755E5"/>
    <w:rsid w:val="00B75760"/>
    <w:rsid w:val="00B7595E"/>
    <w:rsid w:val="00B75A21"/>
    <w:rsid w:val="00B763A3"/>
    <w:rsid w:val="00B76977"/>
    <w:rsid w:val="00B76BBB"/>
    <w:rsid w:val="00B76DCE"/>
    <w:rsid w:val="00B76EC6"/>
    <w:rsid w:val="00B7718E"/>
    <w:rsid w:val="00B80095"/>
    <w:rsid w:val="00B80AAC"/>
    <w:rsid w:val="00B80F06"/>
    <w:rsid w:val="00B8104A"/>
    <w:rsid w:val="00B815C2"/>
    <w:rsid w:val="00B81B31"/>
    <w:rsid w:val="00B81BE0"/>
    <w:rsid w:val="00B81F1C"/>
    <w:rsid w:val="00B82596"/>
    <w:rsid w:val="00B82D77"/>
    <w:rsid w:val="00B83315"/>
    <w:rsid w:val="00B8331C"/>
    <w:rsid w:val="00B8365A"/>
    <w:rsid w:val="00B8369D"/>
    <w:rsid w:val="00B838C5"/>
    <w:rsid w:val="00B83C07"/>
    <w:rsid w:val="00B83C33"/>
    <w:rsid w:val="00B840D4"/>
    <w:rsid w:val="00B8423D"/>
    <w:rsid w:val="00B843B5"/>
    <w:rsid w:val="00B8443A"/>
    <w:rsid w:val="00B84485"/>
    <w:rsid w:val="00B849C8"/>
    <w:rsid w:val="00B85466"/>
    <w:rsid w:val="00B857F1"/>
    <w:rsid w:val="00B8582F"/>
    <w:rsid w:val="00B868B2"/>
    <w:rsid w:val="00B87285"/>
    <w:rsid w:val="00B872ED"/>
    <w:rsid w:val="00B8750A"/>
    <w:rsid w:val="00B8782A"/>
    <w:rsid w:val="00B8794B"/>
    <w:rsid w:val="00B87ABC"/>
    <w:rsid w:val="00B87FBC"/>
    <w:rsid w:val="00B90290"/>
    <w:rsid w:val="00B90572"/>
    <w:rsid w:val="00B90CAC"/>
    <w:rsid w:val="00B90F34"/>
    <w:rsid w:val="00B911E7"/>
    <w:rsid w:val="00B91615"/>
    <w:rsid w:val="00B918AF"/>
    <w:rsid w:val="00B91DB0"/>
    <w:rsid w:val="00B92484"/>
    <w:rsid w:val="00B92728"/>
    <w:rsid w:val="00B92F24"/>
    <w:rsid w:val="00B93329"/>
    <w:rsid w:val="00B93401"/>
    <w:rsid w:val="00B934AC"/>
    <w:rsid w:val="00B93886"/>
    <w:rsid w:val="00B938E5"/>
    <w:rsid w:val="00B93D4F"/>
    <w:rsid w:val="00B93F82"/>
    <w:rsid w:val="00B93FB1"/>
    <w:rsid w:val="00B946B7"/>
    <w:rsid w:val="00B94E13"/>
    <w:rsid w:val="00B9511E"/>
    <w:rsid w:val="00B952BF"/>
    <w:rsid w:val="00B95C36"/>
    <w:rsid w:val="00B95DC7"/>
    <w:rsid w:val="00B95EF4"/>
    <w:rsid w:val="00B9648B"/>
    <w:rsid w:val="00B964A1"/>
    <w:rsid w:val="00B96935"/>
    <w:rsid w:val="00B96AC8"/>
    <w:rsid w:val="00B96AF1"/>
    <w:rsid w:val="00B96FCB"/>
    <w:rsid w:val="00B96FF1"/>
    <w:rsid w:val="00B97164"/>
    <w:rsid w:val="00B9729E"/>
    <w:rsid w:val="00B9755B"/>
    <w:rsid w:val="00B976A7"/>
    <w:rsid w:val="00B97DFC"/>
    <w:rsid w:val="00B97FB7"/>
    <w:rsid w:val="00BA00FE"/>
    <w:rsid w:val="00BA0AD5"/>
    <w:rsid w:val="00BA10EB"/>
    <w:rsid w:val="00BA13A4"/>
    <w:rsid w:val="00BA16E0"/>
    <w:rsid w:val="00BA278B"/>
    <w:rsid w:val="00BA297B"/>
    <w:rsid w:val="00BA2B52"/>
    <w:rsid w:val="00BA2EA0"/>
    <w:rsid w:val="00BA366F"/>
    <w:rsid w:val="00BA3A00"/>
    <w:rsid w:val="00BA3BF3"/>
    <w:rsid w:val="00BA483A"/>
    <w:rsid w:val="00BA4AF9"/>
    <w:rsid w:val="00BA5037"/>
    <w:rsid w:val="00BA50B6"/>
    <w:rsid w:val="00BA5BA1"/>
    <w:rsid w:val="00BA5CED"/>
    <w:rsid w:val="00BA5D40"/>
    <w:rsid w:val="00BA66E8"/>
    <w:rsid w:val="00BA6928"/>
    <w:rsid w:val="00BA6B16"/>
    <w:rsid w:val="00BA74B9"/>
    <w:rsid w:val="00BA74E8"/>
    <w:rsid w:val="00BA755B"/>
    <w:rsid w:val="00BA7F29"/>
    <w:rsid w:val="00BA7FC8"/>
    <w:rsid w:val="00BB0269"/>
    <w:rsid w:val="00BB0299"/>
    <w:rsid w:val="00BB0836"/>
    <w:rsid w:val="00BB0A9D"/>
    <w:rsid w:val="00BB1994"/>
    <w:rsid w:val="00BB1DDD"/>
    <w:rsid w:val="00BB1E3F"/>
    <w:rsid w:val="00BB2559"/>
    <w:rsid w:val="00BB25E6"/>
    <w:rsid w:val="00BB260B"/>
    <w:rsid w:val="00BB2E5D"/>
    <w:rsid w:val="00BB2ED8"/>
    <w:rsid w:val="00BB301D"/>
    <w:rsid w:val="00BB3488"/>
    <w:rsid w:val="00BB359A"/>
    <w:rsid w:val="00BB36DD"/>
    <w:rsid w:val="00BB36E3"/>
    <w:rsid w:val="00BB3B54"/>
    <w:rsid w:val="00BB3D7A"/>
    <w:rsid w:val="00BB3FE8"/>
    <w:rsid w:val="00BB4157"/>
    <w:rsid w:val="00BB474A"/>
    <w:rsid w:val="00BB4873"/>
    <w:rsid w:val="00BB512A"/>
    <w:rsid w:val="00BB5453"/>
    <w:rsid w:val="00BB54BC"/>
    <w:rsid w:val="00BB56CF"/>
    <w:rsid w:val="00BB5A58"/>
    <w:rsid w:val="00BB5C88"/>
    <w:rsid w:val="00BB6175"/>
    <w:rsid w:val="00BB63AA"/>
    <w:rsid w:val="00BB63CF"/>
    <w:rsid w:val="00BB6E82"/>
    <w:rsid w:val="00BB7070"/>
    <w:rsid w:val="00BB72DF"/>
    <w:rsid w:val="00BB742F"/>
    <w:rsid w:val="00BB7D6C"/>
    <w:rsid w:val="00BB7FB0"/>
    <w:rsid w:val="00BC026D"/>
    <w:rsid w:val="00BC03EC"/>
    <w:rsid w:val="00BC0478"/>
    <w:rsid w:val="00BC0733"/>
    <w:rsid w:val="00BC0A1E"/>
    <w:rsid w:val="00BC0B8F"/>
    <w:rsid w:val="00BC0D51"/>
    <w:rsid w:val="00BC13AE"/>
    <w:rsid w:val="00BC16E8"/>
    <w:rsid w:val="00BC1786"/>
    <w:rsid w:val="00BC1B77"/>
    <w:rsid w:val="00BC1B83"/>
    <w:rsid w:val="00BC1D8A"/>
    <w:rsid w:val="00BC2265"/>
    <w:rsid w:val="00BC2F32"/>
    <w:rsid w:val="00BC309C"/>
    <w:rsid w:val="00BC3208"/>
    <w:rsid w:val="00BC35AF"/>
    <w:rsid w:val="00BC36F2"/>
    <w:rsid w:val="00BC3A2F"/>
    <w:rsid w:val="00BC48A7"/>
    <w:rsid w:val="00BC4E3E"/>
    <w:rsid w:val="00BC4E4A"/>
    <w:rsid w:val="00BC51A6"/>
    <w:rsid w:val="00BC57F9"/>
    <w:rsid w:val="00BC5FAB"/>
    <w:rsid w:val="00BC62B8"/>
    <w:rsid w:val="00BC6332"/>
    <w:rsid w:val="00BC6368"/>
    <w:rsid w:val="00BC6923"/>
    <w:rsid w:val="00BC73AE"/>
    <w:rsid w:val="00BC77E1"/>
    <w:rsid w:val="00BC7943"/>
    <w:rsid w:val="00BC7EB8"/>
    <w:rsid w:val="00BD0132"/>
    <w:rsid w:val="00BD0178"/>
    <w:rsid w:val="00BD024B"/>
    <w:rsid w:val="00BD0B11"/>
    <w:rsid w:val="00BD0D89"/>
    <w:rsid w:val="00BD0D8A"/>
    <w:rsid w:val="00BD14B5"/>
    <w:rsid w:val="00BD1B0C"/>
    <w:rsid w:val="00BD2253"/>
    <w:rsid w:val="00BD260E"/>
    <w:rsid w:val="00BD2B5C"/>
    <w:rsid w:val="00BD30CB"/>
    <w:rsid w:val="00BD3428"/>
    <w:rsid w:val="00BD3C7F"/>
    <w:rsid w:val="00BD3E80"/>
    <w:rsid w:val="00BD4040"/>
    <w:rsid w:val="00BD4455"/>
    <w:rsid w:val="00BD4CB4"/>
    <w:rsid w:val="00BD4DB1"/>
    <w:rsid w:val="00BD5177"/>
    <w:rsid w:val="00BD5252"/>
    <w:rsid w:val="00BD5321"/>
    <w:rsid w:val="00BD5341"/>
    <w:rsid w:val="00BD55ED"/>
    <w:rsid w:val="00BD5A63"/>
    <w:rsid w:val="00BD603D"/>
    <w:rsid w:val="00BD604C"/>
    <w:rsid w:val="00BD67E5"/>
    <w:rsid w:val="00BD6A7A"/>
    <w:rsid w:val="00BD6CB5"/>
    <w:rsid w:val="00BD6CBF"/>
    <w:rsid w:val="00BD71F4"/>
    <w:rsid w:val="00BD7530"/>
    <w:rsid w:val="00BD7578"/>
    <w:rsid w:val="00BD7659"/>
    <w:rsid w:val="00BD76AC"/>
    <w:rsid w:val="00BD778D"/>
    <w:rsid w:val="00BD77CE"/>
    <w:rsid w:val="00BD7BF0"/>
    <w:rsid w:val="00BD7CE1"/>
    <w:rsid w:val="00BE0002"/>
    <w:rsid w:val="00BE08DA"/>
    <w:rsid w:val="00BE0CDB"/>
    <w:rsid w:val="00BE0EAC"/>
    <w:rsid w:val="00BE0F42"/>
    <w:rsid w:val="00BE12D6"/>
    <w:rsid w:val="00BE14D7"/>
    <w:rsid w:val="00BE1B6C"/>
    <w:rsid w:val="00BE25F4"/>
    <w:rsid w:val="00BE264F"/>
    <w:rsid w:val="00BE2962"/>
    <w:rsid w:val="00BE2CEF"/>
    <w:rsid w:val="00BE3081"/>
    <w:rsid w:val="00BE3238"/>
    <w:rsid w:val="00BE3317"/>
    <w:rsid w:val="00BE345A"/>
    <w:rsid w:val="00BE38BD"/>
    <w:rsid w:val="00BE42B5"/>
    <w:rsid w:val="00BE45D1"/>
    <w:rsid w:val="00BE4817"/>
    <w:rsid w:val="00BE54CA"/>
    <w:rsid w:val="00BE55D5"/>
    <w:rsid w:val="00BE55DA"/>
    <w:rsid w:val="00BE5798"/>
    <w:rsid w:val="00BE58BB"/>
    <w:rsid w:val="00BE5D4C"/>
    <w:rsid w:val="00BE60C6"/>
    <w:rsid w:val="00BE6124"/>
    <w:rsid w:val="00BE664A"/>
    <w:rsid w:val="00BE68FA"/>
    <w:rsid w:val="00BE69F5"/>
    <w:rsid w:val="00BE6BA3"/>
    <w:rsid w:val="00BE6D31"/>
    <w:rsid w:val="00BF03E9"/>
    <w:rsid w:val="00BF0412"/>
    <w:rsid w:val="00BF0854"/>
    <w:rsid w:val="00BF094D"/>
    <w:rsid w:val="00BF0AB9"/>
    <w:rsid w:val="00BF12B9"/>
    <w:rsid w:val="00BF1442"/>
    <w:rsid w:val="00BF1529"/>
    <w:rsid w:val="00BF16CC"/>
    <w:rsid w:val="00BF1BFD"/>
    <w:rsid w:val="00BF1CDB"/>
    <w:rsid w:val="00BF1E06"/>
    <w:rsid w:val="00BF1ED8"/>
    <w:rsid w:val="00BF2525"/>
    <w:rsid w:val="00BF2711"/>
    <w:rsid w:val="00BF272D"/>
    <w:rsid w:val="00BF294B"/>
    <w:rsid w:val="00BF2B41"/>
    <w:rsid w:val="00BF2CF7"/>
    <w:rsid w:val="00BF2D38"/>
    <w:rsid w:val="00BF2DF0"/>
    <w:rsid w:val="00BF400D"/>
    <w:rsid w:val="00BF4290"/>
    <w:rsid w:val="00BF4BDA"/>
    <w:rsid w:val="00BF4D5B"/>
    <w:rsid w:val="00BF53B1"/>
    <w:rsid w:val="00BF5866"/>
    <w:rsid w:val="00BF5F10"/>
    <w:rsid w:val="00BF611E"/>
    <w:rsid w:val="00BF61FB"/>
    <w:rsid w:val="00BF671E"/>
    <w:rsid w:val="00BF67C1"/>
    <w:rsid w:val="00BF6A68"/>
    <w:rsid w:val="00BF70A6"/>
    <w:rsid w:val="00BF71D8"/>
    <w:rsid w:val="00BF75DB"/>
    <w:rsid w:val="00BF7A9D"/>
    <w:rsid w:val="00BF7B4F"/>
    <w:rsid w:val="00C0010A"/>
    <w:rsid w:val="00C004C6"/>
    <w:rsid w:val="00C0079E"/>
    <w:rsid w:val="00C007E0"/>
    <w:rsid w:val="00C0089E"/>
    <w:rsid w:val="00C009B7"/>
    <w:rsid w:val="00C00C3F"/>
    <w:rsid w:val="00C012A1"/>
    <w:rsid w:val="00C012E3"/>
    <w:rsid w:val="00C0192B"/>
    <w:rsid w:val="00C0197D"/>
    <w:rsid w:val="00C01CF2"/>
    <w:rsid w:val="00C01EC8"/>
    <w:rsid w:val="00C02174"/>
    <w:rsid w:val="00C0226C"/>
    <w:rsid w:val="00C0226D"/>
    <w:rsid w:val="00C029D5"/>
    <w:rsid w:val="00C029D8"/>
    <w:rsid w:val="00C02C79"/>
    <w:rsid w:val="00C02EE2"/>
    <w:rsid w:val="00C03095"/>
    <w:rsid w:val="00C03297"/>
    <w:rsid w:val="00C03779"/>
    <w:rsid w:val="00C037A3"/>
    <w:rsid w:val="00C04089"/>
    <w:rsid w:val="00C04276"/>
    <w:rsid w:val="00C04676"/>
    <w:rsid w:val="00C04AE5"/>
    <w:rsid w:val="00C04BD8"/>
    <w:rsid w:val="00C0532D"/>
    <w:rsid w:val="00C055A1"/>
    <w:rsid w:val="00C055EE"/>
    <w:rsid w:val="00C0570B"/>
    <w:rsid w:val="00C05BD2"/>
    <w:rsid w:val="00C0632B"/>
    <w:rsid w:val="00C06829"/>
    <w:rsid w:val="00C06C2D"/>
    <w:rsid w:val="00C0782D"/>
    <w:rsid w:val="00C079F7"/>
    <w:rsid w:val="00C07F0B"/>
    <w:rsid w:val="00C108BC"/>
    <w:rsid w:val="00C109D2"/>
    <w:rsid w:val="00C112F2"/>
    <w:rsid w:val="00C117BE"/>
    <w:rsid w:val="00C11FEF"/>
    <w:rsid w:val="00C126B6"/>
    <w:rsid w:val="00C1309B"/>
    <w:rsid w:val="00C13618"/>
    <w:rsid w:val="00C137FD"/>
    <w:rsid w:val="00C140A3"/>
    <w:rsid w:val="00C1466D"/>
    <w:rsid w:val="00C14714"/>
    <w:rsid w:val="00C14B32"/>
    <w:rsid w:val="00C14CAB"/>
    <w:rsid w:val="00C15022"/>
    <w:rsid w:val="00C15AA3"/>
    <w:rsid w:val="00C15B3E"/>
    <w:rsid w:val="00C15B99"/>
    <w:rsid w:val="00C16073"/>
    <w:rsid w:val="00C16516"/>
    <w:rsid w:val="00C16B50"/>
    <w:rsid w:val="00C16CEA"/>
    <w:rsid w:val="00C172C3"/>
    <w:rsid w:val="00C17311"/>
    <w:rsid w:val="00C173BD"/>
    <w:rsid w:val="00C17596"/>
    <w:rsid w:val="00C204CF"/>
    <w:rsid w:val="00C20646"/>
    <w:rsid w:val="00C20B7F"/>
    <w:rsid w:val="00C20CEE"/>
    <w:rsid w:val="00C21031"/>
    <w:rsid w:val="00C2105A"/>
    <w:rsid w:val="00C21185"/>
    <w:rsid w:val="00C214D0"/>
    <w:rsid w:val="00C21C63"/>
    <w:rsid w:val="00C22122"/>
    <w:rsid w:val="00C2233B"/>
    <w:rsid w:val="00C2244B"/>
    <w:rsid w:val="00C22829"/>
    <w:rsid w:val="00C22D21"/>
    <w:rsid w:val="00C22E03"/>
    <w:rsid w:val="00C23518"/>
    <w:rsid w:val="00C23FB9"/>
    <w:rsid w:val="00C241A1"/>
    <w:rsid w:val="00C244BE"/>
    <w:rsid w:val="00C244C9"/>
    <w:rsid w:val="00C24579"/>
    <w:rsid w:val="00C24667"/>
    <w:rsid w:val="00C247A1"/>
    <w:rsid w:val="00C24DEA"/>
    <w:rsid w:val="00C24E98"/>
    <w:rsid w:val="00C25517"/>
    <w:rsid w:val="00C259D5"/>
    <w:rsid w:val="00C262D6"/>
    <w:rsid w:val="00C26576"/>
    <w:rsid w:val="00C265D9"/>
    <w:rsid w:val="00C26962"/>
    <w:rsid w:val="00C26E59"/>
    <w:rsid w:val="00C26ED6"/>
    <w:rsid w:val="00C27766"/>
    <w:rsid w:val="00C27D7B"/>
    <w:rsid w:val="00C27E0D"/>
    <w:rsid w:val="00C3004C"/>
    <w:rsid w:val="00C30246"/>
    <w:rsid w:val="00C30734"/>
    <w:rsid w:val="00C30849"/>
    <w:rsid w:val="00C30D4B"/>
    <w:rsid w:val="00C31B76"/>
    <w:rsid w:val="00C31C91"/>
    <w:rsid w:val="00C31CA2"/>
    <w:rsid w:val="00C32511"/>
    <w:rsid w:val="00C329C7"/>
    <w:rsid w:val="00C3370B"/>
    <w:rsid w:val="00C33775"/>
    <w:rsid w:val="00C3384E"/>
    <w:rsid w:val="00C3393F"/>
    <w:rsid w:val="00C33B1E"/>
    <w:rsid w:val="00C33C74"/>
    <w:rsid w:val="00C33D5D"/>
    <w:rsid w:val="00C34951"/>
    <w:rsid w:val="00C34E7E"/>
    <w:rsid w:val="00C35693"/>
    <w:rsid w:val="00C35FE7"/>
    <w:rsid w:val="00C364C9"/>
    <w:rsid w:val="00C366CB"/>
    <w:rsid w:val="00C367A9"/>
    <w:rsid w:val="00C36A16"/>
    <w:rsid w:val="00C37A31"/>
    <w:rsid w:val="00C37E66"/>
    <w:rsid w:val="00C37FA6"/>
    <w:rsid w:val="00C4055B"/>
    <w:rsid w:val="00C40902"/>
    <w:rsid w:val="00C40A42"/>
    <w:rsid w:val="00C410DF"/>
    <w:rsid w:val="00C415D1"/>
    <w:rsid w:val="00C41D01"/>
    <w:rsid w:val="00C421E8"/>
    <w:rsid w:val="00C4252E"/>
    <w:rsid w:val="00C425B4"/>
    <w:rsid w:val="00C42733"/>
    <w:rsid w:val="00C42E94"/>
    <w:rsid w:val="00C4357C"/>
    <w:rsid w:val="00C435AB"/>
    <w:rsid w:val="00C4362E"/>
    <w:rsid w:val="00C44B7B"/>
    <w:rsid w:val="00C457E9"/>
    <w:rsid w:val="00C458F8"/>
    <w:rsid w:val="00C45A8C"/>
    <w:rsid w:val="00C462D3"/>
    <w:rsid w:val="00C46E1B"/>
    <w:rsid w:val="00C47167"/>
    <w:rsid w:val="00C476B3"/>
    <w:rsid w:val="00C47767"/>
    <w:rsid w:val="00C47B4C"/>
    <w:rsid w:val="00C50161"/>
    <w:rsid w:val="00C503C3"/>
    <w:rsid w:val="00C50494"/>
    <w:rsid w:val="00C50D29"/>
    <w:rsid w:val="00C518FA"/>
    <w:rsid w:val="00C51906"/>
    <w:rsid w:val="00C519B0"/>
    <w:rsid w:val="00C51ED4"/>
    <w:rsid w:val="00C51EE3"/>
    <w:rsid w:val="00C520DF"/>
    <w:rsid w:val="00C52349"/>
    <w:rsid w:val="00C52401"/>
    <w:rsid w:val="00C525A0"/>
    <w:rsid w:val="00C52750"/>
    <w:rsid w:val="00C5293A"/>
    <w:rsid w:val="00C52993"/>
    <w:rsid w:val="00C52D1D"/>
    <w:rsid w:val="00C52D40"/>
    <w:rsid w:val="00C52D4C"/>
    <w:rsid w:val="00C52E95"/>
    <w:rsid w:val="00C53517"/>
    <w:rsid w:val="00C53A29"/>
    <w:rsid w:val="00C53EAF"/>
    <w:rsid w:val="00C53EDE"/>
    <w:rsid w:val="00C53FD6"/>
    <w:rsid w:val="00C544ED"/>
    <w:rsid w:val="00C546DD"/>
    <w:rsid w:val="00C54719"/>
    <w:rsid w:val="00C549CA"/>
    <w:rsid w:val="00C54C1F"/>
    <w:rsid w:val="00C552C3"/>
    <w:rsid w:val="00C5539C"/>
    <w:rsid w:val="00C555A3"/>
    <w:rsid w:val="00C55739"/>
    <w:rsid w:val="00C55809"/>
    <w:rsid w:val="00C559E2"/>
    <w:rsid w:val="00C559EF"/>
    <w:rsid w:val="00C56202"/>
    <w:rsid w:val="00C5633C"/>
    <w:rsid w:val="00C56850"/>
    <w:rsid w:val="00C56CCB"/>
    <w:rsid w:val="00C56DD8"/>
    <w:rsid w:val="00C56F4F"/>
    <w:rsid w:val="00C570F9"/>
    <w:rsid w:val="00C57729"/>
    <w:rsid w:val="00C57889"/>
    <w:rsid w:val="00C578DB"/>
    <w:rsid w:val="00C57ACD"/>
    <w:rsid w:val="00C60479"/>
    <w:rsid w:val="00C61071"/>
    <w:rsid w:val="00C611B9"/>
    <w:rsid w:val="00C61281"/>
    <w:rsid w:val="00C61901"/>
    <w:rsid w:val="00C619C4"/>
    <w:rsid w:val="00C61A4C"/>
    <w:rsid w:val="00C6200C"/>
    <w:rsid w:val="00C6225F"/>
    <w:rsid w:val="00C62589"/>
    <w:rsid w:val="00C62673"/>
    <w:rsid w:val="00C62A19"/>
    <w:rsid w:val="00C62BF3"/>
    <w:rsid w:val="00C633AA"/>
    <w:rsid w:val="00C6348C"/>
    <w:rsid w:val="00C634A8"/>
    <w:rsid w:val="00C636BD"/>
    <w:rsid w:val="00C638AE"/>
    <w:rsid w:val="00C63A32"/>
    <w:rsid w:val="00C63C2C"/>
    <w:rsid w:val="00C63E60"/>
    <w:rsid w:val="00C640A5"/>
    <w:rsid w:val="00C641ED"/>
    <w:rsid w:val="00C64AB3"/>
    <w:rsid w:val="00C64E88"/>
    <w:rsid w:val="00C64E91"/>
    <w:rsid w:val="00C6512D"/>
    <w:rsid w:val="00C65686"/>
    <w:rsid w:val="00C656DA"/>
    <w:rsid w:val="00C658AB"/>
    <w:rsid w:val="00C65C75"/>
    <w:rsid w:val="00C65DA1"/>
    <w:rsid w:val="00C65DBD"/>
    <w:rsid w:val="00C663BF"/>
    <w:rsid w:val="00C66893"/>
    <w:rsid w:val="00C66B81"/>
    <w:rsid w:val="00C66CA4"/>
    <w:rsid w:val="00C67020"/>
    <w:rsid w:val="00C67860"/>
    <w:rsid w:val="00C67EFD"/>
    <w:rsid w:val="00C70364"/>
    <w:rsid w:val="00C71631"/>
    <w:rsid w:val="00C7169C"/>
    <w:rsid w:val="00C71906"/>
    <w:rsid w:val="00C724E8"/>
    <w:rsid w:val="00C72FA6"/>
    <w:rsid w:val="00C7301F"/>
    <w:rsid w:val="00C73727"/>
    <w:rsid w:val="00C73926"/>
    <w:rsid w:val="00C73BFF"/>
    <w:rsid w:val="00C7432E"/>
    <w:rsid w:val="00C74661"/>
    <w:rsid w:val="00C75487"/>
    <w:rsid w:val="00C75861"/>
    <w:rsid w:val="00C75A33"/>
    <w:rsid w:val="00C75F20"/>
    <w:rsid w:val="00C75FC0"/>
    <w:rsid w:val="00C76952"/>
    <w:rsid w:val="00C775BE"/>
    <w:rsid w:val="00C776EA"/>
    <w:rsid w:val="00C77979"/>
    <w:rsid w:val="00C77CA7"/>
    <w:rsid w:val="00C77F58"/>
    <w:rsid w:val="00C8033C"/>
    <w:rsid w:val="00C803DC"/>
    <w:rsid w:val="00C80BF5"/>
    <w:rsid w:val="00C81439"/>
    <w:rsid w:val="00C8152B"/>
    <w:rsid w:val="00C816E3"/>
    <w:rsid w:val="00C819B6"/>
    <w:rsid w:val="00C81A31"/>
    <w:rsid w:val="00C81A63"/>
    <w:rsid w:val="00C81BEB"/>
    <w:rsid w:val="00C821BB"/>
    <w:rsid w:val="00C82374"/>
    <w:rsid w:val="00C825E5"/>
    <w:rsid w:val="00C82753"/>
    <w:rsid w:val="00C828C5"/>
    <w:rsid w:val="00C82A17"/>
    <w:rsid w:val="00C8323A"/>
    <w:rsid w:val="00C83BEB"/>
    <w:rsid w:val="00C83E5E"/>
    <w:rsid w:val="00C84185"/>
    <w:rsid w:val="00C8546D"/>
    <w:rsid w:val="00C858C3"/>
    <w:rsid w:val="00C85A0C"/>
    <w:rsid w:val="00C85EC0"/>
    <w:rsid w:val="00C86840"/>
    <w:rsid w:val="00C86893"/>
    <w:rsid w:val="00C87457"/>
    <w:rsid w:val="00C87803"/>
    <w:rsid w:val="00C87A76"/>
    <w:rsid w:val="00C87CAF"/>
    <w:rsid w:val="00C87F75"/>
    <w:rsid w:val="00C90585"/>
    <w:rsid w:val="00C90955"/>
    <w:rsid w:val="00C90B29"/>
    <w:rsid w:val="00C913AC"/>
    <w:rsid w:val="00C914B6"/>
    <w:rsid w:val="00C9161D"/>
    <w:rsid w:val="00C91ADF"/>
    <w:rsid w:val="00C91B27"/>
    <w:rsid w:val="00C92255"/>
    <w:rsid w:val="00C926F4"/>
    <w:rsid w:val="00C92E70"/>
    <w:rsid w:val="00C93302"/>
    <w:rsid w:val="00C93A2E"/>
    <w:rsid w:val="00C93D53"/>
    <w:rsid w:val="00C94514"/>
    <w:rsid w:val="00C94799"/>
    <w:rsid w:val="00C94C70"/>
    <w:rsid w:val="00C94DB9"/>
    <w:rsid w:val="00C950A6"/>
    <w:rsid w:val="00C956D0"/>
    <w:rsid w:val="00C96004"/>
    <w:rsid w:val="00C96C9C"/>
    <w:rsid w:val="00C97426"/>
    <w:rsid w:val="00C97801"/>
    <w:rsid w:val="00C97D7F"/>
    <w:rsid w:val="00CA02E3"/>
    <w:rsid w:val="00CA060E"/>
    <w:rsid w:val="00CA0A76"/>
    <w:rsid w:val="00CA0F79"/>
    <w:rsid w:val="00CA11D6"/>
    <w:rsid w:val="00CA21D4"/>
    <w:rsid w:val="00CA2256"/>
    <w:rsid w:val="00CA23D9"/>
    <w:rsid w:val="00CA2D2E"/>
    <w:rsid w:val="00CA34DF"/>
    <w:rsid w:val="00CA3919"/>
    <w:rsid w:val="00CA43C5"/>
    <w:rsid w:val="00CA43CA"/>
    <w:rsid w:val="00CA4883"/>
    <w:rsid w:val="00CA49A8"/>
    <w:rsid w:val="00CA4E1C"/>
    <w:rsid w:val="00CA4FC2"/>
    <w:rsid w:val="00CA51EE"/>
    <w:rsid w:val="00CA531A"/>
    <w:rsid w:val="00CA5414"/>
    <w:rsid w:val="00CA54D4"/>
    <w:rsid w:val="00CA6548"/>
    <w:rsid w:val="00CA752A"/>
    <w:rsid w:val="00CA769D"/>
    <w:rsid w:val="00CA782C"/>
    <w:rsid w:val="00CA7F75"/>
    <w:rsid w:val="00CA7FAC"/>
    <w:rsid w:val="00CB0613"/>
    <w:rsid w:val="00CB071C"/>
    <w:rsid w:val="00CB0D67"/>
    <w:rsid w:val="00CB0E4E"/>
    <w:rsid w:val="00CB0F05"/>
    <w:rsid w:val="00CB1A3A"/>
    <w:rsid w:val="00CB21D8"/>
    <w:rsid w:val="00CB2377"/>
    <w:rsid w:val="00CB3278"/>
    <w:rsid w:val="00CB40DB"/>
    <w:rsid w:val="00CB418A"/>
    <w:rsid w:val="00CB41FF"/>
    <w:rsid w:val="00CB421F"/>
    <w:rsid w:val="00CB42D0"/>
    <w:rsid w:val="00CB46A3"/>
    <w:rsid w:val="00CB4861"/>
    <w:rsid w:val="00CB4BF3"/>
    <w:rsid w:val="00CB5326"/>
    <w:rsid w:val="00CB53EB"/>
    <w:rsid w:val="00CB6854"/>
    <w:rsid w:val="00CB6D27"/>
    <w:rsid w:val="00CB6E99"/>
    <w:rsid w:val="00CB7895"/>
    <w:rsid w:val="00CB7BA4"/>
    <w:rsid w:val="00CB7E92"/>
    <w:rsid w:val="00CB7E9B"/>
    <w:rsid w:val="00CB7F96"/>
    <w:rsid w:val="00CC0203"/>
    <w:rsid w:val="00CC0363"/>
    <w:rsid w:val="00CC144C"/>
    <w:rsid w:val="00CC18EB"/>
    <w:rsid w:val="00CC19B5"/>
    <w:rsid w:val="00CC1E7A"/>
    <w:rsid w:val="00CC1E9E"/>
    <w:rsid w:val="00CC212F"/>
    <w:rsid w:val="00CC228B"/>
    <w:rsid w:val="00CC2827"/>
    <w:rsid w:val="00CC2CC2"/>
    <w:rsid w:val="00CC3E48"/>
    <w:rsid w:val="00CC3F96"/>
    <w:rsid w:val="00CC43A7"/>
    <w:rsid w:val="00CC4658"/>
    <w:rsid w:val="00CC4DAA"/>
    <w:rsid w:val="00CC4F26"/>
    <w:rsid w:val="00CC525E"/>
    <w:rsid w:val="00CC5667"/>
    <w:rsid w:val="00CC5B0B"/>
    <w:rsid w:val="00CC5F7A"/>
    <w:rsid w:val="00CC601C"/>
    <w:rsid w:val="00CC61E2"/>
    <w:rsid w:val="00CC6697"/>
    <w:rsid w:val="00CC6924"/>
    <w:rsid w:val="00CC76B6"/>
    <w:rsid w:val="00CC7853"/>
    <w:rsid w:val="00CC78D4"/>
    <w:rsid w:val="00CC7C31"/>
    <w:rsid w:val="00CD00F4"/>
    <w:rsid w:val="00CD0445"/>
    <w:rsid w:val="00CD060E"/>
    <w:rsid w:val="00CD08BC"/>
    <w:rsid w:val="00CD0C7C"/>
    <w:rsid w:val="00CD1052"/>
    <w:rsid w:val="00CD107C"/>
    <w:rsid w:val="00CD10D5"/>
    <w:rsid w:val="00CD138E"/>
    <w:rsid w:val="00CD166C"/>
    <w:rsid w:val="00CD1D9E"/>
    <w:rsid w:val="00CD2188"/>
    <w:rsid w:val="00CD23E3"/>
    <w:rsid w:val="00CD2A89"/>
    <w:rsid w:val="00CD2ABD"/>
    <w:rsid w:val="00CD2E77"/>
    <w:rsid w:val="00CD3488"/>
    <w:rsid w:val="00CD3749"/>
    <w:rsid w:val="00CD3848"/>
    <w:rsid w:val="00CD38C9"/>
    <w:rsid w:val="00CD3A68"/>
    <w:rsid w:val="00CD3ABB"/>
    <w:rsid w:val="00CD3BA1"/>
    <w:rsid w:val="00CD3CAB"/>
    <w:rsid w:val="00CD3F6C"/>
    <w:rsid w:val="00CD4447"/>
    <w:rsid w:val="00CD4819"/>
    <w:rsid w:val="00CD5360"/>
    <w:rsid w:val="00CD5648"/>
    <w:rsid w:val="00CD5696"/>
    <w:rsid w:val="00CD58F5"/>
    <w:rsid w:val="00CD5AF7"/>
    <w:rsid w:val="00CD5E55"/>
    <w:rsid w:val="00CD5EB6"/>
    <w:rsid w:val="00CD6189"/>
    <w:rsid w:val="00CD661E"/>
    <w:rsid w:val="00CD71C9"/>
    <w:rsid w:val="00CD752A"/>
    <w:rsid w:val="00CE05F2"/>
    <w:rsid w:val="00CE0D51"/>
    <w:rsid w:val="00CE0F09"/>
    <w:rsid w:val="00CE0F85"/>
    <w:rsid w:val="00CE13E0"/>
    <w:rsid w:val="00CE1865"/>
    <w:rsid w:val="00CE1B94"/>
    <w:rsid w:val="00CE1BA7"/>
    <w:rsid w:val="00CE1BCB"/>
    <w:rsid w:val="00CE1EF0"/>
    <w:rsid w:val="00CE1F7D"/>
    <w:rsid w:val="00CE21FE"/>
    <w:rsid w:val="00CE229B"/>
    <w:rsid w:val="00CE2539"/>
    <w:rsid w:val="00CE281C"/>
    <w:rsid w:val="00CE2E71"/>
    <w:rsid w:val="00CE333A"/>
    <w:rsid w:val="00CE34DC"/>
    <w:rsid w:val="00CE37F0"/>
    <w:rsid w:val="00CE3E5F"/>
    <w:rsid w:val="00CE4012"/>
    <w:rsid w:val="00CE430A"/>
    <w:rsid w:val="00CE445D"/>
    <w:rsid w:val="00CE4D0E"/>
    <w:rsid w:val="00CE5CE8"/>
    <w:rsid w:val="00CE5D05"/>
    <w:rsid w:val="00CE5D29"/>
    <w:rsid w:val="00CE5F66"/>
    <w:rsid w:val="00CE607A"/>
    <w:rsid w:val="00CE6091"/>
    <w:rsid w:val="00CE60C3"/>
    <w:rsid w:val="00CE694C"/>
    <w:rsid w:val="00CE6C6A"/>
    <w:rsid w:val="00CE6DCC"/>
    <w:rsid w:val="00CE715B"/>
    <w:rsid w:val="00CE7308"/>
    <w:rsid w:val="00CE7A51"/>
    <w:rsid w:val="00CF0A6C"/>
    <w:rsid w:val="00CF15C3"/>
    <w:rsid w:val="00CF1985"/>
    <w:rsid w:val="00CF1B22"/>
    <w:rsid w:val="00CF1C9C"/>
    <w:rsid w:val="00CF1FFF"/>
    <w:rsid w:val="00CF2466"/>
    <w:rsid w:val="00CF24C4"/>
    <w:rsid w:val="00CF2A20"/>
    <w:rsid w:val="00CF2A6B"/>
    <w:rsid w:val="00CF2B20"/>
    <w:rsid w:val="00CF3246"/>
    <w:rsid w:val="00CF3D12"/>
    <w:rsid w:val="00CF42ED"/>
    <w:rsid w:val="00CF4871"/>
    <w:rsid w:val="00CF4946"/>
    <w:rsid w:val="00CF4AB5"/>
    <w:rsid w:val="00CF52CC"/>
    <w:rsid w:val="00CF53B9"/>
    <w:rsid w:val="00CF5557"/>
    <w:rsid w:val="00CF583F"/>
    <w:rsid w:val="00CF5CA6"/>
    <w:rsid w:val="00CF61A8"/>
    <w:rsid w:val="00CF6471"/>
    <w:rsid w:val="00CF6596"/>
    <w:rsid w:val="00CF6782"/>
    <w:rsid w:val="00CF67AD"/>
    <w:rsid w:val="00CF67BC"/>
    <w:rsid w:val="00CF6931"/>
    <w:rsid w:val="00CF6CCB"/>
    <w:rsid w:val="00CF70A9"/>
    <w:rsid w:val="00CF70B7"/>
    <w:rsid w:val="00CF7452"/>
    <w:rsid w:val="00CF7612"/>
    <w:rsid w:val="00CF7D2F"/>
    <w:rsid w:val="00D0033A"/>
    <w:rsid w:val="00D007B5"/>
    <w:rsid w:val="00D00A23"/>
    <w:rsid w:val="00D00DB3"/>
    <w:rsid w:val="00D012D7"/>
    <w:rsid w:val="00D0134C"/>
    <w:rsid w:val="00D0138A"/>
    <w:rsid w:val="00D01FFE"/>
    <w:rsid w:val="00D021C1"/>
    <w:rsid w:val="00D0234E"/>
    <w:rsid w:val="00D023A1"/>
    <w:rsid w:val="00D026C1"/>
    <w:rsid w:val="00D0278A"/>
    <w:rsid w:val="00D028E5"/>
    <w:rsid w:val="00D02C4A"/>
    <w:rsid w:val="00D02F36"/>
    <w:rsid w:val="00D034DA"/>
    <w:rsid w:val="00D034E1"/>
    <w:rsid w:val="00D0372C"/>
    <w:rsid w:val="00D03BBC"/>
    <w:rsid w:val="00D03C49"/>
    <w:rsid w:val="00D0401D"/>
    <w:rsid w:val="00D05193"/>
    <w:rsid w:val="00D0545F"/>
    <w:rsid w:val="00D05548"/>
    <w:rsid w:val="00D05A46"/>
    <w:rsid w:val="00D05DFF"/>
    <w:rsid w:val="00D05E82"/>
    <w:rsid w:val="00D0614B"/>
    <w:rsid w:val="00D06CC9"/>
    <w:rsid w:val="00D06F3E"/>
    <w:rsid w:val="00D07188"/>
    <w:rsid w:val="00D07220"/>
    <w:rsid w:val="00D0740D"/>
    <w:rsid w:val="00D07520"/>
    <w:rsid w:val="00D077E7"/>
    <w:rsid w:val="00D078BB"/>
    <w:rsid w:val="00D07A39"/>
    <w:rsid w:val="00D07B88"/>
    <w:rsid w:val="00D10017"/>
    <w:rsid w:val="00D10473"/>
    <w:rsid w:val="00D104B8"/>
    <w:rsid w:val="00D105A7"/>
    <w:rsid w:val="00D11308"/>
    <w:rsid w:val="00D1192F"/>
    <w:rsid w:val="00D11A99"/>
    <w:rsid w:val="00D1259D"/>
    <w:rsid w:val="00D12750"/>
    <w:rsid w:val="00D12912"/>
    <w:rsid w:val="00D1295E"/>
    <w:rsid w:val="00D12F51"/>
    <w:rsid w:val="00D130A5"/>
    <w:rsid w:val="00D1316B"/>
    <w:rsid w:val="00D13858"/>
    <w:rsid w:val="00D13A73"/>
    <w:rsid w:val="00D13AA0"/>
    <w:rsid w:val="00D13D51"/>
    <w:rsid w:val="00D1454A"/>
    <w:rsid w:val="00D14735"/>
    <w:rsid w:val="00D147E7"/>
    <w:rsid w:val="00D14918"/>
    <w:rsid w:val="00D151F7"/>
    <w:rsid w:val="00D157AC"/>
    <w:rsid w:val="00D1632B"/>
    <w:rsid w:val="00D165CF"/>
    <w:rsid w:val="00D16644"/>
    <w:rsid w:val="00D1685C"/>
    <w:rsid w:val="00D16BDC"/>
    <w:rsid w:val="00D16DC6"/>
    <w:rsid w:val="00D17295"/>
    <w:rsid w:val="00D17321"/>
    <w:rsid w:val="00D17ABE"/>
    <w:rsid w:val="00D200E3"/>
    <w:rsid w:val="00D20230"/>
    <w:rsid w:val="00D206AB"/>
    <w:rsid w:val="00D2112A"/>
    <w:rsid w:val="00D2190B"/>
    <w:rsid w:val="00D21917"/>
    <w:rsid w:val="00D22247"/>
    <w:rsid w:val="00D222F9"/>
    <w:rsid w:val="00D223B9"/>
    <w:rsid w:val="00D2250F"/>
    <w:rsid w:val="00D226A0"/>
    <w:rsid w:val="00D22875"/>
    <w:rsid w:val="00D228CF"/>
    <w:rsid w:val="00D22939"/>
    <w:rsid w:val="00D229DE"/>
    <w:rsid w:val="00D23060"/>
    <w:rsid w:val="00D2315E"/>
    <w:rsid w:val="00D23527"/>
    <w:rsid w:val="00D2438E"/>
    <w:rsid w:val="00D2441A"/>
    <w:rsid w:val="00D2462A"/>
    <w:rsid w:val="00D2484C"/>
    <w:rsid w:val="00D24E68"/>
    <w:rsid w:val="00D2540B"/>
    <w:rsid w:val="00D25758"/>
    <w:rsid w:val="00D25984"/>
    <w:rsid w:val="00D25BE0"/>
    <w:rsid w:val="00D25E2F"/>
    <w:rsid w:val="00D26339"/>
    <w:rsid w:val="00D2674D"/>
    <w:rsid w:val="00D268D0"/>
    <w:rsid w:val="00D2706C"/>
    <w:rsid w:val="00D270A4"/>
    <w:rsid w:val="00D270D1"/>
    <w:rsid w:val="00D27136"/>
    <w:rsid w:val="00D271E5"/>
    <w:rsid w:val="00D27D99"/>
    <w:rsid w:val="00D313A0"/>
    <w:rsid w:val="00D31681"/>
    <w:rsid w:val="00D31FA1"/>
    <w:rsid w:val="00D32B68"/>
    <w:rsid w:val="00D333C9"/>
    <w:rsid w:val="00D3344B"/>
    <w:rsid w:val="00D3367D"/>
    <w:rsid w:val="00D3390B"/>
    <w:rsid w:val="00D33963"/>
    <w:rsid w:val="00D33B69"/>
    <w:rsid w:val="00D34008"/>
    <w:rsid w:val="00D34BA2"/>
    <w:rsid w:val="00D34FD4"/>
    <w:rsid w:val="00D3537D"/>
    <w:rsid w:val="00D35528"/>
    <w:rsid w:val="00D35817"/>
    <w:rsid w:val="00D35AA1"/>
    <w:rsid w:val="00D35F1F"/>
    <w:rsid w:val="00D35F69"/>
    <w:rsid w:val="00D35F70"/>
    <w:rsid w:val="00D36C73"/>
    <w:rsid w:val="00D374F4"/>
    <w:rsid w:val="00D37602"/>
    <w:rsid w:val="00D3762C"/>
    <w:rsid w:val="00D37D84"/>
    <w:rsid w:val="00D37E73"/>
    <w:rsid w:val="00D40065"/>
    <w:rsid w:val="00D40762"/>
    <w:rsid w:val="00D407C1"/>
    <w:rsid w:val="00D40E4B"/>
    <w:rsid w:val="00D41048"/>
    <w:rsid w:val="00D41094"/>
    <w:rsid w:val="00D411FE"/>
    <w:rsid w:val="00D4120C"/>
    <w:rsid w:val="00D41564"/>
    <w:rsid w:val="00D419F4"/>
    <w:rsid w:val="00D422FF"/>
    <w:rsid w:val="00D42D6A"/>
    <w:rsid w:val="00D42F68"/>
    <w:rsid w:val="00D42FB4"/>
    <w:rsid w:val="00D430CE"/>
    <w:rsid w:val="00D430D6"/>
    <w:rsid w:val="00D431E1"/>
    <w:rsid w:val="00D4333D"/>
    <w:rsid w:val="00D4336D"/>
    <w:rsid w:val="00D4352B"/>
    <w:rsid w:val="00D436D3"/>
    <w:rsid w:val="00D438E1"/>
    <w:rsid w:val="00D439E1"/>
    <w:rsid w:val="00D43C2E"/>
    <w:rsid w:val="00D4423E"/>
    <w:rsid w:val="00D44A94"/>
    <w:rsid w:val="00D44D6F"/>
    <w:rsid w:val="00D44E5C"/>
    <w:rsid w:val="00D45547"/>
    <w:rsid w:val="00D4601E"/>
    <w:rsid w:val="00D460A8"/>
    <w:rsid w:val="00D4626C"/>
    <w:rsid w:val="00D46398"/>
    <w:rsid w:val="00D46412"/>
    <w:rsid w:val="00D46BE2"/>
    <w:rsid w:val="00D47651"/>
    <w:rsid w:val="00D47C53"/>
    <w:rsid w:val="00D47D7E"/>
    <w:rsid w:val="00D5009A"/>
    <w:rsid w:val="00D500E0"/>
    <w:rsid w:val="00D5012A"/>
    <w:rsid w:val="00D5036E"/>
    <w:rsid w:val="00D50471"/>
    <w:rsid w:val="00D504C8"/>
    <w:rsid w:val="00D5053F"/>
    <w:rsid w:val="00D505B5"/>
    <w:rsid w:val="00D50DAE"/>
    <w:rsid w:val="00D5173C"/>
    <w:rsid w:val="00D51AFE"/>
    <w:rsid w:val="00D51D7B"/>
    <w:rsid w:val="00D51DBE"/>
    <w:rsid w:val="00D51E6F"/>
    <w:rsid w:val="00D523FE"/>
    <w:rsid w:val="00D52AD2"/>
    <w:rsid w:val="00D52B7C"/>
    <w:rsid w:val="00D53127"/>
    <w:rsid w:val="00D53250"/>
    <w:rsid w:val="00D53348"/>
    <w:rsid w:val="00D5344C"/>
    <w:rsid w:val="00D536A1"/>
    <w:rsid w:val="00D53960"/>
    <w:rsid w:val="00D53A22"/>
    <w:rsid w:val="00D53B4E"/>
    <w:rsid w:val="00D53DA1"/>
    <w:rsid w:val="00D53F07"/>
    <w:rsid w:val="00D54046"/>
    <w:rsid w:val="00D541BE"/>
    <w:rsid w:val="00D545B5"/>
    <w:rsid w:val="00D547F5"/>
    <w:rsid w:val="00D54B93"/>
    <w:rsid w:val="00D5589B"/>
    <w:rsid w:val="00D559CC"/>
    <w:rsid w:val="00D55BDD"/>
    <w:rsid w:val="00D56458"/>
    <w:rsid w:val="00D56B14"/>
    <w:rsid w:val="00D56B66"/>
    <w:rsid w:val="00D56F40"/>
    <w:rsid w:val="00D572B9"/>
    <w:rsid w:val="00D577DD"/>
    <w:rsid w:val="00D57B45"/>
    <w:rsid w:val="00D600C2"/>
    <w:rsid w:val="00D601D0"/>
    <w:rsid w:val="00D603FF"/>
    <w:rsid w:val="00D60866"/>
    <w:rsid w:val="00D60A11"/>
    <w:rsid w:val="00D60F4B"/>
    <w:rsid w:val="00D6157A"/>
    <w:rsid w:val="00D61844"/>
    <w:rsid w:val="00D61B5F"/>
    <w:rsid w:val="00D61C25"/>
    <w:rsid w:val="00D61E0A"/>
    <w:rsid w:val="00D62356"/>
    <w:rsid w:val="00D626E1"/>
    <w:rsid w:val="00D62751"/>
    <w:rsid w:val="00D62D92"/>
    <w:rsid w:val="00D62DBB"/>
    <w:rsid w:val="00D630C3"/>
    <w:rsid w:val="00D634F1"/>
    <w:rsid w:val="00D638D9"/>
    <w:rsid w:val="00D63B59"/>
    <w:rsid w:val="00D63C3F"/>
    <w:rsid w:val="00D63DCF"/>
    <w:rsid w:val="00D63FF3"/>
    <w:rsid w:val="00D64544"/>
    <w:rsid w:val="00D646AE"/>
    <w:rsid w:val="00D64853"/>
    <w:rsid w:val="00D650BC"/>
    <w:rsid w:val="00D654DC"/>
    <w:rsid w:val="00D65B54"/>
    <w:rsid w:val="00D65CCE"/>
    <w:rsid w:val="00D65F71"/>
    <w:rsid w:val="00D66E01"/>
    <w:rsid w:val="00D66E7B"/>
    <w:rsid w:val="00D6721C"/>
    <w:rsid w:val="00D6728E"/>
    <w:rsid w:val="00D672DD"/>
    <w:rsid w:val="00D674AE"/>
    <w:rsid w:val="00D67DB1"/>
    <w:rsid w:val="00D67DDC"/>
    <w:rsid w:val="00D705BD"/>
    <w:rsid w:val="00D70626"/>
    <w:rsid w:val="00D70650"/>
    <w:rsid w:val="00D707DD"/>
    <w:rsid w:val="00D71D73"/>
    <w:rsid w:val="00D7210D"/>
    <w:rsid w:val="00D726EE"/>
    <w:rsid w:val="00D7290A"/>
    <w:rsid w:val="00D7317F"/>
    <w:rsid w:val="00D731B2"/>
    <w:rsid w:val="00D73592"/>
    <w:rsid w:val="00D736DA"/>
    <w:rsid w:val="00D73AC3"/>
    <w:rsid w:val="00D74062"/>
    <w:rsid w:val="00D7430D"/>
    <w:rsid w:val="00D74BED"/>
    <w:rsid w:val="00D74F41"/>
    <w:rsid w:val="00D75106"/>
    <w:rsid w:val="00D75262"/>
    <w:rsid w:val="00D7589D"/>
    <w:rsid w:val="00D75C1F"/>
    <w:rsid w:val="00D75DAD"/>
    <w:rsid w:val="00D75E09"/>
    <w:rsid w:val="00D75E85"/>
    <w:rsid w:val="00D75F1F"/>
    <w:rsid w:val="00D763E4"/>
    <w:rsid w:val="00D7646A"/>
    <w:rsid w:val="00D7738B"/>
    <w:rsid w:val="00D7754C"/>
    <w:rsid w:val="00D77C05"/>
    <w:rsid w:val="00D77CF9"/>
    <w:rsid w:val="00D8002A"/>
    <w:rsid w:val="00D80055"/>
    <w:rsid w:val="00D800C4"/>
    <w:rsid w:val="00D80837"/>
    <w:rsid w:val="00D80A1A"/>
    <w:rsid w:val="00D81519"/>
    <w:rsid w:val="00D81CDF"/>
    <w:rsid w:val="00D8235F"/>
    <w:rsid w:val="00D82853"/>
    <w:rsid w:val="00D82BC7"/>
    <w:rsid w:val="00D82BD9"/>
    <w:rsid w:val="00D82C36"/>
    <w:rsid w:val="00D82D71"/>
    <w:rsid w:val="00D82E90"/>
    <w:rsid w:val="00D8376B"/>
    <w:rsid w:val="00D8384F"/>
    <w:rsid w:val="00D839E6"/>
    <w:rsid w:val="00D83B5E"/>
    <w:rsid w:val="00D84139"/>
    <w:rsid w:val="00D84543"/>
    <w:rsid w:val="00D84874"/>
    <w:rsid w:val="00D84963"/>
    <w:rsid w:val="00D849AA"/>
    <w:rsid w:val="00D84A3D"/>
    <w:rsid w:val="00D84E4A"/>
    <w:rsid w:val="00D85D7C"/>
    <w:rsid w:val="00D85E87"/>
    <w:rsid w:val="00D865EC"/>
    <w:rsid w:val="00D86625"/>
    <w:rsid w:val="00D86D75"/>
    <w:rsid w:val="00D870DD"/>
    <w:rsid w:val="00D87782"/>
    <w:rsid w:val="00D87849"/>
    <w:rsid w:val="00D87B62"/>
    <w:rsid w:val="00D9010D"/>
    <w:rsid w:val="00D90136"/>
    <w:rsid w:val="00D9017C"/>
    <w:rsid w:val="00D90326"/>
    <w:rsid w:val="00D9103F"/>
    <w:rsid w:val="00D91821"/>
    <w:rsid w:val="00D91954"/>
    <w:rsid w:val="00D924BB"/>
    <w:rsid w:val="00D927FE"/>
    <w:rsid w:val="00D9294D"/>
    <w:rsid w:val="00D92CAF"/>
    <w:rsid w:val="00D93189"/>
    <w:rsid w:val="00D931C4"/>
    <w:rsid w:val="00D936AE"/>
    <w:rsid w:val="00D9396A"/>
    <w:rsid w:val="00D939E8"/>
    <w:rsid w:val="00D93F6C"/>
    <w:rsid w:val="00D94748"/>
    <w:rsid w:val="00D9484D"/>
    <w:rsid w:val="00D955B6"/>
    <w:rsid w:val="00D95672"/>
    <w:rsid w:val="00D95982"/>
    <w:rsid w:val="00D95BF1"/>
    <w:rsid w:val="00D95D7E"/>
    <w:rsid w:val="00D95DD8"/>
    <w:rsid w:val="00D963DB"/>
    <w:rsid w:val="00D96EBC"/>
    <w:rsid w:val="00D9712F"/>
    <w:rsid w:val="00D971FA"/>
    <w:rsid w:val="00D975E0"/>
    <w:rsid w:val="00D97833"/>
    <w:rsid w:val="00D97A92"/>
    <w:rsid w:val="00D97ABA"/>
    <w:rsid w:val="00D97BCA"/>
    <w:rsid w:val="00D97C23"/>
    <w:rsid w:val="00D97EAB"/>
    <w:rsid w:val="00D97F40"/>
    <w:rsid w:val="00DA009B"/>
    <w:rsid w:val="00DA01DD"/>
    <w:rsid w:val="00DA03FD"/>
    <w:rsid w:val="00DA050B"/>
    <w:rsid w:val="00DA0844"/>
    <w:rsid w:val="00DA0F41"/>
    <w:rsid w:val="00DA1191"/>
    <w:rsid w:val="00DA12D6"/>
    <w:rsid w:val="00DA14FA"/>
    <w:rsid w:val="00DA195A"/>
    <w:rsid w:val="00DA1AC4"/>
    <w:rsid w:val="00DA209A"/>
    <w:rsid w:val="00DA275F"/>
    <w:rsid w:val="00DA28A8"/>
    <w:rsid w:val="00DA2CDB"/>
    <w:rsid w:val="00DA300F"/>
    <w:rsid w:val="00DA30C0"/>
    <w:rsid w:val="00DA34ED"/>
    <w:rsid w:val="00DA3A0F"/>
    <w:rsid w:val="00DA3BBD"/>
    <w:rsid w:val="00DA3BD4"/>
    <w:rsid w:val="00DA3BDD"/>
    <w:rsid w:val="00DA4596"/>
    <w:rsid w:val="00DA5168"/>
    <w:rsid w:val="00DA53AC"/>
    <w:rsid w:val="00DA57B1"/>
    <w:rsid w:val="00DA5911"/>
    <w:rsid w:val="00DA593A"/>
    <w:rsid w:val="00DA5996"/>
    <w:rsid w:val="00DA5D9A"/>
    <w:rsid w:val="00DA5EB7"/>
    <w:rsid w:val="00DA7098"/>
    <w:rsid w:val="00DA70D0"/>
    <w:rsid w:val="00DA722E"/>
    <w:rsid w:val="00DA736A"/>
    <w:rsid w:val="00DA73C4"/>
    <w:rsid w:val="00DA7703"/>
    <w:rsid w:val="00DA7733"/>
    <w:rsid w:val="00DA7C22"/>
    <w:rsid w:val="00DA7DD9"/>
    <w:rsid w:val="00DB0003"/>
    <w:rsid w:val="00DB00C2"/>
    <w:rsid w:val="00DB0276"/>
    <w:rsid w:val="00DB0389"/>
    <w:rsid w:val="00DB0601"/>
    <w:rsid w:val="00DB0795"/>
    <w:rsid w:val="00DB085C"/>
    <w:rsid w:val="00DB198D"/>
    <w:rsid w:val="00DB1E02"/>
    <w:rsid w:val="00DB230F"/>
    <w:rsid w:val="00DB23BC"/>
    <w:rsid w:val="00DB2404"/>
    <w:rsid w:val="00DB2DE4"/>
    <w:rsid w:val="00DB2F31"/>
    <w:rsid w:val="00DB2F32"/>
    <w:rsid w:val="00DB3105"/>
    <w:rsid w:val="00DB33A5"/>
    <w:rsid w:val="00DB3761"/>
    <w:rsid w:val="00DB398E"/>
    <w:rsid w:val="00DB3D65"/>
    <w:rsid w:val="00DB4127"/>
    <w:rsid w:val="00DB42A1"/>
    <w:rsid w:val="00DB47EB"/>
    <w:rsid w:val="00DB4BFC"/>
    <w:rsid w:val="00DB599E"/>
    <w:rsid w:val="00DB5A26"/>
    <w:rsid w:val="00DB5B34"/>
    <w:rsid w:val="00DB5F33"/>
    <w:rsid w:val="00DB653A"/>
    <w:rsid w:val="00DB70E3"/>
    <w:rsid w:val="00DB7960"/>
    <w:rsid w:val="00DC02A3"/>
    <w:rsid w:val="00DC093C"/>
    <w:rsid w:val="00DC0ED8"/>
    <w:rsid w:val="00DC15DA"/>
    <w:rsid w:val="00DC1A47"/>
    <w:rsid w:val="00DC1CA7"/>
    <w:rsid w:val="00DC1F36"/>
    <w:rsid w:val="00DC20B8"/>
    <w:rsid w:val="00DC28ED"/>
    <w:rsid w:val="00DC2AAB"/>
    <w:rsid w:val="00DC2F23"/>
    <w:rsid w:val="00DC37CD"/>
    <w:rsid w:val="00DC3895"/>
    <w:rsid w:val="00DC42BA"/>
    <w:rsid w:val="00DC4497"/>
    <w:rsid w:val="00DC45A6"/>
    <w:rsid w:val="00DC48CE"/>
    <w:rsid w:val="00DC4CB9"/>
    <w:rsid w:val="00DC5225"/>
    <w:rsid w:val="00DC5381"/>
    <w:rsid w:val="00DC563A"/>
    <w:rsid w:val="00DC5AFE"/>
    <w:rsid w:val="00DC5BE4"/>
    <w:rsid w:val="00DC5F0F"/>
    <w:rsid w:val="00DC60E3"/>
    <w:rsid w:val="00DC690A"/>
    <w:rsid w:val="00DC6934"/>
    <w:rsid w:val="00DC6B63"/>
    <w:rsid w:val="00DC6F12"/>
    <w:rsid w:val="00DC72FF"/>
    <w:rsid w:val="00DC796A"/>
    <w:rsid w:val="00DC79B7"/>
    <w:rsid w:val="00DC7A30"/>
    <w:rsid w:val="00DC7B92"/>
    <w:rsid w:val="00DC7BD1"/>
    <w:rsid w:val="00DD016E"/>
    <w:rsid w:val="00DD04CC"/>
    <w:rsid w:val="00DD067A"/>
    <w:rsid w:val="00DD0731"/>
    <w:rsid w:val="00DD07AC"/>
    <w:rsid w:val="00DD0F4B"/>
    <w:rsid w:val="00DD1262"/>
    <w:rsid w:val="00DD152A"/>
    <w:rsid w:val="00DD1775"/>
    <w:rsid w:val="00DD18FA"/>
    <w:rsid w:val="00DD1C14"/>
    <w:rsid w:val="00DD2B75"/>
    <w:rsid w:val="00DD2F3B"/>
    <w:rsid w:val="00DD3512"/>
    <w:rsid w:val="00DD3770"/>
    <w:rsid w:val="00DD3785"/>
    <w:rsid w:val="00DD39B8"/>
    <w:rsid w:val="00DD4257"/>
    <w:rsid w:val="00DD427F"/>
    <w:rsid w:val="00DD43D0"/>
    <w:rsid w:val="00DD4B3A"/>
    <w:rsid w:val="00DD50AE"/>
    <w:rsid w:val="00DD56A3"/>
    <w:rsid w:val="00DD5CB8"/>
    <w:rsid w:val="00DD6071"/>
    <w:rsid w:val="00DD63A9"/>
    <w:rsid w:val="00DD63DD"/>
    <w:rsid w:val="00DD645E"/>
    <w:rsid w:val="00DD6C0C"/>
    <w:rsid w:val="00DD6F4C"/>
    <w:rsid w:val="00DD73E6"/>
    <w:rsid w:val="00DD76CE"/>
    <w:rsid w:val="00DD79D0"/>
    <w:rsid w:val="00DE0195"/>
    <w:rsid w:val="00DE0CA6"/>
    <w:rsid w:val="00DE134F"/>
    <w:rsid w:val="00DE16C5"/>
    <w:rsid w:val="00DE1AED"/>
    <w:rsid w:val="00DE1B2E"/>
    <w:rsid w:val="00DE1DC3"/>
    <w:rsid w:val="00DE21A8"/>
    <w:rsid w:val="00DE24A5"/>
    <w:rsid w:val="00DE2BF4"/>
    <w:rsid w:val="00DE3456"/>
    <w:rsid w:val="00DE3D67"/>
    <w:rsid w:val="00DE40FE"/>
    <w:rsid w:val="00DE4144"/>
    <w:rsid w:val="00DE42CD"/>
    <w:rsid w:val="00DE42E3"/>
    <w:rsid w:val="00DE4B04"/>
    <w:rsid w:val="00DE4EB1"/>
    <w:rsid w:val="00DE5321"/>
    <w:rsid w:val="00DE53E7"/>
    <w:rsid w:val="00DE5700"/>
    <w:rsid w:val="00DE59E4"/>
    <w:rsid w:val="00DE5A67"/>
    <w:rsid w:val="00DE6164"/>
    <w:rsid w:val="00DE6365"/>
    <w:rsid w:val="00DE63A2"/>
    <w:rsid w:val="00DE64F6"/>
    <w:rsid w:val="00DE6B8A"/>
    <w:rsid w:val="00DE6BD0"/>
    <w:rsid w:val="00DE6E62"/>
    <w:rsid w:val="00DE77E5"/>
    <w:rsid w:val="00DE7824"/>
    <w:rsid w:val="00DF012D"/>
    <w:rsid w:val="00DF04B4"/>
    <w:rsid w:val="00DF0879"/>
    <w:rsid w:val="00DF0C6A"/>
    <w:rsid w:val="00DF11E3"/>
    <w:rsid w:val="00DF136A"/>
    <w:rsid w:val="00DF14F4"/>
    <w:rsid w:val="00DF16B0"/>
    <w:rsid w:val="00DF1BFC"/>
    <w:rsid w:val="00DF2AEB"/>
    <w:rsid w:val="00DF2CD7"/>
    <w:rsid w:val="00DF2FC3"/>
    <w:rsid w:val="00DF308A"/>
    <w:rsid w:val="00DF3427"/>
    <w:rsid w:val="00DF3463"/>
    <w:rsid w:val="00DF38C5"/>
    <w:rsid w:val="00DF3C6E"/>
    <w:rsid w:val="00DF3E25"/>
    <w:rsid w:val="00DF40CE"/>
    <w:rsid w:val="00DF472D"/>
    <w:rsid w:val="00DF4777"/>
    <w:rsid w:val="00DF482A"/>
    <w:rsid w:val="00DF4B63"/>
    <w:rsid w:val="00DF4C3C"/>
    <w:rsid w:val="00DF4FEF"/>
    <w:rsid w:val="00DF5110"/>
    <w:rsid w:val="00DF516E"/>
    <w:rsid w:val="00DF5997"/>
    <w:rsid w:val="00DF5AD7"/>
    <w:rsid w:val="00DF5D71"/>
    <w:rsid w:val="00DF628C"/>
    <w:rsid w:val="00DF6BEF"/>
    <w:rsid w:val="00DF6CDC"/>
    <w:rsid w:val="00DF74E8"/>
    <w:rsid w:val="00DF779E"/>
    <w:rsid w:val="00DF7902"/>
    <w:rsid w:val="00DF7CF7"/>
    <w:rsid w:val="00E00B95"/>
    <w:rsid w:val="00E00CEE"/>
    <w:rsid w:val="00E00D05"/>
    <w:rsid w:val="00E00E16"/>
    <w:rsid w:val="00E01DA3"/>
    <w:rsid w:val="00E01EFC"/>
    <w:rsid w:val="00E0223E"/>
    <w:rsid w:val="00E02610"/>
    <w:rsid w:val="00E03878"/>
    <w:rsid w:val="00E039C2"/>
    <w:rsid w:val="00E03D38"/>
    <w:rsid w:val="00E040F8"/>
    <w:rsid w:val="00E04695"/>
    <w:rsid w:val="00E04A51"/>
    <w:rsid w:val="00E0525F"/>
    <w:rsid w:val="00E0580D"/>
    <w:rsid w:val="00E06028"/>
    <w:rsid w:val="00E0613E"/>
    <w:rsid w:val="00E0617E"/>
    <w:rsid w:val="00E06723"/>
    <w:rsid w:val="00E06819"/>
    <w:rsid w:val="00E06973"/>
    <w:rsid w:val="00E06AD0"/>
    <w:rsid w:val="00E06BBD"/>
    <w:rsid w:val="00E06C0A"/>
    <w:rsid w:val="00E06DEE"/>
    <w:rsid w:val="00E070D4"/>
    <w:rsid w:val="00E07615"/>
    <w:rsid w:val="00E07D8A"/>
    <w:rsid w:val="00E102A3"/>
    <w:rsid w:val="00E10643"/>
    <w:rsid w:val="00E10DC2"/>
    <w:rsid w:val="00E116B1"/>
    <w:rsid w:val="00E11C83"/>
    <w:rsid w:val="00E1249C"/>
    <w:rsid w:val="00E12591"/>
    <w:rsid w:val="00E127F4"/>
    <w:rsid w:val="00E12AEE"/>
    <w:rsid w:val="00E12F2F"/>
    <w:rsid w:val="00E13415"/>
    <w:rsid w:val="00E13B73"/>
    <w:rsid w:val="00E142FE"/>
    <w:rsid w:val="00E1518D"/>
    <w:rsid w:val="00E15569"/>
    <w:rsid w:val="00E1563F"/>
    <w:rsid w:val="00E15FB9"/>
    <w:rsid w:val="00E16307"/>
    <w:rsid w:val="00E16382"/>
    <w:rsid w:val="00E16A1C"/>
    <w:rsid w:val="00E16AD9"/>
    <w:rsid w:val="00E16DB5"/>
    <w:rsid w:val="00E16FF8"/>
    <w:rsid w:val="00E17227"/>
    <w:rsid w:val="00E172C7"/>
    <w:rsid w:val="00E17328"/>
    <w:rsid w:val="00E1756B"/>
    <w:rsid w:val="00E176D5"/>
    <w:rsid w:val="00E1790C"/>
    <w:rsid w:val="00E202FE"/>
    <w:rsid w:val="00E20645"/>
    <w:rsid w:val="00E206D1"/>
    <w:rsid w:val="00E2091B"/>
    <w:rsid w:val="00E20B87"/>
    <w:rsid w:val="00E20D35"/>
    <w:rsid w:val="00E20DCC"/>
    <w:rsid w:val="00E212BD"/>
    <w:rsid w:val="00E21315"/>
    <w:rsid w:val="00E21326"/>
    <w:rsid w:val="00E21E14"/>
    <w:rsid w:val="00E22271"/>
    <w:rsid w:val="00E228B3"/>
    <w:rsid w:val="00E229B7"/>
    <w:rsid w:val="00E22A8D"/>
    <w:rsid w:val="00E22B61"/>
    <w:rsid w:val="00E2327C"/>
    <w:rsid w:val="00E2368E"/>
    <w:rsid w:val="00E23C24"/>
    <w:rsid w:val="00E23DA9"/>
    <w:rsid w:val="00E23F4D"/>
    <w:rsid w:val="00E240B5"/>
    <w:rsid w:val="00E2433C"/>
    <w:rsid w:val="00E24703"/>
    <w:rsid w:val="00E247B8"/>
    <w:rsid w:val="00E24D2A"/>
    <w:rsid w:val="00E24EF5"/>
    <w:rsid w:val="00E24F0C"/>
    <w:rsid w:val="00E2523F"/>
    <w:rsid w:val="00E25412"/>
    <w:rsid w:val="00E254BE"/>
    <w:rsid w:val="00E25700"/>
    <w:rsid w:val="00E2580F"/>
    <w:rsid w:val="00E25836"/>
    <w:rsid w:val="00E25B99"/>
    <w:rsid w:val="00E263BC"/>
    <w:rsid w:val="00E263EF"/>
    <w:rsid w:val="00E26569"/>
    <w:rsid w:val="00E265BD"/>
    <w:rsid w:val="00E26773"/>
    <w:rsid w:val="00E26858"/>
    <w:rsid w:val="00E2685B"/>
    <w:rsid w:val="00E26915"/>
    <w:rsid w:val="00E26C78"/>
    <w:rsid w:val="00E26FAD"/>
    <w:rsid w:val="00E272A4"/>
    <w:rsid w:val="00E2762A"/>
    <w:rsid w:val="00E279F5"/>
    <w:rsid w:val="00E27AE1"/>
    <w:rsid w:val="00E27D10"/>
    <w:rsid w:val="00E27DB2"/>
    <w:rsid w:val="00E3022E"/>
    <w:rsid w:val="00E3062E"/>
    <w:rsid w:val="00E307D9"/>
    <w:rsid w:val="00E30A4A"/>
    <w:rsid w:val="00E30C0C"/>
    <w:rsid w:val="00E30FD3"/>
    <w:rsid w:val="00E313A3"/>
    <w:rsid w:val="00E318BC"/>
    <w:rsid w:val="00E32141"/>
    <w:rsid w:val="00E32585"/>
    <w:rsid w:val="00E326A5"/>
    <w:rsid w:val="00E32A31"/>
    <w:rsid w:val="00E32FBC"/>
    <w:rsid w:val="00E331A2"/>
    <w:rsid w:val="00E3342F"/>
    <w:rsid w:val="00E33F28"/>
    <w:rsid w:val="00E340A7"/>
    <w:rsid w:val="00E34105"/>
    <w:rsid w:val="00E34991"/>
    <w:rsid w:val="00E34DA7"/>
    <w:rsid w:val="00E34EDA"/>
    <w:rsid w:val="00E3518A"/>
    <w:rsid w:val="00E35621"/>
    <w:rsid w:val="00E360B7"/>
    <w:rsid w:val="00E361D9"/>
    <w:rsid w:val="00E36264"/>
    <w:rsid w:val="00E36430"/>
    <w:rsid w:val="00E3689C"/>
    <w:rsid w:val="00E36BE2"/>
    <w:rsid w:val="00E36EB1"/>
    <w:rsid w:val="00E37302"/>
    <w:rsid w:val="00E37671"/>
    <w:rsid w:val="00E37746"/>
    <w:rsid w:val="00E37A8D"/>
    <w:rsid w:val="00E37B62"/>
    <w:rsid w:val="00E400ED"/>
    <w:rsid w:val="00E409F0"/>
    <w:rsid w:val="00E40D38"/>
    <w:rsid w:val="00E40DCE"/>
    <w:rsid w:val="00E40F27"/>
    <w:rsid w:val="00E4106B"/>
    <w:rsid w:val="00E417B2"/>
    <w:rsid w:val="00E419E4"/>
    <w:rsid w:val="00E41A01"/>
    <w:rsid w:val="00E41CE5"/>
    <w:rsid w:val="00E41D55"/>
    <w:rsid w:val="00E41E9D"/>
    <w:rsid w:val="00E41FB5"/>
    <w:rsid w:val="00E42406"/>
    <w:rsid w:val="00E426CA"/>
    <w:rsid w:val="00E42CF6"/>
    <w:rsid w:val="00E43048"/>
    <w:rsid w:val="00E43209"/>
    <w:rsid w:val="00E434B9"/>
    <w:rsid w:val="00E434C1"/>
    <w:rsid w:val="00E43C8F"/>
    <w:rsid w:val="00E43D1D"/>
    <w:rsid w:val="00E44449"/>
    <w:rsid w:val="00E44615"/>
    <w:rsid w:val="00E4475A"/>
    <w:rsid w:val="00E44823"/>
    <w:rsid w:val="00E449DD"/>
    <w:rsid w:val="00E44B31"/>
    <w:rsid w:val="00E44CC7"/>
    <w:rsid w:val="00E44D53"/>
    <w:rsid w:val="00E454BB"/>
    <w:rsid w:val="00E454D9"/>
    <w:rsid w:val="00E45919"/>
    <w:rsid w:val="00E4596B"/>
    <w:rsid w:val="00E45EB8"/>
    <w:rsid w:val="00E46258"/>
    <w:rsid w:val="00E46482"/>
    <w:rsid w:val="00E465E0"/>
    <w:rsid w:val="00E46A24"/>
    <w:rsid w:val="00E46AD8"/>
    <w:rsid w:val="00E470B4"/>
    <w:rsid w:val="00E47575"/>
    <w:rsid w:val="00E477B1"/>
    <w:rsid w:val="00E47BD3"/>
    <w:rsid w:val="00E47DBE"/>
    <w:rsid w:val="00E50B50"/>
    <w:rsid w:val="00E50BAD"/>
    <w:rsid w:val="00E50C18"/>
    <w:rsid w:val="00E50C8B"/>
    <w:rsid w:val="00E50E4C"/>
    <w:rsid w:val="00E510CE"/>
    <w:rsid w:val="00E51199"/>
    <w:rsid w:val="00E51216"/>
    <w:rsid w:val="00E51518"/>
    <w:rsid w:val="00E51543"/>
    <w:rsid w:val="00E51586"/>
    <w:rsid w:val="00E51915"/>
    <w:rsid w:val="00E51A52"/>
    <w:rsid w:val="00E5294B"/>
    <w:rsid w:val="00E52D25"/>
    <w:rsid w:val="00E52EE4"/>
    <w:rsid w:val="00E53B08"/>
    <w:rsid w:val="00E53B66"/>
    <w:rsid w:val="00E5402B"/>
    <w:rsid w:val="00E54141"/>
    <w:rsid w:val="00E55AA0"/>
    <w:rsid w:val="00E55AAB"/>
    <w:rsid w:val="00E55C38"/>
    <w:rsid w:val="00E55D8A"/>
    <w:rsid w:val="00E561C6"/>
    <w:rsid w:val="00E56532"/>
    <w:rsid w:val="00E567C9"/>
    <w:rsid w:val="00E568EE"/>
    <w:rsid w:val="00E56B10"/>
    <w:rsid w:val="00E571B0"/>
    <w:rsid w:val="00E572B0"/>
    <w:rsid w:val="00E57469"/>
    <w:rsid w:val="00E57DFC"/>
    <w:rsid w:val="00E6003F"/>
    <w:rsid w:val="00E60C2A"/>
    <w:rsid w:val="00E60D47"/>
    <w:rsid w:val="00E60E3C"/>
    <w:rsid w:val="00E61042"/>
    <w:rsid w:val="00E61407"/>
    <w:rsid w:val="00E61543"/>
    <w:rsid w:val="00E62132"/>
    <w:rsid w:val="00E62296"/>
    <w:rsid w:val="00E629E6"/>
    <w:rsid w:val="00E6326A"/>
    <w:rsid w:val="00E63ADC"/>
    <w:rsid w:val="00E63E6F"/>
    <w:rsid w:val="00E6446D"/>
    <w:rsid w:val="00E6462C"/>
    <w:rsid w:val="00E646DE"/>
    <w:rsid w:val="00E646E5"/>
    <w:rsid w:val="00E64968"/>
    <w:rsid w:val="00E65044"/>
    <w:rsid w:val="00E65190"/>
    <w:rsid w:val="00E65589"/>
    <w:rsid w:val="00E65646"/>
    <w:rsid w:val="00E65BAA"/>
    <w:rsid w:val="00E66128"/>
    <w:rsid w:val="00E66393"/>
    <w:rsid w:val="00E66651"/>
    <w:rsid w:val="00E666CC"/>
    <w:rsid w:val="00E66733"/>
    <w:rsid w:val="00E66972"/>
    <w:rsid w:val="00E66B6C"/>
    <w:rsid w:val="00E66C1B"/>
    <w:rsid w:val="00E67277"/>
    <w:rsid w:val="00E67400"/>
    <w:rsid w:val="00E678D3"/>
    <w:rsid w:val="00E67904"/>
    <w:rsid w:val="00E67B0C"/>
    <w:rsid w:val="00E67B3F"/>
    <w:rsid w:val="00E67FE3"/>
    <w:rsid w:val="00E703D0"/>
    <w:rsid w:val="00E7078D"/>
    <w:rsid w:val="00E7078E"/>
    <w:rsid w:val="00E70CED"/>
    <w:rsid w:val="00E70FCF"/>
    <w:rsid w:val="00E7187A"/>
    <w:rsid w:val="00E71A37"/>
    <w:rsid w:val="00E71FA8"/>
    <w:rsid w:val="00E72232"/>
    <w:rsid w:val="00E7298A"/>
    <w:rsid w:val="00E734FB"/>
    <w:rsid w:val="00E73A68"/>
    <w:rsid w:val="00E73BF8"/>
    <w:rsid w:val="00E73C44"/>
    <w:rsid w:val="00E74744"/>
    <w:rsid w:val="00E749C6"/>
    <w:rsid w:val="00E74A6E"/>
    <w:rsid w:val="00E74CFE"/>
    <w:rsid w:val="00E74D7E"/>
    <w:rsid w:val="00E74DCB"/>
    <w:rsid w:val="00E74DFE"/>
    <w:rsid w:val="00E74FDB"/>
    <w:rsid w:val="00E75707"/>
    <w:rsid w:val="00E75BBF"/>
    <w:rsid w:val="00E75D4C"/>
    <w:rsid w:val="00E762C6"/>
    <w:rsid w:val="00E76410"/>
    <w:rsid w:val="00E7654F"/>
    <w:rsid w:val="00E765EA"/>
    <w:rsid w:val="00E767A7"/>
    <w:rsid w:val="00E77CF8"/>
    <w:rsid w:val="00E77F9A"/>
    <w:rsid w:val="00E80347"/>
    <w:rsid w:val="00E80B86"/>
    <w:rsid w:val="00E814A0"/>
    <w:rsid w:val="00E814CD"/>
    <w:rsid w:val="00E81792"/>
    <w:rsid w:val="00E81C17"/>
    <w:rsid w:val="00E8240F"/>
    <w:rsid w:val="00E82629"/>
    <w:rsid w:val="00E8265E"/>
    <w:rsid w:val="00E826A2"/>
    <w:rsid w:val="00E826AF"/>
    <w:rsid w:val="00E82B2A"/>
    <w:rsid w:val="00E82DCB"/>
    <w:rsid w:val="00E830AE"/>
    <w:rsid w:val="00E832B4"/>
    <w:rsid w:val="00E83973"/>
    <w:rsid w:val="00E83A27"/>
    <w:rsid w:val="00E83F16"/>
    <w:rsid w:val="00E83F18"/>
    <w:rsid w:val="00E845B2"/>
    <w:rsid w:val="00E84689"/>
    <w:rsid w:val="00E8470B"/>
    <w:rsid w:val="00E84A8F"/>
    <w:rsid w:val="00E84CDC"/>
    <w:rsid w:val="00E84FB6"/>
    <w:rsid w:val="00E850A3"/>
    <w:rsid w:val="00E85704"/>
    <w:rsid w:val="00E863E6"/>
    <w:rsid w:val="00E86A95"/>
    <w:rsid w:val="00E87C43"/>
    <w:rsid w:val="00E87D16"/>
    <w:rsid w:val="00E87F91"/>
    <w:rsid w:val="00E87FD2"/>
    <w:rsid w:val="00E906D2"/>
    <w:rsid w:val="00E90E98"/>
    <w:rsid w:val="00E911AE"/>
    <w:rsid w:val="00E91328"/>
    <w:rsid w:val="00E913C5"/>
    <w:rsid w:val="00E9180F"/>
    <w:rsid w:val="00E92230"/>
    <w:rsid w:val="00E92328"/>
    <w:rsid w:val="00E924CF"/>
    <w:rsid w:val="00E92C20"/>
    <w:rsid w:val="00E92F0F"/>
    <w:rsid w:val="00E933A7"/>
    <w:rsid w:val="00E9357A"/>
    <w:rsid w:val="00E93755"/>
    <w:rsid w:val="00E94329"/>
    <w:rsid w:val="00E947CE"/>
    <w:rsid w:val="00E949FD"/>
    <w:rsid w:val="00E94B37"/>
    <w:rsid w:val="00E94B90"/>
    <w:rsid w:val="00E95477"/>
    <w:rsid w:val="00E96171"/>
    <w:rsid w:val="00E962F8"/>
    <w:rsid w:val="00E96530"/>
    <w:rsid w:val="00E96D54"/>
    <w:rsid w:val="00E96DAC"/>
    <w:rsid w:val="00E97321"/>
    <w:rsid w:val="00E9742C"/>
    <w:rsid w:val="00EA06C4"/>
    <w:rsid w:val="00EA0D91"/>
    <w:rsid w:val="00EA10A6"/>
    <w:rsid w:val="00EA12E7"/>
    <w:rsid w:val="00EA153A"/>
    <w:rsid w:val="00EA1E0D"/>
    <w:rsid w:val="00EA2100"/>
    <w:rsid w:val="00EA219C"/>
    <w:rsid w:val="00EA23F4"/>
    <w:rsid w:val="00EA29C2"/>
    <w:rsid w:val="00EA2A4D"/>
    <w:rsid w:val="00EA2B24"/>
    <w:rsid w:val="00EA2B7A"/>
    <w:rsid w:val="00EA331F"/>
    <w:rsid w:val="00EA3BA8"/>
    <w:rsid w:val="00EA3CEB"/>
    <w:rsid w:val="00EA4083"/>
    <w:rsid w:val="00EA44A9"/>
    <w:rsid w:val="00EA459C"/>
    <w:rsid w:val="00EA46D7"/>
    <w:rsid w:val="00EA5343"/>
    <w:rsid w:val="00EA5D53"/>
    <w:rsid w:val="00EA661F"/>
    <w:rsid w:val="00EA6932"/>
    <w:rsid w:val="00EA6CD3"/>
    <w:rsid w:val="00EA769B"/>
    <w:rsid w:val="00EA778C"/>
    <w:rsid w:val="00EA780C"/>
    <w:rsid w:val="00EA7AF6"/>
    <w:rsid w:val="00EA7FA3"/>
    <w:rsid w:val="00EB0279"/>
    <w:rsid w:val="00EB03ED"/>
    <w:rsid w:val="00EB0869"/>
    <w:rsid w:val="00EB0AAA"/>
    <w:rsid w:val="00EB0C2E"/>
    <w:rsid w:val="00EB0E39"/>
    <w:rsid w:val="00EB0FEA"/>
    <w:rsid w:val="00EB1036"/>
    <w:rsid w:val="00EB1338"/>
    <w:rsid w:val="00EB1549"/>
    <w:rsid w:val="00EB1A9A"/>
    <w:rsid w:val="00EB1AC4"/>
    <w:rsid w:val="00EB1D9F"/>
    <w:rsid w:val="00EB219E"/>
    <w:rsid w:val="00EB2C0C"/>
    <w:rsid w:val="00EB2D29"/>
    <w:rsid w:val="00EB36C9"/>
    <w:rsid w:val="00EB45CF"/>
    <w:rsid w:val="00EB4BEF"/>
    <w:rsid w:val="00EB4BFA"/>
    <w:rsid w:val="00EB4D13"/>
    <w:rsid w:val="00EB4F21"/>
    <w:rsid w:val="00EB4F49"/>
    <w:rsid w:val="00EB508F"/>
    <w:rsid w:val="00EB5459"/>
    <w:rsid w:val="00EB5729"/>
    <w:rsid w:val="00EB5791"/>
    <w:rsid w:val="00EB595A"/>
    <w:rsid w:val="00EB5A47"/>
    <w:rsid w:val="00EB5B1F"/>
    <w:rsid w:val="00EB5DC2"/>
    <w:rsid w:val="00EB6230"/>
    <w:rsid w:val="00EB644D"/>
    <w:rsid w:val="00EB6721"/>
    <w:rsid w:val="00EB6791"/>
    <w:rsid w:val="00EB69B4"/>
    <w:rsid w:val="00EB6A76"/>
    <w:rsid w:val="00EB6EDA"/>
    <w:rsid w:val="00EB7057"/>
    <w:rsid w:val="00EB7275"/>
    <w:rsid w:val="00EB7626"/>
    <w:rsid w:val="00EB788C"/>
    <w:rsid w:val="00EB7A39"/>
    <w:rsid w:val="00EB7E63"/>
    <w:rsid w:val="00EB7E79"/>
    <w:rsid w:val="00EC04A4"/>
    <w:rsid w:val="00EC0E82"/>
    <w:rsid w:val="00EC0F10"/>
    <w:rsid w:val="00EC15DF"/>
    <w:rsid w:val="00EC16BA"/>
    <w:rsid w:val="00EC16DE"/>
    <w:rsid w:val="00EC18C0"/>
    <w:rsid w:val="00EC1BA2"/>
    <w:rsid w:val="00EC1CE3"/>
    <w:rsid w:val="00EC1EF8"/>
    <w:rsid w:val="00EC228F"/>
    <w:rsid w:val="00EC265A"/>
    <w:rsid w:val="00EC2826"/>
    <w:rsid w:val="00EC289F"/>
    <w:rsid w:val="00EC29CF"/>
    <w:rsid w:val="00EC3114"/>
    <w:rsid w:val="00EC324B"/>
    <w:rsid w:val="00EC3316"/>
    <w:rsid w:val="00EC40C1"/>
    <w:rsid w:val="00EC41D4"/>
    <w:rsid w:val="00EC483D"/>
    <w:rsid w:val="00EC4948"/>
    <w:rsid w:val="00EC4A48"/>
    <w:rsid w:val="00EC4B6D"/>
    <w:rsid w:val="00EC50DB"/>
    <w:rsid w:val="00EC5757"/>
    <w:rsid w:val="00EC5933"/>
    <w:rsid w:val="00EC59AB"/>
    <w:rsid w:val="00EC5A92"/>
    <w:rsid w:val="00EC5F24"/>
    <w:rsid w:val="00EC6412"/>
    <w:rsid w:val="00EC687E"/>
    <w:rsid w:val="00EC6BF4"/>
    <w:rsid w:val="00EC6CCD"/>
    <w:rsid w:val="00EC76F7"/>
    <w:rsid w:val="00EC7981"/>
    <w:rsid w:val="00ED0040"/>
    <w:rsid w:val="00ED02E9"/>
    <w:rsid w:val="00ED0748"/>
    <w:rsid w:val="00ED0D53"/>
    <w:rsid w:val="00ED0DEA"/>
    <w:rsid w:val="00ED12E0"/>
    <w:rsid w:val="00ED1851"/>
    <w:rsid w:val="00ED19A9"/>
    <w:rsid w:val="00ED1E08"/>
    <w:rsid w:val="00ED2897"/>
    <w:rsid w:val="00ED2991"/>
    <w:rsid w:val="00ED3CEB"/>
    <w:rsid w:val="00ED3F91"/>
    <w:rsid w:val="00ED44C2"/>
    <w:rsid w:val="00ED502F"/>
    <w:rsid w:val="00ED5218"/>
    <w:rsid w:val="00ED53D8"/>
    <w:rsid w:val="00ED5572"/>
    <w:rsid w:val="00ED55C7"/>
    <w:rsid w:val="00ED5752"/>
    <w:rsid w:val="00ED59A1"/>
    <w:rsid w:val="00ED59F4"/>
    <w:rsid w:val="00ED5C4B"/>
    <w:rsid w:val="00ED6955"/>
    <w:rsid w:val="00ED6DA9"/>
    <w:rsid w:val="00ED72BB"/>
    <w:rsid w:val="00ED738E"/>
    <w:rsid w:val="00ED74E2"/>
    <w:rsid w:val="00EE0361"/>
    <w:rsid w:val="00EE03E7"/>
    <w:rsid w:val="00EE09A4"/>
    <w:rsid w:val="00EE0D68"/>
    <w:rsid w:val="00EE0DD3"/>
    <w:rsid w:val="00EE0FF7"/>
    <w:rsid w:val="00EE10A4"/>
    <w:rsid w:val="00EE1177"/>
    <w:rsid w:val="00EE11AD"/>
    <w:rsid w:val="00EE18EC"/>
    <w:rsid w:val="00EE1C14"/>
    <w:rsid w:val="00EE2338"/>
    <w:rsid w:val="00EE2AF5"/>
    <w:rsid w:val="00EE2CAD"/>
    <w:rsid w:val="00EE2CB7"/>
    <w:rsid w:val="00EE35EE"/>
    <w:rsid w:val="00EE3920"/>
    <w:rsid w:val="00EE3B8A"/>
    <w:rsid w:val="00EE4175"/>
    <w:rsid w:val="00EE4CC9"/>
    <w:rsid w:val="00EE5730"/>
    <w:rsid w:val="00EE578F"/>
    <w:rsid w:val="00EE5857"/>
    <w:rsid w:val="00EE599F"/>
    <w:rsid w:val="00EE5B91"/>
    <w:rsid w:val="00EE5BE6"/>
    <w:rsid w:val="00EE5FB6"/>
    <w:rsid w:val="00EE5FDC"/>
    <w:rsid w:val="00EE6141"/>
    <w:rsid w:val="00EE69CA"/>
    <w:rsid w:val="00EE6AB2"/>
    <w:rsid w:val="00EE6BF3"/>
    <w:rsid w:val="00EE6C1C"/>
    <w:rsid w:val="00EE6D78"/>
    <w:rsid w:val="00EE6DA8"/>
    <w:rsid w:val="00EE712F"/>
    <w:rsid w:val="00EE71D2"/>
    <w:rsid w:val="00EE737E"/>
    <w:rsid w:val="00EE776D"/>
    <w:rsid w:val="00EE7BD1"/>
    <w:rsid w:val="00EE7D17"/>
    <w:rsid w:val="00EF07E5"/>
    <w:rsid w:val="00EF07EF"/>
    <w:rsid w:val="00EF0A40"/>
    <w:rsid w:val="00EF1999"/>
    <w:rsid w:val="00EF1B2C"/>
    <w:rsid w:val="00EF1D7F"/>
    <w:rsid w:val="00EF1F5B"/>
    <w:rsid w:val="00EF22A6"/>
    <w:rsid w:val="00EF259B"/>
    <w:rsid w:val="00EF2928"/>
    <w:rsid w:val="00EF2953"/>
    <w:rsid w:val="00EF2FEA"/>
    <w:rsid w:val="00EF303C"/>
    <w:rsid w:val="00EF3221"/>
    <w:rsid w:val="00EF334D"/>
    <w:rsid w:val="00EF38BD"/>
    <w:rsid w:val="00EF3EA8"/>
    <w:rsid w:val="00EF4310"/>
    <w:rsid w:val="00EF48C7"/>
    <w:rsid w:val="00EF4BEF"/>
    <w:rsid w:val="00EF4F47"/>
    <w:rsid w:val="00EF5031"/>
    <w:rsid w:val="00EF60F7"/>
    <w:rsid w:val="00EF6373"/>
    <w:rsid w:val="00EF63FF"/>
    <w:rsid w:val="00EF668F"/>
    <w:rsid w:val="00EF7B8D"/>
    <w:rsid w:val="00EF7D66"/>
    <w:rsid w:val="00F00159"/>
    <w:rsid w:val="00F001C1"/>
    <w:rsid w:val="00F00517"/>
    <w:rsid w:val="00F0060E"/>
    <w:rsid w:val="00F0095C"/>
    <w:rsid w:val="00F00B84"/>
    <w:rsid w:val="00F00C09"/>
    <w:rsid w:val="00F00FA0"/>
    <w:rsid w:val="00F012F8"/>
    <w:rsid w:val="00F019DD"/>
    <w:rsid w:val="00F01D71"/>
    <w:rsid w:val="00F01F8A"/>
    <w:rsid w:val="00F026E3"/>
    <w:rsid w:val="00F0316B"/>
    <w:rsid w:val="00F0340C"/>
    <w:rsid w:val="00F03666"/>
    <w:rsid w:val="00F03753"/>
    <w:rsid w:val="00F0378E"/>
    <w:rsid w:val="00F03EAD"/>
    <w:rsid w:val="00F044B8"/>
    <w:rsid w:val="00F04983"/>
    <w:rsid w:val="00F05996"/>
    <w:rsid w:val="00F05A19"/>
    <w:rsid w:val="00F05AA5"/>
    <w:rsid w:val="00F05B6E"/>
    <w:rsid w:val="00F06084"/>
    <w:rsid w:val="00F06111"/>
    <w:rsid w:val="00F064B5"/>
    <w:rsid w:val="00F064F9"/>
    <w:rsid w:val="00F07587"/>
    <w:rsid w:val="00F075B6"/>
    <w:rsid w:val="00F076DE"/>
    <w:rsid w:val="00F07BEA"/>
    <w:rsid w:val="00F07EBC"/>
    <w:rsid w:val="00F07FB2"/>
    <w:rsid w:val="00F10524"/>
    <w:rsid w:val="00F10935"/>
    <w:rsid w:val="00F10972"/>
    <w:rsid w:val="00F10E94"/>
    <w:rsid w:val="00F112F1"/>
    <w:rsid w:val="00F1130D"/>
    <w:rsid w:val="00F117C2"/>
    <w:rsid w:val="00F117F8"/>
    <w:rsid w:val="00F11987"/>
    <w:rsid w:val="00F12266"/>
    <w:rsid w:val="00F123A0"/>
    <w:rsid w:val="00F123DA"/>
    <w:rsid w:val="00F127E1"/>
    <w:rsid w:val="00F12A41"/>
    <w:rsid w:val="00F12BBC"/>
    <w:rsid w:val="00F13941"/>
    <w:rsid w:val="00F13C90"/>
    <w:rsid w:val="00F13DCA"/>
    <w:rsid w:val="00F13FBE"/>
    <w:rsid w:val="00F14405"/>
    <w:rsid w:val="00F1445F"/>
    <w:rsid w:val="00F1455F"/>
    <w:rsid w:val="00F145DF"/>
    <w:rsid w:val="00F14876"/>
    <w:rsid w:val="00F1521E"/>
    <w:rsid w:val="00F153FF"/>
    <w:rsid w:val="00F15557"/>
    <w:rsid w:val="00F15733"/>
    <w:rsid w:val="00F15B46"/>
    <w:rsid w:val="00F1602F"/>
    <w:rsid w:val="00F161FF"/>
    <w:rsid w:val="00F16861"/>
    <w:rsid w:val="00F16D2A"/>
    <w:rsid w:val="00F176B7"/>
    <w:rsid w:val="00F17B1E"/>
    <w:rsid w:val="00F17D32"/>
    <w:rsid w:val="00F2035A"/>
    <w:rsid w:val="00F20419"/>
    <w:rsid w:val="00F204C5"/>
    <w:rsid w:val="00F20579"/>
    <w:rsid w:val="00F205F4"/>
    <w:rsid w:val="00F20638"/>
    <w:rsid w:val="00F20676"/>
    <w:rsid w:val="00F20859"/>
    <w:rsid w:val="00F20F66"/>
    <w:rsid w:val="00F214BA"/>
    <w:rsid w:val="00F2159E"/>
    <w:rsid w:val="00F21940"/>
    <w:rsid w:val="00F21A05"/>
    <w:rsid w:val="00F21DD4"/>
    <w:rsid w:val="00F22186"/>
    <w:rsid w:val="00F22685"/>
    <w:rsid w:val="00F2286E"/>
    <w:rsid w:val="00F22CCF"/>
    <w:rsid w:val="00F22D00"/>
    <w:rsid w:val="00F22F33"/>
    <w:rsid w:val="00F231A5"/>
    <w:rsid w:val="00F237F2"/>
    <w:rsid w:val="00F23803"/>
    <w:rsid w:val="00F23AFB"/>
    <w:rsid w:val="00F2403B"/>
    <w:rsid w:val="00F24101"/>
    <w:rsid w:val="00F247B3"/>
    <w:rsid w:val="00F24CA1"/>
    <w:rsid w:val="00F251D8"/>
    <w:rsid w:val="00F25C21"/>
    <w:rsid w:val="00F25CD5"/>
    <w:rsid w:val="00F26065"/>
    <w:rsid w:val="00F26ECE"/>
    <w:rsid w:val="00F26EE0"/>
    <w:rsid w:val="00F270C3"/>
    <w:rsid w:val="00F272E7"/>
    <w:rsid w:val="00F2757C"/>
    <w:rsid w:val="00F2778F"/>
    <w:rsid w:val="00F27884"/>
    <w:rsid w:val="00F2798A"/>
    <w:rsid w:val="00F301FF"/>
    <w:rsid w:val="00F3022F"/>
    <w:rsid w:val="00F30403"/>
    <w:rsid w:val="00F30417"/>
    <w:rsid w:val="00F30BF5"/>
    <w:rsid w:val="00F30CA3"/>
    <w:rsid w:val="00F30DC9"/>
    <w:rsid w:val="00F30FE7"/>
    <w:rsid w:val="00F313BE"/>
    <w:rsid w:val="00F31513"/>
    <w:rsid w:val="00F315FA"/>
    <w:rsid w:val="00F31E61"/>
    <w:rsid w:val="00F31E74"/>
    <w:rsid w:val="00F3223A"/>
    <w:rsid w:val="00F32242"/>
    <w:rsid w:val="00F32807"/>
    <w:rsid w:val="00F32B51"/>
    <w:rsid w:val="00F33275"/>
    <w:rsid w:val="00F332FB"/>
    <w:rsid w:val="00F3372A"/>
    <w:rsid w:val="00F33B47"/>
    <w:rsid w:val="00F33CE5"/>
    <w:rsid w:val="00F33F03"/>
    <w:rsid w:val="00F340EA"/>
    <w:rsid w:val="00F341BA"/>
    <w:rsid w:val="00F3430E"/>
    <w:rsid w:val="00F34378"/>
    <w:rsid w:val="00F34480"/>
    <w:rsid w:val="00F34626"/>
    <w:rsid w:val="00F347DC"/>
    <w:rsid w:val="00F3510C"/>
    <w:rsid w:val="00F354B0"/>
    <w:rsid w:val="00F355D5"/>
    <w:rsid w:val="00F35CA8"/>
    <w:rsid w:val="00F35CE9"/>
    <w:rsid w:val="00F36187"/>
    <w:rsid w:val="00F362F6"/>
    <w:rsid w:val="00F36681"/>
    <w:rsid w:val="00F366C7"/>
    <w:rsid w:val="00F367AF"/>
    <w:rsid w:val="00F367CA"/>
    <w:rsid w:val="00F368AC"/>
    <w:rsid w:val="00F369FB"/>
    <w:rsid w:val="00F36C72"/>
    <w:rsid w:val="00F36F3E"/>
    <w:rsid w:val="00F3720D"/>
    <w:rsid w:val="00F3736F"/>
    <w:rsid w:val="00F376B1"/>
    <w:rsid w:val="00F37C08"/>
    <w:rsid w:val="00F405DF"/>
    <w:rsid w:val="00F40715"/>
    <w:rsid w:val="00F4087C"/>
    <w:rsid w:val="00F40B5F"/>
    <w:rsid w:val="00F40CF9"/>
    <w:rsid w:val="00F40FBF"/>
    <w:rsid w:val="00F4129E"/>
    <w:rsid w:val="00F41311"/>
    <w:rsid w:val="00F414A9"/>
    <w:rsid w:val="00F416F3"/>
    <w:rsid w:val="00F41C1F"/>
    <w:rsid w:val="00F4254B"/>
    <w:rsid w:val="00F4263C"/>
    <w:rsid w:val="00F42850"/>
    <w:rsid w:val="00F42C97"/>
    <w:rsid w:val="00F42E38"/>
    <w:rsid w:val="00F42FB5"/>
    <w:rsid w:val="00F4326C"/>
    <w:rsid w:val="00F4365A"/>
    <w:rsid w:val="00F44051"/>
    <w:rsid w:val="00F44B92"/>
    <w:rsid w:val="00F44C6C"/>
    <w:rsid w:val="00F44E77"/>
    <w:rsid w:val="00F44F84"/>
    <w:rsid w:val="00F455CB"/>
    <w:rsid w:val="00F456F1"/>
    <w:rsid w:val="00F45A96"/>
    <w:rsid w:val="00F45ACC"/>
    <w:rsid w:val="00F45CC0"/>
    <w:rsid w:val="00F45FAC"/>
    <w:rsid w:val="00F467F7"/>
    <w:rsid w:val="00F46A5A"/>
    <w:rsid w:val="00F46CA4"/>
    <w:rsid w:val="00F46D1F"/>
    <w:rsid w:val="00F47CFB"/>
    <w:rsid w:val="00F47DE8"/>
    <w:rsid w:val="00F47E1E"/>
    <w:rsid w:val="00F500DA"/>
    <w:rsid w:val="00F5049D"/>
    <w:rsid w:val="00F506A6"/>
    <w:rsid w:val="00F50965"/>
    <w:rsid w:val="00F50CCD"/>
    <w:rsid w:val="00F50E9C"/>
    <w:rsid w:val="00F50FC2"/>
    <w:rsid w:val="00F512CA"/>
    <w:rsid w:val="00F51422"/>
    <w:rsid w:val="00F51570"/>
    <w:rsid w:val="00F51C2D"/>
    <w:rsid w:val="00F51FFE"/>
    <w:rsid w:val="00F524AD"/>
    <w:rsid w:val="00F527FF"/>
    <w:rsid w:val="00F52868"/>
    <w:rsid w:val="00F532EE"/>
    <w:rsid w:val="00F53906"/>
    <w:rsid w:val="00F53BE5"/>
    <w:rsid w:val="00F53FF2"/>
    <w:rsid w:val="00F541E4"/>
    <w:rsid w:val="00F544CB"/>
    <w:rsid w:val="00F5468E"/>
    <w:rsid w:val="00F54A51"/>
    <w:rsid w:val="00F55954"/>
    <w:rsid w:val="00F55A42"/>
    <w:rsid w:val="00F55BC9"/>
    <w:rsid w:val="00F55BEC"/>
    <w:rsid w:val="00F55CB3"/>
    <w:rsid w:val="00F56969"/>
    <w:rsid w:val="00F56B0C"/>
    <w:rsid w:val="00F56C09"/>
    <w:rsid w:val="00F57645"/>
    <w:rsid w:val="00F6011B"/>
    <w:rsid w:val="00F60493"/>
    <w:rsid w:val="00F60505"/>
    <w:rsid w:val="00F6062E"/>
    <w:rsid w:val="00F60920"/>
    <w:rsid w:val="00F60F4F"/>
    <w:rsid w:val="00F60F6A"/>
    <w:rsid w:val="00F6125D"/>
    <w:rsid w:val="00F61710"/>
    <w:rsid w:val="00F617CC"/>
    <w:rsid w:val="00F61FAC"/>
    <w:rsid w:val="00F621C9"/>
    <w:rsid w:val="00F62729"/>
    <w:rsid w:val="00F62921"/>
    <w:rsid w:val="00F62A93"/>
    <w:rsid w:val="00F62BF8"/>
    <w:rsid w:val="00F62DE2"/>
    <w:rsid w:val="00F633AE"/>
    <w:rsid w:val="00F63495"/>
    <w:rsid w:val="00F63D86"/>
    <w:rsid w:val="00F63F79"/>
    <w:rsid w:val="00F64357"/>
    <w:rsid w:val="00F64787"/>
    <w:rsid w:val="00F64EDB"/>
    <w:rsid w:val="00F65565"/>
    <w:rsid w:val="00F655B7"/>
    <w:rsid w:val="00F655DD"/>
    <w:rsid w:val="00F65627"/>
    <w:rsid w:val="00F6575B"/>
    <w:rsid w:val="00F660E2"/>
    <w:rsid w:val="00F663D9"/>
    <w:rsid w:val="00F666A2"/>
    <w:rsid w:val="00F66EB8"/>
    <w:rsid w:val="00F66EFA"/>
    <w:rsid w:val="00F6747A"/>
    <w:rsid w:val="00F67773"/>
    <w:rsid w:val="00F6777D"/>
    <w:rsid w:val="00F677EA"/>
    <w:rsid w:val="00F70006"/>
    <w:rsid w:val="00F70090"/>
    <w:rsid w:val="00F7049E"/>
    <w:rsid w:val="00F70D1C"/>
    <w:rsid w:val="00F71289"/>
    <w:rsid w:val="00F7155D"/>
    <w:rsid w:val="00F71865"/>
    <w:rsid w:val="00F71D8E"/>
    <w:rsid w:val="00F72203"/>
    <w:rsid w:val="00F7222D"/>
    <w:rsid w:val="00F724E9"/>
    <w:rsid w:val="00F7258A"/>
    <w:rsid w:val="00F72743"/>
    <w:rsid w:val="00F7285E"/>
    <w:rsid w:val="00F728C0"/>
    <w:rsid w:val="00F72C62"/>
    <w:rsid w:val="00F72DCF"/>
    <w:rsid w:val="00F734C0"/>
    <w:rsid w:val="00F73508"/>
    <w:rsid w:val="00F73588"/>
    <w:rsid w:val="00F73619"/>
    <w:rsid w:val="00F73F98"/>
    <w:rsid w:val="00F749EC"/>
    <w:rsid w:val="00F74A65"/>
    <w:rsid w:val="00F74B2F"/>
    <w:rsid w:val="00F74D7F"/>
    <w:rsid w:val="00F769F3"/>
    <w:rsid w:val="00F77167"/>
    <w:rsid w:val="00F774E7"/>
    <w:rsid w:val="00F77EBB"/>
    <w:rsid w:val="00F8002C"/>
    <w:rsid w:val="00F80204"/>
    <w:rsid w:val="00F80723"/>
    <w:rsid w:val="00F80AE1"/>
    <w:rsid w:val="00F80E67"/>
    <w:rsid w:val="00F81119"/>
    <w:rsid w:val="00F8141B"/>
    <w:rsid w:val="00F81C53"/>
    <w:rsid w:val="00F820E8"/>
    <w:rsid w:val="00F822A9"/>
    <w:rsid w:val="00F82737"/>
    <w:rsid w:val="00F82C50"/>
    <w:rsid w:val="00F82E30"/>
    <w:rsid w:val="00F82F10"/>
    <w:rsid w:val="00F83886"/>
    <w:rsid w:val="00F838C9"/>
    <w:rsid w:val="00F839E6"/>
    <w:rsid w:val="00F839F6"/>
    <w:rsid w:val="00F83A89"/>
    <w:rsid w:val="00F840E1"/>
    <w:rsid w:val="00F8416D"/>
    <w:rsid w:val="00F8463D"/>
    <w:rsid w:val="00F8499D"/>
    <w:rsid w:val="00F84B72"/>
    <w:rsid w:val="00F84CCD"/>
    <w:rsid w:val="00F85233"/>
    <w:rsid w:val="00F85AE2"/>
    <w:rsid w:val="00F85D8B"/>
    <w:rsid w:val="00F86464"/>
    <w:rsid w:val="00F86A91"/>
    <w:rsid w:val="00F87011"/>
    <w:rsid w:val="00F87AD3"/>
    <w:rsid w:val="00F87EE7"/>
    <w:rsid w:val="00F90ACB"/>
    <w:rsid w:val="00F90EB3"/>
    <w:rsid w:val="00F90F10"/>
    <w:rsid w:val="00F91269"/>
    <w:rsid w:val="00F91306"/>
    <w:rsid w:val="00F915FC"/>
    <w:rsid w:val="00F91D33"/>
    <w:rsid w:val="00F92116"/>
    <w:rsid w:val="00F92774"/>
    <w:rsid w:val="00F92ECE"/>
    <w:rsid w:val="00F92F3F"/>
    <w:rsid w:val="00F933E6"/>
    <w:rsid w:val="00F935D5"/>
    <w:rsid w:val="00F9363F"/>
    <w:rsid w:val="00F93999"/>
    <w:rsid w:val="00F93ACE"/>
    <w:rsid w:val="00F93E5B"/>
    <w:rsid w:val="00F94049"/>
    <w:rsid w:val="00F942F1"/>
    <w:rsid w:val="00F9470F"/>
    <w:rsid w:val="00F94C9A"/>
    <w:rsid w:val="00F94CBD"/>
    <w:rsid w:val="00F9546F"/>
    <w:rsid w:val="00F96900"/>
    <w:rsid w:val="00F96D06"/>
    <w:rsid w:val="00F976CC"/>
    <w:rsid w:val="00F97731"/>
    <w:rsid w:val="00F97944"/>
    <w:rsid w:val="00F97C68"/>
    <w:rsid w:val="00FA067C"/>
    <w:rsid w:val="00FA0885"/>
    <w:rsid w:val="00FA08AD"/>
    <w:rsid w:val="00FA0AE7"/>
    <w:rsid w:val="00FA1646"/>
    <w:rsid w:val="00FA1903"/>
    <w:rsid w:val="00FA1ECC"/>
    <w:rsid w:val="00FA2030"/>
    <w:rsid w:val="00FA2416"/>
    <w:rsid w:val="00FA2543"/>
    <w:rsid w:val="00FA2823"/>
    <w:rsid w:val="00FA324A"/>
    <w:rsid w:val="00FA3377"/>
    <w:rsid w:val="00FA33FA"/>
    <w:rsid w:val="00FA38F0"/>
    <w:rsid w:val="00FA3C90"/>
    <w:rsid w:val="00FA4005"/>
    <w:rsid w:val="00FA4D3F"/>
    <w:rsid w:val="00FA4DEC"/>
    <w:rsid w:val="00FA4EB5"/>
    <w:rsid w:val="00FA54C6"/>
    <w:rsid w:val="00FA564E"/>
    <w:rsid w:val="00FA5AB4"/>
    <w:rsid w:val="00FA5BCB"/>
    <w:rsid w:val="00FA61CD"/>
    <w:rsid w:val="00FA637E"/>
    <w:rsid w:val="00FA64C8"/>
    <w:rsid w:val="00FA681C"/>
    <w:rsid w:val="00FA6960"/>
    <w:rsid w:val="00FA6BE0"/>
    <w:rsid w:val="00FA6CE3"/>
    <w:rsid w:val="00FA6DA4"/>
    <w:rsid w:val="00FA766B"/>
    <w:rsid w:val="00FA7E50"/>
    <w:rsid w:val="00FB00C9"/>
    <w:rsid w:val="00FB084B"/>
    <w:rsid w:val="00FB0C32"/>
    <w:rsid w:val="00FB0E0E"/>
    <w:rsid w:val="00FB0E87"/>
    <w:rsid w:val="00FB0FF6"/>
    <w:rsid w:val="00FB11D2"/>
    <w:rsid w:val="00FB133A"/>
    <w:rsid w:val="00FB15A9"/>
    <w:rsid w:val="00FB1FA5"/>
    <w:rsid w:val="00FB225F"/>
    <w:rsid w:val="00FB297F"/>
    <w:rsid w:val="00FB2B91"/>
    <w:rsid w:val="00FB2B99"/>
    <w:rsid w:val="00FB2E7A"/>
    <w:rsid w:val="00FB3179"/>
    <w:rsid w:val="00FB335A"/>
    <w:rsid w:val="00FB3799"/>
    <w:rsid w:val="00FB3AE4"/>
    <w:rsid w:val="00FB3AEF"/>
    <w:rsid w:val="00FB3EB8"/>
    <w:rsid w:val="00FB3ED3"/>
    <w:rsid w:val="00FB4B09"/>
    <w:rsid w:val="00FB4B9C"/>
    <w:rsid w:val="00FB4C32"/>
    <w:rsid w:val="00FB5542"/>
    <w:rsid w:val="00FB5E2B"/>
    <w:rsid w:val="00FB6036"/>
    <w:rsid w:val="00FB6866"/>
    <w:rsid w:val="00FB6918"/>
    <w:rsid w:val="00FB6927"/>
    <w:rsid w:val="00FB696E"/>
    <w:rsid w:val="00FB6B30"/>
    <w:rsid w:val="00FB6B37"/>
    <w:rsid w:val="00FB6FBC"/>
    <w:rsid w:val="00FB71FE"/>
    <w:rsid w:val="00FB7634"/>
    <w:rsid w:val="00FB7A50"/>
    <w:rsid w:val="00FB7F54"/>
    <w:rsid w:val="00FC0353"/>
    <w:rsid w:val="00FC037F"/>
    <w:rsid w:val="00FC10AB"/>
    <w:rsid w:val="00FC165F"/>
    <w:rsid w:val="00FC16D7"/>
    <w:rsid w:val="00FC19E0"/>
    <w:rsid w:val="00FC1CEA"/>
    <w:rsid w:val="00FC1EE1"/>
    <w:rsid w:val="00FC1FC2"/>
    <w:rsid w:val="00FC21A0"/>
    <w:rsid w:val="00FC26E0"/>
    <w:rsid w:val="00FC277F"/>
    <w:rsid w:val="00FC27AF"/>
    <w:rsid w:val="00FC2C58"/>
    <w:rsid w:val="00FC2CAE"/>
    <w:rsid w:val="00FC2D0E"/>
    <w:rsid w:val="00FC3A9A"/>
    <w:rsid w:val="00FC3F63"/>
    <w:rsid w:val="00FC4263"/>
    <w:rsid w:val="00FC4501"/>
    <w:rsid w:val="00FC4798"/>
    <w:rsid w:val="00FC4834"/>
    <w:rsid w:val="00FC488D"/>
    <w:rsid w:val="00FC4E46"/>
    <w:rsid w:val="00FC50CD"/>
    <w:rsid w:val="00FC54C0"/>
    <w:rsid w:val="00FC58B2"/>
    <w:rsid w:val="00FC5F1C"/>
    <w:rsid w:val="00FC64E6"/>
    <w:rsid w:val="00FC6515"/>
    <w:rsid w:val="00FC6604"/>
    <w:rsid w:val="00FC6715"/>
    <w:rsid w:val="00FC67F7"/>
    <w:rsid w:val="00FC6C36"/>
    <w:rsid w:val="00FC6E31"/>
    <w:rsid w:val="00FC6F6A"/>
    <w:rsid w:val="00FC703D"/>
    <w:rsid w:val="00FC7245"/>
    <w:rsid w:val="00FC7269"/>
    <w:rsid w:val="00FC7426"/>
    <w:rsid w:val="00FC7683"/>
    <w:rsid w:val="00FC7934"/>
    <w:rsid w:val="00FC7C4F"/>
    <w:rsid w:val="00FC7D0C"/>
    <w:rsid w:val="00FD0107"/>
    <w:rsid w:val="00FD04BB"/>
    <w:rsid w:val="00FD0D97"/>
    <w:rsid w:val="00FD0DBD"/>
    <w:rsid w:val="00FD1061"/>
    <w:rsid w:val="00FD136A"/>
    <w:rsid w:val="00FD1490"/>
    <w:rsid w:val="00FD1906"/>
    <w:rsid w:val="00FD1BE0"/>
    <w:rsid w:val="00FD1CEF"/>
    <w:rsid w:val="00FD208C"/>
    <w:rsid w:val="00FD2E02"/>
    <w:rsid w:val="00FD2EB5"/>
    <w:rsid w:val="00FD2EC3"/>
    <w:rsid w:val="00FD3495"/>
    <w:rsid w:val="00FD37A5"/>
    <w:rsid w:val="00FD3B6C"/>
    <w:rsid w:val="00FD3BC6"/>
    <w:rsid w:val="00FD425B"/>
    <w:rsid w:val="00FD4A11"/>
    <w:rsid w:val="00FD4AAD"/>
    <w:rsid w:val="00FD4E1E"/>
    <w:rsid w:val="00FD589C"/>
    <w:rsid w:val="00FD5D3B"/>
    <w:rsid w:val="00FD6371"/>
    <w:rsid w:val="00FD6708"/>
    <w:rsid w:val="00FD6836"/>
    <w:rsid w:val="00FD6A31"/>
    <w:rsid w:val="00FD6E9B"/>
    <w:rsid w:val="00FD7F05"/>
    <w:rsid w:val="00FE000E"/>
    <w:rsid w:val="00FE0079"/>
    <w:rsid w:val="00FE0364"/>
    <w:rsid w:val="00FE0725"/>
    <w:rsid w:val="00FE077D"/>
    <w:rsid w:val="00FE08A4"/>
    <w:rsid w:val="00FE08CC"/>
    <w:rsid w:val="00FE0D6A"/>
    <w:rsid w:val="00FE131C"/>
    <w:rsid w:val="00FE1784"/>
    <w:rsid w:val="00FE18D3"/>
    <w:rsid w:val="00FE1AF4"/>
    <w:rsid w:val="00FE1EA2"/>
    <w:rsid w:val="00FE254F"/>
    <w:rsid w:val="00FE2619"/>
    <w:rsid w:val="00FE3176"/>
    <w:rsid w:val="00FE31C6"/>
    <w:rsid w:val="00FE37AD"/>
    <w:rsid w:val="00FE3D4D"/>
    <w:rsid w:val="00FE3D94"/>
    <w:rsid w:val="00FE4346"/>
    <w:rsid w:val="00FE5223"/>
    <w:rsid w:val="00FE54C1"/>
    <w:rsid w:val="00FE5E2B"/>
    <w:rsid w:val="00FE5EF4"/>
    <w:rsid w:val="00FE5F32"/>
    <w:rsid w:val="00FE6573"/>
    <w:rsid w:val="00FE6E8C"/>
    <w:rsid w:val="00FE6F49"/>
    <w:rsid w:val="00FE709D"/>
    <w:rsid w:val="00FE75BC"/>
    <w:rsid w:val="00FE75E6"/>
    <w:rsid w:val="00FE7714"/>
    <w:rsid w:val="00FE78AB"/>
    <w:rsid w:val="00FE7AB5"/>
    <w:rsid w:val="00FF02FF"/>
    <w:rsid w:val="00FF0C84"/>
    <w:rsid w:val="00FF0D28"/>
    <w:rsid w:val="00FF0FD0"/>
    <w:rsid w:val="00FF112D"/>
    <w:rsid w:val="00FF11C4"/>
    <w:rsid w:val="00FF1310"/>
    <w:rsid w:val="00FF1610"/>
    <w:rsid w:val="00FF1BB9"/>
    <w:rsid w:val="00FF210F"/>
    <w:rsid w:val="00FF22CC"/>
    <w:rsid w:val="00FF22F1"/>
    <w:rsid w:val="00FF2425"/>
    <w:rsid w:val="00FF2C47"/>
    <w:rsid w:val="00FF326A"/>
    <w:rsid w:val="00FF39CB"/>
    <w:rsid w:val="00FF3AA1"/>
    <w:rsid w:val="00FF4467"/>
    <w:rsid w:val="00FF472B"/>
    <w:rsid w:val="00FF4B15"/>
    <w:rsid w:val="00FF4D58"/>
    <w:rsid w:val="00FF4D76"/>
    <w:rsid w:val="00FF4F95"/>
    <w:rsid w:val="00FF51AB"/>
    <w:rsid w:val="00FF51AF"/>
    <w:rsid w:val="00FF6158"/>
    <w:rsid w:val="00FF61FC"/>
    <w:rsid w:val="00FF7E0D"/>
    <w:rsid w:val="1B1724F7"/>
    <w:rsid w:val="1D51479B"/>
    <w:rsid w:val="204A0A89"/>
    <w:rsid w:val="2A116200"/>
    <w:rsid w:val="4EC3429D"/>
    <w:rsid w:val="63DD0C81"/>
    <w:rsid w:val="647E0AF6"/>
    <w:rsid w:val="653670A3"/>
    <w:rsid w:val="6ECF0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CECA46"/>
  <w15:docId w15:val="{F2E7E660-70BA-4D62-B596-9CFD28A25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szCs w:val="24"/>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05F56"/>
  </w:style>
  <w:style w:type="paragraph" w:styleId="1">
    <w:name w:val="heading 1"/>
    <w:basedOn w:val="a"/>
    <w:next w:val="a0"/>
    <w:link w:val="10"/>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eastAsia="宋体" w:hAnsi="Arial"/>
      <w:sz w:val="36"/>
      <w:szCs w:val="20"/>
    </w:rPr>
  </w:style>
  <w:style w:type="paragraph" w:styleId="20">
    <w:name w:val="heading 2"/>
    <w:basedOn w:val="1"/>
    <w:next w:val="a"/>
    <w:autoRedefine/>
    <w:qFormat/>
    <w:rsid w:val="00871F93"/>
    <w:pPr>
      <w:numPr>
        <w:ilvl w:val="1"/>
      </w:numPr>
      <w:pBdr>
        <w:top w:val="none" w:sz="0" w:space="0" w:color="auto"/>
      </w:pBdr>
      <w:outlineLvl w:val="1"/>
    </w:pPr>
    <w:rPr>
      <w:rFonts w:eastAsia="MS Mincho" w:cs="Arial"/>
      <w:b/>
      <w:bCs/>
      <w:iCs/>
      <w:sz w:val="28"/>
      <w:szCs w:val="28"/>
    </w:rPr>
  </w:style>
  <w:style w:type="paragraph" w:styleId="3">
    <w:name w:val="heading 3"/>
    <w:basedOn w:val="20"/>
    <w:next w:val="a"/>
    <w:link w:val="30"/>
    <w:qFormat/>
    <w:rsid w:val="00E212BD"/>
    <w:pPr>
      <w:numPr>
        <w:ilvl w:val="2"/>
      </w:numPr>
      <w:spacing w:before="240" w:after="60"/>
      <w:outlineLvl w:val="2"/>
    </w:pPr>
    <w:rPr>
      <w:b w:val="0"/>
      <w:bCs w:val="0"/>
      <w:szCs w:val="26"/>
    </w:rPr>
  </w:style>
  <w:style w:type="paragraph" w:styleId="4">
    <w:name w:val="heading 4"/>
    <w:basedOn w:val="a"/>
    <w:next w:val="a"/>
    <w:qFormat/>
    <w:rsid w:val="00700BA5"/>
    <w:pPr>
      <w:keepNext/>
      <w:numPr>
        <w:ilvl w:val="3"/>
        <w:numId w:val="8"/>
      </w:numPr>
      <w:spacing w:after="60"/>
      <w:outlineLvl w:val="3"/>
    </w:pPr>
    <w:rPr>
      <w:rFonts w:eastAsia="Arial"/>
      <w:bCs/>
      <w:sz w:val="28"/>
      <w:szCs w:val="20"/>
    </w:rPr>
  </w:style>
  <w:style w:type="paragraph" w:styleId="5">
    <w:name w:val="heading 5"/>
    <w:basedOn w:val="a"/>
    <w:next w:val="a"/>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6">
    <w:name w:val="heading 6"/>
    <w:basedOn w:val="a"/>
    <w:next w:val="a"/>
    <w:qFormat/>
    <w:rsid w:val="00305F56"/>
    <w:pPr>
      <w:keepNext/>
      <w:keepLines/>
      <w:numPr>
        <w:ilvl w:val="5"/>
        <w:numId w:val="8"/>
      </w:numPr>
      <w:spacing w:before="240" w:after="64" w:line="320" w:lineRule="auto"/>
      <w:outlineLvl w:val="5"/>
    </w:pPr>
    <w:rPr>
      <w:rFonts w:ascii="Arial" w:eastAsia="黑体" w:hAnsi="Arial"/>
      <w:b/>
      <w:bCs/>
      <w:sz w:val="24"/>
    </w:rPr>
  </w:style>
  <w:style w:type="paragraph" w:styleId="7">
    <w:name w:val="heading 7"/>
    <w:basedOn w:val="a"/>
    <w:next w:val="a"/>
    <w:qFormat/>
    <w:rsid w:val="00305F56"/>
    <w:pPr>
      <w:keepNext/>
      <w:keepLines/>
      <w:numPr>
        <w:ilvl w:val="6"/>
        <w:numId w:val="8"/>
      </w:numPr>
      <w:tabs>
        <w:tab w:val="left" w:pos="1476"/>
      </w:tabs>
      <w:spacing w:before="240" w:after="64" w:line="320" w:lineRule="auto"/>
      <w:outlineLvl w:val="6"/>
    </w:pPr>
    <w:rPr>
      <w:b/>
      <w:bCs/>
      <w:sz w:val="24"/>
    </w:rPr>
  </w:style>
  <w:style w:type="paragraph" w:styleId="8">
    <w:name w:val="heading 8"/>
    <w:basedOn w:val="a"/>
    <w:next w:val="a"/>
    <w:qFormat/>
    <w:rsid w:val="00305F56"/>
    <w:pPr>
      <w:keepNext/>
      <w:keepLines/>
      <w:numPr>
        <w:ilvl w:val="7"/>
        <w:numId w:val="8"/>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305F56"/>
    <w:pPr>
      <w:keepNext/>
      <w:keepLines/>
      <w:numPr>
        <w:ilvl w:val="8"/>
        <w:numId w:val="8"/>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305F56"/>
    <w:pPr>
      <w:spacing w:after="120"/>
      <w:jc w:val="both"/>
    </w:pPr>
    <w:rPr>
      <w:rFonts w:eastAsia="MS Mincho"/>
    </w:rPr>
  </w:style>
  <w:style w:type="paragraph" w:styleId="a5">
    <w:name w:val="annotation subject"/>
    <w:basedOn w:val="a6"/>
    <w:next w:val="a6"/>
    <w:semiHidden/>
    <w:qFormat/>
    <w:rsid w:val="00305F56"/>
    <w:rPr>
      <w:b/>
      <w:bCs/>
    </w:rPr>
  </w:style>
  <w:style w:type="paragraph" w:styleId="a6">
    <w:name w:val="annotation text"/>
    <w:basedOn w:val="a"/>
    <w:link w:val="a7"/>
    <w:uiPriority w:val="99"/>
    <w:qFormat/>
    <w:rsid w:val="00305F56"/>
  </w:style>
  <w:style w:type="paragraph" w:styleId="a8">
    <w:name w:val="caption"/>
    <w:aliases w:val="cap,3GPP Caption Table,Caption Char1 Char,cap Char Char1,Caption Char Char1 Char,cap Char2,Ca"/>
    <w:basedOn w:val="a"/>
    <w:next w:val="a"/>
    <w:link w:val="a9"/>
    <w:qFormat/>
    <w:rsid w:val="00305F56"/>
    <w:pPr>
      <w:overflowPunct w:val="0"/>
      <w:autoSpaceDE w:val="0"/>
      <w:autoSpaceDN w:val="0"/>
      <w:adjustRightInd w:val="0"/>
      <w:spacing w:before="120" w:after="120"/>
      <w:textAlignment w:val="baseline"/>
    </w:pPr>
    <w:rPr>
      <w:rFonts w:eastAsia="宋体"/>
      <w:szCs w:val="20"/>
      <w:lang w:val="en-GB"/>
    </w:rPr>
  </w:style>
  <w:style w:type="paragraph" w:styleId="aa">
    <w:name w:val="Document Map"/>
    <w:basedOn w:val="a"/>
    <w:semiHidden/>
    <w:qFormat/>
    <w:rsid w:val="00305F56"/>
    <w:pPr>
      <w:shd w:val="clear" w:color="auto" w:fill="000080"/>
    </w:pPr>
  </w:style>
  <w:style w:type="paragraph" w:styleId="2">
    <w:name w:val="List 2"/>
    <w:basedOn w:val="ab"/>
    <w:qFormat/>
    <w:rsid w:val="00305F56"/>
    <w:pPr>
      <w:numPr>
        <w:numId w:val="1"/>
      </w:numPr>
      <w:spacing w:before="180"/>
    </w:pPr>
    <w:rPr>
      <w:rFonts w:ascii="Arial" w:hAnsi="Arial"/>
      <w:sz w:val="22"/>
      <w:szCs w:val="20"/>
    </w:rPr>
  </w:style>
  <w:style w:type="paragraph" w:styleId="ab">
    <w:name w:val="List"/>
    <w:basedOn w:val="a"/>
    <w:qFormat/>
    <w:rsid w:val="00305F56"/>
    <w:pPr>
      <w:ind w:left="283" w:hanging="283"/>
    </w:pPr>
  </w:style>
  <w:style w:type="paragraph" w:styleId="TOC8">
    <w:name w:val="toc 8"/>
    <w:basedOn w:val="TOC1"/>
    <w:next w:val="a"/>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305F56"/>
  </w:style>
  <w:style w:type="paragraph" w:styleId="ac">
    <w:name w:val="Balloon Text"/>
    <w:basedOn w:val="a"/>
    <w:semiHidden/>
    <w:qFormat/>
    <w:rsid w:val="00305F56"/>
    <w:rPr>
      <w:sz w:val="18"/>
      <w:szCs w:val="18"/>
    </w:rPr>
  </w:style>
  <w:style w:type="paragraph" w:styleId="ad">
    <w:name w:val="footer"/>
    <w:basedOn w:val="a"/>
    <w:qFormat/>
    <w:rsid w:val="00305F56"/>
    <w:pPr>
      <w:tabs>
        <w:tab w:val="center" w:pos="4153"/>
        <w:tab w:val="right" w:pos="8306"/>
      </w:tabs>
      <w:snapToGrid w:val="0"/>
    </w:pPr>
    <w:rPr>
      <w:sz w:val="18"/>
      <w:szCs w:val="18"/>
    </w:rPr>
  </w:style>
  <w:style w:type="paragraph" w:styleId="ae">
    <w:name w:val="header"/>
    <w:basedOn w:val="a"/>
    <w:link w:val="af"/>
    <w:rsid w:val="00305F56"/>
    <w:pPr>
      <w:tabs>
        <w:tab w:val="center" w:pos="4536"/>
        <w:tab w:val="right" w:pos="9072"/>
      </w:tabs>
    </w:pPr>
    <w:rPr>
      <w:rFonts w:ascii="Arial" w:eastAsia="MS Mincho" w:hAnsi="Arial"/>
      <w:b/>
    </w:rPr>
  </w:style>
  <w:style w:type="character" w:styleId="af0">
    <w:name w:val="Hyperlink"/>
    <w:uiPriority w:val="99"/>
    <w:qFormat/>
    <w:rsid w:val="00305F56"/>
    <w:rPr>
      <w:color w:val="0000FF"/>
      <w:u w:val="single"/>
    </w:rPr>
  </w:style>
  <w:style w:type="character" w:styleId="af1">
    <w:name w:val="annotation reference"/>
    <w:uiPriority w:val="99"/>
    <w:qFormat/>
    <w:rsid w:val="00305F56"/>
    <w:rPr>
      <w:sz w:val="21"/>
      <w:szCs w:val="21"/>
    </w:rPr>
  </w:style>
  <w:style w:type="table" w:styleId="af2">
    <w:name w:val="Table Grid"/>
    <w:basedOn w:val="a2"/>
    <w:uiPriority w:val="39"/>
    <w:qFormat/>
    <w:rsid w:val="00305F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题注 字符"/>
    <w:aliases w:val="cap 字符,3GPP Caption Table 字符,Caption Char1 Char 字符,cap Char Char1 字符,Caption Char Char1 Char 字符,cap Char2 字符,Ca 字符"/>
    <w:link w:val="a8"/>
    <w:rsid w:val="00305F56"/>
    <w:rPr>
      <w:lang w:val="en-GB" w:eastAsia="en-US" w:bidi="ar-SA"/>
    </w:rPr>
  </w:style>
  <w:style w:type="paragraph" w:customStyle="1" w:styleId="TAC">
    <w:name w:val="TAC"/>
    <w:basedOn w:val="a"/>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rsid w:val="00305F56"/>
    <w:pPr>
      <w:keepNext/>
      <w:keepLines/>
    </w:pPr>
    <w:rPr>
      <w:rFonts w:ascii="Arial" w:hAnsi="Arial"/>
      <w:sz w:val="18"/>
      <w:szCs w:val="20"/>
      <w:lang w:val="en-GB"/>
    </w:rPr>
  </w:style>
  <w:style w:type="paragraph" w:customStyle="1" w:styleId="TAH">
    <w:name w:val="TAH"/>
    <w:basedOn w:val="a"/>
    <w:link w:val="TAHCar"/>
    <w:qFormat/>
    <w:rsid w:val="00305F56"/>
    <w:pPr>
      <w:keepNext/>
      <w:keepLines/>
      <w:jc w:val="center"/>
    </w:pPr>
    <w:rPr>
      <w:rFonts w:ascii="Arial" w:hAnsi="Arial"/>
      <w:b/>
      <w:sz w:val="18"/>
      <w:szCs w:val="20"/>
      <w:lang w:val="en-GB"/>
    </w:rPr>
  </w:style>
  <w:style w:type="paragraph" w:customStyle="1" w:styleId="TH">
    <w:name w:val="TH"/>
    <w:basedOn w:val="a"/>
    <w:link w:val="THChar"/>
    <w:qFormat/>
    <w:rsid w:val="00305F56"/>
    <w:pPr>
      <w:keepNext/>
      <w:keepLines/>
      <w:spacing w:before="60" w:after="180"/>
      <w:jc w:val="center"/>
    </w:pPr>
    <w:rPr>
      <w:rFonts w:ascii="Arial" w:hAnsi="Arial"/>
      <w:b/>
      <w:szCs w:val="20"/>
      <w:lang w:val="en-GB"/>
    </w:rPr>
  </w:style>
  <w:style w:type="paragraph" w:customStyle="1" w:styleId="TF">
    <w:name w:val="TF"/>
    <w:basedOn w:val="TH"/>
    <w:link w:val="TFChar"/>
    <w:qFormat/>
    <w:rsid w:val="00305F56"/>
    <w:pPr>
      <w:keepNext w:val="0"/>
      <w:spacing w:before="0" w:after="240"/>
    </w:pPr>
  </w:style>
  <w:style w:type="paragraph" w:customStyle="1" w:styleId="CharCharCharCharCharCharCharCharCharCharCharCharChar">
    <w:name w:val="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rPr>
  </w:style>
  <w:style w:type="paragraph" w:customStyle="1" w:styleId="CharChar1CharChar">
    <w:name w:val="Char Char1 Char Char"/>
    <w:basedOn w:val="a"/>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E212BD"/>
    <w:rPr>
      <w:rFonts w:ascii="Arial" w:eastAsia="MS Mincho" w:hAnsi="Arial" w:cs="Arial"/>
      <w:iCs/>
      <w:sz w:val="28"/>
      <w:szCs w:val="26"/>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rPr>
  </w:style>
  <w:style w:type="paragraph" w:customStyle="1" w:styleId="CharCharCharCharCharCharCharCharCharChar">
    <w:name w:val="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rPr>
  </w:style>
  <w:style w:type="paragraph" w:customStyle="1" w:styleId="LGTdoc">
    <w:name w:val="LGTdoc_본문"/>
    <w:basedOn w:val="a"/>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link w:val="ae"/>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a"/>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305F56"/>
  </w:style>
  <w:style w:type="paragraph" w:customStyle="1" w:styleId="ecxmsobodytext">
    <w:name w:val="ecxmsobodytext"/>
    <w:basedOn w:val="a"/>
    <w:qFormat/>
    <w:rsid w:val="00305F56"/>
    <w:pPr>
      <w:spacing w:before="100" w:beforeAutospacing="1" w:after="100" w:afterAutospacing="1"/>
    </w:pPr>
    <w:rPr>
      <w:rFonts w:ascii="宋体" w:eastAsia="宋体" w:hAnsi="宋体" w:cs="宋体"/>
      <w:sz w:val="24"/>
    </w:rPr>
  </w:style>
  <w:style w:type="paragraph" w:customStyle="1" w:styleId="ecxmsonormal">
    <w:name w:val="ecxmsonormal"/>
    <w:basedOn w:val="a"/>
    <w:qFormat/>
    <w:rsid w:val="00305F56"/>
    <w:pPr>
      <w:spacing w:before="100" w:beforeAutospacing="1" w:after="100" w:afterAutospacing="1"/>
    </w:pPr>
    <w:rPr>
      <w:rFonts w:ascii="宋体" w:eastAsia="宋体" w:hAnsi="宋体" w:cs="宋体"/>
      <w:sz w:val="24"/>
    </w:rPr>
  </w:style>
  <w:style w:type="paragraph" w:styleId="af3">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
    <w:basedOn w:val="a"/>
    <w:link w:val="af4"/>
    <w:uiPriority w:val="34"/>
    <w:qFormat/>
    <w:rsid w:val="00305F56"/>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305F56"/>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b"/>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a"/>
    <w:next w:val="a"/>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5">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af4">
    <w:name w:val="列表段落 字符"/>
    <w:aliases w:val="- Bullets 字符,?? ?? 字符,????? 字符,???? 字符,Lista1 字符,列出段落1 字符,中等深浅网格 1 - 着色 21 字符,목록 단락 字符,リスト段落 字符,¥¡¡¡¡ì¬º¥¹¥È¶ÎÂä 字符,ÁÐ³ö¶ÎÂä 字符,列表段落1 字符,—ño’i—Ž 字符,¥ê¥¹¥È¶ÎÂä 字符,1st level - Bullet List Paragraph 字符,Lettre d'introduction 字符,Paragrafo elenco 字符"/>
    <w:link w:val="af3"/>
    <w:uiPriority w:val="34"/>
    <w:qFormat/>
    <w:locked/>
    <w:rsid w:val="00305F56"/>
    <w:rPr>
      <w:rFonts w:ascii="Calibri" w:hAnsi="Calibri"/>
      <w:kern w:val="2"/>
      <w:sz w:val="21"/>
      <w:szCs w:val="22"/>
    </w:rPr>
  </w:style>
  <w:style w:type="paragraph" w:customStyle="1" w:styleId="Style11">
    <w:name w:val="Style1.1"/>
    <w:basedOn w:val="a0"/>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4"/>
    <w:link w:val="111Style2Char"/>
    <w:qFormat/>
    <w:rsid w:val="00305F56"/>
    <w:pPr>
      <w:tabs>
        <w:tab w:val="left" w:pos="-5500"/>
      </w:tabs>
      <w:spacing w:before="180" w:after="120"/>
      <w:ind w:left="-2949" w:hanging="1304"/>
    </w:pPr>
    <w:rPr>
      <w:rFonts w:ascii="Arial" w:hAnsi="Arial"/>
      <w:bCs w:val="0"/>
      <w:sz w:val="22"/>
    </w:rPr>
  </w:style>
  <w:style w:type="character" w:customStyle="1" w:styleId="111Style2Char">
    <w:name w:val="1.1.1 Style 2 Char"/>
    <w:link w:val="111Style2"/>
    <w:qFormat/>
    <w:rsid w:val="00305F56"/>
    <w:rPr>
      <w:rFonts w:ascii="Arial" w:eastAsia="Arial" w:hAnsi="Arial"/>
      <w:sz w:val="22"/>
      <w:szCs w:val="20"/>
    </w:rPr>
  </w:style>
  <w:style w:type="paragraph" w:customStyle="1" w:styleId="11">
    <w:name w:val="修订1"/>
    <w:hidden/>
    <w:uiPriority w:val="99"/>
    <w:semiHidden/>
    <w:qFormat/>
    <w:rsid w:val="00305F56"/>
    <w:rPr>
      <w:rFonts w:eastAsia="Times New Roman"/>
      <w:lang w:eastAsia="en-US"/>
    </w:rPr>
  </w:style>
  <w:style w:type="paragraph" w:customStyle="1" w:styleId="RAN1text">
    <w:name w:val="RAN1 text"/>
    <w:basedOn w:val="a0"/>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a"/>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lang w:val="en-GB"/>
    </w:rPr>
  </w:style>
  <w:style w:type="character" w:customStyle="1" w:styleId="a7">
    <w:name w:val="批注文字 字符"/>
    <w:link w:val="a6"/>
    <w:uiPriority w:val="99"/>
    <w:qFormat/>
    <w:rsid w:val="00305F56"/>
    <w:rPr>
      <w:rFonts w:eastAsia="Times New Roman"/>
      <w:szCs w:val="24"/>
      <w:lang w:eastAsia="en-US"/>
    </w:rPr>
  </w:style>
  <w:style w:type="paragraph" w:customStyle="1" w:styleId="text">
    <w:name w:val="text"/>
    <w:basedOn w:val="a"/>
    <w:link w:val="textChar"/>
    <w:qFormat/>
    <w:rsid w:val="00305F56"/>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宋体"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宋体" w:hAnsi="Calibri"/>
      <w:kern w:val="2"/>
      <w:sz w:val="24"/>
      <w:lang w:val="en-GB"/>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a"/>
    <w:link w:val="3GPPAgreementsChar"/>
    <w:qFormat/>
    <w:rsid w:val="008A3F7A"/>
    <w:pPr>
      <w:numPr>
        <w:numId w:val="7"/>
      </w:numPr>
      <w:overflowPunct w:val="0"/>
      <w:autoSpaceDE w:val="0"/>
      <w:autoSpaceDN w:val="0"/>
      <w:adjustRightInd w:val="0"/>
      <w:spacing w:before="60" w:after="60"/>
      <w:jc w:val="both"/>
      <w:textAlignment w:val="baseline"/>
    </w:pPr>
    <w:rPr>
      <w:rFonts w:eastAsia="宋体"/>
      <w:sz w:val="22"/>
      <w:szCs w:val="20"/>
    </w:rPr>
  </w:style>
  <w:style w:type="character" w:customStyle="1" w:styleId="3GPPAgreementsChar">
    <w:name w:val="3GPP Agreements Char"/>
    <w:link w:val="3GPPAgreements"/>
    <w:qFormat/>
    <w:rsid w:val="008A3F7A"/>
    <w:rPr>
      <w:rFonts w:eastAsia="宋体"/>
      <w:sz w:val="22"/>
      <w:szCs w:val="20"/>
    </w:rPr>
  </w:style>
  <w:style w:type="paragraph" w:customStyle="1" w:styleId="B3">
    <w:name w:val="B3"/>
    <w:basedOn w:val="31"/>
    <w:rsid w:val="00264869"/>
    <w:pPr>
      <w:spacing w:after="180"/>
      <w:ind w:left="1135" w:hanging="284"/>
      <w:contextualSpacing w:val="0"/>
    </w:pPr>
    <w:rPr>
      <w:szCs w:val="20"/>
      <w:lang w:val="en-GB"/>
    </w:rPr>
  </w:style>
  <w:style w:type="character" w:styleId="af6">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31">
    <w:name w:val="List 3"/>
    <w:basedOn w:val="a"/>
    <w:semiHidden/>
    <w:unhideWhenUsed/>
    <w:rsid w:val="00264869"/>
    <w:pPr>
      <w:ind w:left="1080" w:hanging="360"/>
      <w:contextualSpacing/>
    </w:pPr>
  </w:style>
  <w:style w:type="character" w:customStyle="1" w:styleId="Char10">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character" w:customStyle="1" w:styleId="Char0">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854060"/>
    <w:rPr>
      <w:rFonts w:eastAsia="MS Mincho"/>
      <w:szCs w:val="24"/>
      <w:lang w:val="en-US" w:eastAsia="en-US" w:bidi="ar-SA"/>
    </w:rPr>
  </w:style>
  <w:style w:type="character" w:customStyle="1" w:styleId="TALChar">
    <w:name w:val="TAL Char"/>
    <w:link w:val="TAL"/>
    <w:qFormat/>
    <w:locked/>
    <w:rsid w:val="003863B1"/>
    <w:rPr>
      <w:rFonts w:ascii="Arial" w:hAnsi="Arial"/>
      <w:sz w:val="18"/>
      <w:szCs w:val="20"/>
      <w:lang w:val="en-GB"/>
    </w:rPr>
  </w:style>
  <w:style w:type="character" w:customStyle="1" w:styleId="fontstyle01">
    <w:name w:val="fontstyle01"/>
    <w:basedOn w:val="a1"/>
    <w:rsid w:val="001E2493"/>
    <w:rPr>
      <w:rFonts w:ascii="ArialMT" w:hAnsi="ArialMT" w:hint="default"/>
      <w:b w:val="0"/>
      <w:bCs w:val="0"/>
      <w:i w:val="0"/>
      <w:iCs w:val="0"/>
      <w:color w:val="000000"/>
      <w:sz w:val="22"/>
      <w:szCs w:val="22"/>
    </w:rPr>
  </w:style>
  <w:style w:type="character" w:customStyle="1" w:styleId="TALCar">
    <w:name w:val="TAL Car"/>
    <w:qFormat/>
    <w:rsid w:val="00E629E6"/>
    <w:rPr>
      <w:rFonts w:ascii="Arial" w:hAnsi="Arial"/>
      <w:sz w:val="18"/>
      <w:lang w:eastAsia="en-US"/>
    </w:rPr>
  </w:style>
  <w:style w:type="paragraph" w:styleId="af7">
    <w:name w:val="footnote text"/>
    <w:basedOn w:val="a"/>
    <w:link w:val="af8"/>
    <w:semiHidden/>
    <w:rsid w:val="00635F6F"/>
    <w:pPr>
      <w:keepLines/>
      <w:ind w:left="454" w:hanging="454"/>
    </w:pPr>
    <w:rPr>
      <w:rFonts w:eastAsia="等线"/>
      <w:sz w:val="16"/>
      <w:szCs w:val="20"/>
      <w:lang w:val="en-GB" w:eastAsia="en-US"/>
    </w:rPr>
  </w:style>
  <w:style w:type="character" w:customStyle="1" w:styleId="af8">
    <w:name w:val="脚注文本 字符"/>
    <w:basedOn w:val="a1"/>
    <w:link w:val="af7"/>
    <w:semiHidden/>
    <w:rsid w:val="00635F6F"/>
    <w:rPr>
      <w:rFonts w:eastAsia="等线"/>
      <w:sz w:val="16"/>
      <w:szCs w:val="20"/>
      <w:lang w:val="en-GB" w:eastAsia="en-US"/>
    </w:rPr>
  </w:style>
  <w:style w:type="character" w:customStyle="1" w:styleId="normaltextrun">
    <w:name w:val="normaltextrun"/>
    <w:rsid w:val="009D10D0"/>
  </w:style>
  <w:style w:type="character" w:customStyle="1" w:styleId="spellingerror">
    <w:name w:val="spellingerror"/>
    <w:rsid w:val="009D10D0"/>
  </w:style>
  <w:style w:type="character" w:styleId="af9">
    <w:name w:val="Placeholder Text"/>
    <w:basedOn w:val="a1"/>
    <w:uiPriority w:val="99"/>
    <w:unhideWhenUsed/>
    <w:rsid w:val="00395FBA"/>
    <w:rPr>
      <w:color w:val="808080"/>
    </w:rPr>
  </w:style>
  <w:style w:type="paragraph" w:styleId="afa">
    <w:name w:val="Revision"/>
    <w:hidden/>
    <w:uiPriority w:val="99"/>
    <w:semiHidden/>
    <w:rsid w:val="002E437B"/>
  </w:style>
  <w:style w:type="table" w:customStyle="1" w:styleId="12">
    <w:name w:val="网格型1"/>
    <w:basedOn w:val="a2"/>
    <w:next w:val="af2"/>
    <w:rsid w:val="00B32ACE"/>
    <w:pPr>
      <w:widowControl w:val="0"/>
      <w:autoSpaceDE w:val="0"/>
      <w:autoSpaceDN w:val="0"/>
      <w:adjustRightInd w:val="0"/>
      <w:spacing w:after="120"/>
      <w:jc w:val="both"/>
    </w:pPr>
    <w:rPr>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211769"/>
    <w:pPr>
      <w:overflowPunct w:val="0"/>
      <w:autoSpaceDE w:val="0"/>
      <w:autoSpaceDN w:val="0"/>
      <w:adjustRightInd w:val="0"/>
      <w:spacing w:before="120" w:after="120"/>
      <w:jc w:val="both"/>
      <w:textAlignment w:val="baseline"/>
    </w:pPr>
    <w:rPr>
      <w:rFonts w:eastAsia="宋体"/>
      <w:szCs w:val="20"/>
      <w:lang w:eastAsia="en-US"/>
    </w:rPr>
  </w:style>
  <w:style w:type="character" w:customStyle="1" w:styleId="3GPPTextChar">
    <w:name w:val="3GPP Text Char"/>
    <w:link w:val="3GPPText"/>
    <w:qFormat/>
    <w:rsid w:val="00211769"/>
    <w:rPr>
      <w:rFonts w:eastAsia="宋体"/>
      <w:szCs w:val="20"/>
      <w:lang w:eastAsia="en-US"/>
    </w:rPr>
  </w:style>
  <w:style w:type="paragraph" w:customStyle="1" w:styleId="title1">
    <w:name w:val="title1"/>
    <w:basedOn w:val="1"/>
    <w:next w:val="a"/>
    <w:qFormat/>
    <w:rsid w:val="00A2018B"/>
    <w:pPr>
      <w:numPr>
        <w:numId w:val="10"/>
      </w:numPr>
      <w:pBdr>
        <w:top w:val="none" w:sz="0" w:space="0" w:color="auto"/>
      </w:pBdr>
      <w:overflowPunct/>
      <w:autoSpaceDE/>
      <w:autoSpaceDN/>
      <w:adjustRightInd/>
      <w:spacing w:before="120" w:after="120" w:line="578" w:lineRule="auto"/>
      <w:textAlignment w:val="auto"/>
    </w:pPr>
    <w:rPr>
      <w:rFonts w:ascii="Times New Roman" w:eastAsia="Times New Roman" w:hAnsi="Times New Roman" w:cstheme="majorBidi"/>
      <w:b/>
      <w:bCs/>
      <w:kern w:val="44"/>
      <w:sz w:val="28"/>
      <w:szCs w:val="44"/>
      <w:lang w:eastAsia="en-US"/>
    </w:rPr>
  </w:style>
  <w:style w:type="paragraph" w:customStyle="1" w:styleId="title2">
    <w:name w:val="title 2"/>
    <w:basedOn w:val="20"/>
    <w:next w:val="a"/>
    <w:qFormat/>
    <w:rsid w:val="00A2018B"/>
    <w:pPr>
      <w:numPr>
        <w:numId w:val="10"/>
      </w:numPr>
      <w:overflowPunct/>
      <w:autoSpaceDE/>
      <w:autoSpaceDN/>
      <w:adjustRightInd/>
      <w:spacing w:before="120" w:after="120" w:line="415" w:lineRule="auto"/>
      <w:textAlignment w:val="auto"/>
    </w:pPr>
    <w:rPr>
      <w:rFonts w:asciiTheme="majorHAnsi" w:eastAsiaTheme="majorEastAsia" w:hAnsiTheme="majorHAnsi" w:cstheme="majorBidi"/>
      <w:iCs w:val="0"/>
      <w:sz w:val="24"/>
      <w:szCs w:val="32"/>
      <w:lang w:eastAsia="en-US"/>
    </w:rPr>
  </w:style>
  <w:style w:type="character" w:customStyle="1" w:styleId="TFChar">
    <w:name w:val="TF Char"/>
    <w:link w:val="TF"/>
    <w:qFormat/>
    <w:rsid w:val="00A2018B"/>
    <w:rPr>
      <w:rFonts w:ascii="Arial" w:hAnsi="Arial"/>
      <w:b/>
      <w:szCs w:val="20"/>
      <w:lang w:val="en-GB"/>
    </w:rPr>
  </w:style>
  <w:style w:type="character" w:customStyle="1" w:styleId="10">
    <w:name w:val="标题 1 字符"/>
    <w:basedOn w:val="a1"/>
    <w:link w:val="1"/>
    <w:rsid w:val="00386925"/>
    <w:rPr>
      <w:rFonts w:ascii="Arial" w:eastAsia="宋体" w:hAnsi="Arial"/>
      <w:sz w:val="36"/>
      <w:szCs w:val="20"/>
    </w:rPr>
  </w:style>
  <w:style w:type="paragraph" w:styleId="afb">
    <w:name w:val="table of figures"/>
    <w:basedOn w:val="a"/>
    <w:next w:val="a"/>
    <w:uiPriority w:val="99"/>
    <w:unhideWhenUsed/>
    <w:rsid w:val="00880634"/>
    <w:pPr>
      <w:ind w:leftChars="200" w:left="200" w:hangingChars="200" w:hanging="200"/>
    </w:pPr>
  </w:style>
  <w:style w:type="table" w:customStyle="1" w:styleId="21">
    <w:name w:val="网格型2"/>
    <w:basedOn w:val="a2"/>
    <w:next w:val="af2"/>
    <w:qFormat/>
    <w:rsid w:val="00B952BF"/>
    <w:rPr>
      <w:rFonts w:eastAsia="宋体"/>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2"/>
    <w:next w:val="af2"/>
    <w:qFormat/>
    <w:rsid w:val="00B952BF"/>
    <w:rPr>
      <w:rFonts w:eastAsia="宋体"/>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a2"/>
    <w:next w:val="af2"/>
    <w:qFormat/>
    <w:rsid w:val="001B07A6"/>
    <w:rPr>
      <w:rFonts w:eastAsia="宋体"/>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3861C6"/>
    <w:rPr>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841918">
      <w:bodyDiv w:val="1"/>
      <w:marLeft w:val="0"/>
      <w:marRight w:val="0"/>
      <w:marTop w:val="0"/>
      <w:marBottom w:val="0"/>
      <w:divBdr>
        <w:top w:val="none" w:sz="0" w:space="0" w:color="auto"/>
        <w:left w:val="none" w:sz="0" w:space="0" w:color="auto"/>
        <w:bottom w:val="none" w:sz="0" w:space="0" w:color="auto"/>
        <w:right w:val="none" w:sz="0" w:space="0" w:color="auto"/>
      </w:divBdr>
    </w:div>
    <w:div w:id="126704847">
      <w:bodyDiv w:val="1"/>
      <w:marLeft w:val="0"/>
      <w:marRight w:val="0"/>
      <w:marTop w:val="0"/>
      <w:marBottom w:val="0"/>
      <w:divBdr>
        <w:top w:val="none" w:sz="0" w:space="0" w:color="auto"/>
        <w:left w:val="none" w:sz="0" w:space="0" w:color="auto"/>
        <w:bottom w:val="none" w:sz="0" w:space="0" w:color="auto"/>
        <w:right w:val="none" w:sz="0" w:space="0" w:color="auto"/>
      </w:divBdr>
    </w:div>
    <w:div w:id="380057138">
      <w:bodyDiv w:val="1"/>
      <w:marLeft w:val="0"/>
      <w:marRight w:val="0"/>
      <w:marTop w:val="0"/>
      <w:marBottom w:val="0"/>
      <w:divBdr>
        <w:top w:val="none" w:sz="0" w:space="0" w:color="auto"/>
        <w:left w:val="none" w:sz="0" w:space="0" w:color="auto"/>
        <w:bottom w:val="none" w:sz="0" w:space="0" w:color="auto"/>
        <w:right w:val="none" w:sz="0" w:space="0" w:color="auto"/>
      </w:divBdr>
    </w:div>
    <w:div w:id="395320412">
      <w:bodyDiv w:val="1"/>
      <w:marLeft w:val="0"/>
      <w:marRight w:val="0"/>
      <w:marTop w:val="0"/>
      <w:marBottom w:val="0"/>
      <w:divBdr>
        <w:top w:val="none" w:sz="0" w:space="0" w:color="auto"/>
        <w:left w:val="none" w:sz="0" w:space="0" w:color="auto"/>
        <w:bottom w:val="none" w:sz="0" w:space="0" w:color="auto"/>
        <w:right w:val="none" w:sz="0" w:space="0" w:color="auto"/>
      </w:divBdr>
    </w:div>
    <w:div w:id="507597396">
      <w:bodyDiv w:val="1"/>
      <w:marLeft w:val="0"/>
      <w:marRight w:val="0"/>
      <w:marTop w:val="0"/>
      <w:marBottom w:val="0"/>
      <w:divBdr>
        <w:top w:val="none" w:sz="0" w:space="0" w:color="auto"/>
        <w:left w:val="none" w:sz="0" w:space="0" w:color="auto"/>
        <w:bottom w:val="none" w:sz="0" w:space="0" w:color="auto"/>
        <w:right w:val="none" w:sz="0" w:space="0" w:color="auto"/>
      </w:divBdr>
    </w:div>
    <w:div w:id="595485534">
      <w:bodyDiv w:val="1"/>
      <w:marLeft w:val="0"/>
      <w:marRight w:val="0"/>
      <w:marTop w:val="0"/>
      <w:marBottom w:val="0"/>
      <w:divBdr>
        <w:top w:val="none" w:sz="0" w:space="0" w:color="auto"/>
        <w:left w:val="none" w:sz="0" w:space="0" w:color="auto"/>
        <w:bottom w:val="none" w:sz="0" w:space="0" w:color="auto"/>
        <w:right w:val="none" w:sz="0" w:space="0" w:color="auto"/>
      </w:divBdr>
    </w:div>
    <w:div w:id="601650264">
      <w:bodyDiv w:val="1"/>
      <w:marLeft w:val="0"/>
      <w:marRight w:val="0"/>
      <w:marTop w:val="0"/>
      <w:marBottom w:val="0"/>
      <w:divBdr>
        <w:top w:val="none" w:sz="0" w:space="0" w:color="auto"/>
        <w:left w:val="none" w:sz="0" w:space="0" w:color="auto"/>
        <w:bottom w:val="none" w:sz="0" w:space="0" w:color="auto"/>
        <w:right w:val="none" w:sz="0" w:space="0" w:color="auto"/>
      </w:divBdr>
    </w:div>
    <w:div w:id="684945242">
      <w:bodyDiv w:val="1"/>
      <w:marLeft w:val="0"/>
      <w:marRight w:val="0"/>
      <w:marTop w:val="0"/>
      <w:marBottom w:val="0"/>
      <w:divBdr>
        <w:top w:val="none" w:sz="0" w:space="0" w:color="auto"/>
        <w:left w:val="none" w:sz="0" w:space="0" w:color="auto"/>
        <w:bottom w:val="none" w:sz="0" w:space="0" w:color="auto"/>
        <w:right w:val="none" w:sz="0" w:space="0" w:color="auto"/>
      </w:divBdr>
    </w:div>
    <w:div w:id="718669505">
      <w:bodyDiv w:val="1"/>
      <w:marLeft w:val="0"/>
      <w:marRight w:val="0"/>
      <w:marTop w:val="0"/>
      <w:marBottom w:val="0"/>
      <w:divBdr>
        <w:top w:val="none" w:sz="0" w:space="0" w:color="auto"/>
        <w:left w:val="none" w:sz="0" w:space="0" w:color="auto"/>
        <w:bottom w:val="none" w:sz="0" w:space="0" w:color="auto"/>
        <w:right w:val="none" w:sz="0" w:space="0" w:color="auto"/>
      </w:divBdr>
    </w:div>
    <w:div w:id="817890699">
      <w:bodyDiv w:val="1"/>
      <w:marLeft w:val="0"/>
      <w:marRight w:val="0"/>
      <w:marTop w:val="0"/>
      <w:marBottom w:val="0"/>
      <w:divBdr>
        <w:top w:val="none" w:sz="0" w:space="0" w:color="auto"/>
        <w:left w:val="none" w:sz="0" w:space="0" w:color="auto"/>
        <w:bottom w:val="none" w:sz="0" w:space="0" w:color="auto"/>
        <w:right w:val="none" w:sz="0" w:space="0" w:color="auto"/>
      </w:divBdr>
    </w:div>
    <w:div w:id="892042382">
      <w:bodyDiv w:val="1"/>
      <w:marLeft w:val="0"/>
      <w:marRight w:val="0"/>
      <w:marTop w:val="0"/>
      <w:marBottom w:val="0"/>
      <w:divBdr>
        <w:top w:val="none" w:sz="0" w:space="0" w:color="auto"/>
        <w:left w:val="none" w:sz="0" w:space="0" w:color="auto"/>
        <w:bottom w:val="none" w:sz="0" w:space="0" w:color="auto"/>
        <w:right w:val="none" w:sz="0" w:space="0" w:color="auto"/>
      </w:divBdr>
    </w:div>
    <w:div w:id="913779093">
      <w:bodyDiv w:val="1"/>
      <w:marLeft w:val="0"/>
      <w:marRight w:val="0"/>
      <w:marTop w:val="0"/>
      <w:marBottom w:val="0"/>
      <w:divBdr>
        <w:top w:val="none" w:sz="0" w:space="0" w:color="auto"/>
        <w:left w:val="none" w:sz="0" w:space="0" w:color="auto"/>
        <w:bottom w:val="none" w:sz="0" w:space="0" w:color="auto"/>
        <w:right w:val="none" w:sz="0" w:space="0" w:color="auto"/>
      </w:divBdr>
    </w:div>
    <w:div w:id="971591327">
      <w:bodyDiv w:val="1"/>
      <w:marLeft w:val="0"/>
      <w:marRight w:val="0"/>
      <w:marTop w:val="0"/>
      <w:marBottom w:val="0"/>
      <w:divBdr>
        <w:top w:val="none" w:sz="0" w:space="0" w:color="auto"/>
        <w:left w:val="none" w:sz="0" w:space="0" w:color="auto"/>
        <w:bottom w:val="none" w:sz="0" w:space="0" w:color="auto"/>
        <w:right w:val="none" w:sz="0" w:space="0" w:color="auto"/>
      </w:divBdr>
    </w:div>
    <w:div w:id="1123303567">
      <w:bodyDiv w:val="1"/>
      <w:marLeft w:val="0"/>
      <w:marRight w:val="0"/>
      <w:marTop w:val="0"/>
      <w:marBottom w:val="0"/>
      <w:divBdr>
        <w:top w:val="none" w:sz="0" w:space="0" w:color="auto"/>
        <w:left w:val="none" w:sz="0" w:space="0" w:color="auto"/>
        <w:bottom w:val="none" w:sz="0" w:space="0" w:color="auto"/>
        <w:right w:val="none" w:sz="0" w:space="0" w:color="auto"/>
      </w:divBdr>
    </w:div>
    <w:div w:id="1332948582">
      <w:bodyDiv w:val="1"/>
      <w:marLeft w:val="0"/>
      <w:marRight w:val="0"/>
      <w:marTop w:val="0"/>
      <w:marBottom w:val="0"/>
      <w:divBdr>
        <w:top w:val="none" w:sz="0" w:space="0" w:color="auto"/>
        <w:left w:val="none" w:sz="0" w:space="0" w:color="auto"/>
        <w:bottom w:val="none" w:sz="0" w:space="0" w:color="auto"/>
        <w:right w:val="none" w:sz="0" w:space="0" w:color="auto"/>
      </w:divBdr>
    </w:div>
    <w:div w:id="1388146454">
      <w:bodyDiv w:val="1"/>
      <w:marLeft w:val="0"/>
      <w:marRight w:val="0"/>
      <w:marTop w:val="0"/>
      <w:marBottom w:val="0"/>
      <w:divBdr>
        <w:top w:val="none" w:sz="0" w:space="0" w:color="auto"/>
        <w:left w:val="none" w:sz="0" w:space="0" w:color="auto"/>
        <w:bottom w:val="none" w:sz="0" w:space="0" w:color="auto"/>
        <w:right w:val="none" w:sz="0" w:space="0" w:color="auto"/>
      </w:divBdr>
    </w:div>
    <w:div w:id="1530875032">
      <w:bodyDiv w:val="1"/>
      <w:marLeft w:val="0"/>
      <w:marRight w:val="0"/>
      <w:marTop w:val="0"/>
      <w:marBottom w:val="0"/>
      <w:divBdr>
        <w:top w:val="none" w:sz="0" w:space="0" w:color="auto"/>
        <w:left w:val="none" w:sz="0" w:space="0" w:color="auto"/>
        <w:bottom w:val="none" w:sz="0" w:space="0" w:color="auto"/>
        <w:right w:val="none" w:sz="0" w:space="0" w:color="auto"/>
      </w:divBdr>
    </w:div>
    <w:div w:id="1559516479">
      <w:bodyDiv w:val="1"/>
      <w:marLeft w:val="0"/>
      <w:marRight w:val="0"/>
      <w:marTop w:val="0"/>
      <w:marBottom w:val="0"/>
      <w:divBdr>
        <w:top w:val="none" w:sz="0" w:space="0" w:color="auto"/>
        <w:left w:val="none" w:sz="0" w:space="0" w:color="auto"/>
        <w:bottom w:val="none" w:sz="0" w:space="0" w:color="auto"/>
        <w:right w:val="none" w:sz="0" w:space="0" w:color="auto"/>
      </w:divBdr>
    </w:div>
    <w:div w:id="1635132585">
      <w:bodyDiv w:val="1"/>
      <w:marLeft w:val="0"/>
      <w:marRight w:val="0"/>
      <w:marTop w:val="0"/>
      <w:marBottom w:val="0"/>
      <w:divBdr>
        <w:top w:val="none" w:sz="0" w:space="0" w:color="auto"/>
        <w:left w:val="none" w:sz="0" w:space="0" w:color="auto"/>
        <w:bottom w:val="none" w:sz="0" w:space="0" w:color="auto"/>
        <w:right w:val="none" w:sz="0" w:space="0" w:color="auto"/>
      </w:divBdr>
    </w:div>
    <w:div w:id="1755517693">
      <w:bodyDiv w:val="1"/>
      <w:marLeft w:val="0"/>
      <w:marRight w:val="0"/>
      <w:marTop w:val="0"/>
      <w:marBottom w:val="0"/>
      <w:divBdr>
        <w:top w:val="none" w:sz="0" w:space="0" w:color="auto"/>
        <w:left w:val="none" w:sz="0" w:space="0" w:color="auto"/>
        <w:bottom w:val="none" w:sz="0" w:space="0" w:color="auto"/>
        <w:right w:val="none" w:sz="0" w:space="0" w:color="auto"/>
      </w:divBdr>
    </w:div>
    <w:div w:id="1921985907">
      <w:bodyDiv w:val="1"/>
      <w:marLeft w:val="0"/>
      <w:marRight w:val="0"/>
      <w:marTop w:val="0"/>
      <w:marBottom w:val="0"/>
      <w:divBdr>
        <w:top w:val="none" w:sz="0" w:space="0" w:color="auto"/>
        <w:left w:val="none" w:sz="0" w:space="0" w:color="auto"/>
        <w:bottom w:val="none" w:sz="0" w:space="0" w:color="auto"/>
        <w:right w:val="none" w:sz="0" w:space="0" w:color="auto"/>
      </w:divBdr>
    </w:div>
    <w:div w:id="1937709818">
      <w:bodyDiv w:val="1"/>
      <w:marLeft w:val="0"/>
      <w:marRight w:val="0"/>
      <w:marTop w:val="0"/>
      <w:marBottom w:val="0"/>
      <w:divBdr>
        <w:top w:val="none" w:sz="0" w:space="0" w:color="auto"/>
        <w:left w:val="none" w:sz="0" w:space="0" w:color="auto"/>
        <w:bottom w:val="none" w:sz="0" w:space="0" w:color="auto"/>
        <w:right w:val="none" w:sz="0" w:space="0" w:color="auto"/>
      </w:divBdr>
    </w:div>
    <w:div w:id="19826147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image" Target="media/image15.emf"/><Relationship Id="rId21" Type="http://schemas.openxmlformats.org/officeDocument/2006/relationships/image" Target="media/image10.emf"/><Relationship Id="rId34" Type="http://schemas.openxmlformats.org/officeDocument/2006/relationships/image" Target="media/image23.emf"/><Relationship Id="rId42" Type="http://schemas.openxmlformats.org/officeDocument/2006/relationships/image" Target="media/image31.emf"/><Relationship Id="rId47" Type="http://schemas.openxmlformats.org/officeDocument/2006/relationships/image" Target="media/image36.emf"/><Relationship Id="rId50" Type="http://schemas.openxmlformats.org/officeDocument/2006/relationships/image" Target="media/image39.emf"/><Relationship Id="rId55" Type="http://schemas.openxmlformats.org/officeDocument/2006/relationships/image" Target="media/image44.emf"/><Relationship Id="rId63" Type="http://schemas.openxmlformats.org/officeDocument/2006/relationships/image" Target="media/image52.emf"/><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5.emf"/><Relationship Id="rId29" Type="http://schemas.openxmlformats.org/officeDocument/2006/relationships/image" Target="media/image18.emf"/><Relationship Id="rId11" Type="http://schemas.openxmlformats.org/officeDocument/2006/relationships/image" Target="media/image2.emf"/><Relationship Id="rId24" Type="http://schemas.openxmlformats.org/officeDocument/2006/relationships/image" Target="media/image13.emf"/><Relationship Id="rId32" Type="http://schemas.openxmlformats.org/officeDocument/2006/relationships/image" Target="media/image21.emf"/><Relationship Id="rId37" Type="http://schemas.openxmlformats.org/officeDocument/2006/relationships/image" Target="media/image26.emf"/><Relationship Id="rId40" Type="http://schemas.openxmlformats.org/officeDocument/2006/relationships/image" Target="media/image29.emf"/><Relationship Id="rId45" Type="http://schemas.openxmlformats.org/officeDocument/2006/relationships/image" Target="media/image34.emf"/><Relationship Id="rId53" Type="http://schemas.openxmlformats.org/officeDocument/2006/relationships/image" Target="media/image42.emf"/><Relationship Id="rId58" Type="http://schemas.openxmlformats.org/officeDocument/2006/relationships/image" Target="media/image47.emf"/><Relationship Id="rId66"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image" Target="media/image50.emf"/><Relationship Id="rId19" Type="http://schemas.openxmlformats.org/officeDocument/2006/relationships/image" Target="media/image8.emf"/><Relationship Id="rId14" Type="http://schemas.openxmlformats.org/officeDocument/2006/relationships/package" Target="embeddings/Microsoft_Visio___1.vsdx"/><Relationship Id="rId22" Type="http://schemas.openxmlformats.org/officeDocument/2006/relationships/image" Target="media/image11.emf"/><Relationship Id="rId27" Type="http://schemas.openxmlformats.org/officeDocument/2006/relationships/image" Target="media/image16.emf"/><Relationship Id="rId30" Type="http://schemas.openxmlformats.org/officeDocument/2006/relationships/image" Target="media/image19.emf"/><Relationship Id="rId35" Type="http://schemas.openxmlformats.org/officeDocument/2006/relationships/image" Target="media/image24.emf"/><Relationship Id="rId43" Type="http://schemas.openxmlformats.org/officeDocument/2006/relationships/image" Target="media/image32.emf"/><Relationship Id="rId48" Type="http://schemas.openxmlformats.org/officeDocument/2006/relationships/image" Target="media/image37.emf"/><Relationship Id="rId56" Type="http://schemas.openxmlformats.org/officeDocument/2006/relationships/image" Target="media/image45.emf"/><Relationship Id="rId64" Type="http://schemas.openxmlformats.org/officeDocument/2006/relationships/image" Target="media/image53.emf"/><Relationship Id="rId8" Type="http://schemas.openxmlformats.org/officeDocument/2006/relationships/endnotes" Target="endnotes.xml"/><Relationship Id="rId51" Type="http://schemas.openxmlformats.org/officeDocument/2006/relationships/image" Target="media/image40.emf"/><Relationship Id="rId3" Type="http://schemas.openxmlformats.org/officeDocument/2006/relationships/numbering" Target="numbering.xml"/><Relationship Id="rId12" Type="http://schemas.openxmlformats.org/officeDocument/2006/relationships/package" Target="embeddings/Microsoft_Visio___.vsdx"/><Relationship Id="rId17" Type="http://schemas.openxmlformats.org/officeDocument/2006/relationships/image" Target="media/image6.emf"/><Relationship Id="rId25" Type="http://schemas.openxmlformats.org/officeDocument/2006/relationships/image" Target="media/image14.emf"/><Relationship Id="rId33" Type="http://schemas.openxmlformats.org/officeDocument/2006/relationships/image" Target="media/image22.emf"/><Relationship Id="rId38" Type="http://schemas.openxmlformats.org/officeDocument/2006/relationships/image" Target="media/image27.emf"/><Relationship Id="rId46" Type="http://schemas.openxmlformats.org/officeDocument/2006/relationships/image" Target="media/image35.emf"/><Relationship Id="rId59" Type="http://schemas.openxmlformats.org/officeDocument/2006/relationships/image" Target="media/image48.emf"/><Relationship Id="rId67" Type="http://schemas.openxmlformats.org/officeDocument/2006/relationships/theme" Target="theme/theme1.xml"/><Relationship Id="rId20" Type="http://schemas.openxmlformats.org/officeDocument/2006/relationships/image" Target="media/image9.emf"/><Relationship Id="rId41" Type="http://schemas.openxmlformats.org/officeDocument/2006/relationships/image" Target="media/image30.emf"/><Relationship Id="rId54" Type="http://schemas.openxmlformats.org/officeDocument/2006/relationships/image" Target="media/image43.emf"/><Relationship Id="rId62" Type="http://schemas.openxmlformats.org/officeDocument/2006/relationships/image" Target="media/image51.emf"/><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12.emf"/><Relationship Id="rId28" Type="http://schemas.openxmlformats.org/officeDocument/2006/relationships/image" Target="media/image17.emf"/><Relationship Id="rId36" Type="http://schemas.openxmlformats.org/officeDocument/2006/relationships/image" Target="media/image25.emf"/><Relationship Id="rId49" Type="http://schemas.openxmlformats.org/officeDocument/2006/relationships/image" Target="media/image38.emf"/><Relationship Id="rId57" Type="http://schemas.openxmlformats.org/officeDocument/2006/relationships/image" Target="media/image46.emf"/><Relationship Id="rId10" Type="http://schemas.openxmlformats.org/officeDocument/2006/relationships/oleObject" Target="embeddings/Microsoft_Visio_2003-2010___.vsd"/><Relationship Id="rId31" Type="http://schemas.openxmlformats.org/officeDocument/2006/relationships/image" Target="media/image20.emf"/><Relationship Id="rId44" Type="http://schemas.openxmlformats.org/officeDocument/2006/relationships/image" Target="media/image33.emf"/><Relationship Id="rId52" Type="http://schemas.openxmlformats.org/officeDocument/2006/relationships/image" Target="media/image41.emf"/><Relationship Id="rId60" Type="http://schemas.openxmlformats.org/officeDocument/2006/relationships/image" Target="media/image49.emf"/><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image" Target="media/image7.emf"/><Relationship Id="rId39" Type="http://schemas.openxmlformats.org/officeDocument/2006/relationships/image" Target="media/image28.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D389C13-B311-4F0E-9059-56D8B3FF5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59</Pages>
  <Words>12021</Words>
  <Characters>68522</Characters>
  <Application>Microsoft Office Word</Application>
  <DocSecurity>0</DocSecurity>
  <Lines>571</Lines>
  <Paragraphs>160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80383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 (Yuan)</cp:lastModifiedBy>
  <cp:revision>20</cp:revision>
  <cp:lastPrinted>2011-08-03T09:36:00Z</cp:lastPrinted>
  <dcterms:created xsi:type="dcterms:W3CDTF">2020-08-07T12:39:00Z</dcterms:created>
  <dcterms:modified xsi:type="dcterms:W3CDTF">2020-08-07T13:38:00Z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NewReviewCycle">
    <vt:lpwstr/>
  </property>
  <property fmtid="{D5CDD505-2E9C-101B-9397-08002B2CF9AE}" pid="4" name="_AdHocReviewCycleID">
    <vt:i4>392536723</vt:i4>
  </property>
  <property fmtid="{D5CDD505-2E9C-101B-9397-08002B2CF9AE}" pid="5" name="_EmailSubject">
    <vt:lpwstr>[RAN1#102e初稿提交-03] NRU (Rel-16 and Rel-17), Positioning (Rel-16 and Rel-17), B52.6</vt:lpwstr>
  </property>
  <property fmtid="{D5CDD505-2E9C-101B-9397-08002B2CF9AE}" pid="6" name="_AuthorEmail">
    <vt:lpwstr>huaming.wu@vivo.com</vt:lpwstr>
  </property>
  <property fmtid="{D5CDD505-2E9C-101B-9397-08002B2CF9AE}" pid="7" name="_AuthorEmailDisplayName">
    <vt:lpwstr>Huaming Wu</vt:lpwstr>
  </property>
  <property fmtid="{D5CDD505-2E9C-101B-9397-08002B2CF9AE}" pid="8" name="_ReviewingToolsShownOnce">
    <vt:lpwstr/>
  </property>
</Properties>
</file>