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23538" w14:textId="0970B22D" w:rsidR="002B0BF3" w:rsidRPr="002B0BF3" w:rsidRDefault="002B0BF3" w:rsidP="008708F6">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8708F6">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1F258ACE" wp14:editId="7E4AD35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F1B8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ascii="Times New Roman" w:eastAsia="宋体" w:hAnsi="Times New Roman" w:cs="Times New Roman"/>
          <w:b/>
          <w:sz w:val="22"/>
        </w:rPr>
        <w:t>3GPP TSG RAN WG1 Meeting #10</w:t>
      </w:r>
      <w:r w:rsidR="00051B22" w:rsidRPr="008708F6">
        <w:rPr>
          <w:rFonts w:ascii="Times New Roman" w:eastAsia="宋体" w:hAnsi="Times New Roman" w:cs="Times New Roman"/>
          <w:b/>
          <w:sz w:val="22"/>
        </w:rPr>
        <w:t>2-e</w:t>
      </w:r>
      <w:r w:rsidRPr="002B0BF3">
        <w:rPr>
          <w:rFonts w:ascii="Times New Roman" w:eastAsia="宋体" w:hAnsi="Times New Roman" w:cs="Times New Roman"/>
          <w:b/>
          <w:sz w:val="22"/>
        </w:rPr>
        <w:tab/>
      </w:r>
      <w:r w:rsidR="007C45B5">
        <w:rPr>
          <w:rFonts w:ascii="Times New Roman" w:eastAsia="宋体" w:hAnsi="Times New Roman" w:cs="Times New Roman"/>
          <w:b/>
          <w:sz w:val="22"/>
        </w:rPr>
        <w:t>R1-200</w:t>
      </w:r>
      <w:r w:rsidR="00051B22">
        <w:rPr>
          <w:rFonts w:ascii="Times New Roman" w:eastAsia="宋体" w:hAnsi="Times New Roman" w:cs="Times New Roman"/>
          <w:b/>
          <w:sz w:val="22"/>
        </w:rPr>
        <w:t>5256</w:t>
      </w:r>
    </w:p>
    <w:p w14:paraId="2CE89840" w14:textId="4E98EAAC" w:rsidR="00051B22" w:rsidRPr="008708F6" w:rsidRDefault="00051B22" w:rsidP="00D20311">
      <w:pPr>
        <w:widowControl/>
        <w:tabs>
          <w:tab w:val="right" w:pos="9216"/>
        </w:tabs>
        <w:autoSpaceDE w:val="0"/>
        <w:autoSpaceDN w:val="0"/>
        <w:adjustRightInd w:val="0"/>
        <w:snapToGrid w:val="0"/>
        <w:spacing w:afterLines="50" w:after="156" w:line="60" w:lineRule="atLeast"/>
        <w:jc w:val="left"/>
        <w:rPr>
          <w:rFonts w:ascii="Times New Roman" w:eastAsia="宋体" w:hAnsi="Times New Roman" w:cs="Times New Roman"/>
          <w:b/>
          <w:sz w:val="22"/>
        </w:rPr>
      </w:pPr>
      <w:r w:rsidRPr="008708F6">
        <w:rPr>
          <w:rFonts w:ascii="Times New Roman" w:eastAsia="宋体" w:hAnsi="Times New Roman" w:cs="Times New Roman"/>
          <w:b/>
          <w:sz w:val="22"/>
        </w:rPr>
        <w:t xml:space="preserve">E-meeting, August </w:t>
      </w:r>
      <w:r w:rsidR="0099221B">
        <w:rPr>
          <w:rFonts w:ascii="Times New Roman" w:eastAsia="宋体" w:hAnsi="Times New Roman" w:cs="Times New Roman"/>
          <w:b/>
          <w:sz w:val="22"/>
        </w:rPr>
        <w:t>17</w:t>
      </w:r>
      <w:r w:rsidRPr="008708F6">
        <w:rPr>
          <w:rFonts w:ascii="Times New Roman" w:eastAsia="宋体" w:hAnsi="Times New Roman" w:cs="Times New Roman"/>
          <w:b/>
          <w:sz w:val="22"/>
        </w:rPr>
        <w:t>– 28, 2020</w:t>
      </w:r>
    </w:p>
    <w:p w14:paraId="71691FDF" w14:textId="77777777" w:rsidR="002B0BF3" w:rsidRPr="002B0BF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68F8B1F5" w14:textId="7C9093B2"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3B04EA">
        <w:rPr>
          <w:rFonts w:ascii="Times New Roman" w:eastAsia="宋体" w:hAnsi="Times New Roman" w:cs="Times New Roman"/>
          <w:b/>
          <w:sz w:val="22"/>
        </w:rPr>
        <w:t>8.8.1</w:t>
      </w:r>
      <w:r w:rsidR="007C45B5">
        <w:rPr>
          <w:rFonts w:ascii="Times New Roman" w:eastAsia="宋体" w:hAnsi="Times New Roman" w:cs="Times New Roman"/>
          <w:b/>
          <w:sz w:val="22"/>
        </w:rPr>
        <w:t>.1</w:t>
      </w:r>
    </w:p>
    <w:p w14:paraId="27CFFF43"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71807F75" w14:textId="1AD30558"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Title:</w:t>
      </w:r>
      <w:r w:rsidRPr="002B0BF3">
        <w:rPr>
          <w:rFonts w:ascii="Times New Roman" w:eastAsia="宋体" w:hAnsi="Times New Roman" w:cs="Times New Roman"/>
          <w:b/>
          <w:sz w:val="22"/>
        </w:rPr>
        <w:tab/>
      </w:r>
      <w:r w:rsidR="007C45B5">
        <w:rPr>
          <w:rFonts w:ascii="Times New Roman" w:eastAsia="宋体" w:hAnsi="Times New Roman" w:cs="Times New Roman"/>
          <w:b/>
          <w:sz w:val="22"/>
        </w:rPr>
        <w:t>Evaluation on the baseline performance for FR1</w:t>
      </w:r>
    </w:p>
    <w:p w14:paraId="69A6AEB3"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3A890B54" w14:textId="77777777" w:rsidR="002B0BF3" w:rsidRPr="002B0BF3" w:rsidRDefault="002B0BF3" w:rsidP="002B0BF3">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36846A7C" w14:textId="77777777" w:rsidR="002B0BF3" w:rsidRDefault="002B0BF3" w:rsidP="00C2648D">
      <w:pPr>
        <w:pStyle w:val="a6"/>
        <w:keepNext/>
        <w:widowControl/>
        <w:numPr>
          <w:ilvl w:val="0"/>
          <w:numId w:val="4"/>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0" w:name="_Ref124589705"/>
      <w:bookmarkStart w:id="1" w:name="_Ref129681862"/>
      <w:r w:rsidRPr="00FC6888">
        <w:rPr>
          <w:rFonts w:ascii="Times New Roman" w:eastAsia="宋体" w:hAnsi="Times New Roman" w:cs="Times New Roman"/>
          <w:b/>
          <w:bCs/>
          <w:kern w:val="0"/>
          <w:sz w:val="28"/>
          <w:szCs w:val="28"/>
          <w:lang w:eastAsia="en-US"/>
        </w:rPr>
        <w:t>Introduction</w:t>
      </w:r>
      <w:bookmarkEnd w:id="0"/>
      <w:bookmarkEnd w:id="1"/>
    </w:p>
    <w:p w14:paraId="615A50A8" w14:textId="6599117A" w:rsidR="008A7BB0" w:rsidRPr="008A7BB0" w:rsidRDefault="00EB736B" w:rsidP="008A7BB0">
      <w:pPr>
        <w:rPr>
          <w:lang w:eastAsia="en-US"/>
        </w:rPr>
      </w:pPr>
      <w:r w:rsidRPr="008708F6">
        <w:rPr>
          <w:rFonts w:ascii="Times New Roman" w:eastAsia="宋体" w:hAnsi="Times New Roman" w:cs="Times New Roman"/>
          <w:kern w:val="0"/>
          <w:sz w:val="22"/>
          <w:szCs w:val="20"/>
          <w:lang w:eastAsia="en-US"/>
        </w:rPr>
        <w:t xml:space="preserve">In the RAN1 101 e-meeting, simulation parameters for baseline coverage performance evaluation </w:t>
      </w:r>
      <w:r w:rsidR="00993F96" w:rsidRPr="008708F6">
        <w:rPr>
          <w:rFonts w:ascii="Times New Roman" w:eastAsia="宋体" w:hAnsi="Times New Roman" w:cs="Times New Roman"/>
          <w:kern w:val="0"/>
          <w:sz w:val="22"/>
          <w:szCs w:val="20"/>
          <w:lang w:eastAsia="en-US"/>
        </w:rPr>
        <w:t xml:space="preserve">of </w:t>
      </w:r>
      <w:r w:rsidRPr="008708F6">
        <w:rPr>
          <w:rFonts w:ascii="Times New Roman" w:eastAsia="宋体" w:hAnsi="Times New Roman" w:cs="Times New Roman"/>
          <w:kern w:val="0"/>
          <w:sz w:val="22"/>
          <w:szCs w:val="20"/>
          <w:lang w:eastAsia="en-US"/>
        </w:rPr>
        <w:t xml:space="preserve">different channels, services and scenarios </w:t>
      </w:r>
      <w:r w:rsidR="00E91B88">
        <w:rPr>
          <w:rFonts w:ascii="Times New Roman" w:eastAsia="宋体" w:hAnsi="Times New Roman" w:cs="Times New Roman"/>
          <w:kern w:val="0"/>
          <w:sz w:val="22"/>
          <w:szCs w:val="20"/>
          <w:lang w:eastAsia="en-US"/>
        </w:rPr>
        <w:t>were</w:t>
      </w:r>
      <w:r w:rsidRPr="008708F6">
        <w:rPr>
          <w:rFonts w:ascii="Times New Roman" w:eastAsia="宋体" w:hAnsi="Times New Roman" w:cs="Times New Roman"/>
          <w:kern w:val="0"/>
          <w:sz w:val="22"/>
          <w:szCs w:val="20"/>
          <w:lang w:eastAsia="en-US"/>
        </w:rPr>
        <w:t xml:space="preserve"> agreed in [</w:t>
      </w:r>
      <w:r w:rsidR="00352A88" w:rsidRPr="008708F6">
        <w:rPr>
          <w:rFonts w:ascii="Times New Roman" w:eastAsia="宋体" w:hAnsi="Times New Roman" w:cs="Times New Roman"/>
          <w:kern w:val="0"/>
          <w:sz w:val="22"/>
          <w:szCs w:val="20"/>
          <w:lang w:eastAsia="en-US"/>
        </w:rPr>
        <w:t>1</w:t>
      </w:r>
      <w:r w:rsidR="00C91BDF" w:rsidRPr="008708F6">
        <w:rPr>
          <w:rFonts w:ascii="Times New Roman" w:eastAsia="宋体" w:hAnsi="Times New Roman" w:cs="Times New Roman"/>
          <w:kern w:val="0"/>
          <w:sz w:val="22"/>
          <w:szCs w:val="20"/>
          <w:lang w:eastAsia="en-US"/>
        </w:rPr>
        <w:t xml:space="preserve">], aiming to </w:t>
      </w:r>
      <w:r w:rsidR="00544018">
        <w:rPr>
          <w:rFonts w:ascii="Times New Roman" w:eastAsia="宋体" w:hAnsi="Times New Roman" w:cs="Times New Roman"/>
          <w:kern w:val="0"/>
          <w:sz w:val="22"/>
          <w:szCs w:val="20"/>
          <w:lang w:eastAsia="en-US"/>
        </w:rPr>
        <w:t>identify</w:t>
      </w:r>
      <w:r w:rsidR="00544018" w:rsidRPr="008708F6">
        <w:rPr>
          <w:rFonts w:ascii="Times New Roman" w:eastAsia="宋体" w:hAnsi="Times New Roman" w:cs="Times New Roman"/>
          <w:kern w:val="0"/>
          <w:sz w:val="22"/>
          <w:szCs w:val="20"/>
          <w:lang w:eastAsia="en-US"/>
        </w:rPr>
        <w:t xml:space="preserve"> </w:t>
      </w:r>
      <w:r w:rsidRPr="008708F6">
        <w:rPr>
          <w:rFonts w:ascii="Times New Roman" w:eastAsia="宋体" w:hAnsi="Times New Roman" w:cs="Times New Roman"/>
          <w:kern w:val="0"/>
          <w:sz w:val="22"/>
          <w:szCs w:val="20"/>
          <w:lang w:eastAsia="en-US"/>
        </w:rPr>
        <w:t xml:space="preserve">the coverage bottleneck channels based on </w:t>
      </w:r>
      <w:r w:rsidR="00C91BDF" w:rsidRPr="008708F6">
        <w:rPr>
          <w:rFonts w:ascii="Times New Roman" w:eastAsia="宋体" w:hAnsi="Times New Roman" w:cs="Times New Roman"/>
          <w:kern w:val="0"/>
          <w:sz w:val="22"/>
          <w:szCs w:val="20"/>
          <w:lang w:eastAsia="en-US"/>
        </w:rPr>
        <w:t xml:space="preserve">LLS and link budget calculation results. In this contribution, we provide our observations and analysis on the baseline </w:t>
      </w:r>
      <w:r w:rsidR="00262D7E" w:rsidRPr="008708F6">
        <w:rPr>
          <w:rFonts w:ascii="Times New Roman" w:eastAsia="宋体" w:hAnsi="Times New Roman" w:cs="Times New Roman"/>
          <w:kern w:val="0"/>
          <w:sz w:val="22"/>
          <w:szCs w:val="20"/>
          <w:lang w:eastAsia="en-US"/>
        </w:rPr>
        <w:t xml:space="preserve">coverage </w:t>
      </w:r>
      <w:r w:rsidR="00C91BDF" w:rsidRPr="008708F6">
        <w:rPr>
          <w:rFonts w:ascii="Times New Roman" w:eastAsia="宋体" w:hAnsi="Times New Roman" w:cs="Times New Roman"/>
          <w:kern w:val="0"/>
          <w:sz w:val="22"/>
          <w:szCs w:val="20"/>
          <w:lang w:eastAsia="en-US"/>
        </w:rPr>
        <w:t>performance for FR1.</w:t>
      </w:r>
    </w:p>
    <w:p w14:paraId="54DBB2A5" w14:textId="76ECDD9D" w:rsidR="00BB2C28" w:rsidRPr="00C2648D" w:rsidRDefault="00AF4AA8" w:rsidP="00C2648D">
      <w:pPr>
        <w:pStyle w:val="a6"/>
        <w:keepNext/>
        <w:widowControl/>
        <w:numPr>
          <w:ilvl w:val="0"/>
          <w:numId w:val="4"/>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C2648D">
        <w:rPr>
          <w:rFonts w:ascii="Times New Roman" w:eastAsia="宋体" w:hAnsi="Times New Roman" w:cs="Times New Roman"/>
          <w:b/>
          <w:bCs/>
          <w:kern w:val="0"/>
          <w:sz w:val="28"/>
          <w:szCs w:val="28"/>
          <w:lang w:eastAsia="en-US"/>
        </w:rPr>
        <w:t>Link budget calculation methodology</w:t>
      </w:r>
    </w:p>
    <w:p w14:paraId="77FED1A8" w14:textId="4910CCD0" w:rsidR="00AF4AA8" w:rsidRPr="008708F6" w:rsidRDefault="00AF4AA8" w:rsidP="00AF4AA8">
      <w:pPr>
        <w:rPr>
          <w:rFonts w:ascii="Times New Roman" w:eastAsia="宋体" w:hAnsi="Times New Roman" w:cs="Times New Roman"/>
          <w:kern w:val="0"/>
          <w:sz w:val="22"/>
          <w:szCs w:val="20"/>
          <w:lang w:eastAsia="en-US"/>
        </w:rPr>
      </w:pPr>
      <w:r w:rsidRPr="008708F6">
        <w:rPr>
          <w:rFonts w:ascii="Times New Roman" w:eastAsia="宋体" w:hAnsi="Times New Roman" w:cs="Times New Roman"/>
          <w:kern w:val="0"/>
          <w:sz w:val="22"/>
          <w:szCs w:val="20"/>
          <w:lang w:eastAsia="en-US"/>
        </w:rPr>
        <w:t xml:space="preserve">In the RAN1 101 e-meeting, link budget calculation methodology has been discussed with </w:t>
      </w:r>
      <w:r w:rsidR="00E91B88">
        <w:rPr>
          <w:rFonts w:ascii="Times New Roman" w:eastAsia="宋体" w:hAnsi="Times New Roman" w:cs="Times New Roman"/>
          <w:kern w:val="0"/>
          <w:sz w:val="22"/>
          <w:szCs w:val="20"/>
          <w:lang w:eastAsia="en-US"/>
        </w:rPr>
        <w:t xml:space="preserve">the </w:t>
      </w:r>
      <w:r w:rsidRPr="008708F6">
        <w:rPr>
          <w:rFonts w:ascii="Times New Roman" w:eastAsia="宋体" w:hAnsi="Times New Roman" w:cs="Times New Roman"/>
          <w:kern w:val="0"/>
          <w:sz w:val="22"/>
          <w:szCs w:val="20"/>
          <w:lang w:eastAsia="en-US"/>
        </w:rPr>
        <w:t xml:space="preserve">following </w:t>
      </w:r>
      <w:r w:rsidR="00841F33" w:rsidRPr="008708F6">
        <w:rPr>
          <w:rFonts w:ascii="Times New Roman" w:eastAsia="宋体" w:hAnsi="Times New Roman" w:cs="Times New Roman"/>
          <w:kern w:val="0"/>
          <w:sz w:val="22"/>
          <w:szCs w:val="20"/>
          <w:lang w:eastAsia="en-US"/>
        </w:rPr>
        <w:t xml:space="preserve">agreements and </w:t>
      </w:r>
      <w:r w:rsidRPr="008708F6">
        <w:rPr>
          <w:rFonts w:ascii="Times New Roman" w:eastAsia="宋体" w:hAnsi="Times New Roman" w:cs="Times New Roman"/>
          <w:kern w:val="0"/>
          <w:sz w:val="22"/>
          <w:szCs w:val="20"/>
          <w:lang w:eastAsia="en-US"/>
        </w:rPr>
        <w:t>options:</w:t>
      </w:r>
    </w:p>
    <w:p w14:paraId="04796942" w14:textId="77777777" w:rsidR="00AF4AA8" w:rsidRPr="00F11A63" w:rsidRDefault="00AF4AA8" w:rsidP="00F11A63">
      <w:pPr>
        <w:pBdr>
          <w:top w:val="single" w:sz="4" w:space="1" w:color="auto"/>
          <w:left w:val="single" w:sz="4" w:space="0" w:color="auto"/>
          <w:bottom w:val="single" w:sz="4" w:space="1" w:color="auto"/>
          <w:right w:val="single" w:sz="4" w:space="4" w:color="auto"/>
        </w:pBdr>
        <w:rPr>
          <w:rFonts w:ascii="Times New Roman" w:eastAsia="宋体" w:hAnsi="Times New Roman" w:cs="Times New Roman"/>
          <w:kern w:val="0"/>
          <w:szCs w:val="20"/>
          <w:lang w:eastAsia="en-US"/>
        </w:rPr>
      </w:pPr>
      <w:r w:rsidRPr="00F11A63">
        <w:rPr>
          <w:rFonts w:ascii="Times New Roman" w:eastAsia="宋体" w:hAnsi="Times New Roman" w:cs="Times New Roman"/>
          <w:kern w:val="0"/>
          <w:szCs w:val="20"/>
          <w:highlight w:val="green"/>
          <w:lang w:eastAsia="en-US"/>
        </w:rPr>
        <w:t>Agreements</w:t>
      </w:r>
      <w:r w:rsidRPr="00F11A63">
        <w:rPr>
          <w:rFonts w:ascii="Times New Roman" w:eastAsia="宋体" w:hAnsi="Times New Roman" w:cs="Times New Roman"/>
          <w:kern w:val="0"/>
          <w:szCs w:val="20"/>
          <w:lang w:eastAsia="en-US"/>
        </w:rPr>
        <w:t>:</w:t>
      </w:r>
    </w:p>
    <w:p w14:paraId="40C7C4B2" w14:textId="03A14091" w:rsidR="00AF4AA8" w:rsidRPr="00F11A63" w:rsidRDefault="00AF4AA8" w:rsidP="00F11A63">
      <w:pPr>
        <w:pBdr>
          <w:top w:val="single" w:sz="4" w:space="1" w:color="auto"/>
          <w:left w:val="single" w:sz="4" w:space="0" w:color="auto"/>
          <w:bottom w:val="single" w:sz="4" w:space="1" w:color="auto"/>
          <w:right w:val="single" w:sz="4" w:space="4" w:color="auto"/>
        </w:pBdr>
        <w:rPr>
          <w:rFonts w:ascii="Times New Roman" w:eastAsia="宋体" w:hAnsi="Times New Roman" w:cs="Times New Roman"/>
          <w:kern w:val="0"/>
          <w:sz w:val="20"/>
          <w:szCs w:val="20"/>
          <w:lang w:eastAsia="en-US"/>
        </w:rPr>
      </w:pPr>
      <w:r w:rsidRPr="00F11A63">
        <w:rPr>
          <w:rFonts w:ascii="Times New Roman" w:eastAsia="宋体" w:hAnsi="Times New Roman" w:cs="Times New Roman"/>
          <w:kern w:val="0"/>
          <w:sz w:val="20"/>
          <w:szCs w:val="20"/>
          <w:lang w:eastAsia="en-US"/>
        </w:rPr>
        <w:t>Down selection on the following options for the link budget template for FR1 in next meeting.</w:t>
      </w:r>
    </w:p>
    <w:p w14:paraId="4AD1B196" w14:textId="77777777" w:rsidR="00AF4AA8" w:rsidRPr="00F11A63" w:rsidRDefault="00AF4AA8" w:rsidP="00F11A63">
      <w:pPr>
        <w:pBdr>
          <w:top w:val="single" w:sz="4" w:space="1" w:color="auto"/>
          <w:left w:val="single" w:sz="4" w:space="0" w:color="auto"/>
          <w:bottom w:val="single" w:sz="4" w:space="1" w:color="auto"/>
          <w:right w:val="single" w:sz="4" w:space="4" w:color="auto"/>
        </w:pBdr>
        <w:rPr>
          <w:rFonts w:ascii="Times New Roman" w:eastAsia="宋体" w:hAnsi="Times New Roman" w:cs="Times New Roman"/>
          <w:kern w:val="0"/>
          <w:sz w:val="20"/>
          <w:szCs w:val="20"/>
          <w:lang w:eastAsia="en-US"/>
        </w:rPr>
      </w:pPr>
      <w:r w:rsidRPr="00F11A63">
        <w:rPr>
          <w:rFonts w:ascii="Times New Roman" w:eastAsia="宋体" w:hAnsi="Times New Roman" w:cs="Times New Roman" w:hint="eastAsia"/>
          <w:kern w:val="0"/>
          <w:sz w:val="20"/>
          <w:szCs w:val="20"/>
          <w:lang w:eastAsia="en-US"/>
        </w:rPr>
        <w:t>­</w:t>
      </w:r>
      <w:r w:rsidRPr="00F11A63">
        <w:rPr>
          <w:rFonts w:ascii="Times New Roman" w:eastAsia="宋体" w:hAnsi="Times New Roman" w:cs="Times New Roman"/>
          <w:kern w:val="0"/>
          <w:sz w:val="20"/>
          <w:szCs w:val="20"/>
          <w:lang w:eastAsia="en-US"/>
        </w:rPr>
        <w:t xml:space="preserve"> Option 1: Adopt single link budget template based on IMT-2020 self-evaluation with necessary revisions, including adding/removing/revising some parameters.</w:t>
      </w:r>
    </w:p>
    <w:p w14:paraId="6996A7EC" w14:textId="69BA44A3" w:rsidR="00AF4AA8" w:rsidRPr="00F11A63" w:rsidRDefault="00AF4AA8" w:rsidP="00F11A63">
      <w:pPr>
        <w:pBdr>
          <w:top w:val="single" w:sz="4" w:space="1" w:color="auto"/>
          <w:left w:val="single" w:sz="4" w:space="0" w:color="auto"/>
          <w:bottom w:val="single" w:sz="4" w:space="1" w:color="auto"/>
          <w:right w:val="single" w:sz="4" w:space="4" w:color="auto"/>
        </w:pBdr>
        <w:rPr>
          <w:rFonts w:ascii="Times New Roman" w:eastAsia="宋体" w:hAnsi="Times New Roman" w:cs="Times New Roman"/>
          <w:kern w:val="0"/>
          <w:sz w:val="20"/>
          <w:szCs w:val="20"/>
          <w:lang w:eastAsia="en-US"/>
        </w:rPr>
      </w:pPr>
      <w:r w:rsidRPr="00F11A63">
        <w:rPr>
          <w:rFonts w:ascii="Times New Roman" w:eastAsia="宋体" w:hAnsi="Times New Roman" w:cs="Times New Roman"/>
          <w:kern w:val="0"/>
          <w:sz w:val="20"/>
          <w:szCs w:val="20"/>
          <w:lang w:eastAsia="en-US"/>
        </w:rPr>
        <w:t>FFS: The template provided by FL in Tdoc R1-2005005.</w:t>
      </w:r>
    </w:p>
    <w:p w14:paraId="53B5002B" w14:textId="77777777" w:rsidR="00AF4AA8" w:rsidRPr="00F11A63" w:rsidRDefault="00AF4AA8" w:rsidP="00F11A63">
      <w:pPr>
        <w:pBdr>
          <w:top w:val="single" w:sz="4" w:space="1" w:color="auto"/>
          <w:left w:val="single" w:sz="4" w:space="0" w:color="auto"/>
          <w:bottom w:val="single" w:sz="4" w:space="1" w:color="auto"/>
          <w:right w:val="single" w:sz="4" w:space="4" w:color="auto"/>
        </w:pBdr>
        <w:rPr>
          <w:rFonts w:ascii="Times New Roman" w:eastAsia="宋体" w:hAnsi="Times New Roman" w:cs="Times New Roman"/>
          <w:kern w:val="0"/>
          <w:sz w:val="20"/>
          <w:szCs w:val="20"/>
          <w:lang w:eastAsia="en-US"/>
        </w:rPr>
      </w:pPr>
      <w:r w:rsidRPr="00F11A63">
        <w:rPr>
          <w:rFonts w:ascii="Times New Roman" w:eastAsia="宋体" w:hAnsi="Times New Roman" w:cs="Times New Roman" w:hint="eastAsia"/>
          <w:kern w:val="0"/>
          <w:sz w:val="20"/>
          <w:szCs w:val="20"/>
          <w:lang w:eastAsia="en-US"/>
        </w:rPr>
        <w:t>­</w:t>
      </w:r>
      <w:r w:rsidRPr="00F11A63">
        <w:rPr>
          <w:rFonts w:ascii="Times New Roman" w:eastAsia="宋体" w:hAnsi="Times New Roman" w:cs="Times New Roman"/>
          <w:kern w:val="0"/>
          <w:sz w:val="20"/>
          <w:szCs w:val="20"/>
          <w:lang w:eastAsia="en-US"/>
        </w:rPr>
        <w:t xml:space="preserve"> Option 2: Adopt both templates, i.e. link budget template in IMT-2020 self-evaluation and link budget template in TR 36.824.</w:t>
      </w:r>
    </w:p>
    <w:p w14:paraId="69E15AD0" w14:textId="7E26601A" w:rsidR="004E6FE6" w:rsidRPr="00F11A63" w:rsidRDefault="00AF4AA8" w:rsidP="00F11A63">
      <w:pPr>
        <w:pBdr>
          <w:top w:val="single" w:sz="4" w:space="1" w:color="auto"/>
          <w:left w:val="single" w:sz="4" w:space="0" w:color="auto"/>
          <w:bottom w:val="single" w:sz="4" w:space="1" w:color="auto"/>
          <w:right w:val="single" w:sz="4" w:space="4" w:color="auto"/>
        </w:pBdr>
        <w:rPr>
          <w:rFonts w:ascii="Times New Roman" w:eastAsia="宋体" w:hAnsi="Times New Roman" w:cs="Times New Roman"/>
          <w:kern w:val="0"/>
          <w:sz w:val="20"/>
          <w:szCs w:val="20"/>
          <w:lang w:eastAsia="en-US"/>
        </w:rPr>
      </w:pPr>
      <w:r w:rsidRPr="00F11A63">
        <w:rPr>
          <w:rFonts w:ascii="Times New Roman" w:eastAsia="宋体" w:hAnsi="Times New Roman" w:cs="Times New Roman" w:hint="eastAsia"/>
          <w:kern w:val="0"/>
          <w:sz w:val="20"/>
          <w:szCs w:val="20"/>
          <w:lang w:eastAsia="en-US"/>
        </w:rPr>
        <w:t>­</w:t>
      </w:r>
      <w:r w:rsidRPr="00F11A63">
        <w:rPr>
          <w:rFonts w:ascii="Times New Roman" w:eastAsia="宋体" w:hAnsi="Times New Roman" w:cs="Times New Roman"/>
          <w:kern w:val="0"/>
          <w:sz w:val="20"/>
          <w:szCs w:val="20"/>
          <w:lang w:eastAsia="en-US"/>
        </w:rPr>
        <w:t xml:space="preserve"> Option 3: Adopt single link budget template in TR 36.824 with necessary revisions, including adding/revising some parameters.</w:t>
      </w:r>
    </w:p>
    <w:p w14:paraId="08D4D6D4" w14:textId="2D3998E3" w:rsidR="00183AC5" w:rsidRPr="008708F6" w:rsidRDefault="00F20506" w:rsidP="00CA1958">
      <w:pPr>
        <w:rPr>
          <w:rFonts w:ascii="Times New Roman" w:eastAsia="宋体" w:hAnsi="Times New Roman" w:cs="Times New Roman"/>
          <w:kern w:val="0"/>
          <w:sz w:val="22"/>
          <w:szCs w:val="20"/>
          <w:lang w:eastAsia="en-US"/>
        </w:rPr>
      </w:pPr>
      <w:r>
        <w:rPr>
          <w:rFonts w:ascii="Times New Roman" w:eastAsia="宋体" w:hAnsi="Times New Roman" w:cs="Times New Roman"/>
          <w:kern w:val="0"/>
          <w:sz w:val="22"/>
          <w:szCs w:val="20"/>
          <w:lang w:eastAsia="en-US"/>
        </w:rPr>
        <w:t>Although t</w:t>
      </w:r>
      <w:r w:rsidR="004E6FE6" w:rsidRPr="008708F6">
        <w:rPr>
          <w:rFonts w:ascii="Times New Roman" w:eastAsia="宋体" w:hAnsi="Times New Roman" w:cs="Times New Roman"/>
          <w:kern w:val="0"/>
          <w:sz w:val="22"/>
          <w:szCs w:val="20"/>
          <w:lang w:eastAsia="en-US"/>
        </w:rPr>
        <w:t xml:space="preserve">he </w:t>
      </w:r>
      <w:r>
        <w:rPr>
          <w:rFonts w:ascii="Times New Roman" w:eastAsia="宋体" w:hAnsi="Times New Roman" w:cs="Times New Roman"/>
          <w:kern w:val="0"/>
          <w:sz w:val="22"/>
          <w:szCs w:val="20"/>
          <w:lang w:eastAsia="en-US"/>
        </w:rPr>
        <w:t xml:space="preserve">link budget template </w:t>
      </w:r>
      <w:r w:rsidR="004E6FE6" w:rsidRPr="008708F6">
        <w:rPr>
          <w:rFonts w:ascii="Times New Roman" w:eastAsia="宋体" w:hAnsi="Times New Roman" w:cs="Times New Roman"/>
          <w:kern w:val="0"/>
          <w:sz w:val="22"/>
          <w:szCs w:val="20"/>
          <w:lang w:eastAsia="en-US"/>
        </w:rPr>
        <w:t>in TR 36.824 is simpler to identify the bottleneck</w:t>
      </w:r>
      <w:r w:rsidR="006D742D" w:rsidRPr="008708F6">
        <w:rPr>
          <w:rFonts w:ascii="Times New Roman" w:eastAsia="宋体" w:hAnsi="Times New Roman" w:cs="Times New Roman"/>
          <w:kern w:val="0"/>
          <w:sz w:val="22"/>
          <w:szCs w:val="20"/>
          <w:lang w:eastAsia="en-US"/>
        </w:rPr>
        <w:t xml:space="preserve"> channel</w:t>
      </w:r>
      <w:r>
        <w:rPr>
          <w:rFonts w:ascii="Times New Roman" w:eastAsia="宋体" w:hAnsi="Times New Roman" w:cs="Times New Roman"/>
          <w:kern w:val="0"/>
          <w:sz w:val="22"/>
          <w:szCs w:val="20"/>
          <w:lang w:eastAsia="en-US"/>
        </w:rPr>
        <w:t>,</w:t>
      </w:r>
      <w:r w:rsidR="004E6FE6" w:rsidRPr="008708F6">
        <w:rPr>
          <w:rFonts w:ascii="Times New Roman" w:eastAsia="宋体" w:hAnsi="Times New Roman" w:cs="Times New Roman"/>
          <w:kern w:val="0"/>
          <w:sz w:val="22"/>
          <w:szCs w:val="20"/>
          <w:lang w:eastAsia="en-US"/>
        </w:rPr>
        <w:t xml:space="preserve"> it </w:t>
      </w:r>
      <w:r>
        <w:rPr>
          <w:rFonts w:ascii="Times New Roman" w:eastAsia="宋体" w:hAnsi="Times New Roman" w:cs="Times New Roman"/>
          <w:kern w:val="0"/>
          <w:sz w:val="22"/>
          <w:szCs w:val="20"/>
          <w:lang w:eastAsia="en-US"/>
        </w:rPr>
        <w:t>is not effective</w:t>
      </w:r>
      <w:r w:rsidR="004E6FE6" w:rsidRPr="008708F6">
        <w:rPr>
          <w:rFonts w:ascii="Times New Roman" w:eastAsia="宋体" w:hAnsi="Times New Roman" w:cs="Times New Roman"/>
          <w:kern w:val="0"/>
          <w:sz w:val="22"/>
          <w:szCs w:val="20"/>
          <w:lang w:eastAsia="en-US"/>
        </w:rPr>
        <w:t xml:space="preserve"> to identify the coverage gap </w:t>
      </w:r>
      <w:r w:rsidR="00544018">
        <w:rPr>
          <w:rFonts w:ascii="Times New Roman" w:eastAsia="宋体" w:hAnsi="Times New Roman" w:cs="Times New Roman"/>
          <w:kern w:val="0"/>
          <w:sz w:val="22"/>
          <w:szCs w:val="20"/>
          <w:lang w:eastAsia="en-US"/>
        </w:rPr>
        <w:t>for</w:t>
      </w:r>
      <w:r w:rsidR="004E6FE6" w:rsidRPr="008708F6">
        <w:rPr>
          <w:rFonts w:ascii="Times New Roman" w:eastAsia="宋体" w:hAnsi="Times New Roman" w:cs="Times New Roman"/>
          <w:kern w:val="0"/>
          <w:sz w:val="22"/>
          <w:szCs w:val="20"/>
          <w:lang w:eastAsia="en-US"/>
        </w:rPr>
        <w:t xml:space="preserve"> a given cell radius</w:t>
      </w:r>
      <w:r>
        <w:rPr>
          <w:rFonts w:ascii="Times New Roman" w:eastAsia="宋体" w:hAnsi="Times New Roman" w:cs="Times New Roman"/>
          <w:kern w:val="0"/>
          <w:sz w:val="22"/>
          <w:szCs w:val="20"/>
          <w:lang w:eastAsia="en-US"/>
        </w:rPr>
        <w:t xml:space="preserve"> </w:t>
      </w:r>
      <w:r w:rsidR="003037A0">
        <w:rPr>
          <w:rFonts w:ascii="Times New Roman" w:eastAsia="宋体" w:hAnsi="Times New Roman" w:cs="Times New Roman" w:hint="eastAsia"/>
          <w:kern w:val="0"/>
          <w:sz w:val="22"/>
          <w:szCs w:val="20"/>
        </w:rPr>
        <w:t>because</w:t>
      </w:r>
      <w:r w:rsidR="003037A0">
        <w:rPr>
          <w:rFonts w:ascii="Times New Roman" w:eastAsia="宋体" w:hAnsi="Times New Roman" w:cs="Times New Roman"/>
          <w:kern w:val="0"/>
          <w:sz w:val="22"/>
          <w:szCs w:val="20"/>
          <w:lang w:eastAsia="en-US"/>
        </w:rPr>
        <w:t xml:space="preserve"> </w:t>
      </w:r>
      <w:r w:rsidR="004E6FE6" w:rsidRPr="008708F6">
        <w:rPr>
          <w:rFonts w:ascii="Times New Roman" w:eastAsia="宋体" w:hAnsi="Times New Roman" w:cs="Times New Roman"/>
          <w:kern w:val="0"/>
          <w:sz w:val="22"/>
          <w:szCs w:val="20"/>
          <w:lang w:eastAsia="en-US"/>
        </w:rPr>
        <w:t>the antenna gains, penetration loss, and shadow fading etc.</w:t>
      </w:r>
      <w:r w:rsidR="00CA1958" w:rsidRPr="008708F6">
        <w:rPr>
          <w:rFonts w:ascii="Times New Roman" w:eastAsia="宋体" w:hAnsi="Times New Roman" w:cs="Times New Roman"/>
          <w:kern w:val="0"/>
          <w:sz w:val="22"/>
          <w:szCs w:val="20"/>
          <w:lang w:eastAsia="en-US"/>
        </w:rPr>
        <w:t>,</w:t>
      </w:r>
      <w:r w:rsidR="00352A88" w:rsidRPr="008708F6">
        <w:rPr>
          <w:rFonts w:ascii="Times New Roman" w:eastAsia="宋体" w:hAnsi="Times New Roman" w:cs="Times New Roman"/>
          <w:kern w:val="0"/>
          <w:sz w:val="22"/>
          <w:szCs w:val="20"/>
          <w:lang w:eastAsia="en-US"/>
        </w:rPr>
        <w:t xml:space="preserve"> are not </w:t>
      </w:r>
      <w:r w:rsidR="00544018">
        <w:rPr>
          <w:rFonts w:ascii="Times New Roman" w:eastAsia="宋体" w:hAnsi="Times New Roman" w:cs="Times New Roman"/>
          <w:kern w:val="0"/>
          <w:sz w:val="22"/>
          <w:szCs w:val="20"/>
          <w:lang w:eastAsia="en-US"/>
        </w:rPr>
        <w:t>taken into account</w:t>
      </w:r>
      <w:r w:rsidR="00352A88" w:rsidRPr="008708F6">
        <w:rPr>
          <w:rFonts w:ascii="Times New Roman" w:eastAsia="宋体" w:hAnsi="Times New Roman" w:cs="Times New Roman"/>
          <w:kern w:val="0"/>
          <w:sz w:val="22"/>
          <w:szCs w:val="20"/>
          <w:lang w:eastAsia="en-US"/>
        </w:rPr>
        <w:t xml:space="preserve">. </w:t>
      </w:r>
      <w:r w:rsidR="004E6FE6" w:rsidRPr="008708F6">
        <w:rPr>
          <w:rFonts w:ascii="Times New Roman" w:eastAsia="宋体" w:hAnsi="Times New Roman" w:cs="Times New Roman"/>
          <w:kern w:val="0"/>
          <w:sz w:val="22"/>
          <w:szCs w:val="20"/>
          <w:lang w:eastAsia="en-US"/>
        </w:rPr>
        <w:t xml:space="preserve">The </w:t>
      </w:r>
      <w:r>
        <w:rPr>
          <w:rFonts w:ascii="Times New Roman" w:eastAsia="宋体" w:hAnsi="Times New Roman" w:cs="Times New Roman"/>
          <w:kern w:val="0"/>
          <w:sz w:val="22"/>
          <w:szCs w:val="20"/>
          <w:lang w:eastAsia="en-US"/>
        </w:rPr>
        <w:t xml:space="preserve">template based on </w:t>
      </w:r>
      <w:r w:rsidR="004E6FE6" w:rsidRPr="008708F6">
        <w:rPr>
          <w:rFonts w:ascii="Times New Roman" w:eastAsia="宋体" w:hAnsi="Times New Roman" w:cs="Times New Roman"/>
          <w:kern w:val="0"/>
          <w:sz w:val="22"/>
          <w:szCs w:val="20"/>
          <w:lang w:eastAsia="en-US"/>
        </w:rPr>
        <w:t>IMT-2020 self-evaluation can</w:t>
      </w:r>
      <w:r>
        <w:rPr>
          <w:rFonts w:ascii="Times New Roman" w:eastAsia="宋体" w:hAnsi="Times New Roman" w:cs="Times New Roman"/>
          <w:kern w:val="0"/>
          <w:sz w:val="22"/>
          <w:szCs w:val="20"/>
          <w:lang w:eastAsia="en-US"/>
        </w:rPr>
        <w:t xml:space="preserve"> be used to both</w:t>
      </w:r>
      <w:r w:rsidR="004E6FE6" w:rsidRPr="008708F6">
        <w:rPr>
          <w:rFonts w:ascii="Times New Roman" w:eastAsia="宋体" w:hAnsi="Times New Roman" w:cs="Times New Roman"/>
          <w:kern w:val="0"/>
          <w:sz w:val="22"/>
          <w:szCs w:val="20"/>
          <w:lang w:eastAsia="en-US"/>
        </w:rPr>
        <w:t xml:space="preserve"> identify the </w:t>
      </w:r>
      <w:r w:rsidR="0004562D" w:rsidRPr="008708F6">
        <w:rPr>
          <w:rFonts w:ascii="Times New Roman" w:eastAsia="宋体" w:hAnsi="Times New Roman" w:cs="Times New Roman"/>
          <w:kern w:val="0"/>
          <w:sz w:val="22"/>
          <w:szCs w:val="20"/>
          <w:lang w:eastAsia="en-US"/>
        </w:rPr>
        <w:t xml:space="preserve">coverage </w:t>
      </w:r>
      <w:r w:rsidR="004E6FE6" w:rsidRPr="008708F6">
        <w:rPr>
          <w:rFonts w:ascii="Times New Roman" w:eastAsia="宋体" w:hAnsi="Times New Roman" w:cs="Times New Roman"/>
          <w:kern w:val="0"/>
          <w:sz w:val="22"/>
          <w:szCs w:val="20"/>
          <w:lang w:eastAsia="en-US"/>
        </w:rPr>
        <w:t>bottleneck channel</w:t>
      </w:r>
      <w:r w:rsidR="008A7F58" w:rsidRPr="008708F6">
        <w:rPr>
          <w:rFonts w:ascii="Times New Roman" w:eastAsia="宋体" w:hAnsi="Times New Roman" w:cs="Times New Roman"/>
          <w:kern w:val="0"/>
          <w:sz w:val="22"/>
          <w:szCs w:val="20"/>
          <w:lang w:eastAsia="en-US"/>
        </w:rPr>
        <w:t xml:space="preserve"> </w:t>
      </w:r>
      <w:r>
        <w:rPr>
          <w:rFonts w:ascii="Times New Roman" w:eastAsia="宋体" w:hAnsi="Times New Roman" w:cs="Times New Roman"/>
          <w:kern w:val="0"/>
          <w:sz w:val="22"/>
          <w:szCs w:val="20"/>
          <w:lang w:eastAsia="en-US"/>
        </w:rPr>
        <w:t>and</w:t>
      </w:r>
      <w:r w:rsidR="004E6FE6" w:rsidRPr="008708F6">
        <w:rPr>
          <w:rFonts w:ascii="Times New Roman" w:eastAsia="宋体" w:hAnsi="Times New Roman" w:cs="Times New Roman"/>
          <w:kern w:val="0"/>
          <w:sz w:val="22"/>
          <w:szCs w:val="20"/>
          <w:lang w:eastAsia="en-US"/>
        </w:rPr>
        <w:t xml:space="preserve"> have a rough understanding of the cell coverage gap </w:t>
      </w:r>
      <w:r w:rsidR="00544018">
        <w:rPr>
          <w:rFonts w:ascii="Times New Roman" w:eastAsia="宋体" w:hAnsi="Times New Roman" w:cs="Times New Roman"/>
          <w:kern w:val="0"/>
          <w:sz w:val="22"/>
          <w:szCs w:val="20"/>
          <w:lang w:eastAsia="en-US"/>
        </w:rPr>
        <w:t>for</w:t>
      </w:r>
      <w:r w:rsidR="004E6FE6" w:rsidRPr="008708F6">
        <w:rPr>
          <w:rFonts w:ascii="Times New Roman" w:eastAsia="宋体" w:hAnsi="Times New Roman" w:cs="Times New Roman"/>
          <w:kern w:val="0"/>
          <w:sz w:val="22"/>
          <w:szCs w:val="20"/>
          <w:lang w:eastAsia="en-US"/>
        </w:rPr>
        <w:t xml:space="preserve"> a given cell radius. </w:t>
      </w:r>
      <w:r w:rsidR="006D742D" w:rsidRPr="008708F6">
        <w:rPr>
          <w:rFonts w:ascii="Times New Roman" w:eastAsia="宋体" w:hAnsi="Times New Roman" w:cs="Times New Roman"/>
          <w:kern w:val="0"/>
          <w:sz w:val="22"/>
          <w:szCs w:val="20"/>
          <w:lang w:eastAsia="en-US"/>
        </w:rPr>
        <w:t xml:space="preserve">Furthermore, the antenna array gain and antenna gain items in the template can accommodate different ways of array gain calculation. </w:t>
      </w:r>
      <w:r w:rsidR="00D53469" w:rsidRPr="008708F6">
        <w:rPr>
          <w:rFonts w:ascii="Times New Roman" w:eastAsia="宋体" w:hAnsi="Times New Roman" w:cs="Times New Roman"/>
          <w:kern w:val="0"/>
          <w:sz w:val="22"/>
          <w:szCs w:val="20"/>
          <w:lang w:eastAsia="en-US"/>
        </w:rPr>
        <w:t xml:space="preserve">Thus, we prefer to </w:t>
      </w:r>
      <w:r w:rsidR="003037A0">
        <w:rPr>
          <w:rFonts w:ascii="Times New Roman" w:eastAsia="宋体" w:hAnsi="Times New Roman" w:cs="Times New Roman"/>
          <w:kern w:val="0"/>
          <w:sz w:val="22"/>
          <w:szCs w:val="20"/>
        </w:rPr>
        <w:t>re</w:t>
      </w:r>
      <w:r w:rsidR="00D53469" w:rsidRPr="008708F6">
        <w:rPr>
          <w:rFonts w:ascii="Times New Roman" w:eastAsia="宋体" w:hAnsi="Times New Roman" w:cs="Times New Roman"/>
          <w:kern w:val="0"/>
          <w:sz w:val="22"/>
          <w:szCs w:val="20"/>
          <w:lang w:eastAsia="en-US"/>
        </w:rPr>
        <w:t>use the IMT-2020 self-evaluation</w:t>
      </w:r>
      <w:r w:rsidR="006D742D" w:rsidRPr="008708F6">
        <w:rPr>
          <w:rFonts w:ascii="Times New Roman" w:eastAsia="宋体" w:hAnsi="Times New Roman" w:cs="Times New Roman"/>
          <w:kern w:val="0"/>
          <w:sz w:val="22"/>
          <w:szCs w:val="20"/>
          <w:lang w:eastAsia="en-US"/>
        </w:rPr>
        <w:t xml:space="preserve"> template</w:t>
      </w:r>
      <w:r w:rsidR="00D53469" w:rsidRPr="008708F6">
        <w:rPr>
          <w:rFonts w:ascii="Times New Roman" w:eastAsia="宋体" w:hAnsi="Times New Roman" w:cs="Times New Roman"/>
          <w:kern w:val="0"/>
          <w:sz w:val="22"/>
          <w:szCs w:val="20"/>
          <w:lang w:eastAsia="en-US"/>
        </w:rPr>
        <w:t xml:space="preserve"> with some </w:t>
      </w:r>
      <w:r w:rsidR="00062345">
        <w:rPr>
          <w:rFonts w:ascii="Times New Roman" w:eastAsia="宋体" w:hAnsi="Times New Roman" w:cs="Times New Roman"/>
          <w:kern w:val="0"/>
          <w:sz w:val="22"/>
          <w:szCs w:val="20"/>
          <w:lang w:eastAsia="en-US"/>
        </w:rPr>
        <w:t>revised values of parameters</w:t>
      </w:r>
      <w:r w:rsidR="00D53469" w:rsidRPr="008708F6">
        <w:rPr>
          <w:rFonts w:ascii="Times New Roman" w:eastAsia="宋体" w:hAnsi="Times New Roman" w:cs="Times New Roman"/>
          <w:kern w:val="0"/>
          <w:sz w:val="22"/>
          <w:szCs w:val="20"/>
          <w:lang w:eastAsia="en-US"/>
        </w:rPr>
        <w:t xml:space="preserve">. </w:t>
      </w:r>
    </w:p>
    <w:p w14:paraId="7D1D2F94" w14:textId="26CA659D" w:rsidR="00061F2F" w:rsidRPr="00F11A63" w:rsidRDefault="00061F2F"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 xml:space="preserve">Table </w:t>
      </w:r>
      <w:r w:rsidR="00587D64" w:rsidRPr="00F11A63">
        <w:rPr>
          <w:rFonts w:ascii="Times New Roman" w:eastAsia="宋体" w:hAnsi="Times New Roman" w:cs="Times New Roman"/>
          <w:b/>
          <w:kern w:val="0"/>
          <w:sz w:val="20"/>
          <w:szCs w:val="20"/>
          <w:lang w:val="en-GB"/>
        </w:rPr>
        <w:t>1</w:t>
      </w:r>
      <w:r w:rsidRPr="00F11A63">
        <w:rPr>
          <w:rFonts w:ascii="Times New Roman" w:eastAsia="宋体" w:hAnsi="Times New Roman" w:cs="Times New Roman"/>
          <w:b/>
          <w:kern w:val="0"/>
          <w:sz w:val="20"/>
          <w:szCs w:val="20"/>
          <w:lang w:val="en-GB"/>
        </w:rPr>
        <w:t>. The revised parameters for coverage enhancement evaluation</w:t>
      </w:r>
      <w:r w:rsidR="007D6477" w:rsidRPr="00F11A63">
        <w:rPr>
          <w:rFonts w:ascii="Times New Roman" w:eastAsia="宋体" w:hAnsi="Times New Roman" w:cs="Times New Roman"/>
          <w:b/>
          <w:kern w:val="0"/>
          <w:sz w:val="20"/>
          <w:szCs w:val="20"/>
          <w:lang w:val="en-GB"/>
        </w:rPr>
        <w:t xml:space="preserve"> under different scenarios</w:t>
      </w:r>
    </w:p>
    <w:tbl>
      <w:tblPr>
        <w:tblStyle w:val="210"/>
        <w:tblW w:w="8234" w:type="dxa"/>
        <w:jc w:val="center"/>
        <w:tblLayout w:type="fixed"/>
        <w:tblLook w:val="04A0" w:firstRow="1" w:lastRow="0" w:firstColumn="1" w:lastColumn="0" w:noHBand="0" w:noVBand="1"/>
      </w:tblPr>
      <w:tblGrid>
        <w:gridCol w:w="2689"/>
        <w:gridCol w:w="1701"/>
        <w:gridCol w:w="1417"/>
        <w:gridCol w:w="1134"/>
        <w:gridCol w:w="1293"/>
      </w:tblGrid>
      <w:tr w:rsidR="00061F2F" w:rsidRPr="00061F2F" w14:paraId="5EF53E3E" w14:textId="77777777" w:rsidTr="00775365">
        <w:trPr>
          <w:jc w:val="center"/>
        </w:trPr>
        <w:tc>
          <w:tcPr>
            <w:tcW w:w="2689" w:type="dxa"/>
            <w:vAlign w:val="center"/>
          </w:tcPr>
          <w:p w14:paraId="63B7495C" w14:textId="77777777" w:rsidR="00061F2F" w:rsidRPr="00061F2F" w:rsidRDefault="00061F2F" w:rsidP="008851D2">
            <w:pPr>
              <w:spacing w:line="240" w:lineRule="auto"/>
              <w:jc w:val="center"/>
              <w:rPr>
                <w:sz w:val="18"/>
                <w:szCs w:val="18"/>
              </w:rPr>
            </w:pPr>
            <w:r w:rsidRPr="00061F2F">
              <w:rPr>
                <w:sz w:val="18"/>
                <w:szCs w:val="18"/>
              </w:rPr>
              <w:t>Parameters</w:t>
            </w:r>
          </w:p>
        </w:tc>
        <w:tc>
          <w:tcPr>
            <w:tcW w:w="1701" w:type="dxa"/>
            <w:vAlign w:val="center"/>
          </w:tcPr>
          <w:p w14:paraId="09862D5C" w14:textId="77777777" w:rsidR="00061F2F" w:rsidRPr="00061F2F" w:rsidRDefault="00061F2F" w:rsidP="008851D2">
            <w:pPr>
              <w:spacing w:line="240" w:lineRule="auto"/>
              <w:jc w:val="center"/>
              <w:rPr>
                <w:sz w:val="18"/>
                <w:szCs w:val="18"/>
              </w:rPr>
            </w:pPr>
            <w:r w:rsidRPr="00061F2F">
              <w:rPr>
                <w:sz w:val="18"/>
                <w:szCs w:val="18"/>
              </w:rPr>
              <w:t>Urban</w:t>
            </w:r>
          </w:p>
          <w:p w14:paraId="7B86DB37" w14:textId="77777777" w:rsidR="00061F2F" w:rsidRPr="00061F2F" w:rsidRDefault="00061F2F" w:rsidP="008851D2">
            <w:pPr>
              <w:spacing w:line="240" w:lineRule="auto"/>
              <w:jc w:val="center"/>
              <w:rPr>
                <w:sz w:val="18"/>
                <w:szCs w:val="18"/>
              </w:rPr>
            </w:pPr>
            <w:r w:rsidRPr="00061F2F">
              <w:rPr>
                <w:sz w:val="18"/>
                <w:szCs w:val="18"/>
              </w:rPr>
              <w:t>TDD</w:t>
            </w:r>
          </w:p>
        </w:tc>
        <w:tc>
          <w:tcPr>
            <w:tcW w:w="1417" w:type="dxa"/>
            <w:vAlign w:val="center"/>
          </w:tcPr>
          <w:p w14:paraId="7F94C10A" w14:textId="77777777" w:rsidR="00061F2F" w:rsidRPr="00061F2F" w:rsidRDefault="00061F2F" w:rsidP="008851D2">
            <w:pPr>
              <w:spacing w:line="240" w:lineRule="auto"/>
              <w:jc w:val="center"/>
              <w:rPr>
                <w:sz w:val="18"/>
                <w:szCs w:val="18"/>
              </w:rPr>
            </w:pPr>
            <w:r w:rsidRPr="00061F2F">
              <w:rPr>
                <w:sz w:val="18"/>
                <w:szCs w:val="18"/>
              </w:rPr>
              <w:t>Rural NLoS</w:t>
            </w:r>
          </w:p>
          <w:p w14:paraId="08BEAAC7" w14:textId="77777777" w:rsidR="00061F2F" w:rsidRPr="00061F2F" w:rsidRDefault="00061F2F" w:rsidP="008851D2">
            <w:pPr>
              <w:spacing w:line="240" w:lineRule="auto"/>
              <w:jc w:val="center"/>
              <w:rPr>
                <w:sz w:val="18"/>
                <w:szCs w:val="18"/>
              </w:rPr>
            </w:pPr>
            <w:r w:rsidRPr="00061F2F">
              <w:rPr>
                <w:sz w:val="18"/>
                <w:szCs w:val="18"/>
              </w:rPr>
              <w:t>TDD</w:t>
            </w:r>
          </w:p>
        </w:tc>
        <w:tc>
          <w:tcPr>
            <w:tcW w:w="1134" w:type="dxa"/>
            <w:vAlign w:val="center"/>
          </w:tcPr>
          <w:p w14:paraId="15AA3770" w14:textId="77777777" w:rsidR="00061F2F" w:rsidRPr="00061F2F" w:rsidRDefault="00061F2F" w:rsidP="008851D2">
            <w:pPr>
              <w:spacing w:line="240" w:lineRule="auto"/>
              <w:jc w:val="center"/>
              <w:rPr>
                <w:sz w:val="18"/>
                <w:szCs w:val="18"/>
              </w:rPr>
            </w:pPr>
            <w:r w:rsidRPr="00061F2F">
              <w:rPr>
                <w:sz w:val="18"/>
                <w:szCs w:val="18"/>
              </w:rPr>
              <w:t>Rural NLoS</w:t>
            </w:r>
          </w:p>
          <w:p w14:paraId="3E1D7E6F" w14:textId="77777777" w:rsidR="00061F2F" w:rsidRPr="00061F2F" w:rsidRDefault="00061F2F" w:rsidP="008851D2">
            <w:pPr>
              <w:spacing w:line="240" w:lineRule="auto"/>
              <w:jc w:val="center"/>
              <w:rPr>
                <w:sz w:val="18"/>
                <w:szCs w:val="18"/>
              </w:rPr>
            </w:pPr>
            <w:r w:rsidRPr="00061F2F">
              <w:rPr>
                <w:sz w:val="18"/>
                <w:szCs w:val="18"/>
              </w:rPr>
              <w:t>FDD</w:t>
            </w:r>
          </w:p>
        </w:tc>
        <w:tc>
          <w:tcPr>
            <w:tcW w:w="1293" w:type="dxa"/>
            <w:vAlign w:val="center"/>
          </w:tcPr>
          <w:p w14:paraId="0C882B63" w14:textId="77777777" w:rsidR="00061F2F" w:rsidRPr="00061F2F" w:rsidRDefault="00061F2F" w:rsidP="008851D2">
            <w:pPr>
              <w:spacing w:line="240" w:lineRule="auto"/>
              <w:jc w:val="center"/>
              <w:rPr>
                <w:sz w:val="18"/>
                <w:szCs w:val="18"/>
              </w:rPr>
            </w:pPr>
            <w:r w:rsidRPr="00061F2F">
              <w:rPr>
                <w:sz w:val="18"/>
                <w:szCs w:val="18"/>
              </w:rPr>
              <w:t>Rural with long distance FDD</w:t>
            </w:r>
          </w:p>
        </w:tc>
      </w:tr>
      <w:tr w:rsidR="00061F2F" w:rsidRPr="00061F2F" w14:paraId="3C1B3152" w14:textId="77777777" w:rsidTr="00775365">
        <w:trPr>
          <w:jc w:val="center"/>
        </w:trPr>
        <w:tc>
          <w:tcPr>
            <w:tcW w:w="2689" w:type="dxa"/>
            <w:vAlign w:val="center"/>
          </w:tcPr>
          <w:p w14:paraId="3B27AA3C" w14:textId="77777777" w:rsidR="00061F2F" w:rsidRPr="00061F2F" w:rsidRDefault="00061F2F" w:rsidP="008851D2">
            <w:pPr>
              <w:spacing w:line="240" w:lineRule="auto"/>
              <w:jc w:val="center"/>
              <w:rPr>
                <w:sz w:val="18"/>
                <w:szCs w:val="18"/>
              </w:rPr>
            </w:pPr>
            <w:r w:rsidRPr="00061F2F">
              <w:rPr>
                <w:sz w:val="18"/>
                <w:szCs w:val="18"/>
              </w:rPr>
              <w:t>Spectral efficiency(2) (bit/s/Hz)</w:t>
            </w:r>
          </w:p>
        </w:tc>
        <w:tc>
          <w:tcPr>
            <w:tcW w:w="1701" w:type="dxa"/>
            <w:vAlign w:val="center"/>
          </w:tcPr>
          <w:p w14:paraId="7BBA961C" w14:textId="77777777" w:rsidR="00061F2F" w:rsidRPr="00061F2F" w:rsidRDefault="00061F2F" w:rsidP="008851D2">
            <w:pPr>
              <w:spacing w:line="240" w:lineRule="auto"/>
              <w:jc w:val="center"/>
              <w:rPr>
                <w:sz w:val="18"/>
                <w:szCs w:val="18"/>
              </w:rPr>
            </w:pPr>
            <w:r w:rsidRPr="00061F2F">
              <w:rPr>
                <w:rFonts w:hint="eastAsia"/>
                <w:sz w:val="16"/>
              </w:rPr>
              <w:t>0</w:t>
            </w:r>
            <w:r w:rsidRPr="00061F2F">
              <w:rPr>
                <w:sz w:val="16"/>
              </w:rPr>
              <w:t>.27 eMBB</w:t>
            </w:r>
          </w:p>
        </w:tc>
        <w:tc>
          <w:tcPr>
            <w:tcW w:w="1417" w:type="dxa"/>
            <w:vAlign w:val="center"/>
          </w:tcPr>
          <w:p w14:paraId="401DB9F7" w14:textId="77777777" w:rsidR="00061F2F" w:rsidRPr="00061F2F" w:rsidRDefault="00061F2F" w:rsidP="008851D2">
            <w:pPr>
              <w:spacing w:line="240" w:lineRule="auto"/>
              <w:jc w:val="center"/>
              <w:rPr>
                <w:sz w:val="18"/>
                <w:szCs w:val="18"/>
              </w:rPr>
            </w:pPr>
            <w:r w:rsidRPr="00061F2F">
              <w:rPr>
                <w:rFonts w:hint="eastAsia"/>
                <w:sz w:val="16"/>
              </w:rPr>
              <w:t>0</w:t>
            </w:r>
            <w:r w:rsidRPr="00061F2F">
              <w:rPr>
                <w:sz w:val="16"/>
              </w:rPr>
              <w:t>.2 eMBB</w:t>
            </w:r>
          </w:p>
        </w:tc>
        <w:tc>
          <w:tcPr>
            <w:tcW w:w="1134" w:type="dxa"/>
            <w:vAlign w:val="center"/>
          </w:tcPr>
          <w:p w14:paraId="4F741411" w14:textId="77777777" w:rsidR="00061F2F" w:rsidRPr="00061F2F" w:rsidRDefault="00061F2F" w:rsidP="008851D2">
            <w:pPr>
              <w:spacing w:line="240" w:lineRule="auto"/>
              <w:jc w:val="center"/>
              <w:rPr>
                <w:sz w:val="18"/>
                <w:szCs w:val="18"/>
              </w:rPr>
            </w:pPr>
            <w:r w:rsidRPr="00061F2F">
              <w:rPr>
                <w:rFonts w:hint="eastAsia"/>
                <w:sz w:val="16"/>
              </w:rPr>
              <w:t>0</w:t>
            </w:r>
            <w:r w:rsidRPr="00061F2F">
              <w:rPr>
                <w:sz w:val="16"/>
              </w:rPr>
              <w:t>.14 eMBB</w:t>
            </w:r>
          </w:p>
        </w:tc>
        <w:tc>
          <w:tcPr>
            <w:tcW w:w="1293" w:type="dxa"/>
            <w:vAlign w:val="center"/>
          </w:tcPr>
          <w:p w14:paraId="3332BA20" w14:textId="77777777" w:rsidR="00061F2F" w:rsidRPr="00061F2F" w:rsidRDefault="00061F2F" w:rsidP="008851D2">
            <w:pPr>
              <w:spacing w:line="240" w:lineRule="auto"/>
              <w:jc w:val="center"/>
              <w:rPr>
                <w:sz w:val="18"/>
                <w:szCs w:val="18"/>
              </w:rPr>
            </w:pPr>
            <w:r w:rsidRPr="00061F2F">
              <w:rPr>
                <w:rFonts w:hint="eastAsia"/>
                <w:sz w:val="16"/>
              </w:rPr>
              <w:t>0</w:t>
            </w:r>
            <w:r w:rsidRPr="00061F2F">
              <w:rPr>
                <w:sz w:val="16"/>
              </w:rPr>
              <w:t>.14 eMBB</w:t>
            </w:r>
          </w:p>
        </w:tc>
      </w:tr>
      <w:tr w:rsidR="00327218" w:rsidRPr="00061F2F" w14:paraId="36B91ABE" w14:textId="77777777" w:rsidTr="00775365">
        <w:trPr>
          <w:trHeight w:val="274"/>
          <w:jc w:val="center"/>
        </w:trPr>
        <w:tc>
          <w:tcPr>
            <w:tcW w:w="2689" w:type="dxa"/>
            <w:vAlign w:val="center"/>
          </w:tcPr>
          <w:p w14:paraId="05F80D46" w14:textId="72DCBB02" w:rsidR="00327218" w:rsidRPr="00775365" w:rsidRDefault="00327218" w:rsidP="00EA3D23">
            <w:pPr>
              <w:widowControl/>
              <w:spacing w:line="240" w:lineRule="auto"/>
              <w:jc w:val="center"/>
              <w:rPr>
                <w:color w:val="000000"/>
                <w:sz w:val="22"/>
              </w:rPr>
            </w:pPr>
            <w:r w:rsidRPr="00775365">
              <w:rPr>
                <w:sz w:val="18"/>
                <w:szCs w:val="18"/>
              </w:rPr>
              <w:t xml:space="preserve">(3) Total transmit power = function of (1) and (2) (dBm) (The value shall not exceed the </w:t>
            </w:r>
            <w:r w:rsidRPr="00775365">
              <w:rPr>
                <w:sz w:val="18"/>
                <w:szCs w:val="18"/>
              </w:rPr>
              <w:lastRenderedPageBreak/>
              <w:t>indicated value in § 8.4 of Report ITU-R M.2412-0)</w:t>
            </w:r>
          </w:p>
        </w:tc>
        <w:tc>
          <w:tcPr>
            <w:tcW w:w="1701" w:type="dxa"/>
            <w:vAlign w:val="center"/>
          </w:tcPr>
          <w:p w14:paraId="1E921BC1" w14:textId="77777777" w:rsidR="00327218" w:rsidRPr="001361CE" w:rsidRDefault="00327218" w:rsidP="00EA3D23">
            <w:pPr>
              <w:spacing w:line="240" w:lineRule="auto"/>
              <w:jc w:val="center"/>
              <w:rPr>
                <w:sz w:val="16"/>
              </w:rPr>
            </w:pPr>
            <w:r w:rsidRPr="001361CE">
              <w:rPr>
                <w:rFonts w:hint="eastAsia"/>
                <w:sz w:val="16"/>
              </w:rPr>
              <w:lastRenderedPageBreak/>
              <w:t>2</w:t>
            </w:r>
            <w:r w:rsidRPr="001361CE">
              <w:rPr>
                <w:sz w:val="16"/>
              </w:rPr>
              <w:t>6 dBm (uplink)</w:t>
            </w:r>
          </w:p>
          <w:p w14:paraId="1821E38A" w14:textId="0166B6E2" w:rsidR="00327218" w:rsidRPr="00775365" w:rsidRDefault="00327218" w:rsidP="00EA3D23">
            <w:pPr>
              <w:spacing w:line="240" w:lineRule="auto"/>
              <w:jc w:val="center"/>
              <w:rPr>
                <w:sz w:val="16"/>
              </w:rPr>
            </w:pPr>
            <w:r w:rsidRPr="00775365">
              <w:rPr>
                <w:sz w:val="16"/>
              </w:rPr>
              <w:t>51.02</w:t>
            </w:r>
            <w:r w:rsidRPr="001361CE">
              <w:rPr>
                <w:sz w:val="16"/>
              </w:rPr>
              <w:t xml:space="preserve"> dBm</w:t>
            </w:r>
            <w:r w:rsidR="009F03C6">
              <w:rPr>
                <w:sz w:val="16"/>
              </w:rPr>
              <w:t xml:space="preserve"> </w:t>
            </w:r>
            <w:r w:rsidRPr="005F7B01">
              <w:rPr>
                <w:sz w:val="16"/>
              </w:rPr>
              <w:t>(downlink)</w:t>
            </w:r>
          </w:p>
        </w:tc>
        <w:tc>
          <w:tcPr>
            <w:tcW w:w="1417" w:type="dxa"/>
            <w:vAlign w:val="center"/>
          </w:tcPr>
          <w:p w14:paraId="366C7598" w14:textId="5D51B39E" w:rsidR="00327218" w:rsidRPr="00EB7FCF" w:rsidRDefault="00327218" w:rsidP="00EA3D23">
            <w:pPr>
              <w:spacing w:line="240" w:lineRule="auto"/>
              <w:jc w:val="center"/>
              <w:rPr>
                <w:sz w:val="16"/>
              </w:rPr>
            </w:pPr>
            <w:r w:rsidRPr="00EB7FCF">
              <w:rPr>
                <w:rFonts w:hint="eastAsia"/>
                <w:sz w:val="16"/>
              </w:rPr>
              <w:t>2</w:t>
            </w:r>
            <w:r w:rsidR="0096601C" w:rsidRPr="00EB7FCF">
              <w:rPr>
                <w:sz w:val="16"/>
              </w:rPr>
              <w:t>6</w:t>
            </w:r>
            <w:r w:rsidRPr="00EB7FCF">
              <w:rPr>
                <w:sz w:val="16"/>
              </w:rPr>
              <w:t xml:space="preserve"> dBm (uplink)</w:t>
            </w:r>
          </w:p>
          <w:p w14:paraId="39F53A2A" w14:textId="5C5897D6" w:rsidR="00327218" w:rsidRPr="00327218" w:rsidRDefault="00327218" w:rsidP="00EA3D23">
            <w:pPr>
              <w:spacing w:line="240" w:lineRule="auto"/>
              <w:jc w:val="center"/>
              <w:rPr>
                <w:sz w:val="16"/>
                <w:highlight w:val="green"/>
              </w:rPr>
            </w:pPr>
            <w:r w:rsidRPr="00775365">
              <w:rPr>
                <w:sz w:val="16"/>
              </w:rPr>
              <w:t>53 dBm</w:t>
            </w:r>
            <w:r w:rsidR="00AE0D62">
              <w:rPr>
                <w:sz w:val="16"/>
              </w:rPr>
              <w:t xml:space="preserve"> </w:t>
            </w:r>
            <w:r w:rsidR="00CB759C">
              <w:rPr>
                <w:sz w:val="16"/>
              </w:rPr>
              <w:t>(downlink)</w:t>
            </w:r>
          </w:p>
        </w:tc>
        <w:tc>
          <w:tcPr>
            <w:tcW w:w="2427" w:type="dxa"/>
            <w:gridSpan w:val="2"/>
            <w:vAlign w:val="center"/>
          </w:tcPr>
          <w:p w14:paraId="3D33116C" w14:textId="77777777" w:rsidR="00327218" w:rsidRDefault="00327218" w:rsidP="00EA3D23">
            <w:pPr>
              <w:spacing w:line="240" w:lineRule="auto"/>
              <w:jc w:val="center"/>
              <w:rPr>
                <w:sz w:val="16"/>
                <w:highlight w:val="green"/>
              </w:rPr>
            </w:pPr>
            <w:r w:rsidRPr="00327218">
              <w:rPr>
                <w:rFonts w:hint="eastAsia"/>
                <w:sz w:val="16"/>
                <w:highlight w:val="green"/>
              </w:rPr>
              <w:t>2</w:t>
            </w:r>
            <w:r w:rsidRPr="00327218">
              <w:rPr>
                <w:sz w:val="16"/>
                <w:highlight w:val="green"/>
              </w:rPr>
              <w:t>3 dBm (uplink)</w:t>
            </w:r>
          </w:p>
          <w:p w14:paraId="5F756BE5" w14:textId="2A866894" w:rsidR="00327218" w:rsidRPr="007A1F58" w:rsidRDefault="00327218" w:rsidP="00EA3D23">
            <w:pPr>
              <w:spacing w:line="240" w:lineRule="auto"/>
              <w:jc w:val="center"/>
              <w:rPr>
                <w:sz w:val="16"/>
              </w:rPr>
            </w:pPr>
            <w:r w:rsidRPr="00775365">
              <w:rPr>
                <w:rFonts w:hint="eastAsia"/>
                <w:sz w:val="16"/>
                <w:highlight w:val="green"/>
              </w:rPr>
              <w:t>4</w:t>
            </w:r>
            <w:r w:rsidRPr="00775365">
              <w:rPr>
                <w:sz w:val="16"/>
                <w:highlight w:val="green"/>
              </w:rPr>
              <w:t>6.06 d</w:t>
            </w:r>
            <w:r w:rsidRPr="006A2D90">
              <w:rPr>
                <w:sz w:val="16"/>
                <w:highlight w:val="green"/>
              </w:rPr>
              <w:t>Bm</w:t>
            </w:r>
            <w:r w:rsidR="009F03C6" w:rsidRPr="005953FF">
              <w:rPr>
                <w:sz w:val="16"/>
                <w:highlight w:val="green"/>
              </w:rPr>
              <w:t xml:space="preserve"> (downlink)</w:t>
            </w:r>
          </w:p>
        </w:tc>
      </w:tr>
      <w:tr w:rsidR="00061F2F" w:rsidRPr="00061F2F" w14:paraId="64BF0B96" w14:textId="77777777" w:rsidTr="00775365">
        <w:trPr>
          <w:jc w:val="center"/>
        </w:trPr>
        <w:tc>
          <w:tcPr>
            <w:tcW w:w="2689" w:type="dxa"/>
            <w:vAlign w:val="center"/>
          </w:tcPr>
          <w:p w14:paraId="7A3FEC81" w14:textId="77777777" w:rsidR="00061F2F" w:rsidRPr="00061F2F" w:rsidRDefault="00061F2F" w:rsidP="00775365">
            <w:pPr>
              <w:spacing w:line="240" w:lineRule="auto"/>
              <w:jc w:val="center"/>
              <w:rPr>
                <w:sz w:val="18"/>
                <w:szCs w:val="18"/>
              </w:rPr>
            </w:pPr>
            <w:r w:rsidRPr="00061F2F">
              <w:rPr>
                <w:sz w:val="18"/>
                <w:szCs w:val="18"/>
              </w:rPr>
              <w:t>(24) Lognormal shadow fading std deviation (dB)</w:t>
            </w:r>
          </w:p>
        </w:tc>
        <w:tc>
          <w:tcPr>
            <w:tcW w:w="1701" w:type="dxa"/>
            <w:vAlign w:val="center"/>
          </w:tcPr>
          <w:p w14:paraId="01610947" w14:textId="4F44A7E7" w:rsidR="00061F2F" w:rsidRPr="00061F2F" w:rsidRDefault="00061F2F" w:rsidP="001361CE">
            <w:pPr>
              <w:spacing w:line="240" w:lineRule="auto"/>
              <w:jc w:val="center"/>
              <w:rPr>
                <w:sz w:val="18"/>
                <w:szCs w:val="18"/>
              </w:rPr>
            </w:pPr>
            <w:r w:rsidRPr="008708F6">
              <w:rPr>
                <w:rFonts w:hint="eastAsia"/>
                <w:sz w:val="16"/>
                <w:highlight w:val="green"/>
              </w:rPr>
              <w:t>7</w:t>
            </w:r>
            <w:r w:rsidR="002A018B" w:rsidRPr="008708F6">
              <w:rPr>
                <w:sz w:val="16"/>
                <w:highlight w:val="green"/>
              </w:rPr>
              <w:t xml:space="preserve"> </w:t>
            </w:r>
            <w:r w:rsidRPr="008708F6">
              <w:rPr>
                <w:sz w:val="16"/>
                <w:highlight w:val="green"/>
              </w:rPr>
              <w:t>(NLoS)</w:t>
            </w:r>
          </w:p>
        </w:tc>
        <w:tc>
          <w:tcPr>
            <w:tcW w:w="1417" w:type="dxa"/>
            <w:vAlign w:val="center"/>
          </w:tcPr>
          <w:p w14:paraId="02AD9860" w14:textId="77777777" w:rsidR="00061F2F" w:rsidRPr="00061F2F" w:rsidRDefault="00061F2F" w:rsidP="00775365">
            <w:pPr>
              <w:spacing w:line="240" w:lineRule="auto"/>
              <w:jc w:val="center"/>
              <w:rPr>
                <w:sz w:val="18"/>
                <w:szCs w:val="18"/>
              </w:rPr>
            </w:pPr>
            <w:r w:rsidRPr="008708F6">
              <w:rPr>
                <w:rFonts w:hint="eastAsia"/>
                <w:sz w:val="16"/>
              </w:rPr>
              <w:t>8</w:t>
            </w:r>
            <w:r w:rsidRPr="008708F6">
              <w:rPr>
                <w:sz w:val="16"/>
              </w:rPr>
              <w:t xml:space="preserve"> (NLoS)</w:t>
            </w:r>
          </w:p>
        </w:tc>
        <w:tc>
          <w:tcPr>
            <w:tcW w:w="1134" w:type="dxa"/>
            <w:vAlign w:val="center"/>
          </w:tcPr>
          <w:p w14:paraId="58BB5B77" w14:textId="77777777" w:rsidR="00061F2F" w:rsidRPr="00061F2F" w:rsidRDefault="00061F2F" w:rsidP="00775365">
            <w:pPr>
              <w:spacing w:line="240" w:lineRule="auto"/>
              <w:jc w:val="center"/>
              <w:rPr>
                <w:sz w:val="18"/>
                <w:szCs w:val="18"/>
              </w:rPr>
            </w:pPr>
            <w:r w:rsidRPr="00061F2F">
              <w:rPr>
                <w:rFonts w:hint="eastAsia"/>
                <w:sz w:val="16"/>
              </w:rPr>
              <w:t>8</w:t>
            </w:r>
            <w:r w:rsidRPr="00061F2F">
              <w:rPr>
                <w:sz w:val="16"/>
              </w:rPr>
              <w:t xml:space="preserve"> (NLoS)</w:t>
            </w:r>
          </w:p>
        </w:tc>
        <w:tc>
          <w:tcPr>
            <w:tcW w:w="1293" w:type="dxa"/>
            <w:vAlign w:val="center"/>
          </w:tcPr>
          <w:p w14:paraId="26B0B93C" w14:textId="77777777" w:rsidR="00061F2F" w:rsidRPr="00061F2F" w:rsidRDefault="00061F2F" w:rsidP="00775365">
            <w:pPr>
              <w:spacing w:line="240" w:lineRule="auto"/>
              <w:jc w:val="center"/>
              <w:rPr>
                <w:sz w:val="18"/>
                <w:szCs w:val="18"/>
              </w:rPr>
            </w:pPr>
            <w:r w:rsidRPr="00061F2F">
              <w:rPr>
                <w:rFonts w:hint="eastAsia"/>
                <w:sz w:val="16"/>
              </w:rPr>
              <w:t>6</w:t>
            </w:r>
            <w:r w:rsidRPr="00061F2F">
              <w:rPr>
                <w:sz w:val="16"/>
              </w:rPr>
              <w:t xml:space="preserve"> (LoS)</w:t>
            </w:r>
          </w:p>
        </w:tc>
      </w:tr>
      <w:tr w:rsidR="00061F2F" w:rsidRPr="00061F2F" w14:paraId="4CBDFE0B" w14:textId="77777777" w:rsidTr="00775365">
        <w:trPr>
          <w:trHeight w:val="765"/>
          <w:jc w:val="center"/>
        </w:trPr>
        <w:tc>
          <w:tcPr>
            <w:tcW w:w="2689" w:type="dxa"/>
            <w:vAlign w:val="center"/>
          </w:tcPr>
          <w:p w14:paraId="102C5CB3" w14:textId="77777777" w:rsidR="00061F2F" w:rsidRPr="00061F2F" w:rsidRDefault="00061F2F" w:rsidP="00775365">
            <w:pPr>
              <w:spacing w:line="240" w:lineRule="auto"/>
              <w:jc w:val="center"/>
              <w:rPr>
                <w:sz w:val="18"/>
                <w:szCs w:val="18"/>
              </w:rPr>
            </w:pPr>
            <w:r w:rsidRPr="00061F2F">
              <w:rPr>
                <w:sz w:val="18"/>
                <w:szCs w:val="18"/>
              </w:rPr>
              <w:t>(25a) Shadow fading margin for control channel (function of the cell area reliability and (24)) (dB)</w:t>
            </w:r>
          </w:p>
        </w:tc>
        <w:tc>
          <w:tcPr>
            <w:tcW w:w="1701" w:type="dxa"/>
            <w:vAlign w:val="center"/>
          </w:tcPr>
          <w:p w14:paraId="10ED0563" w14:textId="77777777" w:rsidR="00061F2F" w:rsidRPr="00061F2F" w:rsidRDefault="00061F2F" w:rsidP="001361CE">
            <w:pPr>
              <w:spacing w:line="240" w:lineRule="auto"/>
              <w:jc w:val="center"/>
              <w:rPr>
                <w:sz w:val="18"/>
                <w:szCs w:val="18"/>
              </w:rPr>
            </w:pPr>
            <w:r w:rsidRPr="008708F6">
              <w:rPr>
                <w:sz w:val="18"/>
                <w:szCs w:val="18"/>
                <w:highlight w:val="green"/>
              </w:rPr>
              <w:t>7.56</w:t>
            </w:r>
          </w:p>
        </w:tc>
        <w:tc>
          <w:tcPr>
            <w:tcW w:w="1417" w:type="dxa"/>
            <w:vAlign w:val="center"/>
          </w:tcPr>
          <w:p w14:paraId="6FF46FF1" w14:textId="77777777" w:rsidR="00061F2F" w:rsidRPr="00061F2F" w:rsidRDefault="00061F2F" w:rsidP="00775365">
            <w:pPr>
              <w:spacing w:line="240" w:lineRule="auto"/>
              <w:jc w:val="center"/>
              <w:rPr>
                <w:sz w:val="18"/>
                <w:szCs w:val="18"/>
              </w:rPr>
            </w:pPr>
            <w:r w:rsidRPr="00061F2F">
              <w:rPr>
                <w:sz w:val="18"/>
                <w:szCs w:val="18"/>
              </w:rPr>
              <w:t>10.45(O2O)</w:t>
            </w:r>
          </w:p>
          <w:p w14:paraId="0F776D9C" w14:textId="77777777" w:rsidR="00061F2F" w:rsidRPr="00061F2F" w:rsidRDefault="00061F2F" w:rsidP="00775365">
            <w:pPr>
              <w:spacing w:line="240" w:lineRule="auto"/>
              <w:jc w:val="center"/>
              <w:rPr>
                <w:sz w:val="18"/>
                <w:szCs w:val="18"/>
              </w:rPr>
            </w:pPr>
            <w:r w:rsidRPr="00061F2F">
              <w:rPr>
                <w:sz w:val="18"/>
                <w:szCs w:val="18"/>
              </w:rPr>
              <w:t>8.45(O2I)</w:t>
            </w:r>
          </w:p>
        </w:tc>
        <w:tc>
          <w:tcPr>
            <w:tcW w:w="1134" w:type="dxa"/>
            <w:vAlign w:val="center"/>
          </w:tcPr>
          <w:p w14:paraId="73B4B34A" w14:textId="77777777" w:rsidR="00061F2F" w:rsidRPr="00061F2F" w:rsidRDefault="00061F2F" w:rsidP="00775365">
            <w:pPr>
              <w:spacing w:line="240" w:lineRule="auto"/>
              <w:jc w:val="center"/>
              <w:rPr>
                <w:sz w:val="18"/>
                <w:szCs w:val="18"/>
              </w:rPr>
            </w:pPr>
            <w:r w:rsidRPr="00061F2F">
              <w:rPr>
                <w:sz w:val="18"/>
                <w:szCs w:val="18"/>
              </w:rPr>
              <w:t>10.45(O2O)</w:t>
            </w:r>
          </w:p>
          <w:p w14:paraId="764F11DE" w14:textId="77777777" w:rsidR="00061F2F" w:rsidRPr="00061F2F" w:rsidRDefault="00061F2F" w:rsidP="00775365">
            <w:pPr>
              <w:spacing w:line="240" w:lineRule="auto"/>
              <w:jc w:val="center"/>
              <w:rPr>
                <w:sz w:val="18"/>
                <w:szCs w:val="18"/>
              </w:rPr>
            </w:pPr>
            <w:r w:rsidRPr="00061F2F">
              <w:rPr>
                <w:sz w:val="18"/>
                <w:szCs w:val="18"/>
              </w:rPr>
              <w:t>8.45(O2I)</w:t>
            </w:r>
          </w:p>
        </w:tc>
        <w:tc>
          <w:tcPr>
            <w:tcW w:w="1293" w:type="dxa"/>
            <w:vAlign w:val="center"/>
          </w:tcPr>
          <w:p w14:paraId="526D78BE" w14:textId="77777777" w:rsidR="00061F2F" w:rsidRPr="00061F2F" w:rsidRDefault="00061F2F" w:rsidP="00775365">
            <w:pPr>
              <w:spacing w:line="240" w:lineRule="auto"/>
              <w:jc w:val="center"/>
              <w:rPr>
                <w:sz w:val="18"/>
                <w:szCs w:val="18"/>
              </w:rPr>
            </w:pPr>
            <w:r w:rsidRPr="00061F2F">
              <w:rPr>
                <w:sz w:val="18"/>
                <w:szCs w:val="18"/>
              </w:rPr>
              <w:t>6</w:t>
            </w:r>
          </w:p>
        </w:tc>
      </w:tr>
      <w:tr w:rsidR="00061F2F" w:rsidRPr="00061F2F" w14:paraId="39AD0DDC" w14:textId="77777777" w:rsidTr="00775365">
        <w:trPr>
          <w:jc w:val="center"/>
        </w:trPr>
        <w:tc>
          <w:tcPr>
            <w:tcW w:w="2689" w:type="dxa"/>
            <w:vAlign w:val="center"/>
          </w:tcPr>
          <w:p w14:paraId="2FC7D0DA" w14:textId="77777777" w:rsidR="00061F2F" w:rsidRPr="00061F2F" w:rsidRDefault="00061F2F" w:rsidP="00775365">
            <w:pPr>
              <w:spacing w:line="240" w:lineRule="auto"/>
              <w:jc w:val="center"/>
              <w:rPr>
                <w:sz w:val="18"/>
                <w:szCs w:val="18"/>
              </w:rPr>
            </w:pPr>
            <w:r w:rsidRPr="00061F2F">
              <w:rPr>
                <w:sz w:val="18"/>
                <w:szCs w:val="18"/>
              </w:rPr>
              <w:t>(25b) Shadow fading margin for data channel (function of the cell area reliability and (24)) (dB)</w:t>
            </w:r>
          </w:p>
        </w:tc>
        <w:tc>
          <w:tcPr>
            <w:tcW w:w="1701" w:type="dxa"/>
            <w:vAlign w:val="center"/>
          </w:tcPr>
          <w:p w14:paraId="1FA40168" w14:textId="77777777" w:rsidR="00061F2F" w:rsidRPr="00061F2F" w:rsidRDefault="00061F2F" w:rsidP="001361CE">
            <w:pPr>
              <w:spacing w:line="240" w:lineRule="auto"/>
              <w:jc w:val="center"/>
              <w:rPr>
                <w:sz w:val="18"/>
                <w:szCs w:val="18"/>
              </w:rPr>
            </w:pPr>
            <w:r w:rsidRPr="008708F6">
              <w:rPr>
                <w:sz w:val="18"/>
                <w:szCs w:val="18"/>
                <w:highlight w:val="green"/>
              </w:rPr>
              <w:t>4.48</w:t>
            </w:r>
          </w:p>
        </w:tc>
        <w:tc>
          <w:tcPr>
            <w:tcW w:w="1417" w:type="dxa"/>
            <w:vAlign w:val="center"/>
          </w:tcPr>
          <w:p w14:paraId="71D6ADD2" w14:textId="77777777" w:rsidR="00061F2F" w:rsidRPr="00061F2F" w:rsidRDefault="00061F2F" w:rsidP="00775365">
            <w:pPr>
              <w:spacing w:line="240" w:lineRule="auto"/>
              <w:jc w:val="center"/>
              <w:rPr>
                <w:sz w:val="18"/>
                <w:szCs w:val="18"/>
              </w:rPr>
            </w:pPr>
            <w:r w:rsidRPr="00061F2F">
              <w:rPr>
                <w:sz w:val="18"/>
                <w:szCs w:val="18"/>
              </w:rPr>
              <w:t>6.61(O2O)</w:t>
            </w:r>
          </w:p>
          <w:p w14:paraId="53D75696" w14:textId="77777777" w:rsidR="00061F2F" w:rsidRPr="00061F2F" w:rsidRDefault="00061F2F" w:rsidP="00775365">
            <w:pPr>
              <w:spacing w:line="240" w:lineRule="auto"/>
              <w:jc w:val="center"/>
              <w:rPr>
                <w:sz w:val="18"/>
                <w:szCs w:val="18"/>
              </w:rPr>
            </w:pPr>
            <w:r w:rsidRPr="00061F2F">
              <w:rPr>
                <w:sz w:val="18"/>
                <w:szCs w:val="18"/>
              </w:rPr>
              <w:t>5.13 (O2I)</w:t>
            </w:r>
          </w:p>
        </w:tc>
        <w:tc>
          <w:tcPr>
            <w:tcW w:w="1134" w:type="dxa"/>
            <w:vAlign w:val="center"/>
          </w:tcPr>
          <w:p w14:paraId="072197BB" w14:textId="77777777" w:rsidR="00061F2F" w:rsidRPr="00061F2F" w:rsidRDefault="00061F2F" w:rsidP="00775365">
            <w:pPr>
              <w:spacing w:line="240" w:lineRule="auto"/>
              <w:jc w:val="center"/>
              <w:rPr>
                <w:sz w:val="18"/>
                <w:szCs w:val="18"/>
              </w:rPr>
            </w:pPr>
            <w:r w:rsidRPr="00061F2F">
              <w:rPr>
                <w:sz w:val="18"/>
                <w:szCs w:val="18"/>
              </w:rPr>
              <w:t>6.61(O2O)</w:t>
            </w:r>
          </w:p>
          <w:p w14:paraId="2EC68F3E" w14:textId="77777777" w:rsidR="00061F2F" w:rsidRPr="00061F2F" w:rsidRDefault="00061F2F" w:rsidP="00775365">
            <w:pPr>
              <w:spacing w:line="240" w:lineRule="auto"/>
              <w:jc w:val="center"/>
              <w:rPr>
                <w:sz w:val="18"/>
                <w:szCs w:val="18"/>
              </w:rPr>
            </w:pPr>
            <w:r w:rsidRPr="00061F2F">
              <w:rPr>
                <w:sz w:val="18"/>
                <w:szCs w:val="18"/>
              </w:rPr>
              <w:t>5.13 (O2I)</w:t>
            </w:r>
          </w:p>
        </w:tc>
        <w:tc>
          <w:tcPr>
            <w:tcW w:w="1293" w:type="dxa"/>
            <w:vAlign w:val="center"/>
          </w:tcPr>
          <w:p w14:paraId="1271FABE" w14:textId="77777777" w:rsidR="00061F2F" w:rsidRPr="00061F2F" w:rsidRDefault="00061F2F" w:rsidP="00775365">
            <w:pPr>
              <w:spacing w:line="240" w:lineRule="auto"/>
              <w:jc w:val="center"/>
              <w:rPr>
                <w:sz w:val="18"/>
                <w:szCs w:val="18"/>
              </w:rPr>
            </w:pPr>
            <w:r w:rsidRPr="00061F2F">
              <w:rPr>
                <w:sz w:val="18"/>
                <w:szCs w:val="18"/>
              </w:rPr>
              <w:t>4.79</w:t>
            </w:r>
          </w:p>
        </w:tc>
      </w:tr>
      <w:tr w:rsidR="00061F2F" w:rsidRPr="00061F2F" w14:paraId="2776D77B" w14:textId="77777777" w:rsidTr="00775365">
        <w:trPr>
          <w:trHeight w:val="295"/>
          <w:jc w:val="center"/>
        </w:trPr>
        <w:tc>
          <w:tcPr>
            <w:tcW w:w="2689" w:type="dxa"/>
            <w:vAlign w:val="center"/>
          </w:tcPr>
          <w:p w14:paraId="3EF98BA9" w14:textId="77777777" w:rsidR="00061F2F" w:rsidRPr="00061F2F" w:rsidRDefault="00061F2F" w:rsidP="00775365">
            <w:pPr>
              <w:spacing w:line="240" w:lineRule="auto"/>
              <w:jc w:val="center"/>
              <w:rPr>
                <w:sz w:val="18"/>
                <w:szCs w:val="18"/>
              </w:rPr>
            </w:pPr>
            <w:r w:rsidRPr="00061F2F">
              <w:rPr>
                <w:sz w:val="18"/>
                <w:szCs w:val="18"/>
              </w:rPr>
              <w:t>(27) Penetration margin (dB)</w:t>
            </w:r>
          </w:p>
        </w:tc>
        <w:tc>
          <w:tcPr>
            <w:tcW w:w="1701" w:type="dxa"/>
            <w:vAlign w:val="center"/>
          </w:tcPr>
          <w:p w14:paraId="066FAAF7" w14:textId="77777777" w:rsidR="00061F2F" w:rsidRPr="00061F2F" w:rsidRDefault="00061F2F" w:rsidP="001361CE">
            <w:pPr>
              <w:spacing w:line="240" w:lineRule="auto"/>
              <w:jc w:val="center"/>
              <w:rPr>
                <w:sz w:val="18"/>
                <w:szCs w:val="18"/>
              </w:rPr>
            </w:pPr>
            <w:r w:rsidRPr="008708F6">
              <w:rPr>
                <w:sz w:val="18"/>
                <w:szCs w:val="18"/>
                <w:highlight w:val="green"/>
              </w:rPr>
              <w:t>26.25</w:t>
            </w:r>
          </w:p>
        </w:tc>
        <w:tc>
          <w:tcPr>
            <w:tcW w:w="1417" w:type="dxa"/>
            <w:vAlign w:val="center"/>
          </w:tcPr>
          <w:p w14:paraId="04FE6DAC" w14:textId="77777777" w:rsidR="00061F2F" w:rsidRPr="00061F2F" w:rsidRDefault="00061F2F" w:rsidP="00775365">
            <w:pPr>
              <w:spacing w:line="240" w:lineRule="auto"/>
              <w:jc w:val="center"/>
              <w:rPr>
                <w:sz w:val="18"/>
                <w:szCs w:val="18"/>
              </w:rPr>
            </w:pPr>
            <w:r w:rsidRPr="00061F2F">
              <w:rPr>
                <w:sz w:val="18"/>
                <w:szCs w:val="18"/>
              </w:rPr>
              <w:t>9(O2O)</w:t>
            </w:r>
          </w:p>
          <w:p w14:paraId="2FC20BD8" w14:textId="77777777" w:rsidR="00061F2F" w:rsidRPr="00061F2F" w:rsidRDefault="00061F2F" w:rsidP="00775365">
            <w:pPr>
              <w:spacing w:line="240" w:lineRule="auto"/>
              <w:jc w:val="center"/>
              <w:rPr>
                <w:sz w:val="18"/>
                <w:szCs w:val="18"/>
              </w:rPr>
            </w:pPr>
            <w:r w:rsidRPr="00061F2F">
              <w:rPr>
                <w:sz w:val="18"/>
                <w:szCs w:val="18"/>
              </w:rPr>
              <w:t>14.53 (O2I)</w:t>
            </w:r>
          </w:p>
        </w:tc>
        <w:tc>
          <w:tcPr>
            <w:tcW w:w="1134" w:type="dxa"/>
            <w:vAlign w:val="center"/>
          </w:tcPr>
          <w:p w14:paraId="424D2553" w14:textId="77777777" w:rsidR="00061F2F" w:rsidRPr="00061F2F" w:rsidRDefault="00061F2F" w:rsidP="00775365">
            <w:pPr>
              <w:spacing w:line="240" w:lineRule="auto"/>
              <w:jc w:val="center"/>
              <w:rPr>
                <w:sz w:val="18"/>
                <w:szCs w:val="18"/>
              </w:rPr>
            </w:pPr>
            <w:r w:rsidRPr="00061F2F">
              <w:rPr>
                <w:sz w:val="18"/>
                <w:szCs w:val="18"/>
              </w:rPr>
              <w:t>9(O2O)</w:t>
            </w:r>
          </w:p>
          <w:p w14:paraId="249DC269" w14:textId="77777777" w:rsidR="00061F2F" w:rsidRPr="00061F2F" w:rsidRDefault="00061F2F" w:rsidP="00775365">
            <w:pPr>
              <w:spacing w:line="240" w:lineRule="auto"/>
              <w:jc w:val="center"/>
              <w:rPr>
                <w:sz w:val="18"/>
                <w:szCs w:val="18"/>
              </w:rPr>
            </w:pPr>
            <w:r w:rsidRPr="00061F2F">
              <w:rPr>
                <w:sz w:val="18"/>
                <w:szCs w:val="18"/>
              </w:rPr>
              <w:t>12.5 (O2I)</w:t>
            </w:r>
          </w:p>
        </w:tc>
        <w:tc>
          <w:tcPr>
            <w:tcW w:w="1293" w:type="dxa"/>
            <w:vAlign w:val="center"/>
          </w:tcPr>
          <w:p w14:paraId="53380724" w14:textId="77777777" w:rsidR="00061F2F" w:rsidRPr="00061F2F" w:rsidRDefault="00061F2F" w:rsidP="00775365">
            <w:pPr>
              <w:spacing w:line="240" w:lineRule="auto"/>
              <w:jc w:val="center"/>
              <w:rPr>
                <w:sz w:val="18"/>
                <w:szCs w:val="18"/>
              </w:rPr>
            </w:pPr>
            <w:r w:rsidRPr="00061F2F">
              <w:rPr>
                <w:sz w:val="18"/>
                <w:szCs w:val="18"/>
              </w:rPr>
              <w:t>9</w:t>
            </w:r>
          </w:p>
        </w:tc>
      </w:tr>
    </w:tbl>
    <w:p w14:paraId="27654010" w14:textId="74231036" w:rsidR="00D853AC" w:rsidRDefault="00D853AC" w:rsidP="008708F6">
      <w:pPr>
        <w:widowControl/>
        <w:autoSpaceDE w:val="0"/>
        <w:autoSpaceDN w:val="0"/>
        <w:adjustRightInd w:val="0"/>
        <w:snapToGrid w:val="0"/>
        <w:rPr>
          <w:rFonts w:ascii="Times New Roman" w:eastAsia="宋体" w:hAnsi="Times New Roman" w:cs="Times New Roman"/>
          <w:kern w:val="0"/>
          <w:sz w:val="22"/>
        </w:rPr>
      </w:pPr>
      <w:r w:rsidRPr="008708F6">
        <w:rPr>
          <w:rFonts w:ascii="Times New Roman" w:eastAsia="宋体" w:hAnsi="Times New Roman" w:cs="Times New Roman" w:hint="eastAsia"/>
          <w:i/>
          <w:kern w:val="0"/>
          <w:sz w:val="22"/>
        </w:rPr>
        <w:t>N</w:t>
      </w:r>
      <w:r w:rsidRPr="008708F6">
        <w:rPr>
          <w:rFonts w:ascii="Times New Roman" w:eastAsia="宋体" w:hAnsi="Times New Roman" w:cs="Times New Roman"/>
          <w:i/>
          <w:kern w:val="0"/>
          <w:sz w:val="22"/>
        </w:rPr>
        <w:t>otes</w:t>
      </w:r>
      <w:r>
        <w:rPr>
          <w:rFonts w:ascii="Times New Roman" w:eastAsia="宋体" w:hAnsi="Times New Roman" w:cs="Times New Roman"/>
          <w:kern w:val="0"/>
          <w:sz w:val="22"/>
        </w:rPr>
        <w:t xml:space="preserve">: </w:t>
      </w:r>
      <w:r w:rsidR="0044256E">
        <w:rPr>
          <w:rFonts w:ascii="Times New Roman" w:eastAsia="宋体" w:hAnsi="Times New Roman" w:cs="Times New Roman"/>
          <w:kern w:val="0"/>
          <w:sz w:val="22"/>
        </w:rPr>
        <w:t>A</w:t>
      </w:r>
      <w:r>
        <w:rPr>
          <w:rFonts w:ascii="Times New Roman" w:eastAsia="宋体" w:hAnsi="Times New Roman" w:cs="Times New Roman"/>
          <w:kern w:val="0"/>
          <w:sz w:val="22"/>
        </w:rPr>
        <w:t xml:space="preserve">bove </w:t>
      </w:r>
      <w:r w:rsidR="00A31260">
        <w:rPr>
          <w:rFonts w:ascii="Times New Roman" w:eastAsia="宋体" w:hAnsi="Times New Roman" w:cs="Times New Roman"/>
          <w:kern w:val="0"/>
          <w:sz w:val="22"/>
        </w:rPr>
        <w:t xml:space="preserve">values </w:t>
      </w:r>
      <w:r>
        <w:rPr>
          <w:rFonts w:ascii="Times New Roman" w:eastAsia="宋体" w:hAnsi="Times New Roman" w:cs="Times New Roman"/>
          <w:kern w:val="0"/>
          <w:sz w:val="22"/>
        </w:rPr>
        <w:t xml:space="preserve">colored in </w:t>
      </w:r>
      <w:r w:rsidR="0044256E">
        <w:rPr>
          <w:rFonts w:ascii="Times New Roman" w:eastAsia="宋体" w:hAnsi="Times New Roman" w:cs="Times New Roman"/>
          <w:kern w:val="0"/>
          <w:sz w:val="22"/>
          <w:highlight w:val="green"/>
        </w:rPr>
        <w:t>green</w:t>
      </w:r>
      <w:r>
        <w:rPr>
          <w:rFonts w:ascii="Times New Roman" w:eastAsia="宋体" w:hAnsi="Times New Roman" w:cs="Times New Roman"/>
          <w:kern w:val="0"/>
          <w:sz w:val="22"/>
        </w:rPr>
        <w:t xml:space="preserve"> can be found</w:t>
      </w:r>
      <w:r w:rsidRPr="008708F6">
        <w:rPr>
          <w:rFonts w:ascii="Times New Roman" w:eastAsia="宋体" w:hAnsi="Times New Roman" w:cs="Times New Roman"/>
          <w:kern w:val="0"/>
          <w:sz w:val="22"/>
          <w:szCs w:val="20"/>
          <w:lang w:eastAsia="en-US"/>
        </w:rPr>
        <w:t xml:space="preserve"> in IMT-2020 self-evaluation contributions without revisions for the same scenario</w:t>
      </w:r>
      <w:r w:rsidR="006908EF" w:rsidRPr="008708F6">
        <w:rPr>
          <w:rFonts w:ascii="Times New Roman" w:eastAsia="宋体" w:hAnsi="Times New Roman" w:cs="Times New Roman"/>
          <w:kern w:val="0"/>
          <w:sz w:val="22"/>
          <w:szCs w:val="20"/>
          <w:lang w:eastAsia="en-US"/>
        </w:rPr>
        <w:t xml:space="preserve">, </w:t>
      </w:r>
      <w:r w:rsidR="00276A3F">
        <w:rPr>
          <w:rFonts w:ascii="Times New Roman" w:eastAsia="宋体" w:hAnsi="Times New Roman" w:cs="Times New Roman"/>
          <w:kern w:val="0"/>
          <w:sz w:val="22"/>
          <w:szCs w:val="20"/>
          <w:lang w:eastAsia="en-US"/>
        </w:rPr>
        <w:t>while</w:t>
      </w:r>
      <w:r w:rsidR="00BF3503">
        <w:rPr>
          <w:rFonts w:ascii="Times New Roman" w:eastAsia="宋体" w:hAnsi="Times New Roman" w:cs="Times New Roman"/>
          <w:kern w:val="0"/>
          <w:sz w:val="22"/>
          <w:szCs w:val="20"/>
          <w:lang w:eastAsia="en-US"/>
        </w:rPr>
        <w:t xml:space="preserve"> for </w:t>
      </w:r>
      <w:r w:rsidR="00C11BDF">
        <w:rPr>
          <w:rFonts w:ascii="Times New Roman" w:eastAsia="宋体" w:hAnsi="Times New Roman" w:cs="Times New Roman"/>
          <w:kern w:val="0"/>
          <w:sz w:val="22"/>
          <w:szCs w:val="20"/>
          <w:lang w:eastAsia="en-US"/>
        </w:rPr>
        <w:t xml:space="preserve">other </w:t>
      </w:r>
      <w:r w:rsidR="00C11BDF" w:rsidRPr="008708F6">
        <w:rPr>
          <w:rFonts w:ascii="Times New Roman" w:eastAsia="宋体" w:hAnsi="Times New Roman" w:cs="Times New Roman"/>
          <w:kern w:val="0"/>
          <w:sz w:val="22"/>
          <w:szCs w:val="20"/>
          <w:lang w:eastAsia="en-US"/>
        </w:rPr>
        <w:t xml:space="preserve">scenarios </w:t>
      </w:r>
      <w:r w:rsidR="00C11BDF">
        <w:rPr>
          <w:rFonts w:ascii="Times New Roman" w:eastAsia="宋体" w:hAnsi="Times New Roman" w:cs="Times New Roman"/>
          <w:kern w:val="0"/>
          <w:sz w:val="22"/>
          <w:szCs w:val="20"/>
          <w:lang w:eastAsia="en-US"/>
        </w:rPr>
        <w:t xml:space="preserve">with different </w:t>
      </w:r>
      <w:r w:rsidR="00AE4A0D">
        <w:rPr>
          <w:rFonts w:ascii="Times New Roman" w:eastAsia="宋体" w:hAnsi="Times New Roman" w:cs="Times New Roman"/>
          <w:kern w:val="0"/>
          <w:sz w:val="22"/>
          <w:szCs w:val="20"/>
          <w:lang w:eastAsia="en-US"/>
        </w:rPr>
        <w:t>assumptions</w:t>
      </w:r>
      <w:r w:rsidR="0057688D" w:rsidRPr="008708F6">
        <w:rPr>
          <w:rFonts w:ascii="Times New Roman" w:eastAsia="宋体" w:hAnsi="Times New Roman" w:cs="Times New Roman"/>
          <w:kern w:val="0"/>
          <w:sz w:val="22"/>
          <w:szCs w:val="20"/>
          <w:lang w:eastAsia="en-US"/>
        </w:rPr>
        <w:t xml:space="preserve">, </w:t>
      </w:r>
      <w:r w:rsidR="00EE634E">
        <w:rPr>
          <w:rFonts w:ascii="Times New Roman" w:eastAsia="宋体" w:hAnsi="Times New Roman" w:cs="Times New Roman"/>
          <w:kern w:val="0"/>
          <w:sz w:val="22"/>
          <w:szCs w:val="20"/>
          <w:lang w:eastAsia="en-US"/>
        </w:rPr>
        <w:t xml:space="preserve">values of </w:t>
      </w:r>
      <w:r w:rsidR="00E7170C">
        <w:rPr>
          <w:rFonts w:ascii="Times New Roman" w:eastAsia="宋体" w:hAnsi="Times New Roman" w:cs="Times New Roman"/>
          <w:kern w:val="0"/>
          <w:sz w:val="22"/>
          <w:szCs w:val="20"/>
          <w:lang w:eastAsia="en-US"/>
        </w:rPr>
        <w:t xml:space="preserve">total transmit power, </w:t>
      </w:r>
      <w:r w:rsidR="0057688D" w:rsidRPr="008708F6">
        <w:rPr>
          <w:rFonts w:ascii="Times New Roman" w:eastAsia="宋体" w:hAnsi="Times New Roman" w:cs="Times New Roman"/>
          <w:kern w:val="0"/>
          <w:sz w:val="22"/>
          <w:szCs w:val="20"/>
          <w:lang w:eastAsia="en-US"/>
        </w:rPr>
        <w:t>penetration</w:t>
      </w:r>
      <w:r w:rsidR="007D733D">
        <w:rPr>
          <w:rFonts w:ascii="Times New Roman" w:eastAsia="宋体" w:hAnsi="Times New Roman" w:cs="Times New Roman"/>
          <w:kern w:val="0"/>
          <w:sz w:val="22"/>
          <w:szCs w:val="20"/>
          <w:lang w:eastAsia="en-US"/>
        </w:rPr>
        <w:t xml:space="preserve"> </w:t>
      </w:r>
      <w:r w:rsidR="00F8580A" w:rsidRPr="008708F6">
        <w:rPr>
          <w:rFonts w:ascii="Times New Roman" w:eastAsia="宋体" w:hAnsi="Times New Roman" w:cs="Times New Roman"/>
          <w:kern w:val="0"/>
          <w:sz w:val="22"/>
          <w:szCs w:val="20"/>
          <w:lang w:eastAsia="en-US"/>
        </w:rPr>
        <w:t xml:space="preserve">and shadow </w:t>
      </w:r>
      <w:r w:rsidR="0057688D" w:rsidRPr="008708F6">
        <w:rPr>
          <w:rFonts w:ascii="Times New Roman" w:eastAsia="宋体" w:hAnsi="Times New Roman" w:cs="Times New Roman"/>
          <w:kern w:val="0"/>
          <w:sz w:val="22"/>
          <w:szCs w:val="20"/>
          <w:lang w:eastAsia="en-US"/>
        </w:rPr>
        <w:t>fading margins should be revised</w:t>
      </w:r>
      <w:r w:rsidR="009B1B01">
        <w:rPr>
          <w:rFonts w:ascii="Times New Roman" w:eastAsia="宋体" w:hAnsi="Times New Roman" w:cs="Times New Roman"/>
          <w:kern w:val="0"/>
          <w:sz w:val="22"/>
          <w:szCs w:val="20"/>
          <w:lang w:eastAsia="en-US"/>
        </w:rPr>
        <w:t xml:space="preserve"> </w:t>
      </w:r>
      <w:r w:rsidR="00FE7C2F">
        <w:rPr>
          <w:rFonts w:ascii="Times New Roman" w:eastAsia="宋体" w:hAnsi="Times New Roman" w:cs="Times New Roman"/>
          <w:kern w:val="0"/>
          <w:sz w:val="22"/>
          <w:szCs w:val="20"/>
          <w:lang w:eastAsia="en-US"/>
        </w:rPr>
        <w:t>by following the determination method provided in Appendix A.</w:t>
      </w:r>
      <w:r w:rsidR="00BB6925">
        <w:rPr>
          <w:rFonts w:ascii="Times New Roman" w:eastAsia="宋体" w:hAnsi="Times New Roman" w:cs="Times New Roman"/>
          <w:kern w:val="0"/>
          <w:sz w:val="22"/>
          <w:szCs w:val="20"/>
          <w:lang w:eastAsia="en-US"/>
        </w:rPr>
        <w:t>1</w:t>
      </w:r>
      <w:r w:rsidR="0057688D" w:rsidRPr="008708F6">
        <w:rPr>
          <w:rFonts w:ascii="Times New Roman" w:eastAsia="宋体" w:hAnsi="Times New Roman" w:cs="Times New Roman"/>
          <w:kern w:val="0"/>
          <w:sz w:val="22"/>
          <w:szCs w:val="20"/>
          <w:lang w:eastAsia="en-US"/>
        </w:rPr>
        <w:t>.</w:t>
      </w:r>
      <w:r w:rsidR="009B1B01">
        <w:rPr>
          <w:rFonts w:ascii="Times New Roman" w:eastAsia="宋体" w:hAnsi="Times New Roman" w:cs="Times New Roman"/>
          <w:kern w:val="0"/>
          <w:sz w:val="22"/>
          <w:szCs w:val="20"/>
          <w:lang w:eastAsia="en-US"/>
        </w:rPr>
        <w:t xml:space="preserve"> </w:t>
      </w:r>
    </w:p>
    <w:p w14:paraId="7257716A" w14:textId="77777777" w:rsidR="00D853AC" w:rsidRDefault="00D853AC" w:rsidP="008708F6">
      <w:pPr>
        <w:widowControl/>
        <w:autoSpaceDE w:val="0"/>
        <w:autoSpaceDN w:val="0"/>
        <w:adjustRightInd w:val="0"/>
        <w:snapToGrid w:val="0"/>
        <w:rPr>
          <w:rFonts w:ascii="Times New Roman" w:eastAsia="宋体" w:hAnsi="Times New Roman" w:cs="Times New Roman"/>
          <w:kern w:val="0"/>
          <w:sz w:val="22"/>
        </w:rPr>
      </w:pPr>
    </w:p>
    <w:p w14:paraId="528143CC" w14:textId="6AA906E7" w:rsidR="00C32486" w:rsidRPr="008708F6" w:rsidRDefault="00061F2F" w:rsidP="00C2648D">
      <w:pPr>
        <w:widowControl/>
        <w:autoSpaceDE w:val="0"/>
        <w:autoSpaceDN w:val="0"/>
        <w:adjustRightInd w:val="0"/>
        <w:snapToGrid w:val="0"/>
        <w:spacing w:beforeLines="30" w:before="93" w:after="120" w:line="60" w:lineRule="atLeast"/>
      </w:pPr>
      <w:r w:rsidRPr="00061F2F">
        <w:rPr>
          <w:rFonts w:ascii="Times New Roman" w:eastAsia="宋体" w:hAnsi="Times New Roman" w:cs="Times New Roman"/>
          <w:b/>
          <w:i/>
          <w:kern w:val="0"/>
          <w:sz w:val="22"/>
        </w:rPr>
        <w:t xml:space="preserve">Proposal </w:t>
      </w:r>
      <w:r w:rsidR="00EA5DD5">
        <w:rPr>
          <w:rFonts w:ascii="Times New Roman" w:eastAsia="宋体" w:hAnsi="Times New Roman" w:cs="Times New Roman"/>
          <w:b/>
          <w:i/>
          <w:kern w:val="0"/>
          <w:sz w:val="22"/>
        </w:rPr>
        <w:t>1</w:t>
      </w:r>
      <w:r w:rsidRPr="00061F2F">
        <w:rPr>
          <w:rFonts w:ascii="Times New Roman" w:eastAsia="宋体" w:hAnsi="Times New Roman" w:cs="Times New Roman"/>
          <w:b/>
          <w:i/>
          <w:kern w:val="0"/>
          <w:sz w:val="22"/>
        </w:rPr>
        <w:t xml:space="preserve">: </w:t>
      </w:r>
      <w:r w:rsidR="00DD0EB9" w:rsidRPr="005D4759">
        <w:rPr>
          <w:rFonts w:ascii="Times New Roman" w:eastAsia="宋体" w:hAnsi="Times New Roman" w:cs="Times New Roman"/>
          <w:i/>
          <w:kern w:val="0"/>
          <w:sz w:val="22"/>
        </w:rPr>
        <w:t xml:space="preserve">Reuse </w:t>
      </w:r>
      <w:r w:rsidR="00300A64">
        <w:rPr>
          <w:rFonts w:ascii="Times New Roman" w:eastAsia="宋体" w:hAnsi="Times New Roman" w:cs="Times New Roman"/>
          <w:i/>
          <w:kern w:val="0"/>
          <w:sz w:val="22"/>
        </w:rPr>
        <w:t xml:space="preserve">the </w:t>
      </w:r>
      <w:r w:rsidR="00DD0EB9" w:rsidRPr="005D4759">
        <w:rPr>
          <w:rFonts w:ascii="Times New Roman" w:eastAsia="宋体" w:hAnsi="Times New Roman" w:cs="Times New Roman"/>
          <w:i/>
          <w:kern w:val="0"/>
          <w:sz w:val="22"/>
        </w:rPr>
        <w:t>IMT-2020</w:t>
      </w:r>
      <w:r w:rsidR="00964387">
        <w:rPr>
          <w:rFonts w:ascii="Times New Roman" w:eastAsia="宋体" w:hAnsi="Times New Roman" w:cs="Times New Roman"/>
          <w:i/>
          <w:kern w:val="0"/>
          <w:sz w:val="22"/>
        </w:rPr>
        <w:t xml:space="preserve"> self-evaluation</w:t>
      </w:r>
      <w:r w:rsidR="00DD0EB9" w:rsidRPr="005D4759">
        <w:rPr>
          <w:rFonts w:ascii="Times New Roman" w:eastAsia="宋体" w:hAnsi="Times New Roman" w:cs="Times New Roman"/>
          <w:i/>
          <w:kern w:val="0"/>
          <w:sz w:val="22"/>
        </w:rPr>
        <w:t xml:space="preserve"> link budget template and </w:t>
      </w:r>
      <w:r w:rsidR="00DD0EB9" w:rsidRPr="005D4759">
        <w:rPr>
          <w:rFonts w:ascii="Times New Roman" w:eastAsia="宋体" w:hAnsi="Times New Roman" w:cs="Times New Roman"/>
          <w:i/>
          <w:kern w:val="0"/>
          <w:sz w:val="22"/>
          <w:szCs w:val="20"/>
          <w:lang w:eastAsia="en-US"/>
        </w:rPr>
        <w:t>a</w:t>
      </w:r>
      <w:r w:rsidRPr="005D4759">
        <w:rPr>
          <w:rFonts w:ascii="Times New Roman" w:eastAsia="宋体" w:hAnsi="Times New Roman" w:cs="Times New Roman"/>
          <w:i/>
          <w:kern w:val="0"/>
          <w:sz w:val="22"/>
          <w:szCs w:val="20"/>
          <w:lang w:eastAsia="en-US"/>
        </w:rPr>
        <w:t>do</w:t>
      </w:r>
      <w:r w:rsidRPr="008708F6">
        <w:rPr>
          <w:rFonts w:ascii="Times New Roman" w:eastAsia="宋体" w:hAnsi="Times New Roman" w:cs="Times New Roman"/>
          <w:i/>
          <w:kern w:val="0"/>
          <w:sz w:val="22"/>
          <w:szCs w:val="20"/>
          <w:lang w:eastAsia="en-US"/>
        </w:rPr>
        <w:t xml:space="preserve">pt the revised values in Table </w:t>
      </w:r>
      <w:r w:rsidR="00EA5DD5" w:rsidRPr="008708F6">
        <w:rPr>
          <w:rFonts w:ascii="Times New Roman" w:eastAsia="宋体" w:hAnsi="Times New Roman" w:cs="Times New Roman"/>
          <w:i/>
          <w:kern w:val="0"/>
          <w:sz w:val="22"/>
          <w:szCs w:val="20"/>
          <w:lang w:eastAsia="en-US"/>
        </w:rPr>
        <w:t>1</w:t>
      </w:r>
      <w:r w:rsidRPr="008708F6">
        <w:rPr>
          <w:rFonts w:ascii="Times New Roman" w:eastAsia="宋体" w:hAnsi="Times New Roman" w:cs="Times New Roman"/>
          <w:i/>
          <w:kern w:val="0"/>
          <w:sz w:val="22"/>
          <w:szCs w:val="20"/>
          <w:lang w:eastAsia="en-US"/>
        </w:rPr>
        <w:t xml:space="preserve"> for the baseline </w:t>
      </w:r>
      <w:r w:rsidR="008C1DB1">
        <w:rPr>
          <w:rFonts w:ascii="Times New Roman" w:eastAsia="宋体" w:hAnsi="Times New Roman" w:cs="Times New Roman"/>
          <w:i/>
          <w:kern w:val="0"/>
          <w:sz w:val="22"/>
          <w:szCs w:val="20"/>
          <w:lang w:eastAsia="en-US"/>
        </w:rPr>
        <w:t>coverage</w:t>
      </w:r>
      <w:r w:rsidRPr="008708F6">
        <w:rPr>
          <w:rFonts w:ascii="Times New Roman" w:eastAsia="宋体" w:hAnsi="Times New Roman" w:cs="Times New Roman"/>
          <w:i/>
          <w:kern w:val="0"/>
          <w:sz w:val="22"/>
          <w:szCs w:val="20"/>
          <w:lang w:eastAsia="en-US"/>
        </w:rPr>
        <w:t xml:space="preserve"> evaluation of Rel-17 coverage enhancement.</w:t>
      </w:r>
      <w:r w:rsidR="00C70C29">
        <w:rPr>
          <w:rFonts w:ascii="Times New Roman" w:eastAsia="宋体" w:hAnsi="Times New Roman" w:cs="Times New Roman"/>
          <w:i/>
          <w:kern w:val="0"/>
          <w:sz w:val="22"/>
          <w:szCs w:val="20"/>
          <w:lang w:eastAsia="en-US"/>
        </w:rPr>
        <w:t xml:space="preserve"> </w:t>
      </w:r>
    </w:p>
    <w:p w14:paraId="5643A05E" w14:textId="63E20A86" w:rsidR="00276A3F" w:rsidRPr="00F11A63" w:rsidRDefault="00C32486" w:rsidP="00276A3F">
      <w:pPr>
        <w:pStyle w:val="a6"/>
        <w:keepNext/>
        <w:widowControl/>
        <w:numPr>
          <w:ilvl w:val="0"/>
          <w:numId w:val="4"/>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C2648D">
        <w:rPr>
          <w:rFonts w:ascii="Times New Roman" w:eastAsia="宋体" w:hAnsi="Times New Roman" w:cs="Times New Roman" w:hint="eastAsia"/>
          <w:b/>
          <w:bCs/>
          <w:kern w:val="0"/>
          <w:sz w:val="28"/>
          <w:szCs w:val="28"/>
          <w:lang w:eastAsia="en-US"/>
        </w:rPr>
        <w:t>L</w:t>
      </w:r>
      <w:r w:rsidRPr="00C2648D">
        <w:rPr>
          <w:rFonts w:ascii="Times New Roman" w:eastAsia="宋体" w:hAnsi="Times New Roman" w:cs="Times New Roman"/>
          <w:b/>
          <w:bCs/>
          <w:kern w:val="0"/>
          <w:sz w:val="28"/>
          <w:szCs w:val="28"/>
          <w:lang w:eastAsia="en-US"/>
        </w:rPr>
        <w:t>ink budget results and analysis</w:t>
      </w:r>
    </w:p>
    <w:p w14:paraId="71BAAFE9" w14:textId="717ABB2F" w:rsidR="00276A3F" w:rsidRPr="00F11A63" w:rsidRDefault="00276A3F" w:rsidP="00F11A63">
      <w:pPr>
        <w:rPr>
          <w:rFonts w:ascii="Times New Roman" w:eastAsia="宋体" w:hAnsi="Times New Roman" w:cs="Times New Roman"/>
          <w:kern w:val="0"/>
          <w:sz w:val="22"/>
          <w:szCs w:val="20"/>
          <w:lang w:eastAsia="en-US"/>
        </w:rPr>
      </w:pPr>
      <w:r w:rsidRPr="00F11A63">
        <w:rPr>
          <w:rFonts w:ascii="Times New Roman" w:eastAsia="宋体" w:hAnsi="Times New Roman" w:cs="Times New Roman"/>
          <w:kern w:val="0"/>
          <w:sz w:val="22"/>
          <w:szCs w:val="20"/>
          <w:lang w:eastAsia="en-US"/>
        </w:rPr>
        <w:t xml:space="preserve">The scenarios for </w:t>
      </w:r>
      <w:r w:rsidR="00BF3503">
        <w:rPr>
          <w:rFonts w:ascii="Times New Roman" w:eastAsia="宋体" w:hAnsi="Times New Roman" w:cs="Times New Roman"/>
          <w:kern w:val="0"/>
          <w:sz w:val="22"/>
          <w:szCs w:val="20"/>
          <w:lang w:eastAsia="en-US"/>
        </w:rPr>
        <w:t xml:space="preserve">coverage performance evaluation </w:t>
      </w:r>
      <w:r w:rsidRPr="00F11A63">
        <w:rPr>
          <w:rFonts w:ascii="Times New Roman" w:eastAsia="宋体" w:hAnsi="Times New Roman" w:cs="Times New Roman"/>
          <w:kern w:val="0"/>
          <w:sz w:val="22"/>
          <w:szCs w:val="20"/>
          <w:lang w:eastAsia="en-US"/>
        </w:rPr>
        <w:t xml:space="preserve">are listed </w:t>
      </w:r>
      <w:r w:rsidR="00671A14">
        <w:rPr>
          <w:rFonts w:ascii="Times New Roman" w:eastAsia="宋体" w:hAnsi="Times New Roman" w:cs="Times New Roman"/>
          <w:kern w:val="0"/>
          <w:sz w:val="22"/>
          <w:szCs w:val="20"/>
          <w:lang w:eastAsia="en-US"/>
        </w:rPr>
        <w:t>as follows</w:t>
      </w:r>
    </w:p>
    <w:p w14:paraId="1EAB31CA" w14:textId="5B587927" w:rsidR="001A5DCC" w:rsidRPr="00F11A63" w:rsidRDefault="001A5DCC"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 xml:space="preserve">Table </w:t>
      </w:r>
      <w:r w:rsidR="00D45FFD" w:rsidRPr="00F11A63">
        <w:rPr>
          <w:rFonts w:ascii="Times New Roman" w:eastAsia="宋体" w:hAnsi="Times New Roman" w:cs="Times New Roman"/>
          <w:b/>
          <w:kern w:val="0"/>
          <w:sz w:val="20"/>
          <w:szCs w:val="20"/>
          <w:lang w:val="en-GB"/>
        </w:rPr>
        <w:t>2.</w:t>
      </w:r>
      <w:r w:rsidRPr="00F11A63">
        <w:rPr>
          <w:rFonts w:ascii="Times New Roman" w:eastAsia="宋体" w:hAnsi="Times New Roman" w:cs="Times New Roman"/>
          <w:b/>
          <w:kern w:val="0"/>
          <w:sz w:val="20"/>
          <w:szCs w:val="20"/>
          <w:lang w:val="en-GB"/>
        </w:rPr>
        <w:t xml:space="preserve"> Simulation scenarios for </w:t>
      </w:r>
      <w:r w:rsidR="00BF3503">
        <w:rPr>
          <w:rFonts w:ascii="Times New Roman" w:eastAsia="宋体" w:hAnsi="Times New Roman" w:cs="Times New Roman"/>
          <w:b/>
          <w:kern w:val="0"/>
          <w:sz w:val="20"/>
          <w:szCs w:val="20"/>
          <w:lang w:val="en-GB"/>
        </w:rPr>
        <w:t>coverage performance evaluation</w:t>
      </w:r>
    </w:p>
    <w:tbl>
      <w:tblPr>
        <w:tblStyle w:val="a5"/>
        <w:tblW w:w="7225" w:type="dxa"/>
        <w:jc w:val="center"/>
        <w:tblLayout w:type="fixed"/>
        <w:tblLook w:val="04A0" w:firstRow="1" w:lastRow="0" w:firstColumn="1" w:lastColumn="0" w:noHBand="0" w:noVBand="1"/>
      </w:tblPr>
      <w:tblGrid>
        <w:gridCol w:w="1356"/>
        <w:gridCol w:w="5869"/>
      </w:tblGrid>
      <w:tr w:rsidR="001A5DCC" w14:paraId="328A9740" w14:textId="77777777" w:rsidTr="003C63BB">
        <w:trPr>
          <w:trHeight w:val="290"/>
          <w:jc w:val="center"/>
        </w:trPr>
        <w:tc>
          <w:tcPr>
            <w:tcW w:w="1356" w:type="dxa"/>
          </w:tcPr>
          <w:p w14:paraId="28A1C988" w14:textId="482C7448" w:rsidR="001A5DCC" w:rsidRDefault="001A5DCC" w:rsidP="008708F6">
            <w:pPr>
              <w:rPr>
                <w:rFonts w:eastAsiaTheme="minorEastAsia"/>
                <w:color w:val="000000" w:themeColor="text1"/>
                <w:kern w:val="24"/>
              </w:rPr>
            </w:pPr>
            <w:r>
              <w:rPr>
                <w:rFonts w:eastAsiaTheme="minorEastAsia" w:hint="eastAsia"/>
                <w:color w:val="000000" w:themeColor="text1"/>
                <w:kern w:val="24"/>
              </w:rPr>
              <w:t>Scenario 1</w:t>
            </w:r>
            <w:r>
              <w:rPr>
                <w:rFonts w:eastAsiaTheme="minorEastAsia"/>
                <w:color w:val="000000" w:themeColor="text1"/>
                <w:kern w:val="24"/>
              </w:rPr>
              <w:t>-1</w:t>
            </w:r>
          </w:p>
        </w:tc>
        <w:tc>
          <w:tcPr>
            <w:tcW w:w="5869" w:type="dxa"/>
          </w:tcPr>
          <w:p w14:paraId="61BD3441" w14:textId="18C11BCE" w:rsidR="001A5DCC" w:rsidRDefault="001A5DCC" w:rsidP="008708F6">
            <w:pPr>
              <w:rPr>
                <w:rFonts w:eastAsiaTheme="minorEastAsia"/>
                <w:color w:val="000000" w:themeColor="text1"/>
                <w:kern w:val="24"/>
              </w:rPr>
            </w:pPr>
            <w:r>
              <w:rPr>
                <w:rFonts w:eastAsiaTheme="minorEastAsia" w:hint="eastAsia"/>
                <w:color w:val="000000" w:themeColor="text1"/>
                <w:kern w:val="24"/>
              </w:rPr>
              <w:t>U</w:t>
            </w:r>
            <w:r>
              <w:rPr>
                <w:rFonts w:eastAsiaTheme="minorEastAsia"/>
                <w:color w:val="000000" w:themeColor="text1"/>
                <w:kern w:val="24"/>
              </w:rPr>
              <w:t>rban (NLoS O2I) TDD @ 4GHz, ISD=400m</w:t>
            </w:r>
          </w:p>
        </w:tc>
      </w:tr>
      <w:tr w:rsidR="001A5DCC" w14:paraId="7B888017" w14:textId="77777777" w:rsidTr="003C63BB">
        <w:trPr>
          <w:trHeight w:val="241"/>
          <w:jc w:val="center"/>
        </w:trPr>
        <w:tc>
          <w:tcPr>
            <w:tcW w:w="1356" w:type="dxa"/>
          </w:tcPr>
          <w:p w14:paraId="09D952D6" w14:textId="77777777" w:rsidR="001A5DCC" w:rsidRDefault="001A5DCC" w:rsidP="008708F6">
            <w:pPr>
              <w:rPr>
                <w:rFonts w:eastAsiaTheme="minorEastAsia"/>
                <w:color w:val="000000" w:themeColor="text1"/>
                <w:kern w:val="24"/>
              </w:rPr>
            </w:pPr>
            <w:r>
              <w:rPr>
                <w:rFonts w:eastAsiaTheme="minorEastAsia" w:hint="eastAsia"/>
                <w:color w:val="000000" w:themeColor="text1"/>
                <w:kern w:val="24"/>
              </w:rPr>
              <w:t>Scenario 1-2</w:t>
            </w:r>
          </w:p>
        </w:tc>
        <w:tc>
          <w:tcPr>
            <w:tcW w:w="5869" w:type="dxa"/>
          </w:tcPr>
          <w:p w14:paraId="714B9463" w14:textId="146F0E3F" w:rsidR="001A5DCC" w:rsidRDefault="001A5DCC" w:rsidP="008708F6">
            <w:pPr>
              <w:rPr>
                <w:rFonts w:eastAsiaTheme="minorEastAsia"/>
                <w:color w:val="000000" w:themeColor="text1"/>
                <w:kern w:val="24"/>
              </w:rPr>
            </w:pPr>
            <w:r>
              <w:rPr>
                <w:rFonts w:eastAsiaTheme="minorEastAsia" w:hint="eastAsia"/>
                <w:color w:val="000000" w:themeColor="text1"/>
                <w:kern w:val="24"/>
              </w:rPr>
              <w:t>U</w:t>
            </w:r>
            <w:r>
              <w:rPr>
                <w:rFonts w:eastAsiaTheme="minorEastAsia"/>
                <w:color w:val="000000" w:themeColor="text1"/>
                <w:kern w:val="24"/>
              </w:rPr>
              <w:t>rban (NLoS O2I) TDD @ 4GHz, ISD=500m</w:t>
            </w:r>
          </w:p>
        </w:tc>
      </w:tr>
      <w:tr w:rsidR="001A5DCC" w14:paraId="004719A5" w14:textId="77777777" w:rsidTr="003C63BB">
        <w:trPr>
          <w:trHeight w:val="347"/>
          <w:jc w:val="center"/>
        </w:trPr>
        <w:tc>
          <w:tcPr>
            <w:tcW w:w="1356" w:type="dxa"/>
          </w:tcPr>
          <w:p w14:paraId="3EA6E260" w14:textId="6631EE59" w:rsidR="001A5DCC" w:rsidRDefault="001A5DCC" w:rsidP="008708F6">
            <w:pPr>
              <w:rPr>
                <w:rFonts w:eastAsiaTheme="minorEastAsia"/>
                <w:color w:val="000000" w:themeColor="text1"/>
                <w:kern w:val="24"/>
              </w:rPr>
            </w:pPr>
            <w:r>
              <w:rPr>
                <w:rFonts w:eastAsiaTheme="minorEastAsia" w:hint="eastAsia"/>
                <w:color w:val="000000" w:themeColor="text1"/>
                <w:kern w:val="24"/>
              </w:rPr>
              <w:t xml:space="preserve">Scenario </w:t>
            </w:r>
            <w:r>
              <w:rPr>
                <w:rFonts w:eastAsiaTheme="minorEastAsia"/>
                <w:color w:val="000000" w:themeColor="text1"/>
                <w:kern w:val="24"/>
              </w:rPr>
              <w:t>2-1</w:t>
            </w:r>
          </w:p>
        </w:tc>
        <w:tc>
          <w:tcPr>
            <w:tcW w:w="5869" w:type="dxa"/>
          </w:tcPr>
          <w:p w14:paraId="234745A2" w14:textId="3A068810" w:rsidR="001A5DCC" w:rsidRDefault="001A5DCC" w:rsidP="008708F6">
            <w:pPr>
              <w:rPr>
                <w:rFonts w:eastAsiaTheme="minorEastAsia"/>
                <w:color w:val="000000" w:themeColor="text1"/>
                <w:kern w:val="24"/>
              </w:rPr>
            </w:pPr>
            <w:r w:rsidRPr="00E00F8F">
              <w:rPr>
                <w:rFonts w:eastAsiaTheme="minorEastAsia"/>
                <w:color w:val="000000" w:themeColor="text1"/>
                <w:kern w:val="24"/>
              </w:rPr>
              <w:t>Rural (NLoS O2I) TDD @ 4GHz, ISD=1732m</w:t>
            </w:r>
          </w:p>
        </w:tc>
      </w:tr>
      <w:tr w:rsidR="001A5DCC" w14:paraId="1495F95C" w14:textId="77777777" w:rsidTr="003C63BB">
        <w:trPr>
          <w:trHeight w:val="297"/>
          <w:jc w:val="center"/>
        </w:trPr>
        <w:tc>
          <w:tcPr>
            <w:tcW w:w="1356" w:type="dxa"/>
          </w:tcPr>
          <w:p w14:paraId="42AF6E7D" w14:textId="7C4B4325" w:rsidR="001A5DCC" w:rsidRDefault="001A5DCC" w:rsidP="008708F6">
            <w:pPr>
              <w:rPr>
                <w:rFonts w:eastAsiaTheme="minorEastAsia"/>
                <w:color w:val="000000" w:themeColor="text1"/>
                <w:kern w:val="24"/>
              </w:rPr>
            </w:pPr>
            <w:r>
              <w:rPr>
                <w:rFonts w:eastAsiaTheme="minorEastAsia" w:hint="eastAsia"/>
                <w:color w:val="000000" w:themeColor="text1"/>
                <w:kern w:val="24"/>
              </w:rPr>
              <w:t xml:space="preserve">Scenario </w:t>
            </w:r>
            <w:r>
              <w:rPr>
                <w:rFonts w:eastAsiaTheme="minorEastAsia"/>
                <w:color w:val="000000" w:themeColor="text1"/>
                <w:kern w:val="24"/>
              </w:rPr>
              <w:t>2-2</w:t>
            </w:r>
          </w:p>
        </w:tc>
        <w:tc>
          <w:tcPr>
            <w:tcW w:w="5869" w:type="dxa"/>
          </w:tcPr>
          <w:p w14:paraId="5F2E76F2" w14:textId="67AA62F7" w:rsidR="001A5DCC" w:rsidRDefault="001A5DCC" w:rsidP="008708F6">
            <w:pPr>
              <w:rPr>
                <w:rFonts w:eastAsiaTheme="minorEastAsia"/>
                <w:color w:val="000000" w:themeColor="text1"/>
                <w:kern w:val="24"/>
              </w:rPr>
            </w:pPr>
            <w:r w:rsidRPr="00E00F8F">
              <w:rPr>
                <w:rFonts w:eastAsiaTheme="minorEastAsia"/>
                <w:color w:val="000000" w:themeColor="text1"/>
                <w:kern w:val="24"/>
              </w:rPr>
              <w:t>Rural (NLoS O2O) TDD @ 4GHz, ISD=1732m</w:t>
            </w:r>
          </w:p>
        </w:tc>
      </w:tr>
      <w:tr w:rsidR="001A5DCC" w14:paraId="0C52E7E2" w14:textId="77777777" w:rsidTr="003C63BB">
        <w:trPr>
          <w:trHeight w:val="247"/>
          <w:jc w:val="center"/>
        </w:trPr>
        <w:tc>
          <w:tcPr>
            <w:tcW w:w="1356" w:type="dxa"/>
          </w:tcPr>
          <w:p w14:paraId="588BF0EC" w14:textId="556A951B" w:rsidR="001A5DCC" w:rsidRDefault="001A5DCC" w:rsidP="008708F6">
            <w:pPr>
              <w:rPr>
                <w:rFonts w:eastAsiaTheme="minorEastAsia"/>
                <w:color w:val="000000" w:themeColor="text1"/>
                <w:kern w:val="24"/>
              </w:rPr>
            </w:pPr>
            <w:r>
              <w:rPr>
                <w:rFonts w:eastAsiaTheme="minorEastAsia" w:hint="eastAsia"/>
                <w:color w:val="000000" w:themeColor="text1"/>
                <w:kern w:val="24"/>
              </w:rPr>
              <w:t xml:space="preserve">Scenario </w:t>
            </w:r>
            <w:r>
              <w:rPr>
                <w:rFonts w:eastAsiaTheme="minorEastAsia"/>
                <w:color w:val="000000" w:themeColor="text1"/>
                <w:kern w:val="24"/>
              </w:rPr>
              <w:t>3-1</w:t>
            </w:r>
          </w:p>
        </w:tc>
        <w:tc>
          <w:tcPr>
            <w:tcW w:w="5869" w:type="dxa"/>
          </w:tcPr>
          <w:p w14:paraId="0BA677E9" w14:textId="44067839" w:rsidR="001A5DCC" w:rsidRDefault="001A5DCC" w:rsidP="008708F6">
            <w:pPr>
              <w:rPr>
                <w:rFonts w:eastAsiaTheme="minorEastAsia"/>
                <w:color w:val="000000" w:themeColor="text1"/>
                <w:kern w:val="24"/>
              </w:rPr>
            </w:pPr>
            <w:r w:rsidRPr="00E00F8F">
              <w:rPr>
                <w:rFonts w:eastAsiaTheme="minorEastAsia"/>
                <w:color w:val="000000" w:themeColor="text1"/>
                <w:kern w:val="24"/>
              </w:rPr>
              <w:t>Rural (NLoS O2I) FDD @ 2GHz, ISD=1732m</w:t>
            </w:r>
          </w:p>
        </w:tc>
      </w:tr>
      <w:tr w:rsidR="001A5DCC" w14:paraId="3FB26927" w14:textId="77777777" w:rsidTr="003C63BB">
        <w:trPr>
          <w:trHeight w:val="211"/>
          <w:jc w:val="center"/>
        </w:trPr>
        <w:tc>
          <w:tcPr>
            <w:tcW w:w="1356" w:type="dxa"/>
          </w:tcPr>
          <w:p w14:paraId="63969274" w14:textId="697B3B37" w:rsidR="001A5DCC" w:rsidRDefault="001A5DCC" w:rsidP="008708F6">
            <w:pPr>
              <w:rPr>
                <w:rFonts w:eastAsiaTheme="minorEastAsia"/>
                <w:color w:val="000000" w:themeColor="text1"/>
                <w:kern w:val="24"/>
              </w:rPr>
            </w:pPr>
            <w:r>
              <w:rPr>
                <w:rFonts w:eastAsiaTheme="minorEastAsia" w:hint="eastAsia"/>
                <w:color w:val="000000" w:themeColor="text1"/>
                <w:kern w:val="24"/>
              </w:rPr>
              <w:t xml:space="preserve">Scenario </w:t>
            </w:r>
            <w:r>
              <w:rPr>
                <w:rFonts w:eastAsiaTheme="minorEastAsia"/>
                <w:color w:val="000000" w:themeColor="text1"/>
                <w:kern w:val="24"/>
              </w:rPr>
              <w:t>3-2</w:t>
            </w:r>
          </w:p>
        </w:tc>
        <w:tc>
          <w:tcPr>
            <w:tcW w:w="5869" w:type="dxa"/>
          </w:tcPr>
          <w:p w14:paraId="227D65AD" w14:textId="07EF1199" w:rsidR="001A5DCC" w:rsidRPr="00E00F8F" w:rsidRDefault="001A5DCC" w:rsidP="008708F6">
            <w:pPr>
              <w:rPr>
                <w:rFonts w:eastAsiaTheme="minorEastAsia"/>
                <w:color w:val="000000" w:themeColor="text1"/>
                <w:kern w:val="24"/>
              </w:rPr>
            </w:pPr>
            <w:r w:rsidRPr="00E00F8F">
              <w:rPr>
                <w:rFonts w:eastAsiaTheme="minorEastAsia"/>
                <w:color w:val="000000" w:themeColor="text1"/>
                <w:kern w:val="24"/>
              </w:rPr>
              <w:t>Rural (NLoS O2O) FDD @ 2GHz, ISD=1732m</w:t>
            </w:r>
          </w:p>
        </w:tc>
      </w:tr>
      <w:tr w:rsidR="001A5DCC" w14:paraId="68664AB3" w14:textId="77777777" w:rsidTr="003C63BB">
        <w:trPr>
          <w:trHeight w:val="302"/>
          <w:jc w:val="center"/>
        </w:trPr>
        <w:tc>
          <w:tcPr>
            <w:tcW w:w="1356" w:type="dxa"/>
          </w:tcPr>
          <w:p w14:paraId="3A78C5B3" w14:textId="01CDFF98" w:rsidR="001A5DCC" w:rsidRDefault="001A5DCC" w:rsidP="008708F6">
            <w:pPr>
              <w:rPr>
                <w:rFonts w:eastAsiaTheme="minorEastAsia"/>
                <w:color w:val="000000" w:themeColor="text1"/>
                <w:kern w:val="24"/>
              </w:rPr>
            </w:pPr>
            <w:r>
              <w:rPr>
                <w:rFonts w:eastAsiaTheme="minorEastAsia" w:hint="eastAsia"/>
                <w:color w:val="000000" w:themeColor="text1"/>
                <w:kern w:val="24"/>
              </w:rPr>
              <w:t xml:space="preserve">Scenario </w:t>
            </w:r>
            <w:r>
              <w:rPr>
                <w:rFonts w:eastAsiaTheme="minorEastAsia"/>
                <w:color w:val="000000" w:themeColor="text1"/>
                <w:kern w:val="24"/>
              </w:rPr>
              <w:t>4-1</w:t>
            </w:r>
          </w:p>
        </w:tc>
        <w:tc>
          <w:tcPr>
            <w:tcW w:w="5869" w:type="dxa"/>
          </w:tcPr>
          <w:p w14:paraId="46453746" w14:textId="34A764A0" w:rsidR="001A5DCC" w:rsidRDefault="001A5DCC" w:rsidP="008708F6">
            <w:pPr>
              <w:rPr>
                <w:rFonts w:eastAsiaTheme="minorEastAsia"/>
                <w:color w:val="000000" w:themeColor="text1"/>
                <w:kern w:val="24"/>
              </w:rPr>
            </w:pPr>
            <w:r w:rsidRPr="00E00F8F">
              <w:rPr>
                <w:rFonts w:eastAsiaTheme="minorEastAsia"/>
                <w:color w:val="000000" w:themeColor="text1"/>
                <w:kern w:val="24"/>
              </w:rPr>
              <w:t>Rural with long distance (LoS O2O) FDD @ 700MHz, ISD=3 km</w:t>
            </w:r>
          </w:p>
        </w:tc>
      </w:tr>
      <w:tr w:rsidR="001A5DCC" w14:paraId="5C423428" w14:textId="77777777" w:rsidTr="003C63BB">
        <w:trPr>
          <w:trHeight w:val="241"/>
          <w:jc w:val="center"/>
        </w:trPr>
        <w:tc>
          <w:tcPr>
            <w:tcW w:w="1356" w:type="dxa"/>
          </w:tcPr>
          <w:p w14:paraId="5C9FF833" w14:textId="2816395D" w:rsidR="001A5DCC" w:rsidRPr="00E00F8F" w:rsidRDefault="001A5DCC" w:rsidP="008708F6">
            <w:pPr>
              <w:rPr>
                <w:rFonts w:eastAsiaTheme="minorEastAsia"/>
                <w:color w:val="000000" w:themeColor="text1"/>
                <w:kern w:val="24"/>
              </w:rPr>
            </w:pPr>
            <w:r>
              <w:rPr>
                <w:rFonts w:eastAsiaTheme="minorEastAsia" w:hint="eastAsia"/>
                <w:color w:val="000000" w:themeColor="text1"/>
                <w:kern w:val="24"/>
              </w:rPr>
              <w:t xml:space="preserve">Scenario </w:t>
            </w:r>
            <w:r>
              <w:rPr>
                <w:rFonts w:eastAsiaTheme="minorEastAsia"/>
                <w:color w:val="000000" w:themeColor="text1"/>
                <w:kern w:val="24"/>
              </w:rPr>
              <w:t>4-2</w:t>
            </w:r>
          </w:p>
        </w:tc>
        <w:tc>
          <w:tcPr>
            <w:tcW w:w="5869" w:type="dxa"/>
          </w:tcPr>
          <w:p w14:paraId="0001B325" w14:textId="54FDD5D0" w:rsidR="001A5DCC" w:rsidRPr="00E00F8F" w:rsidRDefault="001A5DCC" w:rsidP="008708F6">
            <w:pPr>
              <w:rPr>
                <w:rFonts w:eastAsiaTheme="minorEastAsia"/>
                <w:color w:val="000000" w:themeColor="text1"/>
                <w:kern w:val="24"/>
              </w:rPr>
            </w:pPr>
            <w:r w:rsidRPr="00E00F8F">
              <w:rPr>
                <w:rFonts w:eastAsiaTheme="minorEastAsia"/>
                <w:color w:val="000000" w:themeColor="text1"/>
                <w:kern w:val="24"/>
              </w:rPr>
              <w:t>Rural with long distance (LoS O2O) FDD @ 700MHz, ISD=12 km</w:t>
            </w:r>
          </w:p>
        </w:tc>
      </w:tr>
    </w:tbl>
    <w:p w14:paraId="3BA1AE68" w14:textId="4BBCA0D9" w:rsidR="00245DFD" w:rsidRDefault="001049FF" w:rsidP="005D4759">
      <w:pPr>
        <w:spacing w:beforeLines="50" w:before="156" w:line="60" w:lineRule="atLeast"/>
        <w:rPr>
          <w:rFonts w:ascii="Times New Roman" w:eastAsia="宋体" w:hAnsi="Times New Roman" w:cs="Times New Roman"/>
          <w:kern w:val="0"/>
          <w:sz w:val="22"/>
        </w:rPr>
      </w:pPr>
      <w:r w:rsidRPr="00F11A63">
        <w:rPr>
          <w:rFonts w:ascii="Times New Roman" w:eastAsia="宋体" w:hAnsi="Times New Roman" w:cs="Times New Roman"/>
          <w:kern w:val="0"/>
          <w:sz w:val="22"/>
        </w:rPr>
        <w:t xml:space="preserve">Based on </w:t>
      </w:r>
      <w:r w:rsidR="005C604A">
        <w:rPr>
          <w:rFonts w:ascii="Times New Roman" w:eastAsia="宋体" w:hAnsi="Times New Roman" w:cs="Times New Roman"/>
          <w:kern w:val="0"/>
          <w:sz w:val="22"/>
        </w:rPr>
        <w:t xml:space="preserve">the </w:t>
      </w:r>
      <w:r w:rsidRPr="00F11A63">
        <w:rPr>
          <w:rFonts w:ascii="Times New Roman" w:eastAsia="宋体" w:hAnsi="Times New Roman" w:cs="Times New Roman"/>
          <w:kern w:val="0"/>
          <w:sz w:val="22"/>
        </w:rPr>
        <w:t>link level simulation assumptions listed in Appendix</w:t>
      </w:r>
      <w:r w:rsidR="007E011C" w:rsidRPr="00F11A63">
        <w:rPr>
          <w:rFonts w:ascii="Times New Roman" w:eastAsia="宋体" w:hAnsi="Times New Roman" w:cs="Times New Roman"/>
          <w:kern w:val="0"/>
          <w:sz w:val="22"/>
        </w:rPr>
        <w:t xml:space="preserve"> A.</w:t>
      </w:r>
      <w:r w:rsidR="00B53DDF">
        <w:rPr>
          <w:rFonts w:ascii="Times New Roman" w:eastAsia="宋体" w:hAnsi="Times New Roman" w:cs="Times New Roman"/>
          <w:kern w:val="0"/>
          <w:sz w:val="22"/>
        </w:rPr>
        <w:t>2</w:t>
      </w:r>
      <w:r w:rsidR="007E011C" w:rsidRPr="00F11A63">
        <w:rPr>
          <w:rFonts w:ascii="Times New Roman" w:eastAsia="宋体" w:hAnsi="Times New Roman" w:cs="Times New Roman"/>
          <w:kern w:val="0"/>
          <w:sz w:val="22"/>
        </w:rPr>
        <w:t>~</w:t>
      </w:r>
      <w:r w:rsidR="00B53DDF">
        <w:rPr>
          <w:rFonts w:ascii="Times New Roman" w:eastAsia="宋体" w:hAnsi="Times New Roman" w:cs="Times New Roman"/>
          <w:kern w:val="0"/>
          <w:sz w:val="22"/>
        </w:rPr>
        <w:t>4 for different channels</w:t>
      </w:r>
      <w:r w:rsidRPr="00F11A63">
        <w:rPr>
          <w:rFonts w:ascii="Times New Roman" w:eastAsia="宋体" w:hAnsi="Times New Roman" w:cs="Times New Roman"/>
          <w:kern w:val="0"/>
          <w:sz w:val="22"/>
        </w:rPr>
        <w:t xml:space="preserve">, the required SNR </w:t>
      </w:r>
      <w:r w:rsidR="000D5DB7">
        <w:rPr>
          <w:rFonts w:ascii="Times New Roman" w:eastAsia="宋体" w:hAnsi="Times New Roman" w:cs="Times New Roman"/>
          <w:kern w:val="0"/>
          <w:sz w:val="22"/>
        </w:rPr>
        <w:t>could be obtained</w:t>
      </w:r>
      <w:r w:rsidR="007E011C" w:rsidRPr="00F11A63">
        <w:rPr>
          <w:rFonts w:ascii="Times New Roman" w:eastAsia="宋体" w:hAnsi="Times New Roman" w:cs="Times New Roman"/>
          <w:kern w:val="0"/>
          <w:sz w:val="22"/>
        </w:rPr>
        <w:t xml:space="preserve"> as shown in Appendix A.</w:t>
      </w:r>
      <w:r w:rsidR="000D5DB7">
        <w:rPr>
          <w:rFonts w:ascii="Times New Roman" w:eastAsia="宋体" w:hAnsi="Times New Roman" w:cs="Times New Roman"/>
          <w:kern w:val="0"/>
          <w:sz w:val="22"/>
        </w:rPr>
        <w:t>5</w:t>
      </w:r>
      <w:r w:rsidR="007E011C" w:rsidRPr="000148F2">
        <w:rPr>
          <w:rFonts w:ascii="Times New Roman" w:eastAsia="宋体" w:hAnsi="Times New Roman" w:cs="Times New Roman"/>
          <w:kern w:val="0"/>
          <w:sz w:val="22"/>
        </w:rPr>
        <w:t>. Then</w:t>
      </w:r>
      <w:r w:rsidR="00FF7422">
        <w:rPr>
          <w:rFonts w:ascii="Times New Roman" w:eastAsia="宋体" w:hAnsi="Times New Roman" w:cs="Times New Roman"/>
          <w:kern w:val="0"/>
          <w:sz w:val="22"/>
        </w:rPr>
        <w:t>,</w:t>
      </w:r>
      <w:r w:rsidR="00453B5F" w:rsidRPr="000148F2">
        <w:rPr>
          <w:rFonts w:ascii="Times New Roman" w:eastAsia="宋体" w:hAnsi="Times New Roman" w:cs="Times New Roman"/>
          <w:kern w:val="0"/>
          <w:sz w:val="22"/>
        </w:rPr>
        <w:t xml:space="preserve"> </w:t>
      </w:r>
      <w:r w:rsidR="000148F2">
        <w:rPr>
          <w:rFonts w:ascii="Times New Roman" w:eastAsia="宋体" w:hAnsi="Times New Roman" w:cs="Times New Roman"/>
          <w:kern w:val="0"/>
          <w:sz w:val="22"/>
        </w:rPr>
        <w:t xml:space="preserve">the </w:t>
      </w:r>
      <w:r w:rsidR="00453B5F" w:rsidRPr="000148F2">
        <w:rPr>
          <w:rFonts w:ascii="Times New Roman" w:eastAsia="宋体" w:hAnsi="Times New Roman" w:cs="Times New Roman"/>
          <w:kern w:val="0"/>
          <w:sz w:val="22"/>
        </w:rPr>
        <w:t>avai</w:t>
      </w:r>
      <w:r w:rsidR="00453B5F" w:rsidRPr="008708F6">
        <w:rPr>
          <w:rFonts w:ascii="Times New Roman" w:eastAsia="宋体" w:hAnsi="Times New Roman" w:cs="Times New Roman"/>
          <w:kern w:val="0"/>
          <w:sz w:val="22"/>
          <w:szCs w:val="20"/>
          <w:lang w:eastAsia="en-US"/>
        </w:rPr>
        <w:t>lable path loss can be deduced from aforementio</w:t>
      </w:r>
      <w:r w:rsidR="00453B5F" w:rsidRPr="00453B5F">
        <w:rPr>
          <w:rFonts w:ascii="Times New Roman" w:eastAsia="宋体" w:hAnsi="Times New Roman" w:cs="Times New Roman"/>
          <w:kern w:val="0"/>
          <w:sz w:val="22"/>
        </w:rPr>
        <w:t xml:space="preserve">ned inputs for the link budget template </w:t>
      </w:r>
      <w:r w:rsidR="00FF7422">
        <w:rPr>
          <w:rFonts w:ascii="Times New Roman" w:eastAsia="宋体" w:hAnsi="Times New Roman" w:cs="Times New Roman"/>
          <w:kern w:val="0"/>
          <w:sz w:val="22"/>
        </w:rPr>
        <w:t>and</w:t>
      </w:r>
      <w:r w:rsidR="00FF7422" w:rsidRPr="00453B5F">
        <w:rPr>
          <w:rFonts w:ascii="Times New Roman" w:eastAsia="宋体" w:hAnsi="Times New Roman" w:cs="Times New Roman"/>
          <w:kern w:val="0"/>
          <w:sz w:val="22"/>
        </w:rPr>
        <w:t xml:space="preserve"> </w:t>
      </w:r>
      <w:r w:rsidR="00453B5F" w:rsidRPr="00453B5F">
        <w:rPr>
          <w:rFonts w:ascii="Times New Roman" w:eastAsia="宋体" w:hAnsi="Times New Roman" w:cs="Times New Roman"/>
          <w:kern w:val="0"/>
          <w:sz w:val="22"/>
        </w:rPr>
        <w:t xml:space="preserve">we could find out the </w:t>
      </w:r>
      <w:r w:rsidR="009344B3">
        <w:rPr>
          <w:rFonts w:ascii="Times New Roman" w:eastAsia="宋体" w:hAnsi="Times New Roman" w:cs="Times New Roman"/>
          <w:kern w:val="0"/>
          <w:sz w:val="22"/>
        </w:rPr>
        <w:t xml:space="preserve">coverage </w:t>
      </w:r>
      <w:r w:rsidR="00453B5F" w:rsidRPr="00453B5F">
        <w:rPr>
          <w:rFonts w:ascii="Times New Roman" w:eastAsia="宋体" w:hAnsi="Times New Roman" w:cs="Times New Roman"/>
          <w:kern w:val="0"/>
          <w:sz w:val="22"/>
        </w:rPr>
        <w:t>bottleneck channel by comparing the</w:t>
      </w:r>
      <w:r w:rsidR="00453B5F" w:rsidRPr="00453B5F">
        <w:rPr>
          <w:rFonts w:ascii="Times New Roman" w:eastAsia="宋体" w:hAnsi="Times New Roman" w:cs="Times New Roman"/>
          <w:i/>
          <w:kern w:val="0"/>
          <w:sz w:val="22"/>
        </w:rPr>
        <w:t xml:space="preserve"> Available pathloss</w:t>
      </w:r>
      <w:r w:rsidR="00453B5F" w:rsidRPr="00453B5F">
        <w:rPr>
          <w:rFonts w:ascii="Times New Roman" w:eastAsia="宋体" w:hAnsi="Times New Roman" w:cs="Times New Roman"/>
          <w:kern w:val="0"/>
          <w:sz w:val="22"/>
        </w:rPr>
        <w:t xml:space="preserve"> and </w:t>
      </w:r>
      <w:r w:rsidR="00453B5F" w:rsidRPr="00453B5F">
        <w:rPr>
          <w:rFonts w:ascii="Times New Roman" w:eastAsia="宋体" w:hAnsi="Times New Roman" w:cs="Times New Roman"/>
          <w:i/>
          <w:kern w:val="0"/>
          <w:sz w:val="22"/>
        </w:rPr>
        <w:t>Target performance.</w:t>
      </w:r>
      <w:r w:rsidR="00453B5F" w:rsidRPr="00453B5F">
        <w:rPr>
          <w:rFonts w:ascii="Times New Roman" w:eastAsia="宋体" w:hAnsi="Times New Roman" w:cs="Times New Roman"/>
          <w:kern w:val="0"/>
          <w:sz w:val="22"/>
        </w:rPr>
        <w:t xml:space="preserve"> </w:t>
      </w:r>
    </w:p>
    <w:p w14:paraId="35101DCB" w14:textId="458269AB" w:rsidR="00245DFD" w:rsidRPr="000E2277" w:rsidRDefault="00245DFD" w:rsidP="00C2648D">
      <w:pPr>
        <w:pStyle w:val="a6"/>
        <w:numPr>
          <w:ilvl w:val="0"/>
          <w:numId w:val="45"/>
        </w:numPr>
        <w:spacing w:line="60" w:lineRule="atLeast"/>
        <w:ind w:firstLineChars="0"/>
        <w:rPr>
          <w:rFonts w:ascii="Times New Roman" w:eastAsia="宋体" w:hAnsi="Times New Roman" w:cs="Times New Roman"/>
          <w:kern w:val="0"/>
          <w:sz w:val="22"/>
        </w:rPr>
      </w:pPr>
      <w:r w:rsidRPr="000E2277">
        <w:rPr>
          <w:rFonts w:ascii="Times New Roman" w:eastAsia="宋体" w:hAnsi="Times New Roman" w:cs="Times New Roman"/>
          <w:i/>
          <w:kern w:val="0"/>
          <w:sz w:val="22"/>
        </w:rPr>
        <w:t>Available pathloss</w:t>
      </w:r>
      <w:r w:rsidRPr="000E2277">
        <w:rPr>
          <w:rFonts w:ascii="Times New Roman" w:eastAsia="宋体" w:hAnsi="Times New Roman" w:cs="Times New Roman"/>
          <w:kern w:val="0"/>
          <w:sz w:val="22"/>
        </w:rPr>
        <w:t xml:space="preserve"> means the </w:t>
      </w:r>
      <w:r w:rsidR="009D7FE2">
        <w:rPr>
          <w:rFonts w:ascii="Times New Roman" w:eastAsia="宋体" w:hAnsi="Times New Roman" w:cs="Times New Roman"/>
          <w:kern w:val="0"/>
          <w:sz w:val="22"/>
        </w:rPr>
        <w:t xml:space="preserve">maximum pathloss </w:t>
      </w:r>
      <w:r w:rsidR="006F5E43">
        <w:rPr>
          <w:rFonts w:ascii="Times New Roman" w:eastAsia="宋体" w:hAnsi="Times New Roman" w:cs="Times New Roman"/>
          <w:kern w:val="0"/>
          <w:sz w:val="22"/>
        </w:rPr>
        <w:t>subject to</w:t>
      </w:r>
      <w:r w:rsidRPr="000E2277">
        <w:rPr>
          <w:rFonts w:ascii="Times New Roman" w:eastAsia="宋体" w:hAnsi="Times New Roman" w:cs="Times New Roman"/>
          <w:kern w:val="0"/>
          <w:sz w:val="22"/>
        </w:rPr>
        <w:t xml:space="preserve"> achiev</w:t>
      </w:r>
      <w:r w:rsidR="006F5E43">
        <w:rPr>
          <w:rFonts w:ascii="Times New Roman" w:eastAsia="宋体" w:hAnsi="Times New Roman" w:cs="Times New Roman"/>
          <w:kern w:val="0"/>
          <w:sz w:val="22"/>
        </w:rPr>
        <w:t>ing</w:t>
      </w:r>
      <w:r w:rsidRPr="000E2277">
        <w:rPr>
          <w:rFonts w:ascii="Times New Roman" w:eastAsia="宋体" w:hAnsi="Times New Roman" w:cs="Times New Roman"/>
          <w:kern w:val="0"/>
          <w:sz w:val="22"/>
        </w:rPr>
        <w:t xml:space="preserve"> the target data rate </w:t>
      </w:r>
      <w:r w:rsidR="006F5E43">
        <w:rPr>
          <w:rFonts w:ascii="Times New Roman" w:eastAsia="宋体" w:hAnsi="Times New Roman" w:cs="Times New Roman"/>
          <w:kern w:val="0"/>
          <w:sz w:val="22"/>
        </w:rPr>
        <w:t>in a given evaluation setting</w:t>
      </w:r>
      <w:r w:rsidRPr="000E2277">
        <w:rPr>
          <w:rFonts w:ascii="Times New Roman" w:eastAsia="宋体" w:hAnsi="Times New Roman" w:cs="Times New Roman"/>
          <w:kern w:val="0"/>
          <w:sz w:val="22"/>
        </w:rPr>
        <w:t>.</w:t>
      </w:r>
    </w:p>
    <w:p w14:paraId="2E23F8E4" w14:textId="437B06CB" w:rsidR="00245DFD" w:rsidRPr="008708F6" w:rsidRDefault="00245DFD" w:rsidP="00C2648D">
      <w:pPr>
        <w:pStyle w:val="a6"/>
        <w:widowControl/>
        <w:numPr>
          <w:ilvl w:val="0"/>
          <w:numId w:val="30"/>
        </w:numPr>
        <w:spacing w:line="60" w:lineRule="atLeast"/>
        <w:ind w:firstLineChars="0"/>
        <w:jc w:val="left"/>
        <w:rPr>
          <w:rFonts w:ascii="Times New Roman" w:eastAsia="宋体" w:hAnsi="Times New Roman" w:cs="Times New Roman"/>
          <w:kern w:val="0"/>
          <w:sz w:val="22"/>
        </w:rPr>
      </w:pPr>
      <w:r w:rsidRPr="00453B5F">
        <w:rPr>
          <w:rFonts w:ascii="Times New Roman" w:eastAsia="宋体" w:hAnsi="Times New Roman" w:cs="Times New Roman"/>
          <w:i/>
          <w:kern w:val="0"/>
          <w:sz w:val="22"/>
        </w:rPr>
        <w:t>Target performance</w:t>
      </w:r>
      <w:r w:rsidRPr="00453B5F">
        <w:rPr>
          <w:rFonts w:ascii="Times New Roman" w:eastAsia="宋体" w:hAnsi="Times New Roman" w:cs="Times New Roman"/>
          <w:kern w:val="0"/>
          <w:sz w:val="22"/>
        </w:rPr>
        <w:t xml:space="preserve"> means the </w:t>
      </w:r>
      <w:r w:rsidR="009D7FE2">
        <w:rPr>
          <w:rFonts w:ascii="Times New Roman" w:eastAsia="宋体" w:hAnsi="Times New Roman" w:cs="Times New Roman"/>
          <w:kern w:val="0"/>
          <w:sz w:val="22"/>
        </w:rPr>
        <w:t xml:space="preserve">pathloss </w:t>
      </w:r>
      <w:r w:rsidR="006F5E43">
        <w:rPr>
          <w:rFonts w:ascii="Times New Roman" w:eastAsia="宋体" w:hAnsi="Times New Roman" w:cs="Times New Roman"/>
          <w:kern w:val="0"/>
          <w:sz w:val="22"/>
        </w:rPr>
        <w:t>corresponding to a cell radius that is</w:t>
      </w:r>
      <w:r w:rsidRPr="00453B5F">
        <w:rPr>
          <w:rFonts w:ascii="Times New Roman" w:eastAsia="宋体" w:hAnsi="Times New Roman" w:cs="Times New Roman"/>
          <w:kern w:val="0"/>
          <w:sz w:val="22"/>
        </w:rPr>
        <w:t xml:space="preserve"> the distance of </w:t>
      </w:r>
      <m:oMath>
        <m:f>
          <m:fPr>
            <m:type m:val="lin"/>
            <m:ctrlPr>
              <w:rPr>
                <w:rFonts w:ascii="Cambria Math" w:eastAsia="宋体" w:hAnsi="Cambria Math" w:cs="Times New Roman"/>
                <w:kern w:val="0"/>
                <w:sz w:val="22"/>
              </w:rPr>
            </m:ctrlPr>
          </m:fPr>
          <m:num>
            <m:r>
              <m:rPr>
                <m:sty m:val="p"/>
              </m:rPr>
              <w:rPr>
                <w:rFonts w:ascii="Cambria Math" w:eastAsia="宋体" w:hAnsi="Cambria Math" w:cs="Times New Roman"/>
                <w:kern w:val="0"/>
                <w:sz w:val="22"/>
              </w:rPr>
              <m:t>2</m:t>
            </m:r>
          </m:num>
          <m:den>
            <m:r>
              <m:rPr>
                <m:sty m:val="p"/>
              </m:rPr>
              <w:rPr>
                <w:rFonts w:ascii="Cambria Math" w:eastAsia="宋体" w:hAnsi="Cambria Math" w:cs="Times New Roman"/>
                <w:kern w:val="0"/>
                <w:sz w:val="22"/>
              </w:rPr>
              <m:t xml:space="preserve">3* </m:t>
            </m:r>
          </m:den>
        </m:f>
        <m:r>
          <w:rPr>
            <w:rFonts w:ascii="Cambria Math" w:eastAsia="宋体" w:hAnsi="Cambria Math" w:cs="Times New Roman"/>
            <w:kern w:val="0"/>
            <w:sz w:val="22"/>
          </w:rPr>
          <m:t>ISD</m:t>
        </m:r>
      </m:oMath>
      <w:r w:rsidRPr="00453B5F">
        <w:rPr>
          <w:rFonts w:ascii="Times New Roman" w:eastAsia="宋体" w:hAnsi="Times New Roman" w:cs="Times New Roman"/>
          <w:kern w:val="0"/>
          <w:sz w:val="22"/>
        </w:rPr>
        <w:t xml:space="preserve"> from the base station for hexagonal cells</w:t>
      </w:r>
      <w:r w:rsidRPr="00453B5F">
        <w:rPr>
          <w:rFonts w:ascii="Times New Roman" w:eastAsia="宋体" w:hAnsi="Times New Roman" w:cs="Times New Roman" w:hint="eastAsia"/>
          <w:kern w:val="0"/>
          <w:sz w:val="22"/>
        </w:rPr>
        <w:t>.</w:t>
      </w:r>
    </w:p>
    <w:p w14:paraId="5BF596E1" w14:textId="1E73845E" w:rsidR="00453B5F" w:rsidRPr="008708F6" w:rsidRDefault="00453B5F" w:rsidP="005D4759">
      <w:pPr>
        <w:spacing w:beforeLines="50" w:before="156" w:line="60" w:lineRule="atLeast"/>
        <w:rPr>
          <w:rFonts w:ascii="Times New Roman" w:eastAsia="宋体" w:hAnsi="Times New Roman" w:cs="Times New Roman"/>
          <w:kern w:val="0"/>
          <w:sz w:val="22"/>
        </w:rPr>
      </w:pPr>
      <w:r w:rsidRPr="008708F6">
        <w:rPr>
          <w:rFonts w:ascii="Times New Roman" w:eastAsia="宋体" w:hAnsi="Times New Roman" w:cs="Times New Roman"/>
          <w:kern w:val="0"/>
          <w:sz w:val="22"/>
        </w:rPr>
        <w:t xml:space="preserve">As shown </w:t>
      </w:r>
      <w:r w:rsidR="00EC212D" w:rsidRPr="008708F6">
        <w:rPr>
          <w:rFonts w:ascii="Times New Roman" w:eastAsia="宋体" w:hAnsi="Times New Roman" w:cs="Times New Roman"/>
          <w:kern w:val="0"/>
          <w:sz w:val="22"/>
        </w:rPr>
        <w:t>below</w:t>
      </w:r>
      <w:r w:rsidR="00365BB8" w:rsidRPr="008708F6">
        <w:rPr>
          <w:rFonts w:ascii="Times New Roman" w:eastAsia="宋体" w:hAnsi="Times New Roman" w:cs="Times New Roman"/>
          <w:kern w:val="0"/>
          <w:sz w:val="22"/>
        </w:rPr>
        <w:t>, coverage performance based on link b</w:t>
      </w:r>
      <w:r w:rsidR="008872E0" w:rsidRPr="008708F6">
        <w:rPr>
          <w:rFonts w:ascii="Times New Roman" w:eastAsia="宋体" w:hAnsi="Times New Roman" w:cs="Times New Roman"/>
          <w:kern w:val="0"/>
          <w:sz w:val="22"/>
        </w:rPr>
        <w:t xml:space="preserve">udget results </w:t>
      </w:r>
      <w:r w:rsidR="005724B1">
        <w:rPr>
          <w:rFonts w:ascii="Times New Roman" w:eastAsia="宋体" w:hAnsi="Times New Roman" w:cs="Times New Roman"/>
          <w:kern w:val="0"/>
          <w:sz w:val="22"/>
        </w:rPr>
        <w:t>for</w:t>
      </w:r>
      <w:r w:rsidR="005724B1" w:rsidRPr="008708F6">
        <w:rPr>
          <w:rFonts w:ascii="Times New Roman" w:eastAsia="宋体" w:hAnsi="Times New Roman" w:cs="Times New Roman"/>
          <w:kern w:val="0"/>
          <w:sz w:val="22"/>
        </w:rPr>
        <w:t xml:space="preserve"> </w:t>
      </w:r>
      <w:r w:rsidR="008872E0" w:rsidRPr="008708F6">
        <w:rPr>
          <w:rFonts w:ascii="Times New Roman" w:eastAsia="宋体" w:hAnsi="Times New Roman" w:cs="Times New Roman"/>
          <w:kern w:val="0"/>
          <w:sz w:val="22"/>
        </w:rPr>
        <w:t xml:space="preserve">different scenarios are </w:t>
      </w:r>
      <w:r w:rsidR="00F30099" w:rsidRPr="008708F6">
        <w:rPr>
          <w:rFonts w:ascii="Times New Roman" w:eastAsia="宋体" w:hAnsi="Times New Roman" w:cs="Times New Roman"/>
          <w:kern w:val="0"/>
          <w:sz w:val="22"/>
        </w:rPr>
        <w:t>provided</w:t>
      </w:r>
      <w:r w:rsidR="00365BB8" w:rsidRPr="008708F6">
        <w:rPr>
          <w:rFonts w:ascii="Times New Roman" w:eastAsia="宋体" w:hAnsi="Times New Roman" w:cs="Times New Roman"/>
          <w:kern w:val="0"/>
          <w:sz w:val="22"/>
        </w:rPr>
        <w:t>:</w:t>
      </w:r>
    </w:p>
    <w:p w14:paraId="50FA7CC6" w14:textId="314037F9" w:rsidR="00365BB8" w:rsidRDefault="00CF7A5B" w:rsidP="00051B22">
      <w:pPr>
        <w:pStyle w:val="a6"/>
        <w:numPr>
          <w:ilvl w:val="0"/>
          <w:numId w:val="43"/>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8A1B50">
        <w:rPr>
          <w:rFonts w:ascii="Times New Roman" w:eastAsia="宋体" w:hAnsi="Times New Roman" w:cs="Times New Roman"/>
          <w:kern w:val="0"/>
          <w:sz w:val="22"/>
        </w:rPr>
        <w:t xml:space="preserve"> 1-1</w:t>
      </w:r>
      <w:r>
        <w:rPr>
          <w:rFonts w:ascii="Times New Roman" w:eastAsia="宋体" w:hAnsi="Times New Roman" w:cs="Times New Roman"/>
          <w:kern w:val="0"/>
          <w:sz w:val="22"/>
        </w:rPr>
        <w:t xml:space="preserve"> &amp; 1-2</w:t>
      </w:r>
      <w:r w:rsidR="008A1B50">
        <w:rPr>
          <w:rFonts w:ascii="Times New Roman" w:eastAsia="宋体" w:hAnsi="Times New Roman" w:cs="Times New Roman"/>
          <w:kern w:val="0"/>
          <w:sz w:val="22"/>
        </w:rPr>
        <w:t xml:space="preserve">: </w:t>
      </w:r>
      <w:r w:rsidR="00365BB8" w:rsidRPr="00051B22">
        <w:rPr>
          <w:rFonts w:ascii="Times New Roman" w:eastAsia="宋体" w:hAnsi="Times New Roman" w:cs="Times New Roman"/>
          <w:kern w:val="0"/>
          <w:sz w:val="22"/>
        </w:rPr>
        <w:t>Urban scenario (NLoS O2I) TDD @4GHz</w:t>
      </w:r>
    </w:p>
    <w:p w14:paraId="473C485C" w14:textId="46D76DD3" w:rsidR="001D193E" w:rsidRPr="008708F6" w:rsidRDefault="00035547" w:rsidP="008708F6">
      <w:pPr>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noProof/>
          <w:kern w:val="0"/>
          <w:sz w:val="22"/>
        </w:rPr>
        <w:lastRenderedPageBreak/>
        <w:drawing>
          <wp:inline distT="0" distB="0" distL="0" distR="0" wp14:anchorId="4ACF8DB6" wp14:editId="4B85F540">
            <wp:extent cx="4505325" cy="2517775"/>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5325" cy="2517775"/>
                    </a:xfrm>
                    <a:prstGeom prst="rect">
                      <a:avLst/>
                    </a:prstGeom>
                    <a:noFill/>
                  </pic:spPr>
                </pic:pic>
              </a:graphicData>
            </a:graphic>
          </wp:inline>
        </w:drawing>
      </w:r>
    </w:p>
    <w:p w14:paraId="0E457F4F" w14:textId="15B57E3D" w:rsidR="00365BB8" w:rsidRDefault="00CF7A5B" w:rsidP="00051B22">
      <w:pPr>
        <w:pStyle w:val="a6"/>
        <w:numPr>
          <w:ilvl w:val="0"/>
          <w:numId w:val="43"/>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8A1B50">
        <w:rPr>
          <w:rFonts w:ascii="Times New Roman" w:eastAsia="宋体" w:hAnsi="Times New Roman" w:cs="Times New Roman"/>
          <w:kern w:val="0"/>
          <w:sz w:val="22"/>
        </w:rPr>
        <w:t xml:space="preserve"> 2-1: </w:t>
      </w:r>
      <w:r w:rsidR="00365BB8" w:rsidRPr="00051B22">
        <w:rPr>
          <w:rFonts w:ascii="Times New Roman" w:eastAsia="宋体" w:hAnsi="Times New Roman" w:cs="Times New Roman"/>
          <w:kern w:val="0"/>
          <w:sz w:val="22"/>
        </w:rPr>
        <w:t>Rural scenario (NLoS O2I) TDD @4GHz</w:t>
      </w:r>
    </w:p>
    <w:p w14:paraId="0CC0C67E" w14:textId="7A8999CF" w:rsidR="001D193E" w:rsidRPr="008708F6" w:rsidRDefault="00035547" w:rsidP="008708F6">
      <w:pPr>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5EE330B4" wp14:editId="76B43607">
            <wp:extent cx="4157980" cy="24326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7980" cy="2432685"/>
                    </a:xfrm>
                    <a:prstGeom prst="rect">
                      <a:avLst/>
                    </a:prstGeom>
                    <a:noFill/>
                  </pic:spPr>
                </pic:pic>
              </a:graphicData>
            </a:graphic>
          </wp:inline>
        </w:drawing>
      </w:r>
    </w:p>
    <w:p w14:paraId="374EEEBE" w14:textId="3A0A088C" w:rsidR="00365BB8" w:rsidRDefault="00CF7A5B" w:rsidP="00051B22">
      <w:pPr>
        <w:pStyle w:val="a6"/>
        <w:numPr>
          <w:ilvl w:val="0"/>
          <w:numId w:val="43"/>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8A1B50">
        <w:rPr>
          <w:rFonts w:ascii="Times New Roman" w:eastAsia="宋体" w:hAnsi="Times New Roman" w:cs="Times New Roman"/>
          <w:kern w:val="0"/>
          <w:sz w:val="22"/>
        </w:rPr>
        <w:t xml:space="preserve"> 2</w:t>
      </w:r>
      <w:r>
        <w:rPr>
          <w:rFonts w:ascii="Times New Roman" w:eastAsia="宋体" w:hAnsi="Times New Roman" w:cs="Times New Roman"/>
          <w:kern w:val="0"/>
          <w:sz w:val="22"/>
        </w:rPr>
        <w:t>-2:</w:t>
      </w:r>
      <w:r w:rsidR="008A1B50">
        <w:rPr>
          <w:rFonts w:ascii="Times New Roman" w:eastAsia="宋体" w:hAnsi="Times New Roman" w:cs="Times New Roman"/>
          <w:kern w:val="0"/>
          <w:sz w:val="22"/>
        </w:rPr>
        <w:t xml:space="preserve"> </w:t>
      </w:r>
      <w:r w:rsidR="00365BB8" w:rsidRPr="00051B22">
        <w:rPr>
          <w:rFonts w:ascii="Times New Roman" w:eastAsia="宋体" w:hAnsi="Times New Roman" w:cs="Times New Roman"/>
          <w:kern w:val="0"/>
          <w:sz w:val="22"/>
        </w:rPr>
        <w:t>Rural scenario (NLoS O2O) TDD @4GHz</w:t>
      </w:r>
    </w:p>
    <w:p w14:paraId="35CE5AF5" w14:textId="1FAB634F" w:rsidR="001D193E" w:rsidRPr="00051B22" w:rsidRDefault="00035547" w:rsidP="00051B22">
      <w:pPr>
        <w:pStyle w:val="a6"/>
        <w:spacing w:beforeLines="30" w:before="93" w:line="60" w:lineRule="atLeast"/>
        <w:ind w:left="420" w:firstLineChars="0" w:firstLine="0"/>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0DF33C24" wp14:editId="3880C032">
            <wp:extent cx="4200525" cy="248158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0525" cy="2481580"/>
                    </a:xfrm>
                    <a:prstGeom prst="rect">
                      <a:avLst/>
                    </a:prstGeom>
                    <a:noFill/>
                  </pic:spPr>
                </pic:pic>
              </a:graphicData>
            </a:graphic>
          </wp:inline>
        </w:drawing>
      </w:r>
    </w:p>
    <w:p w14:paraId="23F186AB" w14:textId="7B2226DD" w:rsidR="00365BB8" w:rsidRDefault="00CF7A5B" w:rsidP="00051B22">
      <w:pPr>
        <w:pStyle w:val="a6"/>
        <w:numPr>
          <w:ilvl w:val="0"/>
          <w:numId w:val="43"/>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8A1B50">
        <w:rPr>
          <w:rFonts w:ascii="Times New Roman" w:eastAsia="宋体" w:hAnsi="Times New Roman" w:cs="Times New Roman"/>
          <w:kern w:val="0"/>
          <w:sz w:val="22"/>
        </w:rPr>
        <w:t xml:space="preserve"> 3-1: </w:t>
      </w:r>
      <w:r w:rsidR="00365BB8" w:rsidRPr="00051B22">
        <w:rPr>
          <w:rFonts w:ascii="Times New Roman" w:eastAsia="宋体" w:hAnsi="Times New Roman" w:cs="Times New Roman"/>
          <w:kern w:val="0"/>
          <w:sz w:val="22"/>
        </w:rPr>
        <w:t>Rural scenario (NLoS O2I) FDD @2GHz</w:t>
      </w:r>
    </w:p>
    <w:p w14:paraId="3617942A" w14:textId="318B9C4F" w:rsidR="001D193E" w:rsidRPr="00051B22" w:rsidRDefault="00035547" w:rsidP="00051B22">
      <w:pPr>
        <w:pStyle w:val="a6"/>
        <w:spacing w:beforeLines="30" w:before="93" w:line="60" w:lineRule="atLeast"/>
        <w:ind w:left="420" w:firstLineChars="0" w:firstLine="0"/>
        <w:rPr>
          <w:rFonts w:ascii="Times New Roman" w:eastAsia="宋体" w:hAnsi="Times New Roman" w:cs="Times New Roman"/>
          <w:kern w:val="0"/>
          <w:sz w:val="22"/>
        </w:rPr>
      </w:pPr>
      <w:r>
        <w:rPr>
          <w:rFonts w:ascii="Times New Roman" w:eastAsia="宋体" w:hAnsi="Times New Roman" w:cs="Times New Roman"/>
          <w:noProof/>
          <w:kern w:val="0"/>
          <w:sz w:val="22"/>
        </w:rPr>
        <w:lastRenderedPageBreak/>
        <w:drawing>
          <wp:inline distT="0" distB="0" distL="0" distR="0" wp14:anchorId="723BF52D" wp14:editId="03DF88B1">
            <wp:extent cx="4084955" cy="25177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4955" cy="2517775"/>
                    </a:xfrm>
                    <a:prstGeom prst="rect">
                      <a:avLst/>
                    </a:prstGeom>
                    <a:noFill/>
                  </pic:spPr>
                </pic:pic>
              </a:graphicData>
            </a:graphic>
          </wp:inline>
        </w:drawing>
      </w:r>
    </w:p>
    <w:p w14:paraId="3C46AAF2" w14:textId="15C12420" w:rsidR="00365BB8" w:rsidRDefault="00CF7A5B" w:rsidP="00051B22">
      <w:pPr>
        <w:pStyle w:val="a6"/>
        <w:numPr>
          <w:ilvl w:val="0"/>
          <w:numId w:val="43"/>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8A1B50">
        <w:rPr>
          <w:rFonts w:ascii="Times New Roman" w:eastAsia="宋体" w:hAnsi="Times New Roman" w:cs="Times New Roman"/>
          <w:kern w:val="0"/>
          <w:sz w:val="22"/>
        </w:rPr>
        <w:t xml:space="preserve"> 3-2: </w:t>
      </w:r>
      <w:r w:rsidR="00365BB8" w:rsidRPr="00051B22">
        <w:rPr>
          <w:rFonts w:ascii="Times New Roman" w:eastAsia="宋体" w:hAnsi="Times New Roman" w:cs="Times New Roman"/>
          <w:kern w:val="0"/>
          <w:sz w:val="22"/>
        </w:rPr>
        <w:t>Rural scenario (NLoS O2O) FDD @2GHz</w:t>
      </w:r>
    </w:p>
    <w:p w14:paraId="2999F801" w14:textId="2CE8CC54" w:rsidR="001D193E" w:rsidRPr="00051B22" w:rsidRDefault="00035547" w:rsidP="00051B22">
      <w:pPr>
        <w:pStyle w:val="a6"/>
        <w:spacing w:beforeLines="30" w:before="93" w:line="60" w:lineRule="atLeast"/>
        <w:ind w:left="420" w:firstLineChars="0" w:firstLine="0"/>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6BA6234B" wp14:editId="59F4D0A8">
            <wp:extent cx="4407535" cy="24263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7535" cy="2426335"/>
                    </a:xfrm>
                    <a:prstGeom prst="rect">
                      <a:avLst/>
                    </a:prstGeom>
                    <a:noFill/>
                  </pic:spPr>
                </pic:pic>
              </a:graphicData>
            </a:graphic>
          </wp:inline>
        </w:drawing>
      </w:r>
    </w:p>
    <w:p w14:paraId="6AC91463" w14:textId="4DC8C0E2" w:rsidR="00365BB8" w:rsidRDefault="00CF7A5B" w:rsidP="00051B22">
      <w:pPr>
        <w:pStyle w:val="a6"/>
        <w:numPr>
          <w:ilvl w:val="0"/>
          <w:numId w:val="43"/>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8A1B50">
        <w:rPr>
          <w:rFonts w:ascii="Times New Roman" w:eastAsia="宋体" w:hAnsi="Times New Roman" w:cs="Times New Roman"/>
          <w:kern w:val="0"/>
          <w:sz w:val="22"/>
        </w:rPr>
        <w:t xml:space="preserve"> 4-1</w:t>
      </w:r>
      <w:r>
        <w:rPr>
          <w:rFonts w:ascii="Times New Roman" w:eastAsia="宋体" w:hAnsi="Times New Roman" w:cs="Times New Roman"/>
          <w:kern w:val="0"/>
          <w:sz w:val="22"/>
        </w:rPr>
        <w:t xml:space="preserve"> &amp; 4-2</w:t>
      </w:r>
      <w:r w:rsidR="008A1B50">
        <w:rPr>
          <w:rFonts w:ascii="Times New Roman" w:eastAsia="宋体" w:hAnsi="Times New Roman" w:cs="Times New Roman"/>
          <w:kern w:val="0"/>
          <w:sz w:val="22"/>
        </w:rPr>
        <w:t xml:space="preserve">: </w:t>
      </w:r>
      <w:r w:rsidR="00365BB8" w:rsidRPr="00051B22">
        <w:rPr>
          <w:rFonts w:ascii="Times New Roman" w:eastAsia="宋体" w:hAnsi="Times New Roman" w:cs="Times New Roman"/>
          <w:kern w:val="0"/>
          <w:sz w:val="22"/>
        </w:rPr>
        <w:t>Rural scenario with long distance (LoS O2O) @700MHz</w:t>
      </w:r>
    </w:p>
    <w:p w14:paraId="7A4830F1" w14:textId="60070A15" w:rsidR="001D193E" w:rsidRDefault="00035547" w:rsidP="00051B22">
      <w:pPr>
        <w:pStyle w:val="a6"/>
        <w:spacing w:beforeLines="30" w:before="93" w:line="60" w:lineRule="atLeast"/>
        <w:ind w:left="420" w:firstLineChars="0" w:firstLine="0"/>
        <w:rPr>
          <w:rFonts w:ascii="Times New Roman" w:eastAsia="宋体" w:hAnsi="Times New Roman" w:cs="Times New Roman"/>
          <w:kern w:val="0"/>
          <w:sz w:val="22"/>
        </w:rPr>
      </w:pPr>
      <w:bookmarkStart w:id="2" w:name="_GoBack"/>
      <w:bookmarkEnd w:id="2"/>
      <w:r>
        <w:rPr>
          <w:rFonts w:ascii="Times New Roman" w:eastAsia="宋体" w:hAnsi="Times New Roman" w:cs="Times New Roman"/>
          <w:noProof/>
          <w:kern w:val="0"/>
          <w:sz w:val="22"/>
        </w:rPr>
        <w:drawing>
          <wp:inline distT="0" distB="0" distL="0" distR="0" wp14:anchorId="4A3A4999" wp14:editId="2840FBC2">
            <wp:extent cx="4346575" cy="251206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6575" cy="2512060"/>
                    </a:xfrm>
                    <a:prstGeom prst="rect">
                      <a:avLst/>
                    </a:prstGeom>
                    <a:noFill/>
                  </pic:spPr>
                </pic:pic>
              </a:graphicData>
            </a:graphic>
          </wp:inline>
        </w:drawing>
      </w:r>
    </w:p>
    <w:p w14:paraId="67BC7E80" w14:textId="307DE735" w:rsidR="00F20E2A" w:rsidRDefault="00891D14" w:rsidP="00F20E2A">
      <w:pPr>
        <w:rPr>
          <w:rFonts w:ascii="Times New Roman" w:eastAsia="宋体" w:hAnsi="Times New Roman" w:cs="Times New Roman"/>
          <w:kern w:val="0"/>
          <w:sz w:val="22"/>
          <w:lang w:eastAsia="en-US"/>
        </w:rPr>
      </w:pPr>
      <w:r w:rsidRPr="00051B22">
        <w:rPr>
          <w:rFonts w:ascii="Times New Roman" w:eastAsia="宋体" w:hAnsi="Times New Roman" w:cs="Times New Roman"/>
          <w:kern w:val="0"/>
          <w:sz w:val="22"/>
          <w:lang w:eastAsia="en-US"/>
        </w:rPr>
        <w:t>Over all, the</w:t>
      </w:r>
      <w:r w:rsidR="008401B1">
        <w:rPr>
          <w:rFonts w:ascii="Times New Roman" w:eastAsia="宋体" w:hAnsi="Times New Roman" w:cs="Times New Roman"/>
          <w:kern w:val="0"/>
          <w:sz w:val="22"/>
          <w:lang w:eastAsia="en-US"/>
        </w:rPr>
        <w:t xml:space="preserve"> coverage performance </w:t>
      </w:r>
      <w:r w:rsidR="002049F1" w:rsidRPr="002049F1">
        <w:rPr>
          <w:rFonts w:ascii="Times New Roman" w:eastAsia="宋体" w:hAnsi="Times New Roman" w:cs="Times New Roman"/>
          <w:kern w:val="0"/>
          <w:sz w:val="22"/>
          <w:lang w:eastAsia="en-US"/>
        </w:rPr>
        <w:t xml:space="preserve">of all channels are summarized in the following table: </w:t>
      </w:r>
    </w:p>
    <w:p w14:paraId="7E1278B2" w14:textId="77777777" w:rsidR="006F5E43" w:rsidRDefault="006F5E43" w:rsidP="00051B22">
      <w:pPr>
        <w:jc w:val="center"/>
        <w:rPr>
          <w:rFonts w:ascii="Times New Roman" w:eastAsia="宋体" w:hAnsi="Times New Roman" w:cs="Times New Roman"/>
          <w:b/>
          <w:kern w:val="0"/>
          <w:sz w:val="20"/>
          <w:szCs w:val="20"/>
          <w:lang w:val="en-GB"/>
        </w:rPr>
      </w:pPr>
    </w:p>
    <w:p w14:paraId="25AD46D1" w14:textId="77777777" w:rsidR="006F5E43" w:rsidRDefault="006F5E43" w:rsidP="00051B22">
      <w:pPr>
        <w:jc w:val="center"/>
        <w:rPr>
          <w:rFonts w:ascii="Times New Roman" w:eastAsia="宋体" w:hAnsi="Times New Roman" w:cs="Times New Roman"/>
          <w:b/>
          <w:kern w:val="0"/>
          <w:sz w:val="20"/>
          <w:szCs w:val="20"/>
          <w:lang w:val="en-GB"/>
        </w:rPr>
      </w:pPr>
    </w:p>
    <w:p w14:paraId="03828709" w14:textId="77777777" w:rsidR="006F5E43" w:rsidRDefault="006F5E43" w:rsidP="00051B22">
      <w:pPr>
        <w:jc w:val="center"/>
        <w:rPr>
          <w:rFonts w:ascii="Times New Roman" w:eastAsia="宋体" w:hAnsi="Times New Roman" w:cs="Times New Roman"/>
          <w:b/>
          <w:kern w:val="0"/>
          <w:sz w:val="20"/>
          <w:szCs w:val="20"/>
          <w:lang w:val="en-GB"/>
        </w:rPr>
      </w:pPr>
    </w:p>
    <w:p w14:paraId="41832635" w14:textId="77777777" w:rsidR="006F5E43" w:rsidRDefault="006F5E43" w:rsidP="00051B22">
      <w:pPr>
        <w:jc w:val="center"/>
        <w:rPr>
          <w:rFonts w:ascii="Times New Roman" w:eastAsia="宋体" w:hAnsi="Times New Roman" w:cs="Times New Roman"/>
          <w:b/>
          <w:kern w:val="0"/>
          <w:sz w:val="20"/>
          <w:szCs w:val="20"/>
          <w:lang w:val="en-GB"/>
        </w:rPr>
      </w:pPr>
    </w:p>
    <w:p w14:paraId="5F5D9319" w14:textId="77777777" w:rsidR="006F5E43" w:rsidRDefault="006F5E43" w:rsidP="00051B22">
      <w:pPr>
        <w:jc w:val="center"/>
        <w:rPr>
          <w:rFonts w:ascii="Times New Roman" w:eastAsia="宋体" w:hAnsi="Times New Roman" w:cs="Times New Roman"/>
          <w:b/>
          <w:kern w:val="0"/>
          <w:sz w:val="20"/>
          <w:szCs w:val="20"/>
          <w:lang w:val="en-GB"/>
        </w:rPr>
      </w:pPr>
    </w:p>
    <w:p w14:paraId="1CBBB3DB" w14:textId="1CBDC387" w:rsidR="00C22BBC" w:rsidRPr="00F11A63" w:rsidRDefault="00C22BBC" w:rsidP="00051B22">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D7055D" w:rsidRPr="00F11A63">
        <w:rPr>
          <w:rFonts w:ascii="Times New Roman" w:eastAsia="宋体" w:hAnsi="Times New Roman" w:cs="Times New Roman"/>
          <w:b/>
          <w:kern w:val="0"/>
          <w:sz w:val="20"/>
          <w:szCs w:val="20"/>
          <w:lang w:val="en-GB"/>
        </w:rPr>
        <w:t xml:space="preserve"> </w:t>
      </w:r>
      <w:r w:rsidR="00A21CB8" w:rsidRPr="00F11A63">
        <w:rPr>
          <w:rFonts w:ascii="Times New Roman" w:eastAsia="宋体" w:hAnsi="Times New Roman" w:cs="Times New Roman"/>
          <w:b/>
          <w:kern w:val="0"/>
          <w:sz w:val="20"/>
          <w:szCs w:val="20"/>
          <w:lang w:val="en-GB"/>
        </w:rPr>
        <w:t>3</w:t>
      </w:r>
      <w:r w:rsidR="0056764E"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Coverage performance of all channels</w:t>
      </w:r>
    </w:p>
    <w:tbl>
      <w:tblPr>
        <w:tblStyle w:val="a5"/>
        <w:tblW w:w="9416" w:type="dxa"/>
        <w:jc w:val="center"/>
        <w:tblLayout w:type="fixed"/>
        <w:tblLook w:val="04A0" w:firstRow="1" w:lastRow="0" w:firstColumn="1" w:lastColumn="0" w:noHBand="0" w:noVBand="1"/>
      </w:tblPr>
      <w:tblGrid>
        <w:gridCol w:w="1235"/>
        <w:gridCol w:w="823"/>
        <w:gridCol w:w="822"/>
        <w:gridCol w:w="823"/>
        <w:gridCol w:w="822"/>
        <w:gridCol w:w="823"/>
        <w:gridCol w:w="822"/>
        <w:gridCol w:w="822"/>
        <w:gridCol w:w="823"/>
        <w:gridCol w:w="822"/>
        <w:gridCol w:w="779"/>
      </w:tblGrid>
      <w:tr w:rsidR="008D38B6" w14:paraId="2033C8FC" w14:textId="77777777" w:rsidTr="006C7425">
        <w:trPr>
          <w:cantSplit/>
          <w:trHeight w:val="121"/>
          <w:jc w:val="center"/>
        </w:trPr>
        <w:tc>
          <w:tcPr>
            <w:tcW w:w="1235" w:type="dxa"/>
            <w:vAlign w:val="center"/>
          </w:tcPr>
          <w:p w14:paraId="31322F6C" w14:textId="3439CE53" w:rsidR="008D38B6" w:rsidRPr="008708F6" w:rsidRDefault="008D38B6" w:rsidP="008708F6">
            <w:pPr>
              <w:jc w:val="center"/>
              <w:rPr>
                <w:lang w:val="en-GB"/>
              </w:rPr>
            </w:pPr>
            <w:r w:rsidRPr="008708F6">
              <w:rPr>
                <w:rFonts w:hint="eastAsia"/>
              </w:rPr>
              <w:t>G</w:t>
            </w:r>
            <w:r w:rsidRPr="008708F6">
              <w:t>ap</w:t>
            </w:r>
          </w:p>
        </w:tc>
        <w:tc>
          <w:tcPr>
            <w:tcW w:w="823" w:type="dxa"/>
            <w:vAlign w:val="center"/>
          </w:tcPr>
          <w:p w14:paraId="28AD06AB" w14:textId="377B695A" w:rsidR="008D38B6" w:rsidRPr="00DD3EE5" w:rsidRDefault="008D38B6" w:rsidP="008708F6">
            <w:pPr>
              <w:jc w:val="center"/>
              <w:rPr>
                <w:sz w:val="16"/>
              </w:rPr>
            </w:pPr>
            <w:r w:rsidRPr="00DD3EE5">
              <w:rPr>
                <w:rFonts w:hint="eastAsia"/>
                <w:sz w:val="16"/>
              </w:rPr>
              <w:t>P</w:t>
            </w:r>
            <w:r w:rsidRPr="00DD3EE5">
              <w:rPr>
                <w:sz w:val="16"/>
              </w:rPr>
              <w:t>USCH</w:t>
            </w:r>
          </w:p>
          <w:p w14:paraId="6D52066B" w14:textId="10E590A9" w:rsidR="008D38B6" w:rsidRPr="00DD3EE5" w:rsidRDefault="008D38B6" w:rsidP="008708F6">
            <w:pPr>
              <w:jc w:val="center"/>
              <w:rPr>
                <w:sz w:val="16"/>
                <w:lang w:val="en-GB"/>
              </w:rPr>
            </w:pPr>
            <w:r w:rsidRPr="00DD3EE5">
              <w:rPr>
                <w:sz w:val="16"/>
              </w:rPr>
              <w:t>eMBB</w:t>
            </w:r>
          </w:p>
        </w:tc>
        <w:tc>
          <w:tcPr>
            <w:tcW w:w="822" w:type="dxa"/>
            <w:vAlign w:val="center"/>
          </w:tcPr>
          <w:p w14:paraId="03FC78B3" w14:textId="77777777" w:rsidR="008D38B6" w:rsidRPr="00DD3EE5" w:rsidRDefault="008D38B6" w:rsidP="008708F6">
            <w:pPr>
              <w:jc w:val="center"/>
              <w:rPr>
                <w:sz w:val="16"/>
              </w:rPr>
            </w:pPr>
            <w:r w:rsidRPr="00DD3EE5">
              <w:rPr>
                <w:rFonts w:hint="eastAsia"/>
                <w:sz w:val="16"/>
              </w:rPr>
              <w:t>P</w:t>
            </w:r>
            <w:r w:rsidRPr="00DD3EE5">
              <w:rPr>
                <w:sz w:val="16"/>
              </w:rPr>
              <w:t>USCH VoIP</w:t>
            </w:r>
          </w:p>
          <w:p w14:paraId="7ECD1BF2" w14:textId="5CBE0928" w:rsidR="008D38B6" w:rsidRPr="00DD3EE5" w:rsidRDefault="008D38B6" w:rsidP="008708F6">
            <w:pPr>
              <w:jc w:val="center"/>
              <w:rPr>
                <w:sz w:val="16"/>
                <w:lang w:val="en-GB"/>
              </w:rPr>
            </w:pPr>
            <w:r w:rsidRPr="00DD3EE5">
              <w:rPr>
                <w:rFonts w:hint="eastAsia"/>
                <w:sz w:val="16"/>
              </w:rPr>
              <w:t>(</w:t>
            </w:r>
            <w:r w:rsidR="00782996">
              <w:rPr>
                <w:sz w:val="16"/>
              </w:rPr>
              <w:t>0</w:t>
            </w:r>
            <w:r w:rsidRPr="00DD3EE5">
              <w:rPr>
                <w:sz w:val="16"/>
              </w:rPr>
              <w:t>rep,</w:t>
            </w:r>
            <w:r w:rsidR="00782996">
              <w:rPr>
                <w:sz w:val="16"/>
              </w:rPr>
              <w:t>0re</w:t>
            </w:r>
            <w:r w:rsidRPr="00DD3EE5">
              <w:rPr>
                <w:sz w:val="16"/>
              </w:rPr>
              <w:t>trans,No FH)</w:t>
            </w:r>
          </w:p>
        </w:tc>
        <w:tc>
          <w:tcPr>
            <w:tcW w:w="823" w:type="dxa"/>
            <w:vAlign w:val="center"/>
          </w:tcPr>
          <w:p w14:paraId="0BEE4459" w14:textId="77777777" w:rsidR="008D38B6" w:rsidRPr="00DD3EE5" w:rsidRDefault="008D38B6" w:rsidP="008708F6">
            <w:pPr>
              <w:jc w:val="center"/>
              <w:rPr>
                <w:sz w:val="16"/>
              </w:rPr>
            </w:pPr>
            <w:r w:rsidRPr="00DD3EE5">
              <w:rPr>
                <w:rFonts w:hint="eastAsia"/>
                <w:sz w:val="16"/>
              </w:rPr>
              <w:t>P</w:t>
            </w:r>
            <w:r w:rsidRPr="00DD3EE5">
              <w:rPr>
                <w:sz w:val="16"/>
              </w:rPr>
              <w:t>USCH VoIP</w:t>
            </w:r>
          </w:p>
          <w:p w14:paraId="1DB61478" w14:textId="4EC0C4C7" w:rsidR="008D38B6" w:rsidRPr="00DD3EE5" w:rsidRDefault="008D38B6" w:rsidP="008708F6">
            <w:pPr>
              <w:jc w:val="center"/>
              <w:rPr>
                <w:sz w:val="16"/>
                <w:lang w:val="en-GB"/>
              </w:rPr>
            </w:pPr>
            <w:r w:rsidRPr="00DD3EE5">
              <w:rPr>
                <w:sz w:val="16"/>
              </w:rPr>
              <w:t>(4 rep, 3 retrans, No FH)</w:t>
            </w:r>
          </w:p>
        </w:tc>
        <w:tc>
          <w:tcPr>
            <w:tcW w:w="822" w:type="dxa"/>
            <w:vAlign w:val="center"/>
          </w:tcPr>
          <w:p w14:paraId="3002DC6D" w14:textId="77777777" w:rsidR="008D38B6" w:rsidRPr="00DD3EE5" w:rsidRDefault="008D38B6" w:rsidP="008708F6">
            <w:pPr>
              <w:jc w:val="center"/>
              <w:rPr>
                <w:sz w:val="16"/>
              </w:rPr>
            </w:pPr>
            <w:r w:rsidRPr="00DD3EE5">
              <w:rPr>
                <w:rFonts w:hint="eastAsia"/>
                <w:sz w:val="16"/>
              </w:rPr>
              <w:t>P</w:t>
            </w:r>
            <w:r w:rsidRPr="00DD3EE5">
              <w:rPr>
                <w:sz w:val="16"/>
              </w:rPr>
              <w:t>USCH VoIP</w:t>
            </w:r>
          </w:p>
          <w:p w14:paraId="6D3BF551" w14:textId="6C0B757D" w:rsidR="008D38B6" w:rsidRPr="00DD3EE5" w:rsidRDefault="008D38B6" w:rsidP="008708F6">
            <w:pPr>
              <w:jc w:val="center"/>
              <w:rPr>
                <w:sz w:val="16"/>
                <w:lang w:val="en-GB"/>
              </w:rPr>
            </w:pPr>
            <w:r w:rsidRPr="00DD3EE5">
              <w:rPr>
                <w:sz w:val="16"/>
              </w:rPr>
              <w:t>(4 rep, 3 retrans, with FH)</w:t>
            </w:r>
          </w:p>
        </w:tc>
        <w:tc>
          <w:tcPr>
            <w:tcW w:w="823" w:type="dxa"/>
            <w:vAlign w:val="center"/>
          </w:tcPr>
          <w:p w14:paraId="3007FFF1" w14:textId="77777777" w:rsidR="008D38B6" w:rsidRPr="00DD3EE5" w:rsidRDefault="008D38B6" w:rsidP="008708F6">
            <w:pPr>
              <w:jc w:val="center"/>
              <w:rPr>
                <w:sz w:val="16"/>
              </w:rPr>
            </w:pPr>
            <w:r w:rsidRPr="00DD3EE5">
              <w:rPr>
                <w:sz w:val="16"/>
              </w:rPr>
              <w:t>PUCCH</w:t>
            </w:r>
          </w:p>
          <w:p w14:paraId="7D0918B9" w14:textId="495A0328" w:rsidR="008D38B6" w:rsidRPr="00DD3EE5" w:rsidRDefault="008D38B6" w:rsidP="008708F6">
            <w:pPr>
              <w:jc w:val="center"/>
              <w:rPr>
                <w:sz w:val="16"/>
                <w:lang w:val="en-GB"/>
              </w:rPr>
            </w:pPr>
            <w:r w:rsidRPr="00DD3EE5">
              <w:rPr>
                <w:sz w:val="16"/>
              </w:rPr>
              <w:t>format1</w:t>
            </w:r>
            <w:r>
              <w:rPr>
                <w:sz w:val="16"/>
              </w:rPr>
              <w:t xml:space="preserve"> (2bits)</w:t>
            </w:r>
          </w:p>
        </w:tc>
        <w:tc>
          <w:tcPr>
            <w:tcW w:w="822" w:type="dxa"/>
            <w:vAlign w:val="center"/>
          </w:tcPr>
          <w:p w14:paraId="7817B99D" w14:textId="77777777" w:rsidR="008D38B6" w:rsidRPr="00DD3EE5" w:rsidRDefault="008D38B6" w:rsidP="008708F6">
            <w:pPr>
              <w:jc w:val="center"/>
              <w:rPr>
                <w:sz w:val="16"/>
              </w:rPr>
            </w:pPr>
            <w:r w:rsidRPr="00DD3EE5">
              <w:rPr>
                <w:sz w:val="16"/>
              </w:rPr>
              <w:t>PUCCH</w:t>
            </w:r>
          </w:p>
          <w:p w14:paraId="6D497ED1" w14:textId="53663D1C" w:rsidR="008D38B6" w:rsidRPr="00DD3EE5" w:rsidRDefault="008D38B6" w:rsidP="008708F6">
            <w:pPr>
              <w:jc w:val="center"/>
              <w:rPr>
                <w:sz w:val="16"/>
              </w:rPr>
            </w:pPr>
            <w:r>
              <w:rPr>
                <w:sz w:val="16"/>
              </w:rPr>
              <w:t>Format3 (22bits)</w:t>
            </w:r>
          </w:p>
        </w:tc>
        <w:tc>
          <w:tcPr>
            <w:tcW w:w="822" w:type="dxa"/>
            <w:vAlign w:val="center"/>
          </w:tcPr>
          <w:p w14:paraId="1D84723D" w14:textId="1E9FA354" w:rsidR="008D38B6" w:rsidRPr="00DD3EE5" w:rsidRDefault="008D38B6" w:rsidP="008708F6">
            <w:pPr>
              <w:jc w:val="center"/>
              <w:rPr>
                <w:sz w:val="16"/>
              </w:rPr>
            </w:pPr>
            <w:r w:rsidRPr="00DD3EE5">
              <w:rPr>
                <w:rFonts w:hint="eastAsia"/>
                <w:sz w:val="16"/>
              </w:rPr>
              <w:t>M</w:t>
            </w:r>
            <w:r w:rsidRPr="00DD3EE5">
              <w:rPr>
                <w:sz w:val="16"/>
              </w:rPr>
              <w:t>sg3</w:t>
            </w:r>
          </w:p>
          <w:p w14:paraId="61067108" w14:textId="7D1F46CD" w:rsidR="008D38B6" w:rsidRPr="00DD3EE5" w:rsidRDefault="008D38B6" w:rsidP="008708F6">
            <w:pPr>
              <w:jc w:val="center"/>
              <w:rPr>
                <w:sz w:val="16"/>
                <w:lang w:val="en-GB"/>
              </w:rPr>
            </w:pPr>
            <w:r w:rsidRPr="00DD3EE5">
              <w:rPr>
                <w:sz w:val="16"/>
              </w:rPr>
              <w:t>(No FH)</w:t>
            </w:r>
          </w:p>
        </w:tc>
        <w:tc>
          <w:tcPr>
            <w:tcW w:w="823" w:type="dxa"/>
            <w:vAlign w:val="center"/>
          </w:tcPr>
          <w:p w14:paraId="33EC32F7" w14:textId="77777777" w:rsidR="008D38B6" w:rsidRPr="00DD3EE5" w:rsidRDefault="008D38B6" w:rsidP="008708F6">
            <w:pPr>
              <w:jc w:val="center"/>
              <w:rPr>
                <w:sz w:val="16"/>
              </w:rPr>
            </w:pPr>
            <w:r w:rsidRPr="00DD3EE5">
              <w:rPr>
                <w:rFonts w:hint="eastAsia"/>
                <w:sz w:val="16"/>
              </w:rPr>
              <w:t>M</w:t>
            </w:r>
            <w:r w:rsidRPr="00DD3EE5">
              <w:rPr>
                <w:sz w:val="16"/>
              </w:rPr>
              <w:t>sg3</w:t>
            </w:r>
          </w:p>
          <w:p w14:paraId="4F2B3B9D" w14:textId="076BF764" w:rsidR="008D38B6" w:rsidRPr="00DD3EE5" w:rsidRDefault="008D38B6" w:rsidP="008708F6">
            <w:pPr>
              <w:jc w:val="center"/>
              <w:rPr>
                <w:sz w:val="16"/>
                <w:lang w:val="en-GB"/>
              </w:rPr>
            </w:pPr>
            <w:r w:rsidRPr="00DD3EE5">
              <w:rPr>
                <w:sz w:val="16"/>
              </w:rPr>
              <w:t>(FH)</w:t>
            </w:r>
          </w:p>
        </w:tc>
        <w:tc>
          <w:tcPr>
            <w:tcW w:w="822" w:type="dxa"/>
            <w:vAlign w:val="center"/>
          </w:tcPr>
          <w:p w14:paraId="53FE59A5" w14:textId="77777777" w:rsidR="008D38B6" w:rsidRPr="00DD3EE5" w:rsidRDefault="008D38B6" w:rsidP="008708F6">
            <w:pPr>
              <w:jc w:val="center"/>
              <w:rPr>
                <w:sz w:val="16"/>
              </w:rPr>
            </w:pPr>
            <w:r w:rsidRPr="00DD3EE5">
              <w:rPr>
                <w:rFonts w:hint="eastAsia"/>
                <w:sz w:val="16"/>
              </w:rPr>
              <w:t>P</w:t>
            </w:r>
            <w:r w:rsidRPr="00DD3EE5">
              <w:rPr>
                <w:sz w:val="16"/>
              </w:rPr>
              <w:t>DSCH</w:t>
            </w:r>
          </w:p>
          <w:p w14:paraId="489ACB9A" w14:textId="5FC1F01F" w:rsidR="008D38B6" w:rsidRPr="00DD3EE5" w:rsidRDefault="008D38B6" w:rsidP="008708F6">
            <w:pPr>
              <w:jc w:val="center"/>
              <w:rPr>
                <w:sz w:val="16"/>
                <w:lang w:val="en-GB"/>
              </w:rPr>
            </w:pPr>
            <w:r w:rsidRPr="00DD3EE5">
              <w:rPr>
                <w:sz w:val="16"/>
              </w:rPr>
              <w:t>(MCS0)</w:t>
            </w:r>
          </w:p>
        </w:tc>
        <w:tc>
          <w:tcPr>
            <w:tcW w:w="779" w:type="dxa"/>
            <w:vAlign w:val="center"/>
          </w:tcPr>
          <w:p w14:paraId="2E25C5A8" w14:textId="77777777" w:rsidR="008D38B6" w:rsidRPr="00DD3EE5" w:rsidRDefault="008D38B6" w:rsidP="008708F6">
            <w:pPr>
              <w:jc w:val="center"/>
              <w:rPr>
                <w:sz w:val="16"/>
              </w:rPr>
            </w:pPr>
            <w:r w:rsidRPr="00DD3EE5">
              <w:rPr>
                <w:rFonts w:hint="eastAsia"/>
                <w:sz w:val="16"/>
              </w:rPr>
              <w:t>P</w:t>
            </w:r>
            <w:r w:rsidRPr="00DD3EE5">
              <w:rPr>
                <w:sz w:val="16"/>
              </w:rPr>
              <w:t>DCCH</w:t>
            </w:r>
          </w:p>
          <w:p w14:paraId="7581BD6A" w14:textId="0AB83BBC" w:rsidR="008D38B6" w:rsidRPr="00DD3EE5" w:rsidRDefault="008D38B6" w:rsidP="008708F6">
            <w:pPr>
              <w:jc w:val="center"/>
              <w:rPr>
                <w:sz w:val="16"/>
                <w:lang w:val="en-GB"/>
              </w:rPr>
            </w:pPr>
            <w:r w:rsidRPr="00DD3EE5">
              <w:rPr>
                <w:sz w:val="16"/>
              </w:rPr>
              <w:t>(40bits)</w:t>
            </w:r>
          </w:p>
        </w:tc>
      </w:tr>
      <w:tr w:rsidR="00B2798A" w14:paraId="7252C25B" w14:textId="77777777" w:rsidTr="006C7425">
        <w:trPr>
          <w:cantSplit/>
          <w:trHeight w:val="121"/>
          <w:jc w:val="center"/>
        </w:trPr>
        <w:tc>
          <w:tcPr>
            <w:tcW w:w="1235" w:type="dxa"/>
            <w:vAlign w:val="center"/>
          </w:tcPr>
          <w:p w14:paraId="4D3C6F6B" w14:textId="653225D7" w:rsidR="00B2798A" w:rsidRPr="008708F6" w:rsidRDefault="00B2798A" w:rsidP="008708F6">
            <w:pPr>
              <w:jc w:val="center"/>
              <w:rPr>
                <w:lang w:val="en-GB"/>
              </w:rPr>
            </w:pPr>
            <w:r w:rsidRPr="008708F6">
              <w:rPr>
                <w:kern w:val="2"/>
                <w:szCs w:val="18"/>
              </w:rPr>
              <w:t>Scenario 1-1</w:t>
            </w:r>
          </w:p>
        </w:tc>
        <w:tc>
          <w:tcPr>
            <w:tcW w:w="823" w:type="dxa"/>
            <w:vAlign w:val="center"/>
          </w:tcPr>
          <w:p w14:paraId="228B308B" w14:textId="00942D70" w:rsidR="00B2798A" w:rsidRPr="005D4759" w:rsidRDefault="00B2798A" w:rsidP="008708F6">
            <w:pPr>
              <w:jc w:val="center"/>
              <w:rPr>
                <w:color w:val="FFFFFF"/>
                <w:sz w:val="18"/>
                <w:szCs w:val="21"/>
                <w:highlight w:val="red"/>
              </w:rPr>
            </w:pPr>
            <w:r w:rsidRPr="005D4759">
              <w:rPr>
                <w:color w:val="FFFFFF"/>
                <w:sz w:val="18"/>
                <w:szCs w:val="21"/>
                <w:highlight w:val="red"/>
              </w:rPr>
              <w:t>-7.98</w:t>
            </w:r>
          </w:p>
        </w:tc>
        <w:tc>
          <w:tcPr>
            <w:tcW w:w="822" w:type="dxa"/>
            <w:vAlign w:val="center"/>
          </w:tcPr>
          <w:p w14:paraId="50D201B6" w14:textId="4F9FE32D" w:rsidR="00B2798A" w:rsidRPr="005D4759" w:rsidRDefault="00B2798A" w:rsidP="008708F6">
            <w:pPr>
              <w:jc w:val="center"/>
              <w:rPr>
                <w:color w:val="FFFFFF"/>
                <w:sz w:val="18"/>
                <w:szCs w:val="21"/>
                <w:highlight w:val="red"/>
              </w:rPr>
            </w:pPr>
            <w:r w:rsidRPr="005D4759">
              <w:rPr>
                <w:color w:val="FFFFFF"/>
                <w:sz w:val="18"/>
                <w:szCs w:val="21"/>
                <w:highlight w:val="red"/>
              </w:rPr>
              <w:t>-2.85</w:t>
            </w:r>
          </w:p>
        </w:tc>
        <w:tc>
          <w:tcPr>
            <w:tcW w:w="823" w:type="dxa"/>
            <w:shd w:val="clear" w:color="auto" w:fill="auto"/>
            <w:vAlign w:val="center"/>
          </w:tcPr>
          <w:p w14:paraId="23988C52" w14:textId="43DB05BF" w:rsidR="00B2798A" w:rsidRPr="005D4759" w:rsidRDefault="00B2798A" w:rsidP="008708F6">
            <w:pPr>
              <w:jc w:val="center"/>
              <w:rPr>
                <w:sz w:val="18"/>
                <w:szCs w:val="21"/>
                <w:lang w:val="en-GB"/>
              </w:rPr>
            </w:pPr>
            <w:r w:rsidRPr="005D4759">
              <w:rPr>
                <w:color w:val="000000"/>
                <w:sz w:val="18"/>
                <w:szCs w:val="21"/>
              </w:rPr>
              <w:t>5.25</w:t>
            </w:r>
          </w:p>
        </w:tc>
        <w:tc>
          <w:tcPr>
            <w:tcW w:w="822" w:type="dxa"/>
            <w:shd w:val="clear" w:color="auto" w:fill="auto"/>
            <w:vAlign w:val="center"/>
          </w:tcPr>
          <w:p w14:paraId="2E4BDA2A" w14:textId="447851DE" w:rsidR="00B2798A" w:rsidRPr="005D4759" w:rsidRDefault="00B2798A" w:rsidP="008708F6">
            <w:pPr>
              <w:jc w:val="center"/>
              <w:rPr>
                <w:sz w:val="18"/>
                <w:szCs w:val="21"/>
                <w:lang w:val="en-GB"/>
              </w:rPr>
            </w:pPr>
            <w:r w:rsidRPr="005D4759">
              <w:rPr>
                <w:color w:val="000000"/>
                <w:sz w:val="18"/>
                <w:szCs w:val="21"/>
              </w:rPr>
              <w:t>5.9</w:t>
            </w:r>
          </w:p>
        </w:tc>
        <w:tc>
          <w:tcPr>
            <w:tcW w:w="823" w:type="dxa"/>
            <w:vAlign w:val="center"/>
          </w:tcPr>
          <w:p w14:paraId="47D24DF4" w14:textId="56E9978D" w:rsidR="00B2798A" w:rsidRPr="005D4759" w:rsidRDefault="00B2798A" w:rsidP="008708F6">
            <w:pPr>
              <w:jc w:val="center"/>
              <w:rPr>
                <w:sz w:val="18"/>
                <w:szCs w:val="21"/>
                <w:lang w:val="en-GB"/>
              </w:rPr>
            </w:pPr>
            <w:r w:rsidRPr="005D4759">
              <w:rPr>
                <w:color w:val="000000"/>
                <w:sz w:val="18"/>
                <w:szCs w:val="21"/>
              </w:rPr>
              <w:t>6.32</w:t>
            </w:r>
          </w:p>
        </w:tc>
        <w:tc>
          <w:tcPr>
            <w:tcW w:w="822" w:type="dxa"/>
            <w:vAlign w:val="center"/>
          </w:tcPr>
          <w:p w14:paraId="1E4E5B8D" w14:textId="7C833DE8" w:rsidR="00B2798A" w:rsidRPr="005D4759" w:rsidRDefault="00B2798A" w:rsidP="008708F6">
            <w:pPr>
              <w:jc w:val="center"/>
              <w:rPr>
                <w:color w:val="000000"/>
                <w:sz w:val="18"/>
                <w:szCs w:val="21"/>
              </w:rPr>
            </w:pPr>
            <w:r w:rsidRPr="005D4759">
              <w:rPr>
                <w:color w:val="000000"/>
                <w:sz w:val="18"/>
                <w:szCs w:val="21"/>
              </w:rPr>
              <w:t>4.52</w:t>
            </w:r>
          </w:p>
        </w:tc>
        <w:tc>
          <w:tcPr>
            <w:tcW w:w="822" w:type="dxa"/>
            <w:vAlign w:val="center"/>
          </w:tcPr>
          <w:p w14:paraId="6A055C5C" w14:textId="379305B2" w:rsidR="00B2798A" w:rsidRPr="005D4759" w:rsidRDefault="00B2798A" w:rsidP="008708F6">
            <w:pPr>
              <w:jc w:val="center"/>
              <w:rPr>
                <w:sz w:val="18"/>
                <w:szCs w:val="21"/>
                <w:lang w:val="en-GB"/>
              </w:rPr>
            </w:pPr>
            <w:r w:rsidRPr="005D4759">
              <w:rPr>
                <w:color w:val="000000"/>
                <w:sz w:val="18"/>
                <w:szCs w:val="21"/>
              </w:rPr>
              <w:t>5.56</w:t>
            </w:r>
          </w:p>
        </w:tc>
        <w:tc>
          <w:tcPr>
            <w:tcW w:w="823" w:type="dxa"/>
            <w:vAlign w:val="center"/>
          </w:tcPr>
          <w:p w14:paraId="6AB523A4" w14:textId="5CB9F36A" w:rsidR="00B2798A" w:rsidRPr="005D4759" w:rsidRDefault="00B2798A" w:rsidP="008708F6">
            <w:pPr>
              <w:jc w:val="center"/>
              <w:rPr>
                <w:sz w:val="18"/>
                <w:szCs w:val="21"/>
                <w:lang w:val="en-GB"/>
              </w:rPr>
            </w:pPr>
            <w:r w:rsidRPr="005D4759">
              <w:rPr>
                <w:color w:val="000000"/>
                <w:sz w:val="18"/>
                <w:szCs w:val="21"/>
              </w:rPr>
              <w:t>5.86</w:t>
            </w:r>
          </w:p>
        </w:tc>
        <w:tc>
          <w:tcPr>
            <w:tcW w:w="822" w:type="dxa"/>
            <w:vAlign w:val="center"/>
          </w:tcPr>
          <w:p w14:paraId="42252BD6" w14:textId="38A7E339" w:rsidR="00B2798A" w:rsidRPr="005D4759" w:rsidRDefault="00F47391" w:rsidP="008708F6">
            <w:pPr>
              <w:jc w:val="center"/>
              <w:rPr>
                <w:sz w:val="18"/>
                <w:szCs w:val="21"/>
                <w:lang w:val="en-GB"/>
              </w:rPr>
            </w:pPr>
            <w:r w:rsidRPr="005D4759">
              <w:rPr>
                <w:color w:val="000000"/>
                <w:sz w:val="18"/>
                <w:szCs w:val="21"/>
              </w:rPr>
              <w:t>11.3</w:t>
            </w:r>
          </w:p>
        </w:tc>
        <w:tc>
          <w:tcPr>
            <w:tcW w:w="779" w:type="dxa"/>
            <w:vAlign w:val="center"/>
          </w:tcPr>
          <w:p w14:paraId="270F81BE" w14:textId="1BC4D794" w:rsidR="00B2798A" w:rsidRPr="005D4759" w:rsidRDefault="00F47391" w:rsidP="008708F6">
            <w:pPr>
              <w:jc w:val="center"/>
              <w:rPr>
                <w:sz w:val="18"/>
                <w:szCs w:val="21"/>
              </w:rPr>
            </w:pPr>
            <w:r w:rsidRPr="005D4759">
              <w:rPr>
                <w:color w:val="000000"/>
                <w:sz w:val="18"/>
                <w:szCs w:val="21"/>
              </w:rPr>
              <w:t>13.52</w:t>
            </w:r>
          </w:p>
        </w:tc>
      </w:tr>
      <w:tr w:rsidR="00F47391" w14:paraId="7264ABD4" w14:textId="77777777" w:rsidTr="006C7425">
        <w:trPr>
          <w:cantSplit/>
          <w:trHeight w:val="121"/>
          <w:jc w:val="center"/>
        </w:trPr>
        <w:tc>
          <w:tcPr>
            <w:tcW w:w="1235" w:type="dxa"/>
            <w:vAlign w:val="center"/>
          </w:tcPr>
          <w:p w14:paraId="16D21326" w14:textId="1982F801" w:rsidR="00F47391" w:rsidRPr="008708F6" w:rsidRDefault="00F47391" w:rsidP="00F47391">
            <w:pPr>
              <w:jc w:val="center"/>
              <w:rPr>
                <w:szCs w:val="18"/>
              </w:rPr>
            </w:pPr>
            <w:r w:rsidRPr="008708F6">
              <w:rPr>
                <w:kern w:val="2"/>
                <w:szCs w:val="18"/>
              </w:rPr>
              <w:t>Scenario 1-2</w:t>
            </w:r>
          </w:p>
        </w:tc>
        <w:tc>
          <w:tcPr>
            <w:tcW w:w="823" w:type="dxa"/>
            <w:vAlign w:val="center"/>
          </w:tcPr>
          <w:p w14:paraId="14355E1E" w14:textId="6A47F7A9" w:rsidR="00F47391" w:rsidRPr="005D4759" w:rsidRDefault="00F47391" w:rsidP="00F47391">
            <w:pPr>
              <w:jc w:val="center"/>
              <w:rPr>
                <w:color w:val="FFFFFF"/>
                <w:sz w:val="18"/>
                <w:szCs w:val="21"/>
                <w:highlight w:val="red"/>
              </w:rPr>
            </w:pPr>
            <w:r w:rsidRPr="005D4759">
              <w:rPr>
                <w:color w:val="FFFFFF"/>
                <w:sz w:val="18"/>
                <w:szCs w:val="21"/>
                <w:highlight w:val="red"/>
              </w:rPr>
              <w:t>-11.78</w:t>
            </w:r>
          </w:p>
        </w:tc>
        <w:tc>
          <w:tcPr>
            <w:tcW w:w="822" w:type="dxa"/>
            <w:vAlign w:val="center"/>
          </w:tcPr>
          <w:p w14:paraId="5E68590C" w14:textId="65F51051" w:rsidR="00F47391" w:rsidRPr="005D4759" w:rsidRDefault="00F47391" w:rsidP="00F47391">
            <w:pPr>
              <w:jc w:val="center"/>
              <w:rPr>
                <w:color w:val="FFFFFF"/>
                <w:sz w:val="18"/>
                <w:szCs w:val="21"/>
                <w:highlight w:val="red"/>
              </w:rPr>
            </w:pPr>
            <w:r w:rsidRPr="005D4759">
              <w:rPr>
                <w:color w:val="FFFFFF"/>
                <w:sz w:val="18"/>
                <w:szCs w:val="21"/>
                <w:highlight w:val="red"/>
              </w:rPr>
              <w:t>-6.65</w:t>
            </w:r>
          </w:p>
        </w:tc>
        <w:tc>
          <w:tcPr>
            <w:tcW w:w="823" w:type="dxa"/>
            <w:shd w:val="clear" w:color="auto" w:fill="auto"/>
            <w:vAlign w:val="center"/>
          </w:tcPr>
          <w:p w14:paraId="642D0B62" w14:textId="057FF249" w:rsidR="00F47391" w:rsidRPr="005D4759" w:rsidRDefault="00F47391" w:rsidP="00F47391">
            <w:pPr>
              <w:jc w:val="center"/>
              <w:rPr>
                <w:sz w:val="18"/>
                <w:szCs w:val="21"/>
                <w:lang w:val="en-GB"/>
              </w:rPr>
            </w:pPr>
            <w:r w:rsidRPr="005D4759">
              <w:rPr>
                <w:color w:val="000000"/>
                <w:sz w:val="18"/>
                <w:szCs w:val="21"/>
              </w:rPr>
              <w:t>1.45</w:t>
            </w:r>
          </w:p>
        </w:tc>
        <w:tc>
          <w:tcPr>
            <w:tcW w:w="822" w:type="dxa"/>
            <w:shd w:val="clear" w:color="auto" w:fill="auto"/>
            <w:vAlign w:val="center"/>
          </w:tcPr>
          <w:p w14:paraId="2F1A8944" w14:textId="187E7B7E" w:rsidR="00F47391" w:rsidRPr="005D4759" w:rsidRDefault="00F47391" w:rsidP="00F47391">
            <w:pPr>
              <w:jc w:val="center"/>
              <w:rPr>
                <w:color w:val="FFFFFF"/>
                <w:sz w:val="18"/>
                <w:szCs w:val="21"/>
                <w:highlight w:val="red"/>
              </w:rPr>
            </w:pPr>
            <w:r w:rsidRPr="005D4759">
              <w:rPr>
                <w:color w:val="000000"/>
                <w:sz w:val="18"/>
                <w:szCs w:val="21"/>
              </w:rPr>
              <w:t>2.1</w:t>
            </w:r>
          </w:p>
        </w:tc>
        <w:tc>
          <w:tcPr>
            <w:tcW w:w="823" w:type="dxa"/>
            <w:vAlign w:val="center"/>
          </w:tcPr>
          <w:p w14:paraId="26BAA765" w14:textId="47544140" w:rsidR="00F47391" w:rsidRPr="005D4759" w:rsidRDefault="00F47391" w:rsidP="00F47391">
            <w:pPr>
              <w:jc w:val="center"/>
              <w:rPr>
                <w:sz w:val="18"/>
                <w:szCs w:val="21"/>
              </w:rPr>
            </w:pPr>
            <w:r w:rsidRPr="005D4759">
              <w:rPr>
                <w:color w:val="000000"/>
                <w:sz w:val="18"/>
                <w:szCs w:val="21"/>
              </w:rPr>
              <w:t>2.52</w:t>
            </w:r>
          </w:p>
        </w:tc>
        <w:tc>
          <w:tcPr>
            <w:tcW w:w="822" w:type="dxa"/>
            <w:vAlign w:val="center"/>
          </w:tcPr>
          <w:p w14:paraId="090AD442" w14:textId="51EAF68D" w:rsidR="00F47391" w:rsidRPr="005D4759" w:rsidRDefault="00F47391" w:rsidP="00F47391">
            <w:pPr>
              <w:jc w:val="center"/>
              <w:rPr>
                <w:color w:val="000000"/>
                <w:sz w:val="18"/>
                <w:szCs w:val="21"/>
              </w:rPr>
            </w:pPr>
            <w:r w:rsidRPr="005D4759">
              <w:rPr>
                <w:color w:val="000000"/>
                <w:sz w:val="18"/>
                <w:szCs w:val="21"/>
              </w:rPr>
              <w:t>0.72</w:t>
            </w:r>
          </w:p>
        </w:tc>
        <w:tc>
          <w:tcPr>
            <w:tcW w:w="822" w:type="dxa"/>
            <w:vAlign w:val="center"/>
          </w:tcPr>
          <w:p w14:paraId="61B4A009" w14:textId="3F1AFA8D" w:rsidR="00F47391" w:rsidRPr="005D4759" w:rsidRDefault="00F47391" w:rsidP="00F47391">
            <w:pPr>
              <w:jc w:val="center"/>
              <w:rPr>
                <w:sz w:val="18"/>
                <w:szCs w:val="21"/>
              </w:rPr>
            </w:pPr>
            <w:r w:rsidRPr="005D4759">
              <w:rPr>
                <w:color w:val="000000"/>
                <w:sz w:val="18"/>
                <w:szCs w:val="21"/>
              </w:rPr>
              <w:t>1.76</w:t>
            </w:r>
          </w:p>
        </w:tc>
        <w:tc>
          <w:tcPr>
            <w:tcW w:w="823" w:type="dxa"/>
            <w:vAlign w:val="center"/>
          </w:tcPr>
          <w:p w14:paraId="696C6B02" w14:textId="4CF808BD" w:rsidR="00F47391" w:rsidRPr="005D4759" w:rsidRDefault="00F47391" w:rsidP="00F47391">
            <w:pPr>
              <w:jc w:val="center"/>
              <w:rPr>
                <w:sz w:val="18"/>
                <w:szCs w:val="21"/>
                <w:lang w:val="en-GB"/>
              </w:rPr>
            </w:pPr>
            <w:r w:rsidRPr="005D4759">
              <w:rPr>
                <w:color w:val="000000"/>
                <w:sz w:val="18"/>
                <w:szCs w:val="21"/>
              </w:rPr>
              <w:t>2.06</w:t>
            </w:r>
          </w:p>
        </w:tc>
        <w:tc>
          <w:tcPr>
            <w:tcW w:w="822" w:type="dxa"/>
            <w:vAlign w:val="center"/>
          </w:tcPr>
          <w:p w14:paraId="7F522196" w14:textId="698F0262" w:rsidR="00F47391" w:rsidRPr="005D4759" w:rsidRDefault="00F47391" w:rsidP="00F47391">
            <w:pPr>
              <w:jc w:val="center"/>
              <w:rPr>
                <w:sz w:val="18"/>
                <w:szCs w:val="21"/>
              </w:rPr>
            </w:pPr>
            <w:r w:rsidRPr="005D4759">
              <w:rPr>
                <w:color w:val="000000"/>
                <w:sz w:val="18"/>
                <w:szCs w:val="21"/>
              </w:rPr>
              <w:t>7.5</w:t>
            </w:r>
          </w:p>
        </w:tc>
        <w:tc>
          <w:tcPr>
            <w:tcW w:w="779" w:type="dxa"/>
            <w:vAlign w:val="center"/>
          </w:tcPr>
          <w:p w14:paraId="0CDF6CFC" w14:textId="2E5B5D98" w:rsidR="00F47391" w:rsidRPr="005D4759" w:rsidRDefault="00F47391" w:rsidP="00F47391">
            <w:pPr>
              <w:jc w:val="center"/>
              <w:rPr>
                <w:sz w:val="18"/>
                <w:szCs w:val="21"/>
              </w:rPr>
            </w:pPr>
            <w:r w:rsidRPr="005D4759">
              <w:rPr>
                <w:color w:val="000000"/>
                <w:sz w:val="18"/>
                <w:szCs w:val="21"/>
              </w:rPr>
              <w:t>9.72</w:t>
            </w:r>
          </w:p>
        </w:tc>
      </w:tr>
      <w:tr w:rsidR="00F47391" w14:paraId="27103229" w14:textId="77777777" w:rsidTr="006C7425">
        <w:trPr>
          <w:cantSplit/>
          <w:trHeight w:val="288"/>
          <w:jc w:val="center"/>
        </w:trPr>
        <w:tc>
          <w:tcPr>
            <w:tcW w:w="1235" w:type="dxa"/>
            <w:vAlign w:val="center"/>
          </w:tcPr>
          <w:p w14:paraId="740E8DC3" w14:textId="1B0B5379" w:rsidR="00F47391" w:rsidRPr="008708F6" w:rsidRDefault="00F47391" w:rsidP="00F47391">
            <w:pPr>
              <w:jc w:val="center"/>
              <w:rPr>
                <w:lang w:val="en-GB"/>
              </w:rPr>
            </w:pPr>
            <w:r w:rsidRPr="008708F6">
              <w:rPr>
                <w:kern w:val="2"/>
                <w:szCs w:val="18"/>
              </w:rPr>
              <w:t>Scenario 2-1</w:t>
            </w:r>
          </w:p>
        </w:tc>
        <w:tc>
          <w:tcPr>
            <w:tcW w:w="823" w:type="dxa"/>
            <w:vAlign w:val="center"/>
          </w:tcPr>
          <w:p w14:paraId="6D616095" w14:textId="0F5BC8C4" w:rsidR="00F47391" w:rsidRPr="005D4759" w:rsidRDefault="00F47391" w:rsidP="00F47391">
            <w:pPr>
              <w:jc w:val="center"/>
              <w:rPr>
                <w:color w:val="FFFFFF"/>
                <w:sz w:val="18"/>
                <w:szCs w:val="21"/>
                <w:highlight w:val="red"/>
              </w:rPr>
            </w:pPr>
            <w:r w:rsidRPr="005D4759">
              <w:rPr>
                <w:color w:val="FFFFFF"/>
                <w:sz w:val="18"/>
                <w:szCs w:val="21"/>
                <w:highlight w:val="red"/>
              </w:rPr>
              <w:t>-6.32</w:t>
            </w:r>
          </w:p>
        </w:tc>
        <w:tc>
          <w:tcPr>
            <w:tcW w:w="822" w:type="dxa"/>
            <w:vAlign w:val="center"/>
          </w:tcPr>
          <w:p w14:paraId="4BC31FF3" w14:textId="4F31B4E9" w:rsidR="00F47391" w:rsidRPr="005D4759" w:rsidRDefault="00F47391" w:rsidP="00F47391">
            <w:pPr>
              <w:jc w:val="center"/>
              <w:rPr>
                <w:color w:val="FFFFFF"/>
                <w:sz w:val="18"/>
                <w:szCs w:val="21"/>
                <w:highlight w:val="red"/>
              </w:rPr>
            </w:pPr>
            <w:r w:rsidRPr="005D4759">
              <w:rPr>
                <w:color w:val="FFFFFF"/>
                <w:sz w:val="18"/>
                <w:szCs w:val="21"/>
                <w:highlight w:val="red"/>
              </w:rPr>
              <w:t>-10.15</w:t>
            </w:r>
          </w:p>
        </w:tc>
        <w:tc>
          <w:tcPr>
            <w:tcW w:w="823" w:type="dxa"/>
            <w:vAlign w:val="center"/>
          </w:tcPr>
          <w:p w14:paraId="17AD95CE" w14:textId="40F620D7" w:rsidR="00F47391" w:rsidRPr="005D4759" w:rsidRDefault="00F47391" w:rsidP="00F47391">
            <w:pPr>
              <w:jc w:val="center"/>
              <w:rPr>
                <w:color w:val="FFFFFF"/>
                <w:sz w:val="18"/>
                <w:szCs w:val="21"/>
                <w:highlight w:val="red"/>
              </w:rPr>
            </w:pPr>
            <w:r w:rsidRPr="005D4759">
              <w:rPr>
                <w:color w:val="FFFFFF"/>
                <w:sz w:val="18"/>
                <w:szCs w:val="21"/>
                <w:highlight w:val="red"/>
              </w:rPr>
              <w:t>-2.05</w:t>
            </w:r>
          </w:p>
        </w:tc>
        <w:tc>
          <w:tcPr>
            <w:tcW w:w="822" w:type="dxa"/>
            <w:vAlign w:val="center"/>
          </w:tcPr>
          <w:p w14:paraId="7958C238" w14:textId="3D56BBE9" w:rsidR="00F47391" w:rsidRPr="005D4759" w:rsidRDefault="00F47391" w:rsidP="00F47391">
            <w:pPr>
              <w:jc w:val="center"/>
              <w:rPr>
                <w:color w:val="FFFFFF"/>
                <w:sz w:val="18"/>
                <w:szCs w:val="21"/>
                <w:highlight w:val="red"/>
              </w:rPr>
            </w:pPr>
            <w:r w:rsidRPr="005D4759">
              <w:rPr>
                <w:color w:val="FFFFFF"/>
                <w:sz w:val="18"/>
                <w:szCs w:val="21"/>
                <w:highlight w:val="red"/>
              </w:rPr>
              <w:t>-1.4</w:t>
            </w:r>
          </w:p>
        </w:tc>
        <w:tc>
          <w:tcPr>
            <w:tcW w:w="823" w:type="dxa"/>
            <w:vAlign w:val="center"/>
          </w:tcPr>
          <w:p w14:paraId="2A47B701" w14:textId="4373B163" w:rsidR="00F47391" w:rsidRPr="005D4759" w:rsidRDefault="00F47391" w:rsidP="00F47391">
            <w:pPr>
              <w:jc w:val="center"/>
              <w:rPr>
                <w:color w:val="FFFFFF"/>
                <w:sz w:val="18"/>
                <w:szCs w:val="21"/>
                <w:highlight w:val="red"/>
              </w:rPr>
            </w:pPr>
            <w:r w:rsidRPr="005D4759">
              <w:rPr>
                <w:color w:val="FFFFFF"/>
                <w:sz w:val="18"/>
                <w:szCs w:val="21"/>
                <w:highlight w:val="red"/>
              </w:rPr>
              <w:t>-1.22</w:t>
            </w:r>
          </w:p>
        </w:tc>
        <w:tc>
          <w:tcPr>
            <w:tcW w:w="822" w:type="dxa"/>
            <w:vAlign w:val="center"/>
          </w:tcPr>
          <w:p w14:paraId="120C13F1" w14:textId="3E015012" w:rsidR="00F47391" w:rsidRPr="005D4759" w:rsidRDefault="00F47391" w:rsidP="00F47391">
            <w:pPr>
              <w:jc w:val="center"/>
              <w:rPr>
                <w:color w:val="FFFFFF"/>
                <w:sz w:val="18"/>
                <w:szCs w:val="21"/>
                <w:highlight w:val="red"/>
              </w:rPr>
            </w:pPr>
            <w:r w:rsidRPr="005D4759">
              <w:rPr>
                <w:color w:val="FFFFFF"/>
                <w:kern w:val="2"/>
                <w:sz w:val="18"/>
                <w:szCs w:val="21"/>
                <w:highlight w:val="red"/>
              </w:rPr>
              <w:t>-3.02</w:t>
            </w:r>
          </w:p>
        </w:tc>
        <w:tc>
          <w:tcPr>
            <w:tcW w:w="822" w:type="dxa"/>
            <w:vAlign w:val="center"/>
          </w:tcPr>
          <w:p w14:paraId="1C447463" w14:textId="7F7DA411" w:rsidR="00F47391" w:rsidRPr="005D4759" w:rsidRDefault="00F47391" w:rsidP="00F47391">
            <w:pPr>
              <w:jc w:val="center"/>
              <w:rPr>
                <w:color w:val="FFFFFF"/>
                <w:sz w:val="18"/>
                <w:szCs w:val="21"/>
                <w:highlight w:val="red"/>
              </w:rPr>
            </w:pPr>
            <w:r w:rsidRPr="005D4759">
              <w:rPr>
                <w:color w:val="FFFFFF"/>
                <w:sz w:val="18"/>
                <w:szCs w:val="21"/>
                <w:highlight w:val="red"/>
              </w:rPr>
              <w:t>-1.74</w:t>
            </w:r>
          </w:p>
        </w:tc>
        <w:tc>
          <w:tcPr>
            <w:tcW w:w="823" w:type="dxa"/>
            <w:vAlign w:val="center"/>
          </w:tcPr>
          <w:p w14:paraId="0931B756" w14:textId="7CFF704B" w:rsidR="00F47391" w:rsidRPr="005D4759" w:rsidRDefault="00F47391" w:rsidP="00F47391">
            <w:pPr>
              <w:jc w:val="center"/>
              <w:rPr>
                <w:color w:val="FFFFFF"/>
                <w:sz w:val="18"/>
                <w:szCs w:val="21"/>
                <w:highlight w:val="red"/>
              </w:rPr>
            </w:pPr>
            <w:r w:rsidRPr="005D4759">
              <w:rPr>
                <w:color w:val="FFFFFF"/>
                <w:sz w:val="18"/>
                <w:szCs w:val="21"/>
                <w:highlight w:val="red"/>
              </w:rPr>
              <w:t>-1.44</w:t>
            </w:r>
          </w:p>
        </w:tc>
        <w:tc>
          <w:tcPr>
            <w:tcW w:w="822" w:type="dxa"/>
            <w:vAlign w:val="center"/>
          </w:tcPr>
          <w:p w14:paraId="535308A7" w14:textId="02224A98" w:rsidR="00F47391" w:rsidRPr="005D4759" w:rsidRDefault="001361CE" w:rsidP="00F47391">
            <w:pPr>
              <w:jc w:val="center"/>
              <w:rPr>
                <w:sz w:val="18"/>
                <w:szCs w:val="21"/>
                <w:lang w:val="en-GB"/>
              </w:rPr>
            </w:pPr>
            <w:r w:rsidRPr="005D4759">
              <w:rPr>
                <w:color w:val="000000"/>
                <w:sz w:val="18"/>
                <w:szCs w:val="21"/>
              </w:rPr>
              <w:t>5.48</w:t>
            </w:r>
          </w:p>
        </w:tc>
        <w:tc>
          <w:tcPr>
            <w:tcW w:w="779" w:type="dxa"/>
            <w:vAlign w:val="center"/>
          </w:tcPr>
          <w:p w14:paraId="337FC12A" w14:textId="7894496F" w:rsidR="00F47391" w:rsidRPr="005D4759" w:rsidRDefault="00F47391" w:rsidP="00F47391">
            <w:pPr>
              <w:jc w:val="center"/>
              <w:rPr>
                <w:sz w:val="18"/>
                <w:szCs w:val="21"/>
              </w:rPr>
            </w:pPr>
            <w:r w:rsidRPr="005D4759">
              <w:rPr>
                <w:color w:val="000000"/>
                <w:sz w:val="18"/>
                <w:szCs w:val="21"/>
              </w:rPr>
              <w:t>7.96</w:t>
            </w:r>
          </w:p>
        </w:tc>
      </w:tr>
      <w:tr w:rsidR="00F47391" w14:paraId="2BC6F44D" w14:textId="77777777" w:rsidTr="006C7425">
        <w:trPr>
          <w:cantSplit/>
          <w:trHeight w:val="328"/>
          <w:jc w:val="center"/>
        </w:trPr>
        <w:tc>
          <w:tcPr>
            <w:tcW w:w="1235" w:type="dxa"/>
            <w:vAlign w:val="center"/>
          </w:tcPr>
          <w:p w14:paraId="083A6BAA" w14:textId="11E87428" w:rsidR="00F47391" w:rsidRPr="008708F6" w:rsidRDefault="00F47391" w:rsidP="00F47391">
            <w:pPr>
              <w:jc w:val="center"/>
              <w:rPr>
                <w:lang w:val="en-GB"/>
              </w:rPr>
            </w:pPr>
            <w:r w:rsidRPr="008708F6">
              <w:rPr>
                <w:kern w:val="2"/>
                <w:szCs w:val="18"/>
              </w:rPr>
              <w:t>Scenario 2-2</w:t>
            </w:r>
          </w:p>
        </w:tc>
        <w:tc>
          <w:tcPr>
            <w:tcW w:w="823" w:type="dxa"/>
            <w:vAlign w:val="center"/>
          </w:tcPr>
          <w:p w14:paraId="44410245" w14:textId="6960AA9F" w:rsidR="00F47391" w:rsidRPr="005D4759" w:rsidRDefault="00F47391" w:rsidP="00F47391">
            <w:pPr>
              <w:jc w:val="center"/>
              <w:rPr>
                <w:color w:val="FFFFFF"/>
                <w:sz w:val="18"/>
                <w:szCs w:val="21"/>
                <w:highlight w:val="red"/>
              </w:rPr>
            </w:pPr>
            <w:r w:rsidRPr="005D4759">
              <w:rPr>
                <w:color w:val="FFFFFF"/>
                <w:sz w:val="18"/>
                <w:szCs w:val="21"/>
                <w:highlight w:val="red"/>
              </w:rPr>
              <w:t>-1.8</w:t>
            </w:r>
          </w:p>
        </w:tc>
        <w:tc>
          <w:tcPr>
            <w:tcW w:w="822" w:type="dxa"/>
            <w:vAlign w:val="center"/>
          </w:tcPr>
          <w:p w14:paraId="0D00DCAC" w14:textId="3C7E7346" w:rsidR="00F47391" w:rsidRPr="005D4759" w:rsidRDefault="00F47391" w:rsidP="00F47391">
            <w:pPr>
              <w:jc w:val="center"/>
              <w:rPr>
                <w:color w:val="FFFFFF"/>
                <w:sz w:val="18"/>
                <w:szCs w:val="21"/>
                <w:highlight w:val="red"/>
              </w:rPr>
            </w:pPr>
            <w:r w:rsidRPr="005D4759">
              <w:rPr>
                <w:color w:val="FFFFFF"/>
                <w:sz w:val="18"/>
                <w:szCs w:val="21"/>
                <w:highlight w:val="red"/>
              </w:rPr>
              <w:t>-6.35</w:t>
            </w:r>
          </w:p>
        </w:tc>
        <w:tc>
          <w:tcPr>
            <w:tcW w:w="823" w:type="dxa"/>
            <w:vAlign w:val="center"/>
          </w:tcPr>
          <w:p w14:paraId="751E7086" w14:textId="0EDF236F" w:rsidR="00F47391" w:rsidRPr="005D4759" w:rsidRDefault="00F47391" w:rsidP="00F47391">
            <w:pPr>
              <w:jc w:val="center"/>
              <w:rPr>
                <w:sz w:val="18"/>
                <w:szCs w:val="21"/>
                <w:lang w:val="en-GB"/>
              </w:rPr>
            </w:pPr>
            <w:r w:rsidRPr="005D4759">
              <w:rPr>
                <w:color w:val="000000"/>
                <w:sz w:val="18"/>
                <w:szCs w:val="21"/>
              </w:rPr>
              <w:t>5.05</w:t>
            </w:r>
          </w:p>
        </w:tc>
        <w:tc>
          <w:tcPr>
            <w:tcW w:w="822" w:type="dxa"/>
            <w:shd w:val="clear" w:color="auto" w:fill="auto"/>
            <w:vAlign w:val="center"/>
          </w:tcPr>
          <w:p w14:paraId="2BCFADCE" w14:textId="577D9A81" w:rsidR="00F47391" w:rsidRPr="005D4759" w:rsidRDefault="00F47391" w:rsidP="00F47391">
            <w:pPr>
              <w:jc w:val="center"/>
              <w:rPr>
                <w:sz w:val="18"/>
                <w:szCs w:val="21"/>
                <w:lang w:val="en-GB"/>
              </w:rPr>
            </w:pPr>
            <w:r w:rsidRPr="005D4759">
              <w:rPr>
                <w:color w:val="000000"/>
                <w:sz w:val="18"/>
                <w:szCs w:val="21"/>
              </w:rPr>
              <w:t>2.15</w:t>
            </w:r>
          </w:p>
        </w:tc>
        <w:tc>
          <w:tcPr>
            <w:tcW w:w="823" w:type="dxa"/>
            <w:shd w:val="clear" w:color="auto" w:fill="auto"/>
            <w:vAlign w:val="center"/>
          </w:tcPr>
          <w:p w14:paraId="423A75DE" w14:textId="089D2CFF" w:rsidR="00F47391" w:rsidRPr="005D4759" w:rsidRDefault="00F47391" w:rsidP="00F47391">
            <w:pPr>
              <w:jc w:val="center"/>
              <w:rPr>
                <w:sz w:val="18"/>
                <w:szCs w:val="21"/>
                <w:lang w:val="en-GB"/>
              </w:rPr>
            </w:pPr>
            <w:r w:rsidRPr="005D4759">
              <w:rPr>
                <w:color w:val="000000"/>
                <w:sz w:val="18"/>
                <w:szCs w:val="21"/>
              </w:rPr>
              <w:t>2.31</w:t>
            </w:r>
          </w:p>
        </w:tc>
        <w:tc>
          <w:tcPr>
            <w:tcW w:w="822" w:type="dxa"/>
            <w:vAlign w:val="center"/>
          </w:tcPr>
          <w:p w14:paraId="00FACC0F" w14:textId="53699C01" w:rsidR="00F47391" w:rsidRPr="005D4759" w:rsidRDefault="00F47391" w:rsidP="00F47391">
            <w:pPr>
              <w:jc w:val="center"/>
              <w:rPr>
                <w:color w:val="000000"/>
                <w:sz w:val="18"/>
                <w:szCs w:val="21"/>
              </w:rPr>
            </w:pPr>
            <w:r w:rsidRPr="005D4759">
              <w:rPr>
                <w:color w:val="000000"/>
                <w:sz w:val="18"/>
                <w:szCs w:val="21"/>
              </w:rPr>
              <w:t>0.46</w:t>
            </w:r>
          </w:p>
        </w:tc>
        <w:tc>
          <w:tcPr>
            <w:tcW w:w="822" w:type="dxa"/>
            <w:shd w:val="clear" w:color="auto" w:fill="auto"/>
            <w:vAlign w:val="center"/>
          </w:tcPr>
          <w:p w14:paraId="57C88F74" w14:textId="7465D073" w:rsidR="00F47391" w:rsidRPr="005D4759" w:rsidRDefault="00F47391" w:rsidP="00F47391">
            <w:pPr>
              <w:jc w:val="center"/>
              <w:rPr>
                <w:sz w:val="18"/>
                <w:szCs w:val="21"/>
                <w:lang w:val="en-GB"/>
              </w:rPr>
            </w:pPr>
            <w:r w:rsidRPr="005D4759">
              <w:rPr>
                <w:color w:val="000000"/>
                <w:sz w:val="18"/>
                <w:szCs w:val="21"/>
              </w:rPr>
              <w:t>1.91</w:t>
            </w:r>
          </w:p>
        </w:tc>
        <w:tc>
          <w:tcPr>
            <w:tcW w:w="823" w:type="dxa"/>
            <w:shd w:val="clear" w:color="auto" w:fill="auto"/>
            <w:vAlign w:val="center"/>
          </w:tcPr>
          <w:p w14:paraId="44342BC2" w14:textId="440AE05F" w:rsidR="00F47391" w:rsidRPr="005D4759" w:rsidRDefault="00F47391" w:rsidP="00F47391">
            <w:pPr>
              <w:jc w:val="center"/>
              <w:rPr>
                <w:sz w:val="18"/>
                <w:szCs w:val="21"/>
                <w:lang w:val="en-GB"/>
              </w:rPr>
            </w:pPr>
            <w:r w:rsidRPr="005D4759">
              <w:rPr>
                <w:color w:val="000000"/>
                <w:sz w:val="18"/>
                <w:szCs w:val="21"/>
              </w:rPr>
              <w:t>2.01</w:t>
            </w:r>
          </w:p>
        </w:tc>
        <w:tc>
          <w:tcPr>
            <w:tcW w:w="822" w:type="dxa"/>
            <w:shd w:val="clear" w:color="auto" w:fill="auto"/>
            <w:vAlign w:val="center"/>
          </w:tcPr>
          <w:p w14:paraId="207F8A6B" w14:textId="6BD22B93" w:rsidR="00F47391" w:rsidRPr="005D4759" w:rsidRDefault="00F47391" w:rsidP="00F47391">
            <w:pPr>
              <w:jc w:val="center"/>
              <w:rPr>
                <w:sz w:val="18"/>
                <w:szCs w:val="21"/>
                <w:lang w:val="en-GB"/>
              </w:rPr>
            </w:pPr>
            <w:r w:rsidRPr="005D4759">
              <w:rPr>
                <w:color w:val="000000"/>
                <w:sz w:val="18"/>
                <w:szCs w:val="21"/>
              </w:rPr>
              <w:t>9.87</w:t>
            </w:r>
          </w:p>
        </w:tc>
        <w:tc>
          <w:tcPr>
            <w:tcW w:w="779" w:type="dxa"/>
            <w:shd w:val="clear" w:color="auto" w:fill="auto"/>
            <w:vAlign w:val="center"/>
          </w:tcPr>
          <w:p w14:paraId="57EDF5A6" w14:textId="78DE87BB" w:rsidR="00F47391" w:rsidRPr="005D4759" w:rsidRDefault="00F47391" w:rsidP="00F47391">
            <w:pPr>
              <w:jc w:val="center"/>
              <w:rPr>
                <w:sz w:val="18"/>
                <w:szCs w:val="21"/>
              </w:rPr>
            </w:pPr>
            <w:r w:rsidRPr="005D4759">
              <w:rPr>
                <w:color w:val="000000"/>
                <w:sz w:val="18"/>
                <w:szCs w:val="21"/>
              </w:rPr>
              <w:t>11.39</w:t>
            </w:r>
          </w:p>
        </w:tc>
      </w:tr>
      <w:tr w:rsidR="00F47391" w14:paraId="35CBD110" w14:textId="77777777" w:rsidTr="006C7425">
        <w:trPr>
          <w:cantSplit/>
          <w:trHeight w:val="344"/>
          <w:jc w:val="center"/>
        </w:trPr>
        <w:tc>
          <w:tcPr>
            <w:tcW w:w="1235" w:type="dxa"/>
            <w:vAlign w:val="center"/>
          </w:tcPr>
          <w:p w14:paraId="15B179C0" w14:textId="73B51681" w:rsidR="00F47391" w:rsidRPr="008708F6" w:rsidRDefault="00F47391" w:rsidP="00F47391">
            <w:pPr>
              <w:jc w:val="center"/>
              <w:rPr>
                <w:lang w:val="en-GB"/>
              </w:rPr>
            </w:pPr>
            <w:r w:rsidRPr="008708F6">
              <w:rPr>
                <w:kern w:val="2"/>
                <w:szCs w:val="18"/>
              </w:rPr>
              <w:t>Scenario 3-1</w:t>
            </w:r>
          </w:p>
        </w:tc>
        <w:tc>
          <w:tcPr>
            <w:tcW w:w="823" w:type="dxa"/>
            <w:vAlign w:val="center"/>
          </w:tcPr>
          <w:p w14:paraId="54988A66" w14:textId="306B8AAF" w:rsidR="00F47391" w:rsidRPr="005D4759" w:rsidRDefault="00F47391" w:rsidP="00F47391">
            <w:pPr>
              <w:jc w:val="center"/>
              <w:rPr>
                <w:sz w:val="18"/>
                <w:szCs w:val="21"/>
                <w:lang w:val="en-GB"/>
              </w:rPr>
            </w:pPr>
            <w:r w:rsidRPr="005D4759">
              <w:rPr>
                <w:color w:val="000000"/>
                <w:sz w:val="18"/>
                <w:szCs w:val="21"/>
              </w:rPr>
              <w:t>2.5</w:t>
            </w:r>
          </w:p>
        </w:tc>
        <w:tc>
          <w:tcPr>
            <w:tcW w:w="822" w:type="dxa"/>
            <w:vAlign w:val="center"/>
          </w:tcPr>
          <w:p w14:paraId="7B02481D" w14:textId="28B41831" w:rsidR="00F47391" w:rsidRPr="005D4759" w:rsidRDefault="00F47391" w:rsidP="00F47391">
            <w:pPr>
              <w:jc w:val="center"/>
              <w:rPr>
                <w:color w:val="FFFFFF"/>
                <w:sz w:val="18"/>
                <w:szCs w:val="21"/>
                <w:highlight w:val="red"/>
              </w:rPr>
            </w:pPr>
            <w:r w:rsidRPr="005D4759">
              <w:rPr>
                <w:color w:val="FFFFFF"/>
                <w:sz w:val="18"/>
                <w:szCs w:val="21"/>
                <w:highlight w:val="red"/>
              </w:rPr>
              <w:t>-2.25</w:t>
            </w:r>
          </w:p>
        </w:tc>
        <w:tc>
          <w:tcPr>
            <w:tcW w:w="823" w:type="dxa"/>
            <w:vAlign w:val="center"/>
          </w:tcPr>
          <w:p w14:paraId="2195714E" w14:textId="43926DBE" w:rsidR="00F47391" w:rsidRPr="005D4759" w:rsidRDefault="00F47391" w:rsidP="00F47391">
            <w:pPr>
              <w:jc w:val="center"/>
              <w:rPr>
                <w:sz w:val="18"/>
                <w:szCs w:val="21"/>
                <w:lang w:val="en-GB"/>
              </w:rPr>
            </w:pPr>
            <w:r w:rsidRPr="005D4759">
              <w:rPr>
                <w:color w:val="000000"/>
                <w:sz w:val="18"/>
                <w:szCs w:val="21"/>
              </w:rPr>
              <w:t>5.6</w:t>
            </w:r>
          </w:p>
        </w:tc>
        <w:tc>
          <w:tcPr>
            <w:tcW w:w="822" w:type="dxa"/>
            <w:shd w:val="clear" w:color="auto" w:fill="auto"/>
            <w:vAlign w:val="center"/>
          </w:tcPr>
          <w:p w14:paraId="7D287F0B" w14:textId="6388E797" w:rsidR="00F47391" w:rsidRPr="005D4759" w:rsidRDefault="00F47391" w:rsidP="00F47391">
            <w:pPr>
              <w:jc w:val="center"/>
              <w:rPr>
                <w:sz w:val="18"/>
                <w:szCs w:val="21"/>
                <w:lang w:val="en-GB"/>
              </w:rPr>
            </w:pPr>
            <w:r w:rsidRPr="005D4759">
              <w:rPr>
                <w:color w:val="000000"/>
                <w:sz w:val="18"/>
                <w:szCs w:val="21"/>
              </w:rPr>
              <w:t>6.2</w:t>
            </w:r>
          </w:p>
        </w:tc>
        <w:tc>
          <w:tcPr>
            <w:tcW w:w="823" w:type="dxa"/>
            <w:shd w:val="clear" w:color="auto" w:fill="auto"/>
            <w:vAlign w:val="center"/>
          </w:tcPr>
          <w:p w14:paraId="0951476A" w14:textId="4FAD52A0" w:rsidR="00F47391" w:rsidRPr="005D4759" w:rsidRDefault="00F47391" w:rsidP="00F47391">
            <w:pPr>
              <w:jc w:val="center"/>
              <w:rPr>
                <w:sz w:val="18"/>
                <w:szCs w:val="21"/>
                <w:lang w:val="en-GB"/>
              </w:rPr>
            </w:pPr>
            <w:r w:rsidRPr="005D4759">
              <w:rPr>
                <w:color w:val="000000"/>
                <w:sz w:val="18"/>
                <w:szCs w:val="21"/>
              </w:rPr>
              <w:t>6.63</w:t>
            </w:r>
          </w:p>
        </w:tc>
        <w:tc>
          <w:tcPr>
            <w:tcW w:w="822" w:type="dxa"/>
            <w:vAlign w:val="center"/>
          </w:tcPr>
          <w:p w14:paraId="48E26DD7" w14:textId="1592A78F" w:rsidR="00F47391" w:rsidRPr="005D4759" w:rsidRDefault="00F47391" w:rsidP="00F47391">
            <w:pPr>
              <w:jc w:val="center"/>
              <w:rPr>
                <w:color w:val="000000"/>
                <w:sz w:val="18"/>
                <w:szCs w:val="21"/>
              </w:rPr>
            </w:pPr>
            <w:r w:rsidRPr="005D4759">
              <w:rPr>
                <w:color w:val="000000"/>
                <w:sz w:val="18"/>
                <w:szCs w:val="21"/>
              </w:rPr>
              <w:t>4.83</w:t>
            </w:r>
          </w:p>
        </w:tc>
        <w:tc>
          <w:tcPr>
            <w:tcW w:w="822" w:type="dxa"/>
            <w:shd w:val="clear" w:color="auto" w:fill="auto"/>
            <w:vAlign w:val="center"/>
          </w:tcPr>
          <w:p w14:paraId="0E2D7631" w14:textId="30730DBA" w:rsidR="00F47391" w:rsidRPr="005D4759" w:rsidRDefault="00F47391" w:rsidP="00F47391">
            <w:pPr>
              <w:jc w:val="center"/>
              <w:rPr>
                <w:sz w:val="18"/>
                <w:szCs w:val="21"/>
                <w:lang w:val="en-GB"/>
              </w:rPr>
            </w:pPr>
            <w:r w:rsidRPr="005D4759">
              <w:rPr>
                <w:color w:val="000000"/>
                <w:sz w:val="18"/>
                <w:szCs w:val="21"/>
              </w:rPr>
              <w:t>6.41</w:t>
            </w:r>
          </w:p>
        </w:tc>
        <w:tc>
          <w:tcPr>
            <w:tcW w:w="823" w:type="dxa"/>
            <w:shd w:val="clear" w:color="auto" w:fill="auto"/>
            <w:vAlign w:val="center"/>
          </w:tcPr>
          <w:p w14:paraId="011BF0A0" w14:textId="5EC5B6EF" w:rsidR="00F47391" w:rsidRPr="005D4759" w:rsidRDefault="00F47391" w:rsidP="00F47391">
            <w:pPr>
              <w:jc w:val="center"/>
              <w:rPr>
                <w:sz w:val="18"/>
                <w:szCs w:val="21"/>
                <w:lang w:val="en-GB"/>
              </w:rPr>
            </w:pPr>
            <w:r w:rsidRPr="005D4759">
              <w:rPr>
                <w:color w:val="000000"/>
                <w:sz w:val="18"/>
                <w:szCs w:val="21"/>
              </w:rPr>
              <w:t>6.71</w:t>
            </w:r>
          </w:p>
        </w:tc>
        <w:tc>
          <w:tcPr>
            <w:tcW w:w="822" w:type="dxa"/>
            <w:shd w:val="clear" w:color="auto" w:fill="auto"/>
            <w:vAlign w:val="center"/>
          </w:tcPr>
          <w:p w14:paraId="27EACDCB" w14:textId="6207D806" w:rsidR="00F47391" w:rsidRPr="005D4759" w:rsidRDefault="00F47391" w:rsidP="00F47391">
            <w:pPr>
              <w:jc w:val="center"/>
              <w:rPr>
                <w:sz w:val="18"/>
                <w:szCs w:val="21"/>
                <w:lang w:val="en-GB"/>
              </w:rPr>
            </w:pPr>
            <w:r w:rsidRPr="005D4759">
              <w:rPr>
                <w:color w:val="000000"/>
                <w:sz w:val="18"/>
                <w:szCs w:val="21"/>
              </w:rPr>
              <w:t>10.94</w:t>
            </w:r>
          </w:p>
        </w:tc>
        <w:tc>
          <w:tcPr>
            <w:tcW w:w="779" w:type="dxa"/>
            <w:shd w:val="clear" w:color="auto" w:fill="auto"/>
            <w:vAlign w:val="center"/>
          </w:tcPr>
          <w:p w14:paraId="75E5A9E7" w14:textId="644F67EF" w:rsidR="00F47391" w:rsidRPr="005D4759" w:rsidRDefault="00F47391" w:rsidP="00F47391">
            <w:pPr>
              <w:jc w:val="center"/>
              <w:rPr>
                <w:sz w:val="18"/>
                <w:szCs w:val="21"/>
              </w:rPr>
            </w:pPr>
            <w:r w:rsidRPr="005D4759">
              <w:rPr>
                <w:color w:val="000000"/>
                <w:sz w:val="18"/>
                <w:szCs w:val="21"/>
              </w:rPr>
              <w:t>13.27</w:t>
            </w:r>
          </w:p>
        </w:tc>
      </w:tr>
      <w:tr w:rsidR="00F47391" w14:paraId="2DF59F37" w14:textId="77777777" w:rsidTr="006C7425">
        <w:trPr>
          <w:cantSplit/>
          <w:trHeight w:val="142"/>
          <w:jc w:val="center"/>
        </w:trPr>
        <w:tc>
          <w:tcPr>
            <w:tcW w:w="1235" w:type="dxa"/>
            <w:vAlign w:val="center"/>
          </w:tcPr>
          <w:p w14:paraId="42A50103" w14:textId="340CC533" w:rsidR="00F47391" w:rsidRPr="008708F6" w:rsidRDefault="00F47391" w:rsidP="00F47391">
            <w:pPr>
              <w:jc w:val="center"/>
              <w:rPr>
                <w:lang w:val="en-GB"/>
              </w:rPr>
            </w:pPr>
            <w:r w:rsidRPr="008708F6">
              <w:rPr>
                <w:kern w:val="2"/>
                <w:szCs w:val="18"/>
              </w:rPr>
              <w:t>Scenario 3-2</w:t>
            </w:r>
          </w:p>
        </w:tc>
        <w:tc>
          <w:tcPr>
            <w:tcW w:w="823" w:type="dxa"/>
            <w:vAlign w:val="center"/>
          </w:tcPr>
          <w:p w14:paraId="4F249AB8" w14:textId="7377FE21" w:rsidR="00F47391" w:rsidRPr="005D4759" w:rsidRDefault="00F47391" w:rsidP="00F47391">
            <w:pPr>
              <w:jc w:val="center"/>
              <w:rPr>
                <w:sz w:val="18"/>
                <w:szCs w:val="21"/>
                <w:lang w:val="en-GB"/>
              </w:rPr>
            </w:pPr>
            <w:r w:rsidRPr="005D4759">
              <w:rPr>
                <w:color w:val="000000"/>
                <w:sz w:val="18"/>
                <w:szCs w:val="21"/>
              </w:rPr>
              <w:t>5.17</w:t>
            </w:r>
          </w:p>
        </w:tc>
        <w:tc>
          <w:tcPr>
            <w:tcW w:w="822" w:type="dxa"/>
            <w:vAlign w:val="center"/>
          </w:tcPr>
          <w:p w14:paraId="4A505B63" w14:textId="5D5D2635" w:rsidR="00F47391" w:rsidRPr="005D4759" w:rsidRDefault="00F47391" w:rsidP="00F47391">
            <w:pPr>
              <w:jc w:val="center"/>
              <w:rPr>
                <w:color w:val="FFFFFF"/>
                <w:sz w:val="18"/>
                <w:szCs w:val="21"/>
                <w:highlight w:val="red"/>
              </w:rPr>
            </w:pPr>
            <w:r w:rsidRPr="005D4759">
              <w:rPr>
                <w:color w:val="FFFFFF"/>
                <w:sz w:val="18"/>
                <w:szCs w:val="21"/>
                <w:highlight w:val="red"/>
              </w:rPr>
              <w:t>-0.38</w:t>
            </w:r>
          </w:p>
        </w:tc>
        <w:tc>
          <w:tcPr>
            <w:tcW w:w="823" w:type="dxa"/>
            <w:vAlign w:val="center"/>
          </w:tcPr>
          <w:p w14:paraId="07CEB6F1" w14:textId="76107274" w:rsidR="00F47391" w:rsidRPr="005D4759" w:rsidRDefault="00F47391" w:rsidP="00F47391">
            <w:pPr>
              <w:jc w:val="center"/>
              <w:rPr>
                <w:sz w:val="18"/>
                <w:szCs w:val="21"/>
                <w:lang w:val="en-GB"/>
              </w:rPr>
            </w:pPr>
            <w:r w:rsidRPr="005D4759">
              <w:rPr>
                <w:color w:val="000000"/>
                <w:sz w:val="18"/>
                <w:szCs w:val="21"/>
              </w:rPr>
              <w:t>11.02</w:t>
            </w:r>
          </w:p>
        </w:tc>
        <w:tc>
          <w:tcPr>
            <w:tcW w:w="822" w:type="dxa"/>
            <w:shd w:val="clear" w:color="auto" w:fill="auto"/>
            <w:vAlign w:val="center"/>
          </w:tcPr>
          <w:p w14:paraId="204CE417" w14:textId="5E2D4D6B" w:rsidR="00F47391" w:rsidRPr="005D4759" w:rsidRDefault="00F47391" w:rsidP="00F47391">
            <w:pPr>
              <w:jc w:val="center"/>
              <w:rPr>
                <w:sz w:val="18"/>
                <w:szCs w:val="21"/>
                <w:lang w:val="en-GB"/>
              </w:rPr>
            </w:pPr>
            <w:r w:rsidRPr="005D4759">
              <w:rPr>
                <w:color w:val="000000"/>
                <w:sz w:val="18"/>
                <w:szCs w:val="21"/>
              </w:rPr>
              <w:t>11.17</w:t>
            </w:r>
          </w:p>
        </w:tc>
        <w:tc>
          <w:tcPr>
            <w:tcW w:w="823" w:type="dxa"/>
            <w:shd w:val="clear" w:color="auto" w:fill="auto"/>
            <w:vAlign w:val="center"/>
          </w:tcPr>
          <w:p w14:paraId="13C50056" w14:textId="1845BCA2" w:rsidR="00F47391" w:rsidRPr="005D4759" w:rsidRDefault="00F47391" w:rsidP="00F47391">
            <w:pPr>
              <w:jc w:val="center"/>
              <w:rPr>
                <w:sz w:val="18"/>
                <w:szCs w:val="21"/>
                <w:lang w:val="en-GB"/>
              </w:rPr>
            </w:pPr>
            <w:r w:rsidRPr="005D4759">
              <w:rPr>
                <w:color w:val="000000"/>
                <w:sz w:val="18"/>
                <w:szCs w:val="21"/>
              </w:rPr>
              <w:t>8.08</w:t>
            </w:r>
          </w:p>
        </w:tc>
        <w:tc>
          <w:tcPr>
            <w:tcW w:w="822" w:type="dxa"/>
            <w:vAlign w:val="center"/>
          </w:tcPr>
          <w:p w14:paraId="6260E72B" w14:textId="3632E095" w:rsidR="00F47391" w:rsidRPr="005D4759" w:rsidRDefault="00F47391" w:rsidP="00F47391">
            <w:pPr>
              <w:jc w:val="center"/>
              <w:rPr>
                <w:color w:val="000000"/>
                <w:sz w:val="18"/>
                <w:szCs w:val="21"/>
              </w:rPr>
            </w:pPr>
            <w:r w:rsidRPr="005D4759">
              <w:rPr>
                <w:color w:val="000000"/>
                <w:sz w:val="18"/>
                <w:szCs w:val="21"/>
              </w:rPr>
              <w:t>6.28</w:t>
            </w:r>
          </w:p>
        </w:tc>
        <w:tc>
          <w:tcPr>
            <w:tcW w:w="822" w:type="dxa"/>
            <w:shd w:val="clear" w:color="auto" w:fill="auto"/>
            <w:vAlign w:val="center"/>
          </w:tcPr>
          <w:p w14:paraId="07AAA123" w14:textId="319CAB35" w:rsidR="00F47391" w:rsidRPr="005D4759" w:rsidRDefault="00F47391" w:rsidP="00F47391">
            <w:pPr>
              <w:jc w:val="center"/>
              <w:rPr>
                <w:sz w:val="18"/>
                <w:szCs w:val="21"/>
                <w:lang w:val="en-GB"/>
              </w:rPr>
            </w:pPr>
            <w:r w:rsidRPr="005D4759">
              <w:rPr>
                <w:color w:val="000000"/>
                <w:sz w:val="18"/>
                <w:szCs w:val="21"/>
              </w:rPr>
              <w:t>8.18</w:t>
            </w:r>
          </w:p>
        </w:tc>
        <w:tc>
          <w:tcPr>
            <w:tcW w:w="823" w:type="dxa"/>
            <w:shd w:val="clear" w:color="auto" w:fill="auto"/>
            <w:vAlign w:val="center"/>
          </w:tcPr>
          <w:p w14:paraId="37F4708A" w14:textId="5F2F2A93" w:rsidR="00F47391" w:rsidRPr="005D4759" w:rsidRDefault="00F47391" w:rsidP="00F47391">
            <w:pPr>
              <w:jc w:val="center"/>
              <w:rPr>
                <w:sz w:val="18"/>
                <w:szCs w:val="21"/>
                <w:lang w:val="en-GB"/>
              </w:rPr>
            </w:pPr>
            <w:r w:rsidRPr="005D4759">
              <w:rPr>
                <w:color w:val="000000"/>
                <w:sz w:val="18"/>
                <w:szCs w:val="21"/>
              </w:rPr>
              <w:t>11.29</w:t>
            </w:r>
          </w:p>
        </w:tc>
        <w:tc>
          <w:tcPr>
            <w:tcW w:w="822" w:type="dxa"/>
            <w:shd w:val="clear" w:color="auto" w:fill="auto"/>
            <w:vAlign w:val="center"/>
          </w:tcPr>
          <w:p w14:paraId="378E3A25" w14:textId="0B4E0F60" w:rsidR="00F47391" w:rsidRPr="005D4759" w:rsidRDefault="00F47391" w:rsidP="00F47391">
            <w:pPr>
              <w:jc w:val="center"/>
              <w:rPr>
                <w:sz w:val="18"/>
                <w:szCs w:val="21"/>
                <w:lang w:val="en-GB"/>
              </w:rPr>
            </w:pPr>
            <w:r w:rsidRPr="005D4759">
              <w:rPr>
                <w:color w:val="000000"/>
                <w:sz w:val="18"/>
                <w:szCs w:val="21"/>
              </w:rPr>
              <w:t>13.31</w:t>
            </w:r>
          </w:p>
        </w:tc>
        <w:tc>
          <w:tcPr>
            <w:tcW w:w="779" w:type="dxa"/>
            <w:shd w:val="clear" w:color="auto" w:fill="auto"/>
            <w:vAlign w:val="center"/>
          </w:tcPr>
          <w:p w14:paraId="66597960" w14:textId="2CE823FB" w:rsidR="00F47391" w:rsidRPr="005D4759" w:rsidRDefault="00F47391" w:rsidP="00F47391">
            <w:pPr>
              <w:jc w:val="center"/>
              <w:rPr>
                <w:sz w:val="18"/>
                <w:szCs w:val="21"/>
              </w:rPr>
            </w:pPr>
            <w:r w:rsidRPr="005D4759">
              <w:rPr>
                <w:color w:val="000000"/>
                <w:sz w:val="18"/>
                <w:szCs w:val="21"/>
              </w:rPr>
              <w:t>14.67</w:t>
            </w:r>
          </w:p>
        </w:tc>
      </w:tr>
      <w:tr w:rsidR="00F47391" w14:paraId="65804F3C" w14:textId="77777777" w:rsidTr="006C7425">
        <w:trPr>
          <w:cantSplit/>
          <w:trHeight w:val="427"/>
          <w:jc w:val="center"/>
        </w:trPr>
        <w:tc>
          <w:tcPr>
            <w:tcW w:w="1235" w:type="dxa"/>
            <w:vAlign w:val="center"/>
          </w:tcPr>
          <w:p w14:paraId="358EF158" w14:textId="2D881C1B" w:rsidR="00F47391" w:rsidRPr="008708F6" w:rsidRDefault="00F47391" w:rsidP="00F47391">
            <w:pPr>
              <w:jc w:val="center"/>
              <w:rPr>
                <w:lang w:val="en-GB"/>
              </w:rPr>
            </w:pPr>
            <w:r w:rsidRPr="008708F6">
              <w:rPr>
                <w:kern w:val="2"/>
                <w:szCs w:val="18"/>
              </w:rPr>
              <w:t>Scenario 4-1</w:t>
            </w:r>
          </w:p>
        </w:tc>
        <w:tc>
          <w:tcPr>
            <w:tcW w:w="823" w:type="dxa"/>
            <w:vAlign w:val="center"/>
          </w:tcPr>
          <w:p w14:paraId="47CD95AF" w14:textId="3695827D" w:rsidR="00F47391" w:rsidRPr="005D4759" w:rsidRDefault="00F47391" w:rsidP="00F47391">
            <w:pPr>
              <w:jc w:val="center"/>
              <w:rPr>
                <w:sz w:val="18"/>
                <w:szCs w:val="21"/>
                <w:lang w:val="en-GB"/>
              </w:rPr>
            </w:pPr>
            <w:r w:rsidRPr="005D4759">
              <w:rPr>
                <w:color w:val="000000"/>
                <w:sz w:val="18"/>
                <w:szCs w:val="21"/>
              </w:rPr>
              <w:t>31.6</w:t>
            </w:r>
          </w:p>
        </w:tc>
        <w:tc>
          <w:tcPr>
            <w:tcW w:w="822" w:type="dxa"/>
            <w:vAlign w:val="center"/>
          </w:tcPr>
          <w:p w14:paraId="34F436D0" w14:textId="5E5E4F31" w:rsidR="00F47391" w:rsidRPr="005D4759" w:rsidRDefault="00F47391" w:rsidP="00F47391">
            <w:pPr>
              <w:jc w:val="center"/>
              <w:rPr>
                <w:sz w:val="18"/>
                <w:szCs w:val="21"/>
                <w:lang w:val="en-GB"/>
              </w:rPr>
            </w:pPr>
            <w:r w:rsidRPr="005D4759">
              <w:rPr>
                <w:color w:val="000000"/>
                <w:sz w:val="18"/>
                <w:szCs w:val="21"/>
              </w:rPr>
              <w:t>27.55</w:t>
            </w:r>
          </w:p>
        </w:tc>
        <w:tc>
          <w:tcPr>
            <w:tcW w:w="823" w:type="dxa"/>
            <w:vAlign w:val="center"/>
          </w:tcPr>
          <w:p w14:paraId="17E7940B" w14:textId="1A1799A4" w:rsidR="00F47391" w:rsidRPr="005D4759" w:rsidRDefault="00F47391" w:rsidP="00F47391">
            <w:pPr>
              <w:jc w:val="center"/>
              <w:rPr>
                <w:sz w:val="18"/>
                <w:szCs w:val="21"/>
                <w:lang w:val="en-GB"/>
              </w:rPr>
            </w:pPr>
            <w:r w:rsidRPr="005D4759">
              <w:rPr>
                <w:color w:val="000000"/>
                <w:sz w:val="18"/>
                <w:szCs w:val="21"/>
              </w:rPr>
              <w:t>35.6</w:t>
            </w:r>
          </w:p>
        </w:tc>
        <w:tc>
          <w:tcPr>
            <w:tcW w:w="822" w:type="dxa"/>
            <w:shd w:val="clear" w:color="auto" w:fill="auto"/>
            <w:vAlign w:val="center"/>
          </w:tcPr>
          <w:p w14:paraId="2A27329A" w14:textId="1168E233" w:rsidR="00F47391" w:rsidRPr="005D4759" w:rsidRDefault="00F47391" w:rsidP="00F47391">
            <w:pPr>
              <w:jc w:val="center"/>
              <w:rPr>
                <w:sz w:val="18"/>
                <w:szCs w:val="21"/>
                <w:lang w:val="en-GB"/>
              </w:rPr>
            </w:pPr>
            <w:r w:rsidRPr="005D4759">
              <w:rPr>
                <w:color w:val="000000"/>
                <w:sz w:val="18"/>
                <w:szCs w:val="21"/>
              </w:rPr>
              <w:t>35.6</w:t>
            </w:r>
          </w:p>
        </w:tc>
        <w:tc>
          <w:tcPr>
            <w:tcW w:w="823" w:type="dxa"/>
            <w:shd w:val="clear" w:color="auto" w:fill="auto"/>
            <w:vAlign w:val="center"/>
          </w:tcPr>
          <w:p w14:paraId="2324AB0C" w14:textId="2E2D481D" w:rsidR="00F47391" w:rsidRPr="005D4759" w:rsidRDefault="00F47391" w:rsidP="00F47391">
            <w:pPr>
              <w:jc w:val="center"/>
              <w:rPr>
                <w:sz w:val="18"/>
                <w:szCs w:val="21"/>
                <w:lang w:val="en-GB"/>
              </w:rPr>
            </w:pPr>
            <w:r w:rsidRPr="005D4759">
              <w:rPr>
                <w:color w:val="000000"/>
                <w:sz w:val="18"/>
                <w:szCs w:val="21"/>
              </w:rPr>
              <w:t>34.34</w:t>
            </w:r>
          </w:p>
        </w:tc>
        <w:tc>
          <w:tcPr>
            <w:tcW w:w="822" w:type="dxa"/>
            <w:vAlign w:val="center"/>
          </w:tcPr>
          <w:p w14:paraId="73EDEFFB" w14:textId="58DE807B" w:rsidR="00F47391" w:rsidRPr="005D4759" w:rsidRDefault="00F47391" w:rsidP="00F47391">
            <w:pPr>
              <w:jc w:val="center"/>
              <w:rPr>
                <w:color w:val="000000"/>
                <w:sz w:val="18"/>
                <w:szCs w:val="21"/>
              </w:rPr>
            </w:pPr>
            <w:r w:rsidRPr="005D4759">
              <w:rPr>
                <w:color w:val="000000"/>
                <w:sz w:val="18"/>
                <w:szCs w:val="21"/>
              </w:rPr>
              <w:t>33.04</w:t>
            </w:r>
          </w:p>
        </w:tc>
        <w:tc>
          <w:tcPr>
            <w:tcW w:w="822" w:type="dxa"/>
            <w:shd w:val="clear" w:color="auto" w:fill="auto"/>
            <w:vAlign w:val="center"/>
          </w:tcPr>
          <w:p w14:paraId="50C2B025" w14:textId="3A91516F" w:rsidR="00F47391" w:rsidRPr="005D4759" w:rsidRDefault="00F47391" w:rsidP="00F47391">
            <w:pPr>
              <w:jc w:val="center"/>
              <w:rPr>
                <w:sz w:val="18"/>
                <w:szCs w:val="21"/>
                <w:lang w:val="en-GB"/>
              </w:rPr>
            </w:pPr>
            <w:r w:rsidRPr="005D4759">
              <w:rPr>
                <w:color w:val="000000"/>
                <w:sz w:val="18"/>
                <w:szCs w:val="21"/>
              </w:rPr>
              <w:t>35.01</w:t>
            </w:r>
          </w:p>
        </w:tc>
        <w:tc>
          <w:tcPr>
            <w:tcW w:w="823" w:type="dxa"/>
            <w:shd w:val="clear" w:color="auto" w:fill="auto"/>
            <w:vAlign w:val="center"/>
          </w:tcPr>
          <w:p w14:paraId="57EC4B8A" w14:textId="7EE44387" w:rsidR="00F47391" w:rsidRPr="005D4759" w:rsidRDefault="00F47391" w:rsidP="00F47391">
            <w:pPr>
              <w:jc w:val="center"/>
              <w:rPr>
                <w:sz w:val="18"/>
                <w:szCs w:val="21"/>
                <w:lang w:val="en-GB"/>
              </w:rPr>
            </w:pPr>
            <w:r w:rsidRPr="005D4759">
              <w:rPr>
                <w:color w:val="000000"/>
                <w:sz w:val="18"/>
                <w:szCs w:val="21"/>
              </w:rPr>
              <w:t>35.21</w:t>
            </w:r>
          </w:p>
        </w:tc>
        <w:tc>
          <w:tcPr>
            <w:tcW w:w="822" w:type="dxa"/>
            <w:shd w:val="clear" w:color="auto" w:fill="auto"/>
            <w:vAlign w:val="center"/>
          </w:tcPr>
          <w:p w14:paraId="1F1ACDA5" w14:textId="076F5A16" w:rsidR="00F47391" w:rsidRPr="005D4759" w:rsidRDefault="00F47391" w:rsidP="00F47391">
            <w:pPr>
              <w:jc w:val="center"/>
              <w:rPr>
                <w:sz w:val="18"/>
                <w:szCs w:val="21"/>
                <w:lang w:val="en-GB"/>
              </w:rPr>
            </w:pPr>
            <w:r w:rsidRPr="005D4759">
              <w:rPr>
                <w:color w:val="000000"/>
                <w:sz w:val="18"/>
                <w:szCs w:val="21"/>
              </w:rPr>
              <w:t>34.84</w:t>
            </w:r>
          </w:p>
        </w:tc>
        <w:tc>
          <w:tcPr>
            <w:tcW w:w="779" w:type="dxa"/>
            <w:shd w:val="clear" w:color="auto" w:fill="auto"/>
            <w:vAlign w:val="center"/>
          </w:tcPr>
          <w:p w14:paraId="624FE49E" w14:textId="039F23A3" w:rsidR="00F47391" w:rsidRPr="005D4759" w:rsidRDefault="00F47391" w:rsidP="00F47391">
            <w:pPr>
              <w:jc w:val="center"/>
              <w:rPr>
                <w:sz w:val="18"/>
                <w:szCs w:val="21"/>
              </w:rPr>
            </w:pPr>
            <w:r w:rsidRPr="005D4759">
              <w:rPr>
                <w:color w:val="000000"/>
                <w:sz w:val="18"/>
                <w:szCs w:val="21"/>
              </w:rPr>
              <w:t>42.78</w:t>
            </w:r>
          </w:p>
        </w:tc>
      </w:tr>
      <w:tr w:rsidR="00F47391" w14:paraId="507C742A" w14:textId="77777777" w:rsidTr="006C7425">
        <w:trPr>
          <w:cantSplit/>
          <w:trHeight w:val="233"/>
          <w:jc w:val="center"/>
        </w:trPr>
        <w:tc>
          <w:tcPr>
            <w:tcW w:w="1235" w:type="dxa"/>
            <w:vAlign w:val="center"/>
          </w:tcPr>
          <w:p w14:paraId="3FF796F6" w14:textId="0E309443" w:rsidR="00F47391" w:rsidRPr="008708F6" w:rsidRDefault="00F47391" w:rsidP="00F47391">
            <w:pPr>
              <w:jc w:val="center"/>
              <w:rPr>
                <w:szCs w:val="18"/>
              </w:rPr>
            </w:pPr>
            <w:r w:rsidRPr="008708F6">
              <w:rPr>
                <w:kern w:val="2"/>
                <w:szCs w:val="18"/>
              </w:rPr>
              <w:t>Scenario 4-2</w:t>
            </w:r>
          </w:p>
        </w:tc>
        <w:tc>
          <w:tcPr>
            <w:tcW w:w="823" w:type="dxa"/>
            <w:vAlign w:val="center"/>
          </w:tcPr>
          <w:p w14:paraId="1867441F" w14:textId="0B26DEF6" w:rsidR="00F47391" w:rsidRPr="005D4759" w:rsidRDefault="00F47391" w:rsidP="00F47391">
            <w:pPr>
              <w:jc w:val="center"/>
              <w:rPr>
                <w:sz w:val="18"/>
                <w:szCs w:val="21"/>
              </w:rPr>
            </w:pPr>
            <w:r w:rsidRPr="005D4759">
              <w:rPr>
                <w:color w:val="000000"/>
                <w:sz w:val="18"/>
                <w:szCs w:val="21"/>
              </w:rPr>
              <w:t>10.68</w:t>
            </w:r>
          </w:p>
        </w:tc>
        <w:tc>
          <w:tcPr>
            <w:tcW w:w="822" w:type="dxa"/>
            <w:vAlign w:val="center"/>
          </w:tcPr>
          <w:p w14:paraId="4CAD0A30" w14:textId="6D44466D" w:rsidR="00F47391" w:rsidRPr="005D4759" w:rsidRDefault="00F47391" w:rsidP="00F47391">
            <w:pPr>
              <w:jc w:val="center"/>
              <w:rPr>
                <w:sz w:val="18"/>
                <w:szCs w:val="21"/>
              </w:rPr>
            </w:pPr>
            <w:r w:rsidRPr="005D4759">
              <w:rPr>
                <w:color w:val="000000"/>
                <w:sz w:val="18"/>
                <w:szCs w:val="21"/>
              </w:rPr>
              <w:t>6.63</w:t>
            </w:r>
          </w:p>
        </w:tc>
        <w:tc>
          <w:tcPr>
            <w:tcW w:w="823" w:type="dxa"/>
            <w:vAlign w:val="center"/>
          </w:tcPr>
          <w:p w14:paraId="256CC4BB" w14:textId="6F4EB33D" w:rsidR="00F47391" w:rsidRPr="005D4759" w:rsidRDefault="00F47391" w:rsidP="00F47391">
            <w:pPr>
              <w:jc w:val="center"/>
              <w:rPr>
                <w:sz w:val="18"/>
                <w:szCs w:val="21"/>
                <w:lang w:val="en-GB"/>
              </w:rPr>
            </w:pPr>
            <w:r w:rsidRPr="005D4759">
              <w:rPr>
                <w:color w:val="000000"/>
                <w:sz w:val="18"/>
                <w:szCs w:val="21"/>
              </w:rPr>
              <w:t>14.68</w:t>
            </w:r>
          </w:p>
        </w:tc>
        <w:tc>
          <w:tcPr>
            <w:tcW w:w="822" w:type="dxa"/>
            <w:shd w:val="clear" w:color="auto" w:fill="auto"/>
            <w:vAlign w:val="center"/>
          </w:tcPr>
          <w:p w14:paraId="58C405FC" w14:textId="393F1DE0" w:rsidR="00F47391" w:rsidRPr="005D4759" w:rsidRDefault="00F47391" w:rsidP="00F47391">
            <w:pPr>
              <w:jc w:val="center"/>
              <w:rPr>
                <w:sz w:val="18"/>
                <w:szCs w:val="21"/>
              </w:rPr>
            </w:pPr>
            <w:r w:rsidRPr="005D4759">
              <w:rPr>
                <w:color w:val="000000"/>
                <w:sz w:val="18"/>
                <w:szCs w:val="21"/>
              </w:rPr>
              <w:t>14.68</w:t>
            </w:r>
          </w:p>
        </w:tc>
        <w:tc>
          <w:tcPr>
            <w:tcW w:w="823" w:type="dxa"/>
            <w:shd w:val="clear" w:color="auto" w:fill="auto"/>
            <w:vAlign w:val="center"/>
          </w:tcPr>
          <w:p w14:paraId="267F2574" w14:textId="4569F7D0" w:rsidR="00F47391" w:rsidRPr="005D4759" w:rsidRDefault="00F47391" w:rsidP="00F47391">
            <w:pPr>
              <w:jc w:val="center"/>
              <w:rPr>
                <w:sz w:val="18"/>
                <w:szCs w:val="21"/>
              </w:rPr>
            </w:pPr>
            <w:r w:rsidRPr="005D4759">
              <w:rPr>
                <w:color w:val="000000"/>
                <w:sz w:val="18"/>
                <w:szCs w:val="21"/>
              </w:rPr>
              <w:t>13.42</w:t>
            </w:r>
          </w:p>
        </w:tc>
        <w:tc>
          <w:tcPr>
            <w:tcW w:w="822" w:type="dxa"/>
            <w:vAlign w:val="center"/>
          </w:tcPr>
          <w:p w14:paraId="7C2244F9" w14:textId="6AF3CC0B" w:rsidR="00F47391" w:rsidRPr="005D4759" w:rsidRDefault="00F47391" w:rsidP="00F47391">
            <w:pPr>
              <w:jc w:val="center"/>
              <w:rPr>
                <w:color w:val="000000"/>
                <w:sz w:val="18"/>
                <w:szCs w:val="21"/>
              </w:rPr>
            </w:pPr>
            <w:r w:rsidRPr="005D4759">
              <w:rPr>
                <w:color w:val="000000"/>
                <w:sz w:val="18"/>
                <w:szCs w:val="21"/>
              </w:rPr>
              <w:t>12.12</w:t>
            </w:r>
          </w:p>
        </w:tc>
        <w:tc>
          <w:tcPr>
            <w:tcW w:w="822" w:type="dxa"/>
            <w:shd w:val="clear" w:color="auto" w:fill="auto"/>
            <w:vAlign w:val="center"/>
          </w:tcPr>
          <w:p w14:paraId="76CCA93B" w14:textId="0A1C562A" w:rsidR="00F47391" w:rsidRPr="005D4759" w:rsidRDefault="00F47391" w:rsidP="00F47391">
            <w:pPr>
              <w:jc w:val="center"/>
              <w:rPr>
                <w:sz w:val="18"/>
                <w:szCs w:val="21"/>
              </w:rPr>
            </w:pPr>
            <w:r w:rsidRPr="005D4759">
              <w:rPr>
                <w:color w:val="000000"/>
                <w:sz w:val="18"/>
                <w:szCs w:val="21"/>
              </w:rPr>
              <w:t>14.09</w:t>
            </w:r>
          </w:p>
        </w:tc>
        <w:tc>
          <w:tcPr>
            <w:tcW w:w="823" w:type="dxa"/>
            <w:shd w:val="clear" w:color="auto" w:fill="auto"/>
            <w:vAlign w:val="center"/>
          </w:tcPr>
          <w:p w14:paraId="24853153" w14:textId="048EC1D0" w:rsidR="00F47391" w:rsidRPr="005D4759" w:rsidRDefault="00F47391" w:rsidP="00F47391">
            <w:pPr>
              <w:jc w:val="center"/>
              <w:rPr>
                <w:sz w:val="18"/>
                <w:szCs w:val="21"/>
                <w:lang w:val="en-GB"/>
              </w:rPr>
            </w:pPr>
            <w:r w:rsidRPr="005D4759">
              <w:rPr>
                <w:color w:val="000000"/>
                <w:sz w:val="18"/>
                <w:szCs w:val="21"/>
              </w:rPr>
              <w:t>14.29</w:t>
            </w:r>
          </w:p>
        </w:tc>
        <w:tc>
          <w:tcPr>
            <w:tcW w:w="822" w:type="dxa"/>
            <w:shd w:val="clear" w:color="auto" w:fill="auto"/>
            <w:vAlign w:val="center"/>
          </w:tcPr>
          <w:p w14:paraId="24C1FE6B" w14:textId="73AE0268" w:rsidR="00F47391" w:rsidRPr="005D4759" w:rsidRDefault="00F47391" w:rsidP="00F47391">
            <w:pPr>
              <w:jc w:val="center"/>
              <w:rPr>
                <w:sz w:val="18"/>
                <w:szCs w:val="21"/>
              </w:rPr>
            </w:pPr>
            <w:r w:rsidRPr="005D4759">
              <w:rPr>
                <w:sz w:val="18"/>
                <w:szCs w:val="21"/>
              </w:rPr>
              <w:t>13.92</w:t>
            </w:r>
          </w:p>
        </w:tc>
        <w:tc>
          <w:tcPr>
            <w:tcW w:w="779" w:type="dxa"/>
            <w:shd w:val="clear" w:color="auto" w:fill="auto"/>
            <w:vAlign w:val="center"/>
          </w:tcPr>
          <w:p w14:paraId="414A0A5D" w14:textId="759F324F" w:rsidR="00F47391" w:rsidRPr="005D4759" w:rsidRDefault="00F47391" w:rsidP="00F47391">
            <w:pPr>
              <w:jc w:val="center"/>
              <w:rPr>
                <w:sz w:val="18"/>
                <w:szCs w:val="21"/>
              </w:rPr>
            </w:pPr>
            <w:r w:rsidRPr="005D4759">
              <w:rPr>
                <w:color w:val="000000"/>
                <w:sz w:val="18"/>
                <w:szCs w:val="21"/>
              </w:rPr>
              <w:t>21.86</w:t>
            </w:r>
          </w:p>
        </w:tc>
      </w:tr>
    </w:tbl>
    <w:p w14:paraId="7DD77B91" w14:textId="40D94BBF" w:rsidR="00EC5057" w:rsidRPr="008708F6" w:rsidRDefault="00EC5057" w:rsidP="008708F6">
      <w:pPr>
        <w:spacing w:beforeLines="30" w:before="93" w:line="60" w:lineRule="atLeast"/>
        <w:rPr>
          <w:rFonts w:ascii="Times New Roman" w:eastAsia="宋体" w:hAnsi="Times New Roman" w:cs="Times New Roman"/>
          <w:kern w:val="0"/>
          <w:sz w:val="22"/>
        </w:rPr>
      </w:pPr>
      <w:r w:rsidRPr="000E2277">
        <w:rPr>
          <w:rFonts w:ascii="Times New Roman" w:eastAsia="宋体" w:hAnsi="Times New Roman" w:cs="Times New Roman"/>
          <w:i/>
          <w:kern w:val="0"/>
          <w:sz w:val="22"/>
        </w:rPr>
        <w:t>Notes</w:t>
      </w:r>
      <w:r>
        <w:rPr>
          <w:rFonts w:ascii="Times New Roman" w:eastAsia="宋体" w:hAnsi="Times New Roman" w:cs="Times New Roman"/>
          <w:kern w:val="0"/>
          <w:sz w:val="22"/>
        </w:rPr>
        <w:t xml:space="preserve">: </w:t>
      </w:r>
      <w:r w:rsidRPr="000E2277">
        <w:rPr>
          <w:rFonts w:ascii="Times New Roman" w:eastAsia="宋体" w:hAnsi="Times New Roman" w:cs="Times New Roman"/>
          <w:color w:val="FFFFFF"/>
          <w:kern w:val="0"/>
          <w:sz w:val="22"/>
          <w:highlight w:val="red"/>
        </w:rPr>
        <w:t>Negative</w:t>
      </w:r>
      <w:r w:rsidRPr="000E2277">
        <w:rPr>
          <w:rFonts w:ascii="Times New Roman" w:eastAsia="宋体" w:hAnsi="Times New Roman" w:cs="Times New Roman"/>
          <w:color w:val="FFFFFF"/>
          <w:kern w:val="0"/>
          <w:sz w:val="22"/>
        </w:rPr>
        <w:t xml:space="preserve"> </w:t>
      </w:r>
      <w:r w:rsidRPr="000E2277">
        <w:rPr>
          <w:rFonts w:ascii="Times New Roman" w:eastAsia="宋体" w:hAnsi="Times New Roman" w:cs="Times New Roman"/>
          <w:kern w:val="0"/>
          <w:sz w:val="22"/>
        </w:rPr>
        <w:t>gap (</w:t>
      </w:r>
      <w:r w:rsidR="009D7FE2" w:rsidRPr="00C20868">
        <w:rPr>
          <w:rFonts w:ascii="Times New Roman" w:eastAsia="宋体" w:hAnsi="Times New Roman" w:cs="Times New Roman"/>
          <w:i/>
          <w:kern w:val="0"/>
          <w:sz w:val="22"/>
        </w:rPr>
        <w:t xml:space="preserve">Available pathloss </w:t>
      </w:r>
      <w:r w:rsidRPr="00C20868">
        <w:rPr>
          <w:rFonts w:ascii="Times New Roman" w:eastAsia="宋体" w:hAnsi="Times New Roman" w:cs="Times New Roman"/>
          <w:i/>
          <w:kern w:val="0"/>
          <w:sz w:val="22"/>
        </w:rPr>
        <w:t>- Target performance</w:t>
      </w:r>
      <w:r w:rsidRPr="000E2277">
        <w:rPr>
          <w:rFonts w:ascii="Times New Roman" w:eastAsia="宋体" w:hAnsi="Times New Roman" w:cs="Times New Roman"/>
          <w:kern w:val="0"/>
          <w:sz w:val="22"/>
        </w:rPr>
        <w:t xml:space="preserve">) refers to insufficient coverage. </w:t>
      </w:r>
      <w:r w:rsidR="001D733C">
        <w:rPr>
          <w:rFonts w:ascii="Times New Roman" w:eastAsia="宋体" w:hAnsi="Times New Roman" w:cs="Times New Roman"/>
          <w:kern w:val="0"/>
          <w:sz w:val="22"/>
        </w:rPr>
        <w:t>FH denotes frequency hopping</w:t>
      </w:r>
      <w:r w:rsidR="00A21E73">
        <w:rPr>
          <w:rFonts w:ascii="Times New Roman" w:eastAsia="宋体" w:hAnsi="Times New Roman" w:cs="Times New Roman"/>
          <w:kern w:val="0"/>
          <w:sz w:val="22"/>
        </w:rPr>
        <w:t>.</w:t>
      </w:r>
    </w:p>
    <w:p w14:paraId="15C6DA96" w14:textId="196340F6" w:rsidR="00FA1CF4" w:rsidRDefault="006F5E43" w:rsidP="008708F6">
      <w:pPr>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Thus</w:t>
      </w:r>
      <w:r w:rsidR="00FA1CF4">
        <w:rPr>
          <w:rFonts w:ascii="Times New Roman" w:eastAsia="宋体" w:hAnsi="Times New Roman" w:cs="Times New Roman"/>
          <w:kern w:val="0"/>
          <w:sz w:val="22"/>
        </w:rPr>
        <w:t>, we have following observations for coverage performance:</w:t>
      </w:r>
    </w:p>
    <w:p w14:paraId="08BC7879" w14:textId="1BD0E45F" w:rsidR="00FA1CF4" w:rsidRPr="00BF0C89" w:rsidRDefault="00FA1CF4" w:rsidP="008708F6">
      <w:pPr>
        <w:overflowPunct w:val="0"/>
        <w:textAlignment w:val="baseline"/>
        <w:rPr>
          <w:rFonts w:ascii="Times New Roman" w:eastAsia="宋体" w:hAnsi="Times New Roman" w:cs="Times New Roman"/>
          <w:i/>
          <w:kern w:val="0"/>
          <w:sz w:val="22"/>
        </w:rPr>
      </w:pPr>
      <w:r w:rsidRPr="000E2277">
        <w:rPr>
          <w:rFonts w:ascii="Times New Roman" w:eastAsia="宋体" w:hAnsi="Times New Roman" w:cs="Times New Roman"/>
          <w:b/>
          <w:i/>
          <w:kern w:val="0"/>
          <w:sz w:val="22"/>
        </w:rPr>
        <w:t>Observation1:</w:t>
      </w:r>
      <w:r w:rsidRPr="000E2277">
        <w:rPr>
          <w:rFonts w:ascii="Times New Roman" w:eastAsia="宋体" w:hAnsi="Times New Roman" w:cs="Times New Roman"/>
          <w:i/>
          <w:kern w:val="0"/>
          <w:sz w:val="22"/>
        </w:rPr>
        <w:t xml:space="preserve"> </w:t>
      </w:r>
      <w:r w:rsidRPr="00C8796F">
        <w:rPr>
          <w:rFonts w:ascii="Times New Roman" w:eastAsia="宋体" w:hAnsi="Times New Roman" w:cs="Times New Roman"/>
          <w:i/>
          <w:kern w:val="0"/>
          <w:sz w:val="22"/>
        </w:rPr>
        <w:t xml:space="preserve">Coverage of PUSCH </w:t>
      </w:r>
      <w:r w:rsidR="00DF4525">
        <w:rPr>
          <w:rFonts w:ascii="Times New Roman" w:eastAsia="宋体" w:hAnsi="Times New Roman" w:cs="Times New Roman"/>
          <w:i/>
          <w:kern w:val="0"/>
          <w:sz w:val="22"/>
        </w:rPr>
        <w:t>with</w:t>
      </w:r>
      <w:r w:rsidR="00DF4525" w:rsidRPr="00C8796F">
        <w:rPr>
          <w:rFonts w:ascii="Times New Roman" w:eastAsia="宋体" w:hAnsi="Times New Roman" w:cs="Times New Roman"/>
          <w:i/>
          <w:kern w:val="0"/>
          <w:sz w:val="22"/>
        </w:rPr>
        <w:t xml:space="preserve"> </w:t>
      </w:r>
      <w:r w:rsidRPr="00C8796F">
        <w:rPr>
          <w:rFonts w:ascii="Times New Roman" w:eastAsia="宋体" w:hAnsi="Times New Roman" w:cs="Times New Roman"/>
          <w:i/>
          <w:kern w:val="0"/>
          <w:sz w:val="22"/>
        </w:rPr>
        <w:t>eMBB service</w:t>
      </w:r>
      <w:r w:rsidR="00DF4525">
        <w:rPr>
          <w:rFonts w:ascii="Times New Roman" w:eastAsia="宋体" w:hAnsi="Times New Roman" w:cs="Times New Roman"/>
          <w:i/>
          <w:kern w:val="0"/>
          <w:sz w:val="22"/>
        </w:rPr>
        <w:t>s</w:t>
      </w:r>
      <w:r w:rsidRPr="00C8796F">
        <w:rPr>
          <w:rFonts w:ascii="Times New Roman" w:eastAsia="宋体" w:hAnsi="Times New Roman" w:cs="Times New Roman"/>
          <w:i/>
          <w:kern w:val="0"/>
          <w:sz w:val="22"/>
        </w:rPr>
        <w:t xml:space="preserve"> are limited under</w:t>
      </w:r>
      <w:r w:rsidR="00DF4525">
        <w:rPr>
          <w:rFonts w:ascii="Times New Roman" w:eastAsia="宋体" w:hAnsi="Times New Roman" w:cs="Times New Roman"/>
          <w:i/>
          <w:kern w:val="0"/>
          <w:sz w:val="22"/>
        </w:rPr>
        <w:t xml:space="preserve"> scenarios including</w:t>
      </w:r>
      <w:r w:rsidRPr="00C8796F">
        <w:rPr>
          <w:rFonts w:ascii="Times New Roman" w:eastAsia="宋体" w:hAnsi="Times New Roman" w:cs="Times New Roman"/>
          <w:i/>
          <w:kern w:val="0"/>
          <w:sz w:val="22"/>
        </w:rPr>
        <w:t xml:space="preserve"> urban (NLoS O2I) TDD s</w:t>
      </w:r>
      <w:r w:rsidRPr="00BF0C89">
        <w:rPr>
          <w:rFonts w:ascii="Times New Roman" w:eastAsia="宋体" w:hAnsi="Times New Roman" w:cs="Times New Roman"/>
          <w:i/>
          <w:kern w:val="0"/>
          <w:sz w:val="22"/>
        </w:rPr>
        <w:t>cenario with ISD=400m &amp; 500m, rural (NLoS O2I) TDD scenario with ISD=1732m and rural (NLoS O2O) TDD scenario with ISD=1732m.</w:t>
      </w:r>
    </w:p>
    <w:p w14:paraId="4166747A" w14:textId="51242494" w:rsidR="00FA1CF4" w:rsidRPr="00C8796F" w:rsidRDefault="00FA1CF4" w:rsidP="008708F6">
      <w:pPr>
        <w:rPr>
          <w:rFonts w:ascii="Times New Roman" w:eastAsia="宋体" w:hAnsi="Times New Roman" w:cs="Times New Roman"/>
          <w:i/>
          <w:kern w:val="0"/>
          <w:sz w:val="22"/>
        </w:rPr>
      </w:pPr>
      <w:r w:rsidRPr="000E2277">
        <w:rPr>
          <w:rFonts w:ascii="Times New Roman" w:eastAsia="宋体" w:hAnsi="Times New Roman" w:cs="Times New Roman"/>
          <w:b/>
          <w:i/>
          <w:kern w:val="0"/>
          <w:sz w:val="22"/>
        </w:rPr>
        <w:t>Observation 2</w:t>
      </w:r>
      <w:r w:rsidRPr="000E2277">
        <w:rPr>
          <w:rFonts w:ascii="Times New Roman" w:eastAsia="宋体" w:hAnsi="Times New Roman" w:cs="Times New Roman"/>
          <w:i/>
          <w:kern w:val="0"/>
          <w:sz w:val="22"/>
        </w:rPr>
        <w:t>:</w:t>
      </w:r>
      <w:r w:rsidR="00DC00DD">
        <w:rPr>
          <w:rFonts w:ascii="Times New Roman" w:eastAsia="宋体" w:hAnsi="Times New Roman" w:cs="Times New Roman"/>
          <w:i/>
          <w:kern w:val="0"/>
          <w:sz w:val="22"/>
        </w:rPr>
        <w:t xml:space="preserve"> </w:t>
      </w:r>
      <w:r w:rsidR="006F2680">
        <w:rPr>
          <w:rFonts w:ascii="Times New Roman" w:eastAsia="宋体" w:hAnsi="Times New Roman" w:cs="Times New Roman"/>
          <w:i/>
          <w:kern w:val="0"/>
          <w:sz w:val="22"/>
        </w:rPr>
        <w:t>By assuming a physical packet size around 320bits and the packet arrival period of 20ms without</w:t>
      </w:r>
      <w:r w:rsidR="00E80728">
        <w:rPr>
          <w:rFonts w:ascii="Times New Roman" w:eastAsia="宋体" w:hAnsi="Times New Roman" w:cs="Times New Roman"/>
          <w:i/>
          <w:kern w:val="0"/>
          <w:sz w:val="22"/>
        </w:rPr>
        <w:t xml:space="preserve"> </w:t>
      </w:r>
      <w:r w:rsidR="00BB4346">
        <w:rPr>
          <w:rFonts w:ascii="Times New Roman" w:eastAsia="宋体" w:hAnsi="Times New Roman" w:cs="Times New Roman"/>
          <w:i/>
          <w:kern w:val="0"/>
          <w:sz w:val="22"/>
        </w:rPr>
        <w:t xml:space="preserve">considering </w:t>
      </w:r>
      <w:r w:rsidR="00E80728">
        <w:rPr>
          <w:rFonts w:ascii="Times New Roman" w:eastAsia="宋体" w:hAnsi="Times New Roman" w:cs="Times New Roman"/>
          <w:i/>
          <w:kern w:val="0"/>
          <w:sz w:val="22"/>
        </w:rPr>
        <w:t>packet arrival</w:t>
      </w:r>
      <w:r w:rsidR="006F2680">
        <w:rPr>
          <w:rFonts w:ascii="Times New Roman" w:eastAsia="宋体" w:hAnsi="Times New Roman" w:cs="Times New Roman"/>
          <w:i/>
          <w:kern w:val="0"/>
          <w:sz w:val="22"/>
        </w:rPr>
        <w:t xml:space="preserve"> delay an</w:t>
      </w:r>
      <w:r w:rsidR="001F319C">
        <w:rPr>
          <w:rFonts w:ascii="Times New Roman" w:eastAsia="宋体" w:hAnsi="Times New Roman" w:cs="Times New Roman"/>
          <w:i/>
          <w:kern w:val="0"/>
          <w:sz w:val="22"/>
        </w:rPr>
        <w:t xml:space="preserve">d </w:t>
      </w:r>
      <w:r w:rsidR="00250FEE">
        <w:rPr>
          <w:rFonts w:ascii="Times New Roman" w:eastAsia="宋体" w:hAnsi="Times New Roman" w:cs="Times New Roman"/>
          <w:i/>
          <w:kern w:val="0"/>
          <w:sz w:val="22"/>
        </w:rPr>
        <w:t xml:space="preserve">network </w:t>
      </w:r>
      <w:r w:rsidR="001F319C">
        <w:rPr>
          <w:rFonts w:ascii="Times New Roman" w:eastAsia="宋体" w:hAnsi="Times New Roman" w:cs="Times New Roman"/>
          <w:i/>
          <w:kern w:val="0"/>
          <w:sz w:val="22"/>
        </w:rPr>
        <w:t>ji</w:t>
      </w:r>
      <w:r w:rsidR="006F2680">
        <w:rPr>
          <w:rFonts w:ascii="Times New Roman" w:eastAsia="宋体" w:hAnsi="Times New Roman" w:cs="Times New Roman"/>
          <w:i/>
          <w:kern w:val="0"/>
          <w:sz w:val="22"/>
        </w:rPr>
        <w:t>tter</w:t>
      </w:r>
      <w:r w:rsidR="001F319C">
        <w:rPr>
          <w:rFonts w:ascii="Times New Roman" w:eastAsia="宋体" w:hAnsi="Times New Roman" w:cs="Times New Roman"/>
          <w:i/>
          <w:kern w:val="0"/>
          <w:sz w:val="22"/>
        </w:rPr>
        <w:t xml:space="preserve"> for VoIP service</w:t>
      </w:r>
      <w:r w:rsidRPr="00C8796F">
        <w:rPr>
          <w:rFonts w:ascii="Times New Roman" w:eastAsia="宋体" w:hAnsi="Times New Roman" w:cs="Times New Roman"/>
          <w:i/>
          <w:kern w:val="0"/>
          <w:sz w:val="22"/>
        </w:rPr>
        <w:t xml:space="preserve">, the coverage of VoIP with no repetition and </w:t>
      </w:r>
      <w:r w:rsidR="00DF4525">
        <w:rPr>
          <w:rFonts w:ascii="Times New Roman" w:eastAsia="宋体" w:hAnsi="Times New Roman" w:cs="Times New Roman"/>
          <w:i/>
          <w:kern w:val="0"/>
          <w:sz w:val="22"/>
        </w:rPr>
        <w:t xml:space="preserve">no </w:t>
      </w:r>
      <w:r w:rsidRPr="00C8796F">
        <w:rPr>
          <w:rFonts w:ascii="Times New Roman" w:eastAsia="宋体" w:hAnsi="Times New Roman" w:cs="Times New Roman"/>
          <w:i/>
          <w:kern w:val="0"/>
          <w:sz w:val="22"/>
        </w:rPr>
        <w:t xml:space="preserve">retransmission </w:t>
      </w:r>
      <w:r w:rsidR="00A922D8">
        <w:rPr>
          <w:rFonts w:ascii="Times New Roman" w:eastAsia="宋体" w:hAnsi="Times New Roman" w:cs="Times New Roman"/>
          <w:i/>
          <w:kern w:val="0"/>
          <w:sz w:val="22"/>
        </w:rPr>
        <w:t>is</w:t>
      </w:r>
      <w:r w:rsidR="00A922D8" w:rsidRPr="00C8796F">
        <w:rPr>
          <w:rFonts w:ascii="Times New Roman" w:eastAsia="宋体" w:hAnsi="Times New Roman" w:cs="Times New Roman"/>
          <w:i/>
          <w:kern w:val="0"/>
          <w:sz w:val="22"/>
        </w:rPr>
        <w:t xml:space="preserve"> </w:t>
      </w:r>
      <w:r w:rsidRPr="00C8796F">
        <w:rPr>
          <w:rFonts w:ascii="Times New Roman" w:eastAsia="宋体" w:hAnsi="Times New Roman" w:cs="Times New Roman"/>
          <w:i/>
          <w:kern w:val="0"/>
          <w:sz w:val="22"/>
        </w:rPr>
        <w:t xml:space="preserve">limited under urban and rural scenarios, the coverage of VoIP with 4 </w:t>
      </w:r>
      <w:r w:rsidR="00380FE9">
        <w:rPr>
          <w:rFonts w:ascii="Times New Roman" w:eastAsia="宋体" w:hAnsi="Times New Roman" w:cs="Times New Roman"/>
          <w:i/>
          <w:kern w:val="0"/>
          <w:sz w:val="22"/>
        </w:rPr>
        <w:t xml:space="preserve">valid </w:t>
      </w:r>
      <w:r w:rsidRPr="00C8796F">
        <w:rPr>
          <w:rFonts w:ascii="Times New Roman" w:eastAsia="宋体" w:hAnsi="Times New Roman" w:cs="Times New Roman"/>
          <w:i/>
          <w:kern w:val="0"/>
          <w:sz w:val="22"/>
        </w:rPr>
        <w:t xml:space="preserve">repetitions and 3 retransmission </w:t>
      </w:r>
      <w:r w:rsidR="00B105D6">
        <w:rPr>
          <w:rFonts w:ascii="Times New Roman" w:eastAsia="宋体" w:hAnsi="Times New Roman" w:cs="Times New Roman"/>
          <w:i/>
          <w:kern w:val="0"/>
          <w:sz w:val="22"/>
        </w:rPr>
        <w:t>is</w:t>
      </w:r>
      <w:r w:rsidR="00B105D6" w:rsidRPr="00C8796F">
        <w:rPr>
          <w:rFonts w:ascii="Times New Roman" w:eastAsia="宋体" w:hAnsi="Times New Roman" w:cs="Times New Roman"/>
          <w:i/>
          <w:kern w:val="0"/>
          <w:sz w:val="22"/>
        </w:rPr>
        <w:t xml:space="preserve"> </w:t>
      </w:r>
      <w:r w:rsidRPr="00C8796F">
        <w:rPr>
          <w:rFonts w:ascii="Times New Roman" w:eastAsia="宋体" w:hAnsi="Times New Roman" w:cs="Times New Roman"/>
          <w:i/>
          <w:kern w:val="0"/>
          <w:sz w:val="22"/>
        </w:rPr>
        <w:t xml:space="preserve">limited </w:t>
      </w:r>
      <w:r w:rsidR="00182A37">
        <w:rPr>
          <w:rFonts w:ascii="Times New Roman" w:eastAsia="宋体" w:hAnsi="Times New Roman" w:cs="Times New Roman"/>
          <w:i/>
          <w:kern w:val="0"/>
          <w:sz w:val="22"/>
        </w:rPr>
        <w:t>under</w:t>
      </w:r>
      <w:r w:rsidR="00182A37" w:rsidRPr="00C8796F">
        <w:rPr>
          <w:rFonts w:ascii="Times New Roman" w:eastAsia="宋体" w:hAnsi="Times New Roman" w:cs="Times New Roman"/>
          <w:i/>
          <w:kern w:val="0"/>
          <w:sz w:val="22"/>
        </w:rPr>
        <w:t xml:space="preserve"> </w:t>
      </w:r>
      <w:r w:rsidRPr="00C8796F">
        <w:rPr>
          <w:rFonts w:ascii="Times New Roman" w:eastAsia="宋体" w:hAnsi="Times New Roman" w:cs="Times New Roman"/>
          <w:i/>
          <w:kern w:val="0"/>
          <w:sz w:val="22"/>
        </w:rPr>
        <w:t>rural (NLoS O2I) TDD scenario.</w:t>
      </w:r>
    </w:p>
    <w:p w14:paraId="128F40D8" w14:textId="20EEC73C" w:rsidR="00FA1CF4" w:rsidRPr="00C8796F" w:rsidRDefault="00FA1CF4" w:rsidP="008708F6">
      <w:pPr>
        <w:overflowPunct w:val="0"/>
        <w:textAlignment w:val="baseline"/>
        <w:rPr>
          <w:rFonts w:ascii="Times New Roman" w:eastAsia="宋体" w:hAnsi="Times New Roman" w:cs="Times New Roman"/>
          <w:i/>
          <w:kern w:val="0"/>
          <w:sz w:val="22"/>
        </w:rPr>
      </w:pPr>
      <w:r w:rsidRPr="000E2277">
        <w:rPr>
          <w:rFonts w:ascii="Times New Roman" w:eastAsia="宋体" w:hAnsi="Times New Roman" w:cs="Times New Roman"/>
          <w:b/>
          <w:i/>
          <w:kern w:val="0"/>
          <w:sz w:val="22"/>
        </w:rPr>
        <w:t>Observation 3</w:t>
      </w:r>
      <w:r w:rsidRPr="000E2277">
        <w:rPr>
          <w:rFonts w:ascii="Times New Roman" w:eastAsia="宋体" w:hAnsi="Times New Roman" w:cs="Times New Roman" w:hint="eastAsia"/>
          <w:i/>
          <w:kern w:val="0"/>
          <w:sz w:val="22"/>
        </w:rPr>
        <w:t>：</w:t>
      </w:r>
      <w:r w:rsidRPr="00C8796F">
        <w:rPr>
          <w:rFonts w:ascii="Times New Roman" w:eastAsia="宋体" w:hAnsi="Times New Roman" w:cs="Times New Roman"/>
          <w:i/>
          <w:kern w:val="0"/>
          <w:sz w:val="22"/>
        </w:rPr>
        <w:t xml:space="preserve">Coverage of PUCCH format 1 with 2bits is limited </w:t>
      </w:r>
      <w:r w:rsidR="00D81632">
        <w:rPr>
          <w:rFonts w:ascii="Times New Roman" w:eastAsia="宋体" w:hAnsi="Times New Roman" w:cs="Times New Roman"/>
          <w:i/>
          <w:kern w:val="0"/>
          <w:sz w:val="22"/>
        </w:rPr>
        <w:t>under</w:t>
      </w:r>
      <w:r w:rsidR="00D81632" w:rsidRPr="00C8796F">
        <w:rPr>
          <w:rFonts w:ascii="Times New Roman" w:eastAsia="宋体" w:hAnsi="Times New Roman" w:cs="Times New Roman"/>
          <w:i/>
          <w:kern w:val="0"/>
          <w:sz w:val="22"/>
        </w:rPr>
        <w:t xml:space="preserve"> </w:t>
      </w:r>
      <w:r w:rsidRPr="00C8796F">
        <w:rPr>
          <w:rFonts w:ascii="Times New Roman" w:eastAsia="宋体" w:hAnsi="Times New Roman" w:cs="Times New Roman"/>
          <w:i/>
          <w:kern w:val="0"/>
          <w:sz w:val="22"/>
        </w:rPr>
        <w:t>rural (NLoS O2I) TDD scenario.</w:t>
      </w:r>
    </w:p>
    <w:p w14:paraId="1CB74DC0" w14:textId="0F94B419" w:rsidR="00FA1CF4" w:rsidRPr="000E2277" w:rsidRDefault="00FA1CF4" w:rsidP="008708F6">
      <w:pPr>
        <w:rPr>
          <w:rFonts w:ascii="Times New Roman" w:eastAsia="宋体" w:hAnsi="Times New Roman" w:cs="Times New Roman"/>
          <w:i/>
          <w:kern w:val="0"/>
          <w:sz w:val="22"/>
        </w:rPr>
      </w:pPr>
      <w:r w:rsidRPr="000E2277">
        <w:rPr>
          <w:rFonts w:ascii="Times New Roman" w:eastAsia="宋体" w:hAnsi="Times New Roman" w:cs="Times New Roman"/>
          <w:b/>
          <w:i/>
          <w:kern w:val="0"/>
          <w:sz w:val="22"/>
        </w:rPr>
        <w:t>Observation 4</w:t>
      </w:r>
      <w:r w:rsidRPr="000E2277">
        <w:rPr>
          <w:rFonts w:ascii="Times New Roman" w:eastAsia="宋体" w:hAnsi="Times New Roman" w:cs="Times New Roman"/>
          <w:i/>
          <w:kern w:val="0"/>
          <w:sz w:val="22"/>
        </w:rPr>
        <w:t xml:space="preserve">: </w:t>
      </w:r>
      <w:r w:rsidRPr="00C8796F">
        <w:rPr>
          <w:rFonts w:ascii="Times New Roman" w:eastAsia="宋体" w:hAnsi="Times New Roman" w:cs="Times New Roman"/>
          <w:i/>
          <w:kern w:val="0"/>
          <w:sz w:val="22"/>
        </w:rPr>
        <w:t xml:space="preserve">Coverage of Msg3 without and with frequency hopping are limited </w:t>
      </w:r>
      <w:r w:rsidR="000F3251">
        <w:rPr>
          <w:rFonts w:ascii="Times New Roman" w:eastAsia="宋体" w:hAnsi="Times New Roman" w:cs="Times New Roman"/>
          <w:i/>
          <w:kern w:val="0"/>
          <w:sz w:val="22"/>
        </w:rPr>
        <w:t>under</w:t>
      </w:r>
      <w:r w:rsidR="000F3251" w:rsidRPr="00C8796F">
        <w:rPr>
          <w:rFonts w:ascii="Times New Roman" w:eastAsia="宋体" w:hAnsi="Times New Roman" w:cs="Times New Roman"/>
          <w:i/>
          <w:kern w:val="0"/>
          <w:sz w:val="22"/>
        </w:rPr>
        <w:t xml:space="preserve"> </w:t>
      </w:r>
      <w:r w:rsidRPr="00C8796F">
        <w:rPr>
          <w:rFonts w:ascii="Times New Roman" w:eastAsia="宋体" w:hAnsi="Times New Roman" w:cs="Times New Roman"/>
          <w:i/>
          <w:kern w:val="0"/>
          <w:sz w:val="22"/>
        </w:rPr>
        <w:t>rural (NLoS O2I</w:t>
      </w:r>
      <w:r w:rsidR="006F5E43">
        <w:rPr>
          <w:rFonts w:ascii="Times New Roman" w:eastAsia="宋体" w:hAnsi="Times New Roman" w:cs="Times New Roman"/>
          <w:i/>
          <w:kern w:val="0"/>
          <w:sz w:val="22"/>
        </w:rPr>
        <w:t>, ISD=1732m</w:t>
      </w:r>
      <w:r w:rsidRPr="00C8796F">
        <w:rPr>
          <w:rFonts w:ascii="Times New Roman" w:eastAsia="宋体" w:hAnsi="Times New Roman" w:cs="Times New Roman"/>
          <w:i/>
          <w:kern w:val="0"/>
          <w:sz w:val="22"/>
        </w:rPr>
        <w:t>) TDD scenario.</w:t>
      </w:r>
    </w:p>
    <w:p w14:paraId="3F2E89D4" w14:textId="77777777" w:rsidR="00FA1CF4" w:rsidRPr="000E2277" w:rsidRDefault="00FA1CF4" w:rsidP="008708F6">
      <w:pPr>
        <w:overflowPunct w:val="0"/>
        <w:textAlignment w:val="baseline"/>
        <w:rPr>
          <w:b/>
          <w:i/>
          <w:sz w:val="18"/>
          <w:szCs w:val="18"/>
        </w:rPr>
      </w:pPr>
      <w:r w:rsidRPr="000E2277">
        <w:rPr>
          <w:rFonts w:ascii="Times New Roman" w:eastAsia="宋体" w:hAnsi="Times New Roman" w:cs="Times New Roman"/>
          <w:b/>
          <w:i/>
          <w:kern w:val="0"/>
          <w:sz w:val="22"/>
        </w:rPr>
        <w:t>Observation 5</w:t>
      </w:r>
      <w:r w:rsidRPr="000E2277">
        <w:rPr>
          <w:rFonts w:ascii="Times New Roman" w:eastAsia="宋体" w:hAnsi="Times New Roman" w:cs="Times New Roman" w:hint="eastAsia"/>
          <w:b/>
          <w:i/>
          <w:kern w:val="0"/>
          <w:sz w:val="22"/>
        </w:rPr>
        <w:t>：</w:t>
      </w:r>
      <w:r w:rsidRPr="000E2277">
        <w:rPr>
          <w:rFonts w:ascii="Times New Roman" w:eastAsia="宋体" w:hAnsi="Times New Roman" w:cs="Times New Roman"/>
          <w:i/>
          <w:kern w:val="0"/>
          <w:sz w:val="22"/>
        </w:rPr>
        <w:t>Coverage of PDCCH with 40 bits payload can be achieved under all above mentioned scenarios.</w:t>
      </w:r>
    </w:p>
    <w:p w14:paraId="776A6400" w14:textId="77777777" w:rsidR="00FA1CF4" w:rsidRPr="00FA1CF4" w:rsidRDefault="00FA1CF4" w:rsidP="008708F6">
      <w:pPr>
        <w:rPr>
          <w:i/>
          <w:lang w:val="en-GB"/>
        </w:rPr>
      </w:pPr>
      <w:r w:rsidRPr="000E2277">
        <w:rPr>
          <w:rFonts w:ascii="Times New Roman" w:eastAsia="宋体" w:hAnsi="Times New Roman" w:cs="Times New Roman"/>
          <w:b/>
          <w:i/>
          <w:kern w:val="0"/>
          <w:sz w:val="22"/>
        </w:rPr>
        <w:t xml:space="preserve">Observation 6: </w:t>
      </w:r>
      <w:r w:rsidRPr="00C8796F">
        <w:rPr>
          <w:rFonts w:ascii="Times New Roman" w:eastAsia="宋体" w:hAnsi="Times New Roman" w:cs="Times New Roman"/>
          <w:i/>
          <w:kern w:val="0"/>
          <w:sz w:val="22"/>
        </w:rPr>
        <w:t>Coverage of PDSCH can be achieved under all above mentioned scenarios.</w:t>
      </w:r>
    </w:p>
    <w:p w14:paraId="2B1312D9" w14:textId="77777777" w:rsidR="00FA1CF4" w:rsidRPr="00051B22" w:rsidRDefault="00FA1CF4" w:rsidP="008708F6">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lang w:val="en-GB"/>
        </w:rPr>
      </w:pPr>
    </w:p>
    <w:p w14:paraId="28A5BF13" w14:textId="29B7E511" w:rsidR="000821E8" w:rsidRPr="00FA4977" w:rsidRDefault="007C3EBD" w:rsidP="008708F6">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In light of </w:t>
      </w:r>
      <w:r w:rsidR="000821E8" w:rsidRPr="00FA4977">
        <w:rPr>
          <w:rFonts w:ascii="Times New Roman" w:eastAsia="宋体" w:hAnsi="Times New Roman" w:cs="Times New Roman"/>
          <w:kern w:val="0"/>
          <w:sz w:val="22"/>
        </w:rPr>
        <w:t>above observations, we have the following proposal:</w:t>
      </w:r>
    </w:p>
    <w:p w14:paraId="278371C1" w14:textId="68D24BE8" w:rsidR="00C32486" w:rsidRDefault="00DD3EE5" w:rsidP="00C2648D">
      <w:pPr>
        <w:widowControl/>
        <w:autoSpaceDE w:val="0"/>
        <w:autoSpaceDN w:val="0"/>
        <w:adjustRightInd w:val="0"/>
        <w:snapToGrid w:val="0"/>
        <w:spacing w:beforeLines="30" w:before="93" w:after="120" w:line="60" w:lineRule="atLeast"/>
      </w:pPr>
      <w:r>
        <w:rPr>
          <w:rFonts w:ascii="Times New Roman" w:eastAsia="宋体" w:hAnsi="Times New Roman" w:cs="Times New Roman"/>
          <w:b/>
          <w:i/>
          <w:kern w:val="0"/>
          <w:sz w:val="22"/>
        </w:rPr>
        <w:t xml:space="preserve">Proposal </w:t>
      </w:r>
      <w:r w:rsidR="00925192">
        <w:rPr>
          <w:rFonts w:ascii="Times New Roman" w:eastAsia="宋体" w:hAnsi="Times New Roman" w:cs="Times New Roman"/>
          <w:b/>
          <w:i/>
          <w:kern w:val="0"/>
          <w:sz w:val="22"/>
        </w:rPr>
        <w:t>2</w:t>
      </w:r>
      <w:r w:rsidRPr="00061F2F">
        <w:rPr>
          <w:rFonts w:ascii="Times New Roman" w:eastAsia="宋体" w:hAnsi="Times New Roman" w:cs="Times New Roman"/>
          <w:b/>
          <w:i/>
          <w:kern w:val="0"/>
          <w:sz w:val="22"/>
        </w:rPr>
        <w:t xml:space="preserve">: </w:t>
      </w:r>
      <w:r w:rsidRPr="00032618">
        <w:rPr>
          <w:rFonts w:ascii="Times New Roman" w:eastAsia="宋体" w:hAnsi="Times New Roman" w:cs="Times New Roman"/>
          <w:i/>
          <w:kern w:val="0"/>
          <w:sz w:val="22"/>
        </w:rPr>
        <w:t>Coverage enhancement of PUSCH should be prioritized for FR1.</w:t>
      </w:r>
    </w:p>
    <w:p w14:paraId="2EC556BA" w14:textId="0EDB7347" w:rsidR="00CE4C3E" w:rsidRPr="00473586" w:rsidRDefault="00C0547C" w:rsidP="00C2648D">
      <w:pPr>
        <w:pStyle w:val="a6"/>
        <w:keepNext/>
        <w:widowControl/>
        <w:numPr>
          <w:ilvl w:val="0"/>
          <w:numId w:val="4"/>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73586">
        <w:rPr>
          <w:rFonts w:ascii="Times New Roman" w:eastAsia="宋体" w:hAnsi="Times New Roman" w:cs="Times New Roman"/>
          <w:b/>
          <w:bCs/>
          <w:kern w:val="0"/>
          <w:sz w:val="28"/>
          <w:szCs w:val="28"/>
          <w:lang w:eastAsia="en-US"/>
        </w:rPr>
        <w:t xml:space="preserve">Evaluation </w:t>
      </w:r>
      <w:r w:rsidR="00CE4C3E" w:rsidRPr="00473586">
        <w:rPr>
          <w:rFonts w:ascii="Times New Roman" w:eastAsia="宋体" w:hAnsi="Times New Roman" w:cs="Times New Roman"/>
          <w:b/>
          <w:bCs/>
          <w:kern w:val="0"/>
          <w:sz w:val="28"/>
          <w:szCs w:val="28"/>
          <w:lang w:eastAsia="en-US"/>
        </w:rPr>
        <w:t>assumptions on antenna array gains</w:t>
      </w:r>
    </w:p>
    <w:p w14:paraId="639CF0AA" w14:textId="016BA4F7" w:rsidR="00CE4C3E" w:rsidRPr="00C3556A" w:rsidRDefault="003A7D6C" w:rsidP="005D4759">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Pr>
          <w:rFonts w:ascii="Times New Roman" w:eastAsia="宋体" w:hAnsi="Times New Roman" w:cs="Times New Roman"/>
          <w:kern w:val="0"/>
          <w:sz w:val="22"/>
        </w:rPr>
        <w:t>The agreements achieved</w:t>
      </w:r>
      <w:r w:rsidR="00C3556A">
        <w:rPr>
          <w:rFonts w:ascii="Times New Roman" w:eastAsia="宋体" w:hAnsi="Times New Roman" w:cs="Times New Roman"/>
          <w:kern w:val="0"/>
          <w:sz w:val="22"/>
        </w:rPr>
        <w:t xml:space="preserve"> for TxRU modelling </w:t>
      </w:r>
      <w:r>
        <w:rPr>
          <w:rFonts w:ascii="Times New Roman" w:eastAsia="宋体" w:hAnsi="Times New Roman" w:cs="Times New Roman"/>
          <w:kern w:val="0"/>
          <w:sz w:val="22"/>
        </w:rPr>
        <w:t xml:space="preserve">in the RAN1 101 e-meeting </w:t>
      </w:r>
      <w:r w:rsidR="00C3556A">
        <w:rPr>
          <w:rFonts w:ascii="Times New Roman" w:eastAsia="宋体" w:hAnsi="Times New Roman" w:cs="Times New Roman"/>
          <w:kern w:val="0"/>
          <w:sz w:val="22"/>
        </w:rPr>
        <w:t>are listed as follows</w:t>
      </w:r>
      <w:r w:rsidR="00CE4C3E" w:rsidRPr="00C3556A">
        <w:rPr>
          <w:rFonts w:ascii="Times New Roman" w:eastAsia="宋体" w:hAnsi="Times New Roman" w:cs="Times New Roman"/>
          <w:kern w:val="0"/>
          <w:sz w:val="22"/>
        </w:rPr>
        <w:t xml:space="preserve"> </w:t>
      </w:r>
    </w:p>
    <w:p w14:paraId="16C99475" w14:textId="77777777" w:rsidR="00CE4C3E" w:rsidRPr="00CE4C3E" w:rsidRDefault="00CE4C3E"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CE4C3E">
        <w:rPr>
          <w:rFonts w:ascii="Times New Roman" w:eastAsia="宋体" w:hAnsi="Times New Roman" w:cs="Times New Roman"/>
          <w:kern w:val="0"/>
          <w:sz w:val="22"/>
          <w:highlight w:val="green"/>
        </w:rPr>
        <w:lastRenderedPageBreak/>
        <w:t>Agreement:</w:t>
      </w:r>
    </w:p>
    <w:p w14:paraId="4E511928" w14:textId="77777777" w:rsidR="00CE4C3E" w:rsidRPr="00CE4C3E" w:rsidRDefault="00CE4C3E"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CE4C3E">
        <w:rPr>
          <w:rFonts w:ascii="Times New Roman" w:eastAsia="宋体" w:hAnsi="Times New Roman" w:cs="Times New Roman"/>
          <w:kern w:val="0"/>
          <w:sz w:val="22"/>
        </w:rPr>
        <w:t>Down selection on the following options for antenna array gain for LLS based methodology for FR1 in next meeting.</w:t>
      </w:r>
    </w:p>
    <w:p w14:paraId="183EE668" w14:textId="154166E7" w:rsidR="00CE4C3E" w:rsidRPr="00CE4C3E" w:rsidRDefault="00CE4C3E"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CE4C3E">
        <w:rPr>
          <w:rFonts w:ascii="Times New Roman" w:eastAsia="宋体" w:hAnsi="Times New Roman" w:cs="Times New Roman"/>
          <w:kern w:val="0"/>
          <w:sz w:val="22"/>
        </w:rPr>
        <w:t xml:space="preserve">Option 1: Antenna array gain is included in the link budget template. </w:t>
      </w:r>
    </w:p>
    <w:p w14:paraId="4019D336" w14:textId="77777777" w:rsidR="00CE4C3E" w:rsidRPr="00CE4C3E" w:rsidRDefault="00CE4C3E"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CE4C3E">
        <w:rPr>
          <w:rFonts w:ascii="Times New Roman" w:eastAsia="宋体" w:hAnsi="Times New Roman" w:cs="Times New Roman"/>
          <w:kern w:val="0"/>
          <w:sz w:val="22"/>
        </w:rPr>
        <w:t>-</w:t>
      </w:r>
      <w:r w:rsidRPr="00CE4C3E">
        <w:rPr>
          <w:rFonts w:ascii="Times New Roman" w:eastAsia="宋体" w:hAnsi="Times New Roman" w:cs="Times New Roman"/>
          <w:kern w:val="0"/>
          <w:sz w:val="22"/>
        </w:rPr>
        <w:tab/>
        <w:t>FFS: array gain = 10 * 1og10 (number of antenna elements/number of TxRUs)</w:t>
      </w:r>
    </w:p>
    <w:p w14:paraId="39C897A2" w14:textId="77777777" w:rsidR="00CE4C3E" w:rsidRPr="00CE4C3E" w:rsidRDefault="00CE4C3E"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CE4C3E">
        <w:rPr>
          <w:rFonts w:ascii="Times New Roman" w:eastAsia="宋体" w:hAnsi="Times New Roman" w:cs="Times New Roman"/>
          <w:kern w:val="0"/>
          <w:sz w:val="22"/>
        </w:rPr>
        <w:t>-</w:t>
      </w:r>
      <w:r w:rsidRPr="00CE4C3E">
        <w:rPr>
          <w:rFonts w:ascii="Times New Roman" w:eastAsia="宋体" w:hAnsi="Times New Roman" w:cs="Times New Roman"/>
          <w:kern w:val="0"/>
          <w:sz w:val="22"/>
        </w:rPr>
        <w:tab/>
        <w:t>FFS: For TDL channel model</w:t>
      </w:r>
    </w:p>
    <w:p w14:paraId="5F6DF399" w14:textId="77777777" w:rsidR="00CE4C3E" w:rsidRPr="00CE4C3E" w:rsidRDefault="00CE4C3E"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CE4C3E">
        <w:rPr>
          <w:rFonts w:ascii="Times New Roman" w:eastAsia="宋体" w:hAnsi="Times New Roman" w:cs="Times New Roman"/>
          <w:kern w:val="0"/>
          <w:sz w:val="22"/>
        </w:rPr>
        <w:t>-</w:t>
      </w:r>
      <w:r w:rsidRPr="00CE4C3E">
        <w:rPr>
          <w:rFonts w:ascii="Times New Roman" w:eastAsia="宋体" w:hAnsi="Times New Roman" w:cs="Times New Roman"/>
          <w:kern w:val="0"/>
          <w:sz w:val="22"/>
        </w:rPr>
        <w:tab/>
        <w:t>FFS: Values reflective of realistic implementation and network operation.</w:t>
      </w:r>
    </w:p>
    <w:p w14:paraId="182714F1" w14:textId="1782EEA1" w:rsidR="00CE4C3E" w:rsidRPr="00CE4C3E" w:rsidRDefault="00CE4C3E"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CE4C3E">
        <w:rPr>
          <w:rFonts w:ascii="Times New Roman" w:eastAsia="宋体" w:hAnsi="Times New Roman" w:cs="Times New Roman"/>
          <w:kern w:val="0"/>
          <w:sz w:val="22"/>
        </w:rPr>
        <w:t>Option 2: Antenna array gain is included in LLS.</w:t>
      </w:r>
    </w:p>
    <w:p w14:paraId="2E5B2BA8" w14:textId="77777777" w:rsidR="00CE4C3E" w:rsidRPr="00CE4C3E" w:rsidRDefault="00CE4C3E"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CE4C3E">
        <w:rPr>
          <w:rFonts w:ascii="Times New Roman" w:eastAsia="宋体" w:hAnsi="Times New Roman" w:cs="Times New Roman"/>
          <w:kern w:val="0"/>
          <w:sz w:val="22"/>
        </w:rPr>
        <w:t>-</w:t>
      </w:r>
      <w:r w:rsidRPr="00CE4C3E">
        <w:rPr>
          <w:rFonts w:ascii="Times New Roman" w:eastAsia="宋体" w:hAnsi="Times New Roman" w:cs="Times New Roman"/>
          <w:kern w:val="0"/>
          <w:sz w:val="22"/>
        </w:rPr>
        <w:tab/>
        <w:t>FFS: For CDL channel model</w:t>
      </w:r>
    </w:p>
    <w:p w14:paraId="64282559" w14:textId="77AB4268" w:rsidR="00CE4C3E" w:rsidRDefault="001C4BF5" w:rsidP="00CE4C3E">
      <w:pPr>
        <w:rPr>
          <w:rFonts w:ascii="Times New Roman" w:eastAsia="宋体" w:hAnsi="Times New Roman" w:cs="Times New Roman"/>
          <w:kern w:val="0"/>
          <w:sz w:val="22"/>
        </w:rPr>
      </w:pPr>
      <w:r>
        <w:rPr>
          <w:rFonts w:ascii="Times New Roman" w:eastAsia="宋体" w:hAnsi="Times New Roman" w:cs="Times New Roman"/>
          <w:kern w:val="0"/>
          <w:sz w:val="22"/>
        </w:rPr>
        <w:t>For</w:t>
      </w:r>
      <w:r w:rsidRPr="00CE4C3E">
        <w:rPr>
          <w:rFonts w:ascii="Times New Roman" w:eastAsia="宋体" w:hAnsi="Times New Roman" w:cs="Times New Roman"/>
          <w:kern w:val="0"/>
          <w:sz w:val="22"/>
        </w:rPr>
        <w:t xml:space="preserve"> </w:t>
      </w:r>
      <w:r w:rsidR="00CE4C3E" w:rsidRPr="00CE4C3E">
        <w:rPr>
          <w:rFonts w:ascii="Times New Roman" w:eastAsia="宋体" w:hAnsi="Times New Roman" w:cs="Times New Roman"/>
          <w:kern w:val="0"/>
          <w:sz w:val="22"/>
        </w:rPr>
        <w:t>option 1, the antenna</w:t>
      </w:r>
      <w:r w:rsidR="002E6F81">
        <w:rPr>
          <w:rFonts w:ascii="Times New Roman" w:eastAsia="宋体" w:hAnsi="Times New Roman" w:cs="Times New Roman"/>
          <w:kern w:val="0"/>
          <w:sz w:val="22"/>
        </w:rPr>
        <w:t xml:space="preserve"> array</w:t>
      </w:r>
      <w:r w:rsidR="00CE4C3E" w:rsidRPr="00CE4C3E">
        <w:rPr>
          <w:rFonts w:ascii="Times New Roman" w:eastAsia="宋体" w:hAnsi="Times New Roman" w:cs="Times New Roman"/>
          <w:kern w:val="0"/>
          <w:sz w:val="22"/>
        </w:rPr>
        <w:t xml:space="preserve"> gain can be </w:t>
      </w:r>
      <w:r w:rsidR="004E2357">
        <w:rPr>
          <w:rFonts w:ascii="Times New Roman" w:eastAsia="宋体" w:hAnsi="Times New Roman" w:cs="Times New Roman"/>
          <w:kern w:val="0"/>
          <w:sz w:val="22"/>
        </w:rPr>
        <w:t>regarded</w:t>
      </w:r>
      <w:r w:rsidR="004E2357" w:rsidRPr="00CE4C3E">
        <w:rPr>
          <w:rFonts w:ascii="Times New Roman" w:eastAsia="宋体" w:hAnsi="Times New Roman" w:cs="Times New Roman"/>
          <w:kern w:val="0"/>
          <w:sz w:val="22"/>
        </w:rPr>
        <w:t xml:space="preserve"> </w:t>
      </w:r>
      <w:r w:rsidR="00CE4C3E" w:rsidRPr="00CE4C3E">
        <w:rPr>
          <w:rFonts w:ascii="Times New Roman" w:eastAsia="宋体" w:hAnsi="Times New Roman" w:cs="Times New Roman"/>
          <w:kern w:val="0"/>
          <w:sz w:val="22"/>
        </w:rPr>
        <w:t xml:space="preserve">as a maximum value </w:t>
      </w:r>
      <w:r w:rsidR="00DD028F">
        <w:rPr>
          <w:rFonts w:ascii="Times New Roman" w:eastAsia="宋体" w:hAnsi="Times New Roman" w:cs="Times New Roman"/>
          <w:kern w:val="0"/>
          <w:sz w:val="22"/>
        </w:rPr>
        <w:t xml:space="preserve">with the assumption that </w:t>
      </w:r>
      <w:r w:rsidR="00CE4C3E" w:rsidRPr="00CE4C3E">
        <w:rPr>
          <w:rFonts w:ascii="Times New Roman" w:eastAsia="宋体" w:hAnsi="Times New Roman" w:cs="Times New Roman"/>
          <w:kern w:val="0"/>
          <w:sz w:val="22"/>
        </w:rPr>
        <w:t>the antenna beamforming direction point</w:t>
      </w:r>
      <w:r w:rsidR="00430CF0">
        <w:rPr>
          <w:rFonts w:ascii="Times New Roman" w:eastAsia="宋体" w:hAnsi="Times New Roman" w:cs="Times New Roman"/>
          <w:kern w:val="0"/>
          <w:sz w:val="22"/>
        </w:rPr>
        <w:t>s</w:t>
      </w:r>
      <w:r w:rsidR="00CE4C3E" w:rsidRPr="00CE4C3E">
        <w:rPr>
          <w:rFonts w:ascii="Times New Roman" w:eastAsia="宋体" w:hAnsi="Times New Roman" w:cs="Times New Roman"/>
          <w:kern w:val="0"/>
          <w:sz w:val="22"/>
        </w:rPr>
        <w:t xml:space="preserve"> directly to the cell edge, </w:t>
      </w:r>
      <w:r w:rsidR="009C2598">
        <w:rPr>
          <w:rFonts w:ascii="Times New Roman" w:eastAsia="宋体" w:hAnsi="Times New Roman" w:cs="Times New Roman"/>
          <w:kern w:val="0"/>
          <w:sz w:val="22"/>
        </w:rPr>
        <w:t>thus</w:t>
      </w:r>
      <w:r w:rsidR="00CE4C3E" w:rsidRPr="00CE4C3E">
        <w:rPr>
          <w:rFonts w:ascii="Times New Roman" w:eastAsia="宋体" w:hAnsi="Times New Roman" w:cs="Times New Roman"/>
          <w:kern w:val="0"/>
          <w:sz w:val="22"/>
        </w:rPr>
        <w:t xml:space="preserve"> the beamforming gain can be modelled as the array gain with high accuracy</w:t>
      </w:r>
      <w:r w:rsidR="00A144E6">
        <w:rPr>
          <w:rFonts w:ascii="Times New Roman" w:eastAsia="宋体" w:hAnsi="Times New Roman" w:cs="Times New Roman"/>
          <w:kern w:val="0"/>
          <w:sz w:val="22"/>
        </w:rPr>
        <w:t xml:space="preserve"> and can be included in the link budget template</w:t>
      </w:r>
      <w:r w:rsidR="00CE4C3E" w:rsidRPr="00CE4C3E">
        <w:rPr>
          <w:rFonts w:ascii="Times New Roman" w:eastAsia="宋体" w:hAnsi="Times New Roman" w:cs="Times New Roman"/>
          <w:kern w:val="0"/>
          <w:sz w:val="22"/>
        </w:rPr>
        <w:t>.</w:t>
      </w:r>
    </w:p>
    <w:p w14:paraId="38B76FB5" w14:textId="12D541BC" w:rsidR="00C3556A" w:rsidRPr="00C3556A" w:rsidRDefault="00C3556A" w:rsidP="00C3556A">
      <w:pPr>
        <w:widowControl/>
        <w:autoSpaceDE w:val="0"/>
        <w:autoSpaceDN w:val="0"/>
        <w:adjustRightInd w:val="0"/>
        <w:snapToGrid w:val="0"/>
        <w:spacing w:beforeLines="30" w:before="93" w:after="120" w:line="60" w:lineRule="atLeast"/>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In the RAN1 101 e-meeting, agreements for </w:t>
      </w:r>
      <w:r w:rsidR="006856D9">
        <w:rPr>
          <w:rFonts w:ascii="Times New Roman" w:eastAsia="宋体" w:hAnsi="Times New Roman" w:cs="Times New Roman"/>
          <w:kern w:val="0"/>
          <w:sz w:val="22"/>
        </w:rPr>
        <w:t>gNB</w:t>
      </w:r>
      <w:r>
        <w:rPr>
          <w:rFonts w:ascii="Times New Roman" w:eastAsia="宋体" w:hAnsi="Times New Roman" w:cs="Times New Roman"/>
          <w:kern w:val="0"/>
          <w:sz w:val="22"/>
        </w:rPr>
        <w:t xml:space="preserve"> modelling are listed as follows</w:t>
      </w:r>
      <w:r w:rsidRPr="00C3556A">
        <w:rPr>
          <w:rFonts w:ascii="Times New Roman" w:eastAsia="宋体" w:hAnsi="Times New Roman" w:cs="Times New Roman"/>
          <w:kern w:val="0"/>
          <w:sz w:val="22"/>
        </w:rPr>
        <w:t xml:space="preserve"> </w:t>
      </w:r>
    </w:p>
    <w:p w14:paraId="732DBA0B" w14:textId="77777777" w:rsidR="00CE4C3E" w:rsidRPr="00CE4C3E" w:rsidRDefault="00CE4C3E"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CE4C3E">
        <w:rPr>
          <w:rFonts w:ascii="Times New Roman" w:eastAsia="宋体" w:hAnsi="Times New Roman" w:cs="Times New Roman"/>
          <w:kern w:val="0"/>
          <w:sz w:val="22"/>
          <w:highlight w:val="green"/>
        </w:rPr>
        <w:t>Agreement</w:t>
      </w:r>
    </w:p>
    <w:p w14:paraId="3C473BB8" w14:textId="77777777" w:rsidR="00CE4C3E" w:rsidRDefault="00CE4C3E"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CE4C3E">
        <w:rPr>
          <w:rFonts w:ascii="Times New Roman" w:eastAsia="宋体" w:hAnsi="Times New Roman" w:cs="Times New Roman"/>
          <w:kern w:val="0"/>
          <w:sz w:val="22"/>
        </w:rPr>
        <w:t>gNB architectures to study:</w:t>
      </w:r>
    </w:p>
    <w:p w14:paraId="30D9D44B" w14:textId="77777777" w:rsidR="00E801A3" w:rsidRPr="00CE4C3E" w:rsidRDefault="00E801A3" w:rsidP="00E801A3">
      <w:pPr>
        <w:pStyle w:val="a6"/>
        <w:numPr>
          <w:ilvl w:val="0"/>
          <w:numId w:val="42"/>
        </w:numPr>
        <w:pBdr>
          <w:top w:val="single" w:sz="4" w:space="1" w:color="auto"/>
          <w:left w:val="single" w:sz="4" w:space="4" w:color="auto"/>
          <w:bottom w:val="single" w:sz="4" w:space="1" w:color="auto"/>
          <w:right w:val="single" w:sz="4" w:space="4" w:color="auto"/>
        </w:pBdr>
        <w:ind w:firstLineChars="0"/>
        <w:rPr>
          <w:rFonts w:ascii="Times New Roman" w:eastAsia="宋体" w:hAnsi="Times New Roman" w:cs="Times New Roman"/>
          <w:kern w:val="0"/>
          <w:sz w:val="22"/>
        </w:rPr>
      </w:pPr>
      <w:r w:rsidRPr="00CE4C3E">
        <w:rPr>
          <w:rFonts w:ascii="Times New Roman" w:eastAsia="宋体" w:hAnsi="Times New Roman" w:cs="Times New Roman"/>
          <w:kern w:val="0"/>
          <w:sz w:val="22"/>
        </w:rPr>
        <w:t>2 or 4 TxRUs for 2GHz, 700 MHz</w:t>
      </w:r>
    </w:p>
    <w:p w14:paraId="5BEBCD83" w14:textId="77777777" w:rsidR="00E801A3" w:rsidRPr="00CE4C3E" w:rsidRDefault="00E801A3" w:rsidP="00E801A3">
      <w:pPr>
        <w:pStyle w:val="a6"/>
        <w:numPr>
          <w:ilvl w:val="0"/>
          <w:numId w:val="42"/>
        </w:numPr>
        <w:pBdr>
          <w:top w:val="single" w:sz="4" w:space="1" w:color="auto"/>
          <w:left w:val="single" w:sz="4" w:space="4" w:color="auto"/>
          <w:bottom w:val="single" w:sz="4" w:space="1" w:color="auto"/>
          <w:right w:val="single" w:sz="4" w:space="4" w:color="auto"/>
        </w:pBdr>
        <w:ind w:firstLineChars="0"/>
        <w:rPr>
          <w:rFonts w:ascii="Times New Roman" w:eastAsia="宋体" w:hAnsi="Times New Roman" w:cs="Times New Roman"/>
          <w:kern w:val="0"/>
          <w:sz w:val="22"/>
        </w:rPr>
      </w:pPr>
      <w:r w:rsidRPr="00CE4C3E">
        <w:rPr>
          <w:rFonts w:ascii="Times New Roman" w:eastAsia="宋体" w:hAnsi="Times New Roman" w:cs="Times New Roman"/>
          <w:kern w:val="0"/>
          <w:sz w:val="22"/>
        </w:rPr>
        <w:t xml:space="preserve">64 TxRUs for 2.6 and 4 GHz. </w:t>
      </w:r>
    </w:p>
    <w:p w14:paraId="03CA1C09" w14:textId="77777777" w:rsidR="00E801A3" w:rsidRPr="00E801A3" w:rsidRDefault="00E801A3" w:rsidP="00E801A3">
      <w:pPr>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rPr>
      </w:pPr>
      <w:r w:rsidRPr="00E801A3">
        <w:rPr>
          <w:rFonts w:ascii="Times New Roman" w:eastAsia="宋体" w:hAnsi="Times New Roman" w:cs="Times New Roman"/>
          <w:kern w:val="0"/>
          <w:sz w:val="22"/>
        </w:rPr>
        <w:t>gNB modeling in LLS for TDL:</w:t>
      </w:r>
    </w:p>
    <w:p w14:paraId="00C03CEF" w14:textId="77777777" w:rsidR="00E801A3" w:rsidRPr="00E801A3" w:rsidRDefault="00E801A3" w:rsidP="00E801A3">
      <w:pPr>
        <w:pStyle w:val="a6"/>
        <w:numPr>
          <w:ilvl w:val="0"/>
          <w:numId w:val="42"/>
        </w:numPr>
        <w:pBdr>
          <w:top w:val="single" w:sz="4" w:space="1" w:color="auto"/>
          <w:left w:val="single" w:sz="4" w:space="4" w:color="auto"/>
          <w:bottom w:val="single" w:sz="4" w:space="1" w:color="auto"/>
          <w:right w:val="single" w:sz="4" w:space="4" w:color="auto"/>
        </w:pBdr>
        <w:ind w:firstLineChars="0"/>
        <w:rPr>
          <w:rFonts w:ascii="Arial" w:eastAsia="等线" w:hAnsi="Arial" w:cs="Arial"/>
          <w:szCs w:val="21"/>
          <w:lang w:val="en-GB" w:eastAsia="en-US"/>
        </w:rPr>
      </w:pPr>
      <w:r w:rsidRPr="00E801A3">
        <w:rPr>
          <w:rFonts w:ascii="Times New Roman" w:eastAsia="宋体" w:hAnsi="Times New Roman" w:cs="Times New Roman"/>
          <w:kern w:val="0"/>
          <w:sz w:val="22"/>
        </w:rPr>
        <w:t>Option 1: 2 or 4 gNB receive chains in LLS FFS: correlation</w:t>
      </w:r>
    </w:p>
    <w:p w14:paraId="768B6BA5" w14:textId="77777777" w:rsidR="00E801A3" w:rsidRPr="00E801A3" w:rsidRDefault="00E801A3" w:rsidP="00E801A3">
      <w:pPr>
        <w:pStyle w:val="a6"/>
        <w:numPr>
          <w:ilvl w:val="0"/>
          <w:numId w:val="42"/>
        </w:numPr>
        <w:pBdr>
          <w:top w:val="single" w:sz="4" w:space="1" w:color="auto"/>
          <w:left w:val="single" w:sz="4" w:space="4" w:color="auto"/>
          <w:bottom w:val="single" w:sz="4" w:space="1" w:color="auto"/>
          <w:right w:val="single" w:sz="4" w:space="4" w:color="auto"/>
        </w:pBdr>
        <w:ind w:firstLineChars="0"/>
        <w:rPr>
          <w:rFonts w:ascii="Arial" w:eastAsia="等线" w:hAnsi="Arial" w:cs="Arial"/>
          <w:szCs w:val="21"/>
          <w:lang w:val="en-GB" w:eastAsia="en-US"/>
        </w:rPr>
      </w:pPr>
      <w:r w:rsidRPr="00E801A3">
        <w:rPr>
          <w:rFonts w:ascii="Times New Roman" w:eastAsia="宋体" w:hAnsi="Times New Roman" w:cs="Times New Roman"/>
          <w:kern w:val="0"/>
          <w:sz w:val="22"/>
        </w:rPr>
        <w:t>Option 2: Number of gNB receive chains = number of TXRUs in LLS. FFS: correlation</w:t>
      </w:r>
      <w:r w:rsidRPr="00E801A3">
        <w:rPr>
          <w:rFonts w:ascii="Arial" w:eastAsia="等线" w:hAnsi="Arial" w:cs="Arial"/>
          <w:szCs w:val="21"/>
          <w:lang w:val="en-GB" w:eastAsia="en-US"/>
        </w:rPr>
        <w:t>.</w:t>
      </w:r>
    </w:p>
    <w:p w14:paraId="342E6EA9" w14:textId="7206A235" w:rsidR="00CE4C3E" w:rsidRPr="00C3556A" w:rsidRDefault="00CE4C3E" w:rsidP="005D4759">
      <w:pPr>
        <w:snapToGrid w:val="0"/>
        <w:spacing w:beforeLines="50" w:before="156"/>
        <w:rPr>
          <w:rFonts w:ascii="Times New Roman" w:eastAsia="宋体" w:hAnsi="Times New Roman" w:cs="Times New Roman"/>
          <w:kern w:val="0"/>
          <w:sz w:val="22"/>
        </w:rPr>
      </w:pPr>
      <w:r w:rsidRPr="00C3556A">
        <w:rPr>
          <w:rFonts w:ascii="Times New Roman" w:eastAsia="宋体" w:hAnsi="Times New Roman" w:cs="Times New Roman"/>
          <w:kern w:val="0"/>
          <w:sz w:val="22"/>
        </w:rPr>
        <w:t xml:space="preserve">We prefer TDL channel modelling </w:t>
      </w:r>
      <w:r w:rsidR="000E6F30">
        <w:rPr>
          <w:rFonts w:ascii="Times New Roman" w:eastAsia="宋体" w:hAnsi="Times New Roman" w:cs="Times New Roman"/>
          <w:kern w:val="0"/>
          <w:sz w:val="22"/>
        </w:rPr>
        <w:t xml:space="preserve">which </w:t>
      </w:r>
      <w:r w:rsidR="00C735DC">
        <w:rPr>
          <w:rFonts w:ascii="Times New Roman" w:eastAsia="宋体" w:hAnsi="Times New Roman" w:cs="Times New Roman"/>
          <w:kern w:val="0"/>
          <w:sz w:val="22"/>
        </w:rPr>
        <w:t>is</w:t>
      </w:r>
      <w:r w:rsidR="00A06507">
        <w:rPr>
          <w:rFonts w:ascii="Times New Roman" w:eastAsia="宋体" w:hAnsi="Times New Roman" w:cs="Times New Roman"/>
          <w:kern w:val="0"/>
          <w:sz w:val="22"/>
        </w:rPr>
        <w:t xml:space="preserve"> </w:t>
      </w:r>
      <w:r w:rsidR="00977134">
        <w:rPr>
          <w:rFonts w:ascii="Times New Roman" w:eastAsia="宋体" w:hAnsi="Times New Roman" w:cs="Times New Roman"/>
          <w:kern w:val="0"/>
          <w:sz w:val="22"/>
        </w:rPr>
        <w:t xml:space="preserve">used </w:t>
      </w:r>
      <w:r w:rsidR="003A7D6C">
        <w:rPr>
          <w:rFonts w:ascii="Times New Roman" w:eastAsia="宋体" w:hAnsi="Times New Roman" w:cs="Times New Roman"/>
          <w:kern w:val="0"/>
          <w:sz w:val="22"/>
        </w:rPr>
        <w:t xml:space="preserve">in </w:t>
      </w:r>
      <w:r w:rsidR="000E6F30" w:rsidRPr="00C3556A">
        <w:rPr>
          <w:rFonts w:ascii="Times New Roman" w:eastAsia="宋体" w:hAnsi="Times New Roman" w:cs="Times New Roman"/>
          <w:kern w:val="0"/>
          <w:sz w:val="22"/>
        </w:rPr>
        <w:t>IMT-2020 self-evaluation</w:t>
      </w:r>
      <w:r w:rsidR="003A7D6C">
        <w:rPr>
          <w:rFonts w:ascii="Times New Roman" w:eastAsia="宋体" w:hAnsi="Times New Roman" w:cs="Times New Roman"/>
          <w:kern w:val="0"/>
          <w:sz w:val="22"/>
        </w:rPr>
        <w:t>,</w:t>
      </w:r>
      <w:r w:rsidR="000E6F30" w:rsidRPr="00C3556A">
        <w:rPr>
          <w:rFonts w:ascii="Times New Roman" w:eastAsia="宋体" w:hAnsi="Times New Roman" w:cs="Times New Roman"/>
          <w:kern w:val="0"/>
          <w:sz w:val="22"/>
        </w:rPr>
        <w:t xml:space="preserve"> </w:t>
      </w:r>
      <w:r w:rsidRPr="00C3556A">
        <w:rPr>
          <w:rFonts w:ascii="Times New Roman" w:eastAsia="宋体" w:hAnsi="Times New Roman" w:cs="Times New Roman"/>
          <w:kern w:val="0"/>
          <w:sz w:val="22"/>
        </w:rPr>
        <w:t xml:space="preserve">and the antenna array gain </w:t>
      </w:r>
      <w:r w:rsidR="00E41DCD">
        <w:rPr>
          <w:rFonts w:ascii="Times New Roman" w:eastAsia="宋体" w:hAnsi="Times New Roman" w:cs="Times New Roman"/>
          <w:kern w:val="0"/>
          <w:sz w:val="22"/>
        </w:rPr>
        <w:t xml:space="preserve">should be </w:t>
      </w:r>
      <w:r w:rsidR="003A7D6C" w:rsidRPr="00C3556A">
        <w:rPr>
          <w:rFonts w:ascii="Times New Roman" w:eastAsia="宋体" w:hAnsi="Times New Roman" w:cs="Times New Roman"/>
          <w:kern w:val="0"/>
          <w:sz w:val="22"/>
        </w:rPr>
        <w:t>include</w:t>
      </w:r>
      <w:r w:rsidR="003A7D6C">
        <w:rPr>
          <w:rFonts w:ascii="Times New Roman" w:eastAsia="宋体" w:hAnsi="Times New Roman" w:cs="Times New Roman"/>
          <w:kern w:val="0"/>
          <w:sz w:val="22"/>
        </w:rPr>
        <w:t xml:space="preserve">d </w:t>
      </w:r>
      <w:r w:rsidRPr="00C3556A">
        <w:rPr>
          <w:rFonts w:ascii="Times New Roman" w:eastAsia="宋体" w:hAnsi="Times New Roman" w:cs="Times New Roman"/>
          <w:kern w:val="0"/>
          <w:sz w:val="22"/>
        </w:rPr>
        <w:t>in the link budget template. For the above two opti</w:t>
      </w:r>
      <w:r w:rsidR="000E6F30">
        <w:rPr>
          <w:rFonts w:ascii="Times New Roman" w:eastAsia="宋体" w:hAnsi="Times New Roman" w:cs="Times New Roman"/>
          <w:kern w:val="0"/>
          <w:sz w:val="22"/>
        </w:rPr>
        <w:t>ons of gNB modeling in LLS</w:t>
      </w:r>
      <w:r w:rsidRPr="00C3556A">
        <w:rPr>
          <w:rFonts w:ascii="Times New Roman" w:eastAsia="宋体" w:hAnsi="Times New Roman" w:cs="Times New Roman"/>
          <w:kern w:val="0"/>
          <w:sz w:val="22"/>
        </w:rPr>
        <w:t xml:space="preserve"> for TDL</w:t>
      </w:r>
      <w:r w:rsidRPr="00C3556A">
        <w:rPr>
          <w:rFonts w:ascii="Times New Roman" w:eastAsia="宋体" w:hAnsi="Times New Roman" w:cs="Times New Roman" w:hint="eastAsia"/>
          <w:kern w:val="0"/>
          <w:sz w:val="22"/>
        </w:rPr>
        <w:t>,</w:t>
      </w:r>
      <w:r w:rsidRPr="00C3556A">
        <w:rPr>
          <w:rFonts w:ascii="Times New Roman" w:eastAsia="宋体" w:hAnsi="Times New Roman" w:cs="Times New Roman"/>
          <w:kern w:val="0"/>
          <w:sz w:val="22"/>
        </w:rPr>
        <w:t xml:space="preserve"> </w:t>
      </w:r>
      <w:r w:rsidR="00DE4028">
        <w:rPr>
          <w:rFonts w:ascii="Times New Roman" w:eastAsia="宋体" w:hAnsi="Times New Roman" w:cs="Times New Roman"/>
          <w:kern w:val="0"/>
          <w:sz w:val="22"/>
        </w:rPr>
        <w:t xml:space="preserve">there are following </w:t>
      </w:r>
      <w:r w:rsidRPr="00C3556A">
        <w:rPr>
          <w:rFonts w:ascii="Times New Roman" w:eastAsia="宋体" w:hAnsi="Times New Roman" w:cs="Times New Roman"/>
          <w:kern w:val="0"/>
          <w:sz w:val="22"/>
        </w:rPr>
        <w:t>potential issues:</w:t>
      </w:r>
    </w:p>
    <w:p w14:paraId="49B77855" w14:textId="466C1661" w:rsidR="00C25DE0" w:rsidRDefault="00CE4C3E" w:rsidP="005D4759">
      <w:pPr>
        <w:pStyle w:val="a6"/>
        <w:numPr>
          <w:ilvl w:val="0"/>
          <w:numId w:val="38"/>
        </w:numPr>
        <w:snapToGrid w:val="0"/>
        <w:ind w:firstLineChars="0"/>
        <w:rPr>
          <w:rFonts w:ascii="Times New Roman" w:eastAsia="宋体" w:hAnsi="Times New Roman" w:cs="Times New Roman"/>
          <w:kern w:val="0"/>
          <w:sz w:val="22"/>
        </w:rPr>
      </w:pPr>
      <w:r w:rsidRPr="005D4759">
        <w:rPr>
          <w:rFonts w:ascii="Times New Roman" w:eastAsia="宋体" w:hAnsi="Times New Roman" w:cs="Times New Roman"/>
          <w:kern w:val="0"/>
          <w:sz w:val="22"/>
        </w:rPr>
        <w:t>For option</w:t>
      </w:r>
      <w:r w:rsidR="003A7D6C" w:rsidRPr="005D4759">
        <w:rPr>
          <w:rFonts w:ascii="Times New Roman" w:eastAsia="宋体" w:hAnsi="Times New Roman" w:cs="Times New Roman"/>
          <w:kern w:val="0"/>
          <w:sz w:val="22"/>
        </w:rPr>
        <w:t xml:space="preserve"> </w:t>
      </w:r>
      <w:r w:rsidRPr="005D4759">
        <w:rPr>
          <w:rFonts w:ascii="Times New Roman" w:eastAsia="宋体" w:hAnsi="Times New Roman" w:cs="Times New Roman"/>
          <w:kern w:val="0"/>
          <w:sz w:val="22"/>
        </w:rPr>
        <w:t xml:space="preserve">1: </w:t>
      </w:r>
      <w:r w:rsidR="000E6F30" w:rsidRPr="005D4759">
        <w:rPr>
          <w:rFonts w:ascii="Times New Roman" w:eastAsia="宋体" w:hAnsi="Times New Roman" w:cs="Times New Roman"/>
          <w:kern w:val="0"/>
          <w:sz w:val="22"/>
        </w:rPr>
        <w:t xml:space="preserve">by using 2 or 4 gNB receive chains in LLS, the </w:t>
      </w:r>
      <w:r w:rsidRPr="005D4759">
        <w:rPr>
          <w:rFonts w:ascii="Times New Roman" w:eastAsia="宋体" w:hAnsi="Times New Roman" w:cs="Times New Roman"/>
          <w:kern w:val="0"/>
          <w:sz w:val="22"/>
        </w:rPr>
        <w:t>LLS complexity is low but there would be deviations</w:t>
      </w:r>
      <w:r w:rsidR="00C25DE0">
        <w:rPr>
          <w:rFonts w:ascii="Times New Roman" w:eastAsia="宋体" w:hAnsi="Times New Roman" w:cs="Times New Roman"/>
          <w:kern w:val="0"/>
          <w:sz w:val="22"/>
        </w:rPr>
        <w:t xml:space="preserve"> between </w:t>
      </w:r>
      <m:oMath>
        <m:r>
          <m:rPr>
            <m:sty m:val="p"/>
          </m:rPr>
          <w:rPr>
            <w:rFonts w:ascii="Cambria Math" w:eastAsia="宋体" w:hAnsi="Cambria Math" w:cs="Times New Roman"/>
            <w:kern w:val="0"/>
            <w:sz w:val="22"/>
          </w:rPr>
          <m:t>10log⁡(</m:t>
        </m:r>
        <m:f>
          <m:fPr>
            <m:type m:val="lin"/>
            <m:ctrlPr>
              <w:rPr>
                <w:rFonts w:ascii="Cambria Math" w:eastAsia="宋体" w:hAnsi="Cambria Math" w:cs="Times New Roman"/>
                <w:kern w:val="0"/>
                <w:sz w:val="22"/>
              </w:rPr>
            </m:ctrlPr>
          </m:fPr>
          <m:num>
            <m:sSub>
              <m:sSubPr>
                <m:ctrlPr>
                  <w:rPr>
                    <w:rFonts w:ascii="Cambria Math" w:eastAsia="宋体" w:hAnsi="Cambria Math" w:cs="Times New Roman"/>
                    <w:kern w:val="0"/>
                    <w:sz w:val="22"/>
                  </w:rPr>
                </m:ctrlPr>
              </m:sSubPr>
              <m:e>
                <m:r>
                  <w:rPr>
                    <w:rFonts w:ascii="Cambria Math" w:eastAsia="宋体" w:hAnsi="Cambria Math" w:cs="Times New Roman"/>
                    <w:kern w:val="0"/>
                    <w:sz w:val="22"/>
                  </w:rPr>
                  <m:t>N</m:t>
                </m:r>
              </m:e>
              <m:sub>
                <m:r>
                  <w:rPr>
                    <w:rFonts w:ascii="Cambria Math" w:eastAsia="宋体" w:hAnsi="Cambria Math" w:cs="Times New Roman"/>
                    <w:kern w:val="0"/>
                    <w:sz w:val="22"/>
                  </w:rPr>
                  <m:t>ant</m:t>
                </m:r>
              </m:sub>
            </m:sSub>
          </m:num>
          <m:den>
            <m:sSub>
              <m:sSubPr>
                <m:ctrlPr>
                  <w:rPr>
                    <w:rFonts w:ascii="Cambria Math" w:eastAsia="宋体" w:hAnsi="Cambria Math" w:cs="Times New Roman"/>
                    <w:kern w:val="0"/>
                    <w:sz w:val="22"/>
                  </w:rPr>
                </m:ctrlPr>
              </m:sSubPr>
              <m:e>
                <m:r>
                  <w:rPr>
                    <w:rFonts w:ascii="Cambria Math" w:eastAsia="宋体" w:hAnsi="Cambria Math" w:cs="Times New Roman"/>
                    <w:kern w:val="0"/>
                    <w:sz w:val="22"/>
                  </w:rPr>
                  <m:t>N</m:t>
                </m:r>
              </m:e>
              <m:sub>
                <m:r>
                  <w:rPr>
                    <w:rFonts w:ascii="Cambria Math" w:eastAsia="宋体" w:hAnsi="Cambria Math" w:cs="Times New Roman"/>
                    <w:kern w:val="0"/>
                    <w:sz w:val="22"/>
                  </w:rPr>
                  <m:t>TxRU</m:t>
                </m:r>
              </m:sub>
            </m:sSub>
          </m:den>
        </m:f>
        <m:r>
          <m:rPr>
            <m:sty m:val="p"/>
          </m:rPr>
          <w:rPr>
            <w:rFonts w:ascii="Cambria Math" w:eastAsia="宋体" w:hAnsi="Cambria Math" w:cs="Times New Roman"/>
            <w:kern w:val="0"/>
            <w:sz w:val="22"/>
          </w:rPr>
          <m:t>)</m:t>
        </m:r>
      </m:oMath>
      <w:r w:rsidRPr="005D4759">
        <w:rPr>
          <w:rFonts w:ascii="Times New Roman" w:eastAsia="宋体" w:hAnsi="Times New Roman" w:cs="Times New Roman"/>
          <w:kern w:val="0"/>
          <w:sz w:val="22"/>
        </w:rPr>
        <w:t xml:space="preserve"> </w:t>
      </w:r>
      <w:r w:rsidR="00C25DE0">
        <w:rPr>
          <w:rFonts w:ascii="Times New Roman" w:eastAsia="宋体" w:hAnsi="Times New Roman" w:cs="Times New Roman"/>
          <w:kern w:val="0"/>
          <w:sz w:val="22"/>
        </w:rPr>
        <w:t>and</w:t>
      </w:r>
      <w:r w:rsidR="00C25DE0" w:rsidRPr="005D4759">
        <w:rPr>
          <w:rFonts w:ascii="Times New Roman" w:eastAsia="宋体" w:hAnsi="Times New Roman" w:cs="Times New Roman"/>
          <w:kern w:val="0"/>
          <w:sz w:val="22"/>
        </w:rPr>
        <w:t xml:space="preserve"> </w:t>
      </w:r>
      <w:r w:rsidR="000E6F30" w:rsidRPr="005D4759">
        <w:rPr>
          <w:rFonts w:ascii="Times New Roman" w:eastAsia="宋体" w:hAnsi="Times New Roman" w:cs="Times New Roman"/>
          <w:kern w:val="0"/>
          <w:sz w:val="22"/>
        </w:rPr>
        <w:t xml:space="preserve">actual </w:t>
      </w:r>
      <w:r w:rsidRPr="005D4759">
        <w:rPr>
          <w:rFonts w:ascii="Times New Roman" w:eastAsia="宋体" w:hAnsi="Times New Roman" w:cs="Times New Roman"/>
          <w:kern w:val="0"/>
          <w:sz w:val="22"/>
        </w:rPr>
        <w:t>antenna array gains</w:t>
      </w:r>
      <w:r w:rsidR="00C25DE0">
        <w:rPr>
          <w:rFonts w:ascii="Times New Roman" w:eastAsia="宋体" w:hAnsi="Times New Roman" w:cs="Times New Roman"/>
          <w:kern w:val="0"/>
          <w:sz w:val="22"/>
        </w:rPr>
        <w:t>.</w:t>
      </w:r>
    </w:p>
    <w:p w14:paraId="1991AB59" w14:textId="766797F5" w:rsidR="003A7D6C" w:rsidRPr="005D4759" w:rsidRDefault="003A7D6C" w:rsidP="005D4759">
      <w:pPr>
        <w:pStyle w:val="a6"/>
        <w:numPr>
          <w:ilvl w:val="0"/>
          <w:numId w:val="38"/>
        </w:numPr>
        <w:snapToGrid w:val="0"/>
        <w:ind w:firstLineChars="0"/>
        <w:rPr>
          <w:rFonts w:ascii="Times New Roman" w:eastAsia="宋体" w:hAnsi="Times New Roman" w:cs="Times New Roman"/>
          <w:kern w:val="0"/>
          <w:sz w:val="22"/>
        </w:rPr>
      </w:pPr>
      <w:r w:rsidRPr="005D4759">
        <w:rPr>
          <w:rFonts w:ascii="Times New Roman" w:eastAsia="宋体" w:hAnsi="Times New Roman" w:cs="Times New Roman"/>
          <w:kern w:val="0"/>
          <w:sz w:val="22"/>
        </w:rPr>
        <w:t xml:space="preserve">For option 2: by using more gNB receive chains, a more accurate antenna array gain can be obtained at the cost of </w:t>
      </w:r>
      <w:r w:rsidR="00D64E20">
        <w:rPr>
          <w:rFonts w:ascii="Times New Roman" w:eastAsia="宋体" w:hAnsi="Times New Roman" w:cs="Times New Roman"/>
          <w:kern w:val="0"/>
          <w:sz w:val="22"/>
        </w:rPr>
        <w:t xml:space="preserve">very </w:t>
      </w:r>
      <w:r w:rsidRPr="005D4759">
        <w:rPr>
          <w:rFonts w:ascii="Times New Roman" w:eastAsia="宋体" w:hAnsi="Times New Roman" w:cs="Times New Roman"/>
          <w:kern w:val="0"/>
          <w:sz w:val="22"/>
        </w:rPr>
        <w:t>high simulation load</w:t>
      </w:r>
      <w:r w:rsidR="00D64E20">
        <w:rPr>
          <w:rFonts w:ascii="Times New Roman" w:eastAsia="宋体" w:hAnsi="Times New Roman" w:cs="Times New Roman"/>
          <w:kern w:val="0"/>
          <w:sz w:val="22"/>
        </w:rPr>
        <w:t>.</w:t>
      </w:r>
      <w:r w:rsidRPr="005D4759">
        <w:rPr>
          <w:rFonts w:ascii="Times New Roman" w:eastAsia="宋体" w:hAnsi="Times New Roman" w:cs="Times New Roman"/>
          <w:kern w:val="0"/>
          <w:sz w:val="22"/>
        </w:rPr>
        <w:t xml:space="preserve"> </w:t>
      </w:r>
    </w:p>
    <w:p w14:paraId="3EE53B13" w14:textId="06378949" w:rsidR="00CE4C3E" w:rsidRPr="00C3556A" w:rsidRDefault="00CE4C3E" w:rsidP="00FC7A6A">
      <w:pPr>
        <w:snapToGrid w:val="0"/>
        <w:rPr>
          <w:rFonts w:ascii="Times New Roman" w:eastAsia="宋体" w:hAnsi="Times New Roman" w:cs="Times New Roman"/>
          <w:kern w:val="0"/>
          <w:sz w:val="22"/>
        </w:rPr>
      </w:pPr>
      <w:r w:rsidRPr="00C3556A">
        <w:rPr>
          <w:rFonts w:ascii="Times New Roman" w:eastAsia="宋体" w:hAnsi="Times New Roman" w:cs="Times New Roman" w:hint="eastAsia"/>
          <w:kern w:val="0"/>
          <w:sz w:val="22"/>
        </w:rPr>
        <w:t>G</w:t>
      </w:r>
      <w:r w:rsidRPr="00C3556A">
        <w:rPr>
          <w:rFonts w:ascii="Times New Roman" w:eastAsia="宋体" w:hAnsi="Times New Roman" w:cs="Times New Roman"/>
          <w:kern w:val="0"/>
          <w:sz w:val="22"/>
        </w:rPr>
        <w:t>iven</w:t>
      </w:r>
      <w:r w:rsidR="00C352C2">
        <w:rPr>
          <w:rFonts w:ascii="Times New Roman" w:eastAsia="宋体" w:hAnsi="Times New Roman" w:cs="Times New Roman"/>
          <w:kern w:val="0"/>
          <w:sz w:val="22"/>
        </w:rPr>
        <w:t xml:space="preserve"> the</w:t>
      </w:r>
      <w:r w:rsidRPr="00C3556A">
        <w:rPr>
          <w:rFonts w:ascii="Times New Roman" w:eastAsia="宋体" w:hAnsi="Times New Roman" w:cs="Times New Roman"/>
          <w:kern w:val="0"/>
          <w:sz w:val="22"/>
        </w:rPr>
        <w:t xml:space="preserve"> limited time to evaluate the coverage of numbers of scenarios and channels, we present a potential </w:t>
      </w:r>
      <w:r w:rsidR="006934F5">
        <w:rPr>
          <w:rFonts w:ascii="Times New Roman" w:eastAsia="宋体" w:hAnsi="Times New Roman" w:cs="Times New Roman"/>
          <w:kern w:val="0"/>
          <w:sz w:val="22"/>
        </w:rPr>
        <w:t>method</w:t>
      </w:r>
      <w:r w:rsidR="006934F5" w:rsidRPr="00C3556A">
        <w:rPr>
          <w:rFonts w:ascii="Times New Roman" w:eastAsia="宋体" w:hAnsi="Times New Roman" w:cs="Times New Roman"/>
          <w:kern w:val="0"/>
          <w:sz w:val="22"/>
        </w:rPr>
        <w:t xml:space="preserve"> </w:t>
      </w:r>
      <w:r w:rsidRPr="00C3556A">
        <w:rPr>
          <w:rFonts w:ascii="Times New Roman" w:eastAsia="宋体" w:hAnsi="Times New Roman" w:cs="Times New Roman"/>
          <w:kern w:val="0"/>
          <w:sz w:val="22"/>
        </w:rPr>
        <w:t xml:space="preserve">to reduce the simulation workload </w:t>
      </w:r>
      <w:r w:rsidR="00A12E6C">
        <w:rPr>
          <w:rFonts w:ascii="Times New Roman" w:eastAsia="宋体" w:hAnsi="Times New Roman" w:cs="Times New Roman"/>
          <w:kern w:val="0"/>
          <w:sz w:val="22"/>
        </w:rPr>
        <w:t xml:space="preserve">and obtain a more accurate antenna array gain estimation </w:t>
      </w:r>
      <w:r w:rsidRPr="00C3556A">
        <w:rPr>
          <w:rFonts w:ascii="Times New Roman" w:eastAsia="宋体" w:hAnsi="Times New Roman" w:cs="Times New Roman"/>
          <w:kern w:val="0"/>
          <w:sz w:val="22"/>
        </w:rPr>
        <w:t>as follows:</w:t>
      </w:r>
    </w:p>
    <w:p w14:paraId="7B180E08" w14:textId="70A4CAB4" w:rsidR="00CE4C3E" w:rsidRPr="00C3556A" w:rsidRDefault="00CE4C3E" w:rsidP="00FC7A6A">
      <w:pPr>
        <w:pStyle w:val="a6"/>
        <w:numPr>
          <w:ilvl w:val="0"/>
          <w:numId w:val="41"/>
        </w:numPr>
        <w:snapToGrid w:val="0"/>
        <w:ind w:firstLineChars="0"/>
        <w:rPr>
          <w:rFonts w:ascii="Times New Roman" w:eastAsia="宋体" w:hAnsi="Times New Roman" w:cs="Times New Roman"/>
          <w:kern w:val="0"/>
          <w:sz w:val="22"/>
        </w:rPr>
      </w:pPr>
      <w:r w:rsidRPr="00C3556A">
        <w:rPr>
          <w:rFonts w:ascii="Times New Roman" w:eastAsia="宋体" w:hAnsi="Times New Roman" w:cs="Times New Roman"/>
          <w:kern w:val="0"/>
          <w:sz w:val="22"/>
        </w:rPr>
        <w:t xml:space="preserve">Step1: </w:t>
      </w:r>
      <w:r w:rsidR="00183E1F">
        <w:rPr>
          <w:rFonts w:ascii="Times New Roman" w:eastAsia="宋体" w:hAnsi="Times New Roman" w:cs="Times New Roman"/>
          <w:kern w:val="0"/>
          <w:sz w:val="22"/>
        </w:rPr>
        <w:t xml:space="preserve">using </w:t>
      </w:r>
      <w:r w:rsidRPr="00C3556A">
        <w:rPr>
          <w:rFonts w:ascii="Times New Roman" w:eastAsia="宋体" w:hAnsi="Times New Roman" w:cs="Times New Roman"/>
          <w:kern w:val="0"/>
          <w:sz w:val="22"/>
        </w:rPr>
        <w:t xml:space="preserve">4 </w:t>
      </w:r>
      <w:r w:rsidR="004D4FBD">
        <w:rPr>
          <w:rFonts w:ascii="Times New Roman" w:eastAsia="宋体" w:hAnsi="Times New Roman" w:cs="Times New Roman"/>
          <w:kern w:val="0"/>
          <w:sz w:val="22"/>
        </w:rPr>
        <w:t>TRXU</w:t>
      </w:r>
      <w:r w:rsidRPr="00C3556A">
        <w:rPr>
          <w:rFonts w:ascii="Times New Roman" w:eastAsia="宋体" w:hAnsi="Times New Roman" w:cs="Times New Roman"/>
          <w:kern w:val="0"/>
          <w:sz w:val="22"/>
        </w:rPr>
        <w:t xml:space="preserve"> in LLS to obtain required SNR</w:t>
      </w:r>
    </w:p>
    <w:p w14:paraId="64DF49B5" w14:textId="50A0C615" w:rsidR="00CE4C3E" w:rsidRPr="00C3556A" w:rsidRDefault="00CE4C3E" w:rsidP="00FC7A6A">
      <w:pPr>
        <w:pStyle w:val="a6"/>
        <w:numPr>
          <w:ilvl w:val="0"/>
          <w:numId w:val="41"/>
        </w:numPr>
        <w:snapToGrid w:val="0"/>
        <w:ind w:firstLineChars="0"/>
        <w:rPr>
          <w:rFonts w:ascii="Times New Roman" w:eastAsia="宋体" w:hAnsi="Times New Roman" w:cs="Times New Roman"/>
          <w:kern w:val="0"/>
          <w:sz w:val="22"/>
        </w:rPr>
      </w:pPr>
      <w:r w:rsidRPr="00C3556A">
        <w:rPr>
          <w:rFonts w:ascii="Times New Roman" w:eastAsia="宋体" w:hAnsi="Times New Roman" w:cs="Times New Roman"/>
          <w:kern w:val="0"/>
          <w:sz w:val="22"/>
        </w:rPr>
        <w:t>Step2.1: refer to margins of antenna array gain under different scenarios (based on statistic sim</w:t>
      </w:r>
      <w:r w:rsidR="00A4538E">
        <w:rPr>
          <w:rFonts w:ascii="Times New Roman" w:eastAsia="宋体" w:hAnsi="Times New Roman" w:cs="Times New Roman"/>
          <w:kern w:val="0"/>
          <w:sz w:val="22"/>
        </w:rPr>
        <w:t>ulation</w:t>
      </w:r>
      <w:r w:rsidRPr="00C3556A">
        <w:rPr>
          <w:rFonts w:ascii="Times New Roman" w:eastAsia="宋体" w:hAnsi="Times New Roman" w:cs="Times New Roman"/>
          <w:kern w:val="0"/>
          <w:sz w:val="22"/>
        </w:rPr>
        <w:t xml:space="preserve"> results under different scenarios)</w:t>
      </w:r>
    </w:p>
    <w:p w14:paraId="651B87E2" w14:textId="42DC08ED" w:rsidR="00CE4C3E" w:rsidRPr="00C3556A" w:rsidRDefault="00CE4C3E" w:rsidP="00FC7A6A">
      <w:pPr>
        <w:pStyle w:val="a6"/>
        <w:numPr>
          <w:ilvl w:val="0"/>
          <w:numId w:val="41"/>
        </w:numPr>
        <w:snapToGrid w:val="0"/>
        <w:ind w:firstLineChars="0"/>
        <w:rPr>
          <w:rFonts w:ascii="Times New Roman" w:eastAsia="宋体" w:hAnsi="Times New Roman" w:cs="Times New Roman"/>
          <w:kern w:val="0"/>
          <w:sz w:val="22"/>
        </w:rPr>
      </w:pPr>
      <w:r w:rsidRPr="00C3556A">
        <w:rPr>
          <w:rFonts w:ascii="Times New Roman" w:eastAsia="宋体" w:hAnsi="Times New Roman" w:cs="Times New Roman"/>
          <w:kern w:val="0"/>
          <w:sz w:val="22"/>
        </w:rPr>
        <w:t xml:space="preserve">Step2.2: 10log10(#Ant/4) + margin </w:t>
      </w:r>
      <m:oMath>
        <m:r>
          <m:rPr>
            <m:sty m:val="p"/>
          </m:rPr>
          <w:rPr>
            <w:rFonts w:ascii="Cambria Math" w:eastAsia="宋体" w:hAnsi="Cambria Math" w:cs="Times New Roman"/>
            <w:kern w:val="0"/>
            <w:sz w:val="22"/>
          </w:rPr>
          <m:t>≈</m:t>
        </m:r>
      </m:oMath>
      <w:r w:rsidRPr="00C3556A">
        <w:rPr>
          <w:rFonts w:ascii="Times New Roman" w:eastAsia="宋体" w:hAnsi="Times New Roman" w:cs="Times New Roman"/>
          <w:kern w:val="0"/>
          <w:sz w:val="22"/>
        </w:rPr>
        <w:t xml:space="preserve"> LLS antenna </w:t>
      </w:r>
      <w:r w:rsidR="004D4FBD">
        <w:rPr>
          <w:rFonts w:ascii="Times New Roman" w:eastAsia="宋体" w:hAnsi="Times New Roman" w:cs="Times New Roman"/>
          <w:kern w:val="0"/>
          <w:sz w:val="22"/>
        </w:rPr>
        <w:t xml:space="preserve">array </w:t>
      </w:r>
      <w:r w:rsidRPr="00C3556A">
        <w:rPr>
          <w:rFonts w:ascii="Times New Roman" w:eastAsia="宋体" w:hAnsi="Times New Roman" w:cs="Times New Roman"/>
          <w:kern w:val="0"/>
          <w:sz w:val="22"/>
        </w:rPr>
        <w:t>gain</w:t>
      </w:r>
    </w:p>
    <w:p w14:paraId="6C38CEDA" w14:textId="26493D5B" w:rsidR="00CE4C3E" w:rsidRPr="00C3556A" w:rsidRDefault="00CE4C3E" w:rsidP="00FC7A6A">
      <w:pPr>
        <w:pStyle w:val="a6"/>
        <w:numPr>
          <w:ilvl w:val="0"/>
          <w:numId w:val="41"/>
        </w:numPr>
        <w:snapToGrid w:val="0"/>
        <w:ind w:firstLineChars="0"/>
        <w:rPr>
          <w:rFonts w:ascii="Times New Roman" w:eastAsia="宋体" w:hAnsi="Times New Roman" w:cs="Times New Roman"/>
          <w:kern w:val="0"/>
          <w:sz w:val="22"/>
        </w:rPr>
      </w:pPr>
      <w:r w:rsidRPr="00C3556A">
        <w:rPr>
          <w:rFonts w:ascii="Times New Roman" w:eastAsia="宋体" w:hAnsi="Times New Roman" w:cs="Times New Roman"/>
          <w:kern w:val="0"/>
          <w:sz w:val="22"/>
        </w:rPr>
        <w:t xml:space="preserve">Step3: </w:t>
      </w:r>
      <w:r w:rsidR="00484386">
        <w:rPr>
          <w:rFonts w:ascii="Times New Roman" w:eastAsia="宋体" w:hAnsi="Times New Roman" w:cs="Times New Roman"/>
          <w:kern w:val="0"/>
          <w:sz w:val="22"/>
        </w:rPr>
        <w:t>adopt the</w:t>
      </w:r>
      <w:r w:rsidR="00A4538E">
        <w:rPr>
          <w:rFonts w:ascii="Times New Roman" w:eastAsia="宋体" w:hAnsi="Times New Roman" w:cs="Times New Roman"/>
          <w:kern w:val="0"/>
          <w:sz w:val="22"/>
        </w:rPr>
        <w:t xml:space="preserve"> obtained</w:t>
      </w:r>
      <w:r w:rsidR="00484386">
        <w:rPr>
          <w:rFonts w:ascii="Times New Roman" w:eastAsia="宋体" w:hAnsi="Times New Roman" w:cs="Times New Roman"/>
          <w:kern w:val="0"/>
          <w:sz w:val="22"/>
        </w:rPr>
        <w:t xml:space="preserve"> LLS antenna array gain in link budget calculation.</w:t>
      </w:r>
    </w:p>
    <w:p w14:paraId="5A6474A9" w14:textId="248C5556" w:rsidR="00CE4C3E" w:rsidRDefault="00CE4C3E" w:rsidP="00CE4C3E">
      <w:pPr>
        <w:pStyle w:val="a6"/>
        <w:ind w:firstLineChars="0" w:firstLine="0"/>
        <w:rPr>
          <w:rFonts w:ascii="Times New Roman" w:eastAsia="宋体" w:hAnsi="Times New Roman" w:cs="Times New Roman"/>
          <w:kern w:val="0"/>
          <w:sz w:val="22"/>
        </w:rPr>
      </w:pPr>
      <w:r w:rsidRPr="00C3556A">
        <w:rPr>
          <w:rFonts w:ascii="Times New Roman" w:eastAsia="宋体" w:hAnsi="Times New Roman" w:cs="Times New Roman" w:hint="eastAsia"/>
          <w:kern w:val="0"/>
          <w:sz w:val="22"/>
        </w:rPr>
        <w:t>A</w:t>
      </w:r>
      <w:r w:rsidRPr="00C3556A">
        <w:rPr>
          <w:rFonts w:ascii="Times New Roman" w:eastAsia="宋体" w:hAnsi="Times New Roman" w:cs="Times New Roman"/>
          <w:kern w:val="0"/>
          <w:sz w:val="22"/>
        </w:rPr>
        <w:t xml:space="preserve">s the following example shows, the </w:t>
      </w:r>
      <w:r w:rsidR="00B22669" w:rsidRPr="00C3556A">
        <w:rPr>
          <w:rFonts w:ascii="Times New Roman" w:eastAsia="宋体" w:hAnsi="Times New Roman" w:cs="Times New Roman"/>
          <w:kern w:val="0"/>
          <w:sz w:val="22"/>
        </w:rPr>
        <w:t xml:space="preserve">gaps </w:t>
      </w:r>
      <w:r w:rsidR="00B22669">
        <w:rPr>
          <w:rFonts w:ascii="Times New Roman" w:eastAsia="宋体" w:hAnsi="Times New Roman" w:cs="Times New Roman"/>
          <w:kern w:val="0"/>
          <w:sz w:val="22"/>
        </w:rPr>
        <w:t xml:space="preserve">of </w:t>
      </w:r>
      <w:r w:rsidRPr="00C3556A">
        <w:rPr>
          <w:rFonts w:ascii="Times New Roman" w:eastAsia="宋体" w:hAnsi="Times New Roman" w:cs="Times New Roman"/>
          <w:kern w:val="0"/>
          <w:sz w:val="22"/>
        </w:rPr>
        <w:t>antenna array gain between LLS and antenna approximation ‘</w:t>
      </w:r>
      <m:oMath>
        <m:r>
          <m:rPr>
            <m:sty m:val="p"/>
          </m:rPr>
          <w:rPr>
            <w:rFonts w:ascii="Cambria Math" w:eastAsia="宋体" w:hAnsi="Cambria Math" w:cs="Times New Roman"/>
            <w:kern w:val="0"/>
            <w:sz w:val="22"/>
          </w:rPr>
          <m:t>10log⁡(</m:t>
        </m:r>
        <m:f>
          <m:fPr>
            <m:type m:val="lin"/>
            <m:ctrlPr>
              <w:rPr>
                <w:rFonts w:ascii="Cambria Math" w:eastAsia="宋体" w:hAnsi="Cambria Math" w:cs="Times New Roman"/>
                <w:kern w:val="0"/>
                <w:sz w:val="22"/>
              </w:rPr>
            </m:ctrlPr>
          </m:fPr>
          <m:num>
            <m:sSub>
              <m:sSubPr>
                <m:ctrlPr>
                  <w:rPr>
                    <w:rFonts w:ascii="Cambria Math" w:eastAsia="宋体" w:hAnsi="Cambria Math" w:cs="Times New Roman"/>
                    <w:kern w:val="0"/>
                    <w:sz w:val="22"/>
                  </w:rPr>
                </m:ctrlPr>
              </m:sSubPr>
              <m:e>
                <m:r>
                  <w:rPr>
                    <w:rFonts w:ascii="Cambria Math" w:eastAsia="宋体" w:hAnsi="Cambria Math" w:cs="Times New Roman"/>
                    <w:kern w:val="0"/>
                    <w:sz w:val="22"/>
                  </w:rPr>
                  <m:t>N</m:t>
                </m:r>
              </m:e>
              <m:sub>
                <m:r>
                  <w:rPr>
                    <w:rFonts w:ascii="Cambria Math" w:eastAsia="宋体" w:hAnsi="Cambria Math" w:cs="Times New Roman"/>
                    <w:kern w:val="0"/>
                    <w:sz w:val="22"/>
                  </w:rPr>
                  <m:t>ant</m:t>
                </m:r>
              </m:sub>
            </m:sSub>
          </m:num>
          <m:den>
            <m:sSub>
              <m:sSubPr>
                <m:ctrlPr>
                  <w:rPr>
                    <w:rFonts w:ascii="Cambria Math" w:eastAsia="宋体" w:hAnsi="Cambria Math" w:cs="Times New Roman"/>
                    <w:kern w:val="0"/>
                    <w:sz w:val="22"/>
                  </w:rPr>
                </m:ctrlPr>
              </m:sSubPr>
              <m:e>
                <m:r>
                  <w:rPr>
                    <w:rFonts w:ascii="Cambria Math" w:eastAsia="宋体" w:hAnsi="Cambria Math" w:cs="Times New Roman"/>
                    <w:kern w:val="0"/>
                    <w:sz w:val="22"/>
                  </w:rPr>
                  <m:t>N</m:t>
                </m:r>
              </m:e>
              <m:sub>
                <m:r>
                  <w:rPr>
                    <w:rFonts w:ascii="Cambria Math" w:eastAsia="宋体" w:hAnsi="Cambria Math" w:cs="Times New Roman"/>
                    <w:kern w:val="0"/>
                    <w:sz w:val="22"/>
                  </w:rPr>
                  <m:t>TxRU</m:t>
                </m:r>
              </m:sub>
            </m:sSub>
          </m:den>
        </m:f>
        <m:r>
          <m:rPr>
            <m:sty m:val="p"/>
          </m:rPr>
          <w:rPr>
            <w:rFonts w:ascii="Cambria Math" w:eastAsia="宋体" w:hAnsi="Cambria Math" w:cs="Times New Roman"/>
            <w:kern w:val="0"/>
            <w:sz w:val="22"/>
          </w:rPr>
          <m:t>)</m:t>
        </m:r>
      </m:oMath>
      <w:r w:rsidRPr="00C3556A">
        <w:rPr>
          <w:rFonts w:ascii="Times New Roman" w:eastAsia="宋体" w:hAnsi="Times New Roman" w:cs="Times New Roman"/>
          <w:kern w:val="0"/>
          <w:sz w:val="22"/>
        </w:rPr>
        <w:t>’</w:t>
      </w:r>
      <w:r w:rsidR="00B22669">
        <w:rPr>
          <w:rFonts w:ascii="Times New Roman" w:eastAsia="宋体" w:hAnsi="Times New Roman" w:cs="Times New Roman"/>
          <w:kern w:val="0"/>
          <w:sz w:val="22"/>
        </w:rPr>
        <w:t xml:space="preserve"> are presented for different antenna numbers</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68"/>
        <w:gridCol w:w="809"/>
        <w:gridCol w:w="982"/>
        <w:gridCol w:w="982"/>
        <w:gridCol w:w="1194"/>
        <w:gridCol w:w="1002"/>
      </w:tblGrid>
      <w:tr w:rsidR="00CE4C3E" w:rsidRPr="00C3556A" w14:paraId="73C92FFF" w14:textId="77777777" w:rsidTr="008708F6">
        <w:trPr>
          <w:trHeight w:val="271"/>
          <w:jc w:val="center"/>
        </w:trPr>
        <w:tc>
          <w:tcPr>
            <w:tcW w:w="2968" w:type="dxa"/>
            <w:shd w:val="clear" w:color="auto" w:fill="auto"/>
            <w:tcMar>
              <w:top w:w="72" w:type="dxa"/>
              <w:left w:w="144" w:type="dxa"/>
              <w:bottom w:w="72" w:type="dxa"/>
              <w:right w:w="144" w:type="dxa"/>
            </w:tcMar>
            <w:vAlign w:val="center"/>
            <w:hideMark/>
          </w:tcPr>
          <w:p w14:paraId="5ADC4DC9"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 of  BS antennas</w:t>
            </w:r>
          </w:p>
        </w:tc>
        <w:tc>
          <w:tcPr>
            <w:tcW w:w="809" w:type="dxa"/>
            <w:shd w:val="clear" w:color="auto" w:fill="auto"/>
            <w:tcMar>
              <w:top w:w="72" w:type="dxa"/>
              <w:left w:w="144" w:type="dxa"/>
              <w:bottom w:w="72" w:type="dxa"/>
              <w:right w:w="144" w:type="dxa"/>
            </w:tcMar>
            <w:vAlign w:val="center"/>
            <w:hideMark/>
          </w:tcPr>
          <w:p w14:paraId="50A1026B"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4R</w:t>
            </w:r>
          </w:p>
        </w:tc>
        <w:tc>
          <w:tcPr>
            <w:tcW w:w="982" w:type="dxa"/>
            <w:shd w:val="clear" w:color="auto" w:fill="auto"/>
            <w:tcMar>
              <w:top w:w="72" w:type="dxa"/>
              <w:left w:w="144" w:type="dxa"/>
              <w:bottom w:w="72" w:type="dxa"/>
              <w:right w:w="144" w:type="dxa"/>
            </w:tcMar>
            <w:vAlign w:val="center"/>
            <w:hideMark/>
          </w:tcPr>
          <w:p w14:paraId="4BE69A03"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8R</w:t>
            </w:r>
          </w:p>
        </w:tc>
        <w:tc>
          <w:tcPr>
            <w:tcW w:w="982" w:type="dxa"/>
            <w:shd w:val="clear" w:color="auto" w:fill="auto"/>
            <w:tcMar>
              <w:top w:w="72" w:type="dxa"/>
              <w:left w:w="144" w:type="dxa"/>
              <w:bottom w:w="72" w:type="dxa"/>
              <w:right w:w="144" w:type="dxa"/>
            </w:tcMar>
            <w:vAlign w:val="center"/>
            <w:hideMark/>
          </w:tcPr>
          <w:p w14:paraId="68AF4871"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16R</w:t>
            </w:r>
          </w:p>
        </w:tc>
        <w:tc>
          <w:tcPr>
            <w:tcW w:w="1194" w:type="dxa"/>
            <w:shd w:val="clear" w:color="auto" w:fill="auto"/>
            <w:tcMar>
              <w:top w:w="72" w:type="dxa"/>
              <w:left w:w="144" w:type="dxa"/>
              <w:bottom w:w="72" w:type="dxa"/>
              <w:right w:w="144" w:type="dxa"/>
            </w:tcMar>
            <w:vAlign w:val="center"/>
            <w:hideMark/>
          </w:tcPr>
          <w:p w14:paraId="277B11B6"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32R</w:t>
            </w:r>
          </w:p>
        </w:tc>
        <w:tc>
          <w:tcPr>
            <w:tcW w:w="1002" w:type="dxa"/>
            <w:shd w:val="clear" w:color="auto" w:fill="auto"/>
            <w:tcMar>
              <w:top w:w="72" w:type="dxa"/>
              <w:left w:w="144" w:type="dxa"/>
              <w:bottom w:w="72" w:type="dxa"/>
              <w:right w:w="144" w:type="dxa"/>
            </w:tcMar>
            <w:vAlign w:val="center"/>
            <w:hideMark/>
          </w:tcPr>
          <w:p w14:paraId="376333DB"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64R</w:t>
            </w:r>
          </w:p>
        </w:tc>
      </w:tr>
      <w:tr w:rsidR="00CE4C3E" w:rsidRPr="00C3556A" w14:paraId="27D5B220" w14:textId="77777777" w:rsidTr="008708F6">
        <w:trPr>
          <w:trHeight w:val="271"/>
          <w:jc w:val="center"/>
        </w:trPr>
        <w:tc>
          <w:tcPr>
            <w:tcW w:w="2968" w:type="dxa"/>
            <w:shd w:val="clear" w:color="auto" w:fill="auto"/>
            <w:tcMar>
              <w:top w:w="72" w:type="dxa"/>
              <w:left w:w="144" w:type="dxa"/>
              <w:bottom w:w="72" w:type="dxa"/>
              <w:right w:w="144" w:type="dxa"/>
            </w:tcMar>
            <w:vAlign w:val="center"/>
            <w:hideMark/>
          </w:tcPr>
          <w:p w14:paraId="084348DE"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LLS required SNR (dB)</w:t>
            </w:r>
          </w:p>
        </w:tc>
        <w:tc>
          <w:tcPr>
            <w:tcW w:w="809" w:type="dxa"/>
            <w:shd w:val="clear" w:color="auto" w:fill="auto"/>
            <w:tcMar>
              <w:top w:w="72" w:type="dxa"/>
              <w:left w:w="144" w:type="dxa"/>
              <w:bottom w:w="72" w:type="dxa"/>
              <w:right w:w="144" w:type="dxa"/>
            </w:tcMar>
            <w:vAlign w:val="center"/>
            <w:hideMark/>
          </w:tcPr>
          <w:p w14:paraId="184F309C"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-7</w:t>
            </w:r>
          </w:p>
        </w:tc>
        <w:tc>
          <w:tcPr>
            <w:tcW w:w="982" w:type="dxa"/>
            <w:shd w:val="clear" w:color="auto" w:fill="auto"/>
            <w:tcMar>
              <w:top w:w="72" w:type="dxa"/>
              <w:left w:w="144" w:type="dxa"/>
              <w:bottom w:w="72" w:type="dxa"/>
              <w:right w:w="144" w:type="dxa"/>
            </w:tcMar>
            <w:vAlign w:val="center"/>
            <w:hideMark/>
          </w:tcPr>
          <w:p w14:paraId="3108A0D9"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-10.25</w:t>
            </w:r>
          </w:p>
        </w:tc>
        <w:tc>
          <w:tcPr>
            <w:tcW w:w="982" w:type="dxa"/>
            <w:shd w:val="clear" w:color="auto" w:fill="auto"/>
            <w:tcMar>
              <w:top w:w="72" w:type="dxa"/>
              <w:left w:w="144" w:type="dxa"/>
              <w:bottom w:w="72" w:type="dxa"/>
              <w:right w:w="144" w:type="dxa"/>
            </w:tcMar>
            <w:vAlign w:val="center"/>
            <w:hideMark/>
          </w:tcPr>
          <w:p w14:paraId="330F65F2"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-13.25</w:t>
            </w:r>
          </w:p>
        </w:tc>
        <w:tc>
          <w:tcPr>
            <w:tcW w:w="1194" w:type="dxa"/>
            <w:shd w:val="clear" w:color="auto" w:fill="auto"/>
            <w:tcMar>
              <w:top w:w="72" w:type="dxa"/>
              <w:left w:w="144" w:type="dxa"/>
              <w:bottom w:w="72" w:type="dxa"/>
              <w:right w:w="144" w:type="dxa"/>
            </w:tcMar>
            <w:vAlign w:val="center"/>
            <w:hideMark/>
          </w:tcPr>
          <w:p w14:paraId="70C6C8D5"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-15.75</w:t>
            </w:r>
          </w:p>
        </w:tc>
        <w:tc>
          <w:tcPr>
            <w:tcW w:w="1002" w:type="dxa"/>
            <w:shd w:val="clear" w:color="auto" w:fill="auto"/>
            <w:tcMar>
              <w:top w:w="72" w:type="dxa"/>
              <w:left w:w="144" w:type="dxa"/>
              <w:bottom w:w="72" w:type="dxa"/>
              <w:right w:w="144" w:type="dxa"/>
            </w:tcMar>
            <w:vAlign w:val="center"/>
            <w:hideMark/>
          </w:tcPr>
          <w:p w14:paraId="15137E01"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-17.75</w:t>
            </w:r>
          </w:p>
        </w:tc>
      </w:tr>
      <w:tr w:rsidR="00CE4C3E" w:rsidRPr="00C3556A" w14:paraId="5E83BE0A" w14:textId="77777777" w:rsidTr="008708F6">
        <w:trPr>
          <w:trHeight w:val="277"/>
          <w:jc w:val="center"/>
        </w:trPr>
        <w:tc>
          <w:tcPr>
            <w:tcW w:w="2968" w:type="dxa"/>
            <w:shd w:val="clear" w:color="auto" w:fill="auto"/>
            <w:tcMar>
              <w:top w:w="72" w:type="dxa"/>
              <w:left w:w="144" w:type="dxa"/>
              <w:bottom w:w="72" w:type="dxa"/>
              <w:right w:w="144" w:type="dxa"/>
            </w:tcMar>
            <w:vAlign w:val="center"/>
            <w:hideMark/>
          </w:tcPr>
          <w:p w14:paraId="4C1F2D39"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Antenna gain over 4R (dB)</w:t>
            </w:r>
          </w:p>
        </w:tc>
        <w:tc>
          <w:tcPr>
            <w:tcW w:w="809" w:type="dxa"/>
            <w:shd w:val="clear" w:color="auto" w:fill="auto"/>
            <w:tcMar>
              <w:top w:w="72" w:type="dxa"/>
              <w:left w:w="144" w:type="dxa"/>
              <w:bottom w:w="72" w:type="dxa"/>
              <w:right w:w="144" w:type="dxa"/>
            </w:tcMar>
            <w:vAlign w:val="center"/>
            <w:hideMark/>
          </w:tcPr>
          <w:p w14:paraId="6316B501"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N/A</w:t>
            </w:r>
          </w:p>
        </w:tc>
        <w:tc>
          <w:tcPr>
            <w:tcW w:w="982" w:type="dxa"/>
            <w:shd w:val="clear" w:color="auto" w:fill="auto"/>
            <w:tcMar>
              <w:top w:w="72" w:type="dxa"/>
              <w:left w:w="144" w:type="dxa"/>
              <w:bottom w:w="72" w:type="dxa"/>
              <w:right w:w="144" w:type="dxa"/>
            </w:tcMar>
            <w:vAlign w:val="center"/>
            <w:hideMark/>
          </w:tcPr>
          <w:p w14:paraId="792AC445"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3.25</w:t>
            </w:r>
          </w:p>
        </w:tc>
        <w:tc>
          <w:tcPr>
            <w:tcW w:w="982" w:type="dxa"/>
            <w:shd w:val="clear" w:color="auto" w:fill="auto"/>
            <w:tcMar>
              <w:top w:w="72" w:type="dxa"/>
              <w:left w:w="144" w:type="dxa"/>
              <w:bottom w:w="72" w:type="dxa"/>
              <w:right w:w="144" w:type="dxa"/>
            </w:tcMar>
            <w:vAlign w:val="center"/>
            <w:hideMark/>
          </w:tcPr>
          <w:p w14:paraId="78B89442"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6.25</w:t>
            </w:r>
          </w:p>
        </w:tc>
        <w:tc>
          <w:tcPr>
            <w:tcW w:w="1194" w:type="dxa"/>
            <w:shd w:val="clear" w:color="auto" w:fill="auto"/>
            <w:tcMar>
              <w:top w:w="72" w:type="dxa"/>
              <w:left w:w="144" w:type="dxa"/>
              <w:bottom w:w="72" w:type="dxa"/>
              <w:right w:w="144" w:type="dxa"/>
            </w:tcMar>
            <w:vAlign w:val="center"/>
            <w:hideMark/>
          </w:tcPr>
          <w:p w14:paraId="5C1C984B"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8.75</w:t>
            </w:r>
          </w:p>
        </w:tc>
        <w:tc>
          <w:tcPr>
            <w:tcW w:w="1002" w:type="dxa"/>
            <w:shd w:val="clear" w:color="auto" w:fill="auto"/>
            <w:tcMar>
              <w:top w:w="72" w:type="dxa"/>
              <w:left w:w="144" w:type="dxa"/>
              <w:bottom w:w="72" w:type="dxa"/>
              <w:right w:w="144" w:type="dxa"/>
            </w:tcMar>
            <w:vAlign w:val="center"/>
            <w:hideMark/>
          </w:tcPr>
          <w:p w14:paraId="500B59E0"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10.75</w:t>
            </w:r>
          </w:p>
        </w:tc>
      </w:tr>
      <w:tr w:rsidR="00CE4C3E" w:rsidRPr="00C3556A" w14:paraId="2CC95426" w14:textId="77777777" w:rsidTr="008708F6">
        <w:trPr>
          <w:trHeight w:val="385"/>
          <w:jc w:val="center"/>
        </w:trPr>
        <w:tc>
          <w:tcPr>
            <w:tcW w:w="2968" w:type="dxa"/>
            <w:shd w:val="clear" w:color="auto" w:fill="auto"/>
            <w:tcMar>
              <w:top w:w="72" w:type="dxa"/>
              <w:left w:w="144" w:type="dxa"/>
              <w:bottom w:w="72" w:type="dxa"/>
              <w:right w:w="144" w:type="dxa"/>
            </w:tcMar>
            <w:vAlign w:val="center"/>
            <w:hideMark/>
          </w:tcPr>
          <w:p w14:paraId="7F1E7366"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 xml:space="preserve">Antenna gain approximation </w:t>
            </w:r>
            <w:r w:rsidRPr="00C3556A">
              <w:rPr>
                <w:rFonts w:ascii="Times New Roman" w:eastAsia="宋体" w:hAnsi="Times New Roman" w:cs="Times New Roman"/>
                <w:kern w:val="0"/>
                <w:sz w:val="22"/>
              </w:rPr>
              <w:lastRenderedPageBreak/>
              <w:t>10log10(#Ant/4) (dB)</w:t>
            </w:r>
          </w:p>
        </w:tc>
        <w:tc>
          <w:tcPr>
            <w:tcW w:w="809" w:type="dxa"/>
            <w:shd w:val="clear" w:color="auto" w:fill="auto"/>
            <w:tcMar>
              <w:top w:w="72" w:type="dxa"/>
              <w:left w:w="144" w:type="dxa"/>
              <w:bottom w:w="72" w:type="dxa"/>
              <w:right w:w="144" w:type="dxa"/>
            </w:tcMar>
            <w:vAlign w:val="center"/>
            <w:hideMark/>
          </w:tcPr>
          <w:p w14:paraId="4E3E143A"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lastRenderedPageBreak/>
              <w:t>N/A</w:t>
            </w:r>
          </w:p>
        </w:tc>
        <w:tc>
          <w:tcPr>
            <w:tcW w:w="982" w:type="dxa"/>
            <w:shd w:val="clear" w:color="auto" w:fill="auto"/>
            <w:tcMar>
              <w:top w:w="72" w:type="dxa"/>
              <w:left w:w="144" w:type="dxa"/>
              <w:bottom w:w="72" w:type="dxa"/>
              <w:right w:w="144" w:type="dxa"/>
            </w:tcMar>
            <w:vAlign w:val="center"/>
            <w:hideMark/>
          </w:tcPr>
          <w:p w14:paraId="3E9ADECB"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3</w:t>
            </w:r>
          </w:p>
        </w:tc>
        <w:tc>
          <w:tcPr>
            <w:tcW w:w="982" w:type="dxa"/>
            <w:shd w:val="clear" w:color="auto" w:fill="auto"/>
            <w:tcMar>
              <w:top w:w="72" w:type="dxa"/>
              <w:left w:w="144" w:type="dxa"/>
              <w:bottom w:w="72" w:type="dxa"/>
              <w:right w:w="144" w:type="dxa"/>
            </w:tcMar>
            <w:vAlign w:val="center"/>
            <w:hideMark/>
          </w:tcPr>
          <w:p w14:paraId="5661F6E6"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6</w:t>
            </w:r>
          </w:p>
        </w:tc>
        <w:tc>
          <w:tcPr>
            <w:tcW w:w="1194" w:type="dxa"/>
            <w:shd w:val="clear" w:color="auto" w:fill="auto"/>
            <w:tcMar>
              <w:top w:w="72" w:type="dxa"/>
              <w:left w:w="144" w:type="dxa"/>
              <w:bottom w:w="72" w:type="dxa"/>
              <w:right w:w="144" w:type="dxa"/>
            </w:tcMar>
            <w:vAlign w:val="center"/>
            <w:hideMark/>
          </w:tcPr>
          <w:p w14:paraId="0749B7A4"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9</w:t>
            </w:r>
          </w:p>
        </w:tc>
        <w:tc>
          <w:tcPr>
            <w:tcW w:w="1002" w:type="dxa"/>
            <w:shd w:val="clear" w:color="auto" w:fill="auto"/>
            <w:tcMar>
              <w:top w:w="72" w:type="dxa"/>
              <w:left w:w="144" w:type="dxa"/>
              <w:bottom w:w="72" w:type="dxa"/>
              <w:right w:w="144" w:type="dxa"/>
            </w:tcMar>
            <w:vAlign w:val="center"/>
            <w:hideMark/>
          </w:tcPr>
          <w:p w14:paraId="3216B923"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12</w:t>
            </w:r>
          </w:p>
        </w:tc>
      </w:tr>
      <w:tr w:rsidR="00CE4C3E" w:rsidRPr="00C3556A" w14:paraId="77C5CD49" w14:textId="77777777" w:rsidTr="008708F6">
        <w:trPr>
          <w:trHeight w:val="291"/>
          <w:jc w:val="center"/>
        </w:trPr>
        <w:tc>
          <w:tcPr>
            <w:tcW w:w="2968" w:type="dxa"/>
            <w:shd w:val="clear" w:color="auto" w:fill="auto"/>
            <w:tcMar>
              <w:top w:w="72" w:type="dxa"/>
              <w:left w:w="144" w:type="dxa"/>
              <w:bottom w:w="72" w:type="dxa"/>
              <w:right w:w="144" w:type="dxa"/>
            </w:tcMar>
            <w:vAlign w:val="center"/>
            <w:hideMark/>
          </w:tcPr>
          <w:p w14:paraId="42AE06E1"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Gap margins (dB)</w:t>
            </w:r>
          </w:p>
        </w:tc>
        <w:tc>
          <w:tcPr>
            <w:tcW w:w="809" w:type="dxa"/>
            <w:shd w:val="clear" w:color="auto" w:fill="auto"/>
            <w:tcMar>
              <w:top w:w="72" w:type="dxa"/>
              <w:left w:w="144" w:type="dxa"/>
              <w:bottom w:w="72" w:type="dxa"/>
              <w:right w:w="144" w:type="dxa"/>
            </w:tcMar>
            <w:vAlign w:val="center"/>
            <w:hideMark/>
          </w:tcPr>
          <w:p w14:paraId="294AADBF"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N/A</w:t>
            </w:r>
          </w:p>
        </w:tc>
        <w:tc>
          <w:tcPr>
            <w:tcW w:w="982" w:type="dxa"/>
            <w:shd w:val="clear" w:color="auto" w:fill="auto"/>
            <w:tcMar>
              <w:top w:w="72" w:type="dxa"/>
              <w:left w:w="144" w:type="dxa"/>
              <w:bottom w:w="72" w:type="dxa"/>
              <w:right w:w="144" w:type="dxa"/>
            </w:tcMar>
            <w:vAlign w:val="center"/>
            <w:hideMark/>
          </w:tcPr>
          <w:p w14:paraId="30F84138"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0.25</w:t>
            </w:r>
          </w:p>
        </w:tc>
        <w:tc>
          <w:tcPr>
            <w:tcW w:w="982" w:type="dxa"/>
            <w:shd w:val="clear" w:color="auto" w:fill="auto"/>
            <w:tcMar>
              <w:top w:w="72" w:type="dxa"/>
              <w:left w:w="144" w:type="dxa"/>
              <w:bottom w:w="72" w:type="dxa"/>
              <w:right w:w="144" w:type="dxa"/>
            </w:tcMar>
            <w:vAlign w:val="center"/>
            <w:hideMark/>
          </w:tcPr>
          <w:p w14:paraId="3EEACA19"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0.25</w:t>
            </w:r>
          </w:p>
        </w:tc>
        <w:tc>
          <w:tcPr>
            <w:tcW w:w="1194" w:type="dxa"/>
            <w:shd w:val="clear" w:color="auto" w:fill="auto"/>
            <w:tcMar>
              <w:top w:w="72" w:type="dxa"/>
              <w:left w:w="144" w:type="dxa"/>
              <w:bottom w:w="72" w:type="dxa"/>
              <w:right w:w="144" w:type="dxa"/>
            </w:tcMar>
            <w:vAlign w:val="center"/>
            <w:hideMark/>
          </w:tcPr>
          <w:p w14:paraId="5058093B"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-0.25</w:t>
            </w:r>
          </w:p>
        </w:tc>
        <w:tc>
          <w:tcPr>
            <w:tcW w:w="1002" w:type="dxa"/>
            <w:shd w:val="clear" w:color="auto" w:fill="auto"/>
            <w:tcMar>
              <w:top w:w="72" w:type="dxa"/>
              <w:left w:w="144" w:type="dxa"/>
              <w:bottom w:w="72" w:type="dxa"/>
              <w:right w:w="144" w:type="dxa"/>
            </w:tcMar>
            <w:vAlign w:val="center"/>
            <w:hideMark/>
          </w:tcPr>
          <w:p w14:paraId="5C6708B4" w14:textId="77777777" w:rsidR="00CE4C3E" w:rsidRPr="00C3556A" w:rsidRDefault="00CE4C3E" w:rsidP="008708F6">
            <w:pPr>
              <w:jc w:val="center"/>
              <w:rPr>
                <w:rFonts w:ascii="Times New Roman" w:eastAsia="宋体" w:hAnsi="Times New Roman" w:cs="Times New Roman"/>
                <w:kern w:val="0"/>
                <w:sz w:val="22"/>
              </w:rPr>
            </w:pPr>
            <w:r w:rsidRPr="00C3556A">
              <w:rPr>
                <w:rFonts w:ascii="Times New Roman" w:eastAsia="宋体" w:hAnsi="Times New Roman" w:cs="Times New Roman"/>
                <w:kern w:val="0"/>
                <w:sz w:val="22"/>
              </w:rPr>
              <w:t>-1.25</w:t>
            </w:r>
          </w:p>
        </w:tc>
      </w:tr>
    </w:tbl>
    <w:p w14:paraId="691752D9" w14:textId="0AE816EB" w:rsidR="00507C29" w:rsidRDefault="00B22669" w:rsidP="00C32486">
      <w:pPr>
        <w:rPr>
          <w:rFonts w:ascii="Times New Roman" w:eastAsia="宋体" w:hAnsi="Times New Roman" w:cs="Times New Roman"/>
          <w:kern w:val="0"/>
          <w:sz w:val="22"/>
        </w:rPr>
      </w:pPr>
      <w:r>
        <w:rPr>
          <w:rFonts w:ascii="Times New Roman" w:eastAsia="宋体" w:hAnsi="Times New Roman" w:cs="Times New Roman" w:hint="eastAsia"/>
          <w:kern w:val="0"/>
          <w:sz w:val="22"/>
        </w:rPr>
        <w:t>A</w:t>
      </w:r>
      <w:r>
        <w:rPr>
          <w:rFonts w:ascii="Times New Roman" w:eastAsia="宋体" w:hAnsi="Times New Roman" w:cs="Times New Roman"/>
          <w:kern w:val="0"/>
          <w:sz w:val="22"/>
        </w:rPr>
        <w:t>s we can see, the antenna array gain in LLS has a derivation to the assumed antenna gain approximation 10log10(#Ant/#TxRU</w:t>
      </w:r>
      <w:r w:rsidRPr="00C3556A">
        <w:rPr>
          <w:rFonts w:ascii="Times New Roman" w:eastAsia="宋体" w:hAnsi="Times New Roman" w:cs="Times New Roman"/>
          <w:kern w:val="0"/>
          <w:sz w:val="22"/>
        </w:rPr>
        <w:t>)</w:t>
      </w:r>
      <w:r>
        <w:rPr>
          <w:rFonts w:ascii="Times New Roman" w:eastAsia="宋体" w:hAnsi="Times New Roman" w:cs="Times New Roman"/>
          <w:kern w:val="0"/>
          <w:sz w:val="22"/>
        </w:rPr>
        <w:t>. The derivation is small</w:t>
      </w:r>
      <w:r w:rsidR="00B00390">
        <w:rPr>
          <w:rFonts w:ascii="Times New Roman" w:eastAsia="宋体" w:hAnsi="Times New Roman" w:cs="Times New Roman"/>
          <w:kern w:val="0"/>
          <w:sz w:val="22"/>
        </w:rPr>
        <w:t xml:space="preserve"> (e.g. 0.25dB)</w:t>
      </w:r>
      <w:r>
        <w:rPr>
          <w:rFonts w:ascii="Times New Roman" w:eastAsia="宋体" w:hAnsi="Times New Roman" w:cs="Times New Roman"/>
          <w:kern w:val="0"/>
          <w:sz w:val="22"/>
        </w:rPr>
        <w:t xml:space="preserve"> for low and medium antenna numbers and the derivation </w:t>
      </w:r>
      <w:r w:rsidR="004F3EE4">
        <w:rPr>
          <w:rFonts w:ascii="Times New Roman" w:eastAsia="宋体" w:hAnsi="Times New Roman" w:cs="Times New Roman"/>
          <w:kern w:val="0"/>
          <w:sz w:val="22"/>
        </w:rPr>
        <w:t>would increase to</w:t>
      </w:r>
      <w:r>
        <w:rPr>
          <w:rFonts w:ascii="Times New Roman" w:eastAsia="宋体" w:hAnsi="Times New Roman" w:cs="Times New Roman"/>
          <w:kern w:val="0"/>
          <w:sz w:val="22"/>
        </w:rPr>
        <w:t xml:space="preserve"> 1.25</w:t>
      </w:r>
      <w:r w:rsidR="00807B7F">
        <w:rPr>
          <w:rFonts w:ascii="Times New Roman" w:eastAsia="宋体" w:hAnsi="Times New Roman" w:cs="Times New Roman"/>
          <w:kern w:val="0"/>
          <w:sz w:val="22"/>
        </w:rPr>
        <w:t>dB</w:t>
      </w:r>
      <w:r>
        <w:rPr>
          <w:rFonts w:ascii="Times New Roman" w:eastAsia="宋体" w:hAnsi="Times New Roman" w:cs="Times New Roman"/>
          <w:kern w:val="0"/>
          <w:sz w:val="22"/>
        </w:rPr>
        <w:t xml:space="preserve"> for large antenna numbers.</w:t>
      </w:r>
      <w:r w:rsidR="00B504FD">
        <w:rPr>
          <w:rFonts w:ascii="Times New Roman" w:eastAsia="宋体" w:hAnsi="Times New Roman" w:cs="Times New Roman"/>
          <w:kern w:val="0"/>
          <w:sz w:val="22"/>
        </w:rPr>
        <w:t xml:space="preserve"> </w:t>
      </w:r>
      <w:r w:rsidR="00CE4C3E" w:rsidRPr="00C3556A">
        <w:rPr>
          <w:rFonts w:ascii="Times New Roman" w:eastAsia="宋体" w:hAnsi="Times New Roman" w:cs="Times New Roman"/>
          <w:kern w:val="0"/>
          <w:sz w:val="22"/>
        </w:rPr>
        <w:t xml:space="preserve">More values of </w:t>
      </w:r>
      <w:r w:rsidR="00B53E16" w:rsidRPr="00C3556A">
        <w:rPr>
          <w:rFonts w:ascii="Times New Roman" w:eastAsia="宋体" w:hAnsi="Times New Roman" w:cs="Times New Roman"/>
          <w:kern w:val="0"/>
          <w:sz w:val="22"/>
        </w:rPr>
        <w:t xml:space="preserve">gap margins </w:t>
      </w:r>
      <w:r w:rsidR="00B53E16">
        <w:rPr>
          <w:rFonts w:ascii="Times New Roman" w:eastAsia="宋体" w:hAnsi="Times New Roman" w:cs="Times New Roman"/>
          <w:kern w:val="0"/>
          <w:sz w:val="22"/>
        </w:rPr>
        <w:t xml:space="preserve">for </w:t>
      </w:r>
      <w:r w:rsidR="00CE4C3E" w:rsidRPr="00C3556A">
        <w:rPr>
          <w:rFonts w:ascii="Times New Roman" w:eastAsia="宋体" w:hAnsi="Times New Roman" w:cs="Times New Roman"/>
          <w:kern w:val="0"/>
          <w:sz w:val="22"/>
        </w:rPr>
        <w:t>antenna array gain under different scenarios</w:t>
      </w:r>
      <w:r w:rsidR="00B504FD">
        <w:rPr>
          <w:rFonts w:ascii="Times New Roman" w:eastAsia="宋体" w:hAnsi="Times New Roman" w:cs="Times New Roman"/>
          <w:kern w:val="0"/>
          <w:sz w:val="22"/>
        </w:rPr>
        <w:t xml:space="preserve"> </w:t>
      </w:r>
      <w:r w:rsidR="00B504FD" w:rsidRPr="00C3556A">
        <w:rPr>
          <w:rFonts w:ascii="Times New Roman" w:eastAsia="宋体" w:hAnsi="Times New Roman" w:cs="Times New Roman"/>
          <w:kern w:val="0"/>
          <w:sz w:val="22"/>
        </w:rPr>
        <w:t>can be obtained</w:t>
      </w:r>
      <w:r w:rsidR="00B504FD">
        <w:rPr>
          <w:rFonts w:ascii="Times New Roman" w:eastAsia="宋体" w:hAnsi="Times New Roman" w:cs="Times New Roman"/>
          <w:kern w:val="0"/>
          <w:sz w:val="22"/>
        </w:rPr>
        <w:t xml:space="preserve">. By referring to above stored gap margins between small and large antenna numbers, </w:t>
      </w:r>
      <w:r w:rsidR="00CE4C3E" w:rsidRPr="00C3556A">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the </w:t>
      </w:r>
      <w:r w:rsidRPr="00C3556A">
        <w:rPr>
          <w:rFonts w:ascii="Times New Roman" w:eastAsia="宋体" w:hAnsi="Times New Roman" w:cs="Times New Roman"/>
          <w:kern w:val="0"/>
          <w:sz w:val="22"/>
        </w:rPr>
        <w:t>antenna array gains of large antenna numbers in LLS can be estimated</w:t>
      </w:r>
      <w:r w:rsidR="00B504FD">
        <w:rPr>
          <w:rFonts w:ascii="Times New Roman" w:eastAsia="宋体" w:hAnsi="Times New Roman" w:cs="Times New Roman"/>
          <w:kern w:val="0"/>
          <w:sz w:val="22"/>
        </w:rPr>
        <w:t xml:space="preserve"> accurately</w:t>
      </w:r>
      <w:r>
        <w:rPr>
          <w:rFonts w:ascii="Times New Roman" w:eastAsia="宋体" w:hAnsi="Times New Roman" w:cs="Times New Roman"/>
          <w:kern w:val="0"/>
          <w:sz w:val="22"/>
        </w:rPr>
        <w:t xml:space="preserve"> with low simulation workload</w:t>
      </w:r>
      <w:r w:rsidR="00B504FD">
        <w:rPr>
          <w:rFonts w:ascii="Times New Roman" w:eastAsia="宋体" w:hAnsi="Times New Roman" w:cs="Times New Roman"/>
          <w:kern w:val="0"/>
          <w:sz w:val="22"/>
        </w:rPr>
        <w:t xml:space="preserve"> based on LLS of few antenna numbers.</w:t>
      </w:r>
    </w:p>
    <w:p w14:paraId="07842EE6" w14:textId="77777777" w:rsidR="0077675D" w:rsidRDefault="0077675D" w:rsidP="00C32486">
      <w:pPr>
        <w:rPr>
          <w:rFonts w:ascii="Times New Roman" w:eastAsia="宋体" w:hAnsi="Times New Roman" w:cs="Times New Roman"/>
          <w:kern w:val="0"/>
          <w:sz w:val="22"/>
        </w:rPr>
      </w:pPr>
    </w:p>
    <w:p w14:paraId="1BFF5DFC" w14:textId="1B308DB5" w:rsidR="00CE4C3E" w:rsidRDefault="00C6476B" w:rsidP="00C32486">
      <w:pPr>
        <w:rPr>
          <w:rFonts w:ascii="Times New Roman" w:eastAsia="宋体" w:hAnsi="Times New Roman" w:cs="Times New Roman"/>
          <w:i/>
          <w:kern w:val="0"/>
          <w:sz w:val="22"/>
          <w:lang w:eastAsia="ja-JP"/>
        </w:rPr>
      </w:pPr>
      <w:r w:rsidRPr="00051B22">
        <w:rPr>
          <w:rFonts w:ascii="Times New Roman" w:eastAsia="宋体" w:hAnsi="Times New Roman" w:cs="Times New Roman"/>
          <w:b/>
          <w:i/>
          <w:kern w:val="0"/>
          <w:sz w:val="22"/>
          <w:lang w:eastAsia="ja-JP"/>
        </w:rPr>
        <w:t xml:space="preserve">Proposal </w:t>
      </w:r>
      <w:r w:rsidR="00F76BC5">
        <w:rPr>
          <w:rFonts w:ascii="Times New Roman" w:eastAsia="宋体" w:hAnsi="Times New Roman" w:cs="Times New Roman"/>
          <w:b/>
          <w:i/>
          <w:kern w:val="0"/>
          <w:sz w:val="22"/>
          <w:lang w:eastAsia="ja-JP"/>
        </w:rPr>
        <w:t>3</w:t>
      </w:r>
      <w:r w:rsidRPr="00051B22">
        <w:rPr>
          <w:rFonts w:ascii="Times New Roman" w:eastAsia="宋体" w:hAnsi="Times New Roman" w:cs="Times New Roman"/>
          <w:b/>
          <w:i/>
          <w:kern w:val="0"/>
          <w:sz w:val="22"/>
          <w:lang w:eastAsia="ja-JP"/>
        </w:rPr>
        <w:t xml:space="preserve">: </w:t>
      </w:r>
      <w:r w:rsidR="0081361A">
        <w:rPr>
          <w:rFonts w:ascii="Times New Roman" w:eastAsia="宋体" w:hAnsi="Times New Roman" w:cs="Times New Roman"/>
          <w:i/>
          <w:kern w:val="0"/>
          <w:sz w:val="22"/>
          <w:lang w:eastAsia="ja-JP"/>
        </w:rPr>
        <w:t>A</w:t>
      </w:r>
      <w:r w:rsidRPr="00312F72">
        <w:rPr>
          <w:rFonts w:ascii="Times New Roman" w:eastAsia="宋体" w:hAnsi="Times New Roman" w:cs="Times New Roman"/>
          <w:i/>
          <w:kern w:val="0"/>
          <w:sz w:val="22"/>
          <w:lang w:eastAsia="ja-JP"/>
        </w:rPr>
        <w:t>ntenna array g</w:t>
      </w:r>
      <w:r w:rsidRPr="00A00F23">
        <w:rPr>
          <w:rFonts w:ascii="Times New Roman" w:eastAsia="宋体" w:hAnsi="Times New Roman" w:cs="Times New Roman"/>
          <w:i/>
          <w:kern w:val="0"/>
          <w:sz w:val="22"/>
          <w:lang w:eastAsia="ja-JP"/>
        </w:rPr>
        <w:t xml:space="preserve">ain can be included in link budget calculation and TDL channel model with 2 or 4 gNB receive chains can be used in LLS. </w:t>
      </w:r>
    </w:p>
    <w:p w14:paraId="1E3AB4BC" w14:textId="77777777" w:rsidR="000A7A43" w:rsidRPr="00DD3EE5" w:rsidRDefault="000A7A43" w:rsidP="00C32486"/>
    <w:p w14:paraId="4610C995" w14:textId="5ABE72DE" w:rsidR="00E53F1F" w:rsidRPr="00473586" w:rsidRDefault="00E53F1F" w:rsidP="00C2648D">
      <w:pPr>
        <w:pStyle w:val="a6"/>
        <w:keepNext/>
        <w:widowControl/>
        <w:numPr>
          <w:ilvl w:val="0"/>
          <w:numId w:val="4"/>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73586">
        <w:rPr>
          <w:rFonts w:ascii="Times New Roman" w:eastAsia="宋体" w:hAnsi="Times New Roman" w:cs="Times New Roman" w:hint="eastAsia"/>
          <w:b/>
          <w:bCs/>
          <w:kern w:val="0"/>
          <w:sz w:val="28"/>
          <w:szCs w:val="28"/>
          <w:lang w:eastAsia="en-US"/>
        </w:rPr>
        <w:t>C</w:t>
      </w:r>
      <w:r w:rsidRPr="00473586">
        <w:rPr>
          <w:rFonts w:ascii="Times New Roman" w:eastAsia="宋体" w:hAnsi="Times New Roman" w:cs="Times New Roman"/>
          <w:b/>
          <w:bCs/>
          <w:kern w:val="0"/>
          <w:sz w:val="28"/>
          <w:szCs w:val="28"/>
          <w:lang w:eastAsia="en-US"/>
        </w:rPr>
        <w:t>onclusions</w:t>
      </w:r>
    </w:p>
    <w:p w14:paraId="40D7A3E3" w14:textId="77777777" w:rsidR="00004289" w:rsidRPr="00BF0C89" w:rsidRDefault="00004289" w:rsidP="005D4759">
      <w:pPr>
        <w:overflowPunct w:val="0"/>
        <w:textAlignment w:val="baseline"/>
        <w:rPr>
          <w:rFonts w:ascii="Times New Roman" w:eastAsia="宋体" w:hAnsi="Times New Roman" w:cs="Times New Roman"/>
          <w:i/>
          <w:kern w:val="0"/>
          <w:sz w:val="22"/>
        </w:rPr>
      </w:pPr>
      <w:r w:rsidRPr="000E2277">
        <w:rPr>
          <w:rFonts w:ascii="Times New Roman" w:eastAsia="宋体" w:hAnsi="Times New Roman" w:cs="Times New Roman"/>
          <w:b/>
          <w:i/>
          <w:kern w:val="0"/>
          <w:sz w:val="22"/>
        </w:rPr>
        <w:t>Observation1:</w:t>
      </w:r>
      <w:r w:rsidRPr="000E2277">
        <w:rPr>
          <w:rFonts w:ascii="Times New Roman" w:eastAsia="宋体" w:hAnsi="Times New Roman" w:cs="Times New Roman"/>
          <w:i/>
          <w:kern w:val="0"/>
          <w:sz w:val="22"/>
        </w:rPr>
        <w:t xml:space="preserve"> </w:t>
      </w:r>
      <w:r w:rsidRPr="00C8796F">
        <w:rPr>
          <w:rFonts w:ascii="Times New Roman" w:eastAsia="宋体" w:hAnsi="Times New Roman" w:cs="Times New Roman"/>
          <w:i/>
          <w:kern w:val="0"/>
          <w:sz w:val="22"/>
        </w:rPr>
        <w:t xml:space="preserve">Coverage of PUSCH </w:t>
      </w:r>
      <w:r>
        <w:rPr>
          <w:rFonts w:ascii="Times New Roman" w:eastAsia="宋体" w:hAnsi="Times New Roman" w:cs="Times New Roman"/>
          <w:i/>
          <w:kern w:val="0"/>
          <w:sz w:val="22"/>
        </w:rPr>
        <w:t>with</w:t>
      </w:r>
      <w:r w:rsidRPr="00C8796F">
        <w:rPr>
          <w:rFonts w:ascii="Times New Roman" w:eastAsia="宋体" w:hAnsi="Times New Roman" w:cs="Times New Roman"/>
          <w:i/>
          <w:kern w:val="0"/>
          <w:sz w:val="22"/>
        </w:rPr>
        <w:t xml:space="preserve"> eMBB service</w:t>
      </w:r>
      <w:r>
        <w:rPr>
          <w:rFonts w:ascii="Times New Roman" w:eastAsia="宋体" w:hAnsi="Times New Roman" w:cs="Times New Roman"/>
          <w:i/>
          <w:kern w:val="0"/>
          <w:sz w:val="22"/>
        </w:rPr>
        <w:t>s</w:t>
      </w:r>
      <w:r w:rsidRPr="00C8796F">
        <w:rPr>
          <w:rFonts w:ascii="Times New Roman" w:eastAsia="宋体" w:hAnsi="Times New Roman" w:cs="Times New Roman"/>
          <w:i/>
          <w:kern w:val="0"/>
          <w:sz w:val="22"/>
        </w:rPr>
        <w:t xml:space="preserve"> are limited under</w:t>
      </w:r>
      <w:r>
        <w:rPr>
          <w:rFonts w:ascii="Times New Roman" w:eastAsia="宋体" w:hAnsi="Times New Roman" w:cs="Times New Roman"/>
          <w:i/>
          <w:kern w:val="0"/>
          <w:sz w:val="22"/>
        </w:rPr>
        <w:t xml:space="preserve"> scenarios including</w:t>
      </w:r>
      <w:r w:rsidRPr="00C8796F">
        <w:rPr>
          <w:rFonts w:ascii="Times New Roman" w:eastAsia="宋体" w:hAnsi="Times New Roman" w:cs="Times New Roman"/>
          <w:i/>
          <w:kern w:val="0"/>
          <w:sz w:val="22"/>
        </w:rPr>
        <w:t xml:space="preserve"> urban (NLoS O2I) TDD s</w:t>
      </w:r>
      <w:r w:rsidRPr="00BF0C89">
        <w:rPr>
          <w:rFonts w:ascii="Times New Roman" w:eastAsia="宋体" w:hAnsi="Times New Roman" w:cs="Times New Roman"/>
          <w:i/>
          <w:kern w:val="0"/>
          <w:sz w:val="22"/>
        </w:rPr>
        <w:t>cenario with ISD=400m &amp; 500m, rural (NLoS O2I) TDD scenario with ISD=1732m and rural (NLoS O2O) TDD scenario with ISD=1732m.</w:t>
      </w:r>
    </w:p>
    <w:p w14:paraId="2BB7233E" w14:textId="66926FF1" w:rsidR="00004289" w:rsidRPr="00C8796F" w:rsidRDefault="00004289" w:rsidP="005D4759">
      <w:pPr>
        <w:rPr>
          <w:rFonts w:ascii="Times New Roman" w:eastAsia="宋体" w:hAnsi="Times New Roman" w:cs="Times New Roman"/>
          <w:i/>
          <w:kern w:val="0"/>
          <w:sz w:val="22"/>
        </w:rPr>
      </w:pPr>
      <w:r w:rsidRPr="000E2277">
        <w:rPr>
          <w:rFonts w:ascii="Times New Roman" w:eastAsia="宋体" w:hAnsi="Times New Roman" w:cs="Times New Roman"/>
          <w:b/>
          <w:i/>
          <w:kern w:val="0"/>
          <w:sz w:val="22"/>
        </w:rPr>
        <w:t>Observation 2</w:t>
      </w:r>
      <w:r w:rsidRPr="000E2277">
        <w:rPr>
          <w:rFonts w:ascii="Times New Roman" w:eastAsia="宋体" w:hAnsi="Times New Roman" w:cs="Times New Roman"/>
          <w:i/>
          <w:kern w:val="0"/>
          <w:sz w:val="22"/>
        </w:rPr>
        <w:t xml:space="preserve">: </w:t>
      </w:r>
      <w:r w:rsidR="0087089F">
        <w:rPr>
          <w:rFonts w:ascii="Times New Roman" w:eastAsia="宋体" w:hAnsi="Times New Roman" w:cs="Times New Roman"/>
          <w:i/>
          <w:kern w:val="0"/>
          <w:sz w:val="22"/>
        </w:rPr>
        <w:t>By assuming a physical packet size around 320bits and the packet arrival period of 20ms without</w:t>
      </w:r>
      <w:r w:rsidR="00BB4346">
        <w:rPr>
          <w:rFonts w:ascii="Times New Roman" w:eastAsia="宋体" w:hAnsi="Times New Roman" w:cs="Times New Roman"/>
          <w:i/>
          <w:kern w:val="0"/>
          <w:sz w:val="22"/>
        </w:rPr>
        <w:t xml:space="preserve"> considering</w:t>
      </w:r>
      <w:r w:rsidR="0087089F">
        <w:rPr>
          <w:rFonts w:ascii="Times New Roman" w:eastAsia="宋体" w:hAnsi="Times New Roman" w:cs="Times New Roman"/>
          <w:i/>
          <w:kern w:val="0"/>
          <w:sz w:val="22"/>
        </w:rPr>
        <w:t xml:space="preserve"> </w:t>
      </w:r>
      <w:r w:rsidR="00E80728">
        <w:rPr>
          <w:rFonts w:ascii="Times New Roman" w:eastAsia="宋体" w:hAnsi="Times New Roman" w:cs="Times New Roman"/>
          <w:i/>
          <w:kern w:val="0"/>
          <w:sz w:val="22"/>
        </w:rPr>
        <w:t xml:space="preserve">packet arrival </w:t>
      </w:r>
      <w:r w:rsidR="0087089F">
        <w:rPr>
          <w:rFonts w:ascii="Times New Roman" w:eastAsia="宋体" w:hAnsi="Times New Roman" w:cs="Times New Roman"/>
          <w:i/>
          <w:kern w:val="0"/>
          <w:sz w:val="22"/>
        </w:rPr>
        <w:t>delay and</w:t>
      </w:r>
      <w:r w:rsidR="009F6233">
        <w:rPr>
          <w:rFonts w:ascii="Times New Roman" w:eastAsia="宋体" w:hAnsi="Times New Roman" w:cs="Times New Roman"/>
          <w:i/>
          <w:kern w:val="0"/>
          <w:sz w:val="22"/>
        </w:rPr>
        <w:t xml:space="preserve"> network</w:t>
      </w:r>
      <w:r w:rsidR="0087089F">
        <w:rPr>
          <w:rFonts w:ascii="Times New Roman" w:eastAsia="宋体" w:hAnsi="Times New Roman" w:cs="Times New Roman"/>
          <w:i/>
          <w:kern w:val="0"/>
          <w:sz w:val="22"/>
        </w:rPr>
        <w:t xml:space="preserve"> j</w:t>
      </w:r>
      <w:r w:rsidR="001F319C">
        <w:rPr>
          <w:rFonts w:ascii="Times New Roman" w:eastAsia="宋体" w:hAnsi="Times New Roman" w:cs="Times New Roman"/>
          <w:i/>
          <w:kern w:val="0"/>
          <w:sz w:val="22"/>
        </w:rPr>
        <w:t>i</w:t>
      </w:r>
      <w:r w:rsidR="0087089F">
        <w:rPr>
          <w:rFonts w:ascii="Times New Roman" w:eastAsia="宋体" w:hAnsi="Times New Roman" w:cs="Times New Roman"/>
          <w:i/>
          <w:kern w:val="0"/>
          <w:sz w:val="22"/>
        </w:rPr>
        <w:t>tter</w:t>
      </w:r>
      <w:r w:rsidR="001F319C">
        <w:rPr>
          <w:rFonts w:ascii="Times New Roman" w:eastAsia="宋体" w:hAnsi="Times New Roman" w:cs="Times New Roman"/>
          <w:i/>
          <w:kern w:val="0"/>
          <w:sz w:val="22"/>
        </w:rPr>
        <w:t xml:space="preserve"> for VoIP service</w:t>
      </w:r>
      <w:r w:rsidRPr="00C8796F">
        <w:rPr>
          <w:rFonts w:ascii="Times New Roman" w:eastAsia="宋体" w:hAnsi="Times New Roman" w:cs="Times New Roman"/>
          <w:i/>
          <w:kern w:val="0"/>
          <w:sz w:val="22"/>
        </w:rPr>
        <w:t xml:space="preserve">, the coverage of VoIP with no repetition and </w:t>
      </w:r>
      <w:r>
        <w:rPr>
          <w:rFonts w:ascii="Times New Roman" w:eastAsia="宋体" w:hAnsi="Times New Roman" w:cs="Times New Roman"/>
          <w:i/>
          <w:kern w:val="0"/>
          <w:sz w:val="22"/>
        </w:rPr>
        <w:t xml:space="preserve">no </w:t>
      </w:r>
      <w:r w:rsidRPr="00C8796F">
        <w:rPr>
          <w:rFonts w:ascii="Times New Roman" w:eastAsia="宋体" w:hAnsi="Times New Roman" w:cs="Times New Roman"/>
          <w:i/>
          <w:kern w:val="0"/>
          <w:sz w:val="22"/>
        </w:rPr>
        <w:t xml:space="preserve">retransmission </w:t>
      </w:r>
      <w:r>
        <w:rPr>
          <w:rFonts w:ascii="Times New Roman" w:eastAsia="宋体" w:hAnsi="Times New Roman" w:cs="Times New Roman"/>
          <w:i/>
          <w:kern w:val="0"/>
          <w:sz w:val="22"/>
        </w:rPr>
        <w:t>is</w:t>
      </w:r>
      <w:r w:rsidRPr="00C8796F">
        <w:rPr>
          <w:rFonts w:ascii="Times New Roman" w:eastAsia="宋体" w:hAnsi="Times New Roman" w:cs="Times New Roman"/>
          <w:i/>
          <w:kern w:val="0"/>
          <w:sz w:val="22"/>
        </w:rPr>
        <w:t xml:space="preserve"> limited under urban and rural scenarios, the coverage of VoIP with 4 </w:t>
      </w:r>
      <w:r w:rsidR="009D7FE2">
        <w:rPr>
          <w:rFonts w:ascii="Times New Roman" w:eastAsia="宋体" w:hAnsi="Times New Roman" w:cs="Times New Roman"/>
          <w:i/>
          <w:kern w:val="0"/>
          <w:sz w:val="22"/>
        </w:rPr>
        <w:t xml:space="preserve">valid </w:t>
      </w:r>
      <w:r w:rsidRPr="00C8796F">
        <w:rPr>
          <w:rFonts w:ascii="Times New Roman" w:eastAsia="宋体" w:hAnsi="Times New Roman" w:cs="Times New Roman"/>
          <w:i/>
          <w:kern w:val="0"/>
          <w:sz w:val="22"/>
        </w:rPr>
        <w:t xml:space="preserve">repetitions and 3 retransmission </w:t>
      </w:r>
      <w:r>
        <w:rPr>
          <w:rFonts w:ascii="Times New Roman" w:eastAsia="宋体" w:hAnsi="Times New Roman" w:cs="Times New Roman"/>
          <w:i/>
          <w:kern w:val="0"/>
          <w:sz w:val="22"/>
        </w:rPr>
        <w:t>is</w:t>
      </w:r>
      <w:r w:rsidRPr="00C8796F">
        <w:rPr>
          <w:rFonts w:ascii="Times New Roman" w:eastAsia="宋体" w:hAnsi="Times New Roman" w:cs="Times New Roman"/>
          <w:i/>
          <w:kern w:val="0"/>
          <w:sz w:val="22"/>
        </w:rPr>
        <w:t xml:space="preserve">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(NLoS O2I) TDD scenario.</w:t>
      </w:r>
    </w:p>
    <w:p w14:paraId="2BCFCAF4" w14:textId="77777777" w:rsidR="00004289" w:rsidRPr="00C8796F" w:rsidRDefault="00004289" w:rsidP="005D4759">
      <w:pPr>
        <w:overflowPunct w:val="0"/>
        <w:textAlignment w:val="baseline"/>
        <w:rPr>
          <w:rFonts w:ascii="Times New Roman" w:eastAsia="宋体" w:hAnsi="Times New Roman" w:cs="Times New Roman"/>
          <w:i/>
          <w:kern w:val="0"/>
          <w:sz w:val="22"/>
        </w:rPr>
      </w:pPr>
      <w:r w:rsidRPr="000E2277">
        <w:rPr>
          <w:rFonts w:ascii="Times New Roman" w:eastAsia="宋体" w:hAnsi="Times New Roman" w:cs="Times New Roman"/>
          <w:b/>
          <w:i/>
          <w:kern w:val="0"/>
          <w:sz w:val="22"/>
        </w:rPr>
        <w:t>Observation 3</w:t>
      </w:r>
      <w:r w:rsidRPr="000E2277">
        <w:rPr>
          <w:rFonts w:ascii="Times New Roman" w:eastAsia="宋体" w:hAnsi="Times New Roman" w:cs="Times New Roman" w:hint="eastAsia"/>
          <w:i/>
          <w:kern w:val="0"/>
          <w:sz w:val="22"/>
        </w:rPr>
        <w:t>：</w:t>
      </w:r>
      <w:r w:rsidRPr="00C8796F">
        <w:rPr>
          <w:rFonts w:ascii="Times New Roman" w:eastAsia="宋体" w:hAnsi="Times New Roman" w:cs="Times New Roman"/>
          <w:i/>
          <w:kern w:val="0"/>
          <w:sz w:val="22"/>
        </w:rPr>
        <w:t xml:space="preserve">Coverage of PUCCH format 1 with 2bits is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(NLoS O2I) TDD scenario.</w:t>
      </w:r>
    </w:p>
    <w:p w14:paraId="5DA9CCC7" w14:textId="1967B2D2" w:rsidR="00004289" w:rsidRPr="000E2277" w:rsidRDefault="00004289" w:rsidP="005D4759">
      <w:pPr>
        <w:rPr>
          <w:rFonts w:ascii="Times New Roman" w:eastAsia="宋体" w:hAnsi="Times New Roman" w:cs="Times New Roman"/>
          <w:i/>
          <w:kern w:val="0"/>
          <w:sz w:val="22"/>
        </w:rPr>
      </w:pPr>
      <w:r w:rsidRPr="000E2277">
        <w:rPr>
          <w:rFonts w:ascii="Times New Roman" w:eastAsia="宋体" w:hAnsi="Times New Roman" w:cs="Times New Roman"/>
          <w:b/>
          <w:i/>
          <w:kern w:val="0"/>
          <w:sz w:val="22"/>
        </w:rPr>
        <w:t>Observation 4</w:t>
      </w:r>
      <w:r w:rsidRPr="000E2277">
        <w:rPr>
          <w:rFonts w:ascii="Times New Roman" w:eastAsia="宋体" w:hAnsi="Times New Roman" w:cs="Times New Roman"/>
          <w:i/>
          <w:kern w:val="0"/>
          <w:sz w:val="22"/>
        </w:rPr>
        <w:t xml:space="preserve">: </w:t>
      </w:r>
      <w:r w:rsidRPr="00C8796F">
        <w:rPr>
          <w:rFonts w:ascii="Times New Roman" w:eastAsia="宋体" w:hAnsi="Times New Roman" w:cs="Times New Roman"/>
          <w:i/>
          <w:kern w:val="0"/>
          <w:sz w:val="22"/>
        </w:rPr>
        <w:t xml:space="preserve">Coverage of Msg3 without and with frequency hopping are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(NLoS O2I</w:t>
      </w:r>
      <w:r w:rsidR="006F5E43">
        <w:rPr>
          <w:rFonts w:ascii="Times New Roman" w:eastAsia="宋体" w:hAnsi="Times New Roman" w:cs="Times New Roman"/>
          <w:i/>
          <w:kern w:val="0"/>
          <w:sz w:val="22"/>
        </w:rPr>
        <w:t>, ISD=1732m</w:t>
      </w:r>
      <w:r w:rsidRPr="00C8796F">
        <w:rPr>
          <w:rFonts w:ascii="Times New Roman" w:eastAsia="宋体" w:hAnsi="Times New Roman" w:cs="Times New Roman"/>
          <w:i/>
          <w:kern w:val="0"/>
          <w:sz w:val="22"/>
        </w:rPr>
        <w:t>) TDD scenario.</w:t>
      </w:r>
    </w:p>
    <w:p w14:paraId="5621DBD6" w14:textId="77777777" w:rsidR="00004289" w:rsidRPr="000E2277" w:rsidRDefault="00004289" w:rsidP="005D4759">
      <w:pPr>
        <w:overflowPunct w:val="0"/>
        <w:textAlignment w:val="baseline"/>
        <w:rPr>
          <w:b/>
          <w:i/>
          <w:sz w:val="18"/>
          <w:szCs w:val="18"/>
        </w:rPr>
      </w:pPr>
      <w:r w:rsidRPr="000E2277">
        <w:rPr>
          <w:rFonts w:ascii="Times New Roman" w:eastAsia="宋体" w:hAnsi="Times New Roman" w:cs="Times New Roman"/>
          <w:b/>
          <w:i/>
          <w:kern w:val="0"/>
          <w:sz w:val="22"/>
        </w:rPr>
        <w:t>Observation 5</w:t>
      </w:r>
      <w:r w:rsidRPr="000E2277">
        <w:rPr>
          <w:rFonts w:ascii="Times New Roman" w:eastAsia="宋体" w:hAnsi="Times New Roman" w:cs="Times New Roman" w:hint="eastAsia"/>
          <w:b/>
          <w:i/>
          <w:kern w:val="0"/>
          <w:sz w:val="22"/>
        </w:rPr>
        <w:t>：</w:t>
      </w:r>
      <w:r w:rsidRPr="000E2277">
        <w:rPr>
          <w:rFonts w:ascii="Times New Roman" w:eastAsia="宋体" w:hAnsi="Times New Roman" w:cs="Times New Roman"/>
          <w:i/>
          <w:kern w:val="0"/>
          <w:sz w:val="22"/>
        </w:rPr>
        <w:t>Coverage of PDCCH with 40 bits payload can be achieved under all above mentioned scenarios.</w:t>
      </w:r>
    </w:p>
    <w:p w14:paraId="6BFB9002" w14:textId="77777777" w:rsidR="00004289" w:rsidRPr="00FA1CF4" w:rsidRDefault="00004289" w:rsidP="005D4759">
      <w:pPr>
        <w:rPr>
          <w:i/>
          <w:lang w:val="en-GB"/>
        </w:rPr>
      </w:pPr>
      <w:r w:rsidRPr="000E2277">
        <w:rPr>
          <w:rFonts w:ascii="Times New Roman" w:eastAsia="宋体" w:hAnsi="Times New Roman" w:cs="Times New Roman"/>
          <w:b/>
          <w:i/>
          <w:kern w:val="0"/>
          <w:sz w:val="22"/>
        </w:rPr>
        <w:t xml:space="preserve">Observation 6: </w:t>
      </w:r>
      <w:r w:rsidRPr="00C8796F">
        <w:rPr>
          <w:rFonts w:ascii="Times New Roman" w:eastAsia="宋体" w:hAnsi="Times New Roman" w:cs="Times New Roman"/>
          <w:i/>
          <w:kern w:val="0"/>
          <w:sz w:val="22"/>
        </w:rPr>
        <w:t>Coverage of PDSCH can be achieved under all above mentioned scenarios.</w:t>
      </w:r>
    </w:p>
    <w:p w14:paraId="39605CDF" w14:textId="77777777" w:rsidR="00004289" w:rsidRPr="005D4759" w:rsidRDefault="00004289" w:rsidP="005D4759">
      <w:pPr>
        <w:widowControl/>
        <w:autoSpaceDE w:val="0"/>
        <w:autoSpaceDN w:val="0"/>
        <w:adjustRightInd w:val="0"/>
        <w:snapToGrid w:val="0"/>
        <w:spacing w:after="50" w:line="60" w:lineRule="atLeast"/>
        <w:rPr>
          <w:rFonts w:ascii="Times New Roman" w:eastAsia="宋体" w:hAnsi="Times New Roman" w:cs="Times New Roman"/>
          <w:b/>
          <w:i/>
          <w:kern w:val="0"/>
          <w:sz w:val="22"/>
          <w:lang w:val="en-GB"/>
        </w:rPr>
      </w:pPr>
    </w:p>
    <w:p w14:paraId="440C74D8" w14:textId="77777777" w:rsidR="009010EE" w:rsidRPr="008708F6" w:rsidRDefault="009010EE" w:rsidP="005D4759">
      <w:pPr>
        <w:widowControl/>
        <w:autoSpaceDE w:val="0"/>
        <w:autoSpaceDN w:val="0"/>
        <w:adjustRightInd w:val="0"/>
        <w:snapToGrid w:val="0"/>
        <w:spacing w:after="50" w:line="60" w:lineRule="atLeast"/>
      </w:pPr>
      <w:r w:rsidRPr="00061F2F">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061F2F">
        <w:rPr>
          <w:rFonts w:ascii="Times New Roman" w:eastAsia="宋体" w:hAnsi="Times New Roman" w:cs="Times New Roman"/>
          <w:b/>
          <w:i/>
          <w:kern w:val="0"/>
          <w:sz w:val="22"/>
        </w:rPr>
        <w:t xml:space="preserve">: </w:t>
      </w:r>
      <w:r w:rsidRPr="00132F10">
        <w:rPr>
          <w:rFonts w:ascii="Times New Roman" w:eastAsia="宋体" w:hAnsi="Times New Roman" w:cs="Times New Roman"/>
          <w:i/>
          <w:kern w:val="0"/>
          <w:sz w:val="22"/>
        </w:rPr>
        <w:t xml:space="preserve">Reuse </w:t>
      </w:r>
      <w:r>
        <w:rPr>
          <w:rFonts w:ascii="Times New Roman" w:eastAsia="宋体" w:hAnsi="Times New Roman" w:cs="Times New Roman"/>
          <w:i/>
          <w:kern w:val="0"/>
          <w:sz w:val="22"/>
        </w:rPr>
        <w:t xml:space="preserve">the </w:t>
      </w:r>
      <w:r w:rsidRPr="00132F10">
        <w:rPr>
          <w:rFonts w:ascii="Times New Roman" w:eastAsia="宋体" w:hAnsi="Times New Roman" w:cs="Times New Roman"/>
          <w:i/>
          <w:kern w:val="0"/>
          <w:sz w:val="22"/>
        </w:rPr>
        <w:t>IMT-2020</w:t>
      </w:r>
      <w:r>
        <w:rPr>
          <w:rFonts w:ascii="Times New Roman" w:eastAsia="宋体" w:hAnsi="Times New Roman" w:cs="Times New Roman"/>
          <w:i/>
          <w:kern w:val="0"/>
          <w:sz w:val="22"/>
        </w:rPr>
        <w:t xml:space="preserve"> self-evaluation</w:t>
      </w:r>
      <w:r w:rsidRPr="00132F10">
        <w:rPr>
          <w:rFonts w:ascii="Times New Roman" w:eastAsia="宋体" w:hAnsi="Times New Roman" w:cs="Times New Roman"/>
          <w:i/>
          <w:kern w:val="0"/>
          <w:sz w:val="22"/>
        </w:rPr>
        <w:t xml:space="preserve"> link budget template and </w:t>
      </w:r>
      <w:r w:rsidRPr="00132F10">
        <w:rPr>
          <w:rFonts w:ascii="Times New Roman" w:eastAsia="宋体" w:hAnsi="Times New Roman" w:cs="Times New Roman"/>
          <w:i/>
          <w:kern w:val="0"/>
          <w:sz w:val="22"/>
          <w:szCs w:val="20"/>
          <w:lang w:eastAsia="en-US"/>
        </w:rPr>
        <w:t>ado</w:t>
      </w:r>
      <w:r w:rsidRPr="008708F6">
        <w:rPr>
          <w:rFonts w:ascii="Times New Roman" w:eastAsia="宋体" w:hAnsi="Times New Roman" w:cs="Times New Roman"/>
          <w:i/>
          <w:kern w:val="0"/>
          <w:sz w:val="22"/>
          <w:szCs w:val="20"/>
          <w:lang w:eastAsia="en-US"/>
        </w:rPr>
        <w:t xml:space="preserve">pt the revised values in Table 1 for the baseline </w:t>
      </w:r>
      <w:r>
        <w:rPr>
          <w:rFonts w:ascii="Times New Roman" w:eastAsia="宋体" w:hAnsi="Times New Roman" w:cs="Times New Roman"/>
          <w:i/>
          <w:kern w:val="0"/>
          <w:sz w:val="22"/>
          <w:szCs w:val="20"/>
          <w:lang w:eastAsia="en-US"/>
        </w:rPr>
        <w:t>coverage</w:t>
      </w:r>
      <w:r w:rsidRPr="008708F6">
        <w:rPr>
          <w:rFonts w:ascii="Times New Roman" w:eastAsia="宋体" w:hAnsi="Times New Roman" w:cs="Times New Roman"/>
          <w:i/>
          <w:kern w:val="0"/>
          <w:sz w:val="22"/>
          <w:szCs w:val="20"/>
          <w:lang w:eastAsia="en-US"/>
        </w:rPr>
        <w:t xml:space="preserve"> evaluation of Rel-17 coverage enhancement.</w:t>
      </w:r>
      <w:r>
        <w:rPr>
          <w:rFonts w:ascii="Times New Roman" w:eastAsia="宋体" w:hAnsi="Times New Roman" w:cs="Times New Roman"/>
          <w:i/>
          <w:kern w:val="0"/>
          <w:sz w:val="22"/>
          <w:szCs w:val="20"/>
          <w:lang w:eastAsia="en-US"/>
        </w:rPr>
        <w:t xml:space="preserve"> </w:t>
      </w:r>
    </w:p>
    <w:p w14:paraId="212AF53C" w14:textId="4F1FDED3" w:rsidR="00FA4977" w:rsidRPr="00C8796F" w:rsidRDefault="00FA4977" w:rsidP="005D4759">
      <w:pPr>
        <w:widowControl/>
        <w:autoSpaceDE w:val="0"/>
        <w:autoSpaceDN w:val="0"/>
        <w:adjustRightInd w:val="0"/>
        <w:snapToGrid w:val="0"/>
        <w:spacing w:after="50" w:line="60" w:lineRule="atLeast"/>
        <w:rPr>
          <w:rFonts w:ascii="Times New Roman" w:eastAsia="宋体" w:hAnsi="Times New Roman" w:cs="Times New Roman"/>
          <w:i/>
          <w:kern w:val="0"/>
          <w:sz w:val="22"/>
        </w:rPr>
      </w:pPr>
      <w:r w:rsidRPr="00051B22">
        <w:rPr>
          <w:rFonts w:ascii="Times New Roman" w:eastAsia="宋体" w:hAnsi="Times New Roman" w:cs="Times New Roman"/>
          <w:b/>
          <w:i/>
          <w:kern w:val="0"/>
          <w:sz w:val="22"/>
        </w:rPr>
        <w:t xml:space="preserve">Proposal </w:t>
      </w:r>
      <w:r w:rsidR="004F0816">
        <w:rPr>
          <w:rFonts w:ascii="Times New Roman" w:eastAsia="宋体" w:hAnsi="Times New Roman" w:cs="Times New Roman"/>
          <w:b/>
          <w:i/>
          <w:kern w:val="0"/>
          <w:sz w:val="22"/>
        </w:rPr>
        <w:t>2</w:t>
      </w:r>
      <w:r w:rsidRPr="00051B22">
        <w:rPr>
          <w:rFonts w:ascii="Times New Roman" w:eastAsia="宋体" w:hAnsi="Times New Roman" w:cs="Times New Roman"/>
          <w:b/>
          <w:i/>
          <w:kern w:val="0"/>
          <w:sz w:val="22"/>
        </w:rPr>
        <w:t>:</w:t>
      </w:r>
      <w:r w:rsidRPr="00C8796F">
        <w:rPr>
          <w:rFonts w:ascii="Times New Roman" w:eastAsia="宋体" w:hAnsi="Times New Roman" w:cs="Times New Roman"/>
          <w:b/>
          <w:i/>
          <w:kern w:val="0"/>
          <w:sz w:val="22"/>
        </w:rPr>
        <w:t xml:space="preserve"> </w:t>
      </w:r>
      <w:r w:rsidRPr="00C8796F">
        <w:rPr>
          <w:rFonts w:ascii="Times New Roman" w:eastAsia="宋体" w:hAnsi="Times New Roman" w:cs="Times New Roman"/>
          <w:i/>
          <w:kern w:val="0"/>
          <w:sz w:val="22"/>
        </w:rPr>
        <w:t>Coverage enhancement of PUSCH should be prioritized for FR1.</w:t>
      </w:r>
    </w:p>
    <w:p w14:paraId="67B3AC60" w14:textId="60BCEE82" w:rsidR="00A00F23" w:rsidRPr="00051B22" w:rsidRDefault="00A00F23" w:rsidP="005D4759">
      <w:pPr>
        <w:spacing w:after="50"/>
        <w:rPr>
          <w:i/>
        </w:rPr>
      </w:pPr>
      <w:r w:rsidRPr="00051B22">
        <w:rPr>
          <w:rFonts w:ascii="Times New Roman" w:eastAsia="宋体" w:hAnsi="Times New Roman" w:cs="Times New Roman"/>
          <w:b/>
          <w:i/>
          <w:kern w:val="0"/>
          <w:sz w:val="22"/>
          <w:lang w:eastAsia="ja-JP"/>
        </w:rPr>
        <w:t xml:space="preserve">Proposal </w:t>
      </w:r>
      <w:r w:rsidR="004F0816">
        <w:rPr>
          <w:rFonts w:ascii="Times New Roman" w:eastAsia="宋体" w:hAnsi="Times New Roman" w:cs="Times New Roman"/>
          <w:b/>
          <w:i/>
          <w:kern w:val="0"/>
          <w:sz w:val="22"/>
          <w:lang w:eastAsia="ja-JP"/>
        </w:rPr>
        <w:t>3</w:t>
      </w:r>
      <w:r w:rsidRPr="00051B22">
        <w:rPr>
          <w:rFonts w:ascii="Times New Roman" w:eastAsia="宋体" w:hAnsi="Times New Roman" w:cs="Times New Roman"/>
          <w:b/>
          <w:i/>
          <w:kern w:val="0"/>
          <w:sz w:val="22"/>
          <w:lang w:eastAsia="ja-JP"/>
        </w:rPr>
        <w:t xml:space="preserve">: </w:t>
      </w:r>
      <w:r w:rsidR="004F0816">
        <w:rPr>
          <w:rFonts w:ascii="Times New Roman" w:eastAsia="宋体" w:hAnsi="Times New Roman" w:cs="Times New Roman"/>
          <w:i/>
          <w:kern w:val="0"/>
          <w:sz w:val="22"/>
          <w:lang w:eastAsia="ja-JP"/>
        </w:rPr>
        <w:t>A</w:t>
      </w:r>
      <w:r w:rsidRPr="00C8796F">
        <w:rPr>
          <w:rFonts w:ascii="Times New Roman" w:eastAsia="宋体" w:hAnsi="Times New Roman" w:cs="Times New Roman"/>
          <w:i/>
          <w:kern w:val="0"/>
          <w:sz w:val="22"/>
          <w:lang w:eastAsia="ja-JP"/>
        </w:rPr>
        <w:t xml:space="preserve">ntenna array gain can be included in link budget calculation and TDL channel model with 2 or 4 gNB receive chains can be used in LLS. </w:t>
      </w:r>
    </w:p>
    <w:p w14:paraId="574992AD" w14:textId="77777777" w:rsidR="00E53F1F" w:rsidRPr="00A00F23" w:rsidRDefault="00E53F1F" w:rsidP="005D4759">
      <w:pPr>
        <w:spacing w:after="50"/>
      </w:pPr>
    </w:p>
    <w:p w14:paraId="7F74FCBD" w14:textId="77777777" w:rsidR="00E53F1F" w:rsidRPr="00CF195E" w:rsidRDefault="00E53F1F" w:rsidP="00E53F1F">
      <w:pPr>
        <w:pStyle w:val="1"/>
        <w:numPr>
          <w:ilvl w:val="0"/>
          <w:numId w:val="0"/>
        </w:numPr>
        <w:spacing w:beforeLines="30" w:before="93" w:line="60" w:lineRule="atLeast"/>
        <w:ind w:left="432" w:hanging="432"/>
      </w:pPr>
      <w:r w:rsidRPr="00CF195E">
        <w:t>References</w:t>
      </w:r>
    </w:p>
    <w:p w14:paraId="70A10A97" w14:textId="4B16D781" w:rsidR="00E53F1F" w:rsidRPr="008708F6" w:rsidRDefault="00FE0073" w:rsidP="008708F6">
      <w:pPr>
        <w:pStyle w:val="References"/>
        <w:tabs>
          <w:tab w:val="clear" w:pos="360"/>
        </w:tabs>
        <w:adjustRightInd w:val="0"/>
        <w:spacing w:beforeLines="30" w:before="93" w:after="0" w:line="60" w:lineRule="atLeast"/>
        <w:rPr>
          <w:szCs w:val="20"/>
          <w:lang w:eastAsia="zh-CN"/>
        </w:rPr>
      </w:pPr>
      <w:r w:rsidRPr="008708F6">
        <w:rPr>
          <w:rFonts w:hint="eastAsia"/>
          <w:szCs w:val="20"/>
          <w:lang w:eastAsia="zh-CN"/>
        </w:rPr>
        <w:t>[</w:t>
      </w:r>
      <w:r w:rsidRPr="008708F6">
        <w:rPr>
          <w:szCs w:val="20"/>
          <w:lang w:eastAsia="zh-CN"/>
        </w:rPr>
        <w:t xml:space="preserve">1] 3GPP TSG RAN WG1 Meeting #101-e, </w:t>
      </w:r>
      <w:r w:rsidR="008662A0" w:rsidRPr="008708F6">
        <w:rPr>
          <w:szCs w:val="20"/>
          <w:lang w:eastAsia="zh-CN"/>
        </w:rPr>
        <w:t>“</w:t>
      </w:r>
      <w:r w:rsidR="00F56DFE">
        <w:rPr>
          <w:szCs w:val="20"/>
          <w:lang w:eastAsia="zh-CN"/>
        </w:rPr>
        <w:t>C</w:t>
      </w:r>
      <w:r w:rsidRPr="008708F6">
        <w:rPr>
          <w:szCs w:val="20"/>
          <w:lang w:eastAsia="zh-CN"/>
        </w:rPr>
        <w:t>hairman’s notes RAN1#101-e</w:t>
      </w:r>
      <w:r w:rsidR="008662A0" w:rsidRPr="008708F6">
        <w:rPr>
          <w:szCs w:val="20"/>
          <w:lang w:eastAsia="zh-CN"/>
        </w:rPr>
        <w:t>”</w:t>
      </w:r>
      <w:r w:rsidRPr="008708F6">
        <w:rPr>
          <w:szCs w:val="20"/>
          <w:lang w:eastAsia="zh-CN"/>
        </w:rPr>
        <w:t>, May 25th –June 5th, 2020</w:t>
      </w:r>
      <w:r w:rsidR="00B118D0" w:rsidRPr="008708F6">
        <w:rPr>
          <w:szCs w:val="20"/>
          <w:lang w:eastAsia="zh-CN"/>
        </w:rPr>
        <w:t>.</w:t>
      </w:r>
    </w:p>
    <w:p w14:paraId="5E268438" w14:textId="30E8A1DE" w:rsidR="00D43052" w:rsidRPr="008708F6" w:rsidRDefault="00D43052" w:rsidP="008708F6">
      <w:pPr>
        <w:pStyle w:val="References"/>
        <w:tabs>
          <w:tab w:val="clear" w:pos="360"/>
        </w:tabs>
        <w:adjustRightInd w:val="0"/>
        <w:spacing w:beforeLines="30" w:before="93" w:after="0" w:line="60" w:lineRule="atLeast"/>
        <w:rPr>
          <w:szCs w:val="20"/>
          <w:lang w:eastAsia="zh-CN"/>
        </w:rPr>
      </w:pPr>
      <w:r w:rsidRPr="008708F6">
        <w:rPr>
          <w:szCs w:val="20"/>
          <w:lang w:eastAsia="zh-CN"/>
        </w:rPr>
        <w:t xml:space="preserve">[2] </w:t>
      </w:r>
      <w:r w:rsidR="00D52B9D" w:rsidRPr="008708F6">
        <w:rPr>
          <w:szCs w:val="20"/>
          <w:lang w:eastAsia="zh-CN"/>
        </w:rPr>
        <w:t>3GPP TR 38.901, “Study on channel model for frequencies from 0.5 to 100GHz</w:t>
      </w:r>
      <w:r w:rsidR="00CE3022" w:rsidRPr="008708F6">
        <w:rPr>
          <w:szCs w:val="20"/>
          <w:lang w:eastAsia="zh-CN"/>
        </w:rPr>
        <w:t xml:space="preserve"> (Release 15)</w:t>
      </w:r>
      <w:r w:rsidR="00D52B9D" w:rsidRPr="008708F6">
        <w:rPr>
          <w:szCs w:val="20"/>
          <w:lang w:eastAsia="zh-CN"/>
        </w:rPr>
        <w:t>”, June, 2018.</w:t>
      </w:r>
    </w:p>
    <w:p w14:paraId="63D66237" w14:textId="004509F2" w:rsidR="00D43052" w:rsidRDefault="00D43052" w:rsidP="008708F6">
      <w:pPr>
        <w:pStyle w:val="References"/>
        <w:tabs>
          <w:tab w:val="clear" w:pos="360"/>
        </w:tabs>
        <w:adjustRightInd w:val="0"/>
        <w:spacing w:beforeLines="30" w:before="93" w:after="0" w:line="60" w:lineRule="atLeast"/>
        <w:rPr>
          <w:szCs w:val="20"/>
          <w:lang w:eastAsia="zh-CN"/>
        </w:rPr>
      </w:pPr>
      <w:r w:rsidRPr="008708F6">
        <w:rPr>
          <w:szCs w:val="20"/>
          <w:lang w:eastAsia="zh-CN"/>
        </w:rPr>
        <w:t xml:space="preserve">[3] RP-182030, “Consideration on IMT-2020 link budget”, 3GPP TSG RAN Meeting #81, </w:t>
      </w:r>
      <w:r w:rsidR="00020C74" w:rsidRPr="008708F6">
        <w:rPr>
          <w:szCs w:val="20"/>
          <w:lang w:eastAsia="zh-CN"/>
        </w:rPr>
        <w:t>10 - 13 Septe</w:t>
      </w:r>
      <w:r w:rsidRPr="008708F6">
        <w:rPr>
          <w:szCs w:val="20"/>
          <w:lang w:eastAsia="zh-CN"/>
        </w:rPr>
        <w:t>mber</w:t>
      </w:r>
      <w:r w:rsidR="00020C74" w:rsidRPr="008708F6">
        <w:rPr>
          <w:szCs w:val="20"/>
          <w:lang w:eastAsia="zh-CN"/>
        </w:rPr>
        <w:t>,</w:t>
      </w:r>
      <w:r w:rsidRPr="008708F6">
        <w:rPr>
          <w:szCs w:val="20"/>
          <w:lang w:eastAsia="zh-CN"/>
        </w:rPr>
        <w:t xml:space="preserve"> 2018.</w:t>
      </w:r>
    </w:p>
    <w:p w14:paraId="5DF7ADE7" w14:textId="0463730E" w:rsidR="005D3EFE" w:rsidRDefault="005D3EFE" w:rsidP="008708F6">
      <w:pPr>
        <w:pStyle w:val="References"/>
        <w:tabs>
          <w:tab w:val="clear" w:pos="360"/>
        </w:tabs>
        <w:adjustRightInd w:val="0"/>
        <w:spacing w:beforeLines="30" w:before="93" w:after="0" w:line="60" w:lineRule="atLeast"/>
        <w:rPr>
          <w:szCs w:val="20"/>
          <w:lang w:eastAsia="zh-CN"/>
        </w:rPr>
      </w:pPr>
      <w:r>
        <w:rPr>
          <w:szCs w:val="20"/>
          <w:lang w:eastAsia="zh-CN"/>
        </w:rPr>
        <w:lastRenderedPageBreak/>
        <w:t xml:space="preserve">[4] </w:t>
      </w:r>
      <w:r w:rsidR="00C63503">
        <w:rPr>
          <w:szCs w:val="20"/>
          <w:lang w:eastAsia="zh-CN"/>
        </w:rPr>
        <w:t>Report ITU-R M.2412-0, “Guidelines for evaluation of radio interface technologies for IMT-2020”, Oct, 2017.</w:t>
      </w:r>
    </w:p>
    <w:p w14:paraId="26ADEE7A" w14:textId="77777777" w:rsidR="00076360" w:rsidRPr="008708F6" w:rsidRDefault="00076360" w:rsidP="008708F6">
      <w:pPr>
        <w:pStyle w:val="References"/>
        <w:tabs>
          <w:tab w:val="clear" w:pos="360"/>
        </w:tabs>
        <w:adjustRightInd w:val="0"/>
        <w:spacing w:beforeLines="30" w:before="93" w:after="0" w:line="60" w:lineRule="atLeast"/>
        <w:ind w:left="0" w:firstLine="0"/>
        <w:rPr>
          <w:szCs w:val="20"/>
          <w:lang w:eastAsia="zh-CN"/>
        </w:rPr>
      </w:pPr>
    </w:p>
    <w:p w14:paraId="6D203AAA" w14:textId="4029006F" w:rsidR="00E53F1F" w:rsidRDefault="00E53F1F" w:rsidP="00E53F1F">
      <w:pPr>
        <w:pStyle w:val="1"/>
        <w:numPr>
          <w:ilvl w:val="0"/>
          <w:numId w:val="0"/>
        </w:numPr>
        <w:ind w:left="432" w:hanging="432"/>
        <w:rPr>
          <w:lang w:val="en-GB" w:eastAsia="zh-CN"/>
        </w:rPr>
      </w:pPr>
      <w:r>
        <w:rPr>
          <w:rFonts w:hint="eastAsia"/>
          <w:lang w:val="en-GB" w:eastAsia="zh-CN"/>
        </w:rPr>
        <w:t>A</w:t>
      </w:r>
      <w:r>
        <w:rPr>
          <w:lang w:val="en-GB" w:eastAsia="zh-CN"/>
        </w:rPr>
        <w:t>ppendix</w:t>
      </w:r>
    </w:p>
    <w:p w14:paraId="54BEB2B5" w14:textId="77777777" w:rsidR="00A01CDD" w:rsidRPr="00DD025E" w:rsidRDefault="00A01CDD" w:rsidP="00A01CDD">
      <w:pPr>
        <w:pStyle w:val="1"/>
        <w:numPr>
          <w:ilvl w:val="0"/>
          <w:numId w:val="26"/>
        </w:numPr>
        <w:rPr>
          <w:sz w:val="22"/>
          <w:u w:val="single"/>
        </w:rPr>
      </w:pPr>
      <w:r>
        <w:rPr>
          <w:lang w:eastAsia="zh-CN"/>
        </w:rPr>
        <w:t>On determine of total transmission powers and margins</w:t>
      </w:r>
      <w:r w:rsidRPr="000E2277">
        <w:rPr>
          <w:lang w:eastAsia="zh-CN"/>
        </w:rPr>
        <w:t xml:space="preserve"> </w:t>
      </w:r>
    </w:p>
    <w:p w14:paraId="32DAA145" w14:textId="04A6ADD7" w:rsidR="00A01CDD" w:rsidRDefault="00A01CDD" w:rsidP="00A01CDD">
      <w:pPr>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According to the total </w:t>
      </w:r>
      <w:r w:rsidR="00EF4FA1">
        <w:rPr>
          <w:rFonts w:ascii="Times New Roman" w:eastAsia="宋体" w:hAnsi="Times New Roman" w:cs="Times New Roman"/>
          <w:kern w:val="0"/>
          <w:sz w:val="22"/>
          <w:szCs w:val="20"/>
        </w:rPr>
        <w:t>transmit power</w:t>
      </w:r>
      <w:r>
        <w:rPr>
          <w:rFonts w:ascii="Times New Roman" w:eastAsia="宋体" w:hAnsi="Times New Roman" w:cs="Times New Roman"/>
          <w:kern w:val="0"/>
          <w:sz w:val="22"/>
          <w:szCs w:val="20"/>
        </w:rPr>
        <w:t xml:space="preserve"> for different scenarios in [4] with the assumption of 20MHz bandwidth for TDD, the total </w:t>
      </w:r>
      <w:r w:rsidR="00860B3A">
        <w:rPr>
          <w:rFonts w:ascii="Times New Roman" w:eastAsia="宋体" w:hAnsi="Times New Roman" w:cs="Times New Roman"/>
          <w:kern w:val="0"/>
          <w:sz w:val="22"/>
          <w:szCs w:val="20"/>
        </w:rPr>
        <w:t>transmit</w:t>
      </w:r>
      <w:r>
        <w:rPr>
          <w:rFonts w:ascii="Times New Roman" w:eastAsia="宋体" w:hAnsi="Times New Roman" w:cs="Times New Roman"/>
          <w:kern w:val="0"/>
          <w:sz w:val="22"/>
          <w:szCs w:val="20"/>
        </w:rPr>
        <w:t xml:space="preserve"> power</w:t>
      </w:r>
      <w:r w:rsidR="00D2388B">
        <w:rPr>
          <w:rFonts w:ascii="Times New Roman" w:eastAsia="宋体" w:hAnsi="Times New Roman" w:cs="Times New Roman"/>
          <w:kern w:val="0"/>
          <w:sz w:val="22"/>
          <w:szCs w:val="20"/>
        </w:rPr>
        <w:t>s</w:t>
      </w:r>
      <w:r>
        <w:rPr>
          <w:rFonts w:ascii="Times New Roman" w:eastAsia="宋体" w:hAnsi="Times New Roman" w:cs="Times New Roman"/>
          <w:kern w:val="0"/>
          <w:sz w:val="22"/>
          <w:szCs w:val="20"/>
        </w:rPr>
        <w:t xml:space="preserve"> under urban (NLoS O2I) and rural (NLoS O2I) TDD scenarios with 100 MHz bandwidth have been revised in Table 1.</w:t>
      </w:r>
    </w:p>
    <w:p w14:paraId="0869B3E7" w14:textId="0967C0B0" w:rsidR="00A01CDD" w:rsidRDefault="00A01CDD" w:rsidP="00A01CDD">
      <w:pPr>
        <w:pStyle w:val="a6"/>
        <w:numPr>
          <w:ilvl w:val="0"/>
          <w:numId w:val="48"/>
        </w:numPr>
        <w:ind w:firstLineChars="0"/>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Urban (NLoS O2I) TDD scenario: by assuming the same power spectrum density, the suggested total </w:t>
      </w:r>
      <w:r w:rsidR="00D2388B">
        <w:rPr>
          <w:rFonts w:ascii="Times New Roman" w:eastAsia="宋体" w:hAnsi="Times New Roman" w:cs="Times New Roman"/>
          <w:kern w:val="0"/>
          <w:sz w:val="22"/>
          <w:szCs w:val="20"/>
        </w:rPr>
        <w:t>transmit</w:t>
      </w:r>
      <w:r>
        <w:rPr>
          <w:rFonts w:ascii="Times New Roman" w:eastAsia="宋体" w:hAnsi="Times New Roman" w:cs="Times New Roman"/>
          <w:kern w:val="0"/>
          <w:sz w:val="22"/>
          <w:szCs w:val="20"/>
        </w:rPr>
        <w:t xml:space="preserve"> power of 44dBm for 20MHz bandwidth should be revised as 44dBm+10*log10(100/20)=51 dBm for 100MHz bandwidth.</w:t>
      </w:r>
    </w:p>
    <w:p w14:paraId="5A27649B" w14:textId="77777777" w:rsidR="00A01CDD" w:rsidRPr="00775365" w:rsidRDefault="00A01CDD" w:rsidP="00A01CDD">
      <w:pPr>
        <w:pStyle w:val="a6"/>
        <w:numPr>
          <w:ilvl w:val="0"/>
          <w:numId w:val="48"/>
        </w:numPr>
        <w:ind w:firstLineChars="0"/>
        <w:rPr>
          <w:rFonts w:ascii="Times New Roman" w:eastAsia="宋体" w:hAnsi="Times New Roman" w:cs="Times New Roman"/>
          <w:kern w:val="0"/>
          <w:sz w:val="22"/>
          <w:szCs w:val="20"/>
        </w:rPr>
      </w:pPr>
      <w:r>
        <w:rPr>
          <w:rFonts w:ascii="Times New Roman" w:eastAsia="宋体" w:hAnsi="Times New Roman" w:cs="Times New Roman"/>
          <w:kern w:val="0"/>
          <w:sz w:val="22"/>
          <w:szCs w:val="20"/>
        </w:rPr>
        <w:t>Rural (NLoS O2I) TDD scenario: following the same calculation method as urban scenario, the suggested total transmission power of 49dBm for 20MHz bandwidth should be revised as 49+10*log10(100/20)=56dBm for 100MHz bandwidth. However, a maximum 200W transmission power (53dBm) for 100MHz can be supported in real deployment, thus a total transmission power of 53dBm is used for rural (NLoS O2I</w:t>
      </w:r>
      <w:r>
        <w:rPr>
          <w:rFonts w:ascii="Times New Roman" w:eastAsia="宋体" w:hAnsi="Times New Roman" w:cs="Times New Roman" w:hint="eastAsia"/>
          <w:kern w:val="0"/>
          <w:sz w:val="22"/>
          <w:szCs w:val="20"/>
        </w:rPr>
        <w:t>)</w:t>
      </w:r>
      <w:r>
        <w:rPr>
          <w:rFonts w:ascii="Times New Roman" w:eastAsia="宋体" w:hAnsi="Times New Roman" w:cs="Times New Roman"/>
          <w:kern w:val="0"/>
          <w:sz w:val="22"/>
          <w:szCs w:val="20"/>
        </w:rPr>
        <w:t xml:space="preserve"> TDD scenario.</w:t>
      </w:r>
    </w:p>
    <w:p w14:paraId="344B7749" w14:textId="77777777" w:rsidR="00A01CDD" w:rsidRDefault="00A01CDD" w:rsidP="00A01CDD">
      <w:pPr>
        <w:rPr>
          <w:rFonts w:ascii="Times New Roman" w:eastAsia="宋体" w:hAnsi="Times New Roman" w:cs="Times New Roman"/>
          <w:kern w:val="0"/>
          <w:sz w:val="22"/>
          <w:szCs w:val="20"/>
          <w:lang w:eastAsia="en-US"/>
        </w:rPr>
      </w:pPr>
    </w:p>
    <w:p w14:paraId="4E2BF15A" w14:textId="77777777" w:rsidR="00A01CDD" w:rsidRPr="008708F6" w:rsidRDefault="00A01CDD" w:rsidP="00A01CDD">
      <w:pPr>
        <w:rPr>
          <w:rFonts w:ascii="Times New Roman" w:eastAsia="宋体" w:hAnsi="Times New Roman" w:cs="Times New Roman"/>
          <w:kern w:val="0"/>
          <w:sz w:val="22"/>
          <w:szCs w:val="20"/>
          <w:lang w:eastAsia="en-US"/>
        </w:rPr>
      </w:pPr>
      <w:r w:rsidRPr="008708F6">
        <w:rPr>
          <w:rFonts w:ascii="Times New Roman" w:eastAsia="宋体" w:hAnsi="Times New Roman" w:cs="Times New Roman"/>
          <w:kern w:val="0"/>
          <w:sz w:val="22"/>
          <w:szCs w:val="20"/>
          <w:lang w:eastAsia="en-US"/>
        </w:rPr>
        <w:t>According to TS 38.901 [2], we could find the recommended value and calculation formula for the aforementioned parameters such as shadow fading margin</w:t>
      </w:r>
      <w:r>
        <w:rPr>
          <w:rFonts w:ascii="Times New Roman" w:eastAsia="宋体" w:hAnsi="Times New Roman" w:cs="Times New Roman"/>
          <w:kern w:val="0"/>
          <w:sz w:val="22"/>
          <w:szCs w:val="20"/>
          <w:lang w:eastAsia="en-US"/>
        </w:rPr>
        <w:t xml:space="preserve"> and </w:t>
      </w:r>
      <w:r w:rsidRPr="008708F6">
        <w:rPr>
          <w:rFonts w:ascii="Times New Roman" w:eastAsia="宋体" w:hAnsi="Times New Roman" w:cs="Times New Roman"/>
          <w:kern w:val="0"/>
          <w:sz w:val="22"/>
          <w:szCs w:val="20"/>
          <w:lang w:eastAsia="en-US"/>
        </w:rPr>
        <w:t xml:space="preserve">penetration margin, respectively. Taking penetration loss as an example: </w:t>
      </w:r>
    </w:p>
    <w:p w14:paraId="06D6EEA1"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w:r w:rsidRPr="007D6477">
        <w:rPr>
          <w:rFonts w:ascii="Times New Roman" w:eastAsia="Malgun Gothic" w:hAnsi="Times New Roman" w:cs="Times New Roman"/>
          <w:kern w:val="0"/>
          <w:sz w:val="20"/>
          <w:szCs w:val="20"/>
          <w:lang w:val="en-GB" w:eastAsia="ko-KR"/>
        </w:rPr>
        <w:t>T</w:t>
      </w:r>
      <w:r w:rsidRPr="008708F6">
        <w:rPr>
          <w:rFonts w:ascii="Times New Roman" w:eastAsia="宋体" w:hAnsi="Times New Roman" w:cs="Times New Roman"/>
          <w:kern w:val="0"/>
          <w:sz w:val="22"/>
          <w:szCs w:val="20"/>
          <w:lang w:eastAsia="en-US"/>
        </w:rPr>
        <w:t>he pathloss incorporating O2I building penetration loss is modelled as in the following:</w:t>
      </w:r>
    </w:p>
    <w:p w14:paraId="7E8D3D4C" w14:textId="77777777" w:rsidR="00A01CDD" w:rsidRPr="008708F6" w:rsidRDefault="00A01CDD" w:rsidP="00A01CDD">
      <w:pPr>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kern w:val="0"/>
          <w:sz w:val="22"/>
          <w:szCs w:val="20"/>
          <w:lang w:eastAsia="en-US"/>
        </w:rPr>
      </w:pPr>
      <w:r w:rsidRPr="008708F6">
        <w:rPr>
          <w:rFonts w:ascii="Times New Roman" w:eastAsia="宋体" w:hAnsi="Times New Roman" w:cs="Times New Roman"/>
          <w:kern w:val="0"/>
          <w:sz w:val="22"/>
          <w:szCs w:val="20"/>
          <w:lang w:eastAsia="en-US"/>
        </w:rPr>
        <w:object w:dxaOrig="3405" w:dyaOrig="375" w14:anchorId="0B519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5pt;height:19.25pt" o:ole="">
            <v:imagedata r:id="rId14" o:title=""/>
          </v:shape>
          <o:OLEObject Type="Embed" ProgID="Equation.3" ShapeID="_x0000_i1025" DrawAspect="Content" ObjectID="_1658392551" r:id="rId15"/>
        </w:object>
      </w:r>
    </w:p>
    <w:p w14:paraId="0B759043"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w:r w:rsidRPr="008708F6">
        <w:rPr>
          <w:rFonts w:ascii="Times New Roman" w:eastAsia="宋体" w:hAnsi="Times New Roman" w:cs="Times New Roman"/>
          <w:kern w:val="0"/>
          <w:sz w:val="22"/>
          <w:szCs w:val="20"/>
          <w:lang w:eastAsia="en-US"/>
        </w:rPr>
        <w:t xml:space="preserve">Where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PL</m:t>
            </m:r>
          </m:e>
          <m:sub>
            <m:r>
              <w:rPr>
                <w:rFonts w:ascii="Cambria Math" w:eastAsia="宋体" w:hAnsi="Cambria Math" w:cs="Times New Roman"/>
                <w:kern w:val="0"/>
                <w:sz w:val="22"/>
                <w:szCs w:val="20"/>
                <w:lang w:eastAsia="en-US"/>
              </w:rPr>
              <m:t>b</m:t>
            </m:r>
          </m:sub>
        </m:sSub>
      </m:oMath>
      <w:r w:rsidRPr="008708F6">
        <w:rPr>
          <w:rFonts w:ascii="Times New Roman" w:eastAsia="宋体" w:hAnsi="Times New Roman" w:cs="Times New Roman"/>
          <w:kern w:val="0"/>
          <w:sz w:val="22"/>
          <w:szCs w:val="20"/>
          <w:lang w:eastAsia="en-US"/>
        </w:rPr>
        <w:t xml:space="preserve"> is the basic outdoor path loss given in Subclause 7.4.1, where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d</m:t>
            </m:r>
          </m:e>
          <m:sub>
            <m:r>
              <m:rPr>
                <m:sty m:val="p"/>
              </m:rPr>
              <w:rPr>
                <w:rFonts w:ascii="Cambria Math" w:eastAsia="宋体" w:hAnsi="Cambria Math" w:cs="Times New Roman"/>
                <w:kern w:val="0"/>
                <w:sz w:val="22"/>
                <w:szCs w:val="20"/>
                <w:lang w:eastAsia="en-US"/>
              </w:rPr>
              <m:t>3</m:t>
            </m:r>
            <m:r>
              <w:rPr>
                <w:rFonts w:ascii="Cambria Math" w:eastAsia="宋体" w:hAnsi="Cambria Math" w:cs="Times New Roman"/>
                <w:kern w:val="0"/>
                <w:sz w:val="22"/>
                <w:szCs w:val="20"/>
                <w:lang w:eastAsia="en-US"/>
              </w:rPr>
              <m:t>D</m:t>
            </m:r>
          </m:sub>
        </m:sSub>
      </m:oMath>
      <w:r w:rsidRPr="008708F6">
        <w:rPr>
          <w:rFonts w:ascii="Times New Roman" w:eastAsia="宋体" w:hAnsi="Times New Roman" w:cs="Times New Roman"/>
          <w:kern w:val="0"/>
          <w:sz w:val="22"/>
          <w:szCs w:val="20"/>
          <w:lang w:eastAsia="en-US"/>
        </w:rPr>
        <w:t xml:space="preserve"> is replaced by</w:t>
      </w:r>
      <w:r>
        <w:rPr>
          <w:rFonts w:ascii="Times New Roman" w:eastAsia="宋体" w:hAnsi="Times New Roman" w:cs="Times New Roman"/>
          <w:kern w:val="0"/>
          <w:sz w:val="22"/>
          <w:szCs w:val="20"/>
          <w:lang w:eastAsia="en-US"/>
        </w:rPr>
        <w:t xml:space="preserve">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d</m:t>
            </m:r>
          </m:e>
          <m:sub>
            <m:r>
              <m:rPr>
                <m:sty m:val="p"/>
              </m:rPr>
              <w:rPr>
                <w:rFonts w:ascii="Cambria Math" w:eastAsia="宋体" w:hAnsi="Cambria Math" w:cs="Times New Roman"/>
                <w:kern w:val="0"/>
                <w:sz w:val="22"/>
                <w:szCs w:val="20"/>
                <w:lang w:eastAsia="en-US"/>
              </w:rPr>
              <m:t>3</m:t>
            </m:r>
            <m:r>
              <w:rPr>
                <w:rFonts w:ascii="Cambria Math" w:eastAsia="宋体" w:hAnsi="Cambria Math" w:cs="Times New Roman"/>
                <w:kern w:val="0"/>
                <w:sz w:val="22"/>
                <w:szCs w:val="20"/>
                <w:lang w:eastAsia="en-US"/>
              </w:rPr>
              <m:t>D</m:t>
            </m:r>
            <m:r>
              <m:rPr>
                <m:sty m:val="p"/>
              </m:rPr>
              <w:rPr>
                <w:rFonts w:ascii="Cambria Math" w:eastAsia="宋体" w:hAnsi="Cambria Math" w:cs="Times New Roman"/>
                <w:kern w:val="0"/>
                <w:sz w:val="22"/>
                <w:szCs w:val="20"/>
                <w:lang w:eastAsia="en-US"/>
              </w:rPr>
              <m:t>-</m:t>
            </m:r>
            <m:r>
              <w:rPr>
                <w:rFonts w:ascii="Cambria Math" w:eastAsia="宋体" w:hAnsi="Cambria Math" w:cs="Times New Roman"/>
                <w:kern w:val="0"/>
                <w:sz w:val="22"/>
                <w:szCs w:val="20"/>
                <w:lang w:eastAsia="en-US"/>
              </w:rPr>
              <m:t>out</m:t>
            </m:r>
          </m:sub>
        </m:sSub>
        <m:r>
          <m:rPr>
            <m:sty m:val="p"/>
          </m:rPr>
          <w:rPr>
            <w:rFonts w:ascii="Cambria Math" w:eastAsia="宋体" w:hAnsi="Cambria Math" w:cs="Times New Roman"/>
            <w:kern w:val="0"/>
            <w:sz w:val="22"/>
            <w:szCs w:val="20"/>
            <w:lang w:eastAsia="en-US"/>
          </w:rPr>
          <m:t>+</m:t>
        </m:r>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d</m:t>
            </m:r>
          </m:e>
          <m:sub>
            <m:r>
              <m:rPr>
                <m:sty m:val="p"/>
              </m:rPr>
              <w:rPr>
                <w:rFonts w:ascii="Cambria Math" w:eastAsia="宋体" w:hAnsi="Cambria Math" w:cs="Times New Roman"/>
                <w:kern w:val="0"/>
                <w:sz w:val="22"/>
                <w:szCs w:val="20"/>
                <w:lang w:eastAsia="en-US"/>
              </w:rPr>
              <m:t>3</m:t>
            </m:r>
            <m:r>
              <w:rPr>
                <w:rFonts w:ascii="Cambria Math" w:eastAsia="宋体" w:hAnsi="Cambria Math" w:cs="Times New Roman"/>
                <w:kern w:val="0"/>
                <w:sz w:val="22"/>
                <w:szCs w:val="20"/>
                <w:lang w:eastAsia="en-US"/>
              </w:rPr>
              <m:t>D</m:t>
            </m:r>
            <m:r>
              <m:rPr>
                <m:sty m:val="p"/>
              </m:rPr>
              <w:rPr>
                <w:rFonts w:ascii="Cambria Math" w:eastAsia="宋体" w:hAnsi="Cambria Math" w:cs="Times New Roman"/>
                <w:kern w:val="0"/>
                <w:sz w:val="22"/>
                <w:szCs w:val="20"/>
                <w:lang w:eastAsia="en-US"/>
              </w:rPr>
              <m:t>-</m:t>
            </m:r>
            <m:r>
              <w:rPr>
                <w:rFonts w:ascii="Cambria Math" w:eastAsia="宋体" w:hAnsi="Cambria Math" w:cs="Times New Roman"/>
                <w:kern w:val="0"/>
                <w:sz w:val="22"/>
                <w:szCs w:val="20"/>
                <w:lang w:eastAsia="en-US"/>
              </w:rPr>
              <m:t>in</m:t>
            </m:r>
          </m:sub>
        </m:sSub>
      </m:oMath>
      <w:r w:rsidRPr="008708F6">
        <w:rPr>
          <w:rFonts w:ascii="Times New Roman" w:eastAsia="宋体" w:hAnsi="Times New Roman" w:cs="Times New Roman"/>
          <w:kern w:val="0"/>
          <w:sz w:val="22"/>
          <w:szCs w:val="20"/>
          <w:lang w:eastAsia="en-US"/>
        </w:rPr>
        <w:t xml:space="preserve">.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PL</m:t>
            </m:r>
          </m:e>
          <m:sub>
            <m:r>
              <w:rPr>
                <w:rFonts w:ascii="Cambria Math" w:eastAsia="宋体" w:hAnsi="Cambria Math" w:cs="Times New Roman"/>
                <w:kern w:val="0"/>
                <w:sz w:val="22"/>
                <w:szCs w:val="20"/>
                <w:lang w:eastAsia="en-US"/>
              </w:rPr>
              <m:t>tw</m:t>
            </m:r>
          </m:sub>
        </m:sSub>
      </m:oMath>
      <w:r w:rsidRPr="008708F6">
        <w:rPr>
          <w:rFonts w:ascii="Times New Roman" w:eastAsia="宋体" w:hAnsi="Times New Roman" w:cs="Times New Roman" w:hint="eastAsia"/>
          <w:kern w:val="0"/>
          <w:sz w:val="22"/>
          <w:szCs w:val="20"/>
          <w:lang w:eastAsia="en-US"/>
        </w:rPr>
        <w:t xml:space="preserve"> </w:t>
      </w:r>
      <w:r w:rsidRPr="008708F6">
        <w:rPr>
          <w:rFonts w:ascii="Times New Roman" w:eastAsia="宋体" w:hAnsi="Times New Roman" w:cs="Times New Roman"/>
          <w:kern w:val="0"/>
          <w:sz w:val="22"/>
          <w:szCs w:val="20"/>
          <w:lang w:eastAsia="en-US"/>
        </w:rPr>
        <w:t xml:space="preserve">is the building penetration loss through the external wall,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PL</m:t>
            </m:r>
          </m:e>
          <m:sub>
            <m:r>
              <w:rPr>
                <w:rFonts w:ascii="Cambria Math" w:eastAsia="宋体" w:hAnsi="Cambria Math" w:cs="Times New Roman"/>
                <w:kern w:val="0"/>
                <w:sz w:val="22"/>
                <w:szCs w:val="20"/>
                <w:lang w:eastAsia="en-US"/>
              </w:rPr>
              <m:t>in</m:t>
            </m:r>
          </m:sub>
        </m:sSub>
      </m:oMath>
      <w:r w:rsidRPr="008708F6">
        <w:rPr>
          <w:rFonts w:ascii="Times New Roman" w:eastAsia="宋体" w:hAnsi="Times New Roman" w:cs="Times New Roman" w:hint="eastAsia"/>
          <w:kern w:val="0"/>
          <w:sz w:val="22"/>
          <w:szCs w:val="20"/>
          <w:lang w:eastAsia="en-US"/>
        </w:rPr>
        <w:t xml:space="preserve"> </w:t>
      </w:r>
      <w:r w:rsidRPr="008708F6">
        <w:rPr>
          <w:rFonts w:ascii="Times New Roman" w:eastAsia="宋体" w:hAnsi="Times New Roman" w:cs="Times New Roman"/>
          <w:kern w:val="0"/>
          <w:sz w:val="22"/>
          <w:szCs w:val="20"/>
          <w:lang w:eastAsia="en-US"/>
        </w:rPr>
        <w:t>is the inside loss dependent on the depth into the building, and σP is the standard deviation for the penetration loss.</w:t>
      </w:r>
    </w:p>
    <w:p w14:paraId="382C135C"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w:r w:rsidRPr="008708F6">
        <w:rPr>
          <w:rFonts w:ascii="Times New Roman" w:eastAsia="宋体" w:hAnsi="Times New Roman" w:cs="Times New Roman"/>
          <w:kern w:val="0"/>
          <w:sz w:val="22"/>
          <w:szCs w:val="20"/>
          <w:lang w:eastAsia="en-US"/>
        </w:rPr>
        <w:t xml:space="preserve">Equations for the building penetration loss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PL</m:t>
            </m:r>
          </m:e>
          <m:sub>
            <m:r>
              <w:rPr>
                <w:rFonts w:ascii="Cambria Math" w:eastAsia="宋体" w:hAnsi="Cambria Math" w:cs="Times New Roman"/>
                <w:kern w:val="0"/>
                <w:sz w:val="22"/>
                <w:szCs w:val="20"/>
                <w:lang w:eastAsia="en-US"/>
              </w:rPr>
              <m:t>tw</m:t>
            </m:r>
          </m:sub>
        </m:sSub>
      </m:oMath>
      <w:r w:rsidRPr="008708F6">
        <w:rPr>
          <w:rFonts w:ascii="Times New Roman" w:eastAsia="宋体" w:hAnsi="Times New Roman" w:cs="Times New Roman" w:hint="eastAsia"/>
          <w:kern w:val="0"/>
          <w:sz w:val="22"/>
          <w:szCs w:val="20"/>
          <w:lang w:eastAsia="en-US"/>
        </w:rPr>
        <w:t xml:space="preserve"> </w:t>
      </w:r>
      <w:r w:rsidRPr="008708F6">
        <w:rPr>
          <w:rFonts w:ascii="Times New Roman" w:eastAsia="宋体" w:hAnsi="Times New Roman" w:cs="Times New Roman"/>
          <w:kern w:val="0"/>
          <w:sz w:val="22"/>
          <w:szCs w:val="20"/>
          <w:lang w:eastAsia="en-US"/>
        </w:rPr>
        <w:t>can be expressed as:</w:t>
      </w:r>
    </w:p>
    <w:p w14:paraId="0DEF9308"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kern w:val="0"/>
          <w:sz w:val="22"/>
          <w:szCs w:val="20"/>
          <w:lang w:eastAsia="en-US"/>
        </w:rPr>
      </w:pPr>
      <w:r w:rsidRPr="008708F6">
        <w:rPr>
          <w:rFonts w:ascii="Times New Roman" w:eastAsia="宋体" w:hAnsi="Times New Roman" w:cs="Times New Roman"/>
          <w:noProof/>
          <w:kern w:val="0"/>
          <w:sz w:val="22"/>
          <w:szCs w:val="20"/>
        </w:rPr>
        <w:drawing>
          <wp:inline distT="0" distB="0" distL="0" distR="0" wp14:anchorId="10C50E2E" wp14:editId="72BDBAFF">
            <wp:extent cx="1958196" cy="34872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09536" cy="357863"/>
                    </a:xfrm>
                    <a:prstGeom prst="rect">
                      <a:avLst/>
                    </a:prstGeom>
                  </pic:spPr>
                </pic:pic>
              </a:graphicData>
            </a:graphic>
          </wp:inline>
        </w:drawing>
      </w:r>
    </w:p>
    <w:p w14:paraId="3AE84EE2" w14:textId="0F86C312" w:rsidR="00A01CDD" w:rsidRPr="008708F6" w:rsidRDefault="002D7B25"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PL</m:t>
            </m:r>
          </m:e>
          <m:sub>
            <m:r>
              <w:rPr>
                <w:rFonts w:ascii="Cambria Math" w:eastAsia="宋体" w:hAnsi="Cambria Math" w:cs="Times New Roman"/>
                <w:kern w:val="0"/>
                <w:sz w:val="22"/>
                <w:szCs w:val="20"/>
                <w:lang w:eastAsia="en-US"/>
              </w:rPr>
              <m:t>npi</m:t>
            </m:r>
          </m:sub>
        </m:sSub>
      </m:oMath>
      <w:r w:rsidR="00A01CDD">
        <w:rPr>
          <w:rFonts w:ascii="Times New Roman" w:eastAsia="宋体" w:hAnsi="Times New Roman" w:cs="Times New Roman"/>
          <w:kern w:val="0"/>
          <w:sz w:val="22"/>
          <w:szCs w:val="20"/>
          <w:lang w:eastAsia="en-US"/>
        </w:rPr>
        <w:t xml:space="preserve"> </w:t>
      </w:r>
      <w:r w:rsidR="00A01CDD" w:rsidRPr="008708F6">
        <w:rPr>
          <w:rFonts w:ascii="Times New Roman" w:eastAsia="宋体" w:hAnsi="Times New Roman" w:cs="Times New Roman"/>
          <w:kern w:val="0"/>
          <w:sz w:val="22"/>
          <w:szCs w:val="20"/>
          <w:lang w:eastAsia="en-US"/>
        </w:rPr>
        <w:t xml:space="preserve">is an additional loss is added to the external wall loss to account for non-perpendicular incidence;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P</m:t>
            </m:r>
          </m:e>
          <m:sub>
            <m:r>
              <w:rPr>
                <w:rFonts w:ascii="Cambria Math" w:eastAsia="宋体" w:hAnsi="Cambria Math" w:cs="Times New Roman"/>
                <w:kern w:val="0"/>
                <w:sz w:val="22"/>
                <w:szCs w:val="20"/>
                <w:lang w:eastAsia="en-US"/>
              </w:rPr>
              <m:t>i</m:t>
            </m:r>
          </m:sub>
        </m:sSub>
      </m:oMath>
      <w:r w:rsidR="00A01CDD" w:rsidRPr="008708F6">
        <w:rPr>
          <w:rFonts w:ascii="Times New Roman" w:eastAsia="宋体" w:hAnsi="Times New Roman" w:cs="Times New Roman"/>
          <w:kern w:val="0"/>
          <w:sz w:val="22"/>
          <w:szCs w:val="20"/>
          <w:lang w:eastAsia="en-US"/>
        </w:rPr>
        <w:t xml:space="preserve"> is proportion of i-th materials;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L</m:t>
            </m:r>
          </m:e>
          <m:sub>
            <m:r>
              <w:rPr>
                <w:rFonts w:ascii="Cambria Math" w:eastAsia="宋体" w:hAnsi="Cambria Math" w:cs="Times New Roman"/>
                <w:kern w:val="0"/>
                <w:sz w:val="22"/>
                <w:szCs w:val="20"/>
                <w:lang w:eastAsia="en-US"/>
              </w:rPr>
              <m:t>materia</m:t>
            </m:r>
            <m:sSub>
              <m:sSubPr>
                <m:ctrlPr>
                  <w:rPr>
                    <w:rFonts w:ascii="Cambria Math" w:eastAsia="宋体" w:hAnsi="Cambria Math" w:cs="Times New Roman"/>
                    <w:i/>
                    <w:kern w:val="0"/>
                    <w:sz w:val="22"/>
                    <w:szCs w:val="20"/>
                    <w:lang w:eastAsia="en-US"/>
                  </w:rPr>
                </m:ctrlPr>
              </m:sSubPr>
              <m:e>
                <m:r>
                  <w:rPr>
                    <w:rFonts w:ascii="Cambria Math" w:eastAsia="宋体" w:hAnsi="Cambria Math" w:cs="Times New Roman"/>
                    <w:kern w:val="0"/>
                    <w:sz w:val="22"/>
                    <w:szCs w:val="20"/>
                    <w:lang w:eastAsia="en-US"/>
                  </w:rPr>
                  <m:t>l</m:t>
                </m:r>
              </m:e>
              <m:sub>
                <m:r>
                  <w:rPr>
                    <w:rFonts w:ascii="Cambria Math" w:eastAsia="宋体" w:hAnsi="Cambria Math" w:cs="Times New Roman"/>
                    <w:kern w:val="0"/>
                    <w:sz w:val="22"/>
                    <w:szCs w:val="20"/>
                    <w:lang w:eastAsia="en-US"/>
                  </w:rPr>
                  <m:t>i</m:t>
                </m:r>
              </m:sub>
            </m:sSub>
          </m:sub>
        </m:sSub>
      </m:oMath>
      <w:r w:rsidR="00A01CDD" w:rsidRPr="008708F6">
        <w:rPr>
          <w:rFonts w:ascii="Times New Roman" w:eastAsia="宋体" w:hAnsi="Times New Roman" w:cs="Times New Roman"/>
          <w:kern w:val="0"/>
          <w:sz w:val="22"/>
          <w:szCs w:val="20"/>
          <w:lang w:eastAsia="en-US"/>
        </w:rPr>
        <w:t xml:space="preserve">is the penetration of material I as calculated by </w:t>
      </w:r>
    </w:p>
    <w:p w14:paraId="7D26F7AF"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kern w:val="0"/>
          <w:sz w:val="22"/>
          <w:szCs w:val="20"/>
          <w:lang w:eastAsia="en-US"/>
        </w:rPr>
      </w:pPr>
      <w:r w:rsidRPr="008708F6">
        <w:rPr>
          <w:rFonts w:ascii="Times New Roman" w:eastAsia="宋体" w:hAnsi="Times New Roman" w:cs="Times New Roman"/>
          <w:noProof/>
          <w:kern w:val="0"/>
          <w:sz w:val="22"/>
          <w:szCs w:val="20"/>
        </w:rPr>
        <w:drawing>
          <wp:inline distT="0" distB="0" distL="0" distR="0" wp14:anchorId="73BBC2FE" wp14:editId="05347BF2">
            <wp:extent cx="2009955" cy="1984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21207" cy="209418"/>
                    </a:xfrm>
                    <a:prstGeom prst="rect">
                      <a:avLst/>
                    </a:prstGeom>
                  </pic:spPr>
                </pic:pic>
              </a:graphicData>
            </a:graphic>
          </wp:inline>
        </w:drawing>
      </w:r>
    </w:p>
    <w:p w14:paraId="5AF8EEA2"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w:r w:rsidRPr="008708F6">
        <w:rPr>
          <w:rFonts w:ascii="Times New Roman" w:eastAsia="宋体" w:hAnsi="Times New Roman" w:cs="Times New Roman"/>
          <w:kern w:val="0"/>
          <w:sz w:val="22"/>
          <w:szCs w:val="20"/>
          <w:lang w:eastAsia="en-US"/>
        </w:rPr>
        <w:t>with following guidelines:</w:t>
      </w:r>
    </w:p>
    <w:p w14:paraId="1AE792A6"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kern w:val="0"/>
          <w:sz w:val="22"/>
          <w:szCs w:val="20"/>
          <w:lang w:eastAsia="en-US"/>
        </w:rPr>
      </w:pPr>
      <w:r w:rsidRPr="008708F6">
        <w:rPr>
          <w:rFonts w:ascii="Times New Roman" w:eastAsia="宋体" w:hAnsi="Times New Roman" w:cs="Times New Roman"/>
          <w:noProof/>
          <w:kern w:val="0"/>
          <w:sz w:val="22"/>
          <w:szCs w:val="20"/>
        </w:rPr>
        <w:lastRenderedPageBreak/>
        <w:drawing>
          <wp:inline distT="0" distB="0" distL="0" distR="0" wp14:anchorId="49839528" wp14:editId="57FDF9BE">
            <wp:extent cx="2462391" cy="1653872"/>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80062" cy="1665740"/>
                    </a:xfrm>
                    <a:prstGeom prst="rect">
                      <a:avLst/>
                    </a:prstGeom>
                  </pic:spPr>
                </pic:pic>
              </a:graphicData>
            </a:graphic>
          </wp:inline>
        </w:drawing>
      </w:r>
    </w:p>
    <w:p w14:paraId="40F19CF5"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w:r w:rsidRPr="008708F6">
        <w:rPr>
          <w:rFonts w:ascii="Times New Roman" w:eastAsia="宋体" w:hAnsi="Times New Roman" w:cs="Times New Roman"/>
          <w:kern w:val="0"/>
          <w:sz w:val="22"/>
          <w:szCs w:val="20"/>
          <w:lang w:eastAsia="en-US"/>
        </w:rPr>
        <w:t xml:space="preserve">Overall, based on above analysis, 2 penetration loss models </w:t>
      </w:r>
      <w:r>
        <w:rPr>
          <w:rFonts w:ascii="Times New Roman" w:eastAsia="宋体" w:hAnsi="Times New Roman" w:cs="Times New Roman"/>
          <w:kern w:val="0"/>
          <w:sz w:val="22"/>
          <w:szCs w:val="20"/>
          <w:lang w:eastAsia="en-US"/>
        </w:rPr>
        <w:t xml:space="preserve">are provided [2] </w:t>
      </w:r>
      <w:r w:rsidRPr="008708F6">
        <w:rPr>
          <w:rFonts w:ascii="Times New Roman" w:eastAsia="宋体" w:hAnsi="Times New Roman" w:cs="Times New Roman"/>
          <w:kern w:val="0"/>
          <w:sz w:val="22"/>
          <w:szCs w:val="20"/>
          <w:lang w:eastAsia="en-US"/>
        </w:rPr>
        <w:t>as follows:</w:t>
      </w:r>
    </w:p>
    <w:p w14:paraId="101F34C1"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kern w:val="0"/>
          <w:sz w:val="22"/>
          <w:szCs w:val="20"/>
          <w:lang w:eastAsia="en-US"/>
        </w:rPr>
      </w:pPr>
      <w:r w:rsidRPr="008708F6">
        <w:rPr>
          <w:rFonts w:ascii="Times New Roman" w:eastAsia="宋体" w:hAnsi="Times New Roman" w:cs="Times New Roman"/>
          <w:noProof/>
          <w:kern w:val="0"/>
          <w:sz w:val="22"/>
          <w:szCs w:val="20"/>
        </w:rPr>
        <w:drawing>
          <wp:inline distT="0" distB="0" distL="0" distR="0" wp14:anchorId="4562E289" wp14:editId="7D998CEA">
            <wp:extent cx="4786685" cy="154792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27466" cy="1561109"/>
                    </a:xfrm>
                    <a:prstGeom prst="rect">
                      <a:avLst/>
                    </a:prstGeom>
                  </pic:spPr>
                </pic:pic>
              </a:graphicData>
            </a:graphic>
          </wp:inline>
        </w:drawing>
      </w:r>
    </w:p>
    <w:p w14:paraId="18378A1C" w14:textId="45D82466" w:rsidR="00A01CDD" w:rsidRPr="008708F6" w:rsidRDefault="00A01CDD"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w:r w:rsidRPr="008708F6">
        <w:rPr>
          <w:rFonts w:ascii="Times New Roman" w:eastAsia="宋体" w:hAnsi="Times New Roman" w:cs="Times New Roman" w:hint="eastAsia"/>
          <w:kern w:val="0"/>
          <w:sz w:val="22"/>
          <w:szCs w:val="20"/>
          <w:lang w:eastAsia="en-US"/>
        </w:rPr>
        <w:t>G</w:t>
      </w:r>
      <w:r w:rsidRPr="008708F6">
        <w:rPr>
          <w:rFonts w:ascii="Times New Roman" w:eastAsia="宋体" w:hAnsi="Times New Roman" w:cs="Times New Roman"/>
          <w:kern w:val="0"/>
          <w:sz w:val="22"/>
          <w:szCs w:val="20"/>
          <w:lang w:eastAsia="en-US"/>
        </w:rPr>
        <w:t xml:space="preserve">iven </w:t>
      </w:r>
      <w:r w:rsidR="00583E52">
        <w:rPr>
          <w:rFonts w:ascii="Times New Roman" w:eastAsia="宋体" w:hAnsi="Times New Roman" w:cs="Times New Roman"/>
          <w:kern w:val="0"/>
          <w:sz w:val="22"/>
          <w:szCs w:val="20"/>
          <w:lang w:eastAsia="en-US"/>
        </w:rPr>
        <w:t xml:space="preserve">a </w:t>
      </w:r>
      <w:r w:rsidRPr="008708F6">
        <w:rPr>
          <w:rFonts w:ascii="Times New Roman" w:eastAsia="宋体" w:hAnsi="Times New Roman" w:cs="Times New Roman"/>
          <w:kern w:val="0"/>
          <w:sz w:val="22"/>
          <w:szCs w:val="20"/>
          <w:lang w:eastAsia="en-US"/>
        </w:rPr>
        <w:t>4GHz frequency carrier for rural scenario in TDD mode,</w:t>
      </w:r>
    </w:p>
    <w:p w14:paraId="25BA1E47" w14:textId="77777777" w:rsidR="00A01CDD" w:rsidRPr="008708F6" w:rsidRDefault="002D7B25" w:rsidP="00A01CDD">
      <w:pPr>
        <w:widowControl/>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kern w:val="0"/>
          <w:sz w:val="22"/>
          <w:szCs w:val="20"/>
          <w:lang w:eastAsia="en-US"/>
        </w:rPr>
      </w:pP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L</m:t>
            </m:r>
          </m:e>
          <m:sub>
            <m:r>
              <w:rPr>
                <w:rFonts w:ascii="Cambria Math" w:eastAsia="宋体" w:hAnsi="Cambria Math" w:cs="Times New Roman"/>
                <w:kern w:val="0"/>
                <w:sz w:val="22"/>
                <w:szCs w:val="20"/>
                <w:lang w:eastAsia="en-US"/>
              </w:rPr>
              <m:t>glass</m:t>
            </m:r>
          </m:sub>
        </m:sSub>
        <m:r>
          <m:rPr>
            <m:sty m:val="p"/>
          </m:rPr>
          <w:rPr>
            <w:rFonts w:ascii="Cambria Math" w:eastAsia="宋体" w:hAnsi="Cambria Math" w:cs="Times New Roman"/>
            <w:kern w:val="0"/>
            <w:sz w:val="22"/>
            <w:szCs w:val="20"/>
            <w:lang w:eastAsia="en-US"/>
          </w:rPr>
          <m:t>=2+0.2*4=2.8</m:t>
        </m:r>
      </m:oMath>
      <w:r w:rsidR="00A01CDD" w:rsidRPr="008708F6">
        <w:rPr>
          <w:rFonts w:ascii="Times New Roman" w:eastAsia="宋体" w:hAnsi="Times New Roman" w:cs="Times New Roman" w:hint="eastAsia"/>
          <w:kern w:val="0"/>
          <w:sz w:val="22"/>
          <w:szCs w:val="20"/>
          <w:lang w:eastAsia="en-US"/>
        </w:rPr>
        <w:t>,</w:t>
      </w:r>
    </w:p>
    <w:p w14:paraId="702855EB" w14:textId="77777777" w:rsidR="00A01CDD" w:rsidRPr="008708F6" w:rsidRDefault="002D7B25" w:rsidP="00A01CDD">
      <w:pPr>
        <w:widowControl/>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kern w:val="0"/>
          <w:sz w:val="22"/>
          <w:szCs w:val="20"/>
          <w:lang w:eastAsia="en-US"/>
        </w:rPr>
      </w:pP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L</m:t>
            </m:r>
          </m:e>
          <m:sub>
            <m:r>
              <w:rPr>
                <w:rFonts w:ascii="Cambria Math" w:eastAsia="宋体" w:hAnsi="Cambria Math" w:cs="Times New Roman"/>
                <w:kern w:val="0"/>
                <w:sz w:val="22"/>
                <w:szCs w:val="20"/>
                <w:lang w:eastAsia="en-US"/>
              </w:rPr>
              <m:t>glass</m:t>
            </m:r>
          </m:sub>
        </m:sSub>
        <m:r>
          <m:rPr>
            <m:sty m:val="p"/>
          </m:rPr>
          <w:rPr>
            <w:rFonts w:ascii="Cambria Math" w:eastAsia="宋体" w:hAnsi="Cambria Math" w:cs="Times New Roman"/>
            <w:kern w:val="0"/>
            <w:sz w:val="22"/>
            <w:szCs w:val="20"/>
            <w:lang w:eastAsia="en-US"/>
          </w:rPr>
          <m:t>=5+4*4=21</m:t>
        </m:r>
      </m:oMath>
      <w:r w:rsidR="00A01CDD" w:rsidRPr="008708F6">
        <w:rPr>
          <w:rFonts w:ascii="Times New Roman" w:eastAsia="宋体" w:hAnsi="Times New Roman" w:cs="Times New Roman" w:hint="eastAsia"/>
          <w:kern w:val="0"/>
          <w:sz w:val="22"/>
          <w:szCs w:val="20"/>
          <w:lang w:eastAsia="en-US"/>
        </w:rPr>
        <w:t>,</w:t>
      </w:r>
    </w:p>
    <w:p w14:paraId="56750730"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w:r w:rsidRPr="008708F6">
        <w:rPr>
          <w:rFonts w:ascii="Times New Roman" w:eastAsia="宋体" w:hAnsi="Times New Roman" w:cs="Times New Roman"/>
          <w:kern w:val="0"/>
          <w:sz w:val="22"/>
          <w:szCs w:val="20"/>
          <w:lang w:eastAsia="en-US"/>
        </w:rPr>
        <w:t xml:space="preserve">Using the low loss model we have </w:t>
      </w:r>
    </w:p>
    <w:p w14:paraId="62A1AF27" w14:textId="77777777" w:rsidR="00A01CDD" w:rsidRPr="008708F6" w:rsidRDefault="002D7B25"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m:oMathPara>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PL</m:t>
              </m:r>
            </m:e>
            <m:sub>
              <m:r>
                <w:rPr>
                  <w:rFonts w:ascii="Cambria Math" w:eastAsia="宋体" w:hAnsi="Cambria Math" w:cs="Times New Roman"/>
                  <w:kern w:val="0"/>
                  <w:sz w:val="22"/>
                  <w:szCs w:val="20"/>
                  <w:lang w:eastAsia="en-US"/>
                </w:rPr>
                <m:t>tw</m:t>
              </m:r>
            </m:sub>
          </m:sSub>
          <m:r>
            <m:rPr>
              <m:sty m:val="p"/>
            </m:rPr>
            <w:rPr>
              <w:rFonts w:ascii="Cambria Math" w:eastAsia="宋体" w:hAnsi="Cambria Math" w:cs="Times New Roman"/>
              <w:kern w:val="0"/>
              <w:sz w:val="22"/>
              <w:szCs w:val="20"/>
              <w:lang w:eastAsia="en-US"/>
            </w:rPr>
            <m:t>=5-10*</m:t>
          </m:r>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log</m:t>
              </m:r>
            </m:e>
            <m:sub>
              <m:r>
                <m:rPr>
                  <m:sty m:val="p"/>
                </m:rPr>
                <w:rPr>
                  <w:rFonts w:ascii="Cambria Math" w:eastAsia="宋体" w:hAnsi="Cambria Math" w:cs="Times New Roman"/>
                  <w:kern w:val="0"/>
                  <w:sz w:val="22"/>
                  <w:szCs w:val="20"/>
                  <w:lang w:eastAsia="en-US"/>
                </w:rPr>
                <m:t>10</m:t>
              </m:r>
            </m:sub>
          </m:sSub>
          <m:d>
            <m:dPr>
              <m:ctrlPr>
                <w:rPr>
                  <w:rFonts w:ascii="Cambria Math" w:eastAsia="宋体" w:hAnsi="Cambria Math" w:cs="Times New Roman"/>
                  <w:kern w:val="0"/>
                  <w:sz w:val="22"/>
                  <w:szCs w:val="20"/>
                  <w:lang w:eastAsia="en-US"/>
                </w:rPr>
              </m:ctrlPr>
            </m:dPr>
            <m:e>
              <m:r>
                <m:rPr>
                  <m:sty m:val="p"/>
                </m:rPr>
                <w:rPr>
                  <w:rFonts w:ascii="Cambria Math" w:eastAsia="宋体" w:hAnsi="Cambria Math" w:cs="Times New Roman"/>
                  <w:kern w:val="0"/>
                  <w:sz w:val="22"/>
                  <w:szCs w:val="20"/>
                  <w:lang w:eastAsia="en-US"/>
                </w:rPr>
                <m:t>0.3*</m:t>
              </m:r>
              <m:sSup>
                <m:sSupPr>
                  <m:ctrlPr>
                    <w:rPr>
                      <w:rFonts w:ascii="Cambria Math" w:eastAsia="宋体" w:hAnsi="Cambria Math" w:cs="Times New Roman"/>
                      <w:kern w:val="0"/>
                      <w:sz w:val="22"/>
                      <w:szCs w:val="20"/>
                      <w:lang w:eastAsia="en-US"/>
                    </w:rPr>
                  </m:ctrlPr>
                </m:sSupPr>
                <m:e>
                  <m:r>
                    <m:rPr>
                      <m:sty m:val="p"/>
                    </m:rPr>
                    <w:rPr>
                      <w:rFonts w:ascii="Cambria Math" w:eastAsia="宋体" w:hAnsi="Cambria Math" w:cs="Times New Roman"/>
                      <w:kern w:val="0"/>
                      <w:sz w:val="22"/>
                      <w:szCs w:val="20"/>
                      <w:lang w:eastAsia="en-US"/>
                    </w:rPr>
                    <m:t>10</m:t>
                  </m:r>
                </m:e>
                <m:sup>
                  <m:r>
                    <m:rPr>
                      <m:sty m:val="p"/>
                    </m:rPr>
                    <w:rPr>
                      <w:rFonts w:ascii="Cambria Math" w:eastAsia="宋体" w:hAnsi="Cambria Math" w:cs="Times New Roman"/>
                      <w:kern w:val="0"/>
                      <w:sz w:val="22"/>
                      <w:szCs w:val="20"/>
                      <w:lang w:eastAsia="en-US"/>
                    </w:rPr>
                    <m:t>-</m:t>
                  </m:r>
                  <m:f>
                    <m:fPr>
                      <m:ctrlPr>
                        <w:rPr>
                          <w:rFonts w:ascii="Cambria Math" w:eastAsia="宋体" w:hAnsi="Cambria Math" w:cs="Times New Roman"/>
                          <w:kern w:val="0"/>
                          <w:sz w:val="22"/>
                          <w:szCs w:val="20"/>
                          <w:lang w:eastAsia="en-US"/>
                        </w:rPr>
                      </m:ctrlPr>
                    </m:fPr>
                    <m:num>
                      <m:r>
                        <m:rPr>
                          <m:sty m:val="p"/>
                        </m:rPr>
                        <w:rPr>
                          <w:rFonts w:ascii="Cambria Math" w:eastAsia="宋体" w:hAnsi="Cambria Math" w:cs="Times New Roman"/>
                          <w:kern w:val="0"/>
                          <w:sz w:val="22"/>
                          <w:szCs w:val="20"/>
                          <w:lang w:eastAsia="en-US"/>
                        </w:rPr>
                        <m:t>2.8</m:t>
                      </m:r>
                    </m:num>
                    <m:den>
                      <m:r>
                        <m:rPr>
                          <m:sty m:val="p"/>
                        </m:rPr>
                        <w:rPr>
                          <w:rFonts w:ascii="Cambria Math" w:eastAsia="宋体" w:hAnsi="Cambria Math" w:cs="Times New Roman"/>
                          <w:kern w:val="0"/>
                          <w:sz w:val="22"/>
                          <w:szCs w:val="20"/>
                          <w:lang w:eastAsia="en-US"/>
                        </w:rPr>
                        <m:t>10</m:t>
                      </m:r>
                    </m:den>
                  </m:f>
                </m:sup>
              </m:sSup>
              <m:r>
                <m:rPr>
                  <m:sty m:val="p"/>
                </m:rPr>
                <w:rPr>
                  <w:rFonts w:ascii="Cambria Math" w:eastAsia="宋体" w:hAnsi="Cambria Math" w:cs="Times New Roman"/>
                  <w:kern w:val="0"/>
                  <w:sz w:val="22"/>
                  <w:szCs w:val="20"/>
                  <w:lang w:eastAsia="en-US"/>
                </w:rPr>
                <m:t>+0.7*</m:t>
              </m:r>
              <m:sSup>
                <m:sSupPr>
                  <m:ctrlPr>
                    <w:rPr>
                      <w:rFonts w:ascii="Cambria Math" w:eastAsia="宋体" w:hAnsi="Cambria Math" w:cs="Times New Roman"/>
                      <w:kern w:val="0"/>
                      <w:sz w:val="22"/>
                      <w:szCs w:val="20"/>
                      <w:lang w:eastAsia="en-US"/>
                    </w:rPr>
                  </m:ctrlPr>
                </m:sSupPr>
                <m:e>
                  <m:r>
                    <m:rPr>
                      <m:sty m:val="p"/>
                    </m:rPr>
                    <w:rPr>
                      <w:rFonts w:ascii="Cambria Math" w:eastAsia="宋体" w:hAnsi="Cambria Math" w:cs="Times New Roman"/>
                      <w:kern w:val="0"/>
                      <w:sz w:val="22"/>
                      <w:szCs w:val="20"/>
                      <w:lang w:eastAsia="en-US"/>
                    </w:rPr>
                    <m:t>10</m:t>
                  </m:r>
                </m:e>
                <m:sup>
                  <m:r>
                    <m:rPr>
                      <m:sty m:val="p"/>
                    </m:rPr>
                    <w:rPr>
                      <w:rFonts w:ascii="Cambria Math" w:eastAsia="宋体" w:hAnsi="Cambria Math" w:cs="Times New Roman"/>
                      <w:kern w:val="0"/>
                      <w:sz w:val="22"/>
                      <w:szCs w:val="20"/>
                      <w:lang w:eastAsia="en-US"/>
                    </w:rPr>
                    <m:t>-</m:t>
                  </m:r>
                  <m:f>
                    <m:fPr>
                      <m:ctrlPr>
                        <w:rPr>
                          <w:rFonts w:ascii="Cambria Math" w:eastAsia="宋体" w:hAnsi="Cambria Math" w:cs="Times New Roman"/>
                          <w:kern w:val="0"/>
                          <w:sz w:val="22"/>
                          <w:szCs w:val="20"/>
                          <w:lang w:eastAsia="en-US"/>
                        </w:rPr>
                      </m:ctrlPr>
                    </m:fPr>
                    <m:num>
                      <m:r>
                        <m:rPr>
                          <m:sty m:val="p"/>
                        </m:rPr>
                        <w:rPr>
                          <w:rFonts w:ascii="Cambria Math" w:eastAsia="宋体" w:hAnsi="Cambria Math" w:cs="Times New Roman"/>
                          <w:kern w:val="0"/>
                          <w:sz w:val="22"/>
                          <w:szCs w:val="20"/>
                          <w:lang w:eastAsia="en-US"/>
                        </w:rPr>
                        <m:t>21</m:t>
                      </m:r>
                    </m:num>
                    <m:den>
                      <m:r>
                        <m:rPr>
                          <m:sty m:val="p"/>
                        </m:rPr>
                        <w:rPr>
                          <w:rFonts w:ascii="Cambria Math" w:eastAsia="宋体" w:hAnsi="Cambria Math" w:cs="Times New Roman"/>
                          <w:kern w:val="0"/>
                          <w:sz w:val="22"/>
                          <w:szCs w:val="20"/>
                          <w:lang w:eastAsia="en-US"/>
                        </w:rPr>
                        <m:t>10</m:t>
                      </m:r>
                    </m:den>
                  </m:f>
                </m:sup>
              </m:sSup>
            </m:e>
          </m:d>
          <m:r>
            <m:rPr>
              <m:sty m:val="p"/>
            </m:rPr>
            <w:rPr>
              <w:rFonts w:ascii="Cambria Math" w:eastAsia="宋体" w:hAnsi="Cambria Math" w:cs="Times New Roman"/>
              <w:kern w:val="0"/>
              <w:sz w:val="22"/>
              <w:szCs w:val="20"/>
              <w:lang w:eastAsia="en-US"/>
            </w:rPr>
            <m:t>=12.878</m:t>
          </m:r>
        </m:oMath>
      </m:oMathPara>
    </w:p>
    <w:p w14:paraId="6FC94887" w14:textId="77777777" w:rsidR="00A01CDD" w:rsidRPr="008708F6" w:rsidRDefault="00A01CDD"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w:r w:rsidRPr="008708F6">
        <w:rPr>
          <w:rFonts w:ascii="Times New Roman" w:eastAsia="宋体" w:hAnsi="Times New Roman" w:cs="Times New Roman"/>
          <w:kern w:val="0"/>
          <w:sz w:val="22"/>
          <w:szCs w:val="20"/>
          <w:lang w:eastAsia="en-US"/>
        </w:rPr>
        <w:t xml:space="preserve">A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d</m:t>
            </m:r>
          </m:e>
          <m:sub>
            <m:r>
              <m:rPr>
                <m:sty m:val="p"/>
              </m:rPr>
              <w:rPr>
                <w:rFonts w:ascii="Cambria Math" w:eastAsia="宋体" w:hAnsi="Cambria Math" w:cs="Times New Roman"/>
                <w:kern w:val="0"/>
                <w:sz w:val="22"/>
                <w:szCs w:val="20"/>
                <w:lang w:eastAsia="en-US"/>
              </w:rPr>
              <m:t>2</m:t>
            </m:r>
            <m:r>
              <w:rPr>
                <w:rFonts w:ascii="Cambria Math" w:eastAsia="宋体" w:hAnsi="Cambria Math" w:cs="Times New Roman"/>
                <w:kern w:val="0"/>
                <w:sz w:val="22"/>
                <w:szCs w:val="20"/>
                <w:lang w:eastAsia="en-US"/>
              </w:rPr>
              <m:t>D</m:t>
            </m:r>
            <m:r>
              <m:rPr>
                <m:sty m:val="p"/>
              </m:rPr>
              <w:rPr>
                <w:rFonts w:ascii="Cambria Math" w:eastAsia="宋体" w:hAnsi="Cambria Math" w:cs="Times New Roman"/>
                <w:kern w:val="0"/>
                <w:sz w:val="22"/>
                <w:szCs w:val="20"/>
                <w:lang w:eastAsia="en-US"/>
              </w:rPr>
              <m:t>-</m:t>
            </m:r>
            <m:r>
              <w:rPr>
                <w:rFonts w:ascii="Cambria Math" w:eastAsia="宋体" w:hAnsi="Cambria Math" w:cs="Times New Roman"/>
                <w:kern w:val="0"/>
                <w:sz w:val="22"/>
                <w:szCs w:val="20"/>
                <w:lang w:eastAsia="en-US"/>
              </w:rPr>
              <m:t>in</m:t>
            </m:r>
          </m:sub>
        </m:sSub>
        <m:r>
          <m:rPr>
            <m:sty m:val="p"/>
          </m:rPr>
          <w:rPr>
            <w:rFonts w:ascii="Cambria Math" w:eastAsia="宋体" w:hAnsi="Cambria Math" w:cs="Times New Roman"/>
            <w:kern w:val="0"/>
            <w:sz w:val="22"/>
            <w:szCs w:val="20"/>
            <w:lang w:eastAsia="en-US"/>
          </w:rPr>
          <m:t>=3.3</m:t>
        </m:r>
      </m:oMath>
      <w:r w:rsidRPr="008708F6">
        <w:rPr>
          <w:rFonts w:ascii="Times New Roman" w:eastAsia="宋体" w:hAnsi="Times New Roman" w:cs="Times New Roman" w:hint="eastAsia"/>
          <w:kern w:val="0"/>
          <w:sz w:val="22"/>
          <w:szCs w:val="20"/>
          <w:lang w:eastAsia="en-US"/>
        </w:rPr>
        <w:t xml:space="preserve"> </w:t>
      </w:r>
      <w:r w:rsidRPr="008708F6">
        <w:rPr>
          <w:rFonts w:ascii="Times New Roman" w:eastAsia="宋体" w:hAnsi="Times New Roman" w:cs="Times New Roman"/>
          <w:kern w:val="0"/>
          <w:sz w:val="22"/>
          <w:szCs w:val="20"/>
          <w:lang w:eastAsia="en-US"/>
        </w:rPr>
        <w:t>is assumed in our calculation, thus a total penetration loss for rural (NLoS O2I) at 4GHz is obtained as</w:t>
      </w:r>
    </w:p>
    <w:p w14:paraId="17F04953" w14:textId="77777777" w:rsidR="00A01CDD" w:rsidRPr="008708F6" w:rsidRDefault="002D7B25" w:rsidP="00A01CDD">
      <w:pPr>
        <w:widowControl/>
        <w:pBdr>
          <w:top w:val="single" w:sz="4" w:space="1" w:color="auto"/>
          <w:left w:val="single" w:sz="4" w:space="4" w:color="auto"/>
          <w:bottom w:val="single" w:sz="4" w:space="1" w:color="auto"/>
          <w:right w:val="single" w:sz="4" w:space="4" w:color="auto"/>
        </w:pBdr>
        <w:rPr>
          <w:rFonts w:ascii="Times New Roman" w:eastAsia="宋体" w:hAnsi="Times New Roman" w:cs="Times New Roman"/>
          <w:kern w:val="0"/>
          <w:sz w:val="22"/>
          <w:szCs w:val="20"/>
          <w:lang w:eastAsia="en-US"/>
        </w:rPr>
      </w:pPr>
      <m:oMathPara>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PL</m:t>
              </m:r>
            </m:e>
            <m:sub>
              <m:r>
                <w:rPr>
                  <w:rFonts w:ascii="Cambria Math" w:eastAsia="宋体" w:hAnsi="Cambria Math" w:cs="Times New Roman"/>
                  <w:kern w:val="0"/>
                  <w:sz w:val="22"/>
                  <w:szCs w:val="20"/>
                  <w:lang w:eastAsia="en-US"/>
                </w:rPr>
                <m:t>tw</m:t>
              </m:r>
            </m:sub>
          </m:sSub>
          <m:r>
            <m:rPr>
              <m:sty m:val="p"/>
            </m:rPr>
            <w:rPr>
              <w:rFonts w:ascii="Cambria Math" w:eastAsia="宋体" w:hAnsi="Cambria Math" w:cs="Times New Roman"/>
              <w:kern w:val="0"/>
              <w:sz w:val="22"/>
              <w:szCs w:val="20"/>
              <w:lang w:eastAsia="en-US"/>
            </w:rPr>
            <m:t>+</m:t>
          </m:r>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PL</m:t>
              </m:r>
            </m:e>
            <m:sub>
              <m:r>
                <w:rPr>
                  <w:rFonts w:ascii="Cambria Math" w:eastAsia="宋体" w:hAnsi="Cambria Math" w:cs="Times New Roman"/>
                  <w:kern w:val="0"/>
                  <w:sz w:val="22"/>
                  <w:szCs w:val="20"/>
                  <w:lang w:eastAsia="en-US"/>
                </w:rPr>
                <m:t>in</m:t>
              </m:r>
            </m:sub>
          </m:sSub>
          <m:r>
            <m:rPr>
              <m:sty m:val="p"/>
            </m:rPr>
            <w:rPr>
              <w:rFonts w:ascii="Cambria Math" w:eastAsia="宋体" w:hAnsi="Cambria Math" w:cs="Times New Roman"/>
              <w:kern w:val="0"/>
              <w:sz w:val="22"/>
              <w:szCs w:val="20"/>
              <w:lang w:eastAsia="en-US"/>
            </w:rPr>
            <m:t>=12.878+0.5*3.3=14.53</m:t>
          </m:r>
        </m:oMath>
      </m:oMathPara>
    </w:p>
    <w:p w14:paraId="7839A661" w14:textId="024D648D" w:rsidR="00A01CDD" w:rsidRDefault="00A01CDD" w:rsidP="00A01CDD">
      <w:pPr>
        <w:rPr>
          <w:rFonts w:ascii="Times New Roman" w:eastAsia="宋体" w:hAnsi="Times New Roman" w:cs="Times New Roman"/>
          <w:kern w:val="0"/>
          <w:sz w:val="22"/>
          <w:szCs w:val="20"/>
          <w:lang w:eastAsia="en-US"/>
        </w:rPr>
      </w:pPr>
      <w:r w:rsidRPr="008708F6">
        <w:rPr>
          <w:rFonts w:ascii="Times New Roman" w:eastAsia="宋体" w:hAnsi="Times New Roman" w:cs="Times New Roman" w:hint="eastAsia"/>
          <w:kern w:val="0"/>
          <w:sz w:val="22"/>
          <w:szCs w:val="20"/>
          <w:lang w:eastAsia="en-US"/>
        </w:rPr>
        <w:t>F</w:t>
      </w:r>
      <w:r w:rsidRPr="008708F6">
        <w:rPr>
          <w:rFonts w:ascii="Times New Roman" w:eastAsia="宋体" w:hAnsi="Times New Roman" w:cs="Times New Roman"/>
          <w:kern w:val="0"/>
          <w:sz w:val="22"/>
          <w:szCs w:val="20"/>
          <w:lang w:eastAsia="en-US"/>
        </w:rPr>
        <w:t xml:space="preserve">or the calculation of shadow fading margins under different scenarios, three typical methods are provided </w:t>
      </w:r>
      <w:r>
        <w:rPr>
          <w:rFonts w:ascii="Times New Roman" w:eastAsia="宋体" w:hAnsi="Times New Roman" w:cs="Times New Roman"/>
          <w:kern w:val="0"/>
          <w:sz w:val="22"/>
          <w:szCs w:val="20"/>
          <w:lang w:eastAsia="en-US"/>
        </w:rPr>
        <w:t>in [3]</w:t>
      </w:r>
      <w:r w:rsidRPr="008708F6">
        <w:rPr>
          <w:rFonts w:ascii="Times New Roman" w:eastAsia="宋体" w:hAnsi="Times New Roman" w:cs="Times New Roman"/>
          <w:kern w:val="0"/>
          <w:sz w:val="22"/>
          <w:szCs w:val="20"/>
          <w:lang w:eastAsia="en-US"/>
        </w:rPr>
        <w:t xml:space="preserve">. </w:t>
      </w:r>
      <w:r>
        <w:rPr>
          <w:rFonts w:ascii="Times New Roman" w:eastAsia="宋体" w:hAnsi="Times New Roman" w:cs="Times New Roman"/>
          <w:kern w:val="0"/>
          <w:sz w:val="22"/>
          <w:szCs w:val="20"/>
          <w:lang w:eastAsia="en-US"/>
        </w:rPr>
        <w:t xml:space="preserve">Taking the shadowing fading </w:t>
      </w:r>
      <w:r w:rsidR="008776A4">
        <w:rPr>
          <w:rFonts w:ascii="Times New Roman" w:eastAsia="宋体" w:hAnsi="Times New Roman" w:cs="Times New Roman"/>
          <w:kern w:val="0"/>
          <w:sz w:val="22"/>
          <w:szCs w:val="20"/>
          <w:lang w:eastAsia="en-US"/>
        </w:rPr>
        <w:t>margin</w:t>
      </w:r>
      <w:r>
        <w:rPr>
          <w:rFonts w:ascii="Times New Roman" w:eastAsia="宋体" w:hAnsi="Times New Roman" w:cs="Times New Roman"/>
          <w:kern w:val="0"/>
          <w:sz w:val="22"/>
          <w:szCs w:val="20"/>
          <w:lang w:eastAsia="en-US"/>
        </w:rPr>
        <w:t xml:space="preserve"> in rural (NLoS O2I) TDD as an example:</w:t>
      </w:r>
    </w:p>
    <w:p w14:paraId="56B0BE0A" w14:textId="77777777" w:rsidR="00A01CDD" w:rsidRDefault="00A01CDD" w:rsidP="00A01CDD">
      <w:pPr>
        <w:pBdr>
          <w:top w:val="single" w:sz="12" w:space="1" w:color="auto"/>
          <w:left w:val="single" w:sz="12" w:space="4" w:color="auto"/>
          <w:bottom w:val="single" w:sz="12" w:space="0" w:color="auto"/>
          <w:right w:val="single" w:sz="12" w:space="4" w:color="auto"/>
        </w:pBdr>
        <w:rPr>
          <w:rFonts w:ascii="Times New Roman" w:eastAsia="宋体" w:hAnsi="Times New Roman" w:cs="Times New Roman"/>
          <w:kern w:val="0"/>
          <w:sz w:val="22"/>
          <w:szCs w:val="20"/>
          <w:lang w:eastAsia="en-US"/>
        </w:rPr>
      </w:pPr>
      <w:r>
        <w:rPr>
          <w:rFonts w:ascii="Times New Roman" w:eastAsia="宋体" w:hAnsi="Times New Roman" w:cs="Times New Roman"/>
          <w:kern w:val="0"/>
          <w:sz w:val="22"/>
          <w:szCs w:val="20"/>
          <w:lang w:eastAsia="en-US"/>
        </w:rPr>
        <w:t xml:space="preserve">By following ‘Method 2’, the area coverage reliability after derivation and simplicity is given by </w:t>
      </w:r>
    </w:p>
    <w:p w14:paraId="55776790" w14:textId="77777777" w:rsidR="00A01CDD" w:rsidRPr="003632D2" w:rsidRDefault="002D7B25" w:rsidP="00A01CDD">
      <w:pPr>
        <w:widowControl/>
        <w:pBdr>
          <w:top w:val="single" w:sz="12" w:space="1" w:color="auto"/>
          <w:left w:val="single" w:sz="12" w:space="4" w:color="auto"/>
          <w:bottom w:val="single" w:sz="12" w:space="0" w:color="auto"/>
          <w:right w:val="single" w:sz="12" w:space="4" w:color="auto"/>
        </w:pBdr>
        <w:overflowPunct w:val="0"/>
        <w:autoSpaceDE w:val="0"/>
        <w:autoSpaceDN w:val="0"/>
        <w:adjustRightInd w:val="0"/>
        <w:jc w:val="left"/>
        <w:rPr>
          <w:rFonts w:ascii="Times New Roman" w:eastAsia="宋体" w:hAnsi="Times New Roman" w:cs="Times New Roman"/>
          <w:kern w:val="0"/>
          <w:sz w:val="22"/>
          <w:szCs w:val="20"/>
          <w:lang w:eastAsia="en-US"/>
        </w:rPr>
      </w:pPr>
      <m:oMathPara>
        <m:oMath>
          <m:sSub>
            <m:sSubPr>
              <m:ctrlPr>
                <w:rPr>
                  <w:rFonts w:ascii="Cambria Math" w:eastAsia="宋体" w:hAnsi="Cambria Math" w:cs="Times New Roman"/>
                  <w:kern w:val="0"/>
                  <w:sz w:val="18"/>
                  <w:szCs w:val="20"/>
                  <w:lang w:eastAsia="en-US"/>
                </w:rPr>
              </m:ctrlPr>
            </m:sSubPr>
            <m:e>
              <m:r>
                <w:rPr>
                  <w:rFonts w:ascii="Cambria Math" w:eastAsia="宋体" w:hAnsi="Cambria Math" w:cs="Times New Roman"/>
                  <w:kern w:val="0"/>
                  <w:sz w:val="18"/>
                  <w:szCs w:val="20"/>
                  <w:lang w:eastAsia="en-US"/>
                </w:rPr>
                <m:t>F</m:t>
              </m:r>
            </m:e>
            <m:sub>
              <m:r>
                <w:rPr>
                  <w:rFonts w:ascii="Cambria Math" w:eastAsia="宋体" w:hAnsi="Cambria Math" w:cs="Times New Roman"/>
                  <w:kern w:val="0"/>
                  <w:sz w:val="18"/>
                  <w:szCs w:val="20"/>
                  <w:lang w:eastAsia="en-US"/>
                </w:rPr>
                <m:t>u</m:t>
              </m:r>
            </m:sub>
          </m:sSub>
          <m:r>
            <m:rPr>
              <m:sty m:val="p"/>
            </m:rPr>
            <w:rPr>
              <w:rFonts w:ascii="Cambria Math" w:eastAsia="宋体" w:hAnsi="Cambria Math" w:cs="Times New Roman"/>
              <w:kern w:val="0"/>
              <w:sz w:val="18"/>
              <w:szCs w:val="20"/>
              <w:lang w:eastAsia="en-US"/>
            </w:rPr>
            <m:t>=</m:t>
          </m:r>
          <m:f>
            <m:fPr>
              <m:ctrlPr>
                <w:rPr>
                  <w:rFonts w:ascii="Cambria Math" w:eastAsia="宋体" w:hAnsi="Cambria Math" w:cs="Times New Roman"/>
                  <w:kern w:val="0"/>
                  <w:sz w:val="18"/>
                  <w:szCs w:val="20"/>
                  <w:lang w:eastAsia="en-US"/>
                </w:rPr>
              </m:ctrlPr>
            </m:fPr>
            <m:num>
              <m:rad>
                <m:radPr>
                  <m:degHide m:val="1"/>
                  <m:ctrlPr>
                    <w:rPr>
                      <w:rFonts w:ascii="Cambria Math" w:eastAsia="宋体" w:hAnsi="Cambria Math" w:cs="Times New Roman"/>
                      <w:kern w:val="0"/>
                      <w:sz w:val="18"/>
                      <w:szCs w:val="20"/>
                      <w:lang w:eastAsia="en-US"/>
                    </w:rPr>
                  </m:ctrlPr>
                </m:radPr>
                <m:deg/>
                <m:e>
                  <m:r>
                    <m:rPr>
                      <m:sty m:val="p"/>
                    </m:rPr>
                    <w:rPr>
                      <w:rFonts w:ascii="Cambria Math" w:eastAsia="宋体" w:hAnsi="Cambria Math" w:cs="Times New Roman"/>
                      <w:kern w:val="0"/>
                      <w:sz w:val="18"/>
                      <w:szCs w:val="20"/>
                      <w:lang w:eastAsia="en-US"/>
                    </w:rPr>
                    <m:t>2</m:t>
                  </m:r>
                </m:e>
              </m:rad>
              <m:r>
                <w:rPr>
                  <w:rFonts w:ascii="Cambria Math" w:eastAsia="宋体" w:hAnsi="Cambria Math" w:cs="Times New Roman"/>
                  <w:kern w:val="0"/>
                  <w:sz w:val="18"/>
                  <w:szCs w:val="20"/>
                  <w:lang w:eastAsia="en-US"/>
                </w:rPr>
                <m:t>σ</m:t>
              </m:r>
            </m:num>
            <m:den>
              <m:r>
                <w:rPr>
                  <w:rFonts w:ascii="Cambria Math" w:eastAsia="宋体" w:hAnsi="Cambria Math" w:cs="Times New Roman"/>
                  <w:kern w:val="0"/>
                  <w:sz w:val="18"/>
                  <w:szCs w:val="20"/>
                  <w:lang w:eastAsia="en-US"/>
                </w:rPr>
                <m:t>M</m:t>
              </m:r>
            </m:den>
          </m:f>
          <m:d>
            <m:dPr>
              <m:begChr m:val="{"/>
              <m:endChr m:val="}"/>
              <m:ctrlPr>
                <w:rPr>
                  <w:rFonts w:ascii="Cambria Math" w:eastAsia="宋体" w:hAnsi="Cambria Math" w:cs="Times New Roman"/>
                  <w:kern w:val="0"/>
                  <w:sz w:val="18"/>
                  <w:szCs w:val="20"/>
                  <w:lang w:eastAsia="en-US"/>
                </w:rPr>
              </m:ctrlPr>
            </m:dPr>
            <m:e>
              <m:r>
                <w:rPr>
                  <w:rFonts w:ascii="Cambria Math" w:eastAsia="宋体" w:hAnsi="Cambria Math" w:cs="Times New Roman"/>
                  <w:kern w:val="0"/>
                  <w:sz w:val="18"/>
                  <w:szCs w:val="20"/>
                  <w:lang w:eastAsia="en-US"/>
                </w:rPr>
                <m:t>a</m:t>
              </m:r>
              <m:r>
                <m:rPr>
                  <m:sty m:val="p"/>
                </m:rPr>
                <w:rPr>
                  <w:rFonts w:ascii="Cambria Math" w:eastAsia="宋体" w:hAnsi="Cambria Math" w:cs="Times New Roman"/>
                  <w:kern w:val="0"/>
                  <w:sz w:val="18"/>
                  <w:szCs w:val="20"/>
                  <w:lang w:eastAsia="en-US"/>
                </w:rPr>
                <m:t>+</m:t>
              </m:r>
              <m:f>
                <m:fPr>
                  <m:ctrlPr>
                    <w:rPr>
                      <w:rFonts w:ascii="Cambria Math" w:eastAsia="宋体" w:hAnsi="Cambria Math" w:cs="Times New Roman"/>
                      <w:kern w:val="0"/>
                      <w:sz w:val="18"/>
                      <w:szCs w:val="20"/>
                      <w:lang w:eastAsia="en-US"/>
                    </w:rPr>
                  </m:ctrlPr>
                </m:fPr>
                <m:num>
                  <m:sSup>
                    <m:sSupPr>
                      <m:ctrlPr>
                        <w:rPr>
                          <w:rFonts w:ascii="Cambria Math" w:eastAsia="宋体" w:hAnsi="Cambria Math" w:cs="Times New Roman"/>
                          <w:kern w:val="0"/>
                          <w:sz w:val="18"/>
                          <w:szCs w:val="20"/>
                          <w:lang w:eastAsia="en-US"/>
                        </w:rPr>
                      </m:ctrlPr>
                    </m:sSupPr>
                    <m:e>
                      <m:r>
                        <w:rPr>
                          <w:rFonts w:ascii="Cambria Math" w:eastAsia="宋体" w:hAnsi="Cambria Math" w:cs="Times New Roman"/>
                          <w:kern w:val="0"/>
                          <w:sz w:val="18"/>
                          <w:szCs w:val="20"/>
                          <w:lang w:eastAsia="en-US"/>
                        </w:rPr>
                        <m:t>e</m:t>
                      </m:r>
                    </m:e>
                    <m:sup>
                      <m:r>
                        <m:rPr>
                          <m:sty m:val="p"/>
                        </m:rPr>
                        <w:rPr>
                          <w:rFonts w:ascii="Cambria Math" w:eastAsia="宋体" w:hAnsi="Cambria Math" w:cs="Times New Roman"/>
                          <w:kern w:val="0"/>
                          <w:sz w:val="18"/>
                          <w:szCs w:val="20"/>
                          <w:lang w:eastAsia="en-US"/>
                        </w:rPr>
                        <m:t>-</m:t>
                      </m:r>
                      <m:sSup>
                        <m:sSupPr>
                          <m:ctrlPr>
                            <w:rPr>
                              <w:rFonts w:ascii="Cambria Math" w:eastAsia="宋体" w:hAnsi="Cambria Math" w:cs="Times New Roman"/>
                              <w:kern w:val="0"/>
                              <w:sz w:val="18"/>
                              <w:szCs w:val="20"/>
                              <w:lang w:eastAsia="en-US"/>
                            </w:rPr>
                          </m:ctrlPr>
                        </m:sSupPr>
                        <m:e>
                          <m:r>
                            <w:rPr>
                              <w:rFonts w:ascii="Cambria Math" w:eastAsia="宋体" w:hAnsi="Cambria Math" w:cs="Times New Roman"/>
                              <w:kern w:val="0"/>
                              <w:sz w:val="18"/>
                              <w:szCs w:val="20"/>
                              <w:lang w:eastAsia="en-US"/>
                            </w:rPr>
                            <m:t>a</m:t>
                          </m:r>
                        </m:e>
                        <m:sup>
                          <m:r>
                            <m:rPr>
                              <m:sty m:val="p"/>
                            </m:rPr>
                            <w:rPr>
                              <w:rFonts w:ascii="Cambria Math" w:eastAsia="宋体" w:hAnsi="Cambria Math" w:cs="Times New Roman"/>
                              <w:kern w:val="0"/>
                              <w:sz w:val="18"/>
                              <w:szCs w:val="20"/>
                              <w:lang w:eastAsia="en-US"/>
                            </w:rPr>
                            <m:t>2</m:t>
                          </m:r>
                        </m:sup>
                      </m:sSup>
                    </m:sup>
                  </m:sSup>
                </m:num>
                <m:den>
                  <m:rad>
                    <m:radPr>
                      <m:degHide m:val="1"/>
                      <m:ctrlPr>
                        <w:rPr>
                          <w:rFonts w:ascii="Cambria Math" w:eastAsia="宋体" w:hAnsi="Cambria Math" w:cs="Times New Roman"/>
                          <w:kern w:val="0"/>
                          <w:sz w:val="18"/>
                          <w:szCs w:val="20"/>
                          <w:lang w:eastAsia="en-US"/>
                        </w:rPr>
                      </m:ctrlPr>
                    </m:radPr>
                    <m:deg/>
                    <m:e>
                      <m:r>
                        <w:rPr>
                          <w:rFonts w:ascii="Cambria Math" w:eastAsia="宋体" w:hAnsi="Cambria Math" w:cs="Times New Roman"/>
                          <w:kern w:val="0"/>
                          <w:sz w:val="18"/>
                          <w:szCs w:val="20"/>
                          <w:lang w:eastAsia="en-US"/>
                        </w:rPr>
                        <m:t>π</m:t>
                      </m:r>
                    </m:e>
                  </m:rad>
                </m:den>
              </m:f>
              <m:r>
                <m:rPr>
                  <m:sty m:val="p"/>
                </m:rPr>
                <w:rPr>
                  <w:rFonts w:ascii="Cambria Math" w:eastAsia="宋体" w:hAnsi="Cambria Math" w:cs="Times New Roman"/>
                  <w:kern w:val="0"/>
                  <w:sz w:val="18"/>
                  <w:szCs w:val="20"/>
                  <w:lang w:eastAsia="en-US"/>
                </w:rPr>
                <m:t>+</m:t>
              </m:r>
              <m:d>
                <m:dPr>
                  <m:ctrlPr>
                    <w:rPr>
                      <w:rFonts w:ascii="Cambria Math" w:eastAsia="宋体" w:hAnsi="Cambria Math" w:cs="Times New Roman"/>
                      <w:kern w:val="0"/>
                      <w:sz w:val="18"/>
                      <w:szCs w:val="20"/>
                      <w:lang w:eastAsia="en-US"/>
                    </w:rPr>
                  </m:ctrlPr>
                </m:dPr>
                <m:e>
                  <m:r>
                    <w:rPr>
                      <w:rFonts w:ascii="Cambria Math" w:eastAsia="宋体" w:hAnsi="Cambria Math" w:cs="Times New Roman"/>
                      <w:kern w:val="0"/>
                      <w:sz w:val="18"/>
                      <w:szCs w:val="20"/>
                      <w:lang w:eastAsia="en-US"/>
                    </w:rPr>
                    <m:t>a</m:t>
                  </m:r>
                  <m:r>
                    <m:rPr>
                      <m:sty m:val="p"/>
                    </m:rPr>
                    <w:rPr>
                      <w:rFonts w:ascii="Cambria Math" w:eastAsia="宋体" w:hAnsi="Cambria Math" w:cs="Times New Roman"/>
                      <w:kern w:val="0"/>
                      <w:sz w:val="18"/>
                      <w:szCs w:val="20"/>
                      <w:lang w:eastAsia="en-US"/>
                    </w:rPr>
                    <m:t>+</m:t>
                  </m:r>
                  <m:f>
                    <m:fPr>
                      <m:ctrlPr>
                        <w:rPr>
                          <w:rFonts w:ascii="Cambria Math" w:eastAsia="宋体" w:hAnsi="Cambria Math" w:cs="Times New Roman"/>
                          <w:kern w:val="0"/>
                          <w:sz w:val="18"/>
                          <w:szCs w:val="20"/>
                          <w:lang w:eastAsia="en-US"/>
                        </w:rPr>
                      </m:ctrlPr>
                    </m:fPr>
                    <m:num>
                      <m:r>
                        <w:rPr>
                          <w:rFonts w:ascii="Cambria Math" w:eastAsia="宋体" w:hAnsi="Cambria Math" w:cs="Times New Roman"/>
                          <w:kern w:val="0"/>
                          <w:sz w:val="18"/>
                          <w:szCs w:val="20"/>
                          <w:lang w:eastAsia="en-US"/>
                        </w:rPr>
                        <m:t>b</m:t>
                      </m:r>
                    </m:num>
                    <m:den>
                      <m:r>
                        <m:rPr>
                          <m:sty m:val="p"/>
                        </m:rPr>
                        <w:rPr>
                          <w:rFonts w:ascii="Cambria Math" w:eastAsia="宋体" w:hAnsi="Cambria Math" w:cs="Times New Roman"/>
                          <w:kern w:val="0"/>
                          <w:sz w:val="18"/>
                          <w:szCs w:val="20"/>
                          <w:lang w:eastAsia="en-US"/>
                        </w:rPr>
                        <m:t>2</m:t>
                      </m:r>
                    </m:den>
                  </m:f>
                </m:e>
              </m:d>
              <m:func>
                <m:funcPr>
                  <m:ctrlPr>
                    <w:rPr>
                      <w:rFonts w:ascii="Cambria Math" w:eastAsia="宋体" w:hAnsi="Cambria Math" w:cs="Times New Roman"/>
                      <w:kern w:val="0"/>
                      <w:sz w:val="18"/>
                      <w:szCs w:val="20"/>
                      <w:lang w:eastAsia="en-US"/>
                    </w:rPr>
                  </m:ctrlPr>
                </m:funcPr>
                <m:fName>
                  <m:r>
                    <m:rPr>
                      <m:sty m:val="p"/>
                    </m:rPr>
                    <w:rPr>
                      <w:rFonts w:ascii="Cambria Math" w:eastAsia="宋体" w:hAnsi="Cambria Math" w:cs="Times New Roman"/>
                      <w:kern w:val="0"/>
                      <w:sz w:val="18"/>
                      <w:szCs w:val="20"/>
                      <w:lang w:eastAsia="en-US"/>
                    </w:rPr>
                    <m:t>erf</m:t>
                  </m:r>
                </m:fName>
                <m:e>
                  <m:d>
                    <m:dPr>
                      <m:ctrlPr>
                        <w:rPr>
                          <w:rFonts w:ascii="Cambria Math" w:eastAsia="宋体" w:hAnsi="Cambria Math" w:cs="Times New Roman"/>
                          <w:kern w:val="0"/>
                          <w:sz w:val="18"/>
                          <w:szCs w:val="20"/>
                          <w:lang w:eastAsia="en-US"/>
                        </w:rPr>
                      </m:ctrlPr>
                    </m:dPr>
                    <m:e>
                      <m:r>
                        <w:rPr>
                          <w:rFonts w:ascii="Cambria Math" w:eastAsia="宋体" w:hAnsi="Cambria Math" w:cs="Times New Roman"/>
                          <w:kern w:val="0"/>
                          <w:sz w:val="18"/>
                          <w:szCs w:val="20"/>
                          <w:lang w:eastAsia="en-US"/>
                        </w:rPr>
                        <m:t>a</m:t>
                      </m:r>
                    </m:e>
                  </m:d>
                </m:e>
              </m:func>
              <m:r>
                <m:rPr>
                  <m:sty m:val="p"/>
                </m:rPr>
                <w:rPr>
                  <w:rFonts w:ascii="Cambria Math" w:eastAsia="宋体" w:hAnsi="Cambria Math" w:cs="Times New Roman"/>
                  <w:kern w:val="0"/>
                  <w:sz w:val="18"/>
                  <w:szCs w:val="20"/>
                  <w:lang w:eastAsia="en-US"/>
                </w:rPr>
                <m:t>+</m:t>
              </m:r>
              <m:f>
                <m:fPr>
                  <m:ctrlPr>
                    <w:rPr>
                      <w:rFonts w:ascii="Cambria Math" w:eastAsia="宋体" w:hAnsi="Cambria Math" w:cs="Times New Roman"/>
                      <w:kern w:val="0"/>
                      <w:sz w:val="18"/>
                      <w:szCs w:val="20"/>
                      <w:lang w:eastAsia="en-US"/>
                    </w:rPr>
                  </m:ctrlPr>
                </m:fPr>
                <m:num>
                  <m:r>
                    <w:rPr>
                      <w:rFonts w:ascii="Cambria Math" w:eastAsia="宋体" w:hAnsi="Cambria Math" w:cs="Times New Roman"/>
                      <w:kern w:val="0"/>
                      <w:sz w:val="18"/>
                      <w:szCs w:val="20"/>
                      <w:lang w:eastAsia="en-US"/>
                    </w:rPr>
                    <m:t>b</m:t>
                  </m:r>
                </m:num>
                <m:den>
                  <m:r>
                    <m:rPr>
                      <m:sty m:val="p"/>
                    </m:rPr>
                    <w:rPr>
                      <w:rFonts w:ascii="Cambria Math" w:eastAsia="宋体" w:hAnsi="Cambria Math" w:cs="Times New Roman"/>
                      <w:kern w:val="0"/>
                      <w:sz w:val="18"/>
                      <w:szCs w:val="20"/>
                      <w:lang w:eastAsia="en-US"/>
                    </w:rPr>
                    <m:t>2</m:t>
                  </m:r>
                </m:den>
              </m:f>
              <m:func>
                <m:funcPr>
                  <m:ctrlPr>
                    <w:rPr>
                      <w:rFonts w:ascii="Cambria Math" w:eastAsia="宋体" w:hAnsi="Cambria Math" w:cs="Times New Roman"/>
                      <w:kern w:val="0"/>
                      <w:sz w:val="18"/>
                      <w:szCs w:val="20"/>
                      <w:lang w:eastAsia="en-US"/>
                    </w:rPr>
                  </m:ctrlPr>
                </m:funcPr>
                <m:fName>
                  <m:r>
                    <m:rPr>
                      <m:sty m:val="p"/>
                    </m:rPr>
                    <w:rPr>
                      <w:rFonts w:ascii="Cambria Math" w:eastAsia="宋体" w:hAnsi="Cambria Math" w:cs="Times New Roman"/>
                      <w:kern w:val="0"/>
                      <w:sz w:val="18"/>
                      <w:szCs w:val="20"/>
                      <w:lang w:eastAsia="en-US"/>
                    </w:rPr>
                    <m:t>exp</m:t>
                  </m:r>
                </m:fName>
                <m:e>
                  <m:d>
                    <m:dPr>
                      <m:ctrlPr>
                        <w:rPr>
                          <w:rFonts w:ascii="Cambria Math" w:eastAsia="宋体" w:hAnsi="Cambria Math" w:cs="Times New Roman"/>
                          <w:kern w:val="0"/>
                          <w:sz w:val="18"/>
                          <w:szCs w:val="20"/>
                          <w:lang w:eastAsia="en-US"/>
                        </w:rPr>
                      </m:ctrlPr>
                    </m:dPr>
                    <m:e>
                      <m:f>
                        <m:fPr>
                          <m:ctrlPr>
                            <w:rPr>
                              <w:rFonts w:ascii="Cambria Math" w:eastAsia="宋体" w:hAnsi="Cambria Math" w:cs="Times New Roman"/>
                              <w:kern w:val="0"/>
                              <w:sz w:val="18"/>
                              <w:szCs w:val="20"/>
                              <w:lang w:eastAsia="en-US"/>
                            </w:rPr>
                          </m:ctrlPr>
                        </m:fPr>
                        <m:num>
                          <m:r>
                            <m:rPr>
                              <m:sty m:val="p"/>
                            </m:rPr>
                            <w:rPr>
                              <w:rFonts w:ascii="Cambria Math" w:eastAsia="宋体" w:hAnsi="Cambria Math" w:cs="Times New Roman"/>
                              <w:kern w:val="0"/>
                              <w:sz w:val="18"/>
                              <w:szCs w:val="20"/>
                              <w:lang w:eastAsia="en-US"/>
                            </w:rPr>
                            <m:t>2</m:t>
                          </m:r>
                          <m:r>
                            <w:rPr>
                              <w:rFonts w:ascii="Cambria Math" w:eastAsia="宋体" w:hAnsi="Cambria Math" w:cs="Times New Roman"/>
                              <w:kern w:val="0"/>
                              <w:sz w:val="18"/>
                              <w:szCs w:val="20"/>
                              <w:lang w:eastAsia="en-US"/>
                            </w:rPr>
                            <m:t>ab</m:t>
                          </m:r>
                          <m:r>
                            <m:rPr>
                              <m:sty m:val="p"/>
                            </m:rPr>
                            <w:rPr>
                              <w:rFonts w:ascii="Cambria Math" w:eastAsia="宋体" w:hAnsi="Cambria Math" w:cs="Times New Roman"/>
                              <w:kern w:val="0"/>
                              <w:sz w:val="18"/>
                              <w:szCs w:val="20"/>
                              <w:lang w:eastAsia="en-US"/>
                            </w:rPr>
                            <m:t>+1</m:t>
                          </m:r>
                        </m:num>
                        <m:den>
                          <m:sSup>
                            <m:sSupPr>
                              <m:ctrlPr>
                                <w:rPr>
                                  <w:rFonts w:ascii="Cambria Math" w:eastAsia="宋体" w:hAnsi="Cambria Math" w:cs="Times New Roman"/>
                                  <w:kern w:val="0"/>
                                  <w:sz w:val="18"/>
                                  <w:szCs w:val="20"/>
                                  <w:lang w:eastAsia="en-US"/>
                                </w:rPr>
                              </m:ctrlPr>
                            </m:sSupPr>
                            <m:e>
                              <m:r>
                                <w:rPr>
                                  <w:rFonts w:ascii="Cambria Math" w:eastAsia="宋体" w:hAnsi="Cambria Math" w:cs="Times New Roman"/>
                                  <w:kern w:val="0"/>
                                  <w:sz w:val="18"/>
                                  <w:szCs w:val="20"/>
                                  <w:lang w:eastAsia="en-US"/>
                                </w:rPr>
                                <m:t>b</m:t>
                              </m:r>
                            </m:e>
                            <m:sup>
                              <m:r>
                                <m:rPr>
                                  <m:sty m:val="p"/>
                                </m:rPr>
                                <w:rPr>
                                  <w:rFonts w:ascii="Cambria Math" w:eastAsia="宋体" w:hAnsi="Cambria Math" w:cs="Times New Roman"/>
                                  <w:kern w:val="0"/>
                                  <w:sz w:val="18"/>
                                  <w:szCs w:val="20"/>
                                  <w:lang w:eastAsia="en-US"/>
                                </w:rPr>
                                <m:t>2</m:t>
                              </m:r>
                            </m:sup>
                          </m:sSup>
                        </m:den>
                      </m:f>
                    </m:e>
                  </m:d>
                </m:e>
              </m:func>
              <m:d>
                <m:dPr>
                  <m:begChr m:val="["/>
                  <m:endChr m:val="]"/>
                  <m:ctrlPr>
                    <w:rPr>
                      <w:rFonts w:ascii="Cambria Math" w:eastAsia="宋体" w:hAnsi="Cambria Math" w:cs="Times New Roman"/>
                      <w:kern w:val="0"/>
                      <w:sz w:val="18"/>
                      <w:szCs w:val="20"/>
                      <w:lang w:eastAsia="en-US"/>
                    </w:rPr>
                  </m:ctrlPr>
                </m:dPr>
                <m:e>
                  <m:r>
                    <m:rPr>
                      <m:sty m:val="p"/>
                    </m:rPr>
                    <w:rPr>
                      <w:rFonts w:ascii="Cambria Math" w:eastAsia="宋体" w:hAnsi="Cambria Math" w:cs="Times New Roman"/>
                      <w:kern w:val="0"/>
                      <w:sz w:val="18"/>
                      <w:szCs w:val="20"/>
                      <w:lang w:eastAsia="en-US"/>
                    </w:rPr>
                    <m:t>1-</m:t>
                  </m:r>
                  <m:func>
                    <m:funcPr>
                      <m:ctrlPr>
                        <w:rPr>
                          <w:rFonts w:ascii="Cambria Math" w:eastAsia="宋体" w:hAnsi="Cambria Math" w:cs="Times New Roman"/>
                          <w:kern w:val="0"/>
                          <w:sz w:val="18"/>
                          <w:szCs w:val="20"/>
                          <w:lang w:eastAsia="en-US"/>
                        </w:rPr>
                      </m:ctrlPr>
                    </m:funcPr>
                    <m:fName>
                      <m:r>
                        <m:rPr>
                          <m:sty m:val="p"/>
                        </m:rPr>
                        <w:rPr>
                          <w:rFonts w:ascii="Cambria Math" w:eastAsia="宋体" w:hAnsi="Cambria Math" w:cs="Times New Roman"/>
                          <w:kern w:val="0"/>
                          <w:sz w:val="18"/>
                          <w:szCs w:val="20"/>
                          <w:lang w:eastAsia="en-US"/>
                        </w:rPr>
                        <m:t>erf</m:t>
                      </m:r>
                    </m:fName>
                    <m:e>
                      <m:d>
                        <m:dPr>
                          <m:ctrlPr>
                            <w:rPr>
                              <w:rFonts w:ascii="Cambria Math" w:eastAsia="宋体" w:hAnsi="Cambria Math" w:cs="Times New Roman"/>
                              <w:kern w:val="0"/>
                              <w:sz w:val="18"/>
                              <w:szCs w:val="20"/>
                              <w:lang w:eastAsia="en-US"/>
                            </w:rPr>
                          </m:ctrlPr>
                        </m:dPr>
                        <m:e>
                          <m:f>
                            <m:fPr>
                              <m:ctrlPr>
                                <w:rPr>
                                  <w:rFonts w:ascii="Cambria Math" w:eastAsia="宋体" w:hAnsi="Cambria Math" w:cs="Times New Roman"/>
                                  <w:kern w:val="0"/>
                                  <w:sz w:val="18"/>
                                  <w:szCs w:val="20"/>
                                  <w:lang w:eastAsia="en-US"/>
                                </w:rPr>
                              </m:ctrlPr>
                            </m:fPr>
                            <m:num>
                              <m:r>
                                <w:rPr>
                                  <w:rFonts w:ascii="Cambria Math" w:eastAsia="宋体" w:hAnsi="Cambria Math" w:cs="Times New Roman"/>
                                  <w:kern w:val="0"/>
                                  <w:sz w:val="18"/>
                                  <w:szCs w:val="20"/>
                                  <w:lang w:eastAsia="en-US"/>
                                </w:rPr>
                                <m:t>ab</m:t>
                              </m:r>
                              <m:r>
                                <m:rPr>
                                  <m:sty m:val="p"/>
                                </m:rPr>
                                <w:rPr>
                                  <w:rFonts w:ascii="Cambria Math" w:eastAsia="宋体" w:hAnsi="Cambria Math" w:cs="Times New Roman"/>
                                  <w:kern w:val="0"/>
                                  <w:sz w:val="18"/>
                                  <w:szCs w:val="20"/>
                                  <w:lang w:eastAsia="en-US"/>
                                </w:rPr>
                                <m:t>+1</m:t>
                              </m:r>
                            </m:num>
                            <m:den>
                              <m:r>
                                <w:rPr>
                                  <w:rFonts w:ascii="Cambria Math" w:eastAsia="宋体" w:hAnsi="Cambria Math" w:cs="Times New Roman"/>
                                  <w:kern w:val="0"/>
                                  <w:sz w:val="18"/>
                                  <w:szCs w:val="20"/>
                                  <w:lang w:eastAsia="en-US"/>
                                </w:rPr>
                                <m:t>b</m:t>
                              </m:r>
                            </m:den>
                          </m:f>
                        </m:e>
                      </m:d>
                    </m:e>
                  </m:func>
                </m:e>
              </m:d>
            </m:e>
          </m:d>
          <m:d>
            <m:dPr>
              <m:begChr m:val="|"/>
              <m:endChr m:val=""/>
              <m:ctrlPr>
                <w:rPr>
                  <w:rFonts w:ascii="Cambria Math" w:eastAsia="宋体" w:hAnsi="Cambria Math" w:cs="Times New Roman"/>
                  <w:kern w:val="0"/>
                  <w:sz w:val="18"/>
                  <w:szCs w:val="20"/>
                  <w:lang w:eastAsia="en-US"/>
                </w:rPr>
              </m:ctrlPr>
            </m:dPr>
            <m:e>
              <m:f>
                <m:fPr>
                  <m:type m:val="noBar"/>
                  <m:ctrlPr>
                    <w:rPr>
                      <w:rFonts w:ascii="Cambria Math" w:eastAsia="宋体" w:hAnsi="Cambria Math" w:cs="Times New Roman"/>
                      <w:kern w:val="0"/>
                      <w:sz w:val="18"/>
                      <w:szCs w:val="20"/>
                      <w:lang w:eastAsia="en-US"/>
                    </w:rPr>
                  </m:ctrlPr>
                </m:fPr>
                <m:num>
                  <m:r>
                    <w:rPr>
                      <w:rFonts w:ascii="Cambria Math" w:eastAsia="宋体" w:hAnsi="Cambria Math" w:cs="Times New Roman"/>
                      <w:kern w:val="0"/>
                      <w:sz w:val="18"/>
                      <w:szCs w:val="20"/>
                      <w:lang w:eastAsia="en-US"/>
                    </w:rPr>
                    <m:t>a</m:t>
                  </m:r>
                  <m:r>
                    <m:rPr>
                      <m:sty m:val="p"/>
                    </m:rPr>
                    <w:rPr>
                      <w:rFonts w:ascii="Cambria Math" w:eastAsia="宋体" w:hAnsi="Cambria Math" w:cs="Times New Roman"/>
                      <w:kern w:val="0"/>
                      <w:sz w:val="18"/>
                      <w:szCs w:val="20"/>
                      <w:lang w:eastAsia="en-US"/>
                    </w:rPr>
                    <m:t>=</m:t>
                  </m:r>
                  <m:f>
                    <m:fPr>
                      <m:type m:val="lin"/>
                      <m:ctrlPr>
                        <w:rPr>
                          <w:rFonts w:ascii="Cambria Math" w:eastAsia="宋体" w:hAnsi="Cambria Math" w:cs="Times New Roman"/>
                          <w:kern w:val="0"/>
                          <w:sz w:val="18"/>
                          <w:szCs w:val="20"/>
                          <w:lang w:eastAsia="en-US"/>
                        </w:rPr>
                      </m:ctrlPr>
                    </m:fPr>
                    <m:num>
                      <m:d>
                        <m:dPr>
                          <m:ctrlPr>
                            <w:rPr>
                              <w:rFonts w:ascii="Cambria Math" w:eastAsia="宋体" w:hAnsi="Cambria Math" w:cs="Times New Roman"/>
                              <w:kern w:val="0"/>
                              <w:sz w:val="18"/>
                              <w:szCs w:val="20"/>
                              <w:lang w:eastAsia="en-US"/>
                            </w:rPr>
                          </m:ctrlPr>
                        </m:dPr>
                        <m:e>
                          <m:r>
                            <m:rPr>
                              <m:sty m:val="p"/>
                            </m:rPr>
                            <w:rPr>
                              <w:rFonts w:ascii="Cambria Math" w:eastAsia="宋体" w:hAnsi="Cambria Math" w:cs="Times New Roman"/>
                              <w:kern w:val="0"/>
                              <w:sz w:val="18"/>
                              <w:szCs w:val="20"/>
                              <w:lang w:eastAsia="en-US"/>
                            </w:rPr>
                            <m:t>P(</m:t>
                          </m:r>
                          <m:r>
                            <w:rPr>
                              <w:rFonts w:ascii="Cambria Math" w:eastAsia="宋体" w:hAnsi="Cambria Math" w:cs="Times New Roman"/>
                              <w:kern w:val="0"/>
                              <w:sz w:val="18"/>
                              <w:szCs w:val="20"/>
                              <w:lang w:eastAsia="en-US"/>
                            </w:rPr>
                            <m:t>R</m:t>
                          </m:r>
                          <m:r>
                            <m:rPr>
                              <m:sty m:val="p"/>
                            </m:rPr>
                            <w:rPr>
                              <w:rFonts w:ascii="Cambria Math" w:eastAsia="宋体" w:hAnsi="Cambria Math" w:cs="Times New Roman"/>
                              <w:kern w:val="0"/>
                              <w:sz w:val="18"/>
                              <w:szCs w:val="20"/>
                              <w:lang w:eastAsia="en-US"/>
                            </w:rPr>
                            <m:t>)-</m:t>
                          </m:r>
                          <m:sSub>
                            <m:sSubPr>
                              <m:ctrlPr>
                                <w:rPr>
                                  <w:rFonts w:ascii="Cambria Math" w:eastAsia="宋体" w:hAnsi="Cambria Math" w:cs="Times New Roman"/>
                                  <w:kern w:val="0"/>
                                  <w:sz w:val="18"/>
                                  <w:szCs w:val="20"/>
                                  <w:lang w:eastAsia="en-US"/>
                                </w:rPr>
                              </m:ctrlPr>
                            </m:sSubPr>
                            <m:e>
                              <m:r>
                                <w:rPr>
                                  <w:rFonts w:ascii="Cambria Math" w:eastAsia="宋体" w:hAnsi="Cambria Math" w:cs="Times New Roman"/>
                                  <w:kern w:val="0"/>
                                  <w:sz w:val="18"/>
                                  <w:szCs w:val="20"/>
                                  <w:lang w:eastAsia="en-US"/>
                                </w:rPr>
                                <m:t>x</m:t>
                              </m:r>
                            </m:e>
                            <m:sub>
                              <m:r>
                                <m:rPr>
                                  <m:sty m:val="p"/>
                                </m:rPr>
                                <w:rPr>
                                  <w:rFonts w:ascii="Cambria Math" w:eastAsia="宋体" w:hAnsi="Cambria Math" w:cs="Times New Roman"/>
                                  <w:kern w:val="0"/>
                                  <w:sz w:val="18"/>
                                  <w:szCs w:val="20"/>
                                  <w:lang w:eastAsia="en-US"/>
                                </w:rPr>
                                <m:t>0</m:t>
                              </m:r>
                            </m:sub>
                          </m:sSub>
                          <m:r>
                            <m:rPr>
                              <m:sty m:val="p"/>
                            </m:rPr>
                            <w:rPr>
                              <w:rFonts w:ascii="Cambria Math" w:eastAsia="宋体" w:hAnsi="Cambria Math" w:cs="Times New Roman"/>
                              <w:kern w:val="0"/>
                              <w:sz w:val="18"/>
                              <w:szCs w:val="20"/>
                              <w:lang w:eastAsia="en-US"/>
                            </w:rPr>
                            <m:t>+</m:t>
                          </m:r>
                          <m:f>
                            <m:fPr>
                              <m:ctrlPr>
                                <w:rPr>
                                  <w:rFonts w:ascii="Cambria Math" w:eastAsia="宋体" w:hAnsi="Cambria Math" w:cs="Times New Roman"/>
                                  <w:kern w:val="0"/>
                                  <w:sz w:val="18"/>
                                  <w:szCs w:val="20"/>
                                  <w:lang w:eastAsia="en-US"/>
                                </w:rPr>
                              </m:ctrlPr>
                            </m:fPr>
                            <m:num>
                              <m:r>
                                <w:rPr>
                                  <w:rFonts w:ascii="Cambria Math" w:eastAsia="宋体" w:hAnsi="Cambria Math" w:cs="Times New Roman"/>
                                  <w:kern w:val="0"/>
                                  <w:sz w:val="18"/>
                                  <w:szCs w:val="20"/>
                                  <w:lang w:eastAsia="en-US"/>
                                </w:rPr>
                                <m:t>M</m:t>
                              </m:r>
                            </m:num>
                            <m:den>
                              <m:r>
                                <m:rPr>
                                  <m:sty m:val="p"/>
                                </m:rPr>
                                <w:rPr>
                                  <w:rFonts w:ascii="Cambria Math" w:eastAsia="宋体" w:hAnsi="Cambria Math" w:cs="Times New Roman"/>
                                  <w:kern w:val="0"/>
                                  <w:sz w:val="18"/>
                                  <w:szCs w:val="20"/>
                                  <w:lang w:eastAsia="en-US"/>
                                </w:rPr>
                                <m:t>4</m:t>
                              </m:r>
                            </m:den>
                          </m:f>
                        </m:e>
                      </m:d>
                    </m:num>
                    <m:den>
                      <m:rad>
                        <m:radPr>
                          <m:degHide m:val="1"/>
                          <m:ctrlPr>
                            <w:rPr>
                              <w:rFonts w:ascii="Cambria Math" w:eastAsia="宋体" w:hAnsi="Cambria Math" w:cs="Times New Roman"/>
                              <w:kern w:val="0"/>
                              <w:sz w:val="18"/>
                              <w:szCs w:val="20"/>
                              <w:lang w:eastAsia="en-US"/>
                            </w:rPr>
                          </m:ctrlPr>
                        </m:radPr>
                        <m:deg/>
                        <m:e>
                          <m:r>
                            <m:rPr>
                              <m:sty m:val="p"/>
                            </m:rPr>
                            <w:rPr>
                              <w:rFonts w:ascii="Cambria Math" w:eastAsia="宋体" w:hAnsi="Cambria Math" w:cs="Times New Roman"/>
                              <w:kern w:val="0"/>
                              <w:sz w:val="18"/>
                              <w:szCs w:val="20"/>
                              <w:lang w:eastAsia="en-US"/>
                            </w:rPr>
                            <m:t>2</m:t>
                          </m:r>
                        </m:e>
                      </m:rad>
                      <m:r>
                        <w:rPr>
                          <w:rFonts w:ascii="Cambria Math" w:eastAsia="宋体" w:hAnsi="Cambria Math" w:cs="Times New Roman"/>
                          <w:kern w:val="0"/>
                          <w:sz w:val="18"/>
                          <w:szCs w:val="20"/>
                          <w:lang w:eastAsia="en-US"/>
                        </w:rPr>
                        <m:t>σ</m:t>
                      </m:r>
                    </m:den>
                  </m:f>
                </m:num>
                <m:den>
                  <m:r>
                    <w:rPr>
                      <w:rFonts w:ascii="Cambria Math" w:eastAsia="宋体" w:hAnsi="Cambria Math" w:cs="Times New Roman"/>
                      <w:kern w:val="0"/>
                      <w:sz w:val="18"/>
                      <w:szCs w:val="20"/>
                      <w:lang w:eastAsia="en-US"/>
                    </w:rPr>
                    <m:t>a</m:t>
                  </m:r>
                  <m:r>
                    <m:rPr>
                      <m:sty m:val="p"/>
                    </m:rPr>
                    <w:rPr>
                      <w:rFonts w:ascii="Cambria Math" w:eastAsia="宋体" w:hAnsi="Cambria Math" w:cs="Times New Roman"/>
                      <w:kern w:val="0"/>
                      <w:sz w:val="18"/>
                      <w:szCs w:val="20"/>
                      <w:lang w:eastAsia="en-US"/>
                    </w:rPr>
                    <m:t>=</m:t>
                  </m:r>
                  <m:f>
                    <m:fPr>
                      <m:type m:val="lin"/>
                      <m:ctrlPr>
                        <w:rPr>
                          <w:rFonts w:ascii="Cambria Math" w:eastAsia="宋体" w:hAnsi="Cambria Math" w:cs="Times New Roman"/>
                          <w:kern w:val="0"/>
                          <w:sz w:val="18"/>
                          <w:szCs w:val="20"/>
                          <w:lang w:eastAsia="en-US"/>
                        </w:rPr>
                      </m:ctrlPr>
                    </m:fPr>
                    <m:num>
                      <m:d>
                        <m:dPr>
                          <m:ctrlPr>
                            <w:rPr>
                              <w:rFonts w:ascii="Cambria Math" w:eastAsia="宋体" w:hAnsi="Cambria Math" w:cs="Times New Roman"/>
                              <w:kern w:val="0"/>
                              <w:sz w:val="18"/>
                              <w:szCs w:val="20"/>
                              <w:lang w:eastAsia="en-US"/>
                            </w:rPr>
                          </m:ctrlPr>
                        </m:dPr>
                        <m:e>
                          <m:r>
                            <m:rPr>
                              <m:sty m:val="p"/>
                            </m:rPr>
                            <w:rPr>
                              <w:rFonts w:ascii="Cambria Math" w:eastAsia="宋体" w:hAnsi="Cambria Math" w:cs="Times New Roman"/>
                              <w:kern w:val="0"/>
                              <w:sz w:val="18"/>
                              <w:szCs w:val="20"/>
                              <w:lang w:eastAsia="en-US"/>
                            </w:rPr>
                            <m:t>P(</m:t>
                          </m:r>
                          <m:r>
                            <w:rPr>
                              <w:rFonts w:ascii="Cambria Math" w:eastAsia="宋体" w:hAnsi="Cambria Math" w:cs="Times New Roman"/>
                              <w:kern w:val="0"/>
                              <w:sz w:val="18"/>
                              <w:szCs w:val="20"/>
                              <w:lang w:eastAsia="en-US"/>
                            </w:rPr>
                            <m:t>R</m:t>
                          </m:r>
                          <m:r>
                            <m:rPr>
                              <m:sty m:val="p"/>
                            </m:rPr>
                            <w:rPr>
                              <w:rFonts w:ascii="Cambria Math" w:eastAsia="宋体" w:hAnsi="Cambria Math" w:cs="Times New Roman"/>
                              <w:kern w:val="0"/>
                              <w:sz w:val="18"/>
                              <w:szCs w:val="20"/>
                              <w:lang w:eastAsia="en-US"/>
                            </w:rPr>
                            <m:t>)-</m:t>
                          </m:r>
                          <m:sSub>
                            <m:sSubPr>
                              <m:ctrlPr>
                                <w:rPr>
                                  <w:rFonts w:ascii="Cambria Math" w:eastAsia="宋体" w:hAnsi="Cambria Math" w:cs="Times New Roman"/>
                                  <w:kern w:val="0"/>
                                  <w:sz w:val="18"/>
                                  <w:szCs w:val="20"/>
                                  <w:lang w:eastAsia="en-US"/>
                                </w:rPr>
                              </m:ctrlPr>
                            </m:sSubPr>
                            <m:e>
                              <m:r>
                                <w:rPr>
                                  <w:rFonts w:ascii="Cambria Math" w:eastAsia="宋体" w:hAnsi="Cambria Math" w:cs="Times New Roman"/>
                                  <w:kern w:val="0"/>
                                  <w:sz w:val="18"/>
                                  <w:szCs w:val="20"/>
                                  <w:lang w:eastAsia="en-US"/>
                                </w:rPr>
                                <m:t>x</m:t>
                              </m:r>
                            </m:e>
                            <m:sub>
                              <m:r>
                                <m:rPr>
                                  <m:sty m:val="p"/>
                                </m:rPr>
                                <w:rPr>
                                  <w:rFonts w:ascii="Cambria Math" w:eastAsia="宋体" w:hAnsi="Cambria Math" w:cs="Times New Roman"/>
                                  <w:kern w:val="0"/>
                                  <w:sz w:val="18"/>
                                  <w:szCs w:val="20"/>
                                  <w:lang w:eastAsia="en-US"/>
                                </w:rPr>
                                <m:t>0</m:t>
                              </m:r>
                            </m:sub>
                          </m:sSub>
                          <m:r>
                            <m:rPr>
                              <m:sty m:val="p"/>
                            </m:rPr>
                            <w:rPr>
                              <w:rFonts w:ascii="Cambria Math" w:eastAsia="宋体" w:hAnsi="Cambria Math" w:cs="Times New Roman"/>
                              <w:kern w:val="0"/>
                              <w:sz w:val="18"/>
                              <w:szCs w:val="20"/>
                              <w:lang w:eastAsia="en-US"/>
                            </w:rPr>
                            <m:t>-</m:t>
                          </m:r>
                          <m:f>
                            <m:fPr>
                              <m:ctrlPr>
                                <w:rPr>
                                  <w:rFonts w:ascii="Cambria Math" w:eastAsia="宋体" w:hAnsi="Cambria Math" w:cs="Times New Roman"/>
                                  <w:kern w:val="0"/>
                                  <w:sz w:val="18"/>
                                  <w:szCs w:val="20"/>
                                  <w:lang w:eastAsia="en-US"/>
                                </w:rPr>
                              </m:ctrlPr>
                            </m:fPr>
                            <m:num>
                              <m:r>
                                <w:rPr>
                                  <w:rFonts w:ascii="Cambria Math" w:eastAsia="宋体" w:hAnsi="Cambria Math" w:cs="Times New Roman"/>
                                  <w:kern w:val="0"/>
                                  <w:sz w:val="18"/>
                                  <w:szCs w:val="20"/>
                                  <w:lang w:eastAsia="en-US"/>
                                </w:rPr>
                                <m:t>M</m:t>
                              </m:r>
                            </m:num>
                            <m:den>
                              <m:r>
                                <m:rPr>
                                  <m:sty m:val="p"/>
                                </m:rPr>
                                <w:rPr>
                                  <w:rFonts w:ascii="Cambria Math" w:eastAsia="宋体" w:hAnsi="Cambria Math" w:cs="Times New Roman"/>
                                  <w:kern w:val="0"/>
                                  <w:sz w:val="18"/>
                                  <w:szCs w:val="20"/>
                                  <w:lang w:eastAsia="en-US"/>
                                </w:rPr>
                                <m:t>4</m:t>
                              </m:r>
                            </m:den>
                          </m:f>
                        </m:e>
                      </m:d>
                    </m:num>
                    <m:den>
                      <m:rad>
                        <m:radPr>
                          <m:degHide m:val="1"/>
                          <m:ctrlPr>
                            <w:rPr>
                              <w:rFonts w:ascii="Cambria Math" w:eastAsia="宋体" w:hAnsi="Cambria Math" w:cs="Times New Roman"/>
                              <w:kern w:val="0"/>
                              <w:sz w:val="18"/>
                              <w:szCs w:val="20"/>
                              <w:lang w:eastAsia="en-US"/>
                            </w:rPr>
                          </m:ctrlPr>
                        </m:radPr>
                        <m:deg/>
                        <m:e>
                          <m:r>
                            <m:rPr>
                              <m:sty m:val="p"/>
                            </m:rPr>
                            <w:rPr>
                              <w:rFonts w:ascii="Cambria Math" w:eastAsia="宋体" w:hAnsi="Cambria Math" w:cs="Times New Roman"/>
                              <w:kern w:val="0"/>
                              <w:sz w:val="18"/>
                              <w:szCs w:val="20"/>
                              <w:lang w:eastAsia="en-US"/>
                            </w:rPr>
                            <m:t>2</m:t>
                          </m:r>
                        </m:e>
                      </m:rad>
                      <m:r>
                        <w:rPr>
                          <w:rFonts w:ascii="Cambria Math" w:eastAsia="宋体" w:hAnsi="Cambria Math" w:cs="Times New Roman"/>
                          <w:kern w:val="0"/>
                          <w:sz w:val="18"/>
                          <w:szCs w:val="20"/>
                          <w:lang w:eastAsia="en-US"/>
                        </w:rPr>
                        <m:t>σ</m:t>
                      </m:r>
                    </m:den>
                  </m:f>
                </m:den>
              </m:f>
            </m:e>
          </m:d>
        </m:oMath>
      </m:oMathPara>
    </w:p>
    <w:p w14:paraId="60CCE8A9" w14:textId="77777777" w:rsidR="00A01CDD" w:rsidRDefault="00A01CDD" w:rsidP="00A01CDD">
      <w:pPr>
        <w:pBdr>
          <w:top w:val="single" w:sz="12" w:space="1" w:color="auto"/>
          <w:left w:val="single" w:sz="12" w:space="4" w:color="auto"/>
          <w:bottom w:val="single" w:sz="12" w:space="0" w:color="auto"/>
          <w:right w:val="single" w:sz="12" w:space="4" w:color="auto"/>
        </w:pBdr>
        <w:rPr>
          <w:rFonts w:ascii="Times New Roman" w:eastAsia="宋体" w:hAnsi="Times New Roman" w:cs="Times New Roman"/>
          <w:kern w:val="0"/>
          <w:sz w:val="22"/>
          <w:szCs w:val="20"/>
          <w:lang w:eastAsia="en-US"/>
        </w:rPr>
      </w:pPr>
      <w:r>
        <w:rPr>
          <w:rFonts w:ascii="Times New Roman" w:eastAsia="宋体" w:hAnsi="Times New Roman" w:cs="Times New Roman"/>
          <w:kern w:val="0"/>
          <w:sz w:val="22"/>
          <w:szCs w:val="20"/>
          <w:lang w:eastAsia="en-US"/>
        </w:rPr>
        <w:t>w</w:t>
      </w:r>
      <w:r w:rsidRPr="00DD025E">
        <w:rPr>
          <w:rFonts w:ascii="Times New Roman" w:eastAsia="宋体" w:hAnsi="Times New Roman" w:cs="Times New Roman"/>
          <w:kern w:val="0"/>
          <w:sz w:val="22"/>
          <w:szCs w:val="20"/>
          <w:lang w:eastAsia="en-US"/>
        </w:rPr>
        <w:t xml:space="preserve">here </w:t>
      </w:r>
    </w:p>
    <w:p w14:paraId="30068412" w14:textId="6E17300A" w:rsidR="00A01CDD" w:rsidRDefault="00A01CDD" w:rsidP="00A01CDD">
      <w:pPr>
        <w:pStyle w:val="a6"/>
        <w:numPr>
          <w:ilvl w:val="0"/>
          <w:numId w:val="47"/>
        </w:numPr>
        <w:pBdr>
          <w:top w:val="single" w:sz="12" w:space="1" w:color="auto"/>
          <w:left w:val="single" w:sz="12" w:space="4" w:color="auto"/>
          <w:bottom w:val="single" w:sz="12" w:space="0" w:color="auto"/>
          <w:right w:val="single" w:sz="12" w:space="4" w:color="auto"/>
        </w:pBdr>
        <w:ind w:firstLineChars="0"/>
        <w:rPr>
          <w:rFonts w:ascii="Times New Roman" w:eastAsia="宋体" w:hAnsi="Times New Roman" w:cs="Times New Roman"/>
          <w:kern w:val="0"/>
          <w:sz w:val="22"/>
          <w:szCs w:val="20"/>
          <w:lang w:eastAsia="en-US"/>
        </w:rPr>
      </w:pPr>
      <m:oMath>
        <m:r>
          <m:rPr>
            <m:sty m:val="p"/>
          </m:rPr>
          <w:rPr>
            <w:rFonts w:ascii="Cambria Math" w:eastAsia="宋体" w:hAnsi="Cambria Math" w:cs="Times New Roman"/>
            <w:kern w:val="0"/>
            <w:sz w:val="22"/>
            <w:szCs w:val="20"/>
            <w:lang w:eastAsia="en-US"/>
          </w:rPr>
          <m:t>b=</m:t>
        </m:r>
        <m:f>
          <m:fPr>
            <m:type m:val="lin"/>
            <m:ctrlPr>
              <w:rPr>
                <w:rFonts w:ascii="Cambria Math" w:eastAsia="宋体" w:hAnsi="Cambria Math" w:cs="Times New Roman"/>
                <w:kern w:val="0"/>
                <w:sz w:val="22"/>
                <w:szCs w:val="20"/>
                <w:lang w:eastAsia="en-US"/>
              </w:rPr>
            </m:ctrlPr>
          </m:fPr>
          <m:num>
            <m:r>
              <m:rPr>
                <m:sty m:val="p"/>
              </m:rPr>
              <w:rPr>
                <w:rFonts w:ascii="Cambria Math" w:eastAsia="宋体" w:hAnsi="Cambria Math" w:cs="Times New Roman"/>
                <w:kern w:val="0"/>
                <w:sz w:val="22"/>
                <w:szCs w:val="20"/>
                <w:lang w:eastAsia="en-US"/>
              </w:rPr>
              <m:t>(n*10*</m:t>
            </m:r>
            <m:func>
              <m:funcPr>
                <m:ctrlPr>
                  <w:rPr>
                    <w:rFonts w:ascii="Cambria Math" w:eastAsia="宋体" w:hAnsi="Cambria Math" w:cs="Times New Roman"/>
                    <w:kern w:val="0"/>
                    <w:sz w:val="22"/>
                    <w:szCs w:val="20"/>
                    <w:lang w:eastAsia="en-US"/>
                  </w:rPr>
                </m:ctrlPr>
              </m:funcPr>
              <m:fName>
                <m:r>
                  <m:rPr>
                    <m:sty m:val="p"/>
                  </m:rPr>
                  <w:rPr>
                    <w:rFonts w:ascii="Cambria Math" w:eastAsia="宋体" w:hAnsi="Cambria Math" w:cs="Times New Roman"/>
                    <w:kern w:val="0"/>
                    <w:sz w:val="22"/>
                    <w:szCs w:val="20"/>
                    <w:lang w:eastAsia="en-US"/>
                  </w:rPr>
                  <m:t>log</m:t>
                </m:r>
              </m:fName>
              <m:e>
                <m:d>
                  <m:dPr>
                    <m:ctrlPr>
                      <w:rPr>
                        <w:rFonts w:ascii="Cambria Math" w:eastAsia="宋体" w:hAnsi="Cambria Math" w:cs="Times New Roman"/>
                        <w:kern w:val="0"/>
                        <w:sz w:val="22"/>
                        <w:szCs w:val="20"/>
                        <w:lang w:eastAsia="en-US"/>
                      </w:rPr>
                    </m:ctrlPr>
                  </m:dPr>
                  <m:e>
                    <m:r>
                      <w:rPr>
                        <w:rFonts w:ascii="Cambria Math" w:eastAsia="宋体" w:hAnsi="Cambria Math" w:cs="Times New Roman"/>
                        <w:kern w:val="0"/>
                        <w:sz w:val="22"/>
                        <w:szCs w:val="20"/>
                        <w:lang w:eastAsia="en-US"/>
                      </w:rPr>
                      <m:t>e</m:t>
                    </m:r>
                  </m:e>
                </m:d>
              </m:e>
            </m:func>
            <m:r>
              <m:rPr>
                <m:sty m:val="p"/>
              </m:rPr>
              <w:rPr>
                <w:rFonts w:ascii="Cambria Math" w:eastAsia="宋体" w:hAnsi="Cambria Math" w:cs="Times New Roman"/>
                <w:kern w:val="0"/>
                <w:sz w:val="22"/>
                <w:szCs w:val="20"/>
                <w:lang w:eastAsia="en-US"/>
              </w:rPr>
              <m:t>)</m:t>
            </m:r>
          </m:num>
          <m:den>
            <m:r>
              <m:rPr>
                <m:sty m:val="p"/>
              </m:rPr>
              <w:rPr>
                <w:rFonts w:ascii="Cambria Math" w:eastAsia="宋体" w:hAnsi="Cambria Math" w:cs="Times New Roman"/>
                <w:kern w:val="0"/>
                <w:sz w:val="22"/>
                <w:szCs w:val="20"/>
                <w:lang w:eastAsia="en-US"/>
              </w:rPr>
              <m:t>(</m:t>
            </m:r>
            <m:r>
              <w:rPr>
                <w:rFonts w:ascii="Cambria Math" w:eastAsia="宋体" w:hAnsi="Cambria Math" w:cs="Times New Roman"/>
                <w:kern w:val="0"/>
                <w:sz w:val="22"/>
                <w:szCs w:val="20"/>
                <w:lang w:eastAsia="en-US"/>
              </w:rPr>
              <m:t>σ</m:t>
            </m:r>
            <m:rad>
              <m:radPr>
                <m:degHide m:val="1"/>
                <m:ctrlPr>
                  <w:rPr>
                    <w:rFonts w:ascii="Cambria Math" w:eastAsia="宋体" w:hAnsi="Cambria Math" w:cs="Times New Roman"/>
                    <w:kern w:val="0"/>
                    <w:sz w:val="22"/>
                    <w:szCs w:val="20"/>
                    <w:lang w:eastAsia="en-US"/>
                  </w:rPr>
                </m:ctrlPr>
              </m:radPr>
              <m:deg/>
              <m:e>
                <m:r>
                  <m:rPr>
                    <m:sty m:val="p"/>
                  </m:rPr>
                  <w:rPr>
                    <w:rFonts w:ascii="Cambria Math" w:eastAsia="宋体" w:hAnsi="Cambria Math" w:cs="Times New Roman"/>
                    <w:kern w:val="0"/>
                    <w:sz w:val="22"/>
                    <w:szCs w:val="20"/>
                    <w:lang w:eastAsia="en-US"/>
                  </w:rPr>
                  <m:t>2</m:t>
                </m:r>
              </m:e>
            </m:rad>
            <m:r>
              <m:rPr>
                <m:sty m:val="p"/>
              </m:rPr>
              <w:rPr>
                <w:rFonts w:ascii="Cambria Math" w:eastAsia="宋体" w:hAnsi="Cambria Math" w:cs="Times New Roman"/>
                <w:kern w:val="0"/>
                <w:sz w:val="22"/>
                <w:szCs w:val="20"/>
                <w:lang w:eastAsia="en-US"/>
              </w:rPr>
              <m:t>)</m:t>
            </m:r>
          </m:den>
        </m:f>
      </m:oMath>
      <w:r w:rsidRPr="00DD025E">
        <w:rPr>
          <w:rFonts w:ascii="Times New Roman" w:eastAsia="宋体" w:hAnsi="Times New Roman" w:cs="Times New Roman" w:hint="eastAsia"/>
          <w:kern w:val="0"/>
          <w:sz w:val="22"/>
          <w:szCs w:val="20"/>
          <w:lang w:eastAsia="en-US"/>
        </w:rPr>
        <w:t>,</w:t>
      </w:r>
      <w:r w:rsidRPr="00DD025E">
        <w:rPr>
          <w:rFonts w:ascii="Times New Roman" w:eastAsia="宋体" w:hAnsi="Times New Roman" w:cs="Times New Roman"/>
          <w:kern w:val="0"/>
          <w:sz w:val="22"/>
          <w:szCs w:val="20"/>
          <w:lang w:eastAsia="en-US"/>
        </w:rPr>
        <w:t xml:space="preserve"> </w:t>
      </w:r>
      <w:r w:rsidRPr="00DD025E">
        <w:rPr>
          <w:rFonts w:ascii="Times New Roman" w:eastAsia="宋体" w:hAnsi="Times New Roman" w:cs="Times New Roman" w:hint="eastAsia"/>
          <w:kern w:val="0"/>
          <w:sz w:val="22"/>
          <w:szCs w:val="20"/>
          <w:lang w:eastAsia="en-US"/>
        </w:rPr>
        <w:t xml:space="preserve">n </w:t>
      </w:r>
      <w:r>
        <w:rPr>
          <w:rFonts w:ascii="Times New Roman" w:eastAsia="宋体" w:hAnsi="Times New Roman" w:cs="Times New Roman"/>
          <w:kern w:val="0"/>
          <w:sz w:val="22"/>
          <w:szCs w:val="20"/>
          <w:lang w:eastAsia="en-US"/>
        </w:rPr>
        <w:t>is the pathloss coefficient which could be found in table 7.4.1-1 [2] with</w:t>
      </w:r>
      <w:r w:rsidR="00D878FB">
        <w:rPr>
          <w:rFonts w:ascii="Times New Roman" w:eastAsia="宋体" w:hAnsi="Times New Roman" w:cs="Times New Roman"/>
          <w:kern w:val="0"/>
          <w:sz w:val="22"/>
          <w:szCs w:val="20"/>
          <w:lang w:eastAsia="en-US"/>
        </w:rPr>
        <w:t xml:space="preserve"> an</w:t>
      </w:r>
      <w:r>
        <w:rPr>
          <w:rFonts w:ascii="Times New Roman" w:eastAsia="宋体" w:hAnsi="Times New Roman" w:cs="Times New Roman"/>
          <w:kern w:val="0"/>
          <w:sz w:val="22"/>
          <w:szCs w:val="20"/>
          <w:lang w:eastAsia="en-US"/>
        </w:rPr>
        <w:t xml:space="preserve"> equ</w:t>
      </w:r>
      <w:r w:rsidR="00654452">
        <w:rPr>
          <w:rFonts w:ascii="Times New Roman" w:eastAsia="宋体" w:hAnsi="Times New Roman" w:cs="Times New Roman"/>
          <w:kern w:val="0"/>
          <w:sz w:val="22"/>
          <w:szCs w:val="20"/>
          <w:lang w:eastAsia="en-US"/>
        </w:rPr>
        <w:t>a</w:t>
      </w:r>
      <w:r>
        <w:rPr>
          <w:rFonts w:ascii="Times New Roman" w:eastAsia="宋体" w:hAnsi="Times New Roman" w:cs="Times New Roman"/>
          <w:kern w:val="0"/>
          <w:sz w:val="22"/>
          <w:szCs w:val="20"/>
          <w:lang w:eastAsia="en-US"/>
        </w:rPr>
        <w:t xml:space="preserve">tion </w:t>
      </w:r>
      <m:oMath>
        <m:r>
          <m:rPr>
            <m:sty m:val="p"/>
          </m:rPr>
          <w:rPr>
            <w:rFonts w:ascii="Cambria Math" w:eastAsia="宋体" w:hAnsi="Cambria Math" w:cs="Times New Roman"/>
            <w:kern w:val="0"/>
            <w:sz w:val="22"/>
            <w:szCs w:val="20"/>
            <w:lang w:eastAsia="en-US"/>
          </w:rPr>
          <m:t>n=(43.42-3.1*</m:t>
        </m:r>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log</m:t>
            </m:r>
          </m:e>
          <m:sub>
            <m:r>
              <m:rPr>
                <m:sty m:val="p"/>
              </m:rPr>
              <w:rPr>
                <w:rFonts w:ascii="Cambria Math" w:eastAsia="宋体" w:hAnsi="Cambria Math" w:cs="Times New Roman"/>
                <w:kern w:val="0"/>
                <w:sz w:val="22"/>
                <w:szCs w:val="20"/>
                <w:lang w:eastAsia="en-US"/>
              </w:rPr>
              <m:t>10</m:t>
            </m:r>
          </m:sub>
        </m:sSub>
        <m:d>
          <m:dPr>
            <m:ctrlPr>
              <w:rPr>
                <w:rFonts w:ascii="Cambria Math" w:eastAsia="宋体" w:hAnsi="Cambria Math" w:cs="Times New Roman"/>
                <w:kern w:val="0"/>
                <w:sz w:val="22"/>
                <w:szCs w:val="20"/>
                <w:lang w:eastAsia="en-US"/>
              </w:rPr>
            </m:ctrlPr>
          </m:dPr>
          <m:e>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h</m:t>
                </m:r>
              </m:e>
              <m:sub>
                <m:r>
                  <w:rPr>
                    <w:rFonts w:ascii="Cambria Math" w:eastAsia="宋体" w:hAnsi="Cambria Math" w:cs="Times New Roman"/>
                    <w:kern w:val="0"/>
                    <w:sz w:val="22"/>
                    <w:szCs w:val="20"/>
                    <w:lang w:eastAsia="en-US"/>
                  </w:rPr>
                  <m:t>BS</m:t>
                </m:r>
              </m:sub>
            </m:sSub>
          </m:e>
        </m:d>
        <m:r>
          <m:rPr>
            <m:sty m:val="p"/>
          </m:rPr>
          <w:rPr>
            <w:rFonts w:ascii="Cambria Math" w:eastAsia="宋体" w:hAnsi="Cambria Math" w:cs="Times New Roman"/>
            <w:kern w:val="0"/>
            <w:sz w:val="22"/>
            <w:szCs w:val="20"/>
            <w:lang w:eastAsia="en-US"/>
          </w:rPr>
          <m:t>)/10</m:t>
        </m:r>
      </m:oMath>
      <w:r>
        <w:rPr>
          <w:rFonts w:ascii="Times New Roman" w:eastAsia="宋体" w:hAnsi="Times New Roman" w:cs="Times New Roman"/>
          <w:kern w:val="0"/>
          <w:sz w:val="22"/>
          <w:szCs w:val="20"/>
          <w:lang w:eastAsia="en-US"/>
        </w:rPr>
        <w:t xml:space="preserve">, here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h</m:t>
            </m:r>
          </m:e>
          <m:sub>
            <m:r>
              <w:rPr>
                <w:rFonts w:ascii="Cambria Math" w:eastAsia="宋体" w:hAnsi="Cambria Math" w:cs="Times New Roman"/>
                <w:kern w:val="0"/>
                <w:sz w:val="22"/>
                <w:szCs w:val="20"/>
                <w:lang w:eastAsia="en-US"/>
              </w:rPr>
              <m:t>BS</m:t>
            </m:r>
          </m:sub>
        </m:sSub>
      </m:oMath>
      <w:r>
        <w:rPr>
          <w:rFonts w:ascii="Times New Roman" w:eastAsia="宋体" w:hAnsi="Times New Roman" w:cs="Times New Roman" w:hint="eastAsia"/>
          <w:kern w:val="0"/>
          <w:sz w:val="22"/>
          <w:szCs w:val="20"/>
          <w:lang w:eastAsia="en-US"/>
        </w:rPr>
        <w:t xml:space="preserve"> </w:t>
      </w:r>
      <w:r>
        <w:rPr>
          <w:rFonts w:ascii="Times New Roman" w:eastAsia="宋体" w:hAnsi="Times New Roman" w:cs="Times New Roman"/>
          <w:kern w:val="0"/>
          <w:sz w:val="22"/>
          <w:szCs w:val="20"/>
          <w:lang w:eastAsia="en-US"/>
        </w:rPr>
        <w:t>denotes the BS height.</w:t>
      </w:r>
    </w:p>
    <w:p w14:paraId="050576DE" w14:textId="77777777" w:rsidR="00A01CDD" w:rsidRPr="00DD025E" w:rsidRDefault="00A01CDD" w:rsidP="00A01CDD">
      <w:pPr>
        <w:pStyle w:val="a6"/>
        <w:numPr>
          <w:ilvl w:val="0"/>
          <w:numId w:val="47"/>
        </w:numPr>
        <w:pBdr>
          <w:top w:val="single" w:sz="12" w:space="1" w:color="auto"/>
          <w:left w:val="single" w:sz="12" w:space="4" w:color="auto"/>
          <w:bottom w:val="single" w:sz="12" w:space="0" w:color="auto"/>
          <w:right w:val="single" w:sz="12" w:space="4" w:color="auto"/>
        </w:pBdr>
        <w:ind w:firstLineChars="0"/>
        <w:rPr>
          <w:rFonts w:ascii="Times New Roman" w:eastAsia="宋体" w:hAnsi="Times New Roman" w:cs="Times New Roman"/>
          <w:kern w:val="0"/>
          <w:sz w:val="22"/>
          <w:szCs w:val="20"/>
          <w:lang w:eastAsia="en-US"/>
        </w:rPr>
      </w:pPr>
      <w:r w:rsidRPr="00DD025E">
        <w:rPr>
          <w:rFonts w:ascii="Times New Roman" w:eastAsia="宋体" w:hAnsi="Times New Roman" w:cs="Times New Roman" w:hint="eastAsia"/>
          <w:kern w:val="0"/>
          <w:sz w:val="22"/>
          <w:szCs w:val="20"/>
          <w:lang w:eastAsia="en-US"/>
        </w:rPr>
        <w:t>M</w:t>
      </w:r>
      <w:r w:rsidRPr="00DD025E">
        <w:rPr>
          <w:rFonts w:ascii="Times New Roman" w:eastAsia="宋体" w:hAnsi="Times New Roman" w:cs="Times New Roman"/>
          <w:kern w:val="0"/>
          <w:sz w:val="22"/>
          <w:szCs w:val="20"/>
          <w:lang w:eastAsia="en-US"/>
        </w:rPr>
        <w:t xml:space="preserve"> denotes the horizontal indoor propagation distance which ranges from 0~25 m for UMa scenario and 0~10 m for Rural scenario. </w:t>
      </w:r>
    </w:p>
    <w:p w14:paraId="3DADCB56" w14:textId="729148C7" w:rsidR="00A01CDD" w:rsidRPr="00DD025E" w:rsidRDefault="00A01CDD" w:rsidP="00A01CDD">
      <w:pPr>
        <w:pStyle w:val="a6"/>
        <w:numPr>
          <w:ilvl w:val="0"/>
          <w:numId w:val="47"/>
        </w:numPr>
        <w:pBdr>
          <w:top w:val="single" w:sz="12" w:space="1" w:color="auto"/>
          <w:left w:val="single" w:sz="12" w:space="4" w:color="auto"/>
          <w:bottom w:val="single" w:sz="12" w:space="0" w:color="auto"/>
          <w:right w:val="single" w:sz="12" w:space="4" w:color="auto"/>
        </w:pBdr>
        <w:ind w:firstLineChars="0"/>
        <w:rPr>
          <w:rFonts w:ascii="Times New Roman" w:eastAsia="宋体" w:hAnsi="Times New Roman" w:cs="Times New Roman"/>
          <w:kern w:val="0"/>
          <w:sz w:val="22"/>
          <w:szCs w:val="20"/>
          <w:lang w:eastAsia="en-US"/>
        </w:rPr>
      </w:pPr>
      <w:r w:rsidRPr="00DD025E">
        <w:rPr>
          <w:rFonts w:ascii="Times New Roman" w:eastAsia="宋体" w:hAnsi="Times New Roman" w:cs="Times New Roman"/>
          <w:kern w:val="0"/>
          <w:sz w:val="22"/>
          <w:szCs w:val="20"/>
          <w:lang w:eastAsia="en-US"/>
        </w:rPr>
        <w:t>R is the distance of</w:t>
      </w:r>
      <w:r w:rsidRPr="00DD025E">
        <w:rPr>
          <w:rFonts w:ascii="Times New Roman" w:eastAsia="宋体" w:hAnsi="Times New Roman" w:cs="Times New Roman" w:hint="eastAsia"/>
          <w:kern w:val="0"/>
          <w:sz w:val="22"/>
          <w:szCs w:val="20"/>
          <w:lang w:eastAsia="en-US"/>
        </w:rPr>
        <w:t xml:space="preserve"> </w:t>
      </w:r>
      <w:r w:rsidRPr="00DD025E">
        <w:rPr>
          <w:rFonts w:ascii="Times New Roman" w:eastAsia="宋体" w:hAnsi="Times New Roman" w:cs="Times New Roman"/>
          <w:kern w:val="0"/>
          <w:sz w:val="22"/>
          <w:szCs w:val="20"/>
          <w:lang w:eastAsia="en-US"/>
        </w:rPr>
        <w:t>the cell radius</w:t>
      </w:r>
      <w:r>
        <w:rPr>
          <w:rFonts w:ascii="Times New Roman" w:eastAsia="宋体" w:hAnsi="Times New Roman" w:cs="Times New Roman"/>
          <w:kern w:val="0"/>
          <w:sz w:val="22"/>
          <w:szCs w:val="20"/>
          <w:lang w:eastAsia="en-US"/>
        </w:rPr>
        <w:t xml:space="preserve"> and the </w:t>
      </w:r>
      <w:r w:rsidRPr="00DD025E">
        <w:rPr>
          <w:rFonts w:ascii="Times New Roman" w:eastAsia="宋体" w:hAnsi="Times New Roman" w:cs="Times New Roman"/>
          <w:kern w:val="0"/>
          <w:sz w:val="22"/>
          <w:szCs w:val="20"/>
          <w:lang w:eastAsia="en-US"/>
        </w:rPr>
        <w:t xml:space="preserve">margin equals </w:t>
      </w:r>
      <m:oMath>
        <m:r>
          <w:rPr>
            <w:rFonts w:ascii="Cambria Math" w:eastAsia="宋体" w:hAnsi="Cambria Math" w:cs="Times New Roman"/>
            <w:kern w:val="0"/>
            <w:sz w:val="22"/>
            <w:szCs w:val="20"/>
            <w:lang w:eastAsia="en-US"/>
          </w:rPr>
          <m:t>P</m:t>
        </m:r>
        <m:r>
          <m:rPr>
            <m:sty m:val="p"/>
          </m:rPr>
          <w:rPr>
            <w:rFonts w:ascii="Cambria Math" w:eastAsia="宋体" w:hAnsi="Cambria Math" w:cs="Times New Roman"/>
            <w:kern w:val="0"/>
            <w:sz w:val="22"/>
            <w:szCs w:val="20"/>
            <w:lang w:eastAsia="en-US"/>
          </w:rPr>
          <m:t>(</m:t>
        </m:r>
        <m:r>
          <w:rPr>
            <w:rFonts w:ascii="Cambria Math" w:eastAsia="宋体" w:hAnsi="Cambria Math" w:cs="Times New Roman"/>
            <w:kern w:val="0"/>
            <w:sz w:val="22"/>
            <w:szCs w:val="20"/>
            <w:lang w:eastAsia="en-US"/>
          </w:rPr>
          <m:t>R</m:t>
        </m:r>
        <m:r>
          <m:rPr>
            <m:sty m:val="p"/>
          </m:rPr>
          <w:rPr>
            <w:rFonts w:ascii="Cambria Math" w:eastAsia="宋体" w:hAnsi="Cambria Math" w:cs="Times New Roman"/>
            <w:kern w:val="0"/>
            <w:sz w:val="22"/>
            <w:szCs w:val="20"/>
            <w:lang w:eastAsia="en-US"/>
          </w:rPr>
          <m:t>)-</m:t>
        </m:r>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x</m:t>
            </m:r>
          </m:e>
          <m:sub>
            <m:r>
              <m:rPr>
                <m:sty m:val="p"/>
              </m:rPr>
              <w:rPr>
                <w:rFonts w:ascii="Cambria Math" w:eastAsia="宋体" w:hAnsi="Cambria Math" w:cs="Times New Roman"/>
                <w:kern w:val="0"/>
                <w:sz w:val="22"/>
                <w:szCs w:val="20"/>
                <w:lang w:eastAsia="en-US"/>
              </w:rPr>
              <m:t>0</m:t>
            </m:r>
          </m:sub>
        </m:sSub>
      </m:oMath>
      <w:r>
        <w:rPr>
          <w:rFonts w:ascii="Times New Roman" w:eastAsia="宋体" w:hAnsi="Times New Roman" w:cs="Times New Roman"/>
          <w:kern w:val="0"/>
          <w:sz w:val="22"/>
          <w:szCs w:val="20"/>
          <w:lang w:eastAsia="en-US"/>
        </w:rPr>
        <w:t xml:space="preserve">, where </w:t>
      </w:r>
      <m:oMath>
        <m:r>
          <w:rPr>
            <w:rFonts w:ascii="Cambria Math" w:eastAsia="宋体" w:hAnsi="Cambria Math" w:cs="Times New Roman"/>
            <w:kern w:val="0"/>
            <w:sz w:val="22"/>
            <w:szCs w:val="20"/>
            <w:lang w:eastAsia="en-US"/>
          </w:rPr>
          <m:t>P</m:t>
        </m:r>
        <m:r>
          <m:rPr>
            <m:sty m:val="p"/>
          </m:rPr>
          <w:rPr>
            <w:rFonts w:ascii="Cambria Math" w:eastAsia="宋体" w:hAnsi="Cambria Math" w:cs="Times New Roman"/>
            <w:kern w:val="0"/>
            <w:sz w:val="22"/>
            <w:szCs w:val="20"/>
            <w:lang w:eastAsia="en-US"/>
          </w:rPr>
          <m:t>(</m:t>
        </m:r>
        <m:r>
          <w:rPr>
            <w:rFonts w:ascii="Cambria Math" w:eastAsia="宋体" w:hAnsi="Cambria Math" w:cs="Times New Roman"/>
            <w:kern w:val="0"/>
            <w:sz w:val="22"/>
            <w:szCs w:val="20"/>
            <w:lang w:eastAsia="en-US"/>
          </w:rPr>
          <m:t>R</m:t>
        </m:r>
        <m:r>
          <m:rPr>
            <m:sty m:val="p"/>
          </m:rPr>
          <w:rPr>
            <w:rFonts w:ascii="Cambria Math" w:eastAsia="宋体" w:hAnsi="Cambria Math" w:cs="Times New Roman"/>
            <w:kern w:val="0"/>
            <w:sz w:val="22"/>
            <w:szCs w:val="20"/>
            <w:lang w:eastAsia="en-US"/>
          </w:rPr>
          <m:t>)</m:t>
        </m:r>
      </m:oMath>
      <w:r>
        <w:rPr>
          <w:rFonts w:ascii="Times New Roman" w:eastAsia="宋体" w:hAnsi="Times New Roman" w:cs="Times New Roman" w:hint="eastAsia"/>
          <w:kern w:val="0"/>
          <w:sz w:val="22"/>
          <w:szCs w:val="20"/>
          <w:lang w:eastAsia="en-US"/>
        </w:rPr>
        <w:t xml:space="preserve"> </w:t>
      </w:r>
      <w:r>
        <w:rPr>
          <w:rFonts w:ascii="Times New Roman" w:eastAsia="宋体" w:hAnsi="Times New Roman" w:cs="Times New Roman"/>
          <w:kern w:val="0"/>
          <w:sz w:val="22"/>
          <w:szCs w:val="20"/>
          <w:lang w:eastAsia="en-US"/>
        </w:rPr>
        <w:t>is the expected power of received signal from</w:t>
      </w:r>
      <w:r>
        <w:rPr>
          <w:rFonts w:ascii="Times New Roman" w:eastAsia="宋体" w:hAnsi="Times New Roman" w:cs="Times New Roman" w:hint="eastAsia"/>
          <w:kern w:val="0"/>
          <w:sz w:val="22"/>
          <w:szCs w:val="20"/>
          <w:lang w:eastAsia="en-US"/>
        </w:rPr>
        <w:t>/</w:t>
      </w:r>
      <w:r>
        <w:rPr>
          <w:rFonts w:ascii="Times New Roman" w:eastAsia="宋体" w:hAnsi="Times New Roman" w:cs="Times New Roman"/>
          <w:kern w:val="0"/>
          <w:sz w:val="22"/>
          <w:szCs w:val="20"/>
          <w:lang w:eastAsia="en-US"/>
        </w:rPr>
        <w:t xml:space="preserve">to cell edge R which can meet the area coverage reliability requirement and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x</m:t>
            </m:r>
          </m:e>
          <m:sub>
            <m:r>
              <m:rPr>
                <m:sty m:val="p"/>
              </m:rPr>
              <w:rPr>
                <w:rFonts w:ascii="Cambria Math" w:eastAsia="宋体" w:hAnsi="Cambria Math" w:cs="Times New Roman"/>
                <w:kern w:val="0"/>
                <w:sz w:val="22"/>
                <w:szCs w:val="20"/>
                <w:lang w:eastAsia="en-US"/>
              </w:rPr>
              <m:t>0</m:t>
            </m:r>
          </m:sub>
        </m:sSub>
      </m:oMath>
      <w:r>
        <w:rPr>
          <w:rFonts w:ascii="Times New Roman" w:eastAsia="宋体" w:hAnsi="Times New Roman" w:cs="Times New Roman" w:hint="eastAsia"/>
          <w:kern w:val="0"/>
          <w:sz w:val="22"/>
          <w:szCs w:val="20"/>
          <w:lang w:eastAsia="en-US"/>
        </w:rPr>
        <w:t xml:space="preserve"> </w:t>
      </w:r>
      <w:r>
        <w:rPr>
          <w:rFonts w:ascii="Times New Roman" w:eastAsia="宋体" w:hAnsi="Times New Roman" w:cs="Times New Roman"/>
          <w:kern w:val="0"/>
          <w:sz w:val="22"/>
          <w:szCs w:val="20"/>
          <w:lang w:eastAsia="en-US"/>
        </w:rPr>
        <w:t>denotes the receiver sensitivity.</w:t>
      </w:r>
    </w:p>
    <w:p w14:paraId="4F5E6DEB" w14:textId="77777777" w:rsidR="00A01CDD" w:rsidRDefault="00A01CDD" w:rsidP="00A01CDD">
      <w:pPr>
        <w:pBdr>
          <w:top w:val="single" w:sz="12" w:space="1" w:color="auto"/>
          <w:left w:val="single" w:sz="12" w:space="4" w:color="auto"/>
          <w:bottom w:val="single" w:sz="12" w:space="0" w:color="auto"/>
          <w:right w:val="single" w:sz="12" w:space="4" w:color="auto"/>
        </w:pBdr>
        <w:rPr>
          <w:rFonts w:ascii="Times New Roman" w:eastAsia="宋体" w:hAnsi="Times New Roman" w:cs="Times New Roman"/>
          <w:kern w:val="0"/>
          <w:sz w:val="22"/>
          <w:szCs w:val="20"/>
          <w:lang w:eastAsia="en-US"/>
        </w:rPr>
      </w:pPr>
      <w:r>
        <w:rPr>
          <w:rFonts w:ascii="Times New Roman" w:eastAsia="宋体" w:hAnsi="Times New Roman" w:cs="Times New Roman"/>
          <w:kern w:val="0"/>
          <w:sz w:val="22"/>
          <w:szCs w:val="20"/>
          <w:lang w:eastAsia="en-US"/>
        </w:rPr>
        <w:lastRenderedPageBreak/>
        <w:t xml:space="preserve">According to the above equation, the area coverage reliability </w:t>
      </w:r>
      <m:oMath>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F</m:t>
            </m:r>
          </m:e>
          <m:sub>
            <m:r>
              <w:rPr>
                <w:rFonts w:ascii="Cambria Math" w:eastAsia="宋体" w:hAnsi="Cambria Math" w:cs="Times New Roman"/>
                <w:kern w:val="0"/>
                <w:sz w:val="22"/>
                <w:szCs w:val="20"/>
                <w:lang w:eastAsia="en-US"/>
              </w:rPr>
              <m:t>u</m:t>
            </m:r>
          </m:sub>
        </m:sSub>
      </m:oMath>
      <w:r>
        <w:rPr>
          <w:rFonts w:ascii="Times New Roman" w:eastAsia="宋体" w:hAnsi="Times New Roman" w:cs="Times New Roman" w:hint="eastAsia"/>
          <w:kern w:val="0"/>
          <w:sz w:val="22"/>
          <w:szCs w:val="20"/>
          <w:lang w:eastAsia="en-US"/>
        </w:rPr>
        <w:t xml:space="preserve"> </w:t>
      </w:r>
      <w:r>
        <w:rPr>
          <w:rFonts w:ascii="Times New Roman" w:eastAsia="宋体" w:hAnsi="Times New Roman" w:cs="Times New Roman"/>
          <w:kern w:val="0"/>
          <w:sz w:val="22"/>
          <w:szCs w:val="20"/>
          <w:lang w:eastAsia="en-US"/>
        </w:rPr>
        <w:t>can be obtained by adopting different values of margin (</w:t>
      </w:r>
      <m:oMath>
        <m:r>
          <m:rPr>
            <m:sty m:val="p"/>
          </m:rPr>
          <w:rPr>
            <w:rFonts w:ascii="Cambria Math" w:eastAsia="宋体" w:hAnsi="Cambria Math" w:cs="Times New Roman"/>
            <w:kern w:val="0"/>
            <w:sz w:val="22"/>
            <w:szCs w:val="20"/>
            <w:lang w:eastAsia="en-US"/>
          </w:rPr>
          <m:t>P(</m:t>
        </m:r>
        <m:r>
          <w:rPr>
            <w:rFonts w:ascii="Cambria Math" w:eastAsia="宋体" w:hAnsi="Cambria Math" w:cs="Times New Roman"/>
            <w:kern w:val="0"/>
            <w:sz w:val="22"/>
            <w:szCs w:val="20"/>
            <w:lang w:eastAsia="en-US"/>
          </w:rPr>
          <m:t>R</m:t>
        </m:r>
        <m:r>
          <m:rPr>
            <m:sty m:val="p"/>
          </m:rPr>
          <w:rPr>
            <w:rFonts w:ascii="Cambria Math" w:eastAsia="宋体" w:hAnsi="Cambria Math" w:cs="Times New Roman"/>
            <w:kern w:val="0"/>
            <w:sz w:val="22"/>
            <w:szCs w:val="20"/>
            <w:lang w:eastAsia="en-US"/>
          </w:rPr>
          <m:t>)-</m:t>
        </m:r>
        <m:sSub>
          <m:sSubPr>
            <m:ctrlPr>
              <w:rPr>
                <w:rFonts w:ascii="Cambria Math" w:eastAsia="宋体" w:hAnsi="Cambria Math" w:cs="Times New Roman"/>
                <w:kern w:val="0"/>
                <w:sz w:val="22"/>
                <w:szCs w:val="20"/>
                <w:lang w:eastAsia="en-US"/>
              </w:rPr>
            </m:ctrlPr>
          </m:sSubPr>
          <m:e>
            <m:r>
              <w:rPr>
                <w:rFonts w:ascii="Cambria Math" w:eastAsia="宋体" w:hAnsi="Cambria Math" w:cs="Times New Roman"/>
                <w:kern w:val="0"/>
                <w:sz w:val="22"/>
                <w:szCs w:val="20"/>
                <w:lang w:eastAsia="en-US"/>
              </w:rPr>
              <m:t>x</m:t>
            </m:r>
          </m:e>
          <m:sub>
            <m:r>
              <m:rPr>
                <m:sty m:val="p"/>
              </m:rPr>
              <w:rPr>
                <w:rFonts w:ascii="Cambria Math" w:eastAsia="宋体" w:hAnsi="Cambria Math" w:cs="Times New Roman"/>
                <w:kern w:val="0"/>
                <w:sz w:val="22"/>
                <w:szCs w:val="20"/>
                <w:lang w:eastAsia="en-US"/>
              </w:rPr>
              <m:t>0</m:t>
            </m:r>
          </m:sub>
        </m:sSub>
        <m:r>
          <m:rPr>
            <m:sty m:val="p"/>
          </m:rPr>
          <w:rPr>
            <w:rFonts w:ascii="Cambria Math" w:eastAsia="宋体" w:hAnsi="Cambria Math" w:cs="Times New Roman"/>
            <w:kern w:val="0"/>
            <w:sz w:val="22"/>
            <w:szCs w:val="20"/>
            <w:lang w:eastAsia="en-US"/>
          </w:rPr>
          <m:t>)</m:t>
        </m:r>
      </m:oMath>
      <w:r>
        <w:rPr>
          <w:rFonts w:ascii="Times New Roman" w:eastAsia="宋体" w:hAnsi="Times New Roman" w:cs="Times New Roman"/>
          <w:kern w:val="0"/>
          <w:sz w:val="22"/>
          <w:szCs w:val="20"/>
          <w:lang w:eastAsia="en-US"/>
        </w:rPr>
        <w:t>. Typically, area coverage reliability of 90% and 95% are required for data channel and control channel, respectively. For rural (NLoS O2I) TDD scenario, values for above mentioned parameters in calculating the shadow fading margins are listed as follows:</w:t>
      </w:r>
    </w:p>
    <w:p w14:paraId="74ABBBBE" w14:textId="77777777" w:rsidR="00A01CDD" w:rsidRDefault="00A01CDD" w:rsidP="00A01CDD">
      <w:pPr>
        <w:pBdr>
          <w:top w:val="single" w:sz="12" w:space="1" w:color="auto"/>
          <w:left w:val="single" w:sz="12" w:space="4" w:color="auto"/>
          <w:bottom w:val="single" w:sz="12" w:space="0" w:color="auto"/>
          <w:right w:val="single" w:sz="12" w:space="4" w:color="auto"/>
        </w:pBdr>
        <w:jc w:val="center"/>
        <w:rPr>
          <w:rFonts w:ascii="Times New Roman" w:eastAsia="宋体" w:hAnsi="Times New Roman" w:cs="Times New Roman"/>
          <w:kern w:val="0"/>
          <w:sz w:val="22"/>
          <w:szCs w:val="20"/>
          <w:lang w:eastAsia="en-US"/>
        </w:rPr>
      </w:pPr>
      <w:r w:rsidRPr="00DD025E">
        <w:rPr>
          <w:rFonts w:ascii="Times New Roman" w:eastAsia="宋体" w:hAnsi="Times New Roman" w:cs="Times New Roman"/>
          <w:noProof/>
          <w:kern w:val="0"/>
          <w:sz w:val="22"/>
          <w:szCs w:val="20"/>
        </w:rPr>
        <w:drawing>
          <wp:inline distT="0" distB="0" distL="0" distR="0" wp14:anchorId="06BFE379" wp14:editId="0A86532E">
            <wp:extent cx="4155743" cy="57187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61625" cy="586448"/>
                    </a:xfrm>
                    <a:prstGeom prst="rect">
                      <a:avLst/>
                    </a:prstGeom>
                  </pic:spPr>
                </pic:pic>
              </a:graphicData>
            </a:graphic>
          </wp:inline>
        </w:drawing>
      </w:r>
    </w:p>
    <w:p w14:paraId="7B4E4D06" w14:textId="77777777" w:rsidR="00A01CDD" w:rsidRPr="00DD025E" w:rsidRDefault="00A01CDD" w:rsidP="00A01CDD">
      <w:pPr>
        <w:pBdr>
          <w:top w:val="single" w:sz="12" w:space="1" w:color="auto"/>
          <w:left w:val="single" w:sz="12" w:space="4" w:color="auto"/>
          <w:bottom w:val="single" w:sz="12" w:space="0" w:color="auto"/>
          <w:right w:val="single" w:sz="12" w:space="4" w:color="auto"/>
        </w:pBdr>
        <w:rPr>
          <w:rFonts w:ascii="Times New Roman" w:eastAsia="宋体" w:hAnsi="Times New Roman" w:cs="Times New Roman"/>
          <w:kern w:val="0"/>
          <w:sz w:val="22"/>
          <w:szCs w:val="20"/>
          <w:lang w:eastAsia="en-US"/>
        </w:rPr>
      </w:pPr>
      <w:r>
        <w:rPr>
          <w:rFonts w:ascii="Times New Roman" w:eastAsia="宋体" w:hAnsi="Times New Roman" w:cs="Times New Roman"/>
          <w:kern w:val="0"/>
          <w:sz w:val="22"/>
          <w:szCs w:val="20"/>
          <w:lang w:eastAsia="en-US"/>
        </w:rPr>
        <w:t>Similarly, other revised shadow fading margins in Table 1 can be obtained by referring to calculation methods in [3].</w:t>
      </w:r>
    </w:p>
    <w:p w14:paraId="6F3CD202" w14:textId="77777777" w:rsidR="00A01CDD" w:rsidRPr="005D4759" w:rsidRDefault="00A01CDD" w:rsidP="005D4759">
      <w:pPr>
        <w:rPr>
          <w:lang w:val="en-GB"/>
        </w:rPr>
      </w:pPr>
    </w:p>
    <w:p w14:paraId="214E820C" w14:textId="77777777" w:rsidR="00E53F1F" w:rsidRDefault="00E53F1F" w:rsidP="00E53F1F">
      <w:pPr>
        <w:pStyle w:val="1"/>
        <w:numPr>
          <w:ilvl w:val="0"/>
          <w:numId w:val="26"/>
        </w:numPr>
        <w:rPr>
          <w:lang w:eastAsia="zh-CN"/>
        </w:rPr>
      </w:pPr>
      <w:r>
        <w:rPr>
          <w:lang w:eastAsia="zh-CN"/>
        </w:rPr>
        <w:t>Link level evaluation assumption for PUSCH</w:t>
      </w:r>
    </w:p>
    <w:p w14:paraId="14F9DA55" w14:textId="63379C25" w:rsidR="00E20AEA" w:rsidRPr="00F11A63" w:rsidRDefault="00E20AEA"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A21CB8" w:rsidRPr="00F11A63">
        <w:rPr>
          <w:rFonts w:ascii="Times New Roman" w:eastAsia="宋体" w:hAnsi="Times New Roman" w:cs="Times New Roman"/>
          <w:b/>
          <w:kern w:val="0"/>
          <w:sz w:val="20"/>
          <w:szCs w:val="20"/>
          <w:lang w:val="en-GB"/>
        </w:rPr>
        <w:t>4</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B65DC6" w:rsidRPr="00F11A63">
        <w:rPr>
          <w:rFonts w:ascii="Times New Roman" w:eastAsia="宋体" w:hAnsi="Times New Roman" w:cs="Times New Roman"/>
          <w:b/>
          <w:kern w:val="0"/>
          <w:sz w:val="20"/>
          <w:szCs w:val="20"/>
          <w:lang w:val="en-GB"/>
        </w:rPr>
        <w:t>S</w:t>
      </w:r>
      <w:r w:rsidRPr="00F11A63">
        <w:rPr>
          <w:rFonts w:ascii="Times New Roman" w:eastAsia="宋体" w:hAnsi="Times New Roman" w:cs="Times New Roman"/>
          <w:b/>
          <w:kern w:val="0"/>
          <w:sz w:val="20"/>
          <w:szCs w:val="20"/>
          <w:lang w:val="en-GB"/>
        </w:rPr>
        <w:t>imulation parameter setting for PUSCH eMBB</w:t>
      </w:r>
    </w:p>
    <w:tbl>
      <w:tblPr>
        <w:tblStyle w:val="a5"/>
        <w:tblW w:w="8538" w:type="dxa"/>
        <w:tblInd w:w="-102" w:type="dxa"/>
        <w:tblLook w:val="04A0" w:firstRow="1" w:lastRow="0" w:firstColumn="1" w:lastColumn="0" w:noHBand="0" w:noVBand="1"/>
      </w:tblPr>
      <w:tblGrid>
        <w:gridCol w:w="1307"/>
        <w:gridCol w:w="1061"/>
        <w:gridCol w:w="883"/>
        <w:gridCol w:w="738"/>
        <w:gridCol w:w="1294"/>
        <w:gridCol w:w="850"/>
        <w:gridCol w:w="1050"/>
        <w:gridCol w:w="739"/>
        <w:gridCol w:w="616"/>
      </w:tblGrid>
      <w:tr w:rsidR="00E20AEA" w14:paraId="23EB3FC4" w14:textId="77777777" w:rsidTr="00166AC6">
        <w:tc>
          <w:tcPr>
            <w:tcW w:w="1307" w:type="dxa"/>
            <w:vAlign w:val="center"/>
          </w:tcPr>
          <w:p w14:paraId="317408BA" w14:textId="77777777" w:rsidR="00E20AEA" w:rsidRDefault="00E20AEA" w:rsidP="00166AC6">
            <w:pPr>
              <w:jc w:val="center"/>
            </w:pPr>
            <w:r w:rsidRPr="006D0979">
              <w:rPr>
                <w:rFonts w:hint="eastAsia"/>
              </w:rPr>
              <w:t>s</w:t>
            </w:r>
            <w:r w:rsidRPr="006D0979">
              <w:t>cenario</w:t>
            </w:r>
          </w:p>
        </w:tc>
        <w:tc>
          <w:tcPr>
            <w:tcW w:w="1061" w:type="dxa"/>
            <w:vAlign w:val="center"/>
          </w:tcPr>
          <w:p w14:paraId="4B7FA48E" w14:textId="77777777" w:rsidR="00E20AEA" w:rsidRDefault="00E20AEA" w:rsidP="00166AC6">
            <w:pPr>
              <w:jc w:val="center"/>
            </w:pPr>
            <w:r w:rsidRPr="006D0979">
              <w:t>Frequency carrier</w:t>
            </w:r>
          </w:p>
        </w:tc>
        <w:tc>
          <w:tcPr>
            <w:tcW w:w="883" w:type="dxa"/>
            <w:vAlign w:val="center"/>
          </w:tcPr>
          <w:p w14:paraId="7AD8C562" w14:textId="77777777" w:rsidR="00E20AEA" w:rsidRDefault="00E20AEA" w:rsidP="00166AC6">
            <w:pPr>
              <w:jc w:val="center"/>
            </w:pPr>
            <w:r w:rsidRPr="006D0979">
              <w:t>Channel model</w:t>
            </w:r>
          </w:p>
        </w:tc>
        <w:tc>
          <w:tcPr>
            <w:tcW w:w="738" w:type="dxa"/>
            <w:vAlign w:val="center"/>
          </w:tcPr>
          <w:p w14:paraId="69192CB9" w14:textId="77777777" w:rsidR="00E20AEA" w:rsidRDefault="00E20AEA" w:rsidP="00166AC6">
            <w:pPr>
              <w:jc w:val="center"/>
            </w:pPr>
            <w:r w:rsidRPr="006D0979">
              <w:rPr>
                <w:rFonts w:hint="eastAsia"/>
              </w:rPr>
              <w:t>D</w:t>
            </w:r>
            <w:r w:rsidRPr="006D0979">
              <w:t>elay spread</w:t>
            </w:r>
          </w:p>
        </w:tc>
        <w:tc>
          <w:tcPr>
            <w:tcW w:w="1294" w:type="dxa"/>
            <w:vAlign w:val="center"/>
          </w:tcPr>
          <w:p w14:paraId="05D5933F" w14:textId="77777777" w:rsidR="00E20AEA" w:rsidRDefault="00E20AEA" w:rsidP="00166AC6">
            <w:pPr>
              <w:jc w:val="center"/>
            </w:pPr>
            <w:r w:rsidRPr="006D0979">
              <w:rPr>
                <w:rFonts w:hint="eastAsia"/>
              </w:rPr>
              <w:t>D</w:t>
            </w:r>
            <w:r w:rsidRPr="006D0979">
              <w:t>MRS configuration</w:t>
            </w:r>
          </w:p>
        </w:tc>
        <w:tc>
          <w:tcPr>
            <w:tcW w:w="850" w:type="dxa"/>
            <w:vAlign w:val="center"/>
          </w:tcPr>
          <w:p w14:paraId="6D7E89C9" w14:textId="77777777" w:rsidR="00E20AEA" w:rsidRDefault="00E20AEA" w:rsidP="00166AC6">
            <w:pPr>
              <w:jc w:val="center"/>
            </w:pPr>
            <w:r w:rsidRPr="006D0979">
              <w:rPr>
                <w:rFonts w:hint="eastAsia"/>
              </w:rPr>
              <w:t>M</w:t>
            </w:r>
            <w:r w:rsidRPr="006D0979">
              <w:t>oving speed</w:t>
            </w:r>
          </w:p>
        </w:tc>
        <w:tc>
          <w:tcPr>
            <w:tcW w:w="1050" w:type="dxa"/>
            <w:vAlign w:val="center"/>
          </w:tcPr>
          <w:p w14:paraId="2A78E32D" w14:textId="77777777" w:rsidR="00E20AEA" w:rsidRDefault="00E20AEA" w:rsidP="00166AC6">
            <w:pPr>
              <w:jc w:val="center"/>
            </w:pPr>
            <w:r w:rsidRPr="006D0979">
              <w:rPr>
                <w:rFonts w:hint="eastAsia"/>
              </w:rPr>
              <w:t>S</w:t>
            </w:r>
            <w:r w:rsidRPr="006D0979">
              <w:t>cheduled PRB</w:t>
            </w:r>
          </w:p>
        </w:tc>
        <w:tc>
          <w:tcPr>
            <w:tcW w:w="739" w:type="dxa"/>
            <w:vAlign w:val="center"/>
          </w:tcPr>
          <w:p w14:paraId="7AAFF243" w14:textId="77777777" w:rsidR="00E20AEA" w:rsidRDefault="00E20AEA" w:rsidP="00166AC6">
            <w:pPr>
              <w:jc w:val="center"/>
            </w:pPr>
            <w:r w:rsidRPr="006D0979">
              <w:rPr>
                <w:rFonts w:hint="eastAsia"/>
              </w:rPr>
              <w:t>M</w:t>
            </w:r>
            <w:r w:rsidRPr="006D0979">
              <w:t>CS</w:t>
            </w:r>
          </w:p>
        </w:tc>
        <w:tc>
          <w:tcPr>
            <w:tcW w:w="616" w:type="dxa"/>
            <w:vAlign w:val="center"/>
          </w:tcPr>
          <w:p w14:paraId="4AEDE807" w14:textId="77777777" w:rsidR="00E20AEA" w:rsidRDefault="00E20AEA" w:rsidP="00166AC6">
            <w:pPr>
              <w:jc w:val="center"/>
            </w:pPr>
            <w:r w:rsidRPr="006D0979">
              <w:t>TBS</w:t>
            </w:r>
          </w:p>
        </w:tc>
      </w:tr>
      <w:tr w:rsidR="00F030A2" w14:paraId="73D90074" w14:textId="77777777" w:rsidTr="00166AC6">
        <w:tc>
          <w:tcPr>
            <w:tcW w:w="1307" w:type="dxa"/>
            <w:vAlign w:val="center"/>
          </w:tcPr>
          <w:p w14:paraId="0ED318F4" w14:textId="3FED192A" w:rsidR="004203DE" w:rsidRDefault="00F030A2" w:rsidP="00166AC6">
            <w:pPr>
              <w:jc w:val="center"/>
              <w:rPr>
                <w:kern w:val="2"/>
                <w:szCs w:val="18"/>
              </w:rPr>
            </w:pPr>
            <w:r w:rsidRPr="000E2277">
              <w:rPr>
                <w:kern w:val="2"/>
                <w:szCs w:val="18"/>
              </w:rPr>
              <w:t>Scenario</w:t>
            </w:r>
          </w:p>
          <w:p w14:paraId="12FA1946" w14:textId="6AC37C97" w:rsidR="00F030A2" w:rsidRDefault="00F030A2" w:rsidP="00166AC6">
            <w:pPr>
              <w:jc w:val="center"/>
            </w:pPr>
            <w:r w:rsidRPr="000E2277">
              <w:rPr>
                <w:kern w:val="2"/>
                <w:szCs w:val="18"/>
              </w:rPr>
              <w:t>1-1</w:t>
            </w:r>
            <w:r>
              <w:rPr>
                <w:kern w:val="2"/>
                <w:szCs w:val="18"/>
              </w:rPr>
              <w:t xml:space="preserve"> &amp; 1-2</w:t>
            </w:r>
          </w:p>
        </w:tc>
        <w:tc>
          <w:tcPr>
            <w:tcW w:w="1061" w:type="dxa"/>
            <w:vAlign w:val="center"/>
          </w:tcPr>
          <w:p w14:paraId="1FA84875" w14:textId="77777777" w:rsidR="00F030A2" w:rsidRDefault="00F030A2" w:rsidP="00166AC6">
            <w:pPr>
              <w:jc w:val="center"/>
            </w:pPr>
            <w:r w:rsidRPr="006D0979">
              <w:rPr>
                <w:rFonts w:hint="eastAsia"/>
              </w:rPr>
              <w:t>4</w:t>
            </w:r>
            <w:r w:rsidRPr="006D0979">
              <w:t>GHz</w:t>
            </w:r>
          </w:p>
        </w:tc>
        <w:tc>
          <w:tcPr>
            <w:tcW w:w="883" w:type="dxa"/>
            <w:vAlign w:val="center"/>
          </w:tcPr>
          <w:p w14:paraId="15F0628F" w14:textId="77777777" w:rsidR="00F030A2" w:rsidRDefault="00F030A2" w:rsidP="00166AC6">
            <w:pPr>
              <w:jc w:val="center"/>
            </w:pPr>
            <w:r w:rsidRPr="006D0979">
              <w:t>TDL-C</w:t>
            </w:r>
          </w:p>
        </w:tc>
        <w:tc>
          <w:tcPr>
            <w:tcW w:w="738" w:type="dxa"/>
            <w:vAlign w:val="center"/>
          </w:tcPr>
          <w:p w14:paraId="4201C850" w14:textId="77777777" w:rsidR="00F030A2" w:rsidRDefault="00F030A2" w:rsidP="00166AC6">
            <w:pPr>
              <w:jc w:val="center"/>
            </w:pPr>
            <w:r w:rsidRPr="006D0979">
              <w:rPr>
                <w:rFonts w:hint="eastAsia"/>
              </w:rPr>
              <w:t>3</w:t>
            </w:r>
            <w:r w:rsidRPr="006D0979">
              <w:t>00ns</w:t>
            </w:r>
          </w:p>
        </w:tc>
        <w:tc>
          <w:tcPr>
            <w:tcW w:w="1294" w:type="dxa"/>
            <w:vAlign w:val="center"/>
          </w:tcPr>
          <w:p w14:paraId="596E8006" w14:textId="77777777" w:rsidR="00F030A2" w:rsidRDefault="00F030A2" w:rsidP="00166AC6">
            <w:pPr>
              <w:jc w:val="center"/>
            </w:pPr>
            <w:r w:rsidRPr="006D0979">
              <w:rPr>
                <w:rFonts w:hint="eastAsia"/>
              </w:rPr>
              <w:t>1</w:t>
            </w:r>
            <w:r w:rsidRPr="006D0979">
              <w:t xml:space="preserve"> FL</w:t>
            </w:r>
          </w:p>
        </w:tc>
        <w:tc>
          <w:tcPr>
            <w:tcW w:w="850" w:type="dxa"/>
            <w:vAlign w:val="center"/>
          </w:tcPr>
          <w:p w14:paraId="7F3253A5" w14:textId="77777777" w:rsidR="00F030A2" w:rsidRDefault="00F030A2" w:rsidP="00166AC6">
            <w:pPr>
              <w:jc w:val="center"/>
            </w:pPr>
            <w:r w:rsidRPr="006D0979">
              <w:rPr>
                <w:rFonts w:hint="eastAsia"/>
              </w:rPr>
              <w:t>3</w:t>
            </w:r>
            <w:r w:rsidRPr="006D0979">
              <w:t>km/h</w:t>
            </w:r>
          </w:p>
        </w:tc>
        <w:tc>
          <w:tcPr>
            <w:tcW w:w="1050" w:type="dxa"/>
            <w:vAlign w:val="center"/>
          </w:tcPr>
          <w:p w14:paraId="48BFEF9B" w14:textId="77777777" w:rsidR="00F030A2" w:rsidRDefault="00F030A2" w:rsidP="00166AC6">
            <w:pPr>
              <w:jc w:val="center"/>
            </w:pPr>
            <w:r w:rsidRPr="006D0979">
              <w:rPr>
                <w:rFonts w:hint="eastAsia"/>
              </w:rPr>
              <w:t>3</w:t>
            </w:r>
            <w:r w:rsidRPr="006D0979">
              <w:t>0</w:t>
            </w:r>
          </w:p>
        </w:tc>
        <w:tc>
          <w:tcPr>
            <w:tcW w:w="739" w:type="dxa"/>
            <w:vAlign w:val="center"/>
          </w:tcPr>
          <w:p w14:paraId="0657E128" w14:textId="77777777" w:rsidR="00F030A2" w:rsidRDefault="00F030A2" w:rsidP="00166AC6">
            <w:pPr>
              <w:jc w:val="center"/>
            </w:pPr>
            <w:r w:rsidRPr="006D0979">
              <w:t>MCS3</w:t>
            </w:r>
          </w:p>
        </w:tc>
        <w:tc>
          <w:tcPr>
            <w:tcW w:w="616" w:type="dxa"/>
            <w:vAlign w:val="center"/>
          </w:tcPr>
          <w:p w14:paraId="746578D2" w14:textId="77777777" w:rsidR="00F030A2" w:rsidRDefault="00F030A2" w:rsidP="00166AC6">
            <w:pPr>
              <w:jc w:val="center"/>
            </w:pPr>
            <w:r w:rsidRPr="006D0979">
              <w:rPr>
                <w:rFonts w:hint="eastAsia"/>
              </w:rPr>
              <w:t>2</w:t>
            </w:r>
            <w:r w:rsidRPr="006D0979">
              <w:t>280</w:t>
            </w:r>
          </w:p>
        </w:tc>
      </w:tr>
      <w:tr w:rsidR="00F030A2" w14:paraId="3F6EF37A" w14:textId="77777777" w:rsidTr="00166AC6">
        <w:tc>
          <w:tcPr>
            <w:tcW w:w="1307" w:type="dxa"/>
            <w:vAlign w:val="center"/>
          </w:tcPr>
          <w:p w14:paraId="66F35F32" w14:textId="3DE11A54" w:rsidR="00F030A2" w:rsidRDefault="00F030A2" w:rsidP="00166AC6">
            <w:pPr>
              <w:jc w:val="center"/>
            </w:pPr>
            <w:r w:rsidRPr="000E2277">
              <w:rPr>
                <w:kern w:val="2"/>
                <w:szCs w:val="18"/>
              </w:rPr>
              <w:t>Scenario 2-1</w:t>
            </w:r>
          </w:p>
        </w:tc>
        <w:tc>
          <w:tcPr>
            <w:tcW w:w="1061" w:type="dxa"/>
            <w:vAlign w:val="center"/>
          </w:tcPr>
          <w:p w14:paraId="2197E126" w14:textId="77777777" w:rsidR="00F030A2" w:rsidRDefault="00F030A2" w:rsidP="00166AC6">
            <w:pPr>
              <w:jc w:val="center"/>
            </w:pPr>
            <w:r w:rsidRPr="006D0979">
              <w:rPr>
                <w:rFonts w:hint="eastAsia"/>
              </w:rPr>
              <w:t>4</w:t>
            </w:r>
            <w:r w:rsidRPr="006D0979">
              <w:t>GHz</w:t>
            </w:r>
          </w:p>
        </w:tc>
        <w:tc>
          <w:tcPr>
            <w:tcW w:w="883" w:type="dxa"/>
            <w:vAlign w:val="center"/>
          </w:tcPr>
          <w:p w14:paraId="5AA53C6E" w14:textId="77777777" w:rsidR="00F030A2" w:rsidRDefault="00F030A2" w:rsidP="00166AC6">
            <w:pPr>
              <w:jc w:val="center"/>
            </w:pPr>
            <w:r w:rsidRPr="006D0979">
              <w:t>TDL-C</w:t>
            </w:r>
          </w:p>
        </w:tc>
        <w:tc>
          <w:tcPr>
            <w:tcW w:w="738" w:type="dxa"/>
            <w:vAlign w:val="center"/>
          </w:tcPr>
          <w:p w14:paraId="100C28B2" w14:textId="77777777" w:rsidR="00F030A2" w:rsidRDefault="00F030A2" w:rsidP="00166AC6">
            <w:pPr>
              <w:jc w:val="center"/>
            </w:pPr>
            <w:r w:rsidRPr="006D0979">
              <w:rPr>
                <w:rFonts w:hint="eastAsia"/>
              </w:rPr>
              <w:t>3</w:t>
            </w:r>
            <w:r w:rsidRPr="006D0979">
              <w:t>00ns</w:t>
            </w:r>
          </w:p>
        </w:tc>
        <w:tc>
          <w:tcPr>
            <w:tcW w:w="1294" w:type="dxa"/>
            <w:vAlign w:val="center"/>
          </w:tcPr>
          <w:p w14:paraId="3D81FB3F" w14:textId="77777777" w:rsidR="00F030A2" w:rsidRDefault="00F030A2" w:rsidP="00166AC6">
            <w:pPr>
              <w:jc w:val="center"/>
            </w:pPr>
            <w:r w:rsidRPr="006D0979">
              <w:rPr>
                <w:rFonts w:hint="eastAsia"/>
              </w:rPr>
              <w:t>1</w:t>
            </w:r>
            <w:r w:rsidRPr="006D0979">
              <w:t xml:space="preserve"> FL</w:t>
            </w:r>
          </w:p>
        </w:tc>
        <w:tc>
          <w:tcPr>
            <w:tcW w:w="850" w:type="dxa"/>
            <w:vAlign w:val="center"/>
          </w:tcPr>
          <w:p w14:paraId="3E907DC6" w14:textId="77777777" w:rsidR="00F030A2" w:rsidRDefault="00F030A2" w:rsidP="00166AC6">
            <w:pPr>
              <w:jc w:val="center"/>
            </w:pPr>
            <w:r w:rsidRPr="006D0979">
              <w:rPr>
                <w:rFonts w:hint="eastAsia"/>
              </w:rPr>
              <w:t>3</w:t>
            </w:r>
            <w:r w:rsidRPr="006D0979">
              <w:t>km/h</w:t>
            </w:r>
          </w:p>
        </w:tc>
        <w:tc>
          <w:tcPr>
            <w:tcW w:w="1050" w:type="dxa"/>
            <w:vAlign w:val="center"/>
          </w:tcPr>
          <w:p w14:paraId="4835DF42" w14:textId="77777777" w:rsidR="00F030A2" w:rsidRDefault="00F030A2" w:rsidP="00166AC6">
            <w:pPr>
              <w:jc w:val="center"/>
            </w:pPr>
            <w:r w:rsidRPr="006D0979">
              <w:t>4</w:t>
            </w:r>
          </w:p>
        </w:tc>
        <w:tc>
          <w:tcPr>
            <w:tcW w:w="739" w:type="dxa"/>
            <w:vAlign w:val="center"/>
          </w:tcPr>
          <w:p w14:paraId="55C2C802" w14:textId="77777777" w:rsidR="00F030A2" w:rsidRDefault="00F030A2" w:rsidP="00166AC6">
            <w:pPr>
              <w:jc w:val="center"/>
            </w:pPr>
            <w:r w:rsidRPr="006D0979">
              <w:t>MCS1</w:t>
            </w:r>
          </w:p>
        </w:tc>
        <w:tc>
          <w:tcPr>
            <w:tcW w:w="616" w:type="dxa"/>
            <w:vAlign w:val="center"/>
          </w:tcPr>
          <w:p w14:paraId="2C7FD72F" w14:textId="77777777" w:rsidR="00F030A2" w:rsidRDefault="00F030A2" w:rsidP="00166AC6">
            <w:pPr>
              <w:jc w:val="center"/>
            </w:pPr>
            <w:r w:rsidRPr="006D0979">
              <w:t>184</w:t>
            </w:r>
          </w:p>
        </w:tc>
      </w:tr>
      <w:tr w:rsidR="00F030A2" w14:paraId="0BB9A8CC" w14:textId="77777777" w:rsidTr="00166AC6">
        <w:tc>
          <w:tcPr>
            <w:tcW w:w="1307" w:type="dxa"/>
            <w:vAlign w:val="center"/>
          </w:tcPr>
          <w:p w14:paraId="1E7F5B26" w14:textId="641E834B" w:rsidR="00F030A2" w:rsidRDefault="00F030A2" w:rsidP="00166AC6">
            <w:pPr>
              <w:jc w:val="center"/>
            </w:pPr>
            <w:r w:rsidRPr="000E2277">
              <w:rPr>
                <w:kern w:val="2"/>
                <w:szCs w:val="18"/>
              </w:rPr>
              <w:t>Scenario 2-2</w:t>
            </w:r>
          </w:p>
        </w:tc>
        <w:tc>
          <w:tcPr>
            <w:tcW w:w="1061" w:type="dxa"/>
            <w:vAlign w:val="center"/>
          </w:tcPr>
          <w:p w14:paraId="16D893C1" w14:textId="77777777" w:rsidR="00F030A2" w:rsidRDefault="00F030A2" w:rsidP="00166AC6">
            <w:pPr>
              <w:jc w:val="center"/>
            </w:pPr>
            <w:r w:rsidRPr="006D0979">
              <w:rPr>
                <w:rFonts w:hint="eastAsia"/>
              </w:rPr>
              <w:t>4</w:t>
            </w:r>
            <w:r w:rsidRPr="006D0979">
              <w:t>GHz</w:t>
            </w:r>
          </w:p>
        </w:tc>
        <w:tc>
          <w:tcPr>
            <w:tcW w:w="883" w:type="dxa"/>
            <w:vAlign w:val="center"/>
          </w:tcPr>
          <w:p w14:paraId="0DA90984" w14:textId="77777777" w:rsidR="00F030A2" w:rsidRDefault="00F030A2" w:rsidP="00166AC6">
            <w:pPr>
              <w:jc w:val="center"/>
            </w:pPr>
            <w:r w:rsidRPr="006D0979">
              <w:t>TDL-C</w:t>
            </w:r>
          </w:p>
        </w:tc>
        <w:tc>
          <w:tcPr>
            <w:tcW w:w="738" w:type="dxa"/>
            <w:vAlign w:val="center"/>
          </w:tcPr>
          <w:p w14:paraId="28DEBB7C" w14:textId="77777777" w:rsidR="00F030A2" w:rsidRDefault="00F030A2" w:rsidP="00166AC6">
            <w:pPr>
              <w:jc w:val="center"/>
            </w:pPr>
            <w:r w:rsidRPr="006D0979">
              <w:rPr>
                <w:rFonts w:hint="eastAsia"/>
              </w:rPr>
              <w:t>3</w:t>
            </w:r>
            <w:r w:rsidRPr="006D0979">
              <w:t>00ns</w:t>
            </w:r>
          </w:p>
        </w:tc>
        <w:tc>
          <w:tcPr>
            <w:tcW w:w="1294" w:type="dxa"/>
            <w:vAlign w:val="center"/>
          </w:tcPr>
          <w:p w14:paraId="03CB562C" w14:textId="77777777" w:rsidR="00F030A2" w:rsidRDefault="00F030A2" w:rsidP="00166AC6">
            <w:pPr>
              <w:jc w:val="center"/>
            </w:pPr>
            <w:r w:rsidRPr="006D0979">
              <w:rPr>
                <w:rFonts w:hint="eastAsia"/>
              </w:rPr>
              <w:t>1</w:t>
            </w:r>
            <w:r w:rsidRPr="006D0979">
              <w:t xml:space="preserve"> FL+1 Add</w:t>
            </w:r>
          </w:p>
        </w:tc>
        <w:tc>
          <w:tcPr>
            <w:tcW w:w="850" w:type="dxa"/>
            <w:vAlign w:val="center"/>
          </w:tcPr>
          <w:p w14:paraId="2AB58C75" w14:textId="77777777" w:rsidR="00F030A2" w:rsidRDefault="00F030A2" w:rsidP="00166AC6">
            <w:pPr>
              <w:jc w:val="center"/>
            </w:pPr>
            <w:r w:rsidRPr="006D0979">
              <w:t>120 km/h</w:t>
            </w:r>
          </w:p>
        </w:tc>
        <w:tc>
          <w:tcPr>
            <w:tcW w:w="1050" w:type="dxa"/>
            <w:vAlign w:val="center"/>
          </w:tcPr>
          <w:p w14:paraId="11DA405E" w14:textId="77777777" w:rsidR="00F030A2" w:rsidRDefault="00F030A2" w:rsidP="00166AC6">
            <w:pPr>
              <w:jc w:val="center"/>
            </w:pPr>
            <w:r w:rsidRPr="006D0979">
              <w:t>4</w:t>
            </w:r>
          </w:p>
        </w:tc>
        <w:tc>
          <w:tcPr>
            <w:tcW w:w="739" w:type="dxa"/>
            <w:vAlign w:val="center"/>
          </w:tcPr>
          <w:p w14:paraId="7CE42425" w14:textId="77777777" w:rsidR="00F030A2" w:rsidRDefault="00F030A2" w:rsidP="00166AC6">
            <w:pPr>
              <w:jc w:val="center"/>
            </w:pPr>
            <w:r w:rsidRPr="006D0979">
              <w:t>MCS1</w:t>
            </w:r>
          </w:p>
        </w:tc>
        <w:tc>
          <w:tcPr>
            <w:tcW w:w="616" w:type="dxa"/>
            <w:vAlign w:val="center"/>
          </w:tcPr>
          <w:p w14:paraId="574BA304" w14:textId="77777777" w:rsidR="00F030A2" w:rsidRDefault="00F030A2" w:rsidP="00166AC6">
            <w:pPr>
              <w:jc w:val="center"/>
            </w:pPr>
            <w:r w:rsidRPr="006D0979">
              <w:t>176</w:t>
            </w:r>
          </w:p>
        </w:tc>
      </w:tr>
      <w:tr w:rsidR="00F030A2" w14:paraId="5D040D66" w14:textId="77777777" w:rsidTr="00166AC6">
        <w:tc>
          <w:tcPr>
            <w:tcW w:w="1307" w:type="dxa"/>
            <w:vAlign w:val="center"/>
          </w:tcPr>
          <w:p w14:paraId="6C8D5381" w14:textId="520B5E36" w:rsidR="00F030A2" w:rsidRDefault="00F030A2" w:rsidP="00166AC6">
            <w:pPr>
              <w:jc w:val="center"/>
            </w:pPr>
            <w:r w:rsidRPr="000E2277">
              <w:rPr>
                <w:kern w:val="2"/>
                <w:szCs w:val="18"/>
              </w:rPr>
              <w:t>Scenario 3-1</w:t>
            </w:r>
          </w:p>
        </w:tc>
        <w:tc>
          <w:tcPr>
            <w:tcW w:w="1061" w:type="dxa"/>
            <w:vAlign w:val="center"/>
          </w:tcPr>
          <w:p w14:paraId="04C95AF4" w14:textId="77777777" w:rsidR="00F030A2" w:rsidRDefault="00F030A2" w:rsidP="00166AC6">
            <w:pPr>
              <w:jc w:val="center"/>
            </w:pPr>
            <w:r w:rsidRPr="006D0979">
              <w:rPr>
                <w:rFonts w:hint="eastAsia"/>
              </w:rPr>
              <w:t>2</w:t>
            </w:r>
            <w:r w:rsidRPr="006D0979">
              <w:t>GHz</w:t>
            </w:r>
          </w:p>
        </w:tc>
        <w:tc>
          <w:tcPr>
            <w:tcW w:w="883" w:type="dxa"/>
            <w:vAlign w:val="center"/>
          </w:tcPr>
          <w:p w14:paraId="3BB2E316" w14:textId="77777777" w:rsidR="00F030A2" w:rsidRDefault="00F030A2" w:rsidP="00166AC6">
            <w:pPr>
              <w:jc w:val="center"/>
            </w:pPr>
            <w:r w:rsidRPr="006D0979">
              <w:t>TDL-C</w:t>
            </w:r>
          </w:p>
        </w:tc>
        <w:tc>
          <w:tcPr>
            <w:tcW w:w="738" w:type="dxa"/>
            <w:vAlign w:val="center"/>
          </w:tcPr>
          <w:p w14:paraId="58BE8F6B" w14:textId="77777777" w:rsidR="00F030A2" w:rsidRDefault="00F030A2" w:rsidP="00166AC6">
            <w:pPr>
              <w:jc w:val="center"/>
            </w:pPr>
            <w:r w:rsidRPr="006D0979">
              <w:rPr>
                <w:rFonts w:hint="eastAsia"/>
              </w:rPr>
              <w:t>3</w:t>
            </w:r>
            <w:r w:rsidRPr="006D0979">
              <w:t>00ns</w:t>
            </w:r>
          </w:p>
        </w:tc>
        <w:tc>
          <w:tcPr>
            <w:tcW w:w="1294" w:type="dxa"/>
            <w:vAlign w:val="center"/>
          </w:tcPr>
          <w:p w14:paraId="2190E034" w14:textId="77777777" w:rsidR="00F030A2" w:rsidRDefault="00F030A2" w:rsidP="00166AC6">
            <w:pPr>
              <w:jc w:val="center"/>
            </w:pPr>
            <w:r w:rsidRPr="006D0979">
              <w:rPr>
                <w:rFonts w:hint="eastAsia"/>
              </w:rPr>
              <w:t>1</w:t>
            </w:r>
            <w:r w:rsidRPr="006D0979">
              <w:t xml:space="preserve"> FL</w:t>
            </w:r>
          </w:p>
        </w:tc>
        <w:tc>
          <w:tcPr>
            <w:tcW w:w="850" w:type="dxa"/>
            <w:vAlign w:val="center"/>
          </w:tcPr>
          <w:p w14:paraId="4DF5E6AF" w14:textId="77777777" w:rsidR="00F030A2" w:rsidRDefault="00F030A2" w:rsidP="00166AC6">
            <w:pPr>
              <w:jc w:val="center"/>
            </w:pPr>
            <w:r w:rsidRPr="006D0979">
              <w:rPr>
                <w:rFonts w:hint="eastAsia"/>
              </w:rPr>
              <w:t>3</w:t>
            </w:r>
            <w:r w:rsidRPr="006D0979">
              <w:t>km/h</w:t>
            </w:r>
          </w:p>
        </w:tc>
        <w:tc>
          <w:tcPr>
            <w:tcW w:w="1050" w:type="dxa"/>
            <w:vAlign w:val="center"/>
          </w:tcPr>
          <w:p w14:paraId="6D9F9F76" w14:textId="77777777" w:rsidR="00F030A2" w:rsidRDefault="00F030A2" w:rsidP="00166AC6">
            <w:pPr>
              <w:jc w:val="center"/>
            </w:pPr>
            <w:r w:rsidRPr="006D0979">
              <w:t>4</w:t>
            </w:r>
          </w:p>
        </w:tc>
        <w:tc>
          <w:tcPr>
            <w:tcW w:w="739" w:type="dxa"/>
            <w:vAlign w:val="center"/>
          </w:tcPr>
          <w:p w14:paraId="1FB5748B" w14:textId="77777777" w:rsidR="00F030A2" w:rsidRDefault="00F030A2" w:rsidP="00166AC6">
            <w:pPr>
              <w:jc w:val="center"/>
            </w:pPr>
            <w:r w:rsidRPr="006D0979">
              <w:rPr>
                <w:rFonts w:hint="eastAsia"/>
              </w:rPr>
              <w:t>M</w:t>
            </w:r>
            <w:r w:rsidRPr="006D0979">
              <w:t>CS0</w:t>
            </w:r>
          </w:p>
        </w:tc>
        <w:tc>
          <w:tcPr>
            <w:tcW w:w="616" w:type="dxa"/>
            <w:vAlign w:val="center"/>
          </w:tcPr>
          <w:p w14:paraId="0F44C9F2" w14:textId="77777777" w:rsidR="00F030A2" w:rsidRDefault="00F030A2" w:rsidP="00166AC6">
            <w:pPr>
              <w:jc w:val="center"/>
            </w:pPr>
            <w:r w:rsidRPr="006D0979">
              <w:rPr>
                <w:rFonts w:hint="eastAsia"/>
              </w:rPr>
              <w:t>1</w:t>
            </w:r>
            <w:r w:rsidRPr="006D0979">
              <w:t>44</w:t>
            </w:r>
          </w:p>
        </w:tc>
      </w:tr>
      <w:tr w:rsidR="00F030A2" w14:paraId="5409F202" w14:textId="77777777" w:rsidTr="00166AC6">
        <w:tc>
          <w:tcPr>
            <w:tcW w:w="1307" w:type="dxa"/>
            <w:vAlign w:val="center"/>
          </w:tcPr>
          <w:p w14:paraId="7F82DCA4" w14:textId="52D1DCFA" w:rsidR="00F030A2" w:rsidRPr="006D0979" w:rsidRDefault="00F030A2" w:rsidP="00166AC6">
            <w:pPr>
              <w:jc w:val="center"/>
              <w:rPr>
                <w:kern w:val="2"/>
                <w:szCs w:val="18"/>
              </w:rPr>
            </w:pPr>
            <w:r w:rsidRPr="000E2277">
              <w:rPr>
                <w:kern w:val="2"/>
                <w:szCs w:val="18"/>
              </w:rPr>
              <w:t>Scenario 3-2</w:t>
            </w:r>
          </w:p>
        </w:tc>
        <w:tc>
          <w:tcPr>
            <w:tcW w:w="1061" w:type="dxa"/>
            <w:vAlign w:val="center"/>
          </w:tcPr>
          <w:p w14:paraId="5A577092" w14:textId="77777777" w:rsidR="00F030A2" w:rsidRPr="006D0979" w:rsidRDefault="00F030A2" w:rsidP="00166AC6">
            <w:pPr>
              <w:jc w:val="center"/>
            </w:pPr>
            <w:r w:rsidRPr="006D0979">
              <w:rPr>
                <w:rFonts w:hint="eastAsia"/>
              </w:rPr>
              <w:t>2</w:t>
            </w:r>
            <w:r w:rsidRPr="006D0979">
              <w:t>GHz</w:t>
            </w:r>
          </w:p>
        </w:tc>
        <w:tc>
          <w:tcPr>
            <w:tcW w:w="883" w:type="dxa"/>
            <w:vAlign w:val="center"/>
          </w:tcPr>
          <w:p w14:paraId="67866794" w14:textId="77777777" w:rsidR="00F030A2" w:rsidRPr="006D0979" w:rsidRDefault="00F030A2" w:rsidP="00166AC6">
            <w:pPr>
              <w:jc w:val="center"/>
            </w:pPr>
            <w:r w:rsidRPr="006D0979">
              <w:t>TDL-C</w:t>
            </w:r>
          </w:p>
        </w:tc>
        <w:tc>
          <w:tcPr>
            <w:tcW w:w="738" w:type="dxa"/>
            <w:vAlign w:val="center"/>
          </w:tcPr>
          <w:p w14:paraId="2A40911A" w14:textId="77777777" w:rsidR="00F030A2" w:rsidRPr="006D0979" w:rsidRDefault="00F030A2" w:rsidP="00166AC6">
            <w:pPr>
              <w:jc w:val="center"/>
            </w:pPr>
            <w:r w:rsidRPr="006D0979">
              <w:rPr>
                <w:rFonts w:hint="eastAsia"/>
              </w:rPr>
              <w:t>3</w:t>
            </w:r>
            <w:r w:rsidRPr="006D0979">
              <w:t>00ns</w:t>
            </w:r>
          </w:p>
        </w:tc>
        <w:tc>
          <w:tcPr>
            <w:tcW w:w="1294" w:type="dxa"/>
            <w:vAlign w:val="center"/>
          </w:tcPr>
          <w:p w14:paraId="0A0B6159" w14:textId="77777777" w:rsidR="00F030A2" w:rsidRPr="006D0979" w:rsidRDefault="00F030A2" w:rsidP="00166AC6">
            <w:pPr>
              <w:jc w:val="center"/>
            </w:pPr>
            <w:r w:rsidRPr="006D0979">
              <w:rPr>
                <w:rFonts w:hint="eastAsia"/>
              </w:rPr>
              <w:t>1</w:t>
            </w:r>
            <w:r w:rsidRPr="006D0979">
              <w:t xml:space="preserve"> FL+1 Add</w:t>
            </w:r>
          </w:p>
        </w:tc>
        <w:tc>
          <w:tcPr>
            <w:tcW w:w="850" w:type="dxa"/>
            <w:vAlign w:val="center"/>
          </w:tcPr>
          <w:p w14:paraId="71A25112" w14:textId="77777777" w:rsidR="00F030A2" w:rsidRPr="006D0979" w:rsidRDefault="00F030A2" w:rsidP="00166AC6">
            <w:pPr>
              <w:jc w:val="center"/>
            </w:pPr>
            <w:r w:rsidRPr="006D0979">
              <w:t>120 km/h</w:t>
            </w:r>
          </w:p>
        </w:tc>
        <w:tc>
          <w:tcPr>
            <w:tcW w:w="1050" w:type="dxa"/>
            <w:vAlign w:val="center"/>
          </w:tcPr>
          <w:p w14:paraId="7B0D1326" w14:textId="77777777" w:rsidR="00F030A2" w:rsidRPr="006D0979" w:rsidRDefault="00F030A2" w:rsidP="00166AC6">
            <w:pPr>
              <w:jc w:val="center"/>
            </w:pPr>
            <w:r w:rsidRPr="006D0979">
              <w:t>4</w:t>
            </w:r>
          </w:p>
        </w:tc>
        <w:tc>
          <w:tcPr>
            <w:tcW w:w="739" w:type="dxa"/>
            <w:vAlign w:val="center"/>
          </w:tcPr>
          <w:p w14:paraId="3FA4A37F" w14:textId="77777777" w:rsidR="00F030A2" w:rsidRPr="006D0979" w:rsidRDefault="00F030A2" w:rsidP="00166AC6">
            <w:pPr>
              <w:jc w:val="center"/>
            </w:pPr>
            <w:r w:rsidRPr="006D0979">
              <w:rPr>
                <w:rFonts w:hint="eastAsia"/>
              </w:rPr>
              <w:t>M</w:t>
            </w:r>
            <w:r w:rsidRPr="006D0979">
              <w:t>CS0</w:t>
            </w:r>
          </w:p>
        </w:tc>
        <w:tc>
          <w:tcPr>
            <w:tcW w:w="616" w:type="dxa"/>
            <w:vAlign w:val="center"/>
          </w:tcPr>
          <w:p w14:paraId="2A21215F" w14:textId="77777777" w:rsidR="00F030A2" w:rsidRPr="006D0979" w:rsidRDefault="00F030A2" w:rsidP="00166AC6">
            <w:pPr>
              <w:jc w:val="center"/>
            </w:pPr>
            <w:r w:rsidRPr="006D0979">
              <w:rPr>
                <w:rFonts w:hint="eastAsia"/>
              </w:rPr>
              <w:t>1</w:t>
            </w:r>
            <w:r w:rsidRPr="006D0979">
              <w:t>28</w:t>
            </w:r>
          </w:p>
        </w:tc>
      </w:tr>
      <w:tr w:rsidR="00F030A2" w14:paraId="1457B0C3" w14:textId="77777777" w:rsidTr="00166AC6">
        <w:tc>
          <w:tcPr>
            <w:tcW w:w="1307" w:type="dxa"/>
            <w:vAlign w:val="center"/>
          </w:tcPr>
          <w:p w14:paraId="2F17CCFF" w14:textId="05EB29EB" w:rsidR="004203DE" w:rsidRDefault="00F030A2" w:rsidP="00166AC6">
            <w:pPr>
              <w:jc w:val="center"/>
              <w:rPr>
                <w:kern w:val="2"/>
                <w:szCs w:val="18"/>
              </w:rPr>
            </w:pPr>
            <w:r w:rsidRPr="000E2277">
              <w:rPr>
                <w:kern w:val="2"/>
                <w:szCs w:val="18"/>
              </w:rPr>
              <w:t>Scenario</w:t>
            </w:r>
          </w:p>
          <w:p w14:paraId="1C960EEB" w14:textId="736EEC50" w:rsidR="00F030A2" w:rsidRPr="006D0979" w:rsidRDefault="00F030A2" w:rsidP="00166AC6">
            <w:pPr>
              <w:jc w:val="center"/>
              <w:rPr>
                <w:kern w:val="2"/>
                <w:szCs w:val="18"/>
              </w:rPr>
            </w:pPr>
            <w:r>
              <w:rPr>
                <w:kern w:val="2"/>
                <w:szCs w:val="18"/>
              </w:rPr>
              <w:t>4-1 &amp; 4-2</w:t>
            </w:r>
          </w:p>
        </w:tc>
        <w:tc>
          <w:tcPr>
            <w:tcW w:w="1061" w:type="dxa"/>
            <w:vAlign w:val="center"/>
          </w:tcPr>
          <w:p w14:paraId="43C71F31" w14:textId="77777777" w:rsidR="00F030A2" w:rsidRPr="006D0979" w:rsidRDefault="00F030A2" w:rsidP="00166AC6">
            <w:pPr>
              <w:jc w:val="center"/>
            </w:pPr>
            <w:r w:rsidRPr="006D0979">
              <w:rPr>
                <w:rFonts w:hint="eastAsia"/>
              </w:rPr>
              <w:t>7</w:t>
            </w:r>
            <w:r w:rsidRPr="006D0979">
              <w:t>00MHz</w:t>
            </w:r>
          </w:p>
        </w:tc>
        <w:tc>
          <w:tcPr>
            <w:tcW w:w="883" w:type="dxa"/>
            <w:vAlign w:val="center"/>
          </w:tcPr>
          <w:p w14:paraId="49048220" w14:textId="77777777" w:rsidR="00F030A2" w:rsidRPr="006D0979" w:rsidRDefault="00F030A2" w:rsidP="00166AC6">
            <w:pPr>
              <w:jc w:val="center"/>
            </w:pPr>
            <w:r w:rsidRPr="006D0979">
              <w:t>TDL-D</w:t>
            </w:r>
          </w:p>
        </w:tc>
        <w:tc>
          <w:tcPr>
            <w:tcW w:w="738" w:type="dxa"/>
            <w:vAlign w:val="center"/>
          </w:tcPr>
          <w:p w14:paraId="4D00F1F9" w14:textId="77777777" w:rsidR="00F030A2" w:rsidRPr="006D0979" w:rsidRDefault="00F030A2" w:rsidP="00166AC6">
            <w:pPr>
              <w:jc w:val="center"/>
            </w:pPr>
            <w:r w:rsidRPr="006D0979">
              <w:rPr>
                <w:rFonts w:hint="eastAsia"/>
              </w:rPr>
              <w:t>3</w:t>
            </w:r>
            <w:r w:rsidRPr="006D0979">
              <w:t>0ns</w:t>
            </w:r>
          </w:p>
        </w:tc>
        <w:tc>
          <w:tcPr>
            <w:tcW w:w="1294" w:type="dxa"/>
            <w:vAlign w:val="center"/>
          </w:tcPr>
          <w:p w14:paraId="384FA9F6" w14:textId="77777777" w:rsidR="00F030A2" w:rsidRPr="006D0979" w:rsidRDefault="00F030A2" w:rsidP="00166AC6">
            <w:pPr>
              <w:jc w:val="center"/>
            </w:pPr>
            <w:r w:rsidRPr="006D0979">
              <w:rPr>
                <w:rFonts w:hint="eastAsia"/>
              </w:rPr>
              <w:t>1</w:t>
            </w:r>
            <w:r w:rsidRPr="006D0979">
              <w:t xml:space="preserve"> FL+1 Add</w:t>
            </w:r>
          </w:p>
        </w:tc>
        <w:tc>
          <w:tcPr>
            <w:tcW w:w="850" w:type="dxa"/>
            <w:vAlign w:val="center"/>
          </w:tcPr>
          <w:p w14:paraId="6338074D" w14:textId="77777777" w:rsidR="00F030A2" w:rsidRPr="006D0979" w:rsidRDefault="00F030A2" w:rsidP="00166AC6">
            <w:pPr>
              <w:jc w:val="center"/>
            </w:pPr>
            <w:r w:rsidRPr="006D0979">
              <w:t>120 km/h</w:t>
            </w:r>
          </w:p>
        </w:tc>
        <w:tc>
          <w:tcPr>
            <w:tcW w:w="1050" w:type="dxa"/>
            <w:vAlign w:val="center"/>
          </w:tcPr>
          <w:p w14:paraId="777CF301" w14:textId="77777777" w:rsidR="00F030A2" w:rsidRPr="006D0979" w:rsidRDefault="00F030A2" w:rsidP="00166AC6">
            <w:pPr>
              <w:jc w:val="center"/>
            </w:pPr>
            <w:r w:rsidRPr="006D0979">
              <w:t>4</w:t>
            </w:r>
          </w:p>
        </w:tc>
        <w:tc>
          <w:tcPr>
            <w:tcW w:w="739" w:type="dxa"/>
            <w:vAlign w:val="center"/>
          </w:tcPr>
          <w:p w14:paraId="0F836BFF" w14:textId="77777777" w:rsidR="00F030A2" w:rsidRPr="006D0979" w:rsidRDefault="00F030A2" w:rsidP="00166AC6">
            <w:pPr>
              <w:jc w:val="center"/>
            </w:pPr>
            <w:r w:rsidRPr="006D0979">
              <w:rPr>
                <w:rFonts w:hint="eastAsia"/>
              </w:rPr>
              <w:t>M</w:t>
            </w:r>
            <w:r w:rsidRPr="006D0979">
              <w:t>CS0</w:t>
            </w:r>
          </w:p>
        </w:tc>
        <w:tc>
          <w:tcPr>
            <w:tcW w:w="616" w:type="dxa"/>
            <w:vAlign w:val="center"/>
          </w:tcPr>
          <w:p w14:paraId="3FD2C837" w14:textId="77777777" w:rsidR="00F030A2" w:rsidRPr="006D0979" w:rsidRDefault="00F030A2" w:rsidP="00166AC6">
            <w:pPr>
              <w:jc w:val="center"/>
            </w:pPr>
            <w:r w:rsidRPr="006D0979">
              <w:rPr>
                <w:rFonts w:hint="eastAsia"/>
              </w:rPr>
              <w:t>1</w:t>
            </w:r>
            <w:r w:rsidRPr="006D0979">
              <w:t>28</w:t>
            </w:r>
          </w:p>
        </w:tc>
      </w:tr>
      <w:tr w:rsidR="00F030A2" w:rsidRPr="00C91700" w14:paraId="298A2057" w14:textId="77777777" w:rsidTr="008708F6">
        <w:tc>
          <w:tcPr>
            <w:tcW w:w="1307" w:type="dxa"/>
            <w:vAlign w:val="center"/>
          </w:tcPr>
          <w:p w14:paraId="0324E6F6" w14:textId="77777777" w:rsidR="00F030A2" w:rsidRPr="006D0979" w:rsidRDefault="00F030A2" w:rsidP="008708F6">
            <w:pPr>
              <w:rPr>
                <w:kern w:val="2"/>
                <w:szCs w:val="18"/>
              </w:rPr>
            </w:pPr>
            <w:r>
              <w:rPr>
                <w:rFonts w:hint="eastAsia"/>
                <w:kern w:val="2"/>
                <w:szCs w:val="18"/>
              </w:rPr>
              <w:t>O</w:t>
            </w:r>
            <w:r>
              <w:rPr>
                <w:kern w:val="2"/>
                <w:szCs w:val="18"/>
              </w:rPr>
              <w:t>ther parameters</w:t>
            </w:r>
          </w:p>
        </w:tc>
        <w:tc>
          <w:tcPr>
            <w:tcW w:w="7231" w:type="dxa"/>
            <w:gridSpan w:val="8"/>
          </w:tcPr>
          <w:p w14:paraId="39BD0EBC" w14:textId="11E08706" w:rsidR="00F030A2" w:rsidRDefault="00F030A2" w:rsidP="008708F6">
            <w:pPr>
              <w:pStyle w:val="a6"/>
              <w:widowControl/>
              <w:numPr>
                <w:ilvl w:val="0"/>
                <w:numId w:val="31"/>
              </w:numPr>
              <w:snapToGrid w:val="0"/>
              <w:ind w:firstLineChars="0"/>
            </w:pPr>
            <w:r>
              <w:rPr>
                <w:rFonts w:hint="eastAsia"/>
              </w:rPr>
              <w:t>M</w:t>
            </w:r>
            <w:r>
              <w:t xml:space="preserve">etric: 10% BLER for eMBB </w:t>
            </w:r>
          </w:p>
          <w:p w14:paraId="24EB11F3" w14:textId="77777777" w:rsidR="00F030A2" w:rsidRDefault="00F030A2" w:rsidP="008708F6">
            <w:pPr>
              <w:pStyle w:val="a6"/>
              <w:widowControl/>
              <w:numPr>
                <w:ilvl w:val="0"/>
                <w:numId w:val="31"/>
              </w:numPr>
              <w:snapToGrid w:val="0"/>
              <w:ind w:firstLineChars="0"/>
            </w:pPr>
            <w:r>
              <w:rPr>
                <w:rFonts w:hint="eastAsia"/>
              </w:rPr>
              <w:t>A</w:t>
            </w:r>
            <w:r>
              <w:t>ntenna number: 1T4R</w:t>
            </w:r>
          </w:p>
          <w:p w14:paraId="691C64FA" w14:textId="77777777" w:rsidR="00F030A2" w:rsidRDefault="00F030A2" w:rsidP="008708F6">
            <w:pPr>
              <w:pStyle w:val="a6"/>
              <w:widowControl/>
              <w:numPr>
                <w:ilvl w:val="0"/>
                <w:numId w:val="31"/>
              </w:numPr>
              <w:snapToGrid w:val="0"/>
              <w:ind w:firstLineChars="0"/>
            </w:pPr>
            <w:r>
              <w:t>DFT-S-OFDM</w:t>
            </w:r>
          </w:p>
          <w:p w14:paraId="015AB286" w14:textId="77777777" w:rsidR="00F030A2" w:rsidRDefault="00F030A2" w:rsidP="008708F6">
            <w:pPr>
              <w:pStyle w:val="a6"/>
              <w:widowControl/>
              <w:numPr>
                <w:ilvl w:val="0"/>
                <w:numId w:val="31"/>
              </w:numPr>
              <w:snapToGrid w:val="0"/>
              <w:ind w:firstLineChars="0"/>
            </w:pPr>
            <w:r>
              <w:t xml:space="preserve">No </w:t>
            </w:r>
            <w:r>
              <w:rPr>
                <w:rFonts w:hint="eastAsia"/>
              </w:rPr>
              <w:t>r</w:t>
            </w:r>
            <w:r>
              <w:t>epetition, No retransmission</w:t>
            </w:r>
          </w:p>
          <w:p w14:paraId="7D6F7C13" w14:textId="573205DF" w:rsidR="00F030A2" w:rsidRDefault="00F030A2" w:rsidP="008708F6">
            <w:pPr>
              <w:pStyle w:val="a6"/>
              <w:widowControl/>
              <w:numPr>
                <w:ilvl w:val="0"/>
                <w:numId w:val="31"/>
              </w:numPr>
              <w:snapToGrid w:val="0"/>
              <w:ind w:firstLineChars="0"/>
            </w:pPr>
            <w:r>
              <w:t>14OS</w:t>
            </w:r>
          </w:p>
          <w:p w14:paraId="3FC425AC" w14:textId="77777777" w:rsidR="00F030A2" w:rsidRDefault="00F030A2" w:rsidP="008708F6">
            <w:pPr>
              <w:pStyle w:val="a6"/>
              <w:widowControl/>
              <w:numPr>
                <w:ilvl w:val="0"/>
                <w:numId w:val="31"/>
              </w:numPr>
              <w:snapToGrid w:val="0"/>
              <w:ind w:firstLineChars="0"/>
            </w:pPr>
            <w:r>
              <w:t>TDD frame structure: DDDDSUDDSUU</w:t>
            </w:r>
          </w:p>
          <w:p w14:paraId="0F7F8125" w14:textId="62E605DC" w:rsidR="00F030A2" w:rsidRDefault="00F030A2" w:rsidP="008708F6">
            <w:pPr>
              <w:pStyle w:val="a6"/>
              <w:widowControl/>
              <w:numPr>
                <w:ilvl w:val="0"/>
                <w:numId w:val="31"/>
              </w:numPr>
              <w:snapToGrid w:val="0"/>
              <w:ind w:firstLineChars="0"/>
            </w:pPr>
            <w:r>
              <w:t>15KHz SCS for FDD; 30KHz SCS for TDD</w:t>
            </w:r>
          </w:p>
        </w:tc>
      </w:tr>
    </w:tbl>
    <w:p w14:paraId="5BF53A7D" w14:textId="77777777" w:rsidR="00453B5F" w:rsidRDefault="00453B5F" w:rsidP="008708F6"/>
    <w:p w14:paraId="2BC9BDBB" w14:textId="676E17DF" w:rsidR="005D4987" w:rsidRPr="00F11A63" w:rsidRDefault="005D4987"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A21CB8" w:rsidRPr="00F11A63">
        <w:rPr>
          <w:rFonts w:ascii="Times New Roman" w:eastAsia="宋体" w:hAnsi="Times New Roman" w:cs="Times New Roman"/>
          <w:b/>
          <w:kern w:val="0"/>
          <w:sz w:val="20"/>
          <w:szCs w:val="20"/>
          <w:lang w:val="en-GB"/>
        </w:rPr>
        <w:t>5</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B65DC6" w:rsidRPr="00F11A63">
        <w:rPr>
          <w:rFonts w:ascii="Times New Roman" w:eastAsia="宋体" w:hAnsi="Times New Roman" w:cs="Times New Roman"/>
          <w:b/>
          <w:kern w:val="0"/>
          <w:sz w:val="20"/>
          <w:szCs w:val="20"/>
          <w:lang w:val="en-GB"/>
        </w:rPr>
        <w:t>S</w:t>
      </w:r>
      <w:r w:rsidRPr="00F11A63">
        <w:rPr>
          <w:rFonts w:ascii="Times New Roman" w:eastAsia="宋体" w:hAnsi="Times New Roman" w:cs="Times New Roman"/>
          <w:b/>
          <w:kern w:val="0"/>
          <w:sz w:val="20"/>
          <w:szCs w:val="20"/>
          <w:lang w:val="en-GB"/>
        </w:rPr>
        <w:t>imulation parameter setting for PUSCH VoIP</w:t>
      </w:r>
    </w:p>
    <w:tbl>
      <w:tblPr>
        <w:tblStyle w:val="a5"/>
        <w:tblW w:w="8436" w:type="dxa"/>
        <w:tblLayout w:type="fixed"/>
        <w:tblLook w:val="04A0" w:firstRow="1" w:lastRow="0" w:firstColumn="1" w:lastColumn="0" w:noHBand="0" w:noVBand="1"/>
      </w:tblPr>
      <w:tblGrid>
        <w:gridCol w:w="1205"/>
        <w:gridCol w:w="66"/>
        <w:gridCol w:w="995"/>
        <w:gridCol w:w="883"/>
        <w:gridCol w:w="738"/>
        <w:gridCol w:w="1294"/>
        <w:gridCol w:w="850"/>
        <w:gridCol w:w="1050"/>
        <w:gridCol w:w="739"/>
        <w:gridCol w:w="616"/>
      </w:tblGrid>
      <w:tr w:rsidR="005D4987" w14:paraId="59EA253C" w14:textId="77777777" w:rsidTr="00166AC6">
        <w:tc>
          <w:tcPr>
            <w:tcW w:w="1271" w:type="dxa"/>
            <w:gridSpan w:val="2"/>
            <w:vAlign w:val="center"/>
          </w:tcPr>
          <w:p w14:paraId="75806A33" w14:textId="77777777" w:rsidR="005D4987" w:rsidRDefault="005D4987" w:rsidP="00166AC6">
            <w:pPr>
              <w:jc w:val="center"/>
            </w:pPr>
            <w:r w:rsidRPr="006D0979">
              <w:rPr>
                <w:rFonts w:hint="eastAsia"/>
              </w:rPr>
              <w:t>s</w:t>
            </w:r>
            <w:r w:rsidRPr="006D0979">
              <w:t>cenario</w:t>
            </w:r>
          </w:p>
        </w:tc>
        <w:tc>
          <w:tcPr>
            <w:tcW w:w="995" w:type="dxa"/>
            <w:vAlign w:val="center"/>
          </w:tcPr>
          <w:p w14:paraId="5A771A5D" w14:textId="77777777" w:rsidR="005D4987" w:rsidRDefault="005D4987" w:rsidP="00166AC6">
            <w:pPr>
              <w:jc w:val="center"/>
            </w:pPr>
            <w:r w:rsidRPr="006D0979">
              <w:t>Frequency carrier</w:t>
            </w:r>
          </w:p>
        </w:tc>
        <w:tc>
          <w:tcPr>
            <w:tcW w:w="883" w:type="dxa"/>
            <w:vAlign w:val="center"/>
          </w:tcPr>
          <w:p w14:paraId="263B5B19" w14:textId="77777777" w:rsidR="005D4987" w:rsidRDefault="005D4987" w:rsidP="00166AC6">
            <w:pPr>
              <w:jc w:val="center"/>
            </w:pPr>
            <w:r w:rsidRPr="006D0979">
              <w:t>Channel model</w:t>
            </w:r>
          </w:p>
        </w:tc>
        <w:tc>
          <w:tcPr>
            <w:tcW w:w="738" w:type="dxa"/>
            <w:vAlign w:val="center"/>
          </w:tcPr>
          <w:p w14:paraId="4E22847B" w14:textId="77777777" w:rsidR="005D4987" w:rsidRDefault="005D4987" w:rsidP="00166AC6">
            <w:pPr>
              <w:jc w:val="center"/>
            </w:pPr>
            <w:r w:rsidRPr="006D0979">
              <w:rPr>
                <w:rFonts w:hint="eastAsia"/>
              </w:rPr>
              <w:t>D</w:t>
            </w:r>
            <w:r w:rsidRPr="006D0979">
              <w:t>elay spread</w:t>
            </w:r>
          </w:p>
        </w:tc>
        <w:tc>
          <w:tcPr>
            <w:tcW w:w="1294" w:type="dxa"/>
            <w:vAlign w:val="center"/>
          </w:tcPr>
          <w:p w14:paraId="1D413794" w14:textId="77777777" w:rsidR="005D4987" w:rsidRDefault="005D4987" w:rsidP="00166AC6">
            <w:pPr>
              <w:jc w:val="center"/>
            </w:pPr>
            <w:r w:rsidRPr="006D0979">
              <w:rPr>
                <w:rFonts w:hint="eastAsia"/>
              </w:rPr>
              <w:t>D</w:t>
            </w:r>
            <w:r w:rsidRPr="006D0979">
              <w:t>MRS configuration</w:t>
            </w:r>
          </w:p>
        </w:tc>
        <w:tc>
          <w:tcPr>
            <w:tcW w:w="850" w:type="dxa"/>
            <w:vAlign w:val="center"/>
          </w:tcPr>
          <w:p w14:paraId="69FDFAE3" w14:textId="77777777" w:rsidR="005D4987" w:rsidRDefault="005D4987" w:rsidP="00166AC6">
            <w:pPr>
              <w:jc w:val="center"/>
            </w:pPr>
            <w:r w:rsidRPr="006D0979">
              <w:rPr>
                <w:rFonts w:hint="eastAsia"/>
              </w:rPr>
              <w:t>M</w:t>
            </w:r>
            <w:r w:rsidRPr="006D0979">
              <w:t>oving speed</w:t>
            </w:r>
          </w:p>
        </w:tc>
        <w:tc>
          <w:tcPr>
            <w:tcW w:w="1050" w:type="dxa"/>
            <w:vAlign w:val="center"/>
          </w:tcPr>
          <w:p w14:paraId="4F8EB34D" w14:textId="77777777" w:rsidR="005D4987" w:rsidRDefault="005D4987" w:rsidP="00166AC6">
            <w:pPr>
              <w:jc w:val="center"/>
            </w:pPr>
            <w:r w:rsidRPr="006D0979">
              <w:rPr>
                <w:rFonts w:hint="eastAsia"/>
              </w:rPr>
              <w:t>S</w:t>
            </w:r>
            <w:r w:rsidRPr="006D0979">
              <w:t>cheduled PRB</w:t>
            </w:r>
          </w:p>
        </w:tc>
        <w:tc>
          <w:tcPr>
            <w:tcW w:w="739" w:type="dxa"/>
            <w:vAlign w:val="center"/>
          </w:tcPr>
          <w:p w14:paraId="30816CD6" w14:textId="77777777" w:rsidR="005D4987" w:rsidRDefault="005D4987" w:rsidP="00166AC6">
            <w:pPr>
              <w:jc w:val="center"/>
            </w:pPr>
            <w:r w:rsidRPr="006D0979">
              <w:rPr>
                <w:rFonts w:hint="eastAsia"/>
              </w:rPr>
              <w:t>M</w:t>
            </w:r>
            <w:r w:rsidRPr="006D0979">
              <w:t>CS</w:t>
            </w:r>
          </w:p>
        </w:tc>
        <w:tc>
          <w:tcPr>
            <w:tcW w:w="616" w:type="dxa"/>
            <w:vAlign w:val="center"/>
          </w:tcPr>
          <w:p w14:paraId="70391BBD" w14:textId="77777777" w:rsidR="005D4987" w:rsidRDefault="005D4987" w:rsidP="00166AC6">
            <w:pPr>
              <w:jc w:val="center"/>
            </w:pPr>
            <w:r w:rsidRPr="006D0979">
              <w:t>TBS</w:t>
            </w:r>
          </w:p>
        </w:tc>
      </w:tr>
      <w:tr w:rsidR="004203DE" w14:paraId="760E9AC1" w14:textId="77777777" w:rsidTr="00166AC6">
        <w:tc>
          <w:tcPr>
            <w:tcW w:w="1271" w:type="dxa"/>
            <w:gridSpan w:val="2"/>
            <w:vAlign w:val="center"/>
          </w:tcPr>
          <w:p w14:paraId="523681DF" w14:textId="29B3BEB1" w:rsidR="004203DE" w:rsidRDefault="004203DE" w:rsidP="00166AC6">
            <w:pPr>
              <w:jc w:val="center"/>
              <w:rPr>
                <w:kern w:val="2"/>
                <w:szCs w:val="18"/>
              </w:rPr>
            </w:pPr>
            <w:r w:rsidRPr="000E2277">
              <w:rPr>
                <w:kern w:val="2"/>
                <w:szCs w:val="18"/>
              </w:rPr>
              <w:t>Scenario</w:t>
            </w:r>
          </w:p>
          <w:p w14:paraId="06A34724" w14:textId="43AA5069" w:rsidR="004203DE" w:rsidRDefault="004203DE" w:rsidP="00166AC6">
            <w:pPr>
              <w:jc w:val="center"/>
            </w:pPr>
            <w:r w:rsidRPr="000E2277">
              <w:rPr>
                <w:kern w:val="2"/>
                <w:szCs w:val="18"/>
              </w:rPr>
              <w:t>1-1</w:t>
            </w:r>
            <w:r>
              <w:rPr>
                <w:kern w:val="2"/>
                <w:szCs w:val="18"/>
              </w:rPr>
              <w:t xml:space="preserve"> &amp; 1-2</w:t>
            </w:r>
          </w:p>
        </w:tc>
        <w:tc>
          <w:tcPr>
            <w:tcW w:w="995" w:type="dxa"/>
            <w:vAlign w:val="center"/>
          </w:tcPr>
          <w:p w14:paraId="40ECE979" w14:textId="7CD4BB91" w:rsidR="004203DE" w:rsidRDefault="004203DE" w:rsidP="00166AC6">
            <w:pPr>
              <w:jc w:val="center"/>
            </w:pPr>
            <w:r w:rsidRPr="006D0979">
              <w:rPr>
                <w:rFonts w:hint="eastAsia"/>
              </w:rPr>
              <w:t>4</w:t>
            </w:r>
            <w:r w:rsidRPr="006D0979">
              <w:t>GHz</w:t>
            </w:r>
          </w:p>
        </w:tc>
        <w:tc>
          <w:tcPr>
            <w:tcW w:w="883" w:type="dxa"/>
            <w:vAlign w:val="center"/>
          </w:tcPr>
          <w:p w14:paraId="5BC5A60A" w14:textId="002A0FF6" w:rsidR="004203DE" w:rsidRDefault="004203DE" w:rsidP="00166AC6">
            <w:pPr>
              <w:jc w:val="center"/>
            </w:pPr>
            <w:r w:rsidRPr="006D0979">
              <w:t>TDL-C</w:t>
            </w:r>
          </w:p>
        </w:tc>
        <w:tc>
          <w:tcPr>
            <w:tcW w:w="738" w:type="dxa"/>
            <w:vAlign w:val="center"/>
          </w:tcPr>
          <w:p w14:paraId="487FBABA" w14:textId="34B03DC6" w:rsidR="004203DE" w:rsidRDefault="004203DE" w:rsidP="00166AC6">
            <w:pPr>
              <w:jc w:val="center"/>
            </w:pPr>
            <w:r w:rsidRPr="006D0979">
              <w:rPr>
                <w:rFonts w:hint="eastAsia"/>
              </w:rPr>
              <w:t>3</w:t>
            </w:r>
            <w:r w:rsidRPr="006D0979">
              <w:t>00ns</w:t>
            </w:r>
          </w:p>
        </w:tc>
        <w:tc>
          <w:tcPr>
            <w:tcW w:w="1294" w:type="dxa"/>
            <w:vAlign w:val="center"/>
          </w:tcPr>
          <w:p w14:paraId="672B5D64" w14:textId="48B22281" w:rsidR="004203DE" w:rsidRDefault="004203DE" w:rsidP="00166AC6">
            <w:pPr>
              <w:jc w:val="center"/>
            </w:pPr>
            <w:r w:rsidRPr="006D0979">
              <w:rPr>
                <w:rFonts w:hint="eastAsia"/>
              </w:rPr>
              <w:t>1</w:t>
            </w:r>
            <w:r w:rsidRPr="006D0979">
              <w:t xml:space="preserve"> FL</w:t>
            </w:r>
          </w:p>
        </w:tc>
        <w:tc>
          <w:tcPr>
            <w:tcW w:w="850" w:type="dxa"/>
            <w:vAlign w:val="center"/>
          </w:tcPr>
          <w:p w14:paraId="05AAADC8" w14:textId="320D8E47" w:rsidR="004203DE" w:rsidRDefault="004203DE" w:rsidP="00166AC6">
            <w:pPr>
              <w:jc w:val="center"/>
            </w:pPr>
            <w:r w:rsidRPr="006D0979">
              <w:rPr>
                <w:rFonts w:hint="eastAsia"/>
              </w:rPr>
              <w:t>3</w:t>
            </w:r>
            <w:r w:rsidRPr="006D0979">
              <w:t>km/h</w:t>
            </w:r>
          </w:p>
        </w:tc>
        <w:tc>
          <w:tcPr>
            <w:tcW w:w="1050" w:type="dxa"/>
            <w:vAlign w:val="center"/>
          </w:tcPr>
          <w:p w14:paraId="7FD98D12" w14:textId="2FCCFE7D" w:rsidR="004203DE" w:rsidRDefault="004203DE" w:rsidP="00166AC6">
            <w:pPr>
              <w:jc w:val="center"/>
            </w:pPr>
            <w:r>
              <w:t>4</w:t>
            </w:r>
          </w:p>
        </w:tc>
        <w:tc>
          <w:tcPr>
            <w:tcW w:w="739" w:type="dxa"/>
            <w:vAlign w:val="center"/>
          </w:tcPr>
          <w:p w14:paraId="5805ED50" w14:textId="07E4AF64" w:rsidR="004203DE" w:rsidRDefault="004203DE" w:rsidP="00166AC6">
            <w:pPr>
              <w:jc w:val="center"/>
            </w:pPr>
            <w:r w:rsidRPr="006D0979">
              <w:t>MCS3</w:t>
            </w:r>
          </w:p>
        </w:tc>
        <w:tc>
          <w:tcPr>
            <w:tcW w:w="616" w:type="dxa"/>
            <w:vAlign w:val="center"/>
          </w:tcPr>
          <w:p w14:paraId="766E06FA" w14:textId="574D0E17" w:rsidR="004203DE" w:rsidRDefault="004203DE" w:rsidP="00166AC6">
            <w:pPr>
              <w:jc w:val="center"/>
            </w:pPr>
            <w:r>
              <w:t>304</w:t>
            </w:r>
          </w:p>
        </w:tc>
      </w:tr>
      <w:tr w:rsidR="004203DE" w14:paraId="1AAA4A91" w14:textId="77777777" w:rsidTr="00166AC6">
        <w:tc>
          <w:tcPr>
            <w:tcW w:w="1271" w:type="dxa"/>
            <w:gridSpan w:val="2"/>
            <w:vAlign w:val="center"/>
          </w:tcPr>
          <w:p w14:paraId="2953DAB9" w14:textId="43081453" w:rsidR="004203DE" w:rsidRDefault="004203DE" w:rsidP="00166AC6">
            <w:pPr>
              <w:jc w:val="center"/>
            </w:pPr>
            <w:r w:rsidRPr="000E2277">
              <w:rPr>
                <w:kern w:val="2"/>
                <w:szCs w:val="18"/>
              </w:rPr>
              <w:t>Scenario 2-1</w:t>
            </w:r>
          </w:p>
        </w:tc>
        <w:tc>
          <w:tcPr>
            <w:tcW w:w="995" w:type="dxa"/>
            <w:vAlign w:val="center"/>
          </w:tcPr>
          <w:p w14:paraId="10FAA162" w14:textId="361BDBDD" w:rsidR="004203DE" w:rsidRDefault="004203DE" w:rsidP="00166AC6">
            <w:pPr>
              <w:jc w:val="center"/>
            </w:pPr>
            <w:r w:rsidRPr="006D0979">
              <w:rPr>
                <w:rFonts w:hint="eastAsia"/>
              </w:rPr>
              <w:t>4</w:t>
            </w:r>
            <w:r w:rsidRPr="006D0979">
              <w:t>GHz</w:t>
            </w:r>
          </w:p>
        </w:tc>
        <w:tc>
          <w:tcPr>
            <w:tcW w:w="883" w:type="dxa"/>
            <w:vAlign w:val="center"/>
          </w:tcPr>
          <w:p w14:paraId="7A0DEC96" w14:textId="367BEED2" w:rsidR="004203DE" w:rsidRDefault="004203DE" w:rsidP="00166AC6">
            <w:pPr>
              <w:jc w:val="center"/>
            </w:pPr>
            <w:r w:rsidRPr="006D0979">
              <w:t>TDL-C</w:t>
            </w:r>
          </w:p>
        </w:tc>
        <w:tc>
          <w:tcPr>
            <w:tcW w:w="738" w:type="dxa"/>
            <w:vAlign w:val="center"/>
          </w:tcPr>
          <w:p w14:paraId="033A3B58" w14:textId="67751EFC" w:rsidR="004203DE" w:rsidRDefault="004203DE" w:rsidP="00166AC6">
            <w:pPr>
              <w:jc w:val="center"/>
            </w:pPr>
            <w:r w:rsidRPr="006D0979">
              <w:rPr>
                <w:rFonts w:hint="eastAsia"/>
              </w:rPr>
              <w:t>3</w:t>
            </w:r>
            <w:r w:rsidRPr="006D0979">
              <w:t>00ns</w:t>
            </w:r>
          </w:p>
        </w:tc>
        <w:tc>
          <w:tcPr>
            <w:tcW w:w="1294" w:type="dxa"/>
            <w:vAlign w:val="center"/>
          </w:tcPr>
          <w:p w14:paraId="6C035464" w14:textId="168DA01E" w:rsidR="004203DE" w:rsidRDefault="004203DE" w:rsidP="00166AC6">
            <w:pPr>
              <w:jc w:val="center"/>
            </w:pPr>
            <w:r w:rsidRPr="006D0979">
              <w:rPr>
                <w:rFonts w:hint="eastAsia"/>
              </w:rPr>
              <w:t>1</w:t>
            </w:r>
            <w:r w:rsidRPr="006D0979">
              <w:t xml:space="preserve"> FL</w:t>
            </w:r>
          </w:p>
        </w:tc>
        <w:tc>
          <w:tcPr>
            <w:tcW w:w="850" w:type="dxa"/>
            <w:vAlign w:val="center"/>
          </w:tcPr>
          <w:p w14:paraId="56C96DBA" w14:textId="25C21463" w:rsidR="004203DE" w:rsidRDefault="004203DE" w:rsidP="00166AC6">
            <w:pPr>
              <w:jc w:val="center"/>
            </w:pPr>
            <w:r w:rsidRPr="006D0979">
              <w:rPr>
                <w:rFonts w:hint="eastAsia"/>
              </w:rPr>
              <w:t>3</w:t>
            </w:r>
            <w:r w:rsidRPr="006D0979">
              <w:t>km/h</w:t>
            </w:r>
          </w:p>
        </w:tc>
        <w:tc>
          <w:tcPr>
            <w:tcW w:w="1050" w:type="dxa"/>
            <w:vAlign w:val="center"/>
          </w:tcPr>
          <w:p w14:paraId="08834A9F" w14:textId="6A2BF993" w:rsidR="004203DE" w:rsidRDefault="004203DE" w:rsidP="00166AC6">
            <w:pPr>
              <w:jc w:val="center"/>
            </w:pPr>
            <w:r w:rsidRPr="006D0979">
              <w:t>4</w:t>
            </w:r>
          </w:p>
        </w:tc>
        <w:tc>
          <w:tcPr>
            <w:tcW w:w="739" w:type="dxa"/>
            <w:vAlign w:val="center"/>
          </w:tcPr>
          <w:p w14:paraId="2FD26544" w14:textId="4293EB61" w:rsidR="004203DE" w:rsidRDefault="004203DE" w:rsidP="00166AC6">
            <w:pPr>
              <w:jc w:val="center"/>
            </w:pPr>
            <w:r w:rsidRPr="006D0979">
              <w:t>MCS</w:t>
            </w:r>
            <w:r>
              <w:t>3</w:t>
            </w:r>
          </w:p>
        </w:tc>
        <w:tc>
          <w:tcPr>
            <w:tcW w:w="616" w:type="dxa"/>
            <w:vAlign w:val="center"/>
          </w:tcPr>
          <w:p w14:paraId="3583C1B0" w14:textId="3FB5C074" w:rsidR="004203DE" w:rsidRDefault="004203DE" w:rsidP="00166AC6">
            <w:pPr>
              <w:jc w:val="center"/>
            </w:pPr>
            <w:r>
              <w:t>304</w:t>
            </w:r>
          </w:p>
        </w:tc>
      </w:tr>
      <w:tr w:rsidR="004203DE" w14:paraId="496ADB9C" w14:textId="77777777" w:rsidTr="00166AC6">
        <w:tc>
          <w:tcPr>
            <w:tcW w:w="1271" w:type="dxa"/>
            <w:gridSpan w:val="2"/>
            <w:vAlign w:val="center"/>
          </w:tcPr>
          <w:p w14:paraId="11FB570C" w14:textId="3A9E8090" w:rsidR="004203DE" w:rsidRDefault="004203DE" w:rsidP="00166AC6">
            <w:pPr>
              <w:jc w:val="center"/>
            </w:pPr>
            <w:r w:rsidRPr="000E2277">
              <w:rPr>
                <w:kern w:val="2"/>
                <w:szCs w:val="18"/>
              </w:rPr>
              <w:t>Scenario 2-2</w:t>
            </w:r>
          </w:p>
        </w:tc>
        <w:tc>
          <w:tcPr>
            <w:tcW w:w="995" w:type="dxa"/>
            <w:vAlign w:val="center"/>
          </w:tcPr>
          <w:p w14:paraId="72472DF0" w14:textId="3D6ADC16" w:rsidR="004203DE" w:rsidRDefault="004203DE" w:rsidP="00166AC6">
            <w:pPr>
              <w:jc w:val="center"/>
            </w:pPr>
            <w:r w:rsidRPr="006D0979">
              <w:rPr>
                <w:rFonts w:hint="eastAsia"/>
              </w:rPr>
              <w:t>4</w:t>
            </w:r>
            <w:r w:rsidRPr="006D0979">
              <w:t>GHz</w:t>
            </w:r>
          </w:p>
        </w:tc>
        <w:tc>
          <w:tcPr>
            <w:tcW w:w="883" w:type="dxa"/>
            <w:vAlign w:val="center"/>
          </w:tcPr>
          <w:p w14:paraId="2FBA5470" w14:textId="4669F089" w:rsidR="004203DE" w:rsidRDefault="004203DE" w:rsidP="00166AC6">
            <w:pPr>
              <w:jc w:val="center"/>
            </w:pPr>
            <w:r w:rsidRPr="006D0979">
              <w:t>TDL-C</w:t>
            </w:r>
          </w:p>
        </w:tc>
        <w:tc>
          <w:tcPr>
            <w:tcW w:w="738" w:type="dxa"/>
            <w:vAlign w:val="center"/>
          </w:tcPr>
          <w:p w14:paraId="1A461718" w14:textId="7938E8A7" w:rsidR="004203DE" w:rsidRDefault="004203DE" w:rsidP="00166AC6">
            <w:pPr>
              <w:jc w:val="center"/>
            </w:pPr>
            <w:r w:rsidRPr="006D0979">
              <w:rPr>
                <w:rFonts w:hint="eastAsia"/>
              </w:rPr>
              <w:t>3</w:t>
            </w:r>
            <w:r w:rsidRPr="006D0979">
              <w:t>00ns</w:t>
            </w:r>
          </w:p>
        </w:tc>
        <w:tc>
          <w:tcPr>
            <w:tcW w:w="1294" w:type="dxa"/>
            <w:vAlign w:val="center"/>
          </w:tcPr>
          <w:p w14:paraId="0DF0B55C" w14:textId="6440651F" w:rsidR="004203DE" w:rsidRDefault="004203DE" w:rsidP="00166AC6">
            <w:pPr>
              <w:jc w:val="center"/>
            </w:pPr>
            <w:r w:rsidRPr="006D0979">
              <w:rPr>
                <w:rFonts w:hint="eastAsia"/>
              </w:rPr>
              <w:t>1</w:t>
            </w:r>
            <w:r w:rsidRPr="006D0979">
              <w:t xml:space="preserve"> FL+1 Add</w:t>
            </w:r>
          </w:p>
        </w:tc>
        <w:tc>
          <w:tcPr>
            <w:tcW w:w="850" w:type="dxa"/>
            <w:vAlign w:val="center"/>
          </w:tcPr>
          <w:p w14:paraId="666A4264" w14:textId="27D5EB0E" w:rsidR="004203DE" w:rsidRDefault="004203DE" w:rsidP="00166AC6">
            <w:pPr>
              <w:jc w:val="center"/>
            </w:pPr>
            <w:r w:rsidRPr="006D0979">
              <w:t>120 km/h</w:t>
            </w:r>
          </w:p>
        </w:tc>
        <w:tc>
          <w:tcPr>
            <w:tcW w:w="1050" w:type="dxa"/>
            <w:vAlign w:val="center"/>
          </w:tcPr>
          <w:p w14:paraId="1581EA78" w14:textId="3024781C" w:rsidR="004203DE" w:rsidRDefault="004203DE" w:rsidP="00166AC6">
            <w:pPr>
              <w:jc w:val="center"/>
            </w:pPr>
            <w:r w:rsidRPr="006D0979">
              <w:t>4</w:t>
            </w:r>
          </w:p>
        </w:tc>
        <w:tc>
          <w:tcPr>
            <w:tcW w:w="739" w:type="dxa"/>
            <w:vAlign w:val="center"/>
          </w:tcPr>
          <w:p w14:paraId="340CC5E7" w14:textId="379A4BC6" w:rsidR="004203DE" w:rsidRDefault="004203DE" w:rsidP="00166AC6">
            <w:pPr>
              <w:jc w:val="center"/>
            </w:pPr>
            <w:r w:rsidRPr="006D0979">
              <w:t>MCS</w:t>
            </w:r>
            <w:r>
              <w:t>4</w:t>
            </w:r>
          </w:p>
        </w:tc>
        <w:tc>
          <w:tcPr>
            <w:tcW w:w="616" w:type="dxa"/>
            <w:vAlign w:val="center"/>
          </w:tcPr>
          <w:p w14:paraId="6910ED42" w14:textId="642A7776" w:rsidR="004203DE" w:rsidRDefault="004203DE" w:rsidP="00166AC6">
            <w:pPr>
              <w:jc w:val="center"/>
            </w:pPr>
            <w:r>
              <w:t>352</w:t>
            </w:r>
          </w:p>
        </w:tc>
      </w:tr>
      <w:tr w:rsidR="004203DE" w14:paraId="26985A28" w14:textId="77777777" w:rsidTr="00166AC6">
        <w:tc>
          <w:tcPr>
            <w:tcW w:w="1271" w:type="dxa"/>
            <w:gridSpan w:val="2"/>
            <w:vAlign w:val="center"/>
          </w:tcPr>
          <w:p w14:paraId="2377D953" w14:textId="58D50C57" w:rsidR="004203DE" w:rsidRDefault="004203DE" w:rsidP="00166AC6">
            <w:pPr>
              <w:jc w:val="center"/>
            </w:pPr>
            <w:r w:rsidRPr="000E2277">
              <w:rPr>
                <w:kern w:val="2"/>
                <w:szCs w:val="18"/>
              </w:rPr>
              <w:t>Scenario 3-1</w:t>
            </w:r>
          </w:p>
        </w:tc>
        <w:tc>
          <w:tcPr>
            <w:tcW w:w="995" w:type="dxa"/>
            <w:vAlign w:val="center"/>
          </w:tcPr>
          <w:p w14:paraId="47D8FCF9" w14:textId="138AF034" w:rsidR="004203DE" w:rsidRDefault="004203DE" w:rsidP="00166AC6">
            <w:pPr>
              <w:jc w:val="center"/>
            </w:pPr>
            <w:r w:rsidRPr="006D0979">
              <w:rPr>
                <w:rFonts w:hint="eastAsia"/>
              </w:rPr>
              <w:t>2</w:t>
            </w:r>
            <w:r w:rsidRPr="006D0979">
              <w:t>GHz</w:t>
            </w:r>
          </w:p>
        </w:tc>
        <w:tc>
          <w:tcPr>
            <w:tcW w:w="883" w:type="dxa"/>
            <w:vAlign w:val="center"/>
          </w:tcPr>
          <w:p w14:paraId="6A6DC2A8" w14:textId="476E543B" w:rsidR="004203DE" w:rsidRDefault="004203DE" w:rsidP="00166AC6">
            <w:pPr>
              <w:jc w:val="center"/>
            </w:pPr>
            <w:r w:rsidRPr="006D0979">
              <w:t>TDL-C</w:t>
            </w:r>
          </w:p>
        </w:tc>
        <w:tc>
          <w:tcPr>
            <w:tcW w:w="738" w:type="dxa"/>
            <w:vAlign w:val="center"/>
          </w:tcPr>
          <w:p w14:paraId="0FD19DF2" w14:textId="62D68E16" w:rsidR="004203DE" w:rsidRDefault="004203DE" w:rsidP="00166AC6">
            <w:pPr>
              <w:jc w:val="center"/>
            </w:pPr>
            <w:r w:rsidRPr="006D0979">
              <w:rPr>
                <w:rFonts w:hint="eastAsia"/>
              </w:rPr>
              <w:t>3</w:t>
            </w:r>
            <w:r w:rsidRPr="006D0979">
              <w:t>00ns</w:t>
            </w:r>
          </w:p>
        </w:tc>
        <w:tc>
          <w:tcPr>
            <w:tcW w:w="1294" w:type="dxa"/>
            <w:vAlign w:val="center"/>
          </w:tcPr>
          <w:p w14:paraId="77A50A81" w14:textId="4D123B2A" w:rsidR="004203DE" w:rsidRDefault="004203DE" w:rsidP="00166AC6">
            <w:pPr>
              <w:jc w:val="center"/>
            </w:pPr>
            <w:r w:rsidRPr="006D0979">
              <w:rPr>
                <w:rFonts w:hint="eastAsia"/>
              </w:rPr>
              <w:t>1</w:t>
            </w:r>
            <w:r w:rsidRPr="006D0979">
              <w:t xml:space="preserve"> FL</w:t>
            </w:r>
          </w:p>
        </w:tc>
        <w:tc>
          <w:tcPr>
            <w:tcW w:w="850" w:type="dxa"/>
            <w:vAlign w:val="center"/>
          </w:tcPr>
          <w:p w14:paraId="1190DC8B" w14:textId="4895BB68" w:rsidR="004203DE" w:rsidRDefault="004203DE" w:rsidP="00166AC6">
            <w:pPr>
              <w:jc w:val="center"/>
            </w:pPr>
            <w:r w:rsidRPr="006D0979">
              <w:rPr>
                <w:rFonts w:hint="eastAsia"/>
              </w:rPr>
              <w:t>3</w:t>
            </w:r>
            <w:r w:rsidRPr="006D0979">
              <w:t>km/h</w:t>
            </w:r>
          </w:p>
        </w:tc>
        <w:tc>
          <w:tcPr>
            <w:tcW w:w="1050" w:type="dxa"/>
            <w:vAlign w:val="center"/>
          </w:tcPr>
          <w:p w14:paraId="7D6986B3" w14:textId="3A300FD5" w:rsidR="004203DE" w:rsidRDefault="004203DE" w:rsidP="00166AC6">
            <w:pPr>
              <w:jc w:val="center"/>
            </w:pPr>
            <w:r w:rsidRPr="006D0979">
              <w:t>4</w:t>
            </w:r>
          </w:p>
        </w:tc>
        <w:tc>
          <w:tcPr>
            <w:tcW w:w="739" w:type="dxa"/>
            <w:vAlign w:val="center"/>
          </w:tcPr>
          <w:p w14:paraId="546188CC" w14:textId="7954A5CF" w:rsidR="004203DE" w:rsidRDefault="004203DE" w:rsidP="00166AC6">
            <w:pPr>
              <w:jc w:val="center"/>
            </w:pPr>
            <w:r w:rsidRPr="006D0979">
              <w:rPr>
                <w:rFonts w:hint="eastAsia"/>
              </w:rPr>
              <w:t>M</w:t>
            </w:r>
            <w:r>
              <w:t>CS3</w:t>
            </w:r>
          </w:p>
        </w:tc>
        <w:tc>
          <w:tcPr>
            <w:tcW w:w="616" w:type="dxa"/>
            <w:vAlign w:val="center"/>
          </w:tcPr>
          <w:p w14:paraId="3CC9D90B" w14:textId="471D375B" w:rsidR="004203DE" w:rsidRDefault="004203DE" w:rsidP="00166AC6">
            <w:pPr>
              <w:jc w:val="center"/>
            </w:pPr>
            <w:r>
              <w:t>304</w:t>
            </w:r>
          </w:p>
        </w:tc>
      </w:tr>
      <w:tr w:rsidR="004203DE" w14:paraId="0105D7C1" w14:textId="77777777" w:rsidTr="00166AC6">
        <w:trPr>
          <w:trHeight w:val="369"/>
        </w:trPr>
        <w:tc>
          <w:tcPr>
            <w:tcW w:w="1271" w:type="dxa"/>
            <w:gridSpan w:val="2"/>
            <w:vAlign w:val="center"/>
          </w:tcPr>
          <w:p w14:paraId="3DC77E3B" w14:textId="4B4B018E" w:rsidR="004203DE" w:rsidRPr="006D0979" w:rsidRDefault="004203DE" w:rsidP="00166AC6">
            <w:pPr>
              <w:jc w:val="center"/>
              <w:rPr>
                <w:kern w:val="2"/>
                <w:szCs w:val="18"/>
              </w:rPr>
            </w:pPr>
            <w:r w:rsidRPr="000E2277">
              <w:rPr>
                <w:kern w:val="2"/>
                <w:szCs w:val="18"/>
              </w:rPr>
              <w:t>Scenario 3-2</w:t>
            </w:r>
          </w:p>
        </w:tc>
        <w:tc>
          <w:tcPr>
            <w:tcW w:w="995" w:type="dxa"/>
            <w:vAlign w:val="center"/>
          </w:tcPr>
          <w:p w14:paraId="29428523" w14:textId="7B6C90F1" w:rsidR="004203DE" w:rsidRPr="006D0979" w:rsidRDefault="004203DE" w:rsidP="00166AC6">
            <w:pPr>
              <w:jc w:val="center"/>
            </w:pPr>
            <w:r w:rsidRPr="006D0979">
              <w:rPr>
                <w:rFonts w:hint="eastAsia"/>
              </w:rPr>
              <w:t>2</w:t>
            </w:r>
            <w:r w:rsidRPr="006D0979">
              <w:t>GHz</w:t>
            </w:r>
          </w:p>
        </w:tc>
        <w:tc>
          <w:tcPr>
            <w:tcW w:w="883" w:type="dxa"/>
            <w:vAlign w:val="center"/>
          </w:tcPr>
          <w:p w14:paraId="77FA522C" w14:textId="707C3992" w:rsidR="004203DE" w:rsidRPr="006D0979" w:rsidRDefault="004203DE" w:rsidP="00166AC6">
            <w:pPr>
              <w:jc w:val="center"/>
            </w:pPr>
            <w:r w:rsidRPr="006D0979">
              <w:t>TDL-C</w:t>
            </w:r>
          </w:p>
        </w:tc>
        <w:tc>
          <w:tcPr>
            <w:tcW w:w="738" w:type="dxa"/>
            <w:vAlign w:val="center"/>
          </w:tcPr>
          <w:p w14:paraId="592F669B" w14:textId="2F58E1CA" w:rsidR="004203DE" w:rsidRPr="006D0979" w:rsidRDefault="004203DE" w:rsidP="00166AC6">
            <w:pPr>
              <w:jc w:val="center"/>
            </w:pPr>
            <w:r w:rsidRPr="006D0979">
              <w:rPr>
                <w:rFonts w:hint="eastAsia"/>
              </w:rPr>
              <w:t>3</w:t>
            </w:r>
            <w:r w:rsidRPr="006D0979">
              <w:t>00ns</w:t>
            </w:r>
          </w:p>
        </w:tc>
        <w:tc>
          <w:tcPr>
            <w:tcW w:w="1294" w:type="dxa"/>
            <w:vAlign w:val="center"/>
          </w:tcPr>
          <w:p w14:paraId="0A8035A2" w14:textId="0AE8E0C1" w:rsidR="004203DE" w:rsidRPr="006D0979" w:rsidRDefault="004203DE" w:rsidP="00166AC6">
            <w:pPr>
              <w:jc w:val="center"/>
            </w:pPr>
            <w:r w:rsidRPr="006D0979">
              <w:rPr>
                <w:rFonts w:hint="eastAsia"/>
              </w:rPr>
              <w:t>1</w:t>
            </w:r>
            <w:r w:rsidRPr="006D0979">
              <w:t xml:space="preserve"> FL+1 Add</w:t>
            </w:r>
          </w:p>
        </w:tc>
        <w:tc>
          <w:tcPr>
            <w:tcW w:w="850" w:type="dxa"/>
            <w:vAlign w:val="center"/>
          </w:tcPr>
          <w:p w14:paraId="73963BD9" w14:textId="43146C8C" w:rsidR="004203DE" w:rsidRPr="006D0979" w:rsidRDefault="004203DE" w:rsidP="00166AC6">
            <w:pPr>
              <w:jc w:val="center"/>
            </w:pPr>
            <w:r w:rsidRPr="006D0979">
              <w:t>120 km/h</w:t>
            </w:r>
          </w:p>
        </w:tc>
        <w:tc>
          <w:tcPr>
            <w:tcW w:w="1050" w:type="dxa"/>
            <w:vAlign w:val="center"/>
          </w:tcPr>
          <w:p w14:paraId="6582F648" w14:textId="4F4F6D75" w:rsidR="004203DE" w:rsidRPr="006D0979" w:rsidRDefault="004203DE" w:rsidP="00166AC6">
            <w:pPr>
              <w:jc w:val="center"/>
            </w:pPr>
            <w:r w:rsidRPr="006D0979">
              <w:t>4</w:t>
            </w:r>
          </w:p>
        </w:tc>
        <w:tc>
          <w:tcPr>
            <w:tcW w:w="739" w:type="dxa"/>
            <w:vAlign w:val="center"/>
          </w:tcPr>
          <w:p w14:paraId="6C2F0B22" w14:textId="335CFDEB" w:rsidR="004203DE" w:rsidRPr="006D0979" w:rsidRDefault="004203DE" w:rsidP="00166AC6">
            <w:pPr>
              <w:jc w:val="center"/>
            </w:pPr>
            <w:r w:rsidRPr="006D0979">
              <w:rPr>
                <w:rFonts w:hint="eastAsia"/>
              </w:rPr>
              <w:t>M</w:t>
            </w:r>
            <w:r>
              <w:t>CS4</w:t>
            </w:r>
          </w:p>
        </w:tc>
        <w:tc>
          <w:tcPr>
            <w:tcW w:w="616" w:type="dxa"/>
            <w:vAlign w:val="center"/>
          </w:tcPr>
          <w:p w14:paraId="63CB1587" w14:textId="51A7D0E6" w:rsidR="004203DE" w:rsidRPr="006D0979" w:rsidRDefault="004203DE" w:rsidP="00166AC6">
            <w:pPr>
              <w:jc w:val="center"/>
            </w:pPr>
            <w:r>
              <w:t>352</w:t>
            </w:r>
          </w:p>
        </w:tc>
      </w:tr>
      <w:tr w:rsidR="004203DE" w14:paraId="52D7EA8B" w14:textId="77777777" w:rsidTr="00166AC6">
        <w:tc>
          <w:tcPr>
            <w:tcW w:w="1271" w:type="dxa"/>
            <w:gridSpan w:val="2"/>
            <w:vAlign w:val="center"/>
          </w:tcPr>
          <w:p w14:paraId="3EC39C72" w14:textId="6FA7471E" w:rsidR="004203DE" w:rsidRDefault="004203DE" w:rsidP="00166AC6">
            <w:pPr>
              <w:jc w:val="center"/>
              <w:rPr>
                <w:kern w:val="2"/>
                <w:szCs w:val="18"/>
              </w:rPr>
            </w:pPr>
            <w:r w:rsidRPr="000E2277">
              <w:rPr>
                <w:kern w:val="2"/>
                <w:szCs w:val="18"/>
              </w:rPr>
              <w:lastRenderedPageBreak/>
              <w:t>Scenario</w:t>
            </w:r>
          </w:p>
          <w:p w14:paraId="5832B651" w14:textId="1E2FFA47" w:rsidR="004203DE" w:rsidRPr="006D0979" w:rsidRDefault="004203DE" w:rsidP="00166AC6">
            <w:pPr>
              <w:jc w:val="center"/>
              <w:rPr>
                <w:kern w:val="2"/>
                <w:szCs w:val="18"/>
              </w:rPr>
            </w:pPr>
            <w:r>
              <w:rPr>
                <w:kern w:val="2"/>
                <w:szCs w:val="18"/>
              </w:rPr>
              <w:t>4-1 &amp; 4-2</w:t>
            </w:r>
          </w:p>
        </w:tc>
        <w:tc>
          <w:tcPr>
            <w:tcW w:w="995" w:type="dxa"/>
            <w:vAlign w:val="center"/>
          </w:tcPr>
          <w:p w14:paraId="2C892BE7" w14:textId="4335C9CC" w:rsidR="004203DE" w:rsidRPr="006D0979" w:rsidRDefault="004203DE" w:rsidP="00166AC6">
            <w:pPr>
              <w:jc w:val="center"/>
            </w:pPr>
            <w:r w:rsidRPr="006D0979">
              <w:rPr>
                <w:rFonts w:hint="eastAsia"/>
              </w:rPr>
              <w:t>7</w:t>
            </w:r>
            <w:r w:rsidRPr="006D0979">
              <w:t>00MHz</w:t>
            </w:r>
          </w:p>
        </w:tc>
        <w:tc>
          <w:tcPr>
            <w:tcW w:w="883" w:type="dxa"/>
            <w:vAlign w:val="center"/>
          </w:tcPr>
          <w:p w14:paraId="25660021" w14:textId="478C8E5D" w:rsidR="004203DE" w:rsidRPr="006D0979" w:rsidRDefault="004203DE" w:rsidP="00166AC6">
            <w:pPr>
              <w:jc w:val="center"/>
            </w:pPr>
            <w:r w:rsidRPr="006D0979">
              <w:t>TDL-D</w:t>
            </w:r>
          </w:p>
        </w:tc>
        <w:tc>
          <w:tcPr>
            <w:tcW w:w="738" w:type="dxa"/>
            <w:vAlign w:val="center"/>
          </w:tcPr>
          <w:p w14:paraId="551FC934" w14:textId="5082DED5" w:rsidR="004203DE" w:rsidRPr="006D0979" w:rsidRDefault="004203DE" w:rsidP="00166AC6">
            <w:pPr>
              <w:jc w:val="center"/>
            </w:pPr>
            <w:r w:rsidRPr="006D0979">
              <w:rPr>
                <w:rFonts w:hint="eastAsia"/>
              </w:rPr>
              <w:t>3</w:t>
            </w:r>
            <w:r w:rsidRPr="006D0979">
              <w:t>0ns</w:t>
            </w:r>
          </w:p>
        </w:tc>
        <w:tc>
          <w:tcPr>
            <w:tcW w:w="1294" w:type="dxa"/>
            <w:vAlign w:val="center"/>
          </w:tcPr>
          <w:p w14:paraId="3F76BA37" w14:textId="18090054" w:rsidR="004203DE" w:rsidRPr="006D0979" w:rsidRDefault="004203DE" w:rsidP="00166AC6">
            <w:pPr>
              <w:jc w:val="center"/>
            </w:pPr>
            <w:r w:rsidRPr="006D0979">
              <w:rPr>
                <w:rFonts w:hint="eastAsia"/>
              </w:rPr>
              <w:t>1</w:t>
            </w:r>
            <w:r w:rsidRPr="006D0979">
              <w:t xml:space="preserve"> FL+1 Add</w:t>
            </w:r>
          </w:p>
        </w:tc>
        <w:tc>
          <w:tcPr>
            <w:tcW w:w="850" w:type="dxa"/>
            <w:vAlign w:val="center"/>
          </w:tcPr>
          <w:p w14:paraId="48D2A027" w14:textId="37243423" w:rsidR="004203DE" w:rsidRPr="006D0979" w:rsidRDefault="004203DE" w:rsidP="00166AC6">
            <w:pPr>
              <w:jc w:val="center"/>
            </w:pPr>
            <w:r w:rsidRPr="006D0979">
              <w:t>120 km/h</w:t>
            </w:r>
          </w:p>
        </w:tc>
        <w:tc>
          <w:tcPr>
            <w:tcW w:w="1050" w:type="dxa"/>
            <w:vAlign w:val="center"/>
          </w:tcPr>
          <w:p w14:paraId="5356DFA5" w14:textId="71C528E0" w:rsidR="004203DE" w:rsidRPr="006D0979" w:rsidRDefault="004203DE" w:rsidP="00166AC6">
            <w:pPr>
              <w:jc w:val="center"/>
            </w:pPr>
            <w:r w:rsidRPr="006D0979">
              <w:t>4</w:t>
            </w:r>
          </w:p>
        </w:tc>
        <w:tc>
          <w:tcPr>
            <w:tcW w:w="739" w:type="dxa"/>
            <w:vAlign w:val="center"/>
          </w:tcPr>
          <w:p w14:paraId="46CE90DC" w14:textId="1EE26BB4" w:rsidR="004203DE" w:rsidRPr="006D0979" w:rsidRDefault="004203DE" w:rsidP="00166AC6">
            <w:pPr>
              <w:jc w:val="center"/>
            </w:pPr>
            <w:r w:rsidRPr="006D0979">
              <w:rPr>
                <w:rFonts w:hint="eastAsia"/>
              </w:rPr>
              <w:t>M</w:t>
            </w:r>
            <w:r>
              <w:t>CS4</w:t>
            </w:r>
          </w:p>
        </w:tc>
        <w:tc>
          <w:tcPr>
            <w:tcW w:w="616" w:type="dxa"/>
            <w:vAlign w:val="center"/>
          </w:tcPr>
          <w:p w14:paraId="7D98328B" w14:textId="359B8F39" w:rsidR="004203DE" w:rsidRPr="006D0979" w:rsidRDefault="004203DE" w:rsidP="00166AC6">
            <w:pPr>
              <w:jc w:val="center"/>
            </w:pPr>
            <w:r>
              <w:t>352</w:t>
            </w:r>
          </w:p>
        </w:tc>
      </w:tr>
      <w:tr w:rsidR="00F17F7D" w:rsidRPr="00C91700" w14:paraId="0326B49A" w14:textId="77777777" w:rsidTr="00166AC6">
        <w:tc>
          <w:tcPr>
            <w:tcW w:w="1205" w:type="dxa"/>
            <w:vAlign w:val="center"/>
          </w:tcPr>
          <w:p w14:paraId="404DADA3" w14:textId="77777777" w:rsidR="00F17F7D" w:rsidRPr="006D0979" w:rsidRDefault="00F17F7D" w:rsidP="008708F6">
            <w:pPr>
              <w:rPr>
                <w:kern w:val="2"/>
                <w:szCs w:val="18"/>
              </w:rPr>
            </w:pPr>
            <w:r>
              <w:rPr>
                <w:rFonts w:hint="eastAsia"/>
                <w:kern w:val="2"/>
                <w:szCs w:val="18"/>
              </w:rPr>
              <w:t>O</w:t>
            </w:r>
            <w:r>
              <w:rPr>
                <w:kern w:val="2"/>
                <w:szCs w:val="18"/>
              </w:rPr>
              <w:t>ther parameters</w:t>
            </w:r>
          </w:p>
        </w:tc>
        <w:tc>
          <w:tcPr>
            <w:tcW w:w="7231" w:type="dxa"/>
            <w:gridSpan w:val="9"/>
          </w:tcPr>
          <w:p w14:paraId="7F0B2991" w14:textId="4AA1EB22" w:rsidR="00F17F7D" w:rsidRDefault="00F17F7D" w:rsidP="008708F6">
            <w:pPr>
              <w:pStyle w:val="a6"/>
              <w:widowControl/>
              <w:numPr>
                <w:ilvl w:val="0"/>
                <w:numId w:val="31"/>
              </w:numPr>
              <w:snapToGrid w:val="0"/>
              <w:ind w:firstLineChars="0"/>
            </w:pPr>
            <w:r>
              <w:rPr>
                <w:rFonts w:hint="eastAsia"/>
              </w:rPr>
              <w:t>M</w:t>
            </w:r>
            <w:r>
              <w:t xml:space="preserve">etric: 2% rBLER for </w:t>
            </w:r>
            <w:r w:rsidR="00D90D0D">
              <w:t>VoIP</w:t>
            </w:r>
          </w:p>
          <w:p w14:paraId="6A469A55" w14:textId="77777777" w:rsidR="00F17F7D" w:rsidRDefault="00F17F7D" w:rsidP="008708F6">
            <w:pPr>
              <w:pStyle w:val="a6"/>
              <w:widowControl/>
              <w:numPr>
                <w:ilvl w:val="0"/>
                <w:numId w:val="31"/>
              </w:numPr>
              <w:snapToGrid w:val="0"/>
              <w:ind w:firstLineChars="0"/>
            </w:pPr>
            <w:r>
              <w:rPr>
                <w:rFonts w:hint="eastAsia"/>
              </w:rPr>
              <w:t>A</w:t>
            </w:r>
            <w:r>
              <w:t>ntenna number: 1T4R</w:t>
            </w:r>
          </w:p>
          <w:p w14:paraId="319B960E" w14:textId="77777777" w:rsidR="00F17F7D" w:rsidRDefault="00F17F7D" w:rsidP="008708F6">
            <w:pPr>
              <w:pStyle w:val="a6"/>
              <w:widowControl/>
              <w:numPr>
                <w:ilvl w:val="0"/>
                <w:numId w:val="31"/>
              </w:numPr>
              <w:snapToGrid w:val="0"/>
              <w:ind w:firstLineChars="0"/>
            </w:pPr>
            <w:r>
              <w:t>DFT-S-OFDM</w:t>
            </w:r>
          </w:p>
          <w:p w14:paraId="38D8757F" w14:textId="6875EEE6" w:rsidR="00F17F7D" w:rsidRDefault="00F17F7D" w:rsidP="008708F6">
            <w:pPr>
              <w:pStyle w:val="a6"/>
              <w:widowControl/>
              <w:numPr>
                <w:ilvl w:val="0"/>
                <w:numId w:val="31"/>
              </w:numPr>
              <w:snapToGrid w:val="0"/>
              <w:ind w:firstLineChars="0"/>
            </w:pPr>
            <w:r>
              <w:t>(repetition number, retransmission number, frequency hopping)</w:t>
            </w:r>
            <w:r w:rsidR="005F57A1">
              <w:t xml:space="preserve"> assumptions</w:t>
            </w:r>
            <w:r w:rsidR="007763C9">
              <w:t>:</w:t>
            </w:r>
          </w:p>
          <w:p w14:paraId="03C290AB" w14:textId="7646817A" w:rsidR="00F17F7D" w:rsidRPr="00F17F7D" w:rsidRDefault="00F17F7D" w:rsidP="008708F6">
            <w:pPr>
              <w:pStyle w:val="a6"/>
              <w:widowControl/>
              <w:numPr>
                <w:ilvl w:val="1"/>
                <w:numId w:val="31"/>
              </w:numPr>
              <w:snapToGrid w:val="0"/>
              <w:ind w:firstLineChars="0"/>
            </w:pPr>
            <w:r>
              <w:t xml:space="preserve">(1,1,no) , </w:t>
            </w:r>
            <w:r w:rsidRPr="00F17F7D">
              <w:t>(4,3,no)</w:t>
            </w:r>
            <w:r>
              <w:t>, (4,3, yes)</w:t>
            </w:r>
          </w:p>
          <w:p w14:paraId="63205DE1" w14:textId="51F131E2" w:rsidR="00F17F7D" w:rsidRDefault="00F17F7D" w:rsidP="008708F6">
            <w:pPr>
              <w:pStyle w:val="a6"/>
              <w:widowControl/>
              <w:numPr>
                <w:ilvl w:val="0"/>
                <w:numId w:val="31"/>
              </w:numPr>
              <w:snapToGrid w:val="0"/>
              <w:ind w:firstLineChars="0"/>
            </w:pPr>
            <w:r>
              <w:t>14OS</w:t>
            </w:r>
          </w:p>
          <w:p w14:paraId="2D13864A" w14:textId="77777777" w:rsidR="00F17F7D" w:rsidRDefault="00F17F7D" w:rsidP="008708F6">
            <w:pPr>
              <w:pStyle w:val="a6"/>
              <w:widowControl/>
              <w:numPr>
                <w:ilvl w:val="0"/>
                <w:numId w:val="31"/>
              </w:numPr>
              <w:snapToGrid w:val="0"/>
              <w:ind w:firstLineChars="0"/>
            </w:pPr>
            <w:r>
              <w:t>TDD frame structure: DDDDSUDDSUU</w:t>
            </w:r>
          </w:p>
          <w:p w14:paraId="6BBE6B49" w14:textId="53513E62" w:rsidR="00F17F7D" w:rsidRDefault="00F17F7D" w:rsidP="008708F6">
            <w:pPr>
              <w:pStyle w:val="a6"/>
              <w:widowControl/>
              <w:numPr>
                <w:ilvl w:val="0"/>
                <w:numId w:val="31"/>
              </w:numPr>
              <w:snapToGrid w:val="0"/>
              <w:ind w:firstLineChars="0"/>
            </w:pPr>
            <w:r>
              <w:t>15KHz SCS for FDD; 30KHz SCS for TDD</w:t>
            </w:r>
          </w:p>
        </w:tc>
      </w:tr>
    </w:tbl>
    <w:p w14:paraId="24A840E9" w14:textId="77777777" w:rsidR="00077282" w:rsidRPr="00E20AEA" w:rsidRDefault="00077282" w:rsidP="00453B5F"/>
    <w:p w14:paraId="30D4F952" w14:textId="2D1A3CE7" w:rsidR="00E53F1F" w:rsidRDefault="00E53F1F" w:rsidP="00E53F1F">
      <w:pPr>
        <w:pStyle w:val="1"/>
        <w:numPr>
          <w:ilvl w:val="0"/>
          <w:numId w:val="26"/>
        </w:numPr>
        <w:rPr>
          <w:lang w:eastAsia="zh-CN"/>
        </w:rPr>
      </w:pPr>
      <w:r>
        <w:rPr>
          <w:lang w:eastAsia="zh-CN"/>
        </w:rPr>
        <w:t>Link level evaluation assumption for PUCCH</w:t>
      </w:r>
    </w:p>
    <w:p w14:paraId="4496BB2D" w14:textId="0596BD74" w:rsidR="00B054FA" w:rsidRPr="00F11A63" w:rsidRDefault="00B054FA"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A21CB8" w:rsidRPr="00F11A63">
        <w:rPr>
          <w:rFonts w:ascii="Times New Roman" w:eastAsia="宋体" w:hAnsi="Times New Roman" w:cs="Times New Roman"/>
          <w:b/>
          <w:kern w:val="0"/>
          <w:sz w:val="20"/>
          <w:szCs w:val="20"/>
          <w:lang w:val="en-GB"/>
        </w:rPr>
        <w:t>6</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B65DC6" w:rsidRPr="00F11A63">
        <w:rPr>
          <w:rFonts w:ascii="Times New Roman" w:eastAsia="宋体" w:hAnsi="Times New Roman" w:cs="Times New Roman"/>
          <w:b/>
          <w:kern w:val="0"/>
          <w:sz w:val="20"/>
          <w:szCs w:val="20"/>
          <w:lang w:val="en-GB"/>
        </w:rPr>
        <w:t>S</w:t>
      </w:r>
      <w:r w:rsidRPr="00F11A63">
        <w:rPr>
          <w:rFonts w:ascii="Times New Roman" w:eastAsia="宋体" w:hAnsi="Times New Roman" w:cs="Times New Roman"/>
          <w:b/>
          <w:kern w:val="0"/>
          <w:sz w:val="20"/>
          <w:szCs w:val="20"/>
          <w:lang w:val="en-GB"/>
        </w:rPr>
        <w:t>imulation parameter setting for PUCCH format1</w:t>
      </w:r>
    </w:p>
    <w:tbl>
      <w:tblPr>
        <w:tblStyle w:val="a5"/>
        <w:tblW w:w="0" w:type="auto"/>
        <w:jc w:val="center"/>
        <w:tblLayout w:type="fixed"/>
        <w:tblLook w:val="04A0" w:firstRow="1" w:lastRow="0" w:firstColumn="1" w:lastColumn="0" w:noHBand="0" w:noVBand="1"/>
      </w:tblPr>
      <w:tblGrid>
        <w:gridCol w:w="2122"/>
        <w:gridCol w:w="1134"/>
        <w:gridCol w:w="1134"/>
        <w:gridCol w:w="1134"/>
        <w:gridCol w:w="1134"/>
        <w:gridCol w:w="1638"/>
      </w:tblGrid>
      <w:tr w:rsidR="005001DF" w14:paraId="089D04EC" w14:textId="77777777" w:rsidTr="00166AC6">
        <w:trPr>
          <w:trHeight w:val="453"/>
          <w:jc w:val="center"/>
        </w:trPr>
        <w:tc>
          <w:tcPr>
            <w:tcW w:w="2122" w:type="dxa"/>
            <w:vAlign w:val="center"/>
          </w:tcPr>
          <w:p w14:paraId="27FD443D" w14:textId="77777777" w:rsidR="005001DF" w:rsidRDefault="005001DF" w:rsidP="00166AC6">
            <w:pPr>
              <w:jc w:val="center"/>
            </w:pPr>
            <w:r w:rsidRPr="006D0979">
              <w:rPr>
                <w:rFonts w:hint="eastAsia"/>
              </w:rPr>
              <w:t>s</w:t>
            </w:r>
            <w:r w:rsidRPr="006D0979">
              <w:t>cenario</w:t>
            </w:r>
          </w:p>
        </w:tc>
        <w:tc>
          <w:tcPr>
            <w:tcW w:w="1134" w:type="dxa"/>
            <w:vAlign w:val="center"/>
          </w:tcPr>
          <w:p w14:paraId="3A2F97DA" w14:textId="77777777" w:rsidR="005001DF" w:rsidRDefault="005001DF" w:rsidP="00166AC6">
            <w:pPr>
              <w:jc w:val="center"/>
            </w:pPr>
            <w:r w:rsidRPr="006D0979">
              <w:t>Frequency carrier</w:t>
            </w:r>
          </w:p>
        </w:tc>
        <w:tc>
          <w:tcPr>
            <w:tcW w:w="1134" w:type="dxa"/>
            <w:vAlign w:val="center"/>
          </w:tcPr>
          <w:p w14:paraId="4EE148CE" w14:textId="77777777" w:rsidR="005001DF" w:rsidRDefault="005001DF" w:rsidP="00166AC6">
            <w:pPr>
              <w:jc w:val="center"/>
            </w:pPr>
            <w:r w:rsidRPr="006D0979">
              <w:t>Channel model</w:t>
            </w:r>
          </w:p>
        </w:tc>
        <w:tc>
          <w:tcPr>
            <w:tcW w:w="1134" w:type="dxa"/>
            <w:vAlign w:val="center"/>
          </w:tcPr>
          <w:p w14:paraId="656FDCEE" w14:textId="11080A76" w:rsidR="005001DF" w:rsidRPr="006D0979" w:rsidRDefault="005001DF" w:rsidP="00166AC6">
            <w:pPr>
              <w:jc w:val="center"/>
            </w:pPr>
            <w:r w:rsidRPr="006D0979">
              <w:rPr>
                <w:rFonts w:hint="eastAsia"/>
              </w:rPr>
              <w:t>D</w:t>
            </w:r>
            <w:r w:rsidRPr="006D0979">
              <w:t>elay spread</w:t>
            </w:r>
          </w:p>
        </w:tc>
        <w:tc>
          <w:tcPr>
            <w:tcW w:w="1134" w:type="dxa"/>
            <w:vAlign w:val="center"/>
          </w:tcPr>
          <w:p w14:paraId="33B2F309" w14:textId="2A6E52EB" w:rsidR="005001DF" w:rsidRDefault="005001DF" w:rsidP="00166AC6">
            <w:pPr>
              <w:jc w:val="center"/>
            </w:pPr>
            <w:r w:rsidRPr="006D0979">
              <w:rPr>
                <w:rFonts w:hint="eastAsia"/>
              </w:rPr>
              <w:t>S</w:t>
            </w:r>
            <w:r w:rsidRPr="006D0979">
              <w:t>cheduled PRB</w:t>
            </w:r>
          </w:p>
        </w:tc>
        <w:tc>
          <w:tcPr>
            <w:tcW w:w="1638" w:type="dxa"/>
            <w:vAlign w:val="center"/>
          </w:tcPr>
          <w:p w14:paraId="73225ED5" w14:textId="5A891412" w:rsidR="005001DF" w:rsidRDefault="005001DF" w:rsidP="00166AC6">
            <w:pPr>
              <w:jc w:val="center"/>
            </w:pPr>
            <w:r>
              <w:t>Performance metric</w:t>
            </w:r>
          </w:p>
        </w:tc>
      </w:tr>
      <w:tr w:rsidR="00A515D5" w14:paraId="4FF57B95" w14:textId="77777777" w:rsidTr="00166AC6">
        <w:trPr>
          <w:trHeight w:val="354"/>
          <w:jc w:val="center"/>
        </w:trPr>
        <w:tc>
          <w:tcPr>
            <w:tcW w:w="2122" w:type="dxa"/>
            <w:vAlign w:val="center"/>
          </w:tcPr>
          <w:p w14:paraId="0AD288CF" w14:textId="1322BAEB" w:rsidR="00A515D5" w:rsidRDefault="00A515D5" w:rsidP="00166AC6">
            <w:pPr>
              <w:jc w:val="center"/>
            </w:pPr>
            <w:r w:rsidRPr="000E2277">
              <w:rPr>
                <w:kern w:val="2"/>
                <w:szCs w:val="18"/>
              </w:rPr>
              <w:t>Scenario 1-1</w:t>
            </w:r>
            <w:r>
              <w:rPr>
                <w:kern w:val="2"/>
                <w:szCs w:val="18"/>
              </w:rPr>
              <w:t xml:space="preserve"> &amp; 1-2</w:t>
            </w:r>
          </w:p>
        </w:tc>
        <w:tc>
          <w:tcPr>
            <w:tcW w:w="1134" w:type="dxa"/>
            <w:vAlign w:val="center"/>
          </w:tcPr>
          <w:p w14:paraId="49D73415" w14:textId="0D53A84E" w:rsidR="00A515D5" w:rsidRDefault="00A515D5" w:rsidP="00166AC6">
            <w:pPr>
              <w:jc w:val="center"/>
            </w:pPr>
            <w:r w:rsidRPr="006D0979">
              <w:rPr>
                <w:rFonts w:hint="eastAsia"/>
              </w:rPr>
              <w:t>4</w:t>
            </w:r>
            <w:r w:rsidRPr="006D0979">
              <w:t>GHz</w:t>
            </w:r>
          </w:p>
        </w:tc>
        <w:tc>
          <w:tcPr>
            <w:tcW w:w="1134" w:type="dxa"/>
            <w:vAlign w:val="center"/>
          </w:tcPr>
          <w:p w14:paraId="5FF5DD06" w14:textId="77777777" w:rsidR="00A515D5" w:rsidRDefault="00A515D5" w:rsidP="00166AC6">
            <w:pPr>
              <w:jc w:val="center"/>
            </w:pPr>
            <w:r w:rsidRPr="006D0979">
              <w:t>TDL-C</w:t>
            </w:r>
          </w:p>
        </w:tc>
        <w:tc>
          <w:tcPr>
            <w:tcW w:w="1134" w:type="dxa"/>
            <w:vAlign w:val="center"/>
          </w:tcPr>
          <w:p w14:paraId="131C0BC3" w14:textId="7C8617BF" w:rsidR="00A515D5" w:rsidRDefault="00A515D5" w:rsidP="00166AC6">
            <w:pPr>
              <w:jc w:val="center"/>
            </w:pPr>
            <w:r w:rsidRPr="006D0979">
              <w:rPr>
                <w:rFonts w:hint="eastAsia"/>
              </w:rPr>
              <w:t>3</w:t>
            </w:r>
            <w:r w:rsidRPr="006D0979">
              <w:t>00ns</w:t>
            </w:r>
          </w:p>
        </w:tc>
        <w:tc>
          <w:tcPr>
            <w:tcW w:w="1134" w:type="dxa"/>
            <w:vAlign w:val="center"/>
          </w:tcPr>
          <w:p w14:paraId="762D0F62" w14:textId="0F7B9551" w:rsidR="00A515D5" w:rsidRDefault="00A515D5" w:rsidP="00166AC6">
            <w:pPr>
              <w:jc w:val="center"/>
            </w:pPr>
            <w:r>
              <w:t>1</w:t>
            </w:r>
          </w:p>
        </w:tc>
        <w:tc>
          <w:tcPr>
            <w:tcW w:w="1638" w:type="dxa"/>
            <w:vMerge w:val="restart"/>
            <w:vAlign w:val="center"/>
          </w:tcPr>
          <w:p w14:paraId="7B5CC3F1" w14:textId="252F03AC" w:rsidR="00A515D5" w:rsidRDefault="00A515D5" w:rsidP="00166AC6">
            <w:pPr>
              <w:widowControl/>
              <w:snapToGrid w:val="0"/>
              <w:jc w:val="left"/>
              <w:rPr>
                <w:color w:val="000000"/>
                <w:szCs w:val="21"/>
              </w:rPr>
            </w:pPr>
            <w:r>
              <w:rPr>
                <w:color w:val="000000"/>
                <w:szCs w:val="21"/>
              </w:rPr>
              <w:t>NACK to ACK 0.1%</w:t>
            </w:r>
          </w:p>
          <w:p w14:paraId="60EED7B5" w14:textId="77777777" w:rsidR="00A515D5" w:rsidRDefault="00A515D5" w:rsidP="00166AC6">
            <w:pPr>
              <w:widowControl/>
              <w:snapToGrid w:val="0"/>
              <w:jc w:val="left"/>
              <w:rPr>
                <w:color w:val="000000"/>
                <w:szCs w:val="21"/>
              </w:rPr>
            </w:pPr>
            <w:r>
              <w:rPr>
                <w:color w:val="000000"/>
                <w:szCs w:val="21"/>
              </w:rPr>
              <w:t>DTX to ACK 1%</w:t>
            </w:r>
          </w:p>
          <w:p w14:paraId="58E1A2F2" w14:textId="45D62560" w:rsidR="00A515D5" w:rsidRPr="00E92FC3" w:rsidRDefault="00A515D5" w:rsidP="00166AC6">
            <w:pPr>
              <w:widowControl/>
              <w:snapToGrid w:val="0"/>
              <w:jc w:val="left"/>
            </w:pPr>
            <w:r w:rsidRPr="00E92FC3">
              <w:rPr>
                <w:color w:val="000000"/>
                <w:szCs w:val="21"/>
              </w:rPr>
              <w:t>ACK missed 1%</w:t>
            </w:r>
          </w:p>
          <w:p w14:paraId="39B42B7F" w14:textId="5130C792" w:rsidR="00A515D5" w:rsidRPr="00E92FC3" w:rsidRDefault="00A515D5" w:rsidP="00166AC6">
            <w:pPr>
              <w:jc w:val="center"/>
            </w:pPr>
          </w:p>
        </w:tc>
      </w:tr>
      <w:tr w:rsidR="00A515D5" w14:paraId="0FA3B58B" w14:textId="77777777" w:rsidTr="00166AC6">
        <w:trPr>
          <w:trHeight w:val="315"/>
          <w:jc w:val="center"/>
        </w:trPr>
        <w:tc>
          <w:tcPr>
            <w:tcW w:w="2122" w:type="dxa"/>
            <w:vAlign w:val="center"/>
          </w:tcPr>
          <w:p w14:paraId="1792D1CE" w14:textId="069711A4" w:rsidR="00A515D5" w:rsidRDefault="00A515D5" w:rsidP="00166AC6">
            <w:pPr>
              <w:jc w:val="center"/>
            </w:pPr>
            <w:r w:rsidRPr="000E2277">
              <w:rPr>
                <w:kern w:val="2"/>
                <w:szCs w:val="18"/>
              </w:rPr>
              <w:t>Scenario 2-1</w:t>
            </w:r>
          </w:p>
        </w:tc>
        <w:tc>
          <w:tcPr>
            <w:tcW w:w="1134" w:type="dxa"/>
            <w:vAlign w:val="center"/>
          </w:tcPr>
          <w:p w14:paraId="76879B08" w14:textId="3693EA21" w:rsidR="00A515D5" w:rsidRDefault="00A515D5" w:rsidP="00166AC6">
            <w:pPr>
              <w:jc w:val="center"/>
            </w:pPr>
            <w:r w:rsidRPr="006D0979">
              <w:rPr>
                <w:rFonts w:hint="eastAsia"/>
              </w:rPr>
              <w:t>4</w:t>
            </w:r>
            <w:r w:rsidRPr="006D0979">
              <w:t>GHz</w:t>
            </w:r>
          </w:p>
        </w:tc>
        <w:tc>
          <w:tcPr>
            <w:tcW w:w="1134" w:type="dxa"/>
            <w:vAlign w:val="center"/>
          </w:tcPr>
          <w:p w14:paraId="4B5381E2" w14:textId="77777777" w:rsidR="00A515D5" w:rsidRDefault="00A515D5" w:rsidP="00166AC6">
            <w:pPr>
              <w:jc w:val="center"/>
            </w:pPr>
            <w:r w:rsidRPr="006D0979">
              <w:t>TDL-C</w:t>
            </w:r>
          </w:p>
        </w:tc>
        <w:tc>
          <w:tcPr>
            <w:tcW w:w="1134" w:type="dxa"/>
            <w:vAlign w:val="center"/>
          </w:tcPr>
          <w:p w14:paraId="1C0C5946" w14:textId="3F49F425" w:rsidR="00A515D5" w:rsidRDefault="00A515D5" w:rsidP="00166AC6">
            <w:pPr>
              <w:jc w:val="center"/>
            </w:pPr>
            <w:r w:rsidRPr="006D0979">
              <w:rPr>
                <w:rFonts w:hint="eastAsia"/>
              </w:rPr>
              <w:t>3</w:t>
            </w:r>
            <w:r w:rsidRPr="006D0979">
              <w:t>00ns</w:t>
            </w:r>
          </w:p>
        </w:tc>
        <w:tc>
          <w:tcPr>
            <w:tcW w:w="1134" w:type="dxa"/>
            <w:vAlign w:val="center"/>
          </w:tcPr>
          <w:p w14:paraId="5DAA9E3B" w14:textId="35FBE852" w:rsidR="00A515D5" w:rsidRDefault="00A515D5" w:rsidP="00166AC6">
            <w:pPr>
              <w:jc w:val="center"/>
            </w:pPr>
            <w:r>
              <w:t>1</w:t>
            </w:r>
          </w:p>
        </w:tc>
        <w:tc>
          <w:tcPr>
            <w:tcW w:w="1638" w:type="dxa"/>
            <w:vMerge/>
            <w:vAlign w:val="center"/>
          </w:tcPr>
          <w:p w14:paraId="7585232F" w14:textId="10321679" w:rsidR="00A515D5" w:rsidRDefault="00A515D5" w:rsidP="008708F6"/>
        </w:tc>
      </w:tr>
      <w:tr w:rsidR="00A515D5" w14:paraId="502C59E7" w14:textId="77777777" w:rsidTr="00166AC6">
        <w:trPr>
          <w:trHeight w:val="181"/>
          <w:jc w:val="center"/>
        </w:trPr>
        <w:tc>
          <w:tcPr>
            <w:tcW w:w="2122" w:type="dxa"/>
            <w:vAlign w:val="center"/>
          </w:tcPr>
          <w:p w14:paraId="16784587" w14:textId="60C08C1D" w:rsidR="00A515D5" w:rsidRPr="006D0979" w:rsidRDefault="00A515D5" w:rsidP="00166AC6">
            <w:pPr>
              <w:jc w:val="center"/>
              <w:rPr>
                <w:kern w:val="2"/>
                <w:szCs w:val="18"/>
              </w:rPr>
            </w:pPr>
            <w:r w:rsidRPr="000E2277">
              <w:rPr>
                <w:kern w:val="2"/>
                <w:szCs w:val="18"/>
              </w:rPr>
              <w:t>Scenario 2-2</w:t>
            </w:r>
          </w:p>
        </w:tc>
        <w:tc>
          <w:tcPr>
            <w:tcW w:w="1134" w:type="dxa"/>
            <w:vAlign w:val="center"/>
          </w:tcPr>
          <w:p w14:paraId="1F101015" w14:textId="56FB0E16" w:rsidR="00A515D5" w:rsidRPr="006D0979" w:rsidRDefault="00A515D5" w:rsidP="00166AC6">
            <w:pPr>
              <w:jc w:val="center"/>
            </w:pPr>
            <w:r w:rsidRPr="006D0979">
              <w:rPr>
                <w:rFonts w:hint="eastAsia"/>
              </w:rPr>
              <w:t>4</w:t>
            </w:r>
            <w:r w:rsidRPr="006D0979">
              <w:t>GHz</w:t>
            </w:r>
          </w:p>
        </w:tc>
        <w:tc>
          <w:tcPr>
            <w:tcW w:w="1134" w:type="dxa"/>
            <w:vAlign w:val="center"/>
          </w:tcPr>
          <w:p w14:paraId="4645A668" w14:textId="77777777" w:rsidR="00A515D5" w:rsidRPr="006D0979" w:rsidRDefault="00A515D5" w:rsidP="00166AC6">
            <w:pPr>
              <w:jc w:val="center"/>
            </w:pPr>
            <w:r w:rsidRPr="006D0979">
              <w:t>TDL-C</w:t>
            </w:r>
          </w:p>
        </w:tc>
        <w:tc>
          <w:tcPr>
            <w:tcW w:w="1134" w:type="dxa"/>
            <w:vAlign w:val="center"/>
          </w:tcPr>
          <w:p w14:paraId="6FC69412" w14:textId="13280FBA" w:rsidR="00A515D5" w:rsidRDefault="00A515D5" w:rsidP="00166AC6">
            <w:pPr>
              <w:jc w:val="center"/>
            </w:pPr>
            <w:r w:rsidRPr="006D0979">
              <w:rPr>
                <w:rFonts w:hint="eastAsia"/>
              </w:rPr>
              <w:t>3</w:t>
            </w:r>
            <w:r w:rsidRPr="006D0979">
              <w:t>00ns</w:t>
            </w:r>
          </w:p>
        </w:tc>
        <w:tc>
          <w:tcPr>
            <w:tcW w:w="1134" w:type="dxa"/>
            <w:vAlign w:val="center"/>
          </w:tcPr>
          <w:p w14:paraId="790DC722" w14:textId="20C990D9" w:rsidR="00A515D5" w:rsidRDefault="00A515D5" w:rsidP="00166AC6">
            <w:pPr>
              <w:jc w:val="center"/>
            </w:pPr>
            <w:r>
              <w:t>1</w:t>
            </w:r>
          </w:p>
        </w:tc>
        <w:tc>
          <w:tcPr>
            <w:tcW w:w="1638" w:type="dxa"/>
            <w:vMerge/>
            <w:vAlign w:val="center"/>
          </w:tcPr>
          <w:p w14:paraId="209D5E03" w14:textId="0E9C395E" w:rsidR="00A515D5" w:rsidRDefault="00A515D5" w:rsidP="008708F6"/>
        </w:tc>
      </w:tr>
      <w:tr w:rsidR="00A515D5" w14:paraId="4B99709D" w14:textId="77777777" w:rsidTr="00166AC6">
        <w:trPr>
          <w:trHeight w:val="317"/>
          <w:jc w:val="center"/>
        </w:trPr>
        <w:tc>
          <w:tcPr>
            <w:tcW w:w="2122" w:type="dxa"/>
            <w:vAlign w:val="center"/>
          </w:tcPr>
          <w:p w14:paraId="5081D154" w14:textId="28182142" w:rsidR="00A515D5" w:rsidRPr="006D0979" w:rsidRDefault="00A515D5" w:rsidP="00166AC6">
            <w:pPr>
              <w:jc w:val="center"/>
              <w:rPr>
                <w:kern w:val="2"/>
                <w:szCs w:val="18"/>
              </w:rPr>
            </w:pPr>
            <w:r w:rsidRPr="000E2277">
              <w:rPr>
                <w:kern w:val="2"/>
                <w:szCs w:val="18"/>
              </w:rPr>
              <w:t>Scenario 3-1</w:t>
            </w:r>
          </w:p>
        </w:tc>
        <w:tc>
          <w:tcPr>
            <w:tcW w:w="1134" w:type="dxa"/>
            <w:vAlign w:val="center"/>
          </w:tcPr>
          <w:p w14:paraId="356EC687" w14:textId="6F2616AF" w:rsidR="00A515D5" w:rsidRPr="006D0979" w:rsidRDefault="00A515D5" w:rsidP="00166AC6">
            <w:pPr>
              <w:jc w:val="center"/>
            </w:pPr>
            <w:r w:rsidRPr="006D0979">
              <w:rPr>
                <w:rFonts w:hint="eastAsia"/>
              </w:rPr>
              <w:t>2</w:t>
            </w:r>
            <w:r w:rsidRPr="006D0979">
              <w:t>GHz</w:t>
            </w:r>
          </w:p>
        </w:tc>
        <w:tc>
          <w:tcPr>
            <w:tcW w:w="1134" w:type="dxa"/>
            <w:vAlign w:val="center"/>
          </w:tcPr>
          <w:p w14:paraId="75C2E7C1" w14:textId="77777777" w:rsidR="00A515D5" w:rsidRPr="006D0979" w:rsidRDefault="00A515D5" w:rsidP="00166AC6">
            <w:pPr>
              <w:jc w:val="center"/>
            </w:pPr>
            <w:r w:rsidRPr="006D0979">
              <w:t>TDL-C</w:t>
            </w:r>
          </w:p>
        </w:tc>
        <w:tc>
          <w:tcPr>
            <w:tcW w:w="1134" w:type="dxa"/>
            <w:vAlign w:val="center"/>
          </w:tcPr>
          <w:p w14:paraId="0A77D6D0" w14:textId="02F015B6" w:rsidR="00A515D5" w:rsidRDefault="00A515D5" w:rsidP="00166AC6">
            <w:pPr>
              <w:jc w:val="center"/>
            </w:pPr>
            <w:r w:rsidRPr="006D0979">
              <w:rPr>
                <w:rFonts w:hint="eastAsia"/>
              </w:rPr>
              <w:t>3</w:t>
            </w:r>
            <w:r w:rsidRPr="006D0979">
              <w:t>00ns</w:t>
            </w:r>
          </w:p>
        </w:tc>
        <w:tc>
          <w:tcPr>
            <w:tcW w:w="1134" w:type="dxa"/>
            <w:vAlign w:val="center"/>
          </w:tcPr>
          <w:p w14:paraId="5141D897" w14:textId="302B5C11" w:rsidR="00A515D5" w:rsidRDefault="00A515D5" w:rsidP="00166AC6">
            <w:pPr>
              <w:jc w:val="center"/>
            </w:pPr>
            <w:r>
              <w:t>1</w:t>
            </w:r>
          </w:p>
        </w:tc>
        <w:tc>
          <w:tcPr>
            <w:tcW w:w="1638" w:type="dxa"/>
            <w:vMerge/>
            <w:vAlign w:val="center"/>
          </w:tcPr>
          <w:p w14:paraId="661EEDE6" w14:textId="49FC5BAC" w:rsidR="00A515D5" w:rsidRDefault="00A515D5" w:rsidP="008708F6"/>
        </w:tc>
      </w:tr>
      <w:tr w:rsidR="00A515D5" w14:paraId="1AF02350" w14:textId="77777777" w:rsidTr="00166AC6">
        <w:trPr>
          <w:trHeight w:val="187"/>
          <w:jc w:val="center"/>
        </w:trPr>
        <w:tc>
          <w:tcPr>
            <w:tcW w:w="2122" w:type="dxa"/>
            <w:vAlign w:val="center"/>
          </w:tcPr>
          <w:p w14:paraId="58820BA1" w14:textId="17C5F1EB" w:rsidR="00A515D5" w:rsidRPr="006D0979" w:rsidRDefault="00A515D5" w:rsidP="00166AC6">
            <w:pPr>
              <w:jc w:val="center"/>
              <w:rPr>
                <w:kern w:val="2"/>
                <w:szCs w:val="18"/>
              </w:rPr>
            </w:pPr>
            <w:r w:rsidRPr="000E2277">
              <w:rPr>
                <w:kern w:val="2"/>
                <w:szCs w:val="18"/>
              </w:rPr>
              <w:t>Scenario 3-2</w:t>
            </w:r>
          </w:p>
        </w:tc>
        <w:tc>
          <w:tcPr>
            <w:tcW w:w="1134" w:type="dxa"/>
            <w:vAlign w:val="center"/>
          </w:tcPr>
          <w:p w14:paraId="2A483867" w14:textId="3E96ED14" w:rsidR="00A515D5" w:rsidRPr="006D0979" w:rsidRDefault="00A515D5" w:rsidP="00166AC6">
            <w:pPr>
              <w:jc w:val="center"/>
            </w:pPr>
            <w:r w:rsidRPr="006D0979">
              <w:rPr>
                <w:rFonts w:hint="eastAsia"/>
              </w:rPr>
              <w:t>2</w:t>
            </w:r>
            <w:r w:rsidRPr="006D0979">
              <w:t>GHz</w:t>
            </w:r>
          </w:p>
        </w:tc>
        <w:tc>
          <w:tcPr>
            <w:tcW w:w="1134" w:type="dxa"/>
            <w:vAlign w:val="center"/>
          </w:tcPr>
          <w:p w14:paraId="2FA8A1C8" w14:textId="77777777" w:rsidR="00A515D5" w:rsidRPr="006D0979" w:rsidRDefault="00A515D5" w:rsidP="00166AC6">
            <w:pPr>
              <w:jc w:val="center"/>
            </w:pPr>
            <w:r w:rsidRPr="006D0979">
              <w:t>TDL-C</w:t>
            </w:r>
          </w:p>
        </w:tc>
        <w:tc>
          <w:tcPr>
            <w:tcW w:w="1134" w:type="dxa"/>
            <w:vAlign w:val="center"/>
          </w:tcPr>
          <w:p w14:paraId="5A8BDF04" w14:textId="4F7D9100" w:rsidR="00A515D5" w:rsidRDefault="00A515D5" w:rsidP="00166AC6">
            <w:pPr>
              <w:jc w:val="center"/>
            </w:pPr>
            <w:r w:rsidRPr="006D0979">
              <w:rPr>
                <w:rFonts w:hint="eastAsia"/>
              </w:rPr>
              <w:t>3</w:t>
            </w:r>
            <w:r w:rsidRPr="006D0979">
              <w:t>00ns</w:t>
            </w:r>
          </w:p>
        </w:tc>
        <w:tc>
          <w:tcPr>
            <w:tcW w:w="1134" w:type="dxa"/>
            <w:vAlign w:val="center"/>
          </w:tcPr>
          <w:p w14:paraId="735351BE" w14:textId="3278ACD9" w:rsidR="00A515D5" w:rsidRDefault="00A515D5" w:rsidP="00166AC6">
            <w:pPr>
              <w:jc w:val="center"/>
            </w:pPr>
            <w:r>
              <w:t>1</w:t>
            </w:r>
          </w:p>
        </w:tc>
        <w:tc>
          <w:tcPr>
            <w:tcW w:w="1638" w:type="dxa"/>
            <w:vMerge/>
            <w:vAlign w:val="center"/>
          </w:tcPr>
          <w:p w14:paraId="5E73C8ED" w14:textId="20A87C48" w:rsidR="00A515D5" w:rsidRDefault="00A515D5" w:rsidP="008708F6"/>
        </w:tc>
      </w:tr>
      <w:tr w:rsidR="00A515D5" w14:paraId="797683F2" w14:textId="77777777" w:rsidTr="00166AC6">
        <w:trPr>
          <w:trHeight w:val="145"/>
          <w:jc w:val="center"/>
        </w:trPr>
        <w:tc>
          <w:tcPr>
            <w:tcW w:w="2122" w:type="dxa"/>
            <w:vAlign w:val="center"/>
          </w:tcPr>
          <w:p w14:paraId="0987672B" w14:textId="748D27FB" w:rsidR="00A515D5" w:rsidRPr="006D0979" w:rsidRDefault="00A515D5" w:rsidP="00166AC6">
            <w:pPr>
              <w:jc w:val="center"/>
              <w:rPr>
                <w:kern w:val="2"/>
                <w:szCs w:val="18"/>
              </w:rPr>
            </w:pPr>
            <w:r w:rsidRPr="000E2277">
              <w:rPr>
                <w:kern w:val="2"/>
                <w:szCs w:val="18"/>
              </w:rPr>
              <w:t xml:space="preserve">Scenario </w:t>
            </w:r>
            <w:r>
              <w:rPr>
                <w:kern w:val="2"/>
                <w:szCs w:val="18"/>
              </w:rPr>
              <w:t>4-1 &amp; 4-2</w:t>
            </w:r>
          </w:p>
        </w:tc>
        <w:tc>
          <w:tcPr>
            <w:tcW w:w="1134" w:type="dxa"/>
            <w:vAlign w:val="center"/>
          </w:tcPr>
          <w:p w14:paraId="132BA8C6" w14:textId="0DE098A8" w:rsidR="00A515D5" w:rsidRPr="006D0979" w:rsidRDefault="00A515D5" w:rsidP="00166AC6">
            <w:pPr>
              <w:jc w:val="center"/>
            </w:pPr>
            <w:r w:rsidRPr="006D0979">
              <w:rPr>
                <w:rFonts w:hint="eastAsia"/>
              </w:rPr>
              <w:t>7</w:t>
            </w:r>
            <w:r w:rsidRPr="006D0979">
              <w:t>00MHz</w:t>
            </w:r>
          </w:p>
        </w:tc>
        <w:tc>
          <w:tcPr>
            <w:tcW w:w="1134" w:type="dxa"/>
            <w:vAlign w:val="center"/>
          </w:tcPr>
          <w:p w14:paraId="0CF68049" w14:textId="77777777" w:rsidR="00A515D5" w:rsidRPr="006D0979" w:rsidRDefault="00A515D5" w:rsidP="00166AC6">
            <w:pPr>
              <w:jc w:val="center"/>
            </w:pPr>
            <w:r w:rsidRPr="006D0979">
              <w:t>TDL-D</w:t>
            </w:r>
          </w:p>
        </w:tc>
        <w:tc>
          <w:tcPr>
            <w:tcW w:w="1134" w:type="dxa"/>
            <w:vAlign w:val="center"/>
          </w:tcPr>
          <w:p w14:paraId="2C5C3795" w14:textId="1F309B73" w:rsidR="00A515D5" w:rsidRDefault="00A515D5" w:rsidP="00166AC6">
            <w:pPr>
              <w:jc w:val="center"/>
            </w:pPr>
            <w:r w:rsidRPr="006D0979">
              <w:rPr>
                <w:rFonts w:hint="eastAsia"/>
              </w:rPr>
              <w:t>3</w:t>
            </w:r>
            <w:r w:rsidRPr="006D0979">
              <w:t>0ns</w:t>
            </w:r>
          </w:p>
        </w:tc>
        <w:tc>
          <w:tcPr>
            <w:tcW w:w="1134" w:type="dxa"/>
            <w:vAlign w:val="center"/>
          </w:tcPr>
          <w:p w14:paraId="67A42784" w14:textId="42F782A8" w:rsidR="00A515D5" w:rsidRDefault="00A515D5" w:rsidP="00166AC6">
            <w:pPr>
              <w:jc w:val="center"/>
            </w:pPr>
            <w:r>
              <w:t>1</w:t>
            </w:r>
          </w:p>
        </w:tc>
        <w:tc>
          <w:tcPr>
            <w:tcW w:w="1638" w:type="dxa"/>
            <w:vMerge/>
            <w:vAlign w:val="center"/>
          </w:tcPr>
          <w:p w14:paraId="1F8CD93C" w14:textId="648E48E5" w:rsidR="00A515D5" w:rsidRDefault="00A515D5" w:rsidP="008708F6"/>
        </w:tc>
      </w:tr>
      <w:tr w:rsidR="005001DF" w:rsidRPr="000C49D5" w14:paraId="5FB11EDB" w14:textId="77777777" w:rsidTr="00166AC6">
        <w:trPr>
          <w:trHeight w:val="765"/>
          <w:jc w:val="center"/>
        </w:trPr>
        <w:tc>
          <w:tcPr>
            <w:tcW w:w="2122" w:type="dxa"/>
            <w:vAlign w:val="center"/>
          </w:tcPr>
          <w:p w14:paraId="52B0E11C" w14:textId="77777777" w:rsidR="005001DF" w:rsidRPr="004B2585" w:rsidRDefault="005001DF" w:rsidP="00166AC6">
            <w:pPr>
              <w:widowControl/>
              <w:snapToGrid w:val="0"/>
              <w:jc w:val="center"/>
            </w:pPr>
            <w:r w:rsidRPr="004B2585">
              <w:rPr>
                <w:rFonts w:hint="eastAsia"/>
              </w:rPr>
              <w:t>O</w:t>
            </w:r>
            <w:r w:rsidRPr="004B2585">
              <w:t>ther parameters</w:t>
            </w:r>
          </w:p>
        </w:tc>
        <w:tc>
          <w:tcPr>
            <w:tcW w:w="6174" w:type="dxa"/>
            <w:gridSpan w:val="5"/>
          </w:tcPr>
          <w:p w14:paraId="5BDBB48D" w14:textId="68CD0CB8" w:rsidR="005001DF" w:rsidRPr="004B2585" w:rsidRDefault="005001DF" w:rsidP="008708F6">
            <w:pPr>
              <w:pStyle w:val="a6"/>
              <w:widowControl/>
              <w:numPr>
                <w:ilvl w:val="0"/>
                <w:numId w:val="32"/>
              </w:numPr>
              <w:snapToGrid w:val="0"/>
              <w:ind w:firstLineChars="0"/>
            </w:pPr>
            <w:r w:rsidRPr="004B2585">
              <w:t>TBS= 2 bits</w:t>
            </w:r>
          </w:p>
          <w:p w14:paraId="16AA6D4D" w14:textId="77777777" w:rsidR="005001DF" w:rsidRDefault="005001DF" w:rsidP="008708F6">
            <w:pPr>
              <w:pStyle w:val="a6"/>
              <w:widowControl/>
              <w:numPr>
                <w:ilvl w:val="0"/>
                <w:numId w:val="32"/>
              </w:numPr>
              <w:snapToGrid w:val="0"/>
              <w:ind w:firstLineChars="0"/>
            </w:pPr>
            <w:r>
              <w:rPr>
                <w:rFonts w:hint="eastAsia"/>
              </w:rPr>
              <w:t>A</w:t>
            </w:r>
            <w:r>
              <w:t>ntenna number: 1T4R</w:t>
            </w:r>
          </w:p>
          <w:p w14:paraId="232FE1EA" w14:textId="77777777" w:rsidR="005001DF" w:rsidRDefault="005001DF" w:rsidP="008708F6">
            <w:pPr>
              <w:pStyle w:val="a6"/>
              <w:widowControl/>
              <w:numPr>
                <w:ilvl w:val="0"/>
                <w:numId w:val="32"/>
              </w:numPr>
              <w:snapToGrid w:val="0"/>
              <w:ind w:firstLineChars="0"/>
            </w:pPr>
            <w:r>
              <w:t>DFT-S-OFDM</w:t>
            </w:r>
          </w:p>
          <w:p w14:paraId="7EFA97A9" w14:textId="48E87B47" w:rsidR="005001DF" w:rsidRDefault="005001DF" w:rsidP="008708F6">
            <w:pPr>
              <w:pStyle w:val="a6"/>
              <w:widowControl/>
              <w:numPr>
                <w:ilvl w:val="0"/>
                <w:numId w:val="32"/>
              </w:numPr>
              <w:snapToGrid w:val="0"/>
              <w:ind w:firstLineChars="0"/>
            </w:pPr>
            <w:r w:rsidRPr="004B2585">
              <w:t>No repetitions, No retransmissions</w:t>
            </w:r>
            <w:r>
              <w:t xml:space="preserve"> </w:t>
            </w:r>
          </w:p>
          <w:p w14:paraId="146F5A9D" w14:textId="77777777" w:rsidR="005001DF" w:rsidRPr="004B2585" w:rsidRDefault="005001DF" w:rsidP="008708F6">
            <w:pPr>
              <w:pStyle w:val="a6"/>
              <w:widowControl/>
              <w:numPr>
                <w:ilvl w:val="0"/>
                <w:numId w:val="32"/>
              </w:numPr>
              <w:snapToGrid w:val="0"/>
              <w:ind w:firstLineChars="0"/>
            </w:pPr>
            <w:r>
              <w:t>14OS scheduled</w:t>
            </w:r>
          </w:p>
          <w:p w14:paraId="030B3306" w14:textId="473B4C3C" w:rsidR="005001DF" w:rsidRPr="004B2585" w:rsidRDefault="005001DF" w:rsidP="008708F6">
            <w:pPr>
              <w:pStyle w:val="a6"/>
              <w:widowControl/>
              <w:numPr>
                <w:ilvl w:val="0"/>
                <w:numId w:val="32"/>
              </w:numPr>
              <w:snapToGrid w:val="0"/>
              <w:ind w:firstLineChars="0"/>
            </w:pPr>
            <w:r>
              <w:t>Frequency hopping: enabled</w:t>
            </w:r>
          </w:p>
        </w:tc>
      </w:tr>
    </w:tbl>
    <w:p w14:paraId="46C7851F" w14:textId="77777777" w:rsidR="00077282" w:rsidRPr="00E92FC3" w:rsidRDefault="00077282" w:rsidP="00077282"/>
    <w:p w14:paraId="108D36F5" w14:textId="77777777" w:rsidR="00E53F1F" w:rsidRDefault="00E53F1F" w:rsidP="00E53F1F">
      <w:pPr>
        <w:pStyle w:val="1"/>
        <w:numPr>
          <w:ilvl w:val="0"/>
          <w:numId w:val="26"/>
        </w:numPr>
        <w:rPr>
          <w:lang w:eastAsia="zh-CN"/>
        </w:rPr>
      </w:pPr>
      <w:r>
        <w:rPr>
          <w:lang w:eastAsia="zh-CN"/>
        </w:rPr>
        <w:t>Link level evaluation assumption for other channels</w:t>
      </w:r>
    </w:p>
    <w:p w14:paraId="4F9E4032" w14:textId="02EEACCA" w:rsidR="00B054FA" w:rsidRPr="00F11A63" w:rsidRDefault="00B65DC6"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A21CB8">
        <w:rPr>
          <w:rFonts w:ascii="Times New Roman" w:eastAsia="宋体" w:hAnsi="Times New Roman" w:cs="Times New Roman"/>
          <w:b/>
          <w:kern w:val="0"/>
          <w:sz w:val="20"/>
          <w:szCs w:val="20"/>
          <w:lang w:val="en-GB"/>
        </w:rPr>
        <w:t>7</w:t>
      </w:r>
      <w:r w:rsidRPr="00F11A63">
        <w:rPr>
          <w:rFonts w:ascii="Times New Roman" w:eastAsia="宋体" w:hAnsi="Times New Roman" w:cs="Times New Roman"/>
          <w:b/>
          <w:kern w:val="0"/>
          <w:sz w:val="20"/>
          <w:szCs w:val="20"/>
          <w:lang w:val="en-GB"/>
        </w:rPr>
        <w:t>. S</w:t>
      </w:r>
      <w:r w:rsidR="002E3C8E" w:rsidRPr="00F11A63">
        <w:rPr>
          <w:rFonts w:ascii="Times New Roman" w:eastAsia="宋体" w:hAnsi="Times New Roman" w:cs="Times New Roman"/>
          <w:b/>
          <w:kern w:val="0"/>
          <w:sz w:val="20"/>
          <w:szCs w:val="20"/>
          <w:lang w:val="en-GB"/>
        </w:rPr>
        <w:t>imulation parameter setting for Msg3</w:t>
      </w:r>
    </w:p>
    <w:tbl>
      <w:tblPr>
        <w:tblStyle w:val="a5"/>
        <w:tblW w:w="8813" w:type="dxa"/>
        <w:tblLayout w:type="fixed"/>
        <w:tblLook w:val="04A0" w:firstRow="1" w:lastRow="0" w:firstColumn="1" w:lastColumn="0" w:noHBand="0" w:noVBand="1"/>
      </w:tblPr>
      <w:tblGrid>
        <w:gridCol w:w="1271"/>
        <w:gridCol w:w="933"/>
        <w:gridCol w:w="883"/>
        <w:gridCol w:w="738"/>
        <w:gridCol w:w="990"/>
        <w:gridCol w:w="1294"/>
        <w:gridCol w:w="705"/>
        <w:gridCol w:w="1294"/>
        <w:gridCol w:w="642"/>
        <w:gridCol w:w="63"/>
      </w:tblGrid>
      <w:tr w:rsidR="00D36CAD" w14:paraId="1EA1C6F5" w14:textId="77777777" w:rsidTr="00166AC6">
        <w:trPr>
          <w:trHeight w:val="307"/>
        </w:trPr>
        <w:tc>
          <w:tcPr>
            <w:tcW w:w="1271" w:type="dxa"/>
            <w:vMerge w:val="restart"/>
            <w:vAlign w:val="center"/>
          </w:tcPr>
          <w:p w14:paraId="101EA342" w14:textId="2CDA5E02" w:rsidR="00D36CAD" w:rsidRPr="006D0979" w:rsidRDefault="00D36CAD" w:rsidP="008708F6">
            <w:pPr>
              <w:jc w:val="center"/>
            </w:pPr>
            <w:r w:rsidRPr="006D0979">
              <w:rPr>
                <w:rFonts w:hint="eastAsia"/>
              </w:rPr>
              <w:t>s</w:t>
            </w:r>
            <w:r w:rsidRPr="006D0979">
              <w:t>cenario</w:t>
            </w:r>
          </w:p>
        </w:tc>
        <w:tc>
          <w:tcPr>
            <w:tcW w:w="933" w:type="dxa"/>
            <w:vMerge w:val="restart"/>
            <w:vAlign w:val="center"/>
          </w:tcPr>
          <w:p w14:paraId="0269C265" w14:textId="5EDF2F59" w:rsidR="00D36CAD" w:rsidRPr="006D0979" w:rsidRDefault="00D36CAD" w:rsidP="008708F6">
            <w:pPr>
              <w:jc w:val="center"/>
            </w:pPr>
            <w:r w:rsidRPr="006D0979">
              <w:t>Frequency carrier</w:t>
            </w:r>
          </w:p>
        </w:tc>
        <w:tc>
          <w:tcPr>
            <w:tcW w:w="883" w:type="dxa"/>
            <w:vMerge w:val="restart"/>
            <w:vAlign w:val="center"/>
          </w:tcPr>
          <w:p w14:paraId="2E533EA3" w14:textId="0E3B6A2D" w:rsidR="00D36CAD" w:rsidRPr="006D0979" w:rsidRDefault="00D36CAD" w:rsidP="008708F6">
            <w:pPr>
              <w:jc w:val="center"/>
            </w:pPr>
            <w:r w:rsidRPr="006D0979">
              <w:t>Channel model</w:t>
            </w:r>
          </w:p>
        </w:tc>
        <w:tc>
          <w:tcPr>
            <w:tcW w:w="738" w:type="dxa"/>
            <w:vMerge w:val="restart"/>
            <w:vAlign w:val="center"/>
          </w:tcPr>
          <w:p w14:paraId="4A96B18F" w14:textId="5A355C65" w:rsidR="00D36CAD" w:rsidRPr="006D0979" w:rsidRDefault="00D36CAD" w:rsidP="008708F6">
            <w:pPr>
              <w:jc w:val="center"/>
            </w:pPr>
            <w:r w:rsidRPr="006D0979">
              <w:rPr>
                <w:rFonts w:hint="eastAsia"/>
              </w:rPr>
              <w:t>D</w:t>
            </w:r>
            <w:r w:rsidRPr="006D0979">
              <w:t>elay spread</w:t>
            </w:r>
          </w:p>
        </w:tc>
        <w:tc>
          <w:tcPr>
            <w:tcW w:w="990" w:type="dxa"/>
            <w:vMerge w:val="restart"/>
            <w:vAlign w:val="center"/>
          </w:tcPr>
          <w:p w14:paraId="12268A3A" w14:textId="6E23E3A1" w:rsidR="00D36CAD" w:rsidRPr="006D0979" w:rsidRDefault="00D36CAD" w:rsidP="008708F6">
            <w:pPr>
              <w:jc w:val="center"/>
            </w:pPr>
            <w:r w:rsidRPr="006D0979">
              <w:rPr>
                <w:rFonts w:hint="eastAsia"/>
              </w:rPr>
              <w:t>M</w:t>
            </w:r>
            <w:r w:rsidRPr="006D0979">
              <w:t>oving speed</w:t>
            </w:r>
          </w:p>
        </w:tc>
        <w:tc>
          <w:tcPr>
            <w:tcW w:w="1999" w:type="dxa"/>
            <w:gridSpan w:val="2"/>
            <w:vAlign w:val="center"/>
          </w:tcPr>
          <w:p w14:paraId="23DFC690" w14:textId="0A06A02B" w:rsidR="00D36CAD" w:rsidRPr="006D0979" w:rsidRDefault="00D36CAD" w:rsidP="008708F6">
            <w:pPr>
              <w:jc w:val="center"/>
            </w:pPr>
            <w:r>
              <w:t>Without frequency hopping</w:t>
            </w:r>
          </w:p>
        </w:tc>
        <w:tc>
          <w:tcPr>
            <w:tcW w:w="1999" w:type="dxa"/>
            <w:gridSpan w:val="3"/>
            <w:vAlign w:val="center"/>
          </w:tcPr>
          <w:p w14:paraId="49E62EE4" w14:textId="51426939" w:rsidR="00D36CAD" w:rsidRPr="006D0979" w:rsidRDefault="00D36CAD" w:rsidP="008708F6">
            <w:pPr>
              <w:jc w:val="center"/>
            </w:pPr>
            <w:r>
              <w:t>With frequency hopping</w:t>
            </w:r>
          </w:p>
        </w:tc>
      </w:tr>
      <w:tr w:rsidR="00D36CAD" w14:paraId="416B82B9" w14:textId="77777777" w:rsidTr="00166AC6">
        <w:trPr>
          <w:trHeight w:val="602"/>
        </w:trPr>
        <w:tc>
          <w:tcPr>
            <w:tcW w:w="1271" w:type="dxa"/>
            <w:vMerge/>
            <w:vAlign w:val="center"/>
          </w:tcPr>
          <w:p w14:paraId="3F5A6E95" w14:textId="5EACF907" w:rsidR="00D36CAD" w:rsidRDefault="00D36CAD" w:rsidP="008708F6">
            <w:pPr>
              <w:jc w:val="center"/>
            </w:pPr>
          </w:p>
        </w:tc>
        <w:tc>
          <w:tcPr>
            <w:tcW w:w="933" w:type="dxa"/>
            <w:vMerge/>
            <w:vAlign w:val="center"/>
          </w:tcPr>
          <w:p w14:paraId="0B513235" w14:textId="137DDEF6" w:rsidR="00D36CAD" w:rsidRDefault="00D36CAD" w:rsidP="008708F6">
            <w:pPr>
              <w:jc w:val="center"/>
            </w:pPr>
          </w:p>
        </w:tc>
        <w:tc>
          <w:tcPr>
            <w:tcW w:w="883" w:type="dxa"/>
            <w:vMerge/>
            <w:vAlign w:val="center"/>
          </w:tcPr>
          <w:p w14:paraId="44FFDA32" w14:textId="5243CDCF" w:rsidR="00D36CAD" w:rsidRDefault="00D36CAD" w:rsidP="008708F6">
            <w:pPr>
              <w:jc w:val="center"/>
            </w:pPr>
          </w:p>
        </w:tc>
        <w:tc>
          <w:tcPr>
            <w:tcW w:w="738" w:type="dxa"/>
            <w:vMerge/>
            <w:vAlign w:val="center"/>
          </w:tcPr>
          <w:p w14:paraId="266279D2" w14:textId="6F639418" w:rsidR="00D36CAD" w:rsidRDefault="00D36CAD" w:rsidP="008708F6">
            <w:pPr>
              <w:jc w:val="center"/>
            </w:pPr>
          </w:p>
        </w:tc>
        <w:tc>
          <w:tcPr>
            <w:tcW w:w="990" w:type="dxa"/>
            <w:vMerge/>
            <w:vAlign w:val="center"/>
          </w:tcPr>
          <w:p w14:paraId="2AE835F9" w14:textId="6FDC3681" w:rsidR="00D36CAD" w:rsidRDefault="00D36CAD" w:rsidP="008708F6">
            <w:pPr>
              <w:jc w:val="center"/>
            </w:pPr>
          </w:p>
        </w:tc>
        <w:tc>
          <w:tcPr>
            <w:tcW w:w="1294" w:type="dxa"/>
            <w:vAlign w:val="center"/>
          </w:tcPr>
          <w:p w14:paraId="296B4C47" w14:textId="77777777" w:rsidR="00D36CAD" w:rsidRDefault="00D36CAD" w:rsidP="008708F6">
            <w:pPr>
              <w:jc w:val="center"/>
            </w:pPr>
            <w:r w:rsidRPr="006D0979">
              <w:rPr>
                <w:rFonts w:hint="eastAsia"/>
              </w:rPr>
              <w:t>D</w:t>
            </w:r>
            <w:r w:rsidRPr="006D0979">
              <w:t>MRS configuration</w:t>
            </w:r>
          </w:p>
        </w:tc>
        <w:tc>
          <w:tcPr>
            <w:tcW w:w="705" w:type="dxa"/>
            <w:vAlign w:val="center"/>
          </w:tcPr>
          <w:p w14:paraId="145A09D3" w14:textId="77777777" w:rsidR="00D36CAD" w:rsidRDefault="00D36CAD" w:rsidP="008708F6">
            <w:pPr>
              <w:jc w:val="center"/>
            </w:pPr>
            <w:r>
              <w:rPr>
                <w:rFonts w:hint="eastAsia"/>
              </w:rPr>
              <w:t>T</w:t>
            </w:r>
            <w:r>
              <w:t>BS</w:t>
            </w:r>
          </w:p>
        </w:tc>
        <w:tc>
          <w:tcPr>
            <w:tcW w:w="1294" w:type="dxa"/>
            <w:vAlign w:val="center"/>
          </w:tcPr>
          <w:p w14:paraId="3B540024" w14:textId="77777777" w:rsidR="00D36CAD" w:rsidRDefault="00D36CAD" w:rsidP="008708F6">
            <w:pPr>
              <w:jc w:val="center"/>
            </w:pPr>
            <w:r w:rsidRPr="006D0979">
              <w:rPr>
                <w:rFonts w:hint="eastAsia"/>
              </w:rPr>
              <w:t>D</w:t>
            </w:r>
            <w:r w:rsidRPr="006D0979">
              <w:t>MRS configuration</w:t>
            </w:r>
          </w:p>
        </w:tc>
        <w:tc>
          <w:tcPr>
            <w:tcW w:w="705" w:type="dxa"/>
            <w:gridSpan w:val="2"/>
            <w:vAlign w:val="center"/>
          </w:tcPr>
          <w:p w14:paraId="209630FC" w14:textId="77777777" w:rsidR="00D36CAD" w:rsidRDefault="00D36CAD" w:rsidP="008708F6">
            <w:pPr>
              <w:jc w:val="center"/>
            </w:pPr>
            <w:r>
              <w:rPr>
                <w:rFonts w:hint="eastAsia"/>
              </w:rPr>
              <w:t>T</w:t>
            </w:r>
            <w:r>
              <w:t>BS</w:t>
            </w:r>
          </w:p>
        </w:tc>
      </w:tr>
      <w:tr w:rsidR="00A515D5" w14:paraId="7BA184AB" w14:textId="77777777" w:rsidTr="00166AC6">
        <w:trPr>
          <w:trHeight w:val="375"/>
        </w:trPr>
        <w:tc>
          <w:tcPr>
            <w:tcW w:w="1271" w:type="dxa"/>
            <w:vAlign w:val="center"/>
          </w:tcPr>
          <w:p w14:paraId="5482C879" w14:textId="2F16C3E2" w:rsidR="00A515D5" w:rsidRDefault="00A515D5" w:rsidP="008708F6">
            <w:pPr>
              <w:jc w:val="center"/>
            </w:pPr>
            <w:bookmarkStart w:id="3" w:name="_Hlk46471177"/>
            <w:r w:rsidRPr="000E2277">
              <w:rPr>
                <w:kern w:val="2"/>
                <w:szCs w:val="18"/>
              </w:rPr>
              <w:t>Scenario 1-1</w:t>
            </w:r>
            <w:r>
              <w:rPr>
                <w:kern w:val="2"/>
                <w:szCs w:val="18"/>
              </w:rPr>
              <w:t xml:space="preserve"> &amp; 1-2</w:t>
            </w:r>
          </w:p>
        </w:tc>
        <w:tc>
          <w:tcPr>
            <w:tcW w:w="933" w:type="dxa"/>
            <w:vAlign w:val="center"/>
          </w:tcPr>
          <w:p w14:paraId="3851BEEC" w14:textId="77777777" w:rsidR="00A515D5" w:rsidRDefault="00A515D5" w:rsidP="008708F6">
            <w:pPr>
              <w:jc w:val="center"/>
            </w:pPr>
            <w:r w:rsidRPr="006D0979">
              <w:rPr>
                <w:rFonts w:hint="eastAsia"/>
              </w:rPr>
              <w:t>4</w:t>
            </w:r>
            <w:r w:rsidRPr="006D0979">
              <w:t>GHz</w:t>
            </w:r>
          </w:p>
        </w:tc>
        <w:tc>
          <w:tcPr>
            <w:tcW w:w="883" w:type="dxa"/>
            <w:vAlign w:val="center"/>
          </w:tcPr>
          <w:p w14:paraId="33162BF7" w14:textId="77777777" w:rsidR="00A515D5" w:rsidRDefault="00A515D5" w:rsidP="008708F6">
            <w:pPr>
              <w:jc w:val="center"/>
            </w:pPr>
            <w:r w:rsidRPr="006D0979">
              <w:t>TDL-C</w:t>
            </w:r>
          </w:p>
        </w:tc>
        <w:tc>
          <w:tcPr>
            <w:tcW w:w="738" w:type="dxa"/>
            <w:vAlign w:val="center"/>
          </w:tcPr>
          <w:p w14:paraId="74A18076" w14:textId="77777777" w:rsidR="00A515D5" w:rsidRDefault="00A515D5" w:rsidP="008708F6">
            <w:pPr>
              <w:jc w:val="center"/>
            </w:pPr>
            <w:r w:rsidRPr="006D0979">
              <w:rPr>
                <w:rFonts w:hint="eastAsia"/>
              </w:rPr>
              <w:t>3</w:t>
            </w:r>
            <w:r w:rsidRPr="006D0979">
              <w:t>00ns</w:t>
            </w:r>
          </w:p>
        </w:tc>
        <w:tc>
          <w:tcPr>
            <w:tcW w:w="990" w:type="dxa"/>
            <w:vAlign w:val="center"/>
          </w:tcPr>
          <w:p w14:paraId="72CA37FC" w14:textId="77777777" w:rsidR="00A515D5" w:rsidRDefault="00A515D5" w:rsidP="008708F6">
            <w:pPr>
              <w:jc w:val="center"/>
            </w:pPr>
            <w:r w:rsidRPr="006D0979">
              <w:rPr>
                <w:rFonts w:hint="eastAsia"/>
              </w:rPr>
              <w:t>3</w:t>
            </w:r>
            <w:r w:rsidRPr="006D0979">
              <w:t>km/h</w:t>
            </w:r>
          </w:p>
        </w:tc>
        <w:tc>
          <w:tcPr>
            <w:tcW w:w="1294" w:type="dxa"/>
            <w:vMerge w:val="restart"/>
            <w:vAlign w:val="center"/>
          </w:tcPr>
          <w:p w14:paraId="65739937" w14:textId="77777777" w:rsidR="00A515D5" w:rsidRDefault="00A515D5" w:rsidP="008708F6">
            <w:r w:rsidRPr="006D0979">
              <w:rPr>
                <w:rFonts w:hint="eastAsia"/>
              </w:rPr>
              <w:t>1</w:t>
            </w:r>
            <w:r w:rsidRPr="006D0979">
              <w:t xml:space="preserve"> FL</w:t>
            </w:r>
            <w:r>
              <w:t>+2 Add</w:t>
            </w:r>
          </w:p>
        </w:tc>
        <w:tc>
          <w:tcPr>
            <w:tcW w:w="705" w:type="dxa"/>
            <w:vMerge w:val="restart"/>
            <w:vAlign w:val="center"/>
          </w:tcPr>
          <w:p w14:paraId="3C0B0E02" w14:textId="77777777" w:rsidR="00A515D5" w:rsidRDefault="00A515D5" w:rsidP="008708F6">
            <w:r>
              <w:rPr>
                <w:rFonts w:hint="eastAsia"/>
              </w:rPr>
              <w:t>5</w:t>
            </w:r>
            <w:r>
              <w:t>6bits</w:t>
            </w:r>
          </w:p>
        </w:tc>
        <w:tc>
          <w:tcPr>
            <w:tcW w:w="1294" w:type="dxa"/>
            <w:vMerge w:val="restart"/>
            <w:vAlign w:val="center"/>
          </w:tcPr>
          <w:p w14:paraId="3C11AEE6" w14:textId="77777777" w:rsidR="00A515D5" w:rsidRDefault="00A515D5" w:rsidP="008708F6">
            <w:r w:rsidRPr="006D0979">
              <w:rPr>
                <w:rFonts w:hint="eastAsia"/>
              </w:rPr>
              <w:t>1</w:t>
            </w:r>
            <w:r w:rsidRPr="006D0979">
              <w:t xml:space="preserve"> FL</w:t>
            </w:r>
            <w:r>
              <w:t>+1 Add</w:t>
            </w:r>
          </w:p>
        </w:tc>
        <w:tc>
          <w:tcPr>
            <w:tcW w:w="705" w:type="dxa"/>
            <w:gridSpan w:val="2"/>
            <w:vMerge w:val="restart"/>
            <w:vAlign w:val="center"/>
          </w:tcPr>
          <w:p w14:paraId="76175643" w14:textId="77777777" w:rsidR="00A515D5" w:rsidRDefault="00A515D5" w:rsidP="008708F6">
            <w:r>
              <w:rPr>
                <w:rFonts w:hint="eastAsia"/>
              </w:rPr>
              <w:t>6</w:t>
            </w:r>
            <w:r>
              <w:t>4bits</w:t>
            </w:r>
          </w:p>
        </w:tc>
      </w:tr>
      <w:tr w:rsidR="00A515D5" w14:paraId="05F8B424" w14:textId="77777777" w:rsidTr="00166AC6">
        <w:trPr>
          <w:trHeight w:val="440"/>
        </w:trPr>
        <w:tc>
          <w:tcPr>
            <w:tcW w:w="1271" w:type="dxa"/>
            <w:vAlign w:val="center"/>
          </w:tcPr>
          <w:p w14:paraId="7E6B9CDD" w14:textId="17658C65" w:rsidR="00A515D5" w:rsidRDefault="00A515D5" w:rsidP="008708F6">
            <w:pPr>
              <w:jc w:val="center"/>
            </w:pPr>
            <w:r w:rsidRPr="000E2277">
              <w:rPr>
                <w:kern w:val="2"/>
                <w:szCs w:val="18"/>
              </w:rPr>
              <w:t>Scenario 2-1</w:t>
            </w:r>
          </w:p>
        </w:tc>
        <w:tc>
          <w:tcPr>
            <w:tcW w:w="933" w:type="dxa"/>
            <w:vAlign w:val="center"/>
          </w:tcPr>
          <w:p w14:paraId="016DB729" w14:textId="77777777" w:rsidR="00A515D5" w:rsidRDefault="00A515D5" w:rsidP="008708F6">
            <w:pPr>
              <w:jc w:val="center"/>
            </w:pPr>
            <w:r w:rsidRPr="006D0979">
              <w:rPr>
                <w:rFonts w:hint="eastAsia"/>
              </w:rPr>
              <w:t>4</w:t>
            </w:r>
            <w:r w:rsidRPr="006D0979">
              <w:t>GHz</w:t>
            </w:r>
          </w:p>
        </w:tc>
        <w:tc>
          <w:tcPr>
            <w:tcW w:w="883" w:type="dxa"/>
            <w:vAlign w:val="center"/>
          </w:tcPr>
          <w:p w14:paraId="69185085" w14:textId="77777777" w:rsidR="00A515D5" w:rsidRDefault="00A515D5" w:rsidP="008708F6">
            <w:pPr>
              <w:jc w:val="center"/>
            </w:pPr>
            <w:r w:rsidRPr="006D0979">
              <w:t>TDL-C</w:t>
            </w:r>
          </w:p>
        </w:tc>
        <w:tc>
          <w:tcPr>
            <w:tcW w:w="738" w:type="dxa"/>
            <w:vAlign w:val="center"/>
          </w:tcPr>
          <w:p w14:paraId="64D5FA19" w14:textId="77777777" w:rsidR="00A515D5" w:rsidRDefault="00A515D5" w:rsidP="008708F6">
            <w:pPr>
              <w:jc w:val="center"/>
            </w:pPr>
            <w:r w:rsidRPr="006D0979">
              <w:rPr>
                <w:rFonts w:hint="eastAsia"/>
              </w:rPr>
              <w:t>3</w:t>
            </w:r>
            <w:r w:rsidRPr="006D0979">
              <w:t>00ns</w:t>
            </w:r>
          </w:p>
        </w:tc>
        <w:tc>
          <w:tcPr>
            <w:tcW w:w="990" w:type="dxa"/>
            <w:vAlign w:val="center"/>
          </w:tcPr>
          <w:p w14:paraId="7FE87914" w14:textId="77777777" w:rsidR="00A515D5" w:rsidRDefault="00A515D5" w:rsidP="008708F6">
            <w:pPr>
              <w:jc w:val="center"/>
            </w:pPr>
            <w:r w:rsidRPr="006D0979">
              <w:rPr>
                <w:rFonts w:hint="eastAsia"/>
              </w:rPr>
              <w:t>3</w:t>
            </w:r>
            <w:r w:rsidRPr="006D0979">
              <w:t>km/h</w:t>
            </w:r>
          </w:p>
        </w:tc>
        <w:tc>
          <w:tcPr>
            <w:tcW w:w="1294" w:type="dxa"/>
            <w:vMerge/>
            <w:vAlign w:val="center"/>
          </w:tcPr>
          <w:p w14:paraId="1479F8F7" w14:textId="77777777" w:rsidR="00A515D5" w:rsidRDefault="00A515D5" w:rsidP="008708F6">
            <w:pPr>
              <w:jc w:val="center"/>
            </w:pPr>
          </w:p>
        </w:tc>
        <w:tc>
          <w:tcPr>
            <w:tcW w:w="705" w:type="dxa"/>
            <w:vMerge/>
            <w:vAlign w:val="center"/>
          </w:tcPr>
          <w:p w14:paraId="2650E995" w14:textId="77777777" w:rsidR="00A515D5" w:rsidRDefault="00A515D5" w:rsidP="008708F6">
            <w:pPr>
              <w:jc w:val="center"/>
            </w:pPr>
          </w:p>
        </w:tc>
        <w:tc>
          <w:tcPr>
            <w:tcW w:w="1294" w:type="dxa"/>
            <w:vMerge/>
            <w:vAlign w:val="center"/>
          </w:tcPr>
          <w:p w14:paraId="569DF800" w14:textId="77777777" w:rsidR="00A515D5" w:rsidRDefault="00A515D5" w:rsidP="008708F6">
            <w:pPr>
              <w:jc w:val="center"/>
            </w:pPr>
          </w:p>
        </w:tc>
        <w:tc>
          <w:tcPr>
            <w:tcW w:w="705" w:type="dxa"/>
            <w:gridSpan w:val="2"/>
            <w:vMerge/>
            <w:vAlign w:val="center"/>
          </w:tcPr>
          <w:p w14:paraId="053FF703" w14:textId="77777777" w:rsidR="00A515D5" w:rsidRDefault="00A515D5" w:rsidP="008708F6">
            <w:pPr>
              <w:jc w:val="center"/>
            </w:pPr>
          </w:p>
        </w:tc>
      </w:tr>
      <w:tr w:rsidR="00A515D5" w14:paraId="6279D932" w14:textId="77777777" w:rsidTr="00166AC6">
        <w:trPr>
          <w:trHeight w:val="238"/>
        </w:trPr>
        <w:tc>
          <w:tcPr>
            <w:tcW w:w="1271" w:type="dxa"/>
            <w:vAlign w:val="center"/>
          </w:tcPr>
          <w:p w14:paraId="31238ACB" w14:textId="2DC7C99F" w:rsidR="00A515D5" w:rsidRDefault="00A515D5" w:rsidP="008708F6">
            <w:pPr>
              <w:jc w:val="center"/>
            </w:pPr>
            <w:r w:rsidRPr="000E2277">
              <w:rPr>
                <w:kern w:val="2"/>
                <w:szCs w:val="18"/>
              </w:rPr>
              <w:t>Scenario 2-2</w:t>
            </w:r>
          </w:p>
        </w:tc>
        <w:tc>
          <w:tcPr>
            <w:tcW w:w="933" w:type="dxa"/>
            <w:vAlign w:val="center"/>
          </w:tcPr>
          <w:p w14:paraId="3B9063AE" w14:textId="77777777" w:rsidR="00A515D5" w:rsidRDefault="00A515D5" w:rsidP="008708F6">
            <w:pPr>
              <w:jc w:val="center"/>
            </w:pPr>
            <w:r w:rsidRPr="006D0979">
              <w:rPr>
                <w:rFonts w:hint="eastAsia"/>
              </w:rPr>
              <w:t>4</w:t>
            </w:r>
            <w:r w:rsidRPr="006D0979">
              <w:t>GHz</w:t>
            </w:r>
          </w:p>
        </w:tc>
        <w:tc>
          <w:tcPr>
            <w:tcW w:w="883" w:type="dxa"/>
            <w:vAlign w:val="center"/>
          </w:tcPr>
          <w:p w14:paraId="2D4CE1EA" w14:textId="77777777" w:rsidR="00A515D5" w:rsidRDefault="00A515D5" w:rsidP="008708F6">
            <w:pPr>
              <w:jc w:val="center"/>
            </w:pPr>
            <w:r w:rsidRPr="006D0979">
              <w:t>TDL-C</w:t>
            </w:r>
          </w:p>
        </w:tc>
        <w:tc>
          <w:tcPr>
            <w:tcW w:w="738" w:type="dxa"/>
            <w:vAlign w:val="center"/>
          </w:tcPr>
          <w:p w14:paraId="7983AC1D" w14:textId="77777777" w:rsidR="00A515D5" w:rsidRDefault="00A515D5" w:rsidP="008708F6">
            <w:pPr>
              <w:jc w:val="center"/>
            </w:pPr>
            <w:r w:rsidRPr="006D0979">
              <w:rPr>
                <w:rFonts w:hint="eastAsia"/>
              </w:rPr>
              <w:t>3</w:t>
            </w:r>
            <w:r w:rsidRPr="006D0979">
              <w:t>00ns</w:t>
            </w:r>
          </w:p>
        </w:tc>
        <w:tc>
          <w:tcPr>
            <w:tcW w:w="990" w:type="dxa"/>
            <w:vAlign w:val="center"/>
          </w:tcPr>
          <w:p w14:paraId="4B6EDA22" w14:textId="77777777" w:rsidR="00A515D5" w:rsidRDefault="00A515D5" w:rsidP="008708F6">
            <w:pPr>
              <w:jc w:val="center"/>
            </w:pPr>
            <w:r w:rsidRPr="006D0979">
              <w:t>120 km/h</w:t>
            </w:r>
          </w:p>
        </w:tc>
        <w:tc>
          <w:tcPr>
            <w:tcW w:w="1294" w:type="dxa"/>
            <w:vMerge/>
            <w:vAlign w:val="center"/>
          </w:tcPr>
          <w:p w14:paraId="76B31F18" w14:textId="77777777" w:rsidR="00A515D5" w:rsidRDefault="00A515D5" w:rsidP="008708F6">
            <w:pPr>
              <w:jc w:val="center"/>
            </w:pPr>
          </w:p>
        </w:tc>
        <w:tc>
          <w:tcPr>
            <w:tcW w:w="705" w:type="dxa"/>
            <w:vMerge/>
            <w:vAlign w:val="center"/>
          </w:tcPr>
          <w:p w14:paraId="50BCC644" w14:textId="77777777" w:rsidR="00A515D5" w:rsidRDefault="00A515D5" w:rsidP="008708F6">
            <w:pPr>
              <w:jc w:val="center"/>
            </w:pPr>
          </w:p>
        </w:tc>
        <w:tc>
          <w:tcPr>
            <w:tcW w:w="1294" w:type="dxa"/>
            <w:vMerge/>
            <w:vAlign w:val="center"/>
          </w:tcPr>
          <w:p w14:paraId="5C16AA82" w14:textId="77777777" w:rsidR="00A515D5" w:rsidRDefault="00A515D5" w:rsidP="008708F6">
            <w:pPr>
              <w:jc w:val="center"/>
            </w:pPr>
          </w:p>
        </w:tc>
        <w:tc>
          <w:tcPr>
            <w:tcW w:w="705" w:type="dxa"/>
            <w:gridSpan w:val="2"/>
            <w:vMerge/>
            <w:vAlign w:val="center"/>
          </w:tcPr>
          <w:p w14:paraId="6C98308A" w14:textId="77777777" w:rsidR="00A515D5" w:rsidRDefault="00A515D5" w:rsidP="008708F6">
            <w:pPr>
              <w:jc w:val="center"/>
            </w:pPr>
          </w:p>
        </w:tc>
      </w:tr>
      <w:tr w:rsidR="00A515D5" w14:paraId="0982AC5C" w14:textId="77777777" w:rsidTr="00166AC6">
        <w:trPr>
          <w:trHeight w:val="445"/>
        </w:trPr>
        <w:tc>
          <w:tcPr>
            <w:tcW w:w="1271" w:type="dxa"/>
            <w:vAlign w:val="center"/>
          </w:tcPr>
          <w:p w14:paraId="778E3B9C" w14:textId="648EA4D0" w:rsidR="00A515D5" w:rsidRPr="006D0979" w:rsidRDefault="00A515D5" w:rsidP="008708F6">
            <w:pPr>
              <w:jc w:val="center"/>
              <w:rPr>
                <w:kern w:val="2"/>
                <w:szCs w:val="18"/>
              </w:rPr>
            </w:pPr>
            <w:r w:rsidRPr="000E2277">
              <w:rPr>
                <w:kern w:val="2"/>
                <w:szCs w:val="18"/>
              </w:rPr>
              <w:t>Scenario 3-1</w:t>
            </w:r>
          </w:p>
        </w:tc>
        <w:tc>
          <w:tcPr>
            <w:tcW w:w="933" w:type="dxa"/>
            <w:vAlign w:val="center"/>
          </w:tcPr>
          <w:p w14:paraId="2691D7D2" w14:textId="77777777" w:rsidR="00A515D5" w:rsidRPr="006D0979" w:rsidRDefault="00A515D5" w:rsidP="008708F6">
            <w:pPr>
              <w:jc w:val="center"/>
            </w:pPr>
            <w:r w:rsidRPr="006D0979">
              <w:rPr>
                <w:rFonts w:hint="eastAsia"/>
              </w:rPr>
              <w:t>2</w:t>
            </w:r>
            <w:r w:rsidRPr="006D0979">
              <w:t>GHz</w:t>
            </w:r>
          </w:p>
        </w:tc>
        <w:tc>
          <w:tcPr>
            <w:tcW w:w="883" w:type="dxa"/>
            <w:vAlign w:val="center"/>
          </w:tcPr>
          <w:p w14:paraId="4411486A" w14:textId="77777777" w:rsidR="00A515D5" w:rsidRPr="006D0979" w:rsidRDefault="00A515D5" w:rsidP="008708F6">
            <w:pPr>
              <w:jc w:val="center"/>
            </w:pPr>
            <w:r w:rsidRPr="006D0979">
              <w:t>TDL-C</w:t>
            </w:r>
          </w:p>
        </w:tc>
        <w:tc>
          <w:tcPr>
            <w:tcW w:w="738" w:type="dxa"/>
            <w:vAlign w:val="center"/>
          </w:tcPr>
          <w:p w14:paraId="6613DC07" w14:textId="77777777" w:rsidR="00A515D5" w:rsidRPr="006D0979" w:rsidRDefault="00A515D5" w:rsidP="008708F6">
            <w:pPr>
              <w:jc w:val="center"/>
            </w:pPr>
            <w:r w:rsidRPr="006D0979">
              <w:rPr>
                <w:rFonts w:hint="eastAsia"/>
              </w:rPr>
              <w:t>3</w:t>
            </w:r>
            <w:r w:rsidRPr="006D0979">
              <w:t>00ns</w:t>
            </w:r>
          </w:p>
        </w:tc>
        <w:tc>
          <w:tcPr>
            <w:tcW w:w="990" w:type="dxa"/>
            <w:vAlign w:val="center"/>
          </w:tcPr>
          <w:p w14:paraId="22ECEA5C" w14:textId="77777777" w:rsidR="00A515D5" w:rsidRPr="006D0979" w:rsidRDefault="00A515D5" w:rsidP="008708F6">
            <w:pPr>
              <w:jc w:val="center"/>
            </w:pPr>
            <w:r w:rsidRPr="006D0979">
              <w:rPr>
                <w:rFonts w:hint="eastAsia"/>
              </w:rPr>
              <w:t>3</w:t>
            </w:r>
            <w:r w:rsidRPr="006D0979">
              <w:t>km/h</w:t>
            </w:r>
          </w:p>
        </w:tc>
        <w:tc>
          <w:tcPr>
            <w:tcW w:w="1294" w:type="dxa"/>
            <w:vMerge/>
            <w:vAlign w:val="center"/>
          </w:tcPr>
          <w:p w14:paraId="75E7A1E3" w14:textId="77777777" w:rsidR="00A515D5" w:rsidRDefault="00A515D5" w:rsidP="008708F6">
            <w:pPr>
              <w:jc w:val="center"/>
            </w:pPr>
          </w:p>
        </w:tc>
        <w:tc>
          <w:tcPr>
            <w:tcW w:w="705" w:type="dxa"/>
            <w:vMerge/>
            <w:vAlign w:val="center"/>
          </w:tcPr>
          <w:p w14:paraId="523A72D5" w14:textId="77777777" w:rsidR="00A515D5" w:rsidRDefault="00A515D5" w:rsidP="008708F6">
            <w:pPr>
              <w:jc w:val="center"/>
            </w:pPr>
          </w:p>
        </w:tc>
        <w:tc>
          <w:tcPr>
            <w:tcW w:w="1294" w:type="dxa"/>
            <w:vMerge/>
            <w:vAlign w:val="center"/>
          </w:tcPr>
          <w:p w14:paraId="62A194A7" w14:textId="77777777" w:rsidR="00A515D5" w:rsidRDefault="00A515D5" w:rsidP="008708F6">
            <w:pPr>
              <w:jc w:val="center"/>
            </w:pPr>
          </w:p>
        </w:tc>
        <w:tc>
          <w:tcPr>
            <w:tcW w:w="705" w:type="dxa"/>
            <w:gridSpan w:val="2"/>
            <w:vMerge/>
            <w:vAlign w:val="center"/>
          </w:tcPr>
          <w:p w14:paraId="6BD0BDAE" w14:textId="77777777" w:rsidR="00A515D5" w:rsidRDefault="00A515D5" w:rsidP="008708F6">
            <w:pPr>
              <w:jc w:val="center"/>
            </w:pPr>
          </w:p>
        </w:tc>
      </w:tr>
      <w:tr w:rsidR="00A515D5" w14:paraId="1089A198" w14:textId="77777777" w:rsidTr="00166AC6">
        <w:trPr>
          <w:trHeight w:val="397"/>
        </w:trPr>
        <w:tc>
          <w:tcPr>
            <w:tcW w:w="1271" w:type="dxa"/>
            <w:vAlign w:val="center"/>
          </w:tcPr>
          <w:p w14:paraId="751B0602" w14:textId="24045DE8" w:rsidR="00A515D5" w:rsidRPr="006D0979" w:rsidRDefault="00A515D5" w:rsidP="008708F6">
            <w:pPr>
              <w:jc w:val="center"/>
              <w:rPr>
                <w:kern w:val="2"/>
                <w:szCs w:val="18"/>
              </w:rPr>
            </w:pPr>
            <w:r w:rsidRPr="000E2277">
              <w:rPr>
                <w:kern w:val="2"/>
                <w:szCs w:val="18"/>
              </w:rPr>
              <w:t>Scenario 3-2</w:t>
            </w:r>
          </w:p>
        </w:tc>
        <w:tc>
          <w:tcPr>
            <w:tcW w:w="933" w:type="dxa"/>
            <w:vAlign w:val="center"/>
          </w:tcPr>
          <w:p w14:paraId="28C26A99" w14:textId="77777777" w:rsidR="00A515D5" w:rsidRPr="006D0979" w:rsidRDefault="00A515D5" w:rsidP="008708F6">
            <w:pPr>
              <w:jc w:val="center"/>
            </w:pPr>
            <w:r w:rsidRPr="006D0979">
              <w:rPr>
                <w:rFonts w:hint="eastAsia"/>
              </w:rPr>
              <w:t>2</w:t>
            </w:r>
            <w:r w:rsidRPr="006D0979">
              <w:t>GHz</w:t>
            </w:r>
          </w:p>
        </w:tc>
        <w:tc>
          <w:tcPr>
            <w:tcW w:w="883" w:type="dxa"/>
            <w:vAlign w:val="center"/>
          </w:tcPr>
          <w:p w14:paraId="45802A67" w14:textId="77777777" w:rsidR="00A515D5" w:rsidRPr="006D0979" w:rsidRDefault="00A515D5" w:rsidP="008708F6">
            <w:pPr>
              <w:jc w:val="center"/>
            </w:pPr>
            <w:r w:rsidRPr="006D0979">
              <w:t>TDL-C</w:t>
            </w:r>
          </w:p>
        </w:tc>
        <w:tc>
          <w:tcPr>
            <w:tcW w:w="738" w:type="dxa"/>
            <w:vAlign w:val="center"/>
          </w:tcPr>
          <w:p w14:paraId="60E77B72" w14:textId="77777777" w:rsidR="00A515D5" w:rsidRPr="006D0979" w:rsidRDefault="00A515D5" w:rsidP="008708F6">
            <w:pPr>
              <w:jc w:val="center"/>
            </w:pPr>
            <w:r w:rsidRPr="006D0979">
              <w:rPr>
                <w:rFonts w:hint="eastAsia"/>
              </w:rPr>
              <w:t>3</w:t>
            </w:r>
            <w:r w:rsidRPr="006D0979">
              <w:t>00ns</w:t>
            </w:r>
          </w:p>
        </w:tc>
        <w:tc>
          <w:tcPr>
            <w:tcW w:w="990" w:type="dxa"/>
            <w:vAlign w:val="center"/>
          </w:tcPr>
          <w:p w14:paraId="2B77AFF0" w14:textId="77777777" w:rsidR="00A515D5" w:rsidRPr="006D0979" w:rsidRDefault="00A515D5" w:rsidP="008708F6">
            <w:pPr>
              <w:jc w:val="center"/>
            </w:pPr>
            <w:r w:rsidRPr="006D0979">
              <w:t>120 km/h</w:t>
            </w:r>
          </w:p>
        </w:tc>
        <w:tc>
          <w:tcPr>
            <w:tcW w:w="1294" w:type="dxa"/>
            <w:vMerge/>
            <w:vAlign w:val="center"/>
          </w:tcPr>
          <w:p w14:paraId="29A556C4" w14:textId="77777777" w:rsidR="00A515D5" w:rsidRDefault="00A515D5" w:rsidP="008708F6">
            <w:pPr>
              <w:jc w:val="center"/>
            </w:pPr>
          </w:p>
        </w:tc>
        <w:tc>
          <w:tcPr>
            <w:tcW w:w="705" w:type="dxa"/>
            <w:vMerge/>
            <w:vAlign w:val="center"/>
          </w:tcPr>
          <w:p w14:paraId="46FE691B" w14:textId="77777777" w:rsidR="00A515D5" w:rsidRDefault="00A515D5" w:rsidP="008708F6">
            <w:pPr>
              <w:jc w:val="center"/>
            </w:pPr>
          </w:p>
        </w:tc>
        <w:tc>
          <w:tcPr>
            <w:tcW w:w="1294" w:type="dxa"/>
            <w:vMerge/>
            <w:vAlign w:val="center"/>
          </w:tcPr>
          <w:p w14:paraId="5A8F33D9" w14:textId="77777777" w:rsidR="00A515D5" w:rsidRDefault="00A515D5" w:rsidP="008708F6">
            <w:pPr>
              <w:jc w:val="center"/>
            </w:pPr>
          </w:p>
        </w:tc>
        <w:tc>
          <w:tcPr>
            <w:tcW w:w="705" w:type="dxa"/>
            <w:gridSpan w:val="2"/>
            <w:vMerge/>
            <w:vAlign w:val="center"/>
          </w:tcPr>
          <w:p w14:paraId="42C4E11A" w14:textId="77777777" w:rsidR="00A515D5" w:rsidRDefault="00A515D5" w:rsidP="008708F6">
            <w:pPr>
              <w:jc w:val="center"/>
            </w:pPr>
          </w:p>
        </w:tc>
      </w:tr>
      <w:tr w:rsidR="00A515D5" w14:paraId="4DD0205F" w14:textId="77777777" w:rsidTr="00166AC6">
        <w:trPr>
          <w:trHeight w:val="335"/>
        </w:trPr>
        <w:tc>
          <w:tcPr>
            <w:tcW w:w="1271" w:type="dxa"/>
            <w:vAlign w:val="center"/>
          </w:tcPr>
          <w:p w14:paraId="0B08FB98" w14:textId="5693634C" w:rsidR="00A515D5" w:rsidRPr="006D0979" w:rsidRDefault="00A515D5" w:rsidP="008708F6">
            <w:pPr>
              <w:jc w:val="center"/>
              <w:rPr>
                <w:kern w:val="2"/>
                <w:szCs w:val="18"/>
              </w:rPr>
            </w:pPr>
            <w:r w:rsidRPr="000E2277">
              <w:rPr>
                <w:kern w:val="2"/>
                <w:szCs w:val="18"/>
              </w:rPr>
              <w:t xml:space="preserve">Scenario </w:t>
            </w:r>
            <w:r>
              <w:rPr>
                <w:kern w:val="2"/>
                <w:szCs w:val="18"/>
              </w:rPr>
              <w:t>4-1 &amp; 4-2</w:t>
            </w:r>
          </w:p>
        </w:tc>
        <w:tc>
          <w:tcPr>
            <w:tcW w:w="933" w:type="dxa"/>
            <w:vAlign w:val="center"/>
          </w:tcPr>
          <w:p w14:paraId="72A8B29C" w14:textId="77777777" w:rsidR="00A515D5" w:rsidRPr="006D0979" w:rsidRDefault="00A515D5" w:rsidP="008708F6">
            <w:pPr>
              <w:jc w:val="center"/>
            </w:pPr>
            <w:r w:rsidRPr="006D0979">
              <w:rPr>
                <w:rFonts w:hint="eastAsia"/>
              </w:rPr>
              <w:t>7</w:t>
            </w:r>
            <w:r w:rsidRPr="006D0979">
              <w:t>00MHz</w:t>
            </w:r>
          </w:p>
        </w:tc>
        <w:tc>
          <w:tcPr>
            <w:tcW w:w="883" w:type="dxa"/>
            <w:vAlign w:val="center"/>
          </w:tcPr>
          <w:p w14:paraId="4CD8F3F2" w14:textId="77777777" w:rsidR="00A515D5" w:rsidRPr="006D0979" w:rsidRDefault="00A515D5" w:rsidP="008708F6">
            <w:pPr>
              <w:jc w:val="center"/>
            </w:pPr>
            <w:r w:rsidRPr="006D0979">
              <w:t>TDL-D</w:t>
            </w:r>
          </w:p>
        </w:tc>
        <w:tc>
          <w:tcPr>
            <w:tcW w:w="738" w:type="dxa"/>
            <w:vAlign w:val="center"/>
          </w:tcPr>
          <w:p w14:paraId="3A136CB2" w14:textId="77777777" w:rsidR="00A515D5" w:rsidRPr="006D0979" w:rsidRDefault="00A515D5" w:rsidP="008708F6">
            <w:pPr>
              <w:jc w:val="center"/>
            </w:pPr>
            <w:r w:rsidRPr="006D0979">
              <w:rPr>
                <w:rFonts w:hint="eastAsia"/>
              </w:rPr>
              <w:t>3</w:t>
            </w:r>
            <w:r w:rsidRPr="006D0979">
              <w:t>0ns</w:t>
            </w:r>
          </w:p>
        </w:tc>
        <w:tc>
          <w:tcPr>
            <w:tcW w:w="990" w:type="dxa"/>
            <w:vAlign w:val="center"/>
          </w:tcPr>
          <w:p w14:paraId="163DC414" w14:textId="77777777" w:rsidR="00A515D5" w:rsidRPr="006D0979" w:rsidRDefault="00A515D5" w:rsidP="008708F6">
            <w:pPr>
              <w:jc w:val="center"/>
            </w:pPr>
            <w:r w:rsidRPr="006D0979">
              <w:t>120 km/h</w:t>
            </w:r>
          </w:p>
        </w:tc>
        <w:tc>
          <w:tcPr>
            <w:tcW w:w="1294" w:type="dxa"/>
            <w:vMerge/>
            <w:vAlign w:val="center"/>
          </w:tcPr>
          <w:p w14:paraId="5A97FDD1" w14:textId="77777777" w:rsidR="00A515D5" w:rsidRDefault="00A515D5" w:rsidP="008708F6">
            <w:pPr>
              <w:jc w:val="center"/>
            </w:pPr>
          </w:p>
        </w:tc>
        <w:tc>
          <w:tcPr>
            <w:tcW w:w="705" w:type="dxa"/>
            <w:vMerge/>
            <w:vAlign w:val="center"/>
          </w:tcPr>
          <w:p w14:paraId="13F130DE" w14:textId="77777777" w:rsidR="00A515D5" w:rsidRDefault="00A515D5" w:rsidP="008708F6">
            <w:pPr>
              <w:jc w:val="center"/>
            </w:pPr>
          </w:p>
        </w:tc>
        <w:tc>
          <w:tcPr>
            <w:tcW w:w="1294" w:type="dxa"/>
            <w:vMerge/>
            <w:vAlign w:val="center"/>
          </w:tcPr>
          <w:p w14:paraId="55D3ABC3" w14:textId="77777777" w:rsidR="00A515D5" w:rsidRDefault="00A515D5" w:rsidP="008708F6">
            <w:pPr>
              <w:jc w:val="center"/>
            </w:pPr>
          </w:p>
        </w:tc>
        <w:tc>
          <w:tcPr>
            <w:tcW w:w="705" w:type="dxa"/>
            <w:gridSpan w:val="2"/>
            <w:vMerge/>
            <w:vAlign w:val="center"/>
          </w:tcPr>
          <w:p w14:paraId="34713F77" w14:textId="77777777" w:rsidR="00A515D5" w:rsidRDefault="00A515D5" w:rsidP="008708F6">
            <w:pPr>
              <w:jc w:val="center"/>
            </w:pPr>
          </w:p>
        </w:tc>
      </w:tr>
      <w:bookmarkEnd w:id="3"/>
      <w:tr w:rsidR="005B1949" w14:paraId="31191BAA" w14:textId="77777777" w:rsidTr="00166AC6">
        <w:trPr>
          <w:gridAfter w:val="1"/>
          <w:wAfter w:w="63" w:type="dxa"/>
          <w:trHeight w:val="616"/>
        </w:trPr>
        <w:tc>
          <w:tcPr>
            <w:tcW w:w="1271" w:type="dxa"/>
            <w:vAlign w:val="center"/>
          </w:tcPr>
          <w:p w14:paraId="03B634FE" w14:textId="77777777" w:rsidR="005B1949" w:rsidRPr="006D0979" w:rsidRDefault="005B1949" w:rsidP="008708F6">
            <w:pPr>
              <w:jc w:val="center"/>
              <w:rPr>
                <w:szCs w:val="18"/>
              </w:rPr>
            </w:pPr>
            <w:r>
              <w:rPr>
                <w:rFonts w:hint="eastAsia"/>
                <w:kern w:val="2"/>
                <w:sz w:val="18"/>
                <w:szCs w:val="18"/>
              </w:rPr>
              <w:t>O</w:t>
            </w:r>
            <w:r>
              <w:rPr>
                <w:kern w:val="2"/>
                <w:sz w:val="18"/>
                <w:szCs w:val="18"/>
              </w:rPr>
              <w:t>ther parameters</w:t>
            </w:r>
          </w:p>
        </w:tc>
        <w:tc>
          <w:tcPr>
            <w:tcW w:w="7479" w:type="dxa"/>
            <w:gridSpan w:val="8"/>
            <w:vAlign w:val="center"/>
          </w:tcPr>
          <w:p w14:paraId="35A8B8B3" w14:textId="77777777" w:rsidR="00D36CAD" w:rsidRDefault="00D36CAD" w:rsidP="008708F6">
            <w:pPr>
              <w:pStyle w:val="a6"/>
              <w:widowControl/>
              <w:numPr>
                <w:ilvl w:val="0"/>
                <w:numId w:val="31"/>
              </w:numPr>
              <w:snapToGrid w:val="0"/>
              <w:ind w:firstLineChars="0"/>
              <w:jc w:val="left"/>
            </w:pPr>
            <w:r>
              <w:rPr>
                <w:rFonts w:hint="eastAsia"/>
              </w:rPr>
              <w:t>M</w:t>
            </w:r>
            <w:r>
              <w:t>etric: 10% BLER</w:t>
            </w:r>
          </w:p>
          <w:p w14:paraId="48A35DF9" w14:textId="38F5A9F0" w:rsidR="00611845" w:rsidRDefault="00D36CAD" w:rsidP="008708F6">
            <w:pPr>
              <w:pStyle w:val="a6"/>
              <w:widowControl/>
              <w:numPr>
                <w:ilvl w:val="0"/>
                <w:numId w:val="31"/>
              </w:numPr>
              <w:snapToGrid w:val="0"/>
              <w:ind w:firstLineChars="0"/>
              <w:jc w:val="left"/>
            </w:pPr>
            <w:r>
              <w:t>Scheduled PRB 2;</w:t>
            </w:r>
          </w:p>
          <w:p w14:paraId="24C28026" w14:textId="3E590727" w:rsidR="00D36CAD" w:rsidRDefault="00D36CAD" w:rsidP="008708F6">
            <w:pPr>
              <w:pStyle w:val="a6"/>
              <w:widowControl/>
              <w:numPr>
                <w:ilvl w:val="0"/>
                <w:numId w:val="31"/>
              </w:numPr>
              <w:snapToGrid w:val="0"/>
              <w:ind w:firstLineChars="0"/>
              <w:jc w:val="left"/>
            </w:pPr>
            <w:r>
              <w:t>MCS 0</w:t>
            </w:r>
          </w:p>
          <w:p w14:paraId="54BAF278" w14:textId="77777777" w:rsidR="00D36CAD" w:rsidRDefault="00D36CAD" w:rsidP="008708F6">
            <w:pPr>
              <w:pStyle w:val="a6"/>
              <w:widowControl/>
              <w:numPr>
                <w:ilvl w:val="0"/>
                <w:numId w:val="31"/>
              </w:numPr>
              <w:snapToGrid w:val="0"/>
              <w:ind w:firstLineChars="0"/>
              <w:jc w:val="left"/>
            </w:pPr>
            <w:r>
              <w:rPr>
                <w:rFonts w:hint="eastAsia"/>
              </w:rPr>
              <w:lastRenderedPageBreak/>
              <w:t>A</w:t>
            </w:r>
            <w:r>
              <w:t>ntenna number: 1T4R</w:t>
            </w:r>
          </w:p>
          <w:p w14:paraId="22F4B612" w14:textId="77777777" w:rsidR="00D36CAD" w:rsidRDefault="00D36CAD" w:rsidP="008708F6">
            <w:pPr>
              <w:pStyle w:val="a6"/>
              <w:widowControl/>
              <w:numPr>
                <w:ilvl w:val="0"/>
                <w:numId w:val="31"/>
              </w:numPr>
              <w:snapToGrid w:val="0"/>
              <w:ind w:firstLineChars="0"/>
              <w:jc w:val="left"/>
            </w:pPr>
            <w:r>
              <w:t>DFT-S-OFDM</w:t>
            </w:r>
          </w:p>
          <w:p w14:paraId="74011831" w14:textId="77777777" w:rsidR="00D36CAD" w:rsidRPr="00D36CAD" w:rsidRDefault="00D36CAD" w:rsidP="008708F6">
            <w:pPr>
              <w:pStyle w:val="a6"/>
              <w:widowControl/>
              <w:numPr>
                <w:ilvl w:val="0"/>
                <w:numId w:val="31"/>
              </w:numPr>
              <w:snapToGrid w:val="0"/>
              <w:ind w:firstLineChars="0"/>
              <w:jc w:val="left"/>
              <w:rPr>
                <w:kern w:val="2"/>
                <w:szCs w:val="18"/>
              </w:rPr>
            </w:pPr>
            <w:r>
              <w:t xml:space="preserve">No </w:t>
            </w:r>
            <w:r>
              <w:rPr>
                <w:rFonts w:hint="eastAsia"/>
              </w:rPr>
              <w:t>r</w:t>
            </w:r>
            <w:r>
              <w:t>epetition, No retransmission</w:t>
            </w:r>
          </w:p>
          <w:p w14:paraId="4476C962" w14:textId="690A0776" w:rsidR="005B1949" w:rsidRPr="006D0979" w:rsidRDefault="00D36CAD" w:rsidP="008708F6">
            <w:pPr>
              <w:pStyle w:val="a6"/>
              <w:widowControl/>
              <w:numPr>
                <w:ilvl w:val="0"/>
                <w:numId w:val="31"/>
              </w:numPr>
              <w:snapToGrid w:val="0"/>
              <w:ind w:firstLineChars="0"/>
              <w:jc w:val="left"/>
              <w:rPr>
                <w:kern w:val="2"/>
                <w:szCs w:val="18"/>
              </w:rPr>
            </w:pPr>
            <w:r>
              <w:t>14OS</w:t>
            </w:r>
          </w:p>
        </w:tc>
      </w:tr>
    </w:tbl>
    <w:p w14:paraId="4CE7C283" w14:textId="77777777" w:rsidR="00A515D5" w:rsidRDefault="00A515D5" w:rsidP="00051B22">
      <w:pPr>
        <w:jc w:val="center"/>
        <w:rPr>
          <w:rFonts w:ascii="Times New Roman" w:eastAsia="宋体" w:hAnsi="Times New Roman" w:cs="Times New Roman"/>
          <w:kern w:val="0"/>
          <w:sz w:val="20"/>
          <w:szCs w:val="20"/>
          <w:lang w:val="en-GB"/>
        </w:rPr>
      </w:pPr>
    </w:p>
    <w:p w14:paraId="5D1DF808" w14:textId="2E6E6AF4" w:rsidR="0064743B" w:rsidRPr="00F11A63" w:rsidRDefault="00C052B5"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273093" w:rsidRPr="00F11A63">
        <w:rPr>
          <w:rFonts w:ascii="Times New Roman" w:eastAsia="宋体" w:hAnsi="Times New Roman" w:cs="Times New Roman"/>
          <w:b/>
          <w:kern w:val="0"/>
          <w:sz w:val="20"/>
          <w:szCs w:val="20"/>
          <w:lang w:val="en-GB"/>
        </w:rPr>
        <w:t xml:space="preserve"> </w:t>
      </w:r>
      <w:r w:rsidR="00A21CB8">
        <w:rPr>
          <w:rFonts w:ascii="Times New Roman" w:eastAsia="宋体" w:hAnsi="Times New Roman" w:cs="Times New Roman"/>
          <w:b/>
          <w:kern w:val="0"/>
          <w:sz w:val="20"/>
          <w:szCs w:val="20"/>
          <w:lang w:val="en-GB"/>
        </w:rPr>
        <w:t>8</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64743B" w:rsidRPr="00F11A63">
        <w:rPr>
          <w:rFonts w:ascii="Times New Roman" w:eastAsia="宋体" w:hAnsi="Times New Roman" w:cs="Times New Roman"/>
          <w:b/>
          <w:kern w:val="0"/>
          <w:sz w:val="20"/>
          <w:szCs w:val="20"/>
          <w:lang w:val="en-GB"/>
        </w:rPr>
        <w:t>Simulation parameter setting</w:t>
      </w:r>
      <w:r w:rsidR="00B65DC6" w:rsidRPr="00F11A63">
        <w:rPr>
          <w:rFonts w:ascii="Times New Roman" w:eastAsia="宋体" w:hAnsi="Times New Roman" w:cs="Times New Roman"/>
          <w:b/>
          <w:kern w:val="0"/>
          <w:sz w:val="20"/>
          <w:szCs w:val="20"/>
          <w:lang w:val="en-GB"/>
        </w:rPr>
        <w:t>s</w:t>
      </w:r>
      <w:r w:rsidR="0064743B" w:rsidRPr="00F11A63">
        <w:rPr>
          <w:rFonts w:ascii="Times New Roman" w:eastAsia="宋体" w:hAnsi="Times New Roman" w:cs="Times New Roman"/>
          <w:b/>
          <w:kern w:val="0"/>
          <w:sz w:val="20"/>
          <w:szCs w:val="20"/>
          <w:lang w:val="en-GB"/>
        </w:rPr>
        <w:t xml:space="preserve"> for PDSCH</w:t>
      </w:r>
    </w:p>
    <w:tbl>
      <w:tblPr>
        <w:tblStyle w:val="a5"/>
        <w:tblW w:w="8486" w:type="dxa"/>
        <w:tblLayout w:type="fixed"/>
        <w:tblLook w:val="04A0" w:firstRow="1" w:lastRow="0" w:firstColumn="1" w:lastColumn="0" w:noHBand="0" w:noVBand="1"/>
      </w:tblPr>
      <w:tblGrid>
        <w:gridCol w:w="1271"/>
        <w:gridCol w:w="992"/>
        <w:gridCol w:w="851"/>
        <w:gridCol w:w="992"/>
        <w:gridCol w:w="1344"/>
        <w:gridCol w:w="1002"/>
        <w:gridCol w:w="914"/>
        <w:gridCol w:w="1120"/>
      </w:tblGrid>
      <w:tr w:rsidR="0064743B" w14:paraId="3304E1FA" w14:textId="77777777" w:rsidTr="008708F6">
        <w:trPr>
          <w:trHeight w:val="607"/>
        </w:trPr>
        <w:tc>
          <w:tcPr>
            <w:tcW w:w="1271" w:type="dxa"/>
            <w:vAlign w:val="center"/>
          </w:tcPr>
          <w:p w14:paraId="7E49D0DB" w14:textId="2C98628B" w:rsidR="0064743B" w:rsidRDefault="004E2006" w:rsidP="008708F6">
            <w:pPr>
              <w:jc w:val="center"/>
            </w:pPr>
            <w:r>
              <w:t>S</w:t>
            </w:r>
            <w:r w:rsidR="0064743B" w:rsidRPr="006D0979">
              <w:t>cenario</w:t>
            </w:r>
          </w:p>
        </w:tc>
        <w:tc>
          <w:tcPr>
            <w:tcW w:w="992" w:type="dxa"/>
            <w:vAlign w:val="center"/>
          </w:tcPr>
          <w:p w14:paraId="70DE529F" w14:textId="77777777" w:rsidR="0064743B" w:rsidRDefault="0064743B" w:rsidP="008708F6">
            <w:pPr>
              <w:jc w:val="center"/>
            </w:pPr>
            <w:r w:rsidRPr="006D0979">
              <w:t>Frequency carrier</w:t>
            </w:r>
          </w:p>
        </w:tc>
        <w:tc>
          <w:tcPr>
            <w:tcW w:w="851" w:type="dxa"/>
            <w:vAlign w:val="center"/>
          </w:tcPr>
          <w:p w14:paraId="1C14A1B7" w14:textId="77777777" w:rsidR="0064743B" w:rsidRDefault="0064743B" w:rsidP="008708F6">
            <w:pPr>
              <w:jc w:val="center"/>
            </w:pPr>
            <w:r w:rsidRPr="006D0979">
              <w:t>Channel model</w:t>
            </w:r>
          </w:p>
        </w:tc>
        <w:tc>
          <w:tcPr>
            <w:tcW w:w="992" w:type="dxa"/>
            <w:vAlign w:val="center"/>
          </w:tcPr>
          <w:p w14:paraId="5E8C9802" w14:textId="77777777" w:rsidR="0064743B" w:rsidRDefault="0064743B" w:rsidP="008708F6">
            <w:pPr>
              <w:jc w:val="center"/>
            </w:pPr>
            <w:r w:rsidRPr="006D0979">
              <w:rPr>
                <w:rFonts w:hint="eastAsia"/>
              </w:rPr>
              <w:t>D</w:t>
            </w:r>
            <w:r w:rsidRPr="006D0979">
              <w:t>elay spread</w:t>
            </w:r>
          </w:p>
        </w:tc>
        <w:tc>
          <w:tcPr>
            <w:tcW w:w="1344" w:type="dxa"/>
            <w:vAlign w:val="center"/>
          </w:tcPr>
          <w:p w14:paraId="52B07D36" w14:textId="77777777" w:rsidR="0064743B" w:rsidRDefault="0064743B" w:rsidP="008708F6">
            <w:pPr>
              <w:jc w:val="center"/>
            </w:pPr>
            <w:r w:rsidRPr="006D0979">
              <w:rPr>
                <w:rFonts w:hint="eastAsia"/>
              </w:rPr>
              <w:t>D</w:t>
            </w:r>
            <w:r w:rsidRPr="006D0979">
              <w:t>MRS configuration</w:t>
            </w:r>
          </w:p>
        </w:tc>
        <w:tc>
          <w:tcPr>
            <w:tcW w:w="1002" w:type="dxa"/>
            <w:vAlign w:val="center"/>
          </w:tcPr>
          <w:p w14:paraId="57C05D74" w14:textId="77777777" w:rsidR="0064743B" w:rsidRDefault="0064743B" w:rsidP="008708F6">
            <w:pPr>
              <w:jc w:val="center"/>
            </w:pPr>
            <w:r w:rsidRPr="006D0979">
              <w:rPr>
                <w:rFonts w:hint="eastAsia"/>
              </w:rPr>
              <w:t>M</w:t>
            </w:r>
            <w:r w:rsidRPr="006D0979">
              <w:t>oving speed</w:t>
            </w:r>
          </w:p>
        </w:tc>
        <w:tc>
          <w:tcPr>
            <w:tcW w:w="914" w:type="dxa"/>
            <w:vAlign w:val="center"/>
          </w:tcPr>
          <w:p w14:paraId="09CE0702" w14:textId="77777777" w:rsidR="0064743B" w:rsidRDefault="0064743B" w:rsidP="008708F6">
            <w:pPr>
              <w:jc w:val="center"/>
            </w:pPr>
            <w:r w:rsidRPr="006D0979">
              <w:rPr>
                <w:rFonts w:hint="eastAsia"/>
              </w:rPr>
              <w:t>S</w:t>
            </w:r>
            <w:r w:rsidRPr="006D0979">
              <w:t>cheduled PRB</w:t>
            </w:r>
          </w:p>
        </w:tc>
        <w:tc>
          <w:tcPr>
            <w:tcW w:w="1120" w:type="dxa"/>
            <w:vAlign w:val="center"/>
          </w:tcPr>
          <w:p w14:paraId="3FEF7F5D" w14:textId="77777777" w:rsidR="0064743B" w:rsidRDefault="0064743B" w:rsidP="008708F6">
            <w:pPr>
              <w:jc w:val="center"/>
            </w:pPr>
            <w:r w:rsidRPr="006D0979">
              <w:t>TBS</w:t>
            </w:r>
          </w:p>
        </w:tc>
      </w:tr>
      <w:tr w:rsidR="00C95C52" w14:paraId="61A53187" w14:textId="77777777" w:rsidTr="008708F6">
        <w:trPr>
          <w:trHeight w:val="482"/>
        </w:trPr>
        <w:tc>
          <w:tcPr>
            <w:tcW w:w="1271" w:type="dxa"/>
            <w:vAlign w:val="center"/>
          </w:tcPr>
          <w:p w14:paraId="5D5E1394" w14:textId="6D094363" w:rsidR="00C95C52" w:rsidRDefault="00C95C52" w:rsidP="008708F6">
            <w:pPr>
              <w:jc w:val="center"/>
            </w:pPr>
            <w:r w:rsidRPr="000E2277">
              <w:rPr>
                <w:kern w:val="2"/>
                <w:szCs w:val="18"/>
              </w:rPr>
              <w:t>Scenario 1-1</w:t>
            </w:r>
            <w:r>
              <w:rPr>
                <w:kern w:val="2"/>
                <w:szCs w:val="18"/>
              </w:rPr>
              <w:t xml:space="preserve"> &amp; 1-2</w:t>
            </w:r>
          </w:p>
        </w:tc>
        <w:tc>
          <w:tcPr>
            <w:tcW w:w="992" w:type="dxa"/>
            <w:vAlign w:val="center"/>
          </w:tcPr>
          <w:p w14:paraId="7D21F3D9" w14:textId="77777777" w:rsidR="00C95C52" w:rsidRDefault="00C95C52" w:rsidP="008708F6">
            <w:pPr>
              <w:jc w:val="center"/>
            </w:pPr>
            <w:r w:rsidRPr="006D0979">
              <w:rPr>
                <w:rFonts w:hint="eastAsia"/>
              </w:rPr>
              <w:t>4</w:t>
            </w:r>
            <w:r w:rsidRPr="006D0979">
              <w:t>GHz</w:t>
            </w:r>
          </w:p>
        </w:tc>
        <w:tc>
          <w:tcPr>
            <w:tcW w:w="851" w:type="dxa"/>
            <w:vAlign w:val="center"/>
          </w:tcPr>
          <w:p w14:paraId="1A94B8EE" w14:textId="77777777" w:rsidR="00C95C52" w:rsidRDefault="00C95C52" w:rsidP="008708F6">
            <w:pPr>
              <w:jc w:val="center"/>
            </w:pPr>
            <w:r w:rsidRPr="006D0979">
              <w:t>TDL-C</w:t>
            </w:r>
          </w:p>
        </w:tc>
        <w:tc>
          <w:tcPr>
            <w:tcW w:w="992" w:type="dxa"/>
            <w:vAlign w:val="center"/>
          </w:tcPr>
          <w:p w14:paraId="568747EB" w14:textId="77777777" w:rsidR="00C95C52" w:rsidRDefault="00C95C52" w:rsidP="008708F6">
            <w:pPr>
              <w:jc w:val="center"/>
            </w:pPr>
            <w:r w:rsidRPr="006D0979">
              <w:rPr>
                <w:rFonts w:hint="eastAsia"/>
              </w:rPr>
              <w:t>3</w:t>
            </w:r>
            <w:r w:rsidRPr="006D0979">
              <w:t>00ns</w:t>
            </w:r>
          </w:p>
        </w:tc>
        <w:tc>
          <w:tcPr>
            <w:tcW w:w="1344" w:type="dxa"/>
            <w:vAlign w:val="center"/>
          </w:tcPr>
          <w:p w14:paraId="1EDEEAD3" w14:textId="77777777" w:rsidR="00C95C52" w:rsidRDefault="00C95C52" w:rsidP="008708F6">
            <w:pPr>
              <w:jc w:val="center"/>
            </w:pPr>
            <w:r w:rsidRPr="006D0979">
              <w:rPr>
                <w:rFonts w:hint="eastAsia"/>
              </w:rPr>
              <w:t>1</w:t>
            </w:r>
            <w:r w:rsidRPr="006D0979">
              <w:t xml:space="preserve"> FL</w:t>
            </w:r>
          </w:p>
        </w:tc>
        <w:tc>
          <w:tcPr>
            <w:tcW w:w="1002" w:type="dxa"/>
            <w:vAlign w:val="center"/>
          </w:tcPr>
          <w:p w14:paraId="68E35C11" w14:textId="35B62E04" w:rsidR="00C95C52" w:rsidRDefault="00C95C52" w:rsidP="008708F6">
            <w:pPr>
              <w:jc w:val="center"/>
            </w:pPr>
            <w:r w:rsidRPr="006D0979">
              <w:rPr>
                <w:rFonts w:hint="eastAsia"/>
              </w:rPr>
              <w:t>3</w:t>
            </w:r>
            <w:r w:rsidR="00DE7B68">
              <w:t xml:space="preserve"> </w:t>
            </w:r>
            <w:r w:rsidRPr="006D0979">
              <w:t>km/h</w:t>
            </w:r>
          </w:p>
        </w:tc>
        <w:tc>
          <w:tcPr>
            <w:tcW w:w="914" w:type="dxa"/>
            <w:vAlign w:val="center"/>
          </w:tcPr>
          <w:p w14:paraId="754FF9F3" w14:textId="77777777" w:rsidR="00C95C52" w:rsidRDefault="00C95C52" w:rsidP="008708F6">
            <w:pPr>
              <w:jc w:val="center"/>
            </w:pPr>
            <w:r>
              <w:rPr>
                <w:rFonts w:hint="eastAsia"/>
              </w:rPr>
              <w:t>2</w:t>
            </w:r>
            <w:r>
              <w:t>68</w:t>
            </w:r>
          </w:p>
        </w:tc>
        <w:tc>
          <w:tcPr>
            <w:tcW w:w="1120" w:type="dxa"/>
            <w:vAlign w:val="center"/>
          </w:tcPr>
          <w:p w14:paraId="1834D032" w14:textId="77777777" w:rsidR="00C95C52" w:rsidRDefault="00C95C52" w:rsidP="008708F6">
            <w:pPr>
              <w:jc w:val="center"/>
            </w:pPr>
            <w:r>
              <w:rPr>
                <w:rFonts w:hint="eastAsia"/>
              </w:rPr>
              <w:t>8</w:t>
            </w:r>
            <w:r>
              <w:t>208 for D</w:t>
            </w:r>
          </w:p>
          <w:p w14:paraId="3D23DDD0" w14:textId="77777777" w:rsidR="00C95C52" w:rsidRDefault="00C95C52" w:rsidP="008708F6">
            <w:pPr>
              <w:jc w:val="center"/>
            </w:pPr>
            <w:r>
              <w:t>6792 for S</w:t>
            </w:r>
          </w:p>
        </w:tc>
      </w:tr>
      <w:tr w:rsidR="00C95C52" w14:paraId="55D99695" w14:textId="77777777" w:rsidTr="008708F6">
        <w:trPr>
          <w:trHeight w:val="607"/>
        </w:trPr>
        <w:tc>
          <w:tcPr>
            <w:tcW w:w="1271" w:type="dxa"/>
            <w:vAlign w:val="center"/>
          </w:tcPr>
          <w:p w14:paraId="1969F00C" w14:textId="176B2574" w:rsidR="00C95C52" w:rsidRDefault="00C95C52" w:rsidP="008708F6">
            <w:pPr>
              <w:jc w:val="center"/>
            </w:pPr>
            <w:r w:rsidRPr="000E2277">
              <w:rPr>
                <w:kern w:val="2"/>
                <w:szCs w:val="18"/>
              </w:rPr>
              <w:t>Scenario 2-1</w:t>
            </w:r>
          </w:p>
        </w:tc>
        <w:tc>
          <w:tcPr>
            <w:tcW w:w="992" w:type="dxa"/>
            <w:vAlign w:val="center"/>
          </w:tcPr>
          <w:p w14:paraId="102AB456" w14:textId="77777777" w:rsidR="00C95C52" w:rsidRDefault="00C95C52" w:rsidP="008708F6">
            <w:pPr>
              <w:jc w:val="center"/>
            </w:pPr>
            <w:r w:rsidRPr="006D0979">
              <w:rPr>
                <w:rFonts w:hint="eastAsia"/>
              </w:rPr>
              <w:t>4</w:t>
            </w:r>
            <w:r w:rsidRPr="006D0979">
              <w:t>GHz</w:t>
            </w:r>
          </w:p>
        </w:tc>
        <w:tc>
          <w:tcPr>
            <w:tcW w:w="851" w:type="dxa"/>
            <w:vAlign w:val="center"/>
          </w:tcPr>
          <w:p w14:paraId="5154EEA7" w14:textId="77777777" w:rsidR="00C95C52" w:rsidRDefault="00C95C52" w:rsidP="008708F6">
            <w:pPr>
              <w:jc w:val="center"/>
            </w:pPr>
            <w:r w:rsidRPr="006D0979">
              <w:t>TDL-C</w:t>
            </w:r>
          </w:p>
        </w:tc>
        <w:tc>
          <w:tcPr>
            <w:tcW w:w="992" w:type="dxa"/>
            <w:vAlign w:val="center"/>
          </w:tcPr>
          <w:p w14:paraId="42546B56" w14:textId="77777777" w:rsidR="00C95C52" w:rsidRDefault="00C95C52" w:rsidP="008708F6">
            <w:pPr>
              <w:jc w:val="center"/>
            </w:pPr>
            <w:r w:rsidRPr="006D0979">
              <w:rPr>
                <w:rFonts w:hint="eastAsia"/>
              </w:rPr>
              <w:t>3</w:t>
            </w:r>
            <w:r w:rsidRPr="006D0979">
              <w:t>00ns</w:t>
            </w:r>
          </w:p>
        </w:tc>
        <w:tc>
          <w:tcPr>
            <w:tcW w:w="1344" w:type="dxa"/>
            <w:vAlign w:val="center"/>
          </w:tcPr>
          <w:p w14:paraId="3BA6A6F2" w14:textId="77777777" w:rsidR="00C95C52" w:rsidRDefault="00C95C52" w:rsidP="008708F6">
            <w:pPr>
              <w:jc w:val="center"/>
            </w:pPr>
            <w:r w:rsidRPr="006D0979">
              <w:rPr>
                <w:rFonts w:hint="eastAsia"/>
              </w:rPr>
              <w:t>1</w:t>
            </w:r>
            <w:r w:rsidRPr="006D0979">
              <w:t xml:space="preserve"> FL</w:t>
            </w:r>
          </w:p>
        </w:tc>
        <w:tc>
          <w:tcPr>
            <w:tcW w:w="1002" w:type="dxa"/>
            <w:vAlign w:val="center"/>
          </w:tcPr>
          <w:p w14:paraId="035F708D" w14:textId="00ED9693" w:rsidR="00C95C52" w:rsidRDefault="00C95C52" w:rsidP="008708F6">
            <w:pPr>
              <w:jc w:val="center"/>
            </w:pPr>
            <w:r w:rsidRPr="006D0979">
              <w:rPr>
                <w:rFonts w:hint="eastAsia"/>
              </w:rPr>
              <w:t>3</w:t>
            </w:r>
            <w:r w:rsidR="00DE7B68">
              <w:t xml:space="preserve"> </w:t>
            </w:r>
            <w:r w:rsidRPr="006D0979">
              <w:t>km/h</w:t>
            </w:r>
          </w:p>
        </w:tc>
        <w:tc>
          <w:tcPr>
            <w:tcW w:w="914" w:type="dxa"/>
            <w:vAlign w:val="center"/>
          </w:tcPr>
          <w:p w14:paraId="7F6D9481" w14:textId="77777777" w:rsidR="00C95C52" w:rsidRDefault="00C95C52" w:rsidP="008708F6">
            <w:pPr>
              <w:jc w:val="center"/>
            </w:pPr>
            <w:r>
              <w:rPr>
                <w:rFonts w:hint="eastAsia"/>
              </w:rPr>
              <w:t>2</w:t>
            </w:r>
            <w:r>
              <w:t>8</w:t>
            </w:r>
          </w:p>
        </w:tc>
        <w:tc>
          <w:tcPr>
            <w:tcW w:w="1120" w:type="dxa"/>
            <w:vAlign w:val="center"/>
          </w:tcPr>
          <w:p w14:paraId="29E71D6A" w14:textId="527A42FD" w:rsidR="00C95C52" w:rsidRDefault="00C95C52" w:rsidP="008708F6">
            <w:pPr>
              <w:jc w:val="center"/>
            </w:pPr>
            <w:r>
              <w:rPr>
                <w:rFonts w:hint="eastAsia"/>
              </w:rPr>
              <w:t>8</w:t>
            </w:r>
            <w:r>
              <w:t>88 for D</w:t>
            </w:r>
          </w:p>
          <w:p w14:paraId="22602B6C" w14:textId="77777777" w:rsidR="00C95C52" w:rsidRDefault="00C95C52" w:rsidP="008708F6">
            <w:pPr>
              <w:jc w:val="center"/>
            </w:pPr>
            <w:r>
              <w:t>704 for S</w:t>
            </w:r>
          </w:p>
        </w:tc>
      </w:tr>
      <w:tr w:rsidR="00C95C52" w14:paraId="1B205173" w14:textId="77777777" w:rsidTr="008708F6">
        <w:trPr>
          <w:trHeight w:val="607"/>
        </w:trPr>
        <w:tc>
          <w:tcPr>
            <w:tcW w:w="1271" w:type="dxa"/>
            <w:vAlign w:val="center"/>
          </w:tcPr>
          <w:p w14:paraId="1772B82F" w14:textId="0488899E" w:rsidR="00C95C52" w:rsidRDefault="00C95C52" w:rsidP="008708F6">
            <w:pPr>
              <w:jc w:val="center"/>
            </w:pPr>
            <w:r w:rsidRPr="000E2277">
              <w:rPr>
                <w:kern w:val="2"/>
                <w:szCs w:val="18"/>
              </w:rPr>
              <w:t>Scenario 2-2</w:t>
            </w:r>
          </w:p>
        </w:tc>
        <w:tc>
          <w:tcPr>
            <w:tcW w:w="992" w:type="dxa"/>
            <w:vAlign w:val="center"/>
          </w:tcPr>
          <w:p w14:paraId="2710A5B0" w14:textId="77777777" w:rsidR="00C95C52" w:rsidRDefault="00C95C52" w:rsidP="008708F6">
            <w:pPr>
              <w:jc w:val="center"/>
            </w:pPr>
            <w:r w:rsidRPr="006D0979">
              <w:rPr>
                <w:rFonts w:hint="eastAsia"/>
              </w:rPr>
              <w:t>4</w:t>
            </w:r>
            <w:r w:rsidRPr="006D0979">
              <w:t>GHz</w:t>
            </w:r>
          </w:p>
        </w:tc>
        <w:tc>
          <w:tcPr>
            <w:tcW w:w="851" w:type="dxa"/>
            <w:vAlign w:val="center"/>
          </w:tcPr>
          <w:p w14:paraId="44B116C5" w14:textId="77777777" w:rsidR="00C95C52" w:rsidRDefault="00C95C52" w:rsidP="008708F6">
            <w:pPr>
              <w:jc w:val="center"/>
            </w:pPr>
            <w:r w:rsidRPr="006D0979">
              <w:t>TDL-C</w:t>
            </w:r>
          </w:p>
        </w:tc>
        <w:tc>
          <w:tcPr>
            <w:tcW w:w="992" w:type="dxa"/>
            <w:vAlign w:val="center"/>
          </w:tcPr>
          <w:p w14:paraId="58C3687E" w14:textId="77777777" w:rsidR="00C95C52" w:rsidRDefault="00C95C52" w:rsidP="008708F6">
            <w:pPr>
              <w:jc w:val="center"/>
            </w:pPr>
            <w:r w:rsidRPr="006D0979">
              <w:rPr>
                <w:rFonts w:hint="eastAsia"/>
              </w:rPr>
              <w:t>3</w:t>
            </w:r>
            <w:r w:rsidRPr="006D0979">
              <w:t>00ns</w:t>
            </w:r>
          </w:p>
        </w:tc>
        <w:tc>
          <w:tcPr>
            <w:tcW w:w="1344" w:type="dxa"/>
            <w:vAlign w:val="center"/>
          </w:tcPr>
          <w:p w14:paraId="5B8C9D50" w14:textId="77777777" w:rsidR="00C95C52" w:rsidRDefault="00C95C52" w:rsidP="008708F6">
            <w:pPr>
              <w:jc w:val="center"/>
            </w:pPr>
            <w:r w:rsidRPr="006D0979">
              <w:rPr>
                <w:rFonts w:hint="eastAsia"/>
              </w:rPr>
              <w:t>1</w:t>
            </w:r>
            <w:r w:rsidRPr="006D0979">
              <w:t xml:space="preserve"> FL+1 Add</w:t>
            </w:r>
          </w:p>
        </w:tc>
        <w:tc>
          <w:tcPr>
            <w:tcW w:w="1002" w:type="dxa"/>
            <w:vAlign w:val="center"/>
          </w:tcPr>
          <w:p w14:paraId="3C7BE359" w14:textId="77777777" w:rsidR="00C95C52" w:rsidRDefault="00C95C52" w:rsidP="008708F6">
            <w:pPr>
              <w:jc w:val="center"/>
            </w:pPr>
            <w:r w:rsidRPr="006D0979">
              <w:t>120 km/h</w:t>
            </w:r>
          </w:p>
        </w:tc>
        <w:tc>
          <w:tcPr>
            <w:tcW w:w="914" w:type="dxa"/>
            <w:vAlign w:val="center"/>
          </w:tcPr>
          <w:p w14:paraId="77CDACA3" w14:textId="77777777" w:rsidR="00C95C52" w:rsidRDefault="00C95C52" w:rsidP="008708F6">
            <w:pPr>
              <w:jc w:val="center"/>
            </w:pPr>
            <w:r>
              <w:rPr>
                <w:rFonts w:hint="eastAsia"/>
              </w:rPr>
              <w:t>3</w:t>
            </w:r>
            <w:r>
              <w:t>0</w:t>
            </w:r>
          </w:p>
        </w:tc>
        <w:tc>
          <w:tcPr>
            <w:tcW w:w="1120" w:type="dxa"/>
            <w:vAlign w:val="center"/>
          </w:tcPr>
          <w:p w14:paraId="2864EB38" w14:textId="77777777" w:rsidR="00C95C52" w:rsidRDefault="00C95C52" w:rsidP="008708F6">
            <w:pPr>
              <w:jc w:val="center"/>
            </w:pPr>
            <w:r>
              <w:rPr>
                <w:rFonts w:hint="eastAsia"/>
              </w:rPr>
              <w:t>8</w:t>
            </w:r>
            <w:r>
              <w:t>48 for D</w:t>
            </w:r>
          </w:p>
          <w:p w14:paraId="42A07C84" w14:textId="77777777" w:rsidR="00C95C52" w:rsidRDefault="00C95C52" w:rsidP="008708F6">
            <w:pPr>
              <w:jc w:val="center"/>
            </w:pPr>
            <w:r>
              <w:t>672 for S</w:t>
            </w:r>
          </w:p>
        </w:tc>
      </w:tr>
      <w:tr w:rsidR="00C95C52" w14:paraId="0E817B7C" w14:textId="77777777" w:rsidTr="008708F6">
        <w:trPr>
          <w:trHeight w:val="271"/>
        </w:trPr>
        <w:tc>
          <w:tcPr>
            <w:tcW w:w="1271" w:type="dxa"/>
            <w:vAlign w:val="center"/>
          </w:tcPr>
          <w:p w14:paraId="644D531A" w14:textId="051427E7" w:rsidR="00C95C52" w:rsidRDefault="00C95C52" w:rsidP="008708F6">
            <w:pPr>
              <w:jc w:val="center"/>
            </w:pPr>
            <w:r w:rsidRPr="000E2277">
              <w:rPr>
                <w:kern w:val="2"/>
                <w:szCs w:val="18"/>
              </w:rPr>
              <w:t>Scenario 3-1</w:t>
            </w:r>
          </w:p>
        </w:tc>
        <w:tc>
          <w:tcPr>
            <w:tcW w:w="992" w:type="dxa"/>
            <w:vAlign w:val="center"/>
          </w:tcPr>
          <w:p w14:paraId="057A0755" w14:textId="77777777" w:rsidR="00C95C52" w:rsidRDefault="00C95C52" w:rsidP="008708F6">
            <w:pPr>
              <w:jc w:val="center"/>
            </w:pPr>
            <w:r w:rsidRPr="006D0979">
              <w:rPr>
                <w:rFonts w:hint="eastAsia"/>
              </w:rPr>
              <w:t>2</w:t>
            </w:r>
            <w:r w:rsidRPr="006D0979">
              <w:t>GHz</w:t>
            </w:r>
          </w:p>
        </w:tc>
        <w:tc>
          <w:tcPr>
            <w:tcW w:w="851" w:type="dxa"/>
            <w:vAlign w:val="center"/>
          </w:tcPr>
          <w:p w14:paraId="3577F729" w14:textId="77777777" w:rsidR="00C95C52" w:rsidRDefault="00C95C52" w:rsidP="008708F6">
            <w:pPr>
              <w:jc w:val="center"/>
            </w:pPr>
            <w:r w:rsidRPr="006D0979">
              <w:t>TDL-C</w:t>
            </w:r>
          </w:p>
        </w:tc>
        <w:tc>
          <w:tcPr>
            <w:tcW w:w="992" w:type="dxa"/>
            <w:vAlign w:val="center"/>
          </w:tcPr>
          <w:p w14:paraId="5651AAF9" w14:textId="77777777" w:rsidR="00C95C52" w:rsidRDefault="00C95C52" w:rsidP="008708F6">
            <w:pPr>
              <w:jc w:val="center"/>
            </w:pPr>
            <w:r w:rsidRPr="006D0979">
              <w:rPr>
                <w:rFonts w:hint="eastAsia"/>
              </w:rPr>
              <w:t>3</w:t>
            </w:r>
            <w:r w:rsidRPr="006D0979">
              <w:t>00ns</w:t>
            </w:r>
          </w:p>
        </w:tc>
        <w:tc>
          <w:tcPr>
            <w:tcW w:w="1344" w:type="dxa"/>
            <w:vAlign w:val="center"/>
          </w:tcPr>
          <w:p w14:paraId="1618EC73" w14:textId="77777777" w:rsidR="00C95C52" w:rsidRDefault="00C95C52" w:rsidP="008708F6">
            <w:pPr>
              <w:jc w:val="center"/>
            </w:pPr>
            <w:r w:rsidRPr="006D0979">
              <w:rPr>
                <w:rFonts w:hint="eastAsia"/>
              </w:rPr>
              <w:t>1</w:t>
            </w:r>
            <w:r w:rsidRPr="006D0979">
              <w:t xml:space="preserve"> FL</w:t>
            </w:r>
          </w:p>
        </w:tc>
        <w:tc>
          <w:tcPr>
            <w:tcW w:w="1002" w:type="dxa"/>
            <w:vAlign w:val="center"/>
          </w:tcPr>
          <w:p w14:paraId="5533B106" w14:textId="12772C5D" w:rsidR="00C95C52" w:rsidRDefault="00C95C52" w:rsidP="008708F6">
            <w:pPr>
              <w:jc w:val="center"/>
            </w:pPr>
            <w:r w:rsidRPr="006D0979">
              <w:rPr>
                <w:rFonts w:hint="eastAsia"/>
              </w:rPr>
              <w:t>3</w:t>
            </w:r>
            <w:r w:rsidR="00DE7B68">
              <w:t xml:space="preserve"> </w:t>
            </w:r>
            <w:r w:rsidRPr="006D0979">
              <w:t>km/h</w:t>
            </w:r>
          </w:p>
        </w:tc>
        <w:tc>
          <w:tcPr>
            <w:tcW w:w="914" w:type="dxa"/>
            <w:vAlign w:val="center"/>
          </w:tcPr>
          <w:p w14:paraId="3B1B0454" w14:textId="77777777" w:rsidR="00C95C52" w:rsidRDefault="00C95C52" w:rsidP="008708F6">
            <w:pPr>
              <w:jc w:val="center"/>
            </w:pPr>
            <w:r>
              <w:rPr>
                <w:rFonts w:hint="eastAsia"/>
              </w:rPr>
              <w:t>3</w:t>
            </w:r>
            <w:r>
              <w:t>8</w:t>
            </w:r>
          </w:p>
        </w:tc>
        <w:tc>
          <w:tcPr>
            <w:tcW w:w="1120" w:type="dxa"/>
            <w:vAlign w:val="center"/>
          </w:tcPr>
          <w:p w14:paraId="1681D97E" w14:textId="77777777" w:rsidR="00C95C52" w:rsidRDefault="00C95C52" w:rsidP="008708F6">
            <w:pPr>
              <w:jc w:val="center"/>
            </w:pPr>
            <w:r>
              <w:rPr>
                <w:rFonts w:hint="eastAsia"/>
              </w:rPr>
              <w:t>1</w:t>
            </w:r>
            <w:r>
              <w:t>192</w:t>
            </w:r>
          </w:p>
        </w:tc>
      </w:tr>
      <w:tr w:rsidR="00C95C52" w:rsidRPr="006D0979" w14:paraId="529EEB45" w14:textId="77777777" w:rsidTr="008708F6">
        <w:trPr>
          <w:trHeight w:val="351"/>
        </w:trPr>
        <w:tc>
          <w:tcPr>
            <w:tcW w:w="1271" w:type="dxa"/>
            <w:vAlign w:val="center"/>
          </w:tcPr>
          <w:p w14:paraId="186B0D2E" w14:textId="714B708D" w:rsidR="00C95C52" w:rsidRPr="006D0979" w:rsidRDefault="00C95C52" w:rsidP="008708F6">
            <w:pPr>
              <w:jc w:val="center"/>
              <w:rPr>
                <w:kern w:val="2"/>
                <w:szCs w:val="18"/>
              </w:rPr>
            </w:pPr>
            <w:r w:rsidRPr="000E2277">
              <w:rPr>
                <w:kern w:val="2"/>
                <w:szCs w:val="18"/>
              </w:rPr>
              <w:t>Scenario 3-2</w:t>
            </w:r>
          </w:p>
        </w:tc>
        <w:tc>
          <w:tcPr>
            <w:tcW w:w="992" w:type="dxa"/>
            <w:vAlign w:val="center"/>
          </w:tcPr>
          <w:p w14:paraId="5DE55BFA" w14:textId="77777777" w:rsidR="00C95C52" w:rsidRPr="006D0979" w:rsidRDefault="00C95C52" w:rsidP="008708F6">
            <w:pPr>
              <w:jc w:val="center"/>
            </w:pPr>
            <w:r w:rsidRPr="006D0979">
              <w:rPr>
                <w:rFonts w:hint="eastAsia"/>
              </w:rPr>
              <w:t>2</w:t>
            </w:r>
            <w:r w:rsidRPr="006D0979">
              <w:t>GHz</w:t>
            </w:r>
          </w:p>
        </w:tc>
        <w:tc>
          <w:tcPr>
            <w:tcW w:w="851" w:type="dxa"/>
            <w:vAlign w:val="center"/>
          </w:tcPr>
          <w:p w14:paraId="43065D7D" w14:textId="77777777" w:rsidR="00C95C52" w:rsidRPr="006D0979" w:rsidRDefault="00C95C52" w:rsidP="008708F6">
            <w:pPr>
              <w:jc w:val="center"/>
            </w:pPr>
            <w:r w:rsidRPr="006D0979">
              <w:t>TDL-C</w:t>
            </w:r>
          </w:p>
        </w:tc>
        <w:tc>
          <w:tcPr>
            <w:tcW w:w="992" w:type="dxa"/>
            <w:vAlign w:val="center"/>
          </w:tcPr>
          <w:p w14:paraId="663D4BD1" w14:textId="77777777" w:rsidR="00C95C52" w:rsidRPr="006D0979" w:rsidRDefault="00C95C52" w:rsidP="008708F6">
            <w:pPr>
              <w:jc w:val="center"/>
            </w:pPr>
            <w:r w:rsidRPr="006D0979">
              <w:rPr>
                <w:rFonts w:hint="eastAsia"/>
              </w:rPr>
              <w:t>3</w:t>
            </w:r>
            <w:r w:rsidRPr="006D0979">
              <w:t>00ns</w:t>
            </w:r>
          </w:p>
        </w:tc>
        <w:tc>
          <w:tcPr>
            <w:tcW w:w="1344" w:type="dxa"/>
            <w:vAlign w:val="center"/>
          </w:tcPr>
          <w:p w14:paraId="58926EBC" w14:textId="77777777" w:rsidR="00C95C52" w:rsidRPr="006D0979" w:rsidRDefault="00C95C52" w:rsidP="008708F6">
            <w:pPr>
              <w:jc w:val="center"/>
            </w:pPr>
            <w:r w:rsidRPr="006D0979">
              <w:rPr>
                <w:rFonts w:hint="eastAsia"/>
              </w:rPr>
              <w:t>1</w:t>
            </w:r>
            <w:r w:rsidRPr="006D0979">
              <w:t xml:space="preserve"> FL+1 Add</w:t>
            </w:r>
          </w:p>
        </w:tc>
        <w:tc>
          <w:tcPr>
            <w:tcW w:w="1002" w:type="dxa"/>
            <w:vAlign w:val="center"/>
          </w:tcPr>
          <w:p w14:paraId="04AF0C06" w14:textId="77777777" w:rsidR="00C95C52" w:rsidRPr="006D0979" w:rsidRDefault="00C95C52" w:rsidP="008708F6">
            <w:pPr>
              <w:jc w:val="center"/>
            </w:pPr>
            <w:r w:rsidRPr="006D0979">
              <w:t>120 km/h</w:t>
            </w:r>
          </w:p>
        </w:tc>
        <w:tc>
          <w:tcPr>
            <w:tcW w:w="914" w:type="dxa"/>
            <w:vAlign w:val="center"/>
          </w:tcPr>
          <w:p w14:paraId="4A6D00F8" w14:textId="77777777" w:rsidR="00C95C52" w:rsidRPr="006D0979" w:rsidRDefault="00C95C52" w:rsidP="008708F6">
            <w:pPr>
              <w:jc w:val="center"/>
            </w:pPr>
            <w:r>
              <w:rPr>
                <w:rFonts w:hint="eastAsia"/>
              </w:rPr>
              <w:t>4</w:t>
            </w:r>
            <w:r>
              <w:t>0</w:t>
            </w:r>
          </w:p>
        </w:tc>
        <w:tc>
          <w:tcPr>
            <w:tcW w:w="1120" w:type="dxa"/>
            <w:vAlign w:val="center"/>
          </w:tcPr>
          <w:p w14:paraId="52CB0C2D" w14:textId="77777777" w:rsidR="00C95C52" w:rsidRPr="006D0979" w:rsidRDefault="00C95C52" w:rsidP="008708F6">
            <w:pPr>
              <w:jc w:val="center"/>
            </w:pPr>
            <w:r>
              <w:rPr>
                <w:rFonts w:hint="eastAsia"/>
              </w:rPr>
              <w:t>1</w:t>
            </w:r>
            <w:r>
              <w:t>128</w:t>
            </w:r>
          </w:p>
        </w:tc>
      </w:tr>
      <w:tr w:rsidR="00C95C52" w:rsidRPr="006D0979" w14:paraId="56024672" w14:textId="77777777" w:rsidTr="008708F6">
        <w:trPr>
          <w:trHeight w:val="445"/>
        </w:trPr>
        <w:tc>
          <w:tcPr>
            <w:tcW w:w="1271" w:type="dxa"/>
            <w:vAlign w:val="center"/>
          </w:tcPr>
          <w:p w14:paraId="35B49680" w14:textId="7629D4CB" w:rsidR="00C95C52" w:rsidRPr="006D0979" w:rsidRDefault="00C95C52" w:rsidP="008708F6">
            <w:pPr>
              <w:jc w:val="center"/>
              <w:rPr>
                <w:kern w:val="2"/>
                <w:szCs w:val="18"/>
              </w:rPr>
            </w:pPr>
            <w:r w:rsidRPr="000E2277">
              <w:rPr>
                <w:kern w:val="2"/>
                <w:szCs w:val="18"/>
              </w:rPr>
              <w:t xml:space="preserve">Scenario </w:t>
            </w:r>
            <w:r>
              <w:rPr>
                <w:kern w:val="2"/>
                <w:szCs w:val="18"/>
              </w:rPr>
              <w:t>4-1 &amp; 4-2</w:t>
            </w:r>
          </w:p>
        </w:tc>
        <w:tc>
          <w:tcPr>
            <w:tcW w:w="992" w:type="dxa"/>
            <w:vAlign w:val="center"/>
          </w:tcPr>
          <w:p w14:paraId="6BFE7D92" w14:textId="77777777" w:rsidR="00C95C52" w:rsidRPr="006D0979" w:rsidRDefault="00C95C52" w:rsidP="008708F6">
            <w:pPr>
              <w:jc w:val="center"/>
            </w:pPr>
            <w:r w:rsidRPr="006D0979">
              <w:rPr>
                <w:rFonts w:hint="eastAsia"/>
              </w:rPr>
              <w:t>7</w:t>
            </w:r>
            <w:r w:rsidRPr="006D0979">
              <w:t>00MHz</w:t>
            </w:r>
          </w:p>
        </w:tc>
        <w:tc>
          <w:tcPr>
            <w:tcW w:w="851" w:type="dxa"/>
            <w:vAlign w:val="center"/>
          </w:tcPr>
          <w:p w14:paraId="1D243869" w14:textId="77777777" w:rsidR="00C95C52" w:rsidRPr="006D0979" w:rsidRDefault="00C95C52" w:rsidP="008708F6">
            <w:pPr>
              <w:jc w:val="center"/>
            </w:pPr>
            <w:r w:rsidRPr="006D0979">
              <w:t>TDL-D</w:t>
            </w:r>
          </w:p>
        </w:tc>
        <w:tc>
          <w:tcPr>
            <w:tcW w:w="992" w:type="dxa"/>
            <w:vAlign w:val="center"/>
          </w:tcPr>
          <w:p w14:paraId="1194DD0E" w14:textId="77777777" w:rsidR="00C95C52" w:rsidRPr="006D0979" w:rsidRDefault="00C95C52" w:rsidP="008708F6">
            <w:pPr>
              <w:jc w:val="center"/>
            </w:pPr>
            <w:r w:rsidRPr="006D0979">
              <w:rPr>
                <w:rFonts w:hint="eastAsia"/>
              </w:rPr>
              <w:t>3</w:t>
            </w:r>
            <w:r w:rsidRPr="006D0979">
              <w:t>0ns</w:t>
            </w:r>
          </w:p>
        </w:tc>
        <w:tc>
          <w:tcPr>
            <w:tcW w:w="1344" w:type="dxa"/>
            <w:vAlign w:val="center"/>
          </w:tcPr>
          <w:p w14:paraId="16F10B73" w14:textId="77777777" w:rsidR="00C95C52" w:rsidRPr="006D0979" w:rsidRDefault="00C95C52" w:rsidP="008708F6">
            <w:pPr>
              <w:jc w:val="center"/>
            </w:pPr>
            <w:r w:rsidRPr="006D0979">
              <w:rPr>
                <w:rFonts w:hint="eastAsia"/>
              </w:rPr>
              <w:t>1</w:t>
            </w:r>
            <w:r w:rsidRPr="006D0979">
              <w:t xml:space="preserve"> FL+1 Add</w:t>
            </w:r>
          </w:p>
        </w:tc>
        <w:tc>
          <w:tcPr>
            <w:tcW w:w="1002" w:type="dxa"/>
            <w:vAlign w:val="center"/>
          </w:tcPr>
          <w:p w14:paraId="3850F872" w14:textId="77777777" w:rsidR="00C95C52" w:rsidRPr="006D0979" w:rsidRDefault="00C95C52" w:rsidP="008708F6">
            <w:pPr>
              <w:jc w:val="center"/>
            </w:pPr>
            <w:r w:rsidRPr="006D0979">
              <w:t>120 km/h</w:t>
            </w:r>
          </w:p>
        </w:tc>
        <w:tc>
          <w:tcPr>
            <w:tcW w:w="914" w:type="dxa"/>
            <w:vAlign w:val="center"/>
          </w:tcPr>
          <w:p w14:paraId="1557F3B3" w14:textId="77777777" w:rsidR="00C95C52" w:rsidRPr="006D0979" w:rsidRDefault="00C95C52" w:rsidP="008708F6">
            <w:pPr>
              <w:jc w:val="center"/>
            </w:pPr>
            <w:r>
              <w:rPr>
                <w:rFonts w:hint="eastAsia"/>
              </w:rPr>
              <w:t>4</w:t>
            </w:r>
            <w:r>
              <w:t>0</w:t>
            </w:r>
          </w:p>
        </w:tc>
        <w:tc>
          <w:tcPr>
            <w:tcW w:w="1120" w:type="dxa"/>
            <w:vAlign w:val="center"/>
          </w:tcPr>
          <w:p w14:paraId="6A2CDC09" w14:textId="77777777" w:rsidR="00C95C52" w:rsidRPr="006D0979" w:rsidRDefault="00C95C52" w:rsidP="008708F6">
            <w:pPr>
              <w:jc w:val="center"/>
            </w:pPr>
            <w:r>
              <w:rPr>
                <w:rFonts w:hint="eastAsia"/>
              </w:rPr>
              <w:t>1</w:t>
            </w:r>
            <w:r>
              <w:t>128</w:t>
            </w:r>
          </w:p>
        </w:tc>
      </w:tr>
      <w:tr w:rsidR="0064743B" w:rsidRPr="006D0979" w14:paraId="34E8A737" w14:textId="77777777" w:rsidTr="006A64D1">
        <w:trPr>
          <w:trHeight w:val="952"/>
        </w:trPr>
        <w:tc>
          <w:tcPr>
            <w:tcW w:w="1271" w:type="dxa"/>
            <w:vAlign w:val="center"/>
          </w:tcPr>
          <w:p w14:paraId="60967AF0" w14:textId="4C0204C2" w:rsidR="0064743B" w:rsidRPr="006D0979" w:rsidRDefault="0064743B" w:rsidP="008708F6">
            <w:pPr>
              <w:jc w:val="center"/>
              <w:rPr>
                <w:szCs w:val="18"/>
              </w:rPr>
            </w:pPr>
            <w:r>
              <w:rPr>
                <w:rFonts w:hint="eastAsia"/>
                <w:kern w:val="2"/>
                <w:szCs w:val="18"/>
              </w:rPr>
              <w:t>O</w:t>
            </w:r>
            <w:r>
              <w:rPr>
                <w:kern w:val="2"/>
                <w:szCs w:val="18"/>
              </w:rPr>
              <w:t>ther parameters</w:t>
            </w:r>
          </w:p>
        </w:tc>
        <w:tc>
          <w:tcPr>
            <w:tcW w:w="7215" w:type="dxa"/>
            <w:gridSpan w:val="7"/>
            <w:vAlign w:val="center"/>
          </w:tcPr>
          <w:p w14:paraId="2FC6A2E2" w14:textId="77777777" w:rsidR="0064743B" w:rsidRDefault="0064743B" w:rsidP="008708F6">
            <w:pPr>
              <w:pStyle w:val="a6"/>
              <w:widowControl/>
              <w:numPr>
                <w:ilvl w:val="0"/>
                <w:numId w:val="31"/>
              </w:numPr>
              <w:snapToGrid w:val="0"/>
              <w:ind w:firstLineChars="0"/>
              <w:jc w:val="left"/>
            </w:pPr>
            <w:r>
              <w:rPr>
                <w:rFonts w:hint="eastAsia"/>
              </w:rPr>
              <w:t>M</w:t>
            </w:r>
            <w:r>
              <w:t>etric: 10% BLER</w:t>
            </w:r>
          </w:p>
          <w:p w14:paraId="72638D24" w14:textId="3768D26E" w:rsidR="0064743B" w:rsidRDefault="0064743B" w:rsidP="008708F6">
            <w:pPr>
              <w:pStyle w:val="a6"/>
              <w:widowControl/>
              <w:numPr>
                <w:ilvl w:val="0"/>
                <w:numId w:val="31"/>
              </w:numPr>
              <w:snapToGrid w:val="0"/>
              <w:ind w:firstLineChars="0"/>
              <w:jc w:val="left"/>
            </w:pPr>
            <w:r>
              <w:rPr>
                <w:rFonts w:hint="eastAsia"/>
              </w:rPr>
              <w:t>A</w:t>
            </w:r>
            <w:r>
              <w:t>ntenna number: 4T2R</w:t>
            </w:r>
          </w:p>
          <w:p w14:paraId="702AA47F" w14:textId="77777777" w:rsidR="0064743B" w:rsidRDefault="0064743B" w:rsidP="008708F6">
            <w:pPr>
              <w:pStyle w:val="a6"/>
              <w:widowControl/>
              <w:numPr>
                <w:ilvl w:val="0"/>
                <w:numId w:val="31"/>
              </w:numPr>
              <w:snapToGrid w:val="0"/>
              <w:ind w:firstLineChars="0"/>
              <w:jc w:val="left"/>
            </w:pPr>
            <w:r>
              <w:t>CP-OFDM</w:t>
            </w:r>
          </w:p>
          <w:p w14:paraId="680D21E2" w14:textId="77777777" w:rsidR="0064743B" w:rsidRDefault="0064743B" w:rsidP="008708F6">
            <w:pPr>
              <w:pStyle w:val="a6"/>
              <w:widowControl/>
              <w:numPr>
                <w:ilvl w:val="0"/>
                <w:numId w:val="31"/>
              </w:numPr>
              <w:snapToGrid w:val="0"/>
              <w:ind w:firstLineChars="0"/>
              <w:jc w:val="left"/>
            </w:pPr>
            <w:r>
              <w:t xml:space="preserve">No </w:t>
            </w:r>
            <w:r>
              <w:rPr>
                <w:rFonts w:hint="eastAsia"/>
              </w:rPr>
              <w:t>r</w:t>
            </w:r>
            <w:r>
              <w:t>epetition, No retransmission, No frequency hopping</w:t>
            </w:r>
          </w:p>
          <w:p w14:paraId="55303185" w14:textId="5AD9C87F" w:rsidR="0064743B" w:rsidRPr="0064743B" w:rsidRDefault="0064743B" w:rsidP="008708F6">
            <w:pPr>
              <w:pStyle w:val="a6"/>
              <w:widowControl/>
              <w:numPr>
                <w:ilvl w:val="0"/>
                <w:numId w:val="31"/>
              </w:numPr>
              <w:snapToGrid w:val="0"/>
              <w:ind w:firstLineChars="0"/>
              <w:jc w:val="left"/>
            </w:pPr>
            <w:r w:rsidRPr="0064743B">
              <w:t>12OS wideband precoding</w:t>
            </w:r>
          </w:p>
        </w:tc>
      </w:tr>
    </w:tbl>
    <w:p w14:paraId="7CC652FB" w14:textId="77777777" w:rsidR="006A64D1" w:rsidRDefault="006A64D1" w:rsidP="008708F6">
      <w:pPr>
        <w:jc w:val="center"/>
        <w:rPr>
          <w:rFonts w:ascii="Times New Roman" w:eastAsia="宋体" w:hAnsi="Times New Roman" w:cs="Times New Roman"/>
          <w:kern w:val="0"/>
          <w:sz w:val="20"/>
          <w:szCs w:val="20"/>
          <w:lang w:val="en-GB"/>
        </w:rPr>
      </w:pPr>
    </w:p>
    <w:p w14:paraId="5D7AF043" w14:textId="6099BE2A" w:rsidR="00C052B5" w:rsidRPr="00F11A63" w:rsidRDefault="00C052B5"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273093" w:rsidRPr="00F11A63">
        <w:rPr>
          <w:rFonts w:ascii="Times New Roman" w:eastAsia="宋体" w:hAnsi="Times New Roman" w:cs="Times New Roman"/>
          <w:b/>
          <w:kern w:val="0"/>
          <w:sz w:val="20"/>
          <w:szCs w:val="20"/>
          <w:lang w:val="en-GB"/>
        </w:rPr>
        <w:t xml:space="preserve"> </w:t>
      </w:r>
      <w:r w:rsidR="00671306">
        <w:rPr>
          <w:rFonts w:ascii="Times New Roman" w:eastAsia="宋体" w:hAnsi="Times New Roman" w:cs="Times New Roman"/>
          <w:b/>
          <w:kern w:val="0"/>
          <w:sz w:val="20"/>
          <w:szCs w:val="20"/>
          <w:lang w:val="en-GB"/>
        </w:rPr>
        <w:t>9</w:t>
      </w:r>
      <w:r w:rsidR="00B65DC6" w:rsidRPr="00F11A63">
        <w:rPr>
          <w:rFonts w:ascii="Times New Roman" w:eastAsia="宋体" w:hAnsi="Times New Roman" w:cs="Times New Roman"/>
          <w:b/>
          <w:kern w:val="0"/>
          <w:sz w:val="20"/>
          <w:szCs w:val="20"/>
          <w:lang w:val="en-GB"/>
        </w:rPr>
        <w:t xml:space="preserve">. </w:t>
      </w:r>
      <w:r w:rsidRPr="00F11A63">
        <w:rPr>
          <w:rFonts w:ascii="Times New Roman" w:eastAsia="宋体" w:hAnsi="Times New Roman" w:cs="Times New Roman"/>
          <w:b/>
          <w:kern w:val="0"/>
          <w:sz w:val="20"/>
          <w:szCs w:val="20"/>
          <w:lang w:val="en-GB"/>
        </w:rPr>
        <w:t>Simulation parameter setting for PDCCH</w:t>
      </w:r>
    </w:p>
    <w:tbl>
      <w:tblPr>
        <w:tblStyle w:val="a5"/>
        <w:tblW w:w="8642" w:type="dxa"/>
        <w:jc w:val="center"/>
        <w:tblLayout w:type="fixed"/>
        <w:tblLook w:val="04A0" w:firstRow="1" w:lastRow="0" w:firstColumn="1" w:lastColumn="0" w:noHBand="0" w:noVBand="1"/>
      </w:tblPr>
      <w:tblGrid>
        <w:gridCol w:w="1838"/>
        <w:gridCol w:w="1090"/>
        <w:gridCol w:w="1317"/>
        <w:gridCol w:w="1227"/>
        <w:gridCol w:w="1574"/>
        <w:gridCol w:w="1574"/>
        <w:gridCol w:w="22"/>
      </w:tblGrid>
      <w:tr w:rsidR="00C052B5" w14:paraId="4E891683" w14:textId="77777777" w:rsidTr="004E2006">
        <w:trPr>
          <w:gridAfter w:val="1"/>
          <w:wAfter w:w="22" w:type="dxa"/>
          <w:trHeight w:val="562"/>
          <w:jc w:val="center"/>
        </w:trPr>
        <w:tc>
          <w:tcPr>
            <w:tcW w:w="1838" w:type="dxa"/>
            <w:vAlign w:val="center"/>
          </w:tcPr>
          <w:p w14:paraId="615F98F4" w14:textId="3FE13DBF" w:rsidR="00C052B5" w:rsidRDefault="004E2006" w:rsidP="008708F6">
            <w:pPr>
              <w:jc w:val="center"/>
            </w:pPr>
            <w:r>
              <w:t>S</w:t>
            </w:r>
            <w:r w:rsidR="00C052B5" w:rsidRPr="006D0979">
              <w:t>cenario</w:t>
            </w:r>
          </w:p>
        </w:tc>
        <w:tc>
          <w:tcPr>
            <w:tcW w:w="1090" w:type="dxa"/>
            <w:vAlign w:val="center"/>
          </w:tcPr>
          <w:p w14:paraId="2B7BC1A7" w14:textId="77777777" w:rsidR="00C052B5" w:rsidRDefault="00C052B5" w:rsidP="008708F6">
            <w:pPr>
              <w:jc w:val="center"/>
            </w:pPr>
            <w:r w:rsidRPr="006D0979">
              <w:t>Frequency carrier</w:t>
            </w:r>
          </w:p>
        </w:tc>
        <w:tc>
          <w:tcPr>
            <w:tcW w:w="1317" w:type="dxa"/>
            <w:vAlign w:val="center"/>
          </w:tcPr>
          <w:p w14:paraId="45C0E48E" w14:textId="77777777" w:rsidR="00C052B5" w:rsidRDefault="00C052B5" w:rsidP="008708F6">
            <w:pPr>
              <w:jc w:val="center"/>
            </w:pPr>
            <w:r w:rsidRPr="006D0979">
              <w:t>Channel model</w:t>
            </w:r>
          </w:p>
        </w:tc>
        <w:tc>
          <w:tcPr>
            <w:tcW w:w="1227" w:type="dxa"/>
            <w:vAlign w:val="center"/>
          </w:tcPr>
          <w:p w14:paraId="140D00F8" w14:textId="77777777" w:rsidR="00C052B5" w:rsidRDefault="00C052B5" w:rsidP="008708F6">
            <w:pPr>
              <w:jc w:val="center"/>
            </w:pPr>
            <w:r w:rsidRPr="006D0979">
              <w:rPr>
                <w:rFonts w:hint="eastAsia"/>
              </w:rPr>
              <w:t>D</w:t>
            </w:r>
            <w:r w:rsidRPr="006D0979">
              <w:t>elay spread</w:t>
            </w:r>
          </w:p>
        </w:tc>
        <w:tc>
          <w:tcPr>
            <w:tcW w:w="1574" w:type="dxa"/>
            <w:vAlign w:val="center"/>
          </w:tcPr>
          <w:p w14:paraId="51EAD45A" w14:textId="77777777" w:rsidR="00C052B5" w:rsidRDefault="00C052B5" w:rsidP="008708F6">
            <w:pPr>
              <w:jc w:val="center"/>
            </w:pPr>
            <w:r w:rsidRPr="006D0979">
              <w:rPr>
                <w:rFonts w:hint="eastAsia"/>
              </w:rPr>
              <w:t>M</w:t>
            </w:r>
            <w:r w:rsidRPr="006D0979">
              <w:t>oving speed</w:t>
            </w:r>
          </w:p>
        </w:tc>
        <w:tc>
          <w:tcPr>
            <w:tcW w:w="1574" w:type="dxa"/>
            <w:vAlign w:val="center"/>
          </w:tcPr>
          <w:p w14:paraId="38E16B9E" w14:textId="4394D5F7" w:rsidR="00C052B5" w:rsidRDefault="00C052B5" w:rsidP="008708F6">
            <w:pPr>
              <w:jc w:val="center"/>
            </w:pPr>
            <w:r>
              <w:t>DCI payload</w:t>
            </w:r>
          </w:p>
        </w:tc>
      </w:tr>
      <w:tr w:rsidR="004E2006" w:rsidRPr="003E0CAE" w14:paraId="1E0EB963" w14:textId="77777777" w:rsidTr="008708F6">
        <w:trPr>
          <w:gridAfter w:val="1"/>
          <w:wAfter w:w="22" w:type="dxa"/>
          <w:trHeight w:val="221"/>
          <w:jc w:val="center"/>
        </w:trPr>
        <w:tc>
          <w:tcPr>
            <w:tcW w:w="1838" w:type="dxa"/>
            <w:vAlign w:val="center"/>
          </w:tcPr>
          <w:p w14:paraId="7C317681" w14:textId="3F0A9A22" w:rsidR="004E2006" w:rsidRDefault="004E2006" w:rsidP="008708F6">
            <w:pPr>
              <w:jc w:val="center"/>
            </w:pPr>
            <w:r w:rsidRPr="000E2277">
              <w:rPr>
                <w:kern w:val="2"/>
                <w:szCs w:val="18"/>
              </w:rPr>
              <w:t>Scenario 1-1</w:t>
            </w:r>
            <w:r>
              <w:rPr>
                <w:kern w:val="2"/>
                <w:szCs w:val="18"/>
              </w:rPr>
              <w:t xml:space="preserve"> &amp; 1-2</w:t>
            </w:r>
          </w:p>
        </w:tc>
        <w:tc>
          <w:tcPr>
            <w:tcW w:w="1090" w:type="dxa"/>
            <w:vAlign w:val="center"/>
          </w:tcPr>
          <w:p w14:paraId="109C27AE" w14:textId="77777777" w:rsidR="004E2006" w:rsidRDefault="004E2006" w:rsidP="008708F6">
            <w:pPr>
              <w:jc w:val="center"/>
            </w:pPr>
            <w:r w:rsidRPr="006D0979">
              <w:rPr>
                <w:rFonts w:hint="eastAsia"/>
              </w:rPr>
              <w:t>4</w:t>
            </w:r>
            <w:r w:rsidRPr="006D0979">
              <w:t>GHz</w:t>
            </w:r>
          </w:p>
        </w:tc>
        <w:tc>
          <w:tcPr>
            <w:tcW w:w="1317" w:type="dxa"/>
            <w:vAlign w:val="center"/>
          </w:tcPr>
          <w:p w14:paraId="51AAF894" w14:textId="77777777" w:rsidR="004E2006" w:rsidRDefault="004E2006" w:rsidP="008708F6">
            <w:pPr>
              <w:jc w:val="center"/>
            </w:pPr>
            <w:r w:rsidRPr="006D0979">
              <w:t>TDL-C</w:t>
            </w:r>
          </w:p>
        </w:tc>
        <w:tc>
          <w:tcPr>
            <w:tcW w:w="1227" w:type="dxa"/>
            <w:vAlign w:val="center"/>
          </w:tcPr>
          <w:p w14:paraId="270F32B7" w14:textId="77777777" w:rsidR="004E2006" w:rsidRDefault="004E2006" w:rsidP="008708F6">
            <w:pPr>
              <w:jc w:val="center"/>
            </w:pPr>
            <w:r w:rsidRPr="006D0979">
              <w:rPr>
                <w:rFonts w:hint="eastAsia"/>
              </w:rPr>
              <w:t>3</w:t>
            </w:r>
            <w:r w:rsidRPr="006D0979">
              <w:t>00ns</w:t>
            </w:r>
          </w:p>
        </w:tc>
        <w:tc>
          <w:tcPr>
            <w:tcW w:w="1574" w:type="dxa"/>
            <w:vAlign w:val="center"/>
          </w:tcPr>
          <w:p w14:paraId="0D194E01" w14:textId="77777777" w:rsidR="004E2006" w:rsidRDefault="004E2006" w:rsidP="008708F6">
            <w:pPr>
              <w:jc w:val="center"/>
            </w:pPr>
            <w:r w:rsidRPr="006D0979">
              <w:rPr>
                <w:rFonts w:hint="eastAsia"/>
              </w:rPr>
              <w:t>3</w:t>
            </w:r>
            <w:r w:rsidRPr="006D0979">
              <w:t>km/h</w:t>
            </w:r>
          </w:p>
        </w:tc>
        <w:tc>
          <w:tcPr>
            <w:tcW w:w="1574" w:type="dxa"/>
            <w:vMerge w:val="restart"/>
            <w:vAlign w:val="center"/>
          </w:tcPr>
          <w:p w14:paraId="1ED246B2" w14:textId="66968B94" w:rsidR="004E2006" w:rsidRDefault="004E2006" w:rsidP="008708F6">
            <w:pPr>
              <w:jc w:val="center"/>
            </w:pPr>
            <w:r>
              <w:t>64bits (including 24 bits CRC) AL=16</w:t>
            </w:r>
          </w:p>
          <w:p w14:paraId="03EED556" w14:textId="77777777" w:rsidR="004E2006" w:rsidRDefault="004E2006" w:rsidP="008708F6">
            <w:pPr>
              <w:jc w:val="center"/>
            </w:pPr>
            <w:r>
              <w:t>2 symbols</w:t>
            </w:r>
          </w:p>
          <w:p w14:paraId="15C8B0A5" w14:textId="14C7EAB6" w:rsidR="004E2006" w:rsidRDefault="004E2006" w:rsidP="008708F6">
            <w:pPr>
              <w:jc w:val="center"/>
            </w:pPr>
            <w:r>
              <w:t>48 PRB</w:t>
            </w:r>
          </w:p>
        </w:tc>
      </w:tr>
      <w:tr w:rsidR="004E2006" w14:paraId="577BDCE8" w14:textId="77777777" w:rsidTr="008708F6">
        <w:trPr>
          <w:gridAfter w:val="1"/>
          <w:wAfter w:w="22" w:type="dxa"/>
          <w:trHeight w:val="73"/>
          <w:jc w:val="center"/>
        </w:trPr>
        <w:tc>
          <w:tcPr>
            <w:tcW w:w="1838" w:type="dxa"/>
            <w:vAlign w:val="center"/>
          </w:tcPr>
          <w:p w14:paraId="35EABD3E" w14:textId="54841238" w:rsidR="004E2006" w:rsidRDefault="004E2006" w:rsidP="008708F6">
            <w:pPr>
              <w:jc w:val="center"/>
            </w:pPr>
            <w:r w:rsidRPr="000E2277">
              <w:rPr>
                <w:kern w:val="2"/>
                <w:szCs w:val="18"/>
              </w:rPr>
              <w:t>Scenario 2-1</w:t>
            </w:r>
          </w:p>
        </w:tc>
        <w:tc>
          <w:tcPr>
            <w:tcW w:w="1090" w:type="dxa"/>
            <w:vAlign w:val="center"/>
          </w:tcPr>
          <w:p w14:paraId="096AC8CC" w14:textId="77777777" w:rsidR="004E2006" w:rsidRDefault="004E2006" w:rsidP="008708F6">
            <w:pPr>
              <w:jc w:val="center"/>
            </w:pPr>
            <w:r w:rsidRPr="006D0979">
              <w:rPr>
                <w:rFonts w:hint="eastAsia"/>
              </w:rPr>
              <w:t>4</w:t>
            </w:r>
            <w:r w:rsidRPr="006D0979">
              <w:t>GHz</w:t>
            </w:r>
          </w:p>
        </w:tc>
        <w:tc>
          <w:tcPr>
            <w:tcW w:w="1317" w:type="dxa"/>
            <w:vAlign w:val="center"/>
          </w:tcPr>
          <w:p w14:paraId="60A5E258" w14:textId="77777777" w:rsidR="004E2006" w:rsidRDefault="004E2006" w:rsidP="008708F6">
            <w:pPr>
              <w:jc w:val="center"/>
            </w:pPr>
            <w:r w:rsidRPr="006D0979">
              <w:t>TDL-C</w:t>
            </w:r>
          </w:p>
        </w:tc>
        <w:tc>
          <w:tcPr>
            <w:tcW w:w="1227" w:type="dxa"/>
            <w:vAlign w:val="center"/>
          </w:tcPr>
          <w:p w14:paraId="56E93890" w14:textId="77777777" w:rsidR="004E2006" w:rsidRDefault="004E2006" w:rsidP="008708F6">
            <w:pPr>
              <w:jc w:val="center"/>
            </w:pPr>
            <w:r w:rsidRPr="006D0979">
              <w:rPr>
                <w:rFonts w:hint="eastAsia"/>
              </w:rPr>
              <w:t>3</w:t>
            </w:r>
            <w:r w:rsidRPr="006D0979">
              <w:t>00ns</w:t>
            </w:r>
          </w:p>
        </w:tc>
        <w:tc>
          <w:tcPr>
            <w:tcW w:w="1574" w:type="dxa"/>
            <w:vAlign w:val="center"/>
          </w:tcPr>
          <w:p w14:paraId="4C2BCA0C" w14:textId="77777777" w:rsidR="004E2006" w:rsidRDefault="004E2006" w:rsidP="008708F6">
            <w:pPr>
              <w:jc w:val="center"/>
            </w:pPr>
            <w:r w:rsidRPr="006D0979">
              <w:rPr>
                <w:rFonts w:hint="eastAsia"/>
              </w:rPr>
              <w:t>3</w:t>
            </w:r>
            <w:r w:rsidRPr="006D0979">
              <w:t>km/h</w:t>
            </w:r>
          </w:p>
        </w:tc>
        <w:tc>
          <w:tcPr>
            <w:tcW w:w="1574" w:type="dxa"/>
            <w:vMerge/>
          </w:tcPr>
          <w:p w14:paraId="46F3111D" w14:textId="77777777" w:rsidR="004E2006" w:rsidRDefault="004E2006" w:rsidP="008708F6"/>
        </w:tc>
      </w:tr>
      <w:tr w:rsidR="004E2006" w14:paraId="33407090" w14:textId="77777777" w:rsidTr="008708F6">
        <w:trPr>
          <w:gridAfter w:val="1"/>
          <w:wAfter w:w="22" w:type="dxa"/>
          <w:trHeight w:val="67"/>
          <w:jc w:val="center"/>
        </w:trPr>
        <w:tc>
          <w:tcPr>
            <w:tcW w:w="1838" w:type="dxa"/>
            <w:vAlign w:val="center"/>
          </w:tcPr>
          <w:p w14:paraId="45D684BA" w14:textId="69BBE0D5" w:rsidR="004E2006" w:rsidRDefault="004E2006" w:rsidP="008708F6">
            <w:pPr>
              <w:jc w:val="center"/>
            </w:pPr>
            <w:r w:rsidRPr="000E2277">
              <w:rPr>
                <w:kern w:val="2"/>
                <w:szCs w:val="18"/>
              </w:rPr>
              <w:t>Scenario 2-2</w:t>
            </w:r>
          </w:p>
        </w:tc>
        <w:tc>
          <w:tcPr>
            <w:tcW w:w="1090" w:type="dxa"/>
            <w:vAlign w:val="center"/>
          </w:tcPr>
          <w:p w14:paraId="51AEA23F" w14:textId="77777777" w:rsidR="004E2006" w:rsidRDefault="004E2006" w:rsidP="008708F6">
            <w:pPr>
              <w:jc w:val="center"/>
            </w:pPr>
            <w:r w:rsidRPr="006D0979">
              <w:rPr>
                <w:rFonts w:hint="eastAsia"/>
              </w:rPr>
              <w:t>4</w:t>
            </w:r>
            <w:r w:rsidRPr="006D0979">
              <w:t>GHz</w:t>
            </w:r>
          </w:p>
        </w:tc>
        <w:tc>
          <w:tcPr>
            <w:tcW w:w="1317" w:type="dxa"/>
            <w:vAlign w:val="center"/>
          </w:tcPr>
          <w:p w14:paraId="33931A16" w14:textId="77777777" w:rsidR="004E2006" w:rsidRDefault="004E2006" w:rsidP="008708F6">
            <w:pPr>
              <w:jc w:val="center"/>
            </w:pPr>
            <w:r w:rsidRPr="006D0979">
              <w:t>TDL-C</w:t>
            </w:r>
          </w:p>
        </w:tc>
        <w:tc>
          <w:tcPr>
            <w:tcW w:w="1227" w:type="dxa"/>
            <w:vAlign w:val="center"/>
          </w:tcPr>
          <w:p w14:paraId="2D5C979C" w14:textId="77777777" w:rsidR="004E2006" w:rsidRDefault="004E2006" w:rsidP="008708F6">
            <w:pPr>
              <w:jc w:val="center"/>
            </w:pPr>
            <w:r w:rsidRPr="006D0979">
              <w:rPr>
                <w:rFonts w:hint="eastAsia"/>
              </w:rPr>
              <w:t>3</w:t>
            </w:r>
            <w:r w:rsidRPr="006D0979">
              <w:t>00ns</w:t>
            </w:r>
          </w:p>
        </w:tc>
        <w:tc>
          <w:tcPr>
            <w:tcW w:w="1574" w:type="dxa"/>
            <w:vAlign w:val="center"/>
          </w:tcPr>
          <w:p w14:paraId="5430F870" w14:textId="77777777" w:rsidR="004E2006" w:rsidRDefault="004E2006" w:rsidP="008708F6">
            <w:pPr>
              <w:jc w:val="center"/>
            </w:pPr>
            <w:r w:rsidRPr="006D0979">
              <w:t>120 km/h</w:t>
            </w:r>
          </w:p>
        </w:tc>
        <w:tc>
          <w:tcPr>
            <w:tcW w:w="1574" w:type="dxa"/>
            <w:vMerge/>
          </w:tcPr>
          <w:p w14:paraId="75B7C670" w14:textId="77777777" w:rsidR="004E2006" w:rsidRDefault="004E2006" w:rsidP="008708F6"/>
        </w:tc>
      </w:tr>
      <w:tr w:rsidR="004E2006" w14:paraId="4ABAAD97" w14:textId="77777777" w:rsidTr="008708F6">
        <w:trPr>
          <w:gridAfter w:val="1"/>
          <w:wAfter w:w="22" w:type="dxa"/>
          <w:trHeight w:val="203"/>
          <w:jc w:val="center"/>
        </w:trPr>
        <w:tc>
          <w:tcPr>
            <w:tcW w:w="1838" w:type="dxa"/>
            <w:vAlign w:val="center"/>
          </w:tcPr>
          <w:p w14:paraId="4A2B0859" w14:textId="67AD3A32" w:rsidR="004E2006" w:rsidRDefault="004E2006" w:rsidP="008708F6">
            <w:pPr>
              <w:jc w:val="center"/>
            </w:pPr>
            <w:r w:rsidRPr="000E2277">
              <w:rPr>
                <w:kern w:val="2"/>
                <w:szCs w:val="18"/>
              </w:rPr>
              <w:t>Scenario 3-1</w:t>
            </w:r>
          </w:p>
        </w:tc>
        <w:tc>
          <w:tcPr>
            <w:tcW w:w="1090" w:type="dxa"/>
            <w:vAlign w:val="center"/>
          </w:tcPr>
          <w:p w14:paraId="6FEC1579" w14:textId="77777777" w:rsidR="004E2006" w:rsidRDefault="004E2006" w:rsidP="008708F6">
            <w:pPr>
              <w:jc w:val="center"/>
            </w:pPr>
            <w:r w:rsidRPr="006D0979">
              <w:rPr>
                <w:rFonts w:hint="eastAsia"/>
              </w:rPr>
              <w:t>2</w:t>
            </w:r>
            <w:r w:rsidRPr="006D0979">
              <w:t>GHz</w:t>
            </w:r>
          </w:p>
        </w:tc>
        <w:tc>
          <w:tcPr>
            <w:tcW w:w="1317" w:type="dxa"/>
            <w:vAlign w:val="center"/>
          </w:tcPr>
          <w:p w14:paraId="4F00A650" w14:textId="77777777" w:rsidR="004E2006" w:rsidRDefault="004E2006" w:rsidP="008708F6">
            <w:pPr>
              <w:jc w:val="center"/>
            </w:pPr>
            <w:r w:rsidRPr="006D0979">
              <w:t>TDL-C</w:t>
            </w:r>
          </w:p>
        </w:tc>
        <w:tc>
          <w:tcPr>
            <w:tcW w:w="1227" w:type="dxa"/>
            <w:vAlign w:val="center"/>
          </w:tcPr>
          <w:p w14:paraId="66F91F81" w14:textId="77777777" w:rsidR="004E2006" w:rsidRDefault="004E2006" w:rsidP="008708F6">
            <w:pPr>
              <w:jc w:val="center"/>
            </w:pPr>
            <w:r w:rsidRPr="006D0979">
              <w:rPr>
                <w:rFonts w:hint="eastAsia"/>
              </w:rPr>
              <w:t>3</w:t>
            </w:r>
            <w:r w:rsidRPr="006D0979">
              <w:t>00ns</w:t>
            </w:r>
          </w:p>
        </w:tc>
        <w:tc>
          <w:tcPr>
            <w:tcW w:w="1574" w:type="dxa"/>
            <w:vAlign w:val="center"/>
          </w:tcPr>
          <w:p w14:paraId="7E3A8CE6" w14:textId="77777777" w:rsidR="004E2006" w:rsidRDefault="004E2006" w:rsidP="008708F6">
            <w:pPr>
              <w:jc w:val="center"/>
            </w:pPr>
            <w:r w:rsidRPr="006D0979">
              <w:rPr>
                <w:rFonts w:hint="eastAsia"/>
              </w:rPr>
              <w:t>3</w:t>
            </w:r>
            <w:r w:rsidRPr="006D0979">
              <w:t>km/h</w:t>
            </w:r>
          </w:p>
        </w:tc>
        <w:tc>
          <w:tcPr>
            <w:tcW w:w="1574" w:type="dxa"/>
            <w:vMerge/>
          </w:tcPr>
          <w:p w14:paraId="273C491E" w14:textId="77777777" w:rsidR="004E2006" w:rsidRDefault="004E2006" w:rsidP="008708F6"/>
        </w:tc>
      </w:tr>
      <w:tr w:rsidR="004E2006" w:rsidRPr="006D0979" w14:paraId="173FBEE7" w14:textId="77777777" w:rsidTr="008708F6">
        <w:trPr>
          <w:gridAfter w:val="1"/>
          <w:wAfter w:w="22" w:type="dxa"/>
          <w:trHeight w:val="60"/>
          <w:jc w:val="center"/>
        </w:trPr>
        <w:tc>
          <w:tcPr>
            <w:tcW w:w="1838" w:type="dxa"/>
            <w:vAlign w:val="center"/>
          </w:tcPr>
          <w:p w14:paraId="76A25B7C" w14:textId="7B9E82CD" w:rsidR="004E2006" w:rsidRPr="006D0979" w:rsidRDefault="004E2006" w:rsidP="008708F6">
            <w:pPr>
              <w:jc w:val="center"/>
              <w:rPr>
                <w:kern w:val="2"/>
                <w:szCs w:val="18"/>
              </w:rPr>
            </w:pPr>
            <w:r w:rsidRPr="000E2277">
              <w:rPr>
                <w:kern w:val="2"/>
                <w:szCs w:val="18"/>
              </w:rPr>
              <w:t>Scenario 3-2</w:t>
            </w:r>
          </w:p>
        </w:tc>
        <w:tc>
          <w:tcPr>
            <w:tcW w:w="1090" w:type="dxa"/>
            <w:vAlign w:val="center"/>
          </w:tcPr>
          <w:p w14:paraId="4D9C97E3" w14:textId="77777777" w:rsidR="004E2006" w:rsidRPr="006D0979" w:rsidRDefault="004E2006" w:rsidP="008708F6">
            <w:pPr>
              <w:jc w:val="center"/>
            </w:pPr>
            <w:r w:rsidRPr="006D0979">
              <w:rPr>
                <w:rFonts w:hint="eastAsia"/>
              </w:rPr>
              <w:t>2</w:t>
            </w:r>
            <w:r w:rsidRPr="006D0979">
              <w:t>GHz</w:t>
            </w:r>
          </w:p>
        </w:tc>
        <w:tc>
          <w:tcPr>
            <w:tcW w:w="1317" w:type="dxa"/>
            <w:vAlign w:val="center"/>
          </w:tcPr>
          <w:p w14:paraId="0B7BB26A" w14:textId="77777777" w:rsidR="004E2006" w:rsidRPr="006D0979" w:rsidRDefault="004E2006" w:rsidP="008708F6">
            <w:pPr>
              <w:jc w:val="center"/>
            </w:pPr>
            <w:r w:rsidRPr="006D0979">
              <w:t>TDL-C</w:t>
            </w:r>
          </w:p>
        </w:tc>
        <w:tc>
          <w:tcPr>
            <w:tcW w:w="1227" w:type="dxa"/>
            <w:vAlign w:val="center"/>
          </w:tcPr>
          <w:p w14:paraId="237842E8" w14:textId="77777777" w:rsidR="004E2006" w:rsidRPr="006D0979" w:rsidRDefault="004E2006" w:rsidP="008708F6">
            <w:pPr>
              <w:jc w:val="center"/>
            </w:pPr>
            <w:r w:rsidRPr="006D0979">
              <w:rPr>
                <w:rFonts w:hint="eastAsia"/>
              </w:rPr>
              <w:t>3</w:t>
            </w:r>
            <w:r w:rsidRPr="006D0979">
              <w:t>00ns</w:t>
            </w:r>
          </w:p>
        </w:tc>
        <w:tc>
          <w:tcPr>
            <w:tcW w:w="1574" w:type="dxa"/>
            <w:vAlign w:val="center"/>
          </w:tcPr>
          <w:p w14:paraId="57AB932D" w14:textId="77777777" w:rsidR="004E2006" w:rsidRPr="006D0979" w:rsidRDefault="004E2006" w:rsidP="008708F6">
            <w:pPr>
              <w:jc w:val="center"/>
            </w:pPr>
            <w:r w:rsidRPr="006D0979">
              <w:t>120 km/h</w:t>
            </w:r>
          </w:p>
        </w:tc>
        <w:tc>
          <w:tcPr>
            <w:tcW w:w="1574" w:type="dxa"/>
            <w:vMerge/>
          </w:tcPr>
          <w:p w14:paraId="6C39F777" w14:textId="77777777" w:rsidR="004E2006" w:rsidRPr="006D0979" w:rsidRDefault="004E2006" w:rsidP="008708F6"/>
        </w:tc>
      </w:tr>
      <w:tr w:rsidR="004E2006" w:rsidRPr="006D0979" w14:paraId="74DE7B8F" w14:textId="77777777" w:rsidTr="008708F6">
        <w:trPr>
          <w:gridAfter w:val="1"/>
          <w:wAfter w:w="22" w:type="dxa"/>
          <w:trHeight w:val="60"/>
          <w:jc w:val="center"/>
        </w:trPr>
        <w:tc>
          <w:tcPr>
            <w:tcW w:w="1838" w:type="dxa"/>
            <w:vAlign w:val="center"/>
          </w:tcPr>
          <w:p w14:paraId="038B5287" w14:textId="0B0CEF3B" w:rsidR="004E2006" w:rsidRPr="006D0979" w:rsidRDefault="004E2006" w:rsidP="008708F6">
            <w:pPr>
              <w:jc w:val="center"/>
              <w:rPr>
                <w:kern w:val="2"/>
                <w:szCs w:val="18"/>
              </w:rPr>
            </w:pPr>
            <w:r w:rsidRPr="000E2277">
              <w:rPr>
                <w:kern w:val="2"/>
                <w:szCs w:val="18"/>
              </w:rPr>
              <w:t xml:space="preserve">Scenario </w:t>
            </w:r>
            <w:r>
              <w:rPr>
                <w:kern w:val="2"/>
                <w:szCs w:val="18"/>
              </w:rPr>
              <w:t>4-1 &amp; 4-2</w:t>
            </w:r>
          </w:p>
        </w:tc>
        <w:tc>
          <w:tcPr>
            <w:tcW w:w="1090" w:type="dxa"/>
            <w:vAlign w:val="center"/>
          </w:tcPr>
          <w:p w14:paraId="12E9B7C6" w14:textId="77777777" w:rsidR="004E2006" w:rsidRPr="006D0979" w:rsidRDefault="004E2006" w:rsidP="008708F6">
            <w:pPr>
              <w:jc w:val="center"/>
            </w:pPr>
            <w:r w:rsidRPr="006D0979">
              <w:rPr>
                <w:rFonts w:hint="eastAsia"/>
              </w:rPr>
              <w:t>7</w:t>
            </w:r>
            <w:r w:rsidRPr="006D0979">
              <w:t>00MHz</w:t>
            </w:r>
          </w:p>
        </w:tc>
        <w:tc>
          <w:tcPr>
            <w:tcW w:w="1317" w:type="dxa"/>
            <w:vAlign w:val="center"/>
          </w:tcPr>
          <w:p w14:paraId="2B3BD948" w14:textId="77777777" w:rsidR="004E2006" w:rsidRPr="006D0979" w:rsidRDefault="004E2006" w:rsidP="008708F6">
            <w:pPr>
              <w:jc w:val="center"/>
            </w:pPr>
            <w:r w:rsidRPr="006D0979">
              <w:t>TDL-D</w:t>
            </w:r>
          </w:p>
        </w:tc>
        <w:tc>
          <w:tcPr>
            <w:tcW w:w="1227" w:type="dxa"/>
            <w:vAlign w:val="center"/>
          </w:tcPr>
          <w:p w14:paraId="320B7B65" w14:textId="77777777" w:rsidR="004E2006" w:rsidRPr="006D0979" w:rsidRDefault="004E2006" w:rsidP="008708F6">
            <w:pPr>
              <w:jc w:val="center"/>
            </w:pPr>
            <w:r w:rsidRPr="006D0979">
              <w:rPr>
                <w:rFonts w:hint="eastAsia"/>
              </w:rPr>
              <w:t>3</w:t>
            </w:r>
            <w:r w:rsidRPr="006D0979">
              <w:t>0ns</w:t>
            </w:r>
          </w:p>
        </w:tc>
        <w:tc>
          <w:tcPr>
            <w:tcW w:w="1574" w:type="dxa"/>
            <w:vAlign w:val="center"/>
          </w:tcPr>
          <w:p w14:paraId="7D899C2B" w14:textId="77777777" w:rsidR="004E2006" w:rsidRPr="006D0979" w:rsidRDefault="004E2006" w:rsidP="008708F6">
            <w:pPr>
              <w:jc w:val="center"/>
            </w:pPr>
            <w:r w:rsidRPr="006D0979">
              <w:t>120 km/h</w:t>
            </w:r>
          </w:p>
        </w:tc>
        <w:tc>
          <w:tcPr>
            <w:tcW w:w="1574" w:type="dxa"/>
            <w:vMerge/>
          </w:tcPr>
          <w:p w14:paraId="23390C98" w14:textId="77777777" w:rsidR="004E2006" w:rsidRPr="006D0979" w:rsidRDefault="004E2006" w:rsidP="008708F6"/>
        </w:tc>
      </w:tr>
      <w:tr w:rsidR="00C052B5" w:rsidRPr="00615039" w14:paraId="209F70C3" w14:textId="77777777" w:rsidTr="004E2006">
        <w:trPr>
          <w:trHeight w:val="784"/>
          <w:jc w:val="center"/>
        </w:trPr>
        <w:tc>
          <w:tcPr>
            <w:tcW w:w="1838" w:type="dxa"/>
            <w:vAlign w:val="center"/>
          </w:tcPr>
          <w:p w14:paraId="163703FA" w14:textId="77777777" w:rsidR="00C052B5" w:rsidRPr="006D0979" w:rsidRDefault="00C052B5" w:rsidP="008708F6">
            <w:pPr>
              <w:rPr>
                <w:kern w:val="2"/>
                <w:szCs w:val="18"/>
              </w:rPr>
            </w:pPr>
            <w:r>
              <w:rPr>
                <w:rFonts w:hint="eastAsia"/>
                <w:kern w:val="2"/>
                <w:szCs w:val="18"/>
              </w:rPr>
              <w:t>O</w:t>
            </w:r>
            <w:r>
              <w:rPr>
                <w:kern w:val="2"/>
                <w:szCs w:val="18"/>
              </w:rPr>
              <w:t>ther parameters</w:t>
            </w:r>
          </w:p>
        </w:tc>
        <w:tc>
          <w:tcPr>
            <w:tcW w:w="6804" w:type="dxa"/>
            <w:gridSpan w:val="6"/>
          </w:tcPr>
          <w:p w14:paraId="57A05E5E" w14:textId="77777777" w:rsidR="00C052B5" w:rsidRDefault="00C052B5" w:rsidP="008708F6">
            <w:pPr>
              <w:pStyle w:val="a6"/>
              <w:widowControl/>
              <w:numPr>
                <w:ilvl w:val="0"/>
                <w:numId w:val="31"/>
              </w:numPr>
              <w:snapToGrid w:val="0"/>
              <w:ind w:firstLineChars="0"/>
            </w:pPr>
            <w:r>
              <w:rPr>
                <w:rFonts w:hint="eastAsia"/>
              </w:rPr>
              <w:t>M</w:t>
            </w:r>
            <w:r>
              <w:t>etric: 1% BLER</w:t>
            </w:r>
          </w:p>
          <w:p w14:paraId="053699C1" w14:textId="77777777" w:rsidR="00C052B5" w:rsidRDefault="00C052B5" w:rsidP="008708F6">
            <w:pPr>
              <w:pStyle w:val="a6"/>
              <w:widowControl/>
              <w:numPr>
                <w:ilvl w:val="0"/>
                <w:numId w:val="31"/>
              </w:numPr>
              <w:snapToGrid w:val="0"/>
              <w:ind w:firstLineChars="0"/>
            </w:pPr>
            <w:r>
              <w:rPr>
                <w:rFonts w:hint="eastAsia"/>
              </w:rPr>
              <w:t>A</w:t>
            </w:r>
            <w:r>
              <w:t>ntenna number: 4T2R</w:t>
            </w:r>
          </w:p>
          <w:p w14:paraId="2A893F3F" w14:textId="1AB5241B" w:rsidR="00C052B5" w:rsidRDefault="00C052B5" w:rsidP="008708F6">
            <w:pPr>
              <w:pStyle w:val="a6"/>
              <w:widowControl/>
              <w:numPr>
                <w:ilvl w:val="0"/>
                <w:numId w:val="31"/>
              </w:numPr>
              <w:snapToGrid w:val="0"/>
              <w:ind w:firstLineChars="0"/>
            </w:pPr>
            <w:r>
              <w:t xml:space="preserve">No </w:t>
            </w:r>
            <w:r>
              <w:rPr>
                <w:rFonts w:hint="eastAsia"/>
              </w:rPr>
              <w:t>r</w:t>
            </w:r>
            <w:r>
              <w:t>epetition, No retransmission, No frequency hopping</w:t>
            </w:r>
          </w:p>
        </w:tc>
      </w:tr>
    </w:tbl>
    <w:p w14:paraId="2354D338" w14:textId="298AF477" w:rsidR="00051B22" w:rsidRDefault="00051B22" w:rsidP="008708F6">
      <w:pPr>
        <w:widowControl/>
        <w:autoSpaceDE w:val="0"/>
        <w:autoSpaceDN w:val="0"/>
        <w:adjustRightInd w:val="0"/>
        <w:snapToGrid w:val="0"/>
        <w:spacing w:beforeLines="30" w:before="93" w:after="120" w:line="60" w:lineRule="atLeast"/>
        <w:jc w:val="left"/>
        <w:rPr>
          <w:rFonts w:ascii="Times New Roman" w:eastAsia="宋体" w:hAnsi="Times New Roman" w:cs="Times New Roman"/>
          <w:b/>
          <w:kern w:val="0"/>
          <w:sz w:val="22"/>
          <w:u w:val="single"/>
        </w:rPr>
      </w:pPr>
    </w:p>
    <w:p w14:paraId="4C8DD12D" w14:textId="77777777" w:rsidR="001049FF" w:rsidRPr="000E2277" w:rsidRDefault="001049FF" w:rsidP="001049FF">
      <w:pPr>
        <w:pStyle w:val="1"/>
        <w:numPr>
          <w:ilvl w:val="0"/>
          <w:numId w:val="26"/>
        </w:numPr>
        <w:rPr>
          <w:lang w:eastAsia="zh-CN"/>
        </w:rPr>
      </w:pPr>
      <w:r w:rsidRPr="000E2277">
        <w:rPr>
          <w:lang w:eastAsia="zh-CN"/>
        </w:rPr>
        <w:t>On required SNR of different channels</w:t>
      </w:r>
    </w:p>
    <w:p w14:paraId="779E7ED1" w14:textId="77777777" w:rsidR="001049FF" w:rsidRPr="008708F6" w:rsidRDefault="001049FF" w:rsidP="001049FF">
      <w:pPr>
        <w:rPr>
          <w:rFonts w:ascii="Times New Roman" w:eastAsia="宋体" w:hAnsi="Times New Roman" w:cs="Times New Roman"/>
          <w:kern w:val="0"/>
          <w:sz w:val="22"/>
          <w:szCs w:val="20"/>
          <w:lang w:eastAsia="en-US"/>
        </w:rPr>
      </w:pPr>
      <w:r w:rsidRPr="008708F6">
        <w:rPr>
          <w:rFonts w:ascii="Times New Roman" w:eastAsia="宋体" w:hAnsi="Times New Roman" w:cs="Times New Roman" w:hint="eastAsia"/>
          <w:kern w:val="0"/>
          <w:sz w:val="22"/>
          <w:szCs w:val="20"/>
          <w:lang w:eastAsia="en-US"/>
        </w:rPr>
        <w:t>A</w:t>
      </w:r>
      <w:r w:rsidRPr="008708F6">
        <w:rPr>
          <w:rFonts w:ascii="Times New Roman" w:eastAsia="宋体" w:hAnsi="Times New Roman" w:cs="Times New Roman"/>
          <w:kern w:val="0"/>
          <w:sz w:val="22"/>
          <w:szCs w:val="20"/>
          <w:lang w:eastAsia="en-US"/>
        </w:rPr>
        <w:t xml:space="preserve">s we can see from </w:t>
      </w:r>
      <w:r>
        <w:rPr>
          <w:rFonts w:ascii="Times New Roman" w:eastAsia="宋体" w:hAnsi="Times New Roman" w:cs="Times New Roman"/>
          <w:kern w:val="0"/>
          <w:sz w:val="22"/>
          <w:szCs w:val="20"/>
          <w:lang w:eastAsia="en-US"/>
        </w:rPr>
        <w:t>T</w:t>
      </w:r>
      <w:r w:rsidRPr="008708F6">
        <w:rPr>
          <w:rFonts w:ascii="Times New Roman" w:eastAsia="宋体" w:hAnsi="Times New Roman" w:cs="Times New Roman"/>
          <w:kern w:val="0"/>
          <w:sz w:val="22"/>
          <w:szCs w:val="20"/>
          <w:lang w:eastAsia="en-US"/>
        </w:rPr>
        <w:t xml:space="preserve">able </w:t>
      </w:r>
      <w:r>
        <w:rPr>
          <w:rFonts w:ascii="Times New Roman" w:eastAsia="宋体" w:hAnsi="Times New Roman" w:cs="Times New Roman"/>
          <w:kern w:val="0"/>
          <w:sz w:val="22"/>
          <w:szCs w:val="20"/>
          <w:lang w:eastAsia="en-US"/>
        </w:rPr>
        <w:t>3</w:t>
      </w:r>
      <w:r w:rsidRPr="008708F6">
        <w:rPr>
          <w:rFonts w:ascii="Times New Roman" w:eastAsia="宋体" w:hAnsi="Times New Roman" w:cs="Times New Roman"/>
          <w:kern w:val="0"/>
          <w:sz w:val="22"/>
          <w:szCs w:val="20"/>
          <w:lang w:eastAsia="en-US"/>
        </w:rPr>
        <w:t>, the required SNR (19a</w:t>
      </w:r>
      <w:r w:rsidRPr="008708F6">
        <w:rPr>
          <w:rFonts w:ascii="Times New Roman" w:eastAsia="宋体" w:hAnsi="Times New Roman" w:cs="Times New Roman" w:hint="eastAsia"/>
          <w:kern w:val="0"/>
          <w:sz w:val="22"/>
          <w:szCs w:val="20"/>
          <w:lang w:eastAsia="en-US"/>
        </w:rPr>
        <w:t>/1</w:t>
      </w:r>
      <w:r w:rsidRPr="008708F6">
        <w:rPr>
          <w:rFonts w:ascii="Times New Roman" w:eastAsia="宋体" w:hAnsi="Times New Roman" w:cs="Times New Roman"/>
          <w:kern w:val="0"/>
          <w:sz w:val="22"/>
          <w:szCs w:val="20"/>
          <w:lang w:eastAsia="en-US"/>
        </w:rPr>
        <w:t>9b) of the target channel is one key factor for identifying coverage bottleneck. According to above mentioned method of parameter determination, we conduct link level simulations and required SNR towards different channels are provided as follows:</w:t>
      </w:r>
    </w:p>
    <w:p w14:paraId="1673FF1B" w14:textId="49884D6B" w:rsidR="001049FF" w:rsidRPr="00F11A63" w:rsidRDefault="001049FF" w:rsidP="001049FF">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 xml:space="preserve">Table </w:t>
      </w:r>
      <w:r w:rsidR="003A40FA">
        <w:rPr>
          <w:rFonts w:ascii="Times New Roman" w:eastAsia="宋体" w:hAnsi="Times New Roman" w:cs="Times New Roman"/>
          <w:b/>
          <w:kern w:val="0"/>
          <w:sz w:val="20"/>
          <w:szCs w:val="20"/>
          <w:lang w:val="en-GB"/>
        </w:rPr>
        <w:t>10</w:t>
      </w:r>
      <w:r w:rsidRPr="00F11A63">
        <w:rPr>
          <w:rFonts w:ascii="Times New Roman" w:eastAsia="宋体" w:hAnsi="Times New Roman" w:cs="Times New Roman"/>
          <w:b/>
          <w:kern w:val="0"/>
          <w:sz w:val="20"/>
          <w:szCs w:val="20"/>
          <w:lang w:val="en-GB"/>
        </w:rPr>
        <w:t>. Required SNR of PUSCH and PUCCH towards different scenarios</w:t>
      </w:r>
    </w:p>
    <w:tbl>
      <w:tblPr>
        <w:tblStyle w:val="10"/>
        <w:tblW w:w="8296" w:type="dxa"/>
        <w:jc w:val="center"/>
        <w:tblLook w:val="04A0" w:firstRow="1" w:lastRow="0" w:firstColumn="1" w:lastColumn="0" w:noHBand="0" w:noVBand="1"/>
      </w:tblPr>
      <w:tblGrid>
        <w:gridCol w:w="1862"/>
        <w:gridCol w:w="839"/>
        <w:gridCol w:w="1044"/>
        <w:gridCol w:w="1260"/>
        <w:gridCol w:w="1203"/>
        <w:gridCol w:w="1141"/>
        <w:gridCol w:w="947"/>
      </w:tblGrid>
      <w:tr w:rsidR="001049FF" w:rsidRPr="0060076D" w14:paraId="27832CAE" w14:textId="77777777" w:rsidTr="00C70C29">
        <w:trPr>
          <w:trHeight w:val="699"/>
          <w:jc w:val="center"/>
        </w:trPr>
        <w:tc>
          <w:tcPr>
            <w:tcW w:w="1862" w:type="dxa"/>
            <w:vMerge w:val="restart"/>
            <w:vAlign w:val="center"/>
          </w:tcPr>
          <w:p w14:paraId="7B0E66ED" w14:textId="77777777" w:rsidR="001049FF" w:rsidRPr="00AA17AA" w:rsidRDefault="001049FF" w:rsidP="00C70C29">
            <w:pPr>
              <w:widowControl/>
              <w:overflowPunct w:val="0"/>
              <w:spacing w:after="0"/>
              <w:jc w:val="center"/>
              <w:textAlignment w:val="baseline"/>
              <w:rPr>
                <w:kern w:val="2"/>
                <w:sz w:val="18"/>
                <w:szCs w:val="18"/>
                <w:lang w:eastAsia="zh-CN"/>
              </w:rPr>
            </w:pPr>
            <w:r>
              <w:rPr>
                <w:rFonts w:hint="eastAsia"/>
                <w:kern w:val="2"/>
                <w:sz w:val="18"/>
                <w:szCs w:val="18"/>
                <w:lang w:eastAsia="zh-CN"/>
              </w:rPr>
              <w:t>R</w:t>
            </w:r>
            <w:r>
              <w:rPr>
                <w:kern w:val="2"/>
                <w:sz w:val="18"/>
                <w:szCs w:val="18"/>
                <w:lang w:eastAsia="zh-CN"/>
              </w:rPr>
              <w:t>equired SNR (dB)</w:t>
            </w:r>
          </w:p>
        </w:tc>
        <w:tc>
          <w:tcPr>
            <w:tcW w:w="839" w:type="dxa"/>
            <w:vMerge w:val="restart"/>
            <w:vAlign w:val="center"/>
          </w:tcPr>
          <w:p w14:paraId="728F942C"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PUSCH (eMBB)</w:t>
            </w:r>
          </w:p>
        </w:tc>
        <w:tc>
          <w:tcPr>
            <w:tcW w:w="3507" w:type="dxa"/>
            <w:gridSpan w:val="3"/>
            <w:vAlign w:val="center"/>
          </w:tcPr>
          <w:p w14:paraId="0934426A" w14:textId="77777777" w:rsidR="001049FF" w:rsidRPr="00312CB2" w:rsidRDefault="001049FF" w:rsidP="00C70C29">
            <w:pPr>
              <w:widowControl/>
              <w:overflowPunct w:val="0"/>
              <w:spacing w:after="0"/>
              <w:jc w:val="center"/>
              <w:textAlignment w:val="baseline"/>
              <w:rPr>
                <w:kern w:val="2"/>
                <w:sz w:val="18"/>
                <w:szCs w:val="18"/>
              </w:rPr>
            </w:pPr>
            <w:r w:rsidRPr="00AA17AA">
              <w:rPr>
                <w:kern w:val="2"/>
                <w:sz w:val="18"/>
                <w:szCs w:val="18"/>
              </w:rPr>
              <w:t>PUSCH (VoIP)</w:t>
            </w:r>
          </w:p>
        </w:tc>
        <w:tc>
          <w:tcPr>
            <w:tcW w:w="1141" w:type="dxa"/>
            <w:vMerge w:val="restart"/>
            <w:vAlign w:val="center"/>
          </w:tcPr>
          <w:p w14:paraId="34E49BAC"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PUCCH</w:t>
            </w:r>
            <w:r>
              <w:rPr>
                <w:kern w:val="2"/>
                <w:sz w:val="18"/>
                <w:szCs w:val="18"/>
              </w:rPr>
              <w:t xml:space="preserve"> format 1 (2bits)</w:t>
            </w:r>
          </w:p>
        </w:tc>
        <w:tc>
          <w:tcPr>
            <w:tcW w:w="947" w:type="dxa"/>
            <w:vMerge w:val="restart"/>
            <w:vAlign w:val="center"/>
          </w:tcPr>
          <w:p w14:paraId="4134F40B" w14:textId="77777777" w:rsidR="001049FF" w:rsidRPr="00AA17AA" w:rsidRDefault="001049FF" w:rsidP="00C70C29">
            <w:pPr>
              <w:widowControl/>
              <w:overflowPunct w:val="0"/>
              <w:spacing w:after="0"/>
              <w:jc w:val="center"/>
              <w:textAlignment w:val="baseline"/>
              <w:rPr>
                <w:sz w:val="18"/>
                <w:szCs w:val="18"/>
                <w:lang w:eastAsia="zh-CN"/>
              </w:rPr>
            </w:pPr>
            <w:r>
              <w:rPr>
                <w:rFonts w:hint="eastAsia"/>
                <w:sz w:val="18"/>
                <w:szCs w:val="18"/>
                <w:lang w:eastAsia="zh-CN"/>
              </w:rPr>
              <w:t>P</w:t>
            </w:r>
            <w:r>
              <w:rPr>
                <w:sz w:val="18"/>
                <w:szCs w:val="18"/>
                <w:lang w:eastAsia="zh-CN"/>
              </w:rPr>
              <w:t>UCCH format 3 (22bits)</w:t>
            </w:r>
          </w:p>
        </w:tc>
      </w:tr>
      <w:tr w:rsidR="001049FF" w:rsidRPr="0060076D" w14:paraId="56FFE46E" w14:textId="77777777" w:rsidTr="00C70C29">
        <w:trPr>
          <w:trHeight w:val="702"/>
          <w:jc w:val="center"/>
        </w:trPr>
        <w:tc>
          <w:tcPr>
            <w:tcW w:w="1862" w:type="dxa"/>
            <w:vMerge/>
            <w:vAlign w:val="center"/>
          </w:tcPr>
          <w:p w14:paraId="6E55CB27" w14:textId="77777777" w:rsidR="001049FF" w:rsidRPr="00AA17AA" w:rsidRDefault="001049FF" w:rsidP="00C70C29">
            <w:pPr>
              <w:widowControl/>
              <w:overflowPunct w:val="0"/>
              <w:spacing w:after="0"/>
              <w:jc w:val="center"/>
              <w:textAlignment w:val="baseline"/>
              <w:rPr>
                <w:sz w:val="18"/>
                <w:szCs w:val="18"/>
              </w:rPr>
            </w:pPr>
          </w:p>
        </w:tc>
        <w:tc>
          <w:tcPr>
            <w:tcW w:w="839" w:type="dxa"/>
            <w:vMerge/>
            <w:vAlign w:val="center"/>
          </w:tcPr>
          <w:p w14:paraId="6C5F7CFE" w14:textId="77777777" w:rsidR="001049FF" w:rsidRPr="00AA17AA" w:rsidRDefault="001049FF" w:rsidP="00C70C29">
            <w:pPr>
              <w:widowControl/>
              <w:overflowPunct w:val="0"/>
              <w:spacing w:after="0"/>
              <w:jc w:val="center"/>
              <w:textAlignment w:val="baseline"/>
              <w:rPr>
                <w:sz w:val="18"/>
                <w:szCs w:val="18"/>
              </w:rPr>
            </w:pPr>
          </w:p>
        </w:tc>
        <w:tc>
          <w:tcPr>
            <w:tcW w:w="1044" w:type="dxa"/>
            <w:vAlign w:val="center"/>
          </w:tcPr>
          <w:p w14:paraId="264B16C8" w14:textId="77777777" w:rsidR="001049FF" w:rsidRPr="00312CB2" w:rsidRDefault="001049FF" w:rsidP="00C70C29">
            <w:pPr>
              <w:widowControl/>
              <w:overflowPunct w:val="0"/>
              <w:spacing w:after="0"/>
              <w:jc w:val="center"/>
              <w:textAlignment w:val="baseline"/>
              <w:rPr>
                <w:kern w:val="2"/>
                <w:sz w:val="18"/>
                <w:szCs w:val="18"/>
              </w:rPr>
            </w:pPr>
            <w:r>
              <w:rPr>
                <w:kern w:val="2"/>
                <w:sz w:val="18"/>
                <w:szCs w:val="18"/>
              </w:rPr>
              <w:t>no rep, no trans</w:t>
            </w:r>
          </w:p>
        </w:tc>
        <w:tc>
          <w:tcPr>
            <w:tcW w:w="1260" w:type="dxa"/>
            <w:vAlign w:val="center"/>
          </w:tcPr>
          <w:p w14:paraId="29B5CFE6" w14:textId="77777777" w:rsidR="001049FF" w:rsidRPr="00312CB2" w:rsidRDefault="001049FF" w:rsidP="00C70C29">
            <w:pPr>
              <w:widowControl/>
              <w:overflowPunct w:val="0"/>
              <w:spacing w:after="0"/>
              <w:jc w:val="center"/>
              <w:textAlignment w:val="baseline"/>
              <w:rPr>
                <w:kern w:val="2"/>
                <w:sz w:val="18"/>
                <w:szCs w:val="18"/>
              </w:rPr>
            </w:pPr>
            <w:r>
              <w:rPr>
                <w:kern w:val="2"/>
                <w:sz w:val="18"/>
                <w:szCs w:val="18"/>
              </w:rPr>
              <w:t>4 rep, 3 trans, no FH</w:t>
            </w:r>
          </w:p>
        </w:tc>
        <w:tc>
          <w:tcPr>
            <w:tcW w:w="1203" w:type="dxa"/>
            <w:vAlign w:val="center"/>
          </w:tcPr>
          <w:p w14:paraId="3EF56AD8" w14:textId="77777777" w:rsidR="001049FF" w:rsidRPr="00312CB2" w:rsidRDefault="001049FF" w:rsidP="00C70C29">
            <w:pPr>
              <w:widowControl/>
              <w:overflowPunct w:val="0"/>
              <w:spacing w:after="0"/>
              <w:jc w:val="center"/>
              <w:textAlignment w:val="baseline"/>
              <w:rPr>
                <w:kern w:val="2"/>
                <w:sz w:val="18"/>
                <w:szCs w:val="18"/>
              </w:rPr>
            </w:pPr>
            <w:r>
              <w:rPr>
                <w:kern w:val="2"/>
                <w:sz w:val="18"/>
                <w:szCs w:val="18"/>
              </w:rPr>
              <w:t>4 rep, 3 trans, with FH</w:t>
            </w:r>
          </w:p>
        </w:tc>
        <w:tc>
          <w:tcPr>
            <w:tcW w:w="1141" w:type="dxa"/>
            <w:vMerge/>
            <w:vAlign w:val="center"/>
          </w:tcPr>
          <w:p w14:paraId="6810B476" w14:textId="77777777" w:rsidR="001049FF" w:rsidRPr="00AA17AA" w:rsidRDefault="001049FF" w:rsidP="00C70C29">
            <w:pPr>
              <w:widowControl/>
              <w:overflowPunct w:val="0"/>
              <w:spacing w:after="0"/>
              <w:jc w:val="center"/>
              <w:textAlignment w:val="baseline"/>
              <w:rPr>
                <w:sz w:val="18"/>
                <w:szCs w:val="18"/>
              </w:rPr>
            </w:pPr>
          </w:p>
        </w:tc>
        <w:tc>
          <w:tcPr>
            <w:tcW w:w="947" w:type="dxa"/>
            <w:vMerge/>
            <w:vAlign w:val="center"/>
          </w:tcPr>
          <w:p w14:paraId="63E80475" w14:textId="77777777" w:rsidR="001049FF" w:rsidRPr="00AA17AA" w:rsidRDefault="001049FF" w:rsidP="00C70C29">
            <w:pPr>
              <w:widowControl/>
              <w:overflowPunct w:val="0"/>
              <w:spacing w:after="0"/>
              <w:jc w:val="center"/>
              <w:textAlignment w:val="baseline"/>
              <w:rPr>
                <w:sz w:val="18"/>
                <w:szCs w:val="18"/>
              </w:rPr>
            </w:pPr>
          </w:p>
        </w:tc>
      </w:tr>
      <w:tr w:rsidR="001049FF" w:rsidRPr="0060076D" w14:paraId="129E73A2" w14:textId="77777777" w:rsidTr="00C70C29">
        <w:trPr>
          <w:trHeight w:val="316"/>
          <w:jc w:val="center"/>
        </w:trPr>
        <w:tc>
          <w:tcPr>
            <w:tcW w:w="1862" w:type="dxa"/>
            <w:vAlign w:val="center"/>
          </w:tcPr>
          <w:p w14:paraId="31EB2754" w14:textId="77777777" w:rsidR="001049FF" w:rsidRPr="00AA17AA" w:rsidRDefault="001049FF" w:rsidP="00C70C29">
            <w:pPr>
              <w:widowControl/>
              <w:overflowPunct w:val="0"/>
              <w:spacing w:after="0"/>
              <w:jc w:val="center"/>
              <w:textAlignment w:val="baseline"/>
              <w:rPr>
                <w:kern w:val="2"/>
                <w:sz w:val="18"/>
                <w:szCs w:val="18"/>
              </w:rPr>
            </w:pPr>
            <w:r w:rsidRPr="00616DBE">
              <w:rPr>
                <w:rFonts w:eastAsiaTheme="minorEastAsia"/>
                <w:color w:val="000000" w:themeColor="text1"/>
                <w:kern w:val="24"/>
              </w:rPr>
              <w:t>Scenario 1-1 &amp; 1-2</w:t>
            </w:r>
          </w:p>
        </w:tc>
        <w:tc>
          <w:tcPr>
            <w:tcW w:w="839" w:type="dxa"/>
            <w:vAlign w:val="center"/>
          </w:tcPr>
          <w:p w14:paraId="2550936A"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4.62</w:t>
            </w:r>
          </w:p>
        </w:tc>
        <w:tc>
          <w:tcPr>
            <w:tcW w:w="1044" w:type="dxa"/>
            <w:vAlign w:val="center"/>
          </w:tcPr>
          <w:p w14:paraId="1F341171"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1</w:t>
            </w:r>
          </w:p>
        </w:tc>
        <w:tc>
          <w:tcPr>
            <w:tcW w:w="1260" w:type="dxa"/>
            <w:vAlign w:val="center"/>
          </w:tcPr>
          <w:p w14:paraId="2B8DDDEA" w14:textId="77777777" w:rsidR="001049FF" w:rsidRPr="00312CB2" w:rsidRDefault="001049FF" w:rsidP="00C70C29">
            <w:pPr>
              <w:widowControl/>
              <w:overflowPunct w:val="0"/>
              <w:spacing w:after="0"/>
              <w:jc w:val="center"/>
              <w:textAlignment w:val="baseline"/>
              <w:rPr>
                <w:lang w:eastAsia="zh-CN"/>
              </w:rPr>
            </w:pPr>
            <w:r>
              <w:rPr>
                <w:lang w:eastAsia="zh-CN"/>
              </w:rPr>
              <w:t>-9.1</w:t>
            </w:r>
          </w:p>
        </w:tc>
        <w:tc>
          <w:tcPr>
            <w:tcW w:w="1203" w:type="dxa"/>
            <w:vAlign w:val="center"/>
          </w:tcPr>
          <w:p w14:paraId="7C8726E2"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9.75</w:t>
            </w:r>
          </w:p>
        </w:tc>
        <w:tc>
          <w:tcPr>
            <w:tcW w:w="1141" w:type="dxa"/>
            <w:vAlign w:val="center"/>
          </w:tcPr>
          <w:p w14:paraId="67EB93E0" w14:textId="77777777" w:rsidR="001049FF" w:rsidRPr="00312CB2" w:rsidRDefault="001049FF" w:rsidP="00C70C29">
            <w:pPr>
              <w:widowControl/>
              <w:overflowPunct w:val="0"/>
              <w:spacing w:after="0"/>
              <w:jc w:val="center"/>
              <w:textAlignment w:val="baseline"/>
              <w:rPr>
                <w:lang w:eastAsia="zh-CN"/>
              </w:rPr>
            </w:pPr>
            <w:r w:rsidRPr="00312CB2">
              <w:rPr>
                <w:lang w:eastAsia="zh-CN"/>
              </w:rPr>
              <w:t>-10.3</w:t>
            </w:r>
          </w:p>
        </w:tc>
        <w:tc>
          <w:tcPr>
            <w:tcW w:w="947" w:type="dxa"/>
            <w:vAlign w:val="center"/>
          </w:tcPr>
          <w:p w14:paraId="5394E83E"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8.5</w:t>
            </w:r>
          </w:p>
        </w:tc>
      </w:tr>
      <w:tr w:rsidR="001049FF" w:rsidRPr="0060076D" w14:paraId="79A3754C" w14:textId="77777777" w:rsidTr="00C70C29">
        <w:trPr>
          <w:trHeight w:val="278"/>
          <w:jc w:val="center"/>
        </w:trPr>
        <w:tc>
          <w:tcPr>
            <w:tcW w:w="1862" w:type="dxa"/>
            <w:vAlign w:val="center"/>
          </w:tcPr>
          <w:p w14:paraId="63C6D0E9"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2-1</w:t>
            </w:r>
          </w:p>
        </w:tc>
        <w:tc>
          <w:tcPr>
            <w:tcW w:w="839" w:type="dxa"/>
            <w:vAlign w:val="center"/>
          </w:tcPr>
          <w:p w14:paraId="5D496A49"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4.83</w:t>
            </w:r>
          </w:p>
        </w:tc>
        <w:tc>
          <w:tcPr>
            <w:tcW w:w="1044" w:type="dxa"/>
            <w:vAlign w:val="center"/>
          </w:tcPr>
          <w:p w14:paraId="647F6515"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1</w:t>
            </w:r>
          </w:p>
        </w:tc>
        <w:tc>
          <w:tcPr>
            <w:tcW w:w="1260" w:type="dxa"/>
            <w:vAlign w:val="center"/>
          </w:tcPr>
          <w:p w14:paraId="0655CC6C"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9.1</w:t>
            </w:r>
          </w:p>
        </w:tc>
        <w:tc>
          <w:tcPr>
            <w:tcW w:w="1203" w:type="dxa"/>
            <w:vAlign w:val="center"/>
          </w:tcPr>
          <w:p w14:paraId="248FED07"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9.75</w:t>
            </w:r>
          </w:p>
        </w:tc>
        <w:tc>
          <w:tcPr>
            <w:tcW w:w="1141" w:type="dxa"/>
            <w:vAlign w:val="center"/>
          </w:tcPr>
          <w:p w14:paraId="4084FC4F" w14:textId="77777777" w:rsidR="001049FF" w:rsidRPr="00312CB2" w:rsidRDefault="001049FF" w:rsidP="00C70C29">
            <w:pPr>
              <w:widowControl/>
              <w:overflowPunct w:val="0"/>
              <w:spacing w:after="0"/>
              <w:jc w:val="center"/>
              <w:textAlignment w:val="baseline"/>
              <w:rPr>
                <w:lang w:eastAsia="zh-CN"/>
              </w:rPr>
            </w:pPr>
            <w:r w:rsidRPr="00312CB2">
              <w:rPr>
                <w:lang w:eastAsia="zh-CN"/>
              </w:rPr>
              <w:t>-10.3</w:t>
            </w:r>
          </w:p>
        </w:tc>
        <w:tc>
          <w:tcPr>
            <w:tcW w:w="947" w:type="dxa"/>
            <w:vAlign w:val="center"/>
          </w:tcPr>
          <w:p w14:paraId="48D04993"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8.5</w:t>
            </w:r>
          </w:p>
        </w:tc>
      </w:tr>
      <w:tr w:rsidR="001049FF" w:rsidRPr="0060076D" w14:paraId="75A58F15" w14:textId="77777777" w:rsidTr="00C70C29">
        <w:trPr>
          <w:jc w:val="center"/>
        </w:trPr>
        <w:tc>
          <w:tcPr>
            <w:tcW w:w="1862" w:type="dxa"/>
            <w:vAlign w:val="center"/>
          </w:tcPr>
          <w:p w14:paraId="0ED7F034"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2-2</w:t>
            </w:r>
          </w:p>
        </w:tc>
        <w:tc>
          <w:tcPr>
            <w:tcW w:w="839" w:type="dxa"/>
            <w:vAlign w:val="center"/>
          </w:tcPr>
          <w:p w14:paraId="0D26BDA8" w14:textId="77777777" w:rsidR="001049FF" w:rsidRPr="00312CB2" w:rsidRDefault="001049FF" w:rsidP="00C70C29">
            <w:pPr>
              <w:widowControl/>
              <w:overflowPunct w:val="0"/>
              <w:spacing w:after="0"/>
              <w:jc w:val="center"/>
              <w:textAlignment w:val="baseline"/>
              <w:rPr>
                <w:lang w:eastAsia="zh-CN"/>
              </w:rPr>
            </w:pPr>
            <w:r w:rsidRPr="00312CB2">
              <w:rPr>
                <w:lang w:eastAsia="zh-CN"/>
              </w:rPr>
              <w:t>-5.30</w:t>
            </w:r>
          </w:p>
        </w:tc>
        <w:tc>
          <w:tcPr>
            <w:tcW w:w="1044" w:type="dxa"/>
            <w:vAlign w:val="center"/>
          </w:tcPr>
          <w:p w14:paraId="22468371"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0.75</w:t>
            </w:r>
          </w:p>
        </w:tc>
        <w:tc>
          <w:tcPr>
            <w:tcW w:w="1260" w:type="dxa"/>
            <w:vAlign w:val="center"/>
          </w:tcPr>
          <w:p w14:paraId="062D3C61"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12.15</w:t>
            </w:r>
          </w:p>
        </w:tc>
        <w:tc>
          <w:tcPr>
            <w:tcW w:w="1203" w:type="dxa"/>
            <w:vAlign w:val="center"/>
          </w:tcPr>
          <w:p w14:paraId="1071FCCE"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12.25</w:t>
            </w:r>
          </w:p>
        </w:tc>
        <w:tc>
          <w:tcPr>
            <w:tcW w:w="1141" w:type="dxa"/>
            <w:vAlign w:val="center"/>
          </w:tcPr>
          <w:p w14:paraId="7FFC1AB6" w14:textId="77777777" w:rsidR="001049FF" w:rsidRPr="00312CB2" w:rsidRDefault="001049FF" w:rsidP="00C70C29">
            <w:pPr>
              <w:widowControl/>
              <w:overflowPunct w:val="0"/>
              <w:spacing w:after="0"/>
              <w:jc w:val="center"/>
              <w:textAlignment w:val="baseline"/>
              <w:rPr>
                <w:lang w:eastAsia="zh-CN"/>
              </w:rPr>
            </w:pPr>
            <w:r w:rsidRPr="00312CB2">
              <w:rPr>
                <w:lang w:eastAsia="zh-CN"/>
              </w:rPr>
              <w:t>-10.3</w:t>
            </w:r>
          </w:p>
        </w:tc>
        <w:tc>
          <w:tcPr>
            <w:tcW w:w="947" w:type="dxa"/>
            <w:vAlign w:val="center"/>
          </w:tcPr>
          <w:p w14:paraId="0599BAF2"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8.45</w:t>
            </w:r>
          </w:p>
        </w:tc>
      </w:tr>
      <w:tr w:rsidR="001049FF" w:rsidRPr="0060076D" w14:paraId="70FA882A" w14:textId="77777777" w:rsidTr="00C70C29">
        <w:trPr>
          <w:jc w:val="center"/>
        </w:trPr>
        <w:tc>
          <w:tcPr>
            <w:tcW w:w="1862" w:type="dxa"/>
            <w:vAlign w:val="center"/>
          </w:tcPr>
          <w:p w14:paraId="6B6F092B"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3-1</w:t>
            </w:r>
          </w:p>
        </w:tc>
        <w:tc>
          <w:tcPr>
            <w:tcW w:w="839" w:type="dxa"/>
            <w:vAlign w:val="center"/>
          </w:tcPr>
          <w:p w14:paraId="1DBFB03B"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5.6</w:t>
            </w:r>
          </w:p>
        </w:tc>
        <w:tc>
          <w:tcPr>
            <w:tcW w:w="1044" w:type="dxa"/>
            <w:vAlign w:val="center"/>
          </w:tcPr>
          <w:p w14:paraId="5DD899C7"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0.85</w:t>
            </w:r>
          </w:p>
        </w:tc>
        <w:tc>
          <w:tcPr>
            <w:tcW w:w="1260" w:type="dxa"/>
            <w:vAlign w:val="center"/>
          </w:tcPr>
          <w:p w14:paraId="59905908"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8.7</w:t>
            </w:r>
          </w:p>
        </w:tc>
        <w:tc>
          <w:tcPr>
            <w:tcW w:w="1203" w:type="dxa"/>
            <w:vAlign w:val="center"/>
          </w:tcPr>
          <w:p w14:paraId="11B47DC6" w14:textId="77777777" w:rsidR="001049FF" w:rsidRPr="00312CB2" w:rsidRDefault="001049FF" w:rsidP="00C70C29">
            <w:pPr>
              <w:widowControl/>
              <w:overflowPunct w:val="0"/>
              <w:spacing w:after="0"/>
              <w:jc w:val="center"/>
              <w:textAlignment w:val="baseline"/>
              <w:rPr>
                <w:lang w:eastAsia="zh-CN"/>
              </w:rPr>
            </w:pPr>
            <w:r>
              <w:rPr>
                <w:lang w:eastAsia="zh-CN"/>
              </w:rPr>
              <w:t>-9.3</w:t>
            </w:r>
          </w:p>
        </w:tc>
        <w:tc>
          <w:tcPr>
            <w:tcW w:w="1141" w:type="dxa"/>
            <w:vAlign w:val="center"/>
          </w:tcPr>
          <w:p w14:paraId="5449BDB1"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10.1</w:t>
            </w:r>
          </w:p>
        </w:tc>
        <w:tc>
          <w:tcPr>
            <w:tcW w:w="947" w:type="dxa"/>
            <w:vAlign w:val="center"/>
          </w:tcPr>
          <w:p w14:paraId="2BFF01F3"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8.3</w:t>
            </w:r>
          </w:p>
        </w:tc>
      </w:tr>
      <w:tr w:rsidR="001049FF" w:rsidRPr="0060076D" w14:paraId="634A1DA3" w14:textId="77777777" w:rsidTr="00C70C29">
        <w:trPr>
          <w:jc w:val="center"/>
        </w:trPr>
        <w:tc>
          <w:tcPr>
            <w:tcW w:w="1862" w:type="dxa"/>
            <w:vAlign w:val="center"/>
          </w:tcPr>
          <w:p w14:paraId="564698A2"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3-2</w:t>
            </w:r>
          </w:p>
        </w:tc>
        <w:tc>
          <w:tcPr>
            <w:tcW w:w="839" w:type="dxa"/>
            <w:vAlign w:val="center"/>
          </w:tcPr>
          <w:p w14:paraId="6D5A75E9"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6.25</w:t>
            </w:r>
          </w:p>
        </w:tc>
        <w:tc>
          <w:tcPr>
            <w:tcW w:w="1044" w:type="dxa"/>
            <w:vAlign w:val="center"/>
          </w:tcPr>
          <w:p w14:paraId="426A5D89"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0.7</w:t>
            </w:r>
          </w:p>
        </w:tc>
        <w:tc>
          <w:tcPr>
            <w:tcW w:w="1260" w:type="dxa"/>
            <w:vAlign w:val="center"/>
          </w:tcPr>
          <w:p w14:paraId="05932E36"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12.10</w:t>
            </w:r>
          </w:p>
        </w:tc>
        <w:tc>
          <w:tcPr>
            <w:tcW w:w="1203" w:type="dxa"/>
            <w:vAlign w:val="center"/>
          </w:tcPr>
          <w:p w14:paraId="7A606E22"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12.25</w:t>
            </w:r>
          </w:p>
        </w:tc>
        <w:tc>
          <w:tcPr>
            <w:tcW w:w="1141" w:type="dxa"/>
            <w:vAlign w:val="center"/>
          </w:tcPr>
          <w:p w14:paraId="606E081C"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10.05</w:t>
            </w:r>
          </w:p>
        </w:tc>
        <w:tc>
          <w:tcPr>
            <w:tcW w:w="947" w:type="dxa"/>
            <w:vAlign w:val="center"/>
          </w:tcPr>
          <w:p w14:paraId="7839FA74"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8.25</w:t>
            </w:r>
          </w:p>
        </w:tc>
      </w:tr>
      <w:tr w:rsidR="001049FF" w:rsidRPr="0060076D" w14:paraId="00840A08" w14:textId="77777777" w:rsidTr="00C70C29">
        <w:trPr>
          <w:jc w:val="center"/>
        </w:trPr>
        <w:tc>
          <w:tcPr>
            <w:tcW w:w="1862" w:type="dxa"/>
            <w:vAlign w:val="center"/>
          </w:tcPr>
          <w:p w14:paraId="2D5FECD4" w14:textId="77777777" w:rsidR="001049FF" w:rsidRPr="00AA17AA" w:rsidRDefault="001049FF" w:rsidP="00C70C29">
            <w:pPr>
              <w:widowControl/>
              <w:overflowPunct w:val="0"/>
              <w:spacing w:after="0"/>
              <w:jc w:val="center"/>
              <w:textAlignment w:val="baseline"/>
              <w:rPr>
                <w:kern w:val="2"/>
                <w:sz w:val="18"/>
                <w:szCs w:val="18"/>
              </w:rPr>
            </w:pPr>
            <w:r w:rsidRPr="000E2277">
              <w:rPr>
                <w:rFonts w:eastAsiaTheme="minorEastAsia"/>
                <w:color w:val="000000" w:themeColor="text1"/>
                <w:kern w:val="24"/>
              </w:rPr>
              <w:t>Scen</w:t>
            </w:r>
            <w:r>
              <w:rPr>
                <w:rFonts w:eastAsiaTheme="minorEastAsia"/>
                <w:color w:val="000000" w:themeColor="text1"/>
                <w:kern w:val="24"/>
              </w:rPr>
              <w:t>ario 4</w:t>
            </w:r>
            <w:r w:rsidRPr="000E2277">
              <w:rPr>
                <w:rFonts w:eastAsiaTheme="minorEastAsia"/>
                <w:color w:val="000000" w:themeColor="text1"/>
                <w:kern w:val="24"/>
              </w:rPr>
              <w:t xml:space="preserve">-1 &amp; </w:t>
            </w:r>
            <w:r>
              <w:rPr>
                <w:rFonts w:eastAsiaTheme="minorEastAsia"/>
                <w:color w:val="000000" w:themeColor="text1"/>
                <w:kern w:val="24"/>
              </w:rPr>
              <w:t>4</w:t>
            </w:r>
            <w:r w:rsidRPr="000E2277">
              <w:rPr>
                <w:rFonts w:eastAsiaTheme="minorEastAsia"/>
                <w:color w:val="000000" w:themeColor="text1"/>
                <w:kern w:val="24"/>
              </w:rPr>
              <w:t>-2</w:t>
            </w:r>
          </w:p>
        </w:tc>
        <w:tc>
          <w:tcPr>
            <w:tcW w:w="839" w:type="dxa"/>
            <w:vAlign w:val="center"/>
          </w:tcPr>
          <w:p w14:paraId="540D4919"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8.3</w:t>
            </w:r>
          </w:p>
        </w:tc>
        <w:tc>
          <w:tcPr>
            <w:tcW w:w="1044" w:type="dxa"/>
            <w:vAlign w:val="center"/>
          </w:tcPr>
          <w:p w14:paraId="1CBA13E2"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4.25</w:t>
            </w:r>
          </w:p>
        </w:tc>
        <w:tc>
          <w:tcPr>
            <w:tcW w:w="1260" w:type="dxa"/>
            <w:vAlign w:val="center"/>
          </w:tcPr>
          <w:p w14:paraId="299989BD"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12.30</w:t>
            </w:r>
          </w:p>
        </w:tc>
        <w:tc>
          <w:tcPr>
            <w:tcW w:w="1203" w:type="dxa"/>
            <w:vAlign w:val="center"/>
          </w:tcPr>
          <w:p w14:paraId="0245D9D3"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12.30</w:t>
            </w:r>
          </w:p>
        </w:tc>
        <w:tc>
          <w:tcPr>
            <w:tcW w:w="1141" w:type="dxa"/>
            <w:vAlign w:val="center"/>
          </w:tcPr>
          <w:p w14:paraId="4CC2360A"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9.3</w:t>
            </w:r>
          </w:p>
        </w:tc>
        <w:tc>
          <w:tcPr>
            <w:tcW w:w="947" w:type="dxa"/>
            <w:vAlign w:val="center"/>
          </w:tcPr>
          <w:p w14:paraId="519FF4ED"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8</w:t>
            </w:r>
          </w:p>
        </w:tc>
      </w:tr>
    </w:tbl>
    <w:p w14:paraId="648197E4" w14:textId="77777777" w:rsidR="001049FF" w:rsidRPr="00051B22" w:rsidRDefault="001049FF" w:rsidP="001049FF">
      <w:pPr>
        <w:rPr>
          <w:rFonts w:ascii="Times New Roman" w:eastAsia="宋体" w:hAnsi="Times New Roman" w:cs="Times New Roman"/>
          <w:kern w:val="0"/>
          <w:sz w:val="18"/>
          <w:szCs w:val="20"/>
          <w:lang w:val="en-GB"/>
        </w:rPr>
      </w:pPr>
      <w:r w:rsidRPr="008708F6">
        <w:rPr>
          <w:rFonts w:ascii="Times New Roman" w:eastAsia="宋体" w:hAnsi="Times New Roman" w:cs="Times New Roman"/>
          <w:i/>
          <w:kern w:val="0"/>
          <w:sz w:val="18"/>
          <w:szCs w:val="20"/>
          <w:lang w:val="en-GB"/>
        </w:rPr>
        <w:t>Notes</w:t>
      </w:r>
      <w:r w:rsidRPr="00051B22">
        <w:rPr>
          <w:rFonts w:ascii="Times New Roman" w:eastAsia="宋体" w:hAnsi="Times New Roman" w:cs="Times New Roman"/>
          <w:kern w:val="0"/>
          <w:sz w:val="18"/>
          <w:szCs w:val="20"/>
          <w:lang w:val="en-GB"/>
        </w:rPr>
        <w:t xml:space="preserve">: </w:t>
      </w:r>
      <w:r>
        <w:rPr>
          <w:rFonts w:ascii="Times New Roman" w:eastAsia="宋体" w:hAnsi="Times New Roman" w:cs="Times New Roman"/>
          <w:kern w:val="0"/>
          <w:sz w:val="18"/>
          <w:szCs w:val="20"/>
          <w:lang w:val="en-GB"/>
        </w:rPr>
        <w:t>FH denotes frequency hopping.</w:t>
      </w:r>
    </w:p>
    <w:p w14:paraId="5AACEE81" w14:textId="5B19EFA8" w:rsidR="001049FF" w:rsidRPr="00F11A63" w:rsidRDefault="001049FF" w:rsidP="001049FF">
      <w:pPr>
        <w:jc w:val="center"/>
        <w:rPr>
          <w:b/>
          <w:sz w:val="18"/>
          <w:szCs w:val="18"/>
        </w:rPr>
      </w:pPr>
      <w:r w:rsidRPr="00F11A63">
        <w:rPr>
          <w:rFonts w:ascii="Times New Roman" w:eastAsia="宋体" w:hAnsi="Times New Roman" w:cs="Times New Roman"/>
          <w:b/>
          <w:kern w:val="0"/>
          <w:sz w:val="20"/>
          <w:szCs w:val="20"/>
          <w:lang w:val="en-GB"/>
        </w:rPr>
        <w:t xml:space="preserve">Table </w:t>
      </w:r>
      <w:r w:rsidR="00D11261">
        <w:rPr>
          <w:rFonts w:ascii="Times New Roman" w:eastAsia="宋体" w:hAnsi="Times New Roman" w:cs="Times New Roman"/>
          <w:b/>
          <w:kern w:val="0"/>
          <w:sz w:val="20"/>
          <w:szCs w:val="20"/>
          <w:lang w:val="en-GB"/>
        </w:rPr>
        <w:t>11</w:t>
      </w:r>
      <w:r w:rsidRPr="00F11A63">
        <w:rPr>
          <w:rFonts w:ascii="Times New Roman" w:eastAsia="宋体" w:hAnsi="Times New Roman" w:cs="Times New Roman"/>
          <w:b/>
          <w:kern w:val="0"/>
          <w:sz w:val="20"/>
          <w:szCs w:val="20"/>
          <w:lang w:val="en-GB"/>
        </w:rPr>
        <w:t>. Required SNR of other channels including Msg3, PDCCH and PDSCH</w:t>
      </w:r>
    </w:p>
    <w:tbl>
      <w:tblPr>
        <w:tblStyle w:val="10"/>
        <w:tblW w:w="8409" w:type="dxa"/>
        <w:jc w:val="center"/>
        <w:tblLook w:val="04A0" w:firstRow="1" w:lastRow="0" w:firstColumn="1" w:lastColumn="0" w:noHBand="0" w:noVBand="1"/>
      </w:tblPr>
      <w:tblGrid>
        <w:gridCol w:w="2457"/>
        <w:gridCol w:w="1791"/>
        <w:gridCol w:w="1559"/>
        <w:gridCol w:w="1134"/>
        <w:gridCol w:w="1468"/>
      </w:tblGrid>
      <w:tr w:rsidR="001049FF" w:rsidRPr="00825600" w14:paraId="6F8954A1" w14:textId="77777777" w:rsidTr="00C70C29">
        <w:trPr>
          <w:jc w:val="center"/>
        </w:trPr>
        <w:tc>
          <w:tcPr>
            <w:tcW w:w="2457" w:type="dxa"/>
            <w:vAlign w:val="center"/>
          </w:tcPr>
          <w:p w14:paraId="3746A6A7"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Required SNR (dB)</w:t>
            </w:r>
          </w:p>
        </w:tc>
        <w:tc>
          <w:tcPr>
            <w:tcW w:w="1791" w:type="dxa"/>
            <w:vAlign w:val="center"/>
          </w:tcPr>
          <w:p w14:paraId="2C741BB4"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Msg3</w:t>
            </w:r>
          </w:p>
          <w:p w14:paraId="7D57835B"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(10% BLER</w:t>
            </w:r>
            <w:r>
              <w:rPr>
                <w:kern w:val="2"/>
                <w:sz w:val="18"/>
                <w:szCs w:val="18"/>
              </w:rPr>
              <w:t>, no FH</w:t>
            </w:r>
            <w:r w:rsidRPr="00AA17AA">
              <w:rPr>
                <w:kern w:val="2"/>
                <w:sz w:val="18"/>
                <w:szCs w:val="18"/>
              </w:rPr>
              <w:t>)</w:t>
            </w:r>
          </w:p>
        </w:tc>
        <w:tc>
          <w:tcPr>
            <w:tcW w:w="1559" w:type="dxa"/>
          </w:tcPr>
          <w:p w14:paraId="21573864" w14:textId="77777777" w:rsidR="001049FF" w:rsidRDefault="001049FF" w:rsidP="00C70C29">
            <w:pPr>
              <w:widowControl/>
              <w:overflowPunct w:val="0"/>
              <w:spacing w:after="0"/>
              <w:jc w:val="center"/>
              <w:textAlignment w:val="baseline"/>
              <w:rPr>
                <w:sz w:val="18"/>
                <w:szCs w:val="18"/>
                <w:lang w:eastAsia="zh-CN"/>
              </w:rPr>
            </w:pPr>
            <w:r>
              <w:rPr>
                <w:rFonts w:hint="eastAsia"/>
                <w:sz w:val="18"/>
                <w:szCs w:val="18"/>
                <w:lang w:eastAsia="zh-CN"/>
              </w:rPr>
              <w:t>M</w:t>
            </w:r>
            <w:r>
              <w:rPr>
                <w:sz w:val="18"/>
                <w:szCs w:val="18"/>
                <w:lang w:eastAsia="zh-CN"/>
              </w:rPr>
              <w:t>sg3</w:t>
            </w:r>
          </w:p>
          <w:p w14:paraId="2A1B1165" w14:textId="77777777" w:rsidR="001049FF" w:rsidRPr="00AA17AA" w:rsidRDefault="001049FF" w:rsidP="00C70C29">
            <w:pPr>
              <w:widowControl/>
              <w:overflowPunct w:val="0"/>
              <w:spacing w:after="0"/>
              <w:jc w:val="center"/>
              <w:textAlignment w:val="baseline"/>
              <w:rPr>
                <w:sz w:val="18"/>
                <w:szCs w:val="18"/>
                <w:lang w:eastAsia="zh-CN"/>
              </w:rPr>
            </w:pPr>
            <w:r>
              <w:rPr>
                <w:sz w:val="18"/>
                <w:szCs w:val="18"/>
                <w:lang w:eastAsia="zh-CN"/>
              </w:rPr>
              <w:t>(10% BLER, FH)</w:t>
            </w:r>
          </w:p>
        </w:tc>
        <w:tc>
          <w:tcPr>
            <w:tcW w:w="1134" w:type="dxa"/>
            <w:vAlign w:val="center"/>
          </w:tcPr>
          <w:p w14:paraId="6B772AF4"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PDCCH</w:t>
            </w:r>
          </w:p>
          <w:p w14:paraId="55B7B59F"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(1% BLER)</w:t>
            </w:r>
          </w:p>
        </w:tc>
        <w:tc>
          <w:tcPr>
            <w:tcW w:w="1468" w:type="dxa"/>
            <w:vAlign w:val="center"/>
          </w:tcPr>
          <w:p w14:paraId="03BF6CA8"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PDSCH</w:t>
            </w:r>
          </w:p>
          <w:p w14:paraId="61B81EFA"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(10% BLER)</w:t>
            </w:r>
          </w:p>
        </w:tc>
      </w:tr>
      <w:tr w:rsidR="001049FF" w:rsidRPr="00825600" w14:paraId="3A8E97B4" w14:textId="77777777" w:rsidTr="00C70C29">
        <w:trPr>
          <w:jc w:val="center"/>
        </w:trPr>
        <w:tc>
          <w:tcPr>
            <w:tcW w:w="2457" w:type="dxa"/>
            <w:vAlign w:val="center"/>
          </w:tcPr>
          <w:p w14:paraId="02808F57" w14:textId="77777777" w:rsidR="001049FF" w:rsidRPr="00AA17AA" w:rsidRDefault="001049FF" w:rsidP="00C70C29">
            <w:pPr>
              <w:widowControl/>
              <w:overflowPunct w:val="0"/>
              <w:spacing w:after="0"/>
              <w:jc w:val="center"/>
              <w:textAlignment w:val="baseline"/>
              <w:rPr>
                <w:kern w:val="2"/>
                <w:sz w:val="18"/>
                <w:szCs w:val="18"/>
              </w:rPr>
            </w:pPr>
            <w:r w:rsidRPr="000E2277">
              <w:rPr>
                <w:rFonts w:eastAsiaTheme="minorEastAsia"/>
                <w:color w:val="000000" w:themeColor="text1"/>
                <w:kern w:val="24"/>
              </w:rPr>
              <w:t>Scenario 1-1 &amp; 1-2</w:t>
            </w:r>
          </w:p>
        </w:tc>
        <w:tc>
          <w:tcPr>
            <w:tcW w:w="1791" w:type="dxa"/>
            <w:vAlign w:val="center"/>
          </w:tcPr>
          <w:p w14:paraId="1907B0FC"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6.4</w:t>
            </w:r>
          </w:p>
        </w:tc>
        <w:tc>
          <w:tcPr>
            <w:tcW w:w="1559" w:type="dxa"/>
            <w:vAlign w:val="center"/>
          </w:tcPr>
          <w:p w14:paraId="571D65C0" w14:textId="77777777" w:rsidR="001049FF" w:rsidRPr="00312CB2" w:rsidRDefault="001049FF" w:rsidP="00C70C29">
            <w:pPr>
              <w:widowControl/>
              <w:overflowPunct w:val="0"/>
              <w:spacing w:after="0"/>
              <w:jc w:val="center"/>
              <w:textAlignment w:val="baseline"/>
              <w:rPr>
                <w:lang w:eastAsia="zh-CN"/>
              </w:rPr>
            </w:pPr>
            <w:r w:rsidRPr="00312CB2">
              <w:rPr>
                <w:lang w:eastAsia="zh-CN"/>
              </w:rPr>
              <w:t>-6.7</w:t>
            </w:r>
          </w:p>
        </w:tc>
        <w:tc>
          <w:tcPr>
            <w:tcW w:w="1134" w:type="dxa"/>
            <w:vAlign w:val="center"/>
          </w:tcPr>
          <w:p w14:paraId="1DD55C0E"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9.8</w:t>
            </w:r>
          </w:p>
        </w:tc>
        <w:tc>
          <w:tcPr>
            <w:tcW w:w="1468" w:type="dxa"/>
            <w:vAlign w:val="center"/>
          </w:tcPr>
          <w:p w14:paraId="1D394EBE"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4.5</w:t>
            </w:r>
          </w:p>
        </w:tc>
      </w:tr>
      <w:tr w:rsidR="001049FF" w:rsidRPr="00825600" w14:paraId="0A363276" w14:textId="77777777" w:rsidTr="00C70C29">
        <w:trPr>
          <w:jc w:val="center"/>
        </w:trPr>
        <w:tc>
          <w:tcPr>
            <w:tcW w:w="2457" w:type="dxa"/>
          </w:tcPr>
          <w:p w14:paraId="0B5EB593"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2-1</w:t>
            </w:r>
          </w:p>
        </w:tc>
        <w:tc>
          <w:tcPr>
            <w:tcW w:w="1791" w:type="dxa"/>
            <w:vAlign w:val="center"/>
          </w:tcPr>
          <w:p w14:paraId="4B68926E"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6.4</w:t>
            </w:r>
          </w:p>
        </w:tc>
        <w:tc>
          <w:tcPr>
            <w:tcW w:w="1559" w:type="dxa"/>
            <w:vAlign w:val="center"/>
          </w:tcPr>
          <w:p w14:paraId="05C6717D"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6.7</w:t>
            </w:r>
          </w:p>
        </w:tc>
        <w:tc>
          <w:tcPr>
            <w:tcW w:w="1134" w:type="dxa"/>
            <w:vAlign w:val="center"/>
          </w:tcPr>
          <w:p w14:paraId="28FC6EA0" w14:textId="77777777" w:rsidR="001049FF" w:rsidRPr="00312CB2" w:rsidRDefault="001049FF" w:rsidP="00C70C29">
            <w:pPr>
              <w:widowControl/>
              <w:overflowPunct w:val="0"/>
              <w:spacing w:after="0"/>
              <w:jc w:val="center"/>
              <w:textAlignment w:val="baseline"/>
              <w:rPr>
                <w:lang w:eastAsia="zh-CN"/>
              </w:rPr>
            </w:pPr>
            <w:r w:rsidRPr="00312CB2">
              <w:rPr>
                <w:lang w:eastAsia="zh-CN"/>
              </w:rPr>
              <w:t>-9.8</w:t>
            </w:r>
          </w:p>
        </w:tc>
        <w:tc>
          <w:tcPr>
            <w:tcW w:w="1468" w:type="dxa"/>
            <w:vAlign w:val="center"/>
          </w:tcPr>
          <w:p w14:paraId="772CBC06"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w:t>
            </w:r>
          </w:p>
        </w:tc>
      </w:tr>
      <w:tr w:rsidR="001049FF" w:rsidRPr="00825600" w14:paraId="740C6AF8" w14:textId="77777777" w:rsidTr="00C70C29">
        <w:trPr>
          <w:jc w:val="center"/>
        </w:trPr>
        <w:tc>
          <w:tcPr>
            <w:tcW w:w="2457" w:type="dxa"/>
          </w:tcPr>
          <w:p w14:paraId="5C3A8B25"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2-2</w:t>
            </w:r>
          </w:p>
        </w:tc>
        <w:tc>
          <w:tcPr>
            <w:tcW w:w="1791" w:type="dxa"/>
            <w:vAlign w:val="center"/>
          </w:tcPr>
          <w:p w14:paraId="4CF8DFB6"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w:t>
            </w:r>
          </w:p>
        </w:tc>
        <w:tc>
          <w:tcPr>
            <w:tcW w:w="1559" w:type="dxa"/>
            <w:vAlign w:val="center"/>
          </w:tcPr>
          <w:p w14:paraId="02AB17B9" w14:textId="77777777" w:rsidR="001049FF" w:rsidRPr="00312CB2" w:rsidRDefault="001049FF" w:rsidP="00C70C29">
            <w:pPr>
              <w:widowControl/>
              <w:overflowPunct w:val="0"/>
              <w:spacing w:after="0"/>
              <w:jc w:val="center"/>
              <w:textAlignment w:val="baseline"/>
              <w:rPr>
                <w:lang w:eastAsia="zh-CN"/>
              </w:rPr>
            </w:pPr>
            <w:r>
              <w:rPr>
                <w:rFonts w:hint="eastAsia"/>
                <w:lang w:eastAsia="zh-CN"/>
              </w:rPr>
              <w:t>-</w:t>
            </w:r>
            <w:r>
              <w:rPr>
                <w:lang w:eastAsia="zh-CN"/>
              </w:rPr>
              <w:t>6.1</w:t>
            </w:r>
          </w:p>
        </w:tc>
        <w:tc>
          <w:tcPr>
            <w:tcW w:w="1134" w:type="dxa"/>
            <w:vAlign w:val="center"/>
          </w:tcPr>
          <w:p w14:paraId="78B9B612"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9.7</w:t>
            </w:r>
          </w:p>
        </w:tc>
        <w:tc>
          <w:tcPr>
            <w:tcW w:w="1468" w:type="dxa"/>
            <w:vAlign w:val="center"/>
          </w:tcPr>
          <w:p w14:paraId="078AD4A5"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4.35</w:t>
            </w:r>
          </w:p>
        </w:tc>
      </w:tr>
      <w:tr w:rsidR="001049FF" w:rsidRPr="00825600" w14:paraId="74CF7E69" w14:textId="77777777" w:rsidTr="00C70C29">
        <w:trPr>
          <w:jc w:val="center"/>
        </w:trPr>
        <w:tc>
          <w:tcPr>
            <w:tcW w:w="2457" w:type="dxa"/>
          </w:tcPr>
          <w:p w14:paraId="1B70B2AB"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3-1</w:t>
            </w:r>
          </w:p>
        </w:tc>
        <w:tc>
          <w:tcPr>
            <w:tcW w:w="1791" w:type="dxa"/>
            <w:vAlign w:val="center"/>
          </w:tcPr>
          <w:p w14:paraId="4D83064A"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6.5</w:t>
            </w:r>
          </w:p>
        </w:tc>
        <w:tc>
          <w:tcPr>
            <w:tcW w:w="1559" w:type="dxa"/>
            <w:vAlign w:val="center"/>
          </w:tcPr>
          <w:p w14:paraId="36951941" w14:textId="77777777" w:rsidR="001049FF" w:rsidRPr="00312CB2" w:rsidRDefault="001049FF" w:rsidP="00C70C29">
            <w:pPr>
              <w:widowControl/>
              <w:overflowPunct w:val="0"/>
              <w:spacing w:after="0"/>
              <w:jc w:val="center"/>
              <w:textAlignment w:val="baseline"/>
              <w:rPr>
                <w:lang w:eastAsia="zh-CN"/>
              </w:rPr>
            </w:pPr>
            <w:r w:rsidRPr="00312CB2">
              <w:rPr>
                <w:lang w:eastAsia="zh-CN"/>
              </w:rPr>
              <w:t>-6.8</w:t>
            </w:r>
          </w:p>
        </w:tc>
        <w:tc>
          <w:tcPr>
            <w:tcW w:w="1134" w:type="dxa"/>
            <w:vAlign w:val="center"/>
          </w:tcPr>
          <w:p w14:paraId="10F69A53"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9.9</w:t>
            </w:r>
          </w:p>
        </w:tc>
        <w:tc>
          <w:tcPr>
            <w:tcW w:w="1468" w:type="dxa"/>
            <w:vAlign w:val="center"/>
          </w:tcPr>
          <w:p w14:paraId="5F8B0F1C"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4.25</w:t>
            </w:r>
          </w:p>
        </w:tc>
      </w:tr>
      <w:tr w:rsidR="001049FF" w:rsidRPr="00825600" w14:paraId="40766CE9" w14:textId="77777777" w:rsidTr="00C70C29">
        <w:trPr>
          <w:jc w:val="center"/>
        </w:trPr>
        <w:tc>
          <w:tcPr>
            <w:tcW w:w="2457" w:type="dxa"/>
          </w:tcPr>
          <w:p w14:paraId="573168CC" w14:textId="77777777" w:rsidR="001049FF" w:rsidRPr="00AA17AA" w:rsidRDefault="001049FF" w:rsidP="00C70C29">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3-2</w:t>
            </w:r>
          </w:p>
        </w:tc>
        <w:tc>
          <w:tcPr>
            <w:tcW w:w="1791" w:type="dxa"/>
            <w:vAlign w:val="center"/>
          </w:tcPr>
          <w:p w14:paraId="1D8E2E42"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6.25</w:t>
            </w:r>
          </w:p>
        </w:tc>
        <w:tc>
          <w:tcPr>
            <w:tcW w:w="1559" w:type="dxa"/>
            <w:vAlign w:val="center"/>
          </w:tcPr>
          <w:p w14:paraId="72914CC6" w14:textId="77777777" w:rsidR="001049FF" w:rsidRPr="00312CB2" w:rsidRDefault="001049FF" w:rsidP="00C70C29">
            <w:pPr>
              <w:widowControl/>
              <w:overflowPunct w:val="0"/>
              <w:spacing w:after="0"/>
              <w:jc w:val="center"/>
              <w:textAlignment w:val="baseline"/>
              <w:rPr>
                <w:lang w:eastAsia="zh-CN"/>
              </w:rPr>
            </w:pPr>
            <w:r w:rsidRPr="00312CB2">
              <w:rPr>
                <w:lang w:eastAsia="zh-CN"/>
              </w:rPr>
              <w:t>-6.35</w:t>
            </w:r>
          </w:p>
        </w:tc>
        <w:tc>
          <w:tcPr>
            <w:tcW w:w="1134" w:type="dxa"/>
            <w:vAlign w:val="center"/>
          </w:tcPr>
          <w:p w14:paraId="4B3B4DFA"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9.8</w:t>
            </w:r>
          </w:p>
        </w:tc>
        <w:tc>
          <w:tcPr>
            <w:tcW w:w="1468" w:type="dxa"/>
            <w:vAlign w:val="center"/>
          </w:tcPr>
          <w:p w14:paraId="3D2B4803"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4.6</w:t>
            </w:r>
          </w:p>
        </w:tc>
      </w:tr>
      <w:tr w:rsidR="001049FF" w:rsidRPr="00825600" w14:paraId="2C5F82F6" w14:textId="77777777" w:rsidTr="00C70C29">
        <w:trPr>
          <w:jc w:val="center"/>
        </w:trPr>
        <w:tc>
          <w:tcPr>
            <w:tcW w:w="2457" w:type="dxa"/>
            <w:vAlign w:val="center"/>
          </w:tcPr>
          <w:p w14:paraId="1A3D0DF9" w14:textId="77777777" w:rsidR="001049FF" w:rsidRPr="00AA17AA" w:rsidRDefault="001049FF" w:rsidP="00C70C29">
            <w:pPr>
              <w:widowControl/>
              <w:overflowPunct w:val="0"/>
              <w:spacing w:after="0"/>
              <w:jc w:val="center"/>
              <w:textAlignment w:val="baseline"/>
              <w:rPr>
                <w:kern w:val="2"/>
                <w:sz w:val="18"/>
                <w:szCs w:val="18"/>
              </w:rPr>
            </w:pPr>
            <w:r w:rsidRPr="000E2277">
              <w:rPr>
                <w:rFonts w:eastAsiaTheme="minorEastAsia"/>
                <w:color w:val="000000" w:themeColor="text1"/>
                <w:kern w:val="24"/>
              </w:rPr>
              <w:t>Scen</w:t>
            </w:r>
            <w:r>
              <w:rPr>
                <w:rFonts w:eastAsiaTheme="minorEastAsia"/>
                <w:color w:val="000000" w:themeColor="text1"/>
                <w:kern w:val="24"/>
              </w:rPr>
              <w:t>ario 4</w:t>
            </w:r>
            <w:r w:rsidRPr="000E2277">
              <w:rPr>
                <w:rFonts w:eastAsiaTheme="minorEastAsia"/>
                <w:color w:val="000000" w:themeColor="text1"/>
                <w:kern w:val="24"/>
              </w:rPr>
              <w:t xml:space="preserve">-1 &amp; </w:t>
            </w:r>
            <w:r>
              <w:rPr>
                <w:rFonts w:eastAsiaTheme="minorEastAsia"/>
                <w:color w:val="000000" w:themeColor="text1"/>
                <w:kern w:val="24"/>
              </w:rPr>
              <w:t>4</w:t>
            </w:r>
            <w:r w:rsidRPr="000E2277">
              <w:rPr>
                <w:rFonts w:eastAsiaTheme="minorEastAsia"/>
                <w:color w:val="000000" w:themeColor="text1"/>
                <w:kern w:val="24"/>
              </w:rPr>
              <w:t>-2</w:t>
            </w:r>
          </w:p>
        </w:tc>
        <w:tc>
          <w:tcPr>
            <w:tcW w:w="1791" w:type="dxa"/>
            <w:vAlign w:val="center"/>
          </w:tcPr>
          <w:p w14:paraId="334DCF71"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8.7</w:t>
            </w:r>
          </w:p>
        </w:tc>
        <w:tc>
          <w:tcPr>
            <w:tcW w:w="1559" w:type="dxa"/>
            <w:vAlign w:val="center"/>
          </w:tcPr>
          <w:p w14:paraId="4B1BEE8D" w14:textId="77777777" w:rsidR="001049FF" w:rsidRPr="00312CB2" w:rsidRDefault="001049FF" w:rsidP="00C70C29">
            <w:pPr>
              <w:widowControl/>
              <w:overflowPunct w:val="0"/>
              <w:spacing w:after="0"/>
              <w:jc w:val="center"/>
              <w:textAlignment w:val="baseline"/>
              <w:rPr>
                <w:lang w:eastAsia="zh-CN"/>
              </w:rPr>
            </w:pPr>
            <w:r w:rsidRPr="00312CB2">
              <w:rPr>
                <w:lang w:eastAsia="zh-CN"/>
              </w:rPr>
              <w:t>-8.9</w:t>
            </w:r>
          </w:p>
        </w:tc>
        <w:tc>
          <w:tcPr>
            <w:tcW w:w="1134" w:type="dxa"/>
            <w:vAlign w:val="center"/>
          </w:tcPr>
          <w:p w14:paraId="099B8286"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9.0</w:t>
            </w:r>
          </w:p>
        </w:tc>
        <w:tc>
          <w:tcPr>
            <w:tcW w:w="1468" w:type="dxa"/>
            <w:vAlign w:val="center"/>
          </w:tcPr>
          <w:p w14:paraId="2DEB065A"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1.75</w:t>
            </w:r>
          </w:p>
        </w:tc>
      </w:tr>
    </w:tbl>
    <w:p w14:paraId="467689B5" w14:textId="77777777" w:rsidR="001049FF" w:rsidRDefault="001049FF" w:rsidP="00F11A63"/>
    <w:p w14:paraId="0837D813" w14:textId="4026D9C6" w:rsidR="00051B22" w:rsidRDefault="00051B22" w:rsidP="008708F6">
      <w:pPr>
        <w:pStyle w:val="1"/>
        <w:numPr>
          <w:ilvl w:val="0"/>
          <w:numId w:val="26"/>
        </w:numPr>
        <w:rPr>
          <w:lang w:eastAsia="zh-CN"/>
        </w:rPr>
      </w:pPr>
      <w:r>
        <w:rPr>
          <w:lang w:eastAsia="zh-CN"/>
        </w:rPr>
        <w:t>IMT-2020 self-evaluation template</w:t>
      </w:r>
    </w:p>
    <w:p w14:paraId="14D9CEEA" w14:textId="37EEE93B" w:rsidR="00051B22" w:rsidRPr="00F11A63" w:rsidRDefault="00051B22" w:rsidP="008708F6">
      <w:pPr>
        <w:jc w:val="center"/>
        <w:rPr>
          <w:b/>
          <w:lang w:val="en-GB"/>
        </w:rPr>
      </w:pPr>
      <w:r w:rsidRPr="00F11A63">
        <w:rPr>
          <w:rFonts w:ascii="Times New Roman" w:eastAsia="宋体" w:hAnsi="Times New Roman" w:cs="Times New Roman"/>
          <w:b/>
          <w:kern w:val="0"/>
          <w:sz w:val="20"/>
          <w:szCs w:val="20"/>
          <w:lang w:val="en-GB"/>
        </w:rPr>
        <w:t>Table 1</w:t>
      </w:r>
      <w:r w:rsidR="00E92014" w:rsidRPr="00F11A63">
        <w:rPr>
          <w:rFonts w:ascii="Times New Roman" w:eastAsia="宋体" w:hAnsi="Times New Roman" w:cs="Times New Roman"/>
          <w:b/>
          <w:kern w:val="0"/>
          <w:sz w:val="20"/>
          <w:szCs w:val="20"/>
          <w:lang w:val="en-GB"/>
        </w:rPr>
        <w:t>2</w:t>
      </w:r>
      <w:r w:rsidRPr="00F11A63">
        <w:rPr>
          <w:rFonts w:ascii="Times New Roman" w:eastAsia="宋体" w:hAnsi="Times New Roman" w:cs="Times New Roman"/>
          <w:b/>
          <w:kern w:val="0"/>
          <w:sz w:val="20"/>
          <w:szCs w:val="20"/>
          <w:lang w:val="en-GB"/>
        </w:rPr>
        <w:t xml:space="preserve">. Template of IMT-2020 self-evaluation parameter settings </w:t>
      </w:r>
    </w:p>
    <w:tbl>
      <w:tblPr>
        <w:tblW w:w="84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1583"/>
      </w:tblGrid>
      <w:tr w:rsidR="00051B22" w:rsidRPr="004E6FE6" w14:paraId="3C73E8E4" w14:textId="77777777" w:rsidTr="008708F6">
        <w:trPr>
          <w:trHeight w:val="360"/>
        </w:trPr>
        <w:tc>
          <w:tcPr>
            <w:tcW w:w="6912" w:type="dxa"/>
            <w:shd w:val="clear" w:color="auto" w:fill="auto"/>
            <w:vAlign w:val="center"/>
          </w:tcPr>
          <w:p w14:paraId="02E39A0A"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b/>
                <w:bCs/>
                <w:kern w:val="0"/>
                <w:sz w:val="20"/>
                <w:szCs w:val="20"/>
              </w:rPr>
            </w:pPr>
            <w:r w:rsidRPr="004E6FE6">
              <w:rPr>
                <w:rFonts w:ascii="Times New Roman" w:eastAsia="宋体" w:hAnsi="Times New Roman" w:cs="Times New Roman"/>
                <w:b/>
                <w:bCs/>
                <w:kern w:val="0"/>
                <w:sz w:val="20"/>
                <w:szCs w:val="20"/>
              </w:rPr>
              <w:t>Parameter</w:t>
            </w:r>
          </w:p>
        </w:tc>
        <w:tc>
          <w:tcPr>
            <w:tcW w:w="1583" w:type="dxa"/>
            <w:shd w:val="clear" w:color="auto" w:fill="auto"/>
            <w:vAlign w:val="center"/>
          </w:tcPr>
          <w:p w14:paraId="7099197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b/>
                <w:bCs/>
                <w:kern w:val="0"/>
                <w:sz w:val="20"/>
                <w:szCs w:val="20"/>
              </w:rPr>
            </w:pPr>
            <w:r w:rsidRPr="004E6FE6">
              <w:rPr>
                <w:rFonts w:ascii="Times New Roman" w:eastAsia="宋体" w:hAnsi="Times New Roman" w:cs="Times New Roman"/>
                <w:b/>
                <w:bCs/>
                <w:kern w:val="0"/>
                <w:sz w:val="20"/>
                <w:szCs w:val="20"/>
              </w:rPr>
              <w:t>Values</w:t>
            </w:r>
          </w:p>
        </w:tc>
      </w:tr>
      <w:tr w:rsidR="00051B22" w:rsidRPr="004E6FE6" w14:paraId="37D874CC" w14:textId="77777777" w:rsidTr="008708F6">
        <w:trPr>
          <w:trHeight w:val="360"/>
        </w:trPr>
        <w:tc>
          <w:tcPr>
            <w:tcW w:w="6912" w:type="dxa"/>
            <w:shd w:val="clear" w:color="auto" w:fill="auto"/>
            <w:vAlign w:val="center"/>
          </w:tcPr>
          <w:p w14:paraId="45BA55CF"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bCs/>
                <w:kern w:val="0"/>
                <w:sz w:val="20"/>
                <w:szCs w:val="20"/>
              </w:rPr>
            </w:pPr>
            <w:r w:rsidRPr="004E6FE6">
              <w:rPr>
                <w:rFonts w:ascii="Times New Roman" w:eastAsia="宋体" w:hAnsi="Times New Roman" w:cs="Times New Roman"/>
                <w:bCs/>
                <w:kern w:val="0"/>
                <w:sz w:val="20"/>
                <w:szCs w:val="20"/>
              </w:rPr>
              <w:t>Scenario</w:t>
            </w:r>
          </w:p>
        </w:tc>
        <w:tc>
          <w:tcPr>
            <w:tcW w:w="1583" w:type="dxa"/>
            <w:shd w:val="clear" w:color="auto" w:fill="auto"/>
            <w:vAlign w:val="center"/>
          </w:tcPr>
          <w:p w14:paraId="187ABE05"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bCs/>
                <w:kern w:val="0"/>
                <w:sz w:val="20"/>
                <w:szCs w:val="20"/>
                <w:highlight w:val="yellow"/>
              </w:rPr>
            </w:pPr>
          </w:p>
        </w:tc>
      </w:tr>
      <w:tr w:rsidR="00051B22" w:rsidRPr="004E6FE6" w14:paraId="431865E6" w14:textId="77777777" w:rsidTr="008708F6">
        <w:trPr>
          <w:trHeight w:val="290"/>
        </w:trPr>
        <w:tc>
          <w:tcPr>
            <w:tcW w:w="6912" w:type="dxa"/>
            <w:shd w:val="clear" w:color="auto" w:fill="auto"/>
            <w:vAlign w:val="center"/>
          </w:tcPr>
          <w:p w14:paraId="06058BA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Frame structure</w:t>
            </w:r>
          </w:p>
        </w:tc>
        <w:tc>
          <w:tcPr>
            <w:tcW w:w="1583" w:type="dxa"/>
            <w:shd w:val="clear" w:color="auto" w:fill="auto"/>
            <w:noWrap/>
            <w:vAlign w:val="center"/>
          </w:tcPr>
          <w:p w14:paraId="1DCC565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719DC74D" w14:textId="77777777" w:rsidTr="008708F6">
        <w:trPr>
          <w:trHeight w:val="290"/>
        </w:trPr>
        <w:tc>
          <w:tcPr>
            <w:tcW w:w="6912" w:type="dxa"/>
            <w:shd w:val="clear" w:color="auto" w:fill="auto"/>
            <w:vAlign w:val="center"/>
          </w:tcPr>
          <w:p w14:paraId="1A0A07CB"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Carrier frequency (Hz)</w:t>
            </w:r>
          </w:p>
        </w:tc>
        <w:tc>
          <w:tcPr>
            <w:tcW w:w="1583" w:type="dxa"/>
            <w:shd w:val="clear" w:color="auto" w:fill="auto"/>
            <w:vAlign w:val="center"/>
          </w:tcPr>
          <w:p w14:paraId="0DD9A50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74CB29C5" w14:textId="77777777" w:rsidTr="008708F6">
        <w:trPr>
          <w:trHeight w:val="290"/>
        </w:trPr>
        <w:tc>
          <w:tcPr>
            <w:tcW w:w="6912" w:type="dxa"/>
            <w:shd w:val="clear" w:color="auto" w:fill="auto"/>
            <w:vAlign w:val="center"/>
          </w:tcPr>
          <w:p w14:paraId="4CF3BE2C"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BS antenna heights (m)</w:t>
            </w:r>
          </w:p>
        </w:tc>
        <w:tc>
          <w:tcPr>
            <w:tcW w:w="1583" w:type="dxa"/>
            <w:shd w:val="clear" w:color="auto" w:fill="auto"/>
            <w:vAlign w:val="center"/>
          </w:tcPr>
          <w:p w14:paraId="3DD378B9"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2A9BFF43" w14:textId="77777777" w:rsidTr="008708F6">
        <w:trPr>
          <w:trHeight w:val="275"/>
        </w:trPr>
        <w:tc>
          <w:tcPr>
            <w:tcW w:w="6912" w:type="dxa"/>
            <w:shd w:val="clear" w:color="auto" w:fill="auto"/>
            <w:vAlign w:val="center"/>
          </w:tcPr>
          <w:p w14:paraId="310E5F3B"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UT antenna heights (m)</w:t>
            </w:r>
          </w:p>
        </w:tc>
        <w:tc>
          <w:tcPr>
            <w:tcW w:w="1583" w:type="dxa"/>
            <w:shd w:val="clear" w:color="auto" w:fill="auto"/>
            <w:vAlign w:val="center"/>
          </w:tcPr>
          <w:p w14:paraId="0F682D3C"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6E201128" w14:textId="77777777" w:rsidTr="008708F6">
        <w:trPr>
          <w:trHeight w:val="442"/>
        </w:trPr>
        <w:tc>
          <w:tcPr>
            <w:tcW w:w="6912" w:type="dxa"/>
            <w:shd w:val="clear" w:color="auto" w:fill="auto"/>
            <w:vAlign w:val="center"/>
          </w:tcPr>
          <w:p w14:paraId="3D9C641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Cell area reliability for control channel</w:t>
            </w:r>
          </w:p>
        </w:tc>
        <w:tc>
          <w:tcPr>
            <w:tcW w:w="1583" w:type="dxa"/>
            <w:shd w:val="clear" w:color="auto" w:fill="auto"/>
            <w:vAlign w:val="center"/>
          </w:tcPr>
          <w:p w14:paraId="33B97DE9"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0EDC9261" w14:textId="77777777" w:rsidTr="008708F6">
        <w:trPr>
          <w:trHeight w:val="395"/>
        </w:trPr>
        <w:tc>
          <w:tcPr>
            <w:tcW w:w="6912" w:type="dxa"/>
            <w:shd w:val="clear" w:color="auto" w:fill="auto"/>
            <w:vAlign w:val="center"/>
          </w:tcPr>
          <w:p w14:paraId="5F3F309A"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Cell area reliability for data channel</w:t>
            </w:r>
          </w:p>
        </w:tc>
        <w:tc>
          <w:tcPr>
            <w:tcW w:w="1583" w:type="dxa"/>
            <w:shd w:val="clear" w:color="auto" w:fill="auto"/>
            <w:vAlign w:val="center"/>
          </w:tcPr>
          <w:p w14:paraId="16387491"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46B47EF8" w14:textId="77777777" w:rsidTr="008708F6">
        <w:trPr>
          <w:trHeight w:val="400"/>
        </w:trPr>
        <w:tc>
          <w:tcPr>
            <w:tcW w:w="6912" w:type="dxa"/>
            <w:shd w:val="clear" w:color="auto" w:fill="auto"/>
            <w:vAlign w:val="center"/>
          </w:tcPr>
          <w:p w14:paraId="3EE85374"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Transmission bit rate for control channel (bit/s)</w:t>
            </w:r>
          </w:p>
        </w:tc>
        <w:tc>
          <w:tcPr>
            <w:tcW w:w="1583" w:type="dxa"/>
            <w:shd w:val="clear" w:color="auto" w:fill="auto"/>
            <w:vAlign w:val="center"/>
          </w:tcPr>
          <w:p w14:paraId="71D6562A"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37E4A869" w14:textId="77777777" w:rsidTr="008708F6">
        <w:trPr>
          <w:trHeight w:val="393"/>
        </w:trPr>
        <w:tc>
          <w:tcPr>
            <w:tcW w:w="6912" w:type="dxa"/>
            <w:shd w:val="clear" w:color="auto" w:fill="auto"/>
            <w:vAlign w:val="center"/>
          </w:tcPr>
          <w:p w14:paraId="1577D7B9"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Transmission bit rate for data channel (bit/s)</w:t>
            </w:r>
          </w:p>
        </w:tc>
        <w:tc>
          <w:tcPr>
            <w:tcW w:w="1583" w:type="dxa"/>
            <w:shd w:val="clear" w:color="auto" w:fill="auto"/>
            <w:vAlign w:val="center"/>
          </w:tcPr>
          <w:p w14:paraId="319B8FB4"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2E7F820E" w14:textId="77777777" w:rsidTr="008708F6">
        <w:trPr>
          <w:trHeight w:val="536"/>
        </w:trPr>
        <w:tc>
          <w:tcPr>
            <w:tcW w:w="6912" w:type="dxa"/>
            <w:shd w:val="clear" w:color="auto" w:fill="auto"/>
            <w:vAlign w:val="center"/>
          </w:tcPr>
          <w:p w14:paraId="5A1D8A9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Target packet error rate for the required SNR in item (19a) for control channel</w:t>
            </w:r>
          </w:p>
        </w:tc>
        <w:tc>
          <w:tcPr>
            <w:tcW w:w="1583" w:type="dxa"/>
            <w:shd w:val="clear" w:color="auto" w:fill="auto"/>
            <w:vAlign w:val="center"/>
          </w:tcPr>
          <w:p w14:paraId="3A5A1FB7"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289E9689" w14:textId="77777777" w:rsidTr="008708F6">
        <w:trPr>
          <w:trHeight w:val="463"/>
        </w:trPr>
        <w:tc>
          <w:tcPr>
            <w:tcW w:w="6912" w:type="dxa"/>
            <w:shd w:val="clear" w:color="auto" w:fill="auto"/>
            <w:vAlign w:val="center"/>
          </w:tcPr>
          <w:p w14:paraId="6CAD0D01"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Target packet error rate for the required SNR in item (19b) for data channel</w:t>
            </w:r>
          </w:p>
        </w:tc>
        <w:tc>
          <w:tcPr>
            <w:tcW w:w="1583" w:type="dxa"/>
            <w:shd w:val="clear" w:color="auto" w:fill="auto"/>
            <w:vAlign w:val="center"/>
          </w:tcPr>
          <w:p w14:paraId="45D8C8D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62974245" w14:textId="77777777" w:rsidTr="008708F6">
        <w:trPr>
          <w:trHeight w:val="390"/>
        </w:trPr>
        <w:tc>
          <w:tcPr>
            <w:tcW w:w="6912" w:type="dxa"/>
            <w:shd w:val="clear" w:color="auto" w:fill="auto"/>
            <w:vAlign w:val="center"/>
          </w:tcPr>
          <w:p w14:paraId="6701CDD9"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Spectral efficiency (bit/s/Hz)</w:t>
            </w:r>
          </w:p>
        </w:tc>
        <w:tc>
          <w:tcPr>
            <w:tcW w:w="1583" w:type="dxa"/>
            <w:shd w:val="clear" w:color="auto" w:fill="auto"/>
            <w:vAlign w:val="center"/>
          </w:tcPr>
          <w:p w14:paraId="4B42F3F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2BAA979A" w14:textId="77777777" w:rsidTr="008708F6">
        <w:trPr>
          <w:trHeight w:val="318"/>
        </w:trPr>
        <w:tc>
          <w:tcPr>
            <w:tcW w:w="6912" w:type="dxa"/>
            <w:shd w:val="clear" w:color="auto" w:fill="auto"/>
            <w:vAlign w:val="center"/>
          </w:tcPr>
          <w:p w14:paraId="5FD63997"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Pathloss model (select from LoS or NLoS)</w:t>
            </w:r>
          </w:p>
        </w:tc>
        <w:tc>
          <w:tcPr>
            <w:tcW w:w="1583" w:type="dxa"/>
            <w:shd w:val="clear" w:color="auto" w:fill="auto"/>
            <w:vAlign w:val="center"/>
          </w:tcPr>
          <w:p w14:paraId="386C3E9B"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5E1F4772" w14:textId="77777777" w:rsidTr="008708F6">
        <w:trPr>
          <w:trHeight w:val="290"/>
        </w:trPr>
        <w:tc>
          <w:tcPr>
            <w:tcW w:w="6912" w:type="dxa"/>
            <w:shd w:val="clear" w:color="auto" w:fill="auto"/>
            <w:vAlign w:val="center"/>
          </w:tcPr>
          <w:p w14:paraId="4A86B9E0"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UE speed (km/h)</w:t>
            </w:r>
          </w:p>
        </w:tc>
        <w:tc>
          <w:tcPr>
            <w:tcW w:w="1583" w:type="dxa"/>
            <w:shd w:val="clear" w:color="auto" w:fill="auto"/>
            <w:vAlign w:val="center"/>
          </w:tcPr>
          <w:p w14:paraId="2D95926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11B770B5" w14:textId="77777777" w:rsidTr="008708F6">
        <w:trPr>
          <w:trHeight w:val="290"/>
        </w:trPr>
        <w:tc>
          <w:tcPr>
            <w:tcW w:w="6912" w:type="dxa"/>
            <w:shd w:val="clear" w:color="auto" w:fill="auto"/>
            <w:vAlign w:val="center"/>
          </w:tcPr>
          <w:p w14:paraId="7104D72C"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Feeder loss (dB)</w:t>
            </w:r>
          </w:p>
        </w:tc>
        <w:tc>
          <w:tcPr>
            <w:tcW w:w="1583" w:type="dxa"/>
            <w:shd w:val="clear" w:color="auto" w:fill="auto"/>
            <w:vAlign w:val="center"/>
          </w:tcPr>
          <w:p w14:paraId="61BFAF5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4B454132" w14:textId="77777777" w:rsidTr="005F6972">
        <w:trPr>
          <w:trHeight w:val="275"/>
        </w:trPr>
        <w:tc>
          <w:tcPr>
            <w:tcW w:w="8495" w:type="dxa"/>
            <w:gridSpan w:val="2"/>
            <w:shd w:val="clear" w:color="auto" w:fill="auto"/>
            <w:vAlign w:val="center"/>
          </w:tcPr>
          <w:p w14:paraId="456B952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lang w:eastAsia="en-US"/>
              </w:rPr>
            </w:pPr>
            <w:r w:rsidRPr="004E6FE6">
              <w:rPr>
                <w:rFonts w:ascii="Times New Roman" w:eastAsia="宋体" w:hAnsi="Times New Roman" w:cs="Times New Roman"/>
                <w:b/>
                <w:bCs/>
                <w:kern w:val="0"/>
                <w:sz w:val="20"/>
                <w:szCs w:val="20"/>
              </w:rPr>
              <w:t>Transmitter</w:t>
            </w:r>
          </w:p>
        </w:tc>
      </w:tr>
      <w:tr w:rsidR="00051B22" w:rsidRPr="004E6FE6" w14:paraId="4BF0400E" w14:textId="77777777" w:rsidTr="008708F6">
        <w:trPr>
          <w:trHeight w:val="679"/>
        </w:trPr>
        <w:tc>
          <w:tcPr>
            <w:tcW w:w="6912" w:type="dxa"/>
            <w:shd w:val="clear" w:color="auto" w:fill="auto"/>
            <w:vAlign w:val="center"/>
          </w:tcPr>
          <w:p w14:paraId="3AE30111"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lastRenderedPageBreak/>
              <w:t>(1) Number of transmit antennas. (The number shall be within the indicated range in § 8.4 of Report ITU-R M.2412-0)</w:t>
            </w:r>
          </w:p>
        </w:tc>
        <w:tc>
          <w:tcPr>
            <w:tcW w:w="1583" w:type="dxa"/>
            <w:shd w:val="clear" w:color="auto" w:fill="auto"/>
            <w:vAlign w:val="center"/>
          </w:tcPr>
          <w:p w14:paraId="31ACC437"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5D6396DE" w14:textId="77777777" w:rsidTr="008708F6">
        <w:trPr>
          <w:trHeight w:val="265"/>
        </w:trPr>
        <w:tc>
          <w:tcPr>
            <w:tcW w:w="6912" w:type="dxa"/>
            <w:shd w:val="clear" w:color="auto" w:fill="auto"/>
            <w:vAlign w:val="center"/>
          </w:tcPr>
          <w:p w14:paraId="5AD63D44"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(1bis) Number of transmit antenna ports</w:t>
            </w:r>
          </w:p>
        </w:tc>
        <w:tc>
          <w:tcPr>
            <w:tcW w:w="1583" w:type="dxa"/>
            <w:shd w:val="clear" w:color="auto" w:fill="auto"/>
            <w:vAlign w:val="center"/>
          </w:tcPr>
          <w:p w14:paraId="67F92DEC"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14453782" w14:textId="77777777" w:rsidTr="008708F6">
        <w:trPr>
          <w:trHeight w:val="400"/>
        </w:trPr>
        <w:tc>
          <w:tcPr>
            <w:tcW w:w="6912" w:type="dxa"/>
            <w:shd w:val="clear" w:color="auto" w:fill="auto"/>
            <w:vAlign w:val="center"/>
          </w:tcPr>
          <w:p w14:paraId="509F9E36"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 Maximal transmit power per antenna (dBm)</w:t>
            </w:r>
          </w:p>
        </w:tc>
        <w:tc>
          <w:tcPr>
            <w:tcW w:w="1583" w:type="dxa"/>
            <w:shd w:val="clear" w:color="auto" w:fill="auto"/>
            <w:vAlign w:val="center"/>
          </w:tcPr>
          <w:p w14:paraId="1685561C"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5331A393" w14:textId="77777777" w:rsidTr="008708F6">
        <w:trPr>
          <w:trHeight w:val="681"/>
        </w:trPr>
        <w:tc>
          <w:tcPr>
            <w:tcW w:w="6912" w:type="dxa"/>
            <w:shd w:val="clear" w:color="auto" w:fill="auto"/>
            <w:vAlign w:val="center"/>
          </w:tcPr>
          <w:p w14:paraId="3E6F26B5"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(3) Total transmit power = function of (1) and (2) (dBm) (The value shall not exceed the indicated value in § 8.4 of Report ITU-R M.2412-0)</w:t>
            </w:r>
          </w:p>
        </w:tc>
        <w:tc>
          <w:tcPr>
            <w:tcW w:w="1583" w:type="dxa"/>
            <w:shd w:val="clear" w:color="auto" w:fill="auto"/>
            <w:vAlign w:val="center"/>
          </w:tcPr>
          <w:p w14:paraId="492CB53C"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09434C64" w14:textId="77777777" w:rsidTr="008708F6">
        <w:trPr>
          <w:trHeight w:val="290"/>
        </w:trPr>
        <w:tc>
          <w:tcPr>
            <w:tcW w:w="6912" w:type="dxa"/>
            <w:shd w:val="clear" w:color="auto" w:fill="auto"/>
            <w:vAlign w:val="center"/>
          </w:tcPr>
          <w:p w14:paraId="325D2402"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(4) Transmitter antenna gain (dBi)</w:t>
            </w:r>
          </w:p>
        </w:tc>
        <w:tc>
          <w:tcPr>
            <w:tcW w:w="1583" w:type="dxa"/>
            <w:shd w:val="clear" w:color="auto" w:fill="auto"/>
            <w:vAlign w:val="center"/>
          </w:tcPr>
          <w:p w14:paraId="3A3B1FE4"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7A33F6B6" w14:textId="77777777" w:rsidTr="008708F6">
        <w:trPr>
          <w:trHeight w:val="957"/>
        </w:trPr>
        <w:tc>
          <w:tcPr>
            <w:tcW w:w="6912" w:type="dxa"/>
            <w:shd w:val="clear" w:color="auto" w:fill="auto"/>
            <w:vAlign w:val="center"/>
          </w:tcPr>
          <w:p w14:paraId="75D654A4"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(5) Transmitter array gain (depends on transmitter array configurations and technologies such as adaptive beam forming, CDD (cyclic delay diversity), etc.) (dB)</w:t>
            </w:r>
          </w:p>
        </w:tc>
        <w:tc>
          <w:tcPr>
            <w:tcW w:w="1583" w:type="dxa"/>
            <w:shd w:val="clear" w:color="auto" w:fill="auto"/>
            <w:vAlign w:val="center"/>
          </w:tcPr>
          <w:p w14:paraId="3A7A203F"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0798016C" w14:textId="77777777" w:rsidTr="008708F6">
        <w:trPr>
          <w:trHeight w:val="394"/>
        </w:trPr>
        <w:tc>
          <w:tcPr>
            <w:tcW w:w="6912" w:type="dxa"/>
            <w:shd w:val="clear" w:color="auto" w:fill="auto"/>
            <w:vAlign w:val="center"/>
          </w:tcPr>
          <w:p w14:paraId="368C9E8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(6) Control channel power boosting gain (dB)</w:t>
            </w:r>
          </w:p>
        </w:tc>
        <w:tc>
          <w:tcPr>
            <w:tcW w:w="1583" w:type="dxa"/>
            <w:shd w:val="clear" w:color="auto" w:fill="auto"/>
            <w:vAlign w:val="center"/>
          </w:tcPr>
          <w:p w14:paraId="4BAB5992"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6E77DBDC" w14:textId="77777777" w:rsidTr="008708F6">
        <w:trPr>
          <w:trHeight w:val="400"/>
        </w:trPr>
        <w:tc>
          <w:tcPr>
            <w:tcW w:w="6912" w:type="dxa"/>
            <w:shd w:val="clear" w:color="auto" w:fill="auto"/>
            <w:vAlign w:val="center"/>
          </w:tcPr>
          <w:p w14:paraId="6D7B355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(7) Data channel power loss due to pilot/control boosting (dB)</w:t>
            </w:r>
          </w:p>
        </w:tc>
        <w:tc>
          <w:tcPr>
            <w:tcW w:w="1583" w:type="dxa"/>
            <w:shd w:val="clear" w:color="auto" w:fill="auto"/>
            <w:vAlign w:val="center"/>
          </w:tcPr>
          <w:p w14:paraId="2ABB4CA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37D94726" w14:textId="77777777" w:rsidTr="008708F6">
        <w:trPr>
          <w:trHeight w:val="530"/>
        </w:trPr>
        <w:tc>
          <w:tcPr>
            <w:tcW w:w="6912" w:type="dxa"/>
            <w:shd w:val="clear" w:color="auto" w:fill="auto"/>
            <w:vAlign w:val="center"/>
          </w:tcPr>
          <w:p w14:paraId="073A6E2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(8) Cable, connector, combiner, body losses, etc. (enumerate sources) (dB) (feeder loss must be included for and only for downlink)</w:t>
            </w:r>
          </w:p>
        </w:tc>
        <w:tc>
          <w:tcPr>
            <w:tcW w:w="1583" w:type="dxa"/>
            <w:shd w:val="clear" w:color="auto" w:fill="auto"/>
            <w:vAlign w:val="center"/>
          </w:tcPr>
          <w:p w14:paraId="67A1738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61C33485" w14:textId="77777777" w:rsidTr="008708F6">
        <w:trPr>
          <w:trHeight w:val="471"/>
        </w:trPr>
        <w:tc>
          <w:tcPr>
            <w:tcW w:w="6912" w:type="dxa"/>
            <w:shd w:val="clear" w:color="auto" w:fill="auto"/>
            <w:vAlign w:val="center"/>
          </w:tcPr>
          <w:p w14:paraId="258B5F7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(9a) Control channel EIRP = (3) + (4) + (5) + (6) – (8) dBm</w:t>
            </w:r>
          </w:p>
        </w:tc>
        <w:tc>
          <w:tcPr>
            <w:tcW w:w="1583" w:type="dxa"/>
            <w:shd w:val="clear" w:color="auto" w:fill="auto"/>
            <w:noWrap/>
            <w:vAlign w:val="center"/>
          </w:tcPr>
          <w:p w14:paraId="6EDAFA5A"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w:t>
            </w:r>
          </w:p>
        </w:tc>
      </w:tr>
      <w:tr w:rsidR="00051B22" w:rsidRPr="004E6FE6" w14:paraId="098B989D" w14:textId="77777777" w:rsidTr="008708F6">
        <w:trPr>
          <w:trHeight w:val="395"/>
        </w:trPr>
        <w:tc>
          <w:tcPr>
            <w:tcW w:w="6912" w:type="dxa"/>
            <w:shd w:val="clear" w:color="auto" w:fill="auto"/>
            <w:vAlign w:val="center"/>
          </w:tcPr>
          <w:p w14:paraId="18C2CCD4"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(9b) Data channel EIRP = (3) + (4) + (5) – (7) – (8) dBm</w:t>
            </w:r>
          </w:p>
        </w:tc>
        <w:tc>
          <w:tcPr>
            <w:tcW w:w="1583" w:type="dxa"/>
            <w:shd w:val="clear" w:color="auto" w:fill="auto"/>
            <w:noWrap/>
            <w:vAlign w:val="center"/>
          </w:tcPr>
          <w:p w14:paraId="043893D2"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w:t>
            </w:r>
          </w:p>
        </w:tc>
      </w:tr>
      <w:tr w:rsidR="00051B22" w:rsidRPr="004E6FE6" w14:paraId="4D75C03C" w14:textId="77777777" w:rsidTr="005F6972">
        <w:trPr>
          <w:trHeight w:val="275"/>
        </w:trPr>
        <w:tc>
          <w:tcPr>
            <w:tcW w:w="8495" w:type="dxa"/>
            <w:gridSpan w:val="2"/>
            <w:shd w:val="clear" w:color="auto" w:fill="auto"/>
            <w:vAlign w:val="center"/>
          </w:tcPr>
          <w:p w14:paraId="4B6A70CA"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lang w:eastAsia="en-US"/>
              </w:rPr>
            </w:pPr>
            <w:r w:rsidRPr="004E6FE6">
              <w:rPr>
                <w:rFonts w:ascii="Times New Roman" w:eastAsia="宋体" w:hAnsi="Times New Roman" w:cs="Times New Roman"/>
                <w:b/>
                <w:bCs/>
                <w:kern w:val="0"/>
                <w:sz w:val="20"/>
                <w:szCs w:val="20"/>
              </w:rPr>
              <w:t>Receiver</w:t>
            </w:r>
          </w:p>
        </w:tc>
      </w:tr>
      <w:tr w:rsidR="00051B22" w:rsidRPr="004E6FE6" w14:paraId="47BB2729" w14:textId="77777777" w:rsidTr="008708F6">
        <w:trPr>
          <w:trHeight w:val="683"/>
        </w:trPr>
        <w:tc>
          <w:tcPr>
            <w:tcW w:w="6912" w:type="dxa"/>
            <w:shd w:val="clear" w:color="auto" w:fill="auto"/>
            <w:vAlign w:val="center"/>
          </w:tcPr>
          <w:p w14:paraId="395CA93F"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(10) Number of receive antennas (The number shall be within the indicated range in § 8.4 of Report ITU-R M.2412-0)</w:t>
            </w:r>
          </w:p>
        </w:tc>
        <w:tc>
          <w:tcPr>
            <w:tcW w:w="1583" w:type="dxa"/>
            <w:shd w:val="clear" w:color="auto" w:fill="auto"/>
            <w:vAlign w:val="center"/>
          </w:tcPr>
          <w:p w14:paraId="32D59B7F"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61197612" w14:textId="77777777" w:rsidTr="008708F6">
        <w:trPr>
          <w:trHeight w:val="309"/>
        </w:trPr>
        <w:tc>
          <w:tcPr>
            <w:tcW w:w="6912" w:type="dxa"/>
            <w:shd w:val="clear" w:color="auto" w:fill="auto"/>
            <w:vAlign w:val="center"/>
          </w:tcPr>
          <w:p w14:paraId="71DA296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(10bis) Number of receive antenna ports</w:t>
            </w:r>
          </w:p>
        </w:tc>
        <w:tc>
          <w:tcPr>
            <w:tcW w:w="1583" w:type="dxa"/>
            <w:shd w:val="clear" w:color="auto" w:fill="auto"/>
            <w:vAlign w:val="center"/>
          </w:tcPr>
          <w:p w14:paraId="5974637C"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79C23CD4" w14:textId="77777777" w:rsidTr="008708F6">
        <w:trPr>
          <w:trHeight w:val="290"/>
        </w:trPr>
        <w:tc>
          <w:tcPr>
            <w:tcW w:w="6912" w:type="dxa"/>
            <w:shd w:val="clear" w:color="auto" w:fill="auto"/>
            <w:vAlign w:val="center"/>
          </w:tcPr>
          <w:p w14:paraId="28D36B34"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(11) Receiver antenna gain (dBi)</w:t>
            </w:r>
          </w:p>
        </w:tc>
        <w:tc>
          <w:tcPr>
            <w:tcW w:w="1583" w:type="dxa"/>
            <w:shd w:val="clear" w:color="auto" w:fill="auto"/>
            <w:vAlign w:val="center"/>
          </w:tcPr>
          <w:p w14:paraId="51C47B7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768A6CA5" w14:textId="77777777" w:rsidTr="008708F6">
        <w:trPr>
          <w:trHeight w:val="672"/>
        </w:trPr>
        <w:tc>
          <w:tcPr>
            <w:tcW w:w="6912" w:type="dxa"/>
            <w:shd w:val="clear" w:color="auto" w:fill="auto"/>
            <w:vAlign w:val="center"/>
          </w:tcPr>
          <w:p w14:paraId="2BA489BA"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(11bis) Receiver array gain (depends on transmitter array configurations and technologies such as adaptive beam forming, etc.) (dB)</w:t>
            </w:r>
          </w:p>
        </w:tc>
        <w:tc>
          <w:tcPr>
            <w:tcW w:w="1583" w:type="dxa"/>
            <w:shd w:val="clear" w:color="auto" w:fill="auto"/>
            <w:vAlign w:val="center"/>
          </w:tcPr>
          <w:p w14:paraId="62447005"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4A1D1A72" w14:textId="77777777" w:rsidTr="008708F6">
        <w:trPr>
          <w:trHeight w:val="601"/>
        </w:trPr>
        <w:tc>
          <w:tcPr>
            <w:tcW w:w="6912" w:type="dxa"/>
            <w:shd w:val="clear" w:color="auto" w:fill="auto"/>
            <w:vAlign w:val="center"/>
          </w:tcPr>
          <w:p w14:paraId="3776E74F"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(12) Cable, connector, combiner, body losses, etc. (enumerate sources) (dB) (feeder loss must be included for and only for uplink)</w:t>
            </w:r>
          </w:p>
        </w:tc>
        <w:tc>
          <w:tcPr>
            <w:tcW w:w="1583" w:type="dxa"/>
            <w:shd w:val="clear" w:color="auto" w:fill="auto"/>
            <w:vAlign w:val="center"/>
          </w:tcPr>
          <w:p w14:paraId="679494CB"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lang w:eastAsia="en-US"/>
              </w:rPr>
            </w:pPr>
          </w:p>
        </w:tc>
      </w:tr>
      <w:tr w:rsidR="00051B22" w:rsidRPr="004E6FE6" w14:paraId="4CF01927" w14:textId="77777777" w:rsidTr="008708F6">
        <w:trPr>
          <w:trHeight w:val="290"/>
        </w:trPr>
        <w:tc>
          <w:tcPr>
            <w:tcW w:w="6912" w:type="dxa"/>
            <w:shd w:val="clear" w:color="auto" w:fill="auto"/>
            <w:vAlign w:val="center"/>
          </w:tcPr>
          <w:p w14:paraId="598C5411"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(13) Receiver noise figure (dB)</w:t>
            </w:r>
          </w:p>
        </w:tc>
        <w:tc>
          <w:tcPr>
            <w:tcW w:w="1583" w:type="dxa"/>
            <w:shd w:val="clear" w:color="auto" w:fill="auto"/>
            <w:vAlign w:val="center"/>
          </w:tcPr>
          <w:p w14:paraId="7781E30B"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1EE4248A" w14:textId="77777777" w:rsidTr="008708F6">
        <w:trPr>
          <w:trHeight w:val="290"/>
        </w:trPr>
        <w:tc>
          <w:tcPr>
            <w:tcW w:w="6912" w:type="dxa"/>
            <w:shd w:val="clear" w:color="auto" w:fill="auto"/>
            <w:vAlign w:val="center"/>
          </w:tcPr>
          <w:p w14:paraId="3201C642"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(14) Thermal noise density (dBm/Hz)</w:t>
            </w:r>
          </w:p>
        </w:tc>
        <w:tc>
          <w:tcPr>
            <w:tcW w:w="1583" w:type="dxa"/>
            <w:shd w:val="clear" w:color="auto" w:fill="auto"/>
            <w:vAlign w:val="center"/>
          </w:tcPr>
          <w:p w14:paraId="091FAAB2"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68840CCA" w14:textId="77777777" w:rsidTr="008708F6">
        <w:trPr>
          <w:trHeight w:val="331"/>
        </w:trPr>
        <w:tc>
          <w:tcPr>
            <w:tcW w:w="6912" w:type="dxa"/>
            <w:shd w:val="clear" w:color="auto" w:fill="auto"/>
            <w:vAlign w:val="center"/>
          </w:tcPr>
          <w:p w14:paraId="315A8C9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 xml:space="preserve">(15a) Receiver interference density for control channel (dBm/Hz) </w:t>
            </w:r>
          </w:p>
        </w:tc>
        <w:tc>
          <w:tcPr>
            <w:tcW w:w="1583" w:type="dxa"/>
            <w:shd w:val="clear" w:color="auto" w:fill="auto"/>
            <w:vAlign w:val="center"/>
          </w:tcPr>
          <w:p w14:paraId="79D12BA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5B23A2B4" w14:textId="77777777" w:rsidTr="008708F6">
        <w:trPr>
          <w:trHeight w:val="406"/>
        </w:trPr>
        <w:tc>
          <w:tcPr>
            <w:tcW w:w="6912" w:type="dxa"/>
            <w:shd w:val="clear" w:color="auto" w:fill="auto"/>
            <w:vAlign w:val="center"/>
          </w:tcPr>
          <w:p w14:paraId="2CEB95E6"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 xml:space="preserve">(15b) Receiver interference density for data channel (dBm/Hz) </w:t>
            </w:r>
          </w:p>
        </w:tc>
        <w:tc>
          <w:tcPr>
            <w:tcW w:w="1583" w:type="dxa"/>
            <w:shd w:val="clear" w:color="auto" w:fill="auto"/>
            <w:vAlign w:val="center"/>
          </w:tcPr>
          <w:p w14:paraId="64E25D56"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49CDEF78" w14:textId="77777777" w:rsidTr="008708F6">
        <w:trPr>
          <w:trHeight w:val="602"/>
        </w:trPr>
        <w:tc>
          <w:tcPr>
            <w:tcW w:w="6912" w:type="dxa"/>
            <w:shd w:val="clear" w:color="auto" w:fill="auto"/>
            <w:noWrap/>
            <w:vAlign w:val="center"/>
          </w:tcPr>
          <w:p w14:paraId="0125B3E7"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 xml:space="preserve">(16a) Total noise plus interference density for control channel = 10 log (10^(((13) + (14))/10) + 10^((15a)/10)) dBm/Hz  </w:t>
            </w:r>
          </w:p>
        </w:tc>
        <w:tc>
          <w:tcPr>
            <w:tcW w:w="1583" w:type="dxa"/>
            <w:shd w:val="clear" w:color="auto" w:fill="auto"/>
            <w:noWrap/>
            <w:vAlign w:val="center"/>
          </w:tcPr>
          <w:p w14:paraId="1E735699"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1C55D974" w14:textId="77777777" w:rsidTr="008708F6">
        <w:trPr>
          <w:trHeight w:val="530"/>
        </w:trPr>
        <w:tc>
          <w:tcPr>
            <w:tcW w:w="6912" w:type="dxa"/>
            <w:shd w:val="clear" w:color="auto" w:fill="auto"/>
            <w:noWrap/>
            <w:vAlign w:val="center"/>
          </w:tcPr>
          <w:p w14:paraId="7C68A34C"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 xml:space="preserve">(16b) Total noise plus interference density for data channel = 10 log (10^(((13) + (14))/10) + 10^((15b)/10))  dBm/Hz </w:t>
            </w:r>
          </w:p>
        </w:tc>
        <w:tc>
          <w:tcPr>
            <w:tcW w:w="1583" w:type="dxa"/>
            <w:shd w:val="clear" w:color="auto" w:fill="auto"/>
            <w:noWrap/>
            <w:vAlign w:val="center"/>
          </w:tcPr>
          <w:p w14:paraId="554D94E4"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3456EC5C" w14:textId="77777777" w:rsidTr="008708F6">
        <w:trPr>
          <w:trHeight w:val="581"/>
        </w:trPr>
        <w:tc>
          <w:tcPr>
            <w:tcW w:w="6912" w:type="dxa"/>
            <w:shd w:val="clear" w:color="auto" w:fill="auto"/>
            <w:vAlign w:val="center"/>
          </w:tcPr>
          <w:p w14:paraId="2483FCD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(17a) Occupied channel bandwidth for control channel (for meeting the requirements of the traffic type) (Hz)</w:t>
            </w:r>
          </w:p>
        </w:tc>
        <w:tc>
          <w:tcPr>
            <w:tcW w:w="1583" w:type="dxa"/>
            <w:shd w:val="clear" w:color="auto" w:fill="auto"/>
            <w:vAlign w:val="center"/>
          </w:tcPr>
          <w:p w14:paraId="768701A4"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5A3DB38B" w14:textId="77777777" w:rsidTr="008708F6">
        <w:trPr>
          <w:trHeight w:val="506"/>
        </w:trPr>
        <w:tc>
          <w:tcPr>
            <w:tcW w:w="6912" w:type="dxa"/>
            <w:shd w:val="clear" w:color="auto" w:fill="auto"/>
            <w:vAlign w:val="center"/>
          </w:tcPr>
          <w:p w14:paraId="05B661F6"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(17b) Occupied channel bandwidth for data channel (for meeting the requirements of the traffic type) (Hz)</w:t>
            </w:r>
          </w:p>
        </w:tc>
        <w:tc>
          <w:tcPr>
            <w:tcW w:w="1583" w:type="dxa"/>
            <w:shd w:val="clear" w:color="auto" w:fill="auto"/>
            <w:vAlign w:val="center"/>
          </w:tcPr>
          <w:p w14:paraId="40D8DA5B"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0612C2AB" w14:textId="77777777" w:rsidTr="008708F6">
        <w:trPr>
          <w:trHeight w:val="434"/>
        </w:trPr>
        <w:tc>
          <w:tcPr>
            <w:tcW w:w="6912" w:type="dxa"/>
            <w:shd w:val="clear" w:color="auto" w:fill="auto"/>
            <w:vAlign w:val="center"/>
          </w:tcPr>
          <w:p w14:paraId="0C1DB736"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(18a) Effective noise power for control channel = (16a) + 10 log((17a)) dBm</w:t>
            </w:r>
          </w:p>
        </w:tc>
        <w:tc>
          <w:tcPr>
            <w:tcW w:w="1583" w:type="dxa"/>
            <w:shd w:val="clear" w:color="auto" w:fill="auto"/>
            <w:noWrap/>
            <w:vAlign w:val="center"/>
          </w:tcPr>
          <w:p w14:paraId="6B0A52A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6B055A10" w14:textId="77777777" w:rsidTr="008708F6">
        <w:trPr>
          <w:trHeight w:val="335"/>
        </w:trPr>
        <w:tc>
          <w:tcPr>
            <w:tcW w:w="6912" w:type="dxa"/>
            <w:shd w:val="clear" w:color="auto" w:fill="auto"/>
            <w:vAlign w:val="center"/>
          </w:tcPr>
          <w:p w14:paraId="18C2CB80"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(18b) Effective noise power for data channel = (16b) + 10 log((17b)) dBm</w:t>
            </w:r>
          </w:p>
        </w:tc>
        <w:tc>
          <w:tcPr>
            <w:tcW w:w="1583" w:type="dxa"/>
            <w:shd w:val="clear" w:color="auto" w:fill="auto"/>
            <w:noWrap/>
            <w:vAlign w:val="center"/>
          </w:tcPr>
          <w:p w14:paraId="0405BBE1"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047F5646" w14:textId="77777777" w:rsidTr="008708F6">
        <w:trPr>
          <w:trHeight w:val="375"/>
        </w:trPr>
        <w:tc>
          <w:tcPr>
            <w:tcW w:w="6912" w:type="dxa"/>
            <w:shd w:val="clear" w:color="auto" w:fill="auto"/>
            <w:vAlign w:val="center"/>
          </w:tcPr>
          <w:p w14:paraId="475D01E9"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 xml:space="preserve">(19a) Required SNR for the control channel (dB) </w:t>
            </w:r>
          </w:p>
        </w:tc>
        <w:tc>
          <w:tcPr>
            <w:tcW w:w="1583" w:type="dxa"/>
            <w:shd w:val="clear" w:color="auto" w:fill="auto"/>
            <w:vAlign w:val="center"/>
          </w:tcPr>
          <w:p w14:paraId="561F2946"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350F074F" w14:textId="77777777" w:rsidTr="008708F6">
        <w:trPr>
          <w:trHeight w:val="409"/>
        </w:trPr>
        <w:tc>
          <w:tcPr>
            <w:tcW w:w="6912" w:type="dxa"/>
            <w:shd w:val="clear" w:color="auto" w:fill="auto"/>
            <w:vAlign w:val="center"/>
          </w:tcPr>
          <w:p w14:paraId="241D67D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lastRenderedPageBreak/>
              <w:t xml:space="preserve">(19b) Required SNR for the data channel (dB) </w:t>
            </w:r>
          </w:p>
        </w:tc>
        <w:tc>
          <w:tcPr>
            <w:tcW w:w="1583" w:type="dxa"/>
            <w:shd w:val="clear" w:color="auto" w:fill="auto"/>
            <w:vAlign w:val="center"/>
          </w:tcPr>
          <w:p w14:paraId="1726581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b/>
                <w:kern w:val="0"/>
                <w:sz w:val="20"/>
                <w:szCs w:val="20"/>
                <w:lang w:eastAsia="en-US"/>
              </w:rPr>
            </w:pPr>
          </w:p>
        </w:tc>
      </w:tr>
      <w:tr w:rsidR="00051B22" w:rsidRPr="004E6FE6" w14:paraId="1E317095" w14:textId="77777777" w:rsidTr="008708F6">
        <w:trPr>
          <w:trHeight w:val="290"/>
        </w:trPr>
        <w:tc>
          <w:tcPr>
            <w:tcW w:w="6912" w:type="dxa"/>
            <w:shd w:val="clear" w:color="auto" w:fill="auto"/>
            <w:vAlign w:val="center"/>
          </w:tcPr>
          <w:p w14:paraId="1C98331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(20) Receiver implementation margin (dB)</w:t>
            </w:r>
          </w:p>
        </w:tc>
        <w:tc>
          <w:tcPr>
            <w:tcW w:w="1583" w:type="dxa"/>
            <w:shd w:val="clear" w:color="auto" w:fill="auto"/>
            <w:vAlign w:val="center"/>
          </w:tcPr>
          <w:p w14:paraId="15EC1D6C"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2EACE356" w14:textId="77777777" w:rsidTr="008708F6">
        <w:trPr>
          <w:trHeight w:val="290"/>
        </w:trPr>
        <w:tc>
          <w:tcPr>
            <w:tcW w:w="6912" w:type="dxa"/>
            <w:shd w:val="clear" w:color="auto" w:fill="auto"/>
            <w:vAlign w:val="center"/>
          </w:tcPr>
          <w:p w14:paraId="69B8CE61"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(21a) H-ARQ gain for control channel (dB)</w:t>
            </w:r>
          </w:p>
        </w:tc>
        <w:tc>
          <w:tcPr>
            <w:tcW w:w="1583" w:type="dxa"/>
            <w:shd w:val="clear" w:color="auto" w:fill="auto"/>
            <w:vAlign w:val="center"/>
          </w:tcPr>
          <w:p w14:paraId="71D25FAA"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7243A0F2" w14:textId="77777777" w:rsidTr="008708F6">
        <w:trPr>
          <w:trHeight w:val="290"/>
        </w:trPr>
        <w:tc>
          <w:tcPr>
            <w:tcW w:w="6912" w:type="dxa"/>
            <w:shd w:val="clear" w:color="auto" w:fill="auto"/>
            <w:vAlign w:val="center"/>
          </w:tcPr>
          <w:p w14:paraId="399A2758"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(21b) H-ARQ gain for data channel (dB)</w:t>
            </w:r>
          </w:p>
        </w:tc>
        <w:tc>
          <w:tcPr>
            <w:tcW w:w="1583" w:type="dxa"/>
            <w:shd w:val="clear" w:color="auto" w:fill="auto"/>
            <w:vAlign w:val="center"/>
          </w:tcPr>
          <w:p w14:paraId="69E43149"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16C0EA18" w14:textId="77777777" w:rsidTr="008708F6">
        <w:trPr>
          <w:trHeight w:val="351"/>
        </w:trPr>
        <w:tc>
          <w:tcPr>
            <w:tcW w:w="6912" w:type="dxa"/>
            <w:shd w:val="clear" w:color="auto" w:fill="auto"/>
            <w:noWrap/>
            <w:vAlign w:val="center"/>
          </w:tcPr>
          <w:p w14:paraId="2782658B"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(22a) Receiver sensitivity for control channel = (18a) ++ (19a) + (20) – (21a) dBm</w:t>
            </w:r>
          </w:p>
        </w:tc>
        <w:tc>
          <w:tcPr>
            <w:tcW w:w="1583" w:type="dxa"/>
            <w:shd w:val="clear" w:color="auto" w:fill="auto"/>
            <w:noWrap/>
            <w:vAlign w:val="center"/>
          </w:tcPr>
          <w:p w14:paraId="507E424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49D552BE" w14:textId="77777777" w:rsidTr="008708F6">
        <w:trPr>
          <w:trHeight w:val="271"/>
        </w:trPr>
        <w:tc>
          <w:tcPr>
            <w:tcW w:w="6912" w:type="dxa"/>
            <w:shd w:val="clear" w:color="auto" w:fill="auto"/>
            <w:noWrap/>
            <w:vAlign w:val="center"/>
          </w:tcPr>
          <w:p w14:paraId="01E167D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(22b) Receiver sensitivity for data channel = (18b) ++ (19b) + (20) – (21b) dBm</w:t>
            </w:r>
          </w:p>
        </w:tc>
        <w:tc>
          <w:tcPr>
            <w:tcW w:w="1583" w:type="dxa"/>
            <w:shd w:val="clear" w:color="auto" w:fill="auto"/>
            <w:noWrap/>
            <w:vAlign w:val="center"/>
          </w:tcPr>
          <w:p w14:paraId="3F58B99B"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5F686FBA" w14:textId="77777777" w:rsidTr="008708F6">
        <w:trPr>
          <w:trHeight w:val="233"/>
        </w:trPr>
        <w:tc>
          <w:tcPr>
            <w:tcW w:w="6912" w:type="dxa"/>
            <w:shd w:val="clear" w:color="auto" w:fill="auto"/>
            <w:noWrap/>
            <w:vAlign w:val="center"/>
          </w:tcPr>
          <w:p w14:paraId="17D40EE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(23a) Hardware link budget for control channel = (9a) + (11) + (11bis) − (22a) dB</w:t>
            </w:r>
          </w:p>
        </w:tc>
        <w:tc>
          <w:tcPr>
            <w:tcW w:w="1583" w:type="dxa"/>
            <w:shd w:val="clear" w:color="auto" w:fill="auto"/>
            <w:noWrap/>
            <w:vAlign w:val="center"/>
          </w:tcPr>
          <w:p w14:paraId="3D4D740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52D65D01" w14:textId="77777777" w:rsidTr="008708F6">
        <w:trPr>
          <w:trHeight w:val="181"/>
        </w:trPr>
        <w:tc>
          <w:tcPr>
            <w:tcW w:w="6912" w:type="dxa"/>
            <w:shd w:val="clear" w:color="auto" w:fill="auto"/>
            <w:noWrap/>
            <w:vAlign w:val="center"/>
          </w:tcPr>
          <w:p w14:paraId="44932E34"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(23b) Hardware link budget for data channel = (9b) + (11) + (11bis) − (22b) dB</w:t>
            </w:r>
          </w:p>
        </w:tc>
        <w:tc>
          <w:tcPr>
            <w:tcW w:w="1583" w:type="dxa"/>
            <w:shd w:val="clear" w:color="auto" w:fill="auto"/>
            <w:noWrap/>
            <w:vAlign w:val="center"/>
          </w:tcPr>
          <w:p w14:paraId="5D604F7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0D5B1AD7" w14:textId="77777777" w:rsidTr="005F6972">
        <w:trPr>
          <w:trHeight w:val="275"/>
        </w:trPr>
        <w:tc>
          <w:tcPr>
            <w:tcW w:w="8495" w:type="dxa"/>
            <w:gridSpan w:val="2"/>
            <w:shd w:val="clear" w:color="auto" w:fill="auto"/>
            <w:vAlign w:val="center"/>
          </w:tcPr>
          <w:p w14:paraId="04BACD1A"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lang w:eastAsia="en-US"/>
              </w:rPr>
            </w:pPr>
            <w:r w:rsidRPr="004E6FE6">
              <w:rPr>
                <w:rFonts w:ascii="Times New Roman" w:eastAsia="宋体" w:hAnsi="Times New Roman" w:cs="Times New Roman"/>
                <w:b/>
                <w:bCs/>
                <w:kern w:val="0"/>
                <w:sz w:val="20"/>
                <w:szCs w:val="20"/>
              </w:rPr>
              <w:t>Calculation of available pathloss</w:t>
            </w:r>
          </w:p>
        </w:tc>
      </w:tr>
      <w:tr w:rsidR="00051B22" w:rsidRPr="004E6FE6" w14:paraId="1CF23D57" w14:textId="77777777" w:rsidTr="008708F6">
        <w:trPr>
          <w:trHeight w:val="119"/>
        </w:trPr>
        <w:tc>
          <w:tcPr>
            <w:tcW w:w="6912" w:type="dxa"/>
            <w:shd w:val="clear" w:color="auto" w:fill="auto"/>
            <w:vAlign w:val="center"/>
          </w:tcPr>
          <w:p w14:paraId="7B216D0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(24) Lognormal shadow fading std deviation (dB)</w:t>
            </w:r>
          </w:p>
        </w:tc>
        <w:tc>
          <w:tcPr>
            <w:tcW w:w="1583" w:type="dxa"/>
            <w:shd w:val="clear" w:color="auto" w:fill="auto"/>
            <w:vAlign w:val="center"/>
          </w:tcPr>
          <w:p w14:paraId="4C601429"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0E88DAAD" w14:textId="77777777" w:rsidTr="008708F6">
        <w:trPr>
          <w:trHeight w:val="643"/>
        </w:trPr>
        <w:tc>
          <w:tcPr>
            <w:tcW w:w="6912" w:type="dxa"/>
            <w:shd w:val="clear" w:color="auto" w:fill="auto"/>
            <w:vAlign w:val="center"/>
          </w:tcPr>
          <w:p w14:paraId="14280148"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(25a) Shadow fading margin for control channel (function of the cell area reliability and (24)) (dB)</w:t>
            </w:r>
          </w:p>
        </w:tc>
        <w:tc>
          <w:tcPr>
            <w:tcW w:w="1583" w:type="dxa"/>
            <w:shd w:val="clear" w:color="auto" w:fill="auto"/>
            <w:noWrap/>
            <w:vAlign w:val="center"/>
          </w:tcPr>
          <w:p w14:paraId="5DC5F65B"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338A417C" w14:textId="77777777" w:rsidTr="008708F6">
        <w:trPr>
          <w:trHeight w:val="542"/>
        </w:trPr>
        <w:tc>
          <w:tcPr>
            <w:tcW w:w="6912" w:type="dxa"/>
            <w:shd w:val="clear" w:color="auto" w:fill="auto"/>
            <w:vAlign w:val="center"/>
          </w:tcPr>
          <w:p w14:paraId="3339DB9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 xml:space="preserve">(25b) Shadow fading margin for data channel (function of the cell area reliability and (24)) (dB) </w:t>
            </w:r>
          </w:p>
        </w:tc>
        <w:tc>
          <w:tcPr>
            <w:tcW w:w="1583" w:type="dxa"/>
            <w:shd w:val="clear" w:color="auto" w:fill="auto"/>
            <w:vAlign w:val="center"/>
          </w:tcPr>
          <w:p w14:paraId="4DAAFBCA"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yellow"/>
              </w:rPr>
            </w:pPr>
          </w:p>
        </w:tc>
      </w:tr>
      <w:tr w:rsidR="00051B22" w:rsidRPr="004E6FE6" w14:paraId="594B083E" w14:textId="77777777" w:rsidTr="008708F6">
        <w:trPr>
          <w:trHeight w:val="290"/>
        </w:trPr>
        <w:tc>
          <w:tcPr>
            <w:tcW w:w="6912" w:type="dxa"/>
            <w:shd w:val="clear" w:color="auto" w:fill="auto"/>
            <w:vAlign w:val="center"/>
          </w:tcPr>
          <w:p w14:paraId="59FF085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(26) BS selection/macro-diversity gain (dB)</w:t>
            </w:r>
          </w:p>
        </w:tc>
        <w:tc>
          <w:tcPr>
            <w:tcW w:w="1583" w:type="dxa"/>
            <w:shd w:val="clear" w:color="auto" w:fill="auto"/>
            <w:vAlign w:val="center"/>
          </w:tcPr>
          <w:p w14:paraId="27F0BB37"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67B8618D" w14:textId="77777777" w:rsidTr="008708F6">
        <w:trPr>
          <w:trHeight w:val="290"/>
        </w:trPr>
        <w:tc>
          <w:tcPr>
            <w:tcW w:w="6912" w:type="dxa"/>
            <w:shd w:val="clear" w:color="auto" w:fill="auto"/>
            <w:vAlign w:val="center"/>
          </w:tcPr>
          <w:p w14:paraId="2E881581"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(27) Penetration margin (dB)</w:t>
            </w:r>
          </w:p>
        </w:tc>
        <w:tc>
          <w:tcPr>
            <w:tcW w:w="1583" w:type="dxa"/>
            <w:shd w:val="clear" w:color="auto" w:fill="auto"/>
            <w:vAlign w:val="center"/>
          </w:tcPr>
          <w:p w14:paraId="35ADCDAE"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5F5595B0" w14:textId="77777777" w:rsidTr="008708F6">
        <w:trPr>
          <w:trHeight w:val="290"/>
        </w:trPr>
        <w:tc>
          <w:tcPr>
            <w:tcW w:w="6912" w:type="dxa"/>
            <w:shd w:val="clear" w:color="auto" w:fill="auto"/>
            <w:vAlign w:val="center"/>
          </w:tcPr>
          <w:p w14:paraId="27835A28"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(28) Other gains (dB) (if any please specify)</w:t>
            </w:r>
          </w:p>
        </w:tc>
        <w:tc>
          <w:tcPr>
            <w:tcW w:w="1583" w:type="dxa"/>
            <w:shd w:val="clear" w:color="auto" w:fill="auto"/>
            <w:vAlign w:val="center"/>
          </w:tcPr>
          <w:p w14:paraId="752674A3"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27A38666" w14:textId="77777777" w:rsidTr="008708F6">
        <w:trPr>
          <w:trHeight w:val="610"/>
        </w:trPr>
        <w:tc>
          <w:tcPr>
            <w:tcW w:w="6912" w:type="dxa"/>
            <w:shd w:val="clear" w:color="auto" w:fill="auto"/>
            <w:noWrap/>
            <w:vAlign w:val="center"/>
          </w:tcPr>
          <w:p w14:paraId="715C602B"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(29a) Available path loss for control channel = (23a) – (25a) + (26) – (27) + (28) – (12) dB</w:t>
            </w:r>
          </w:p>
        </w:tc>
        <w:tc>
          <w:tcPr>
            <w:tcW w:w="1583" w:type="dxa"/>
            <w:shd w:val="clear" w:color="auto" w:fill="auto"/>
            <w:noWrap/>
            <w:vAlign w:val="center"/>
          </w:tcPr>
          <w:p w14:paraId="7FE24CA6"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2E69FECC" w14:textId="77777777" w:rsidTr="008708F6">
        <w:trPr>
          <w:trHeight w:val="661"/>
        </w:trPr>
        <w:tc>
          <w:tcPr>
            <w:tcW w:w="6912" w:type="dxa"/>
            <w:shd w:val="clear" w:color="auto" w:fill="auto"/>
            <w:noWrap/>
            <w:vAlign w:val="center"/>
          </w:tcPr>
          <w:p w14:paraId="4767C7E7"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(29b) Available path loss for data channel = (23b) – (25b) + (26) – (27) + (28) – (12) dB</w:t>
            </w:r>
          </w:p>
        </w:tc>
        <w:tc>
          <w:tcPr>
            <w:tcW w:w="1583" w:type="dxa"/>
            <w:shd w:val="clear" w:color="auto" w:fill="auto"/>
            <w:noWrap/>
            <w:vAlign w:val="center"/>
          </w:tcPr>
          <w:p w14:paraId="736CC261"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1CDFE840" w14:textId="77777777" w:rsidTr="005F6972">
        <w:trPr>
          <w:trHeight w:val="275"/>
        </w:trPr>
        <w:tc>
          <w:tcPr>
            <w:tcW w:w="8495" w:type="dxa"/>
            <w:gridSpan w:val="2"/>
            <w:shd w:val="clear" w:color="auto" w:fill="auto"/>
            <w:vAlign w:val="center"/>
          </w:tcPr>
          <w:p w14:paraId="33609FD1"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lang w:eastAsia="en-US"/>
              </w:rPr>
            </w:pPr>
            <w:r w:rsidRPr="004E6FE6">
              <w:rPr>
                <w:rFonts w:ascii="Times New Roman" w:eastAsia="宋体" w:hAnsi="Times New Roman" w:cs="Times New Roman"/>
                <w:b/>
                <w:bCs/>
                <w:kern w:val="0"/>
                <w:sz w:val="20"/>
                <w:szCs w:val="20"/>
              </w:rPr>
              <w:t>Range/coverage efficiency calculation</w:t>
            </w:r>
          </w:p>
        </w:tc>
      </w:tr>
      <w:tr w:rsidR="00051B22" w:rsidRPr="004E6FE6" w14:paraId="35B2C3CA" w14:textId="77777777" w:rsidTr="008708F6">
        <w:trPr>
          <w:trHeight w:val="538"/>
        </w:trPr>
        <w:tc>
          <w:tcPr>
            <w:tcW w:w="6912" w:type="dxa"/>
            <w:shd w:val="clear" w:color="auto" w:fill="auto"/>
            <w:vAlign w:val="center"/>
          </w:tcPr>
          <w:p w14:paraId="54DD9220"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(30a) Maximum range for control channel (based on (29a) and according to the system configuration section of the link budget) (m)</w:t>
            </w:r>
          </w:p>
        </w:tc>
        <w:tc>
          <w:tcPr>
            <w:tcW w:w="1583" w:type="dxa"/>
            <w:shd w:val="clear" w:color="auto" w:fill="auto"/>
            <w:vAlign w:val="center"/>
          </w:tcPr>
          <w:p w14:paraId="533BBC47"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r w:rsidR="00051B22" w:rsidRPr="004E6FE6" w14:paraId="57774BF3" w14:textId="77777777" w:rsidTr="008708F6">
        <w:trPr>
          <w:trHeight w:val="616"/>
        </w:trPr>
        <w:tc>
          <w:tcPr>
            <w:tcW w:w="6912" w:type="dxa"/>
            <w:shd w:val="clear" w:color="auto" w:fill="auto"/>
            <w:vAlign w:val="center"/>
          </w:tcPr>
          <w:p w14:paraId="260DE79D"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4E6FE6">
              <w:rPr>
                <w:rFonts w:ascii="Times New Roman" w:eastAsia="宋体" w:hAnsi="Times New Roman" w:cs="Times New Roman"/>
                <w:kern w:val="0"/>
                <w:sz w:val="20"/>
                <w:szCs w:val="20"/>
              </w:rPr>
              <w:t>(30b) Maximum range for data channel (based on (29b) and according to the system configuration section of the link budget) (m)</w:t>
            </w:r>
          </w:p>
        </w:tc>
        <w:tc>
          <w:tcPr>
            <w:tcW w:w="1583" w:type="dxa"/>
            <w:shd w:val="clear" w:color="auto" w:fill="auto"/>
            <w:vAlign w:val="center"/>
          </w:tcPr>
          <w:p w14:paraId="7E7B3398" w14:textId="77777777" w:rsidR="00051B22" w:rsidRPr="004E6FE6" w:rsidRDefault="00051B22" w:rsidP="008708F6">
            <w:pPr>
              <w:widowControl/>
              <w:overflowPunct w:val="0"/>
              <w:autoSpaceDE w:val="0"/>
              <w:autoSpaceDN w:val="0"/>
              <w:adjustRightInd w:val="0"/>
              <w:jc w:val="left"/>
              <w:textAlignment w:val="baseline"/>
              <w:rPr>
                <w:rFonts w:ascii="Times New Roman" w:eastAsia="宋体" w:hAnsi="Times New Roman" w:cs="Times New Roman"/>
                <w:b/>
                <w:kern w:val="0"/>
                <w:sz w:val="20"/>
                <w:szCs w:val="20"/>
              </w:rPr>
            </w:pPr>
          </w:p>
        </w:tc>
      </w:tr>
    </w:tbl>
    <w:p w14:paraId="61690460" w14:textId="77777777" w:rsidR="00051B22" w:rsidRPr="00123C4A" w:rsidRDefault="00051B22" w:rsidP="008708F6">
      <w:pPr>
        <w:widowControl/>
        <w:autoSpaceDE w:val="0"/>
        <w:autoSpaceDN w:val="0"/>
        <w:adjustRightInd w:val="0"/>
        <w:snapToGrid w:val="0"/>
        <w:jc w:val="left"/>
        <w:rPr>
          <w:rFonts w:ascii="宋体" w:eastAsia="宋体" w:hAnsi="宋体" w:cs="Times New Roman"/>
          <w:kern w:val="0"/>
          <w:sz w:val="24"/>
          <w:szCs w:val="24"/>
        </w:rPr>
      </w:pPr>
    </w:p>
    <w:sectPr w:rsidR="00051B22" w:rsidRPr="00123C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DCA7E" w14:textId="77777777" w:rsidR="002D7B25" w:rsidRDefault="002D7B25" w:rsidP="002B0BF3">
      <w:r>
        <w:separator/>
      </w:r>
    </w:p>
  </w:endnote>
  <w:endnote w:type="continuationSeparator" w:id="0">
    <w:p w14:paraId="5005ED16" w14:textId="77777777" w:rsidR="002D7B25" w:rsidRDefault="002D7B25"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E0DBD" w14:textId="77777777" w:rsidR="002D7B25" w:rsidRDefault="002D7B25" w:rsidP="002B0BF3">
      <w:r>
        <w:separator/>
      </w:r>
    </w:p>
  </w:footnote>
  <w:footnote w:type="continuationSeparator" w:id="0">
    <w:p w14:paraId="4495CDA0" w14:textId="77777777" w:rsidR="002D7B25" w:rsidRDefault="002D7B25"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F49C7"/>
    <w:multiLevelType w:val="hybridMultilevel"/>
    <w:tmpl w:val="44A01EC6"/>
    <w:lvl w:ilvl="0" w:tplc="7284AE88">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5570F"/>
    <w:multiLevelType w:val="hybridMultilevel"/>
    <w:tmpl w:val="D22699E0"/>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C4B8A"/>
    <w:multiLevelType w:val="hybridMultilevel"/>
    <w:tmpl w:val="41BE6864"/>
    <w:lvl w:ilvl="0" w:tplc="6450C6DE">
      <w:numFmt w:val="bullet"/>
      <w:lvlText w:val="-"/>
      <w:lvlJc w:val="left"/>
      <w:pPr>
        <w:ind w:left="360" w:hanging="360"/>
      </w:pPr>
      <w:rPr>
        <w:rFonts w:ascii="Arial" w:eastAsia="MS Mincho"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5" w15:restartNumberingAfterBreak="0">
    <w:nsid w:val="11465089"/>
    <w:multiLevelType w:val="hybridMultilevel"/>
    <w:tmpl w:val="C778DA5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B3123"/>
    <w:multiLevelType w:val="hybridMultilevel"/>
    <w:tmpl w:val="86F83D4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F637E0"/>
    <w:multiLevelType w:val="hybridMultilevel"/>
    <w:tmpl w:val="25860C1C"/>
    <w:lvl w:ilvl="0" w:tplc="04090003">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39221820">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346E66"/>
    <w:multiLevelType w:val="hybridMultilevel"/>
    <w:tmpl w:val="3AC2885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B4C2F"/>
    <w:multiLevelType w:val="hybridMultilevel"/>
    <w:tmpl w:val="EBF0F144"/>
    <w:lvl w:ilvl="0" w:tplc="6450C6DE">
      <w:numFmt w:val="bullet"/>
      <w:lvlText w:val="-"/>
      <w:lvlJc w:val="left"/>
      <w:pPr>
        <w:ind w:left="630" w:hanging="420"/>
      </w:pPr>
      <w:rPr>
        <w:rFonts w:ascii="Arial" w:eastAsia="MS Mincho" w:hAnsi="Arial" w:cs="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21F02614"/>
    <w:multiLevelType w:val="hybridMultilevel"/>
    <w:tmpl w:val="DC60CA36"/>
    <w:lvl w:ilvl="0" w:tplc="867A76CA">
      <w:start w:val="1"/>
      <w:numFmt w:val="bullet"/>
      <w:lvlText w:val="­"/>
      <w:lvlJc w:val="left"/>
      <w:pPr>
        <w:ind w:left="630" w:hanging="420"/>
      </w:pPr>
      <w:rPr>
        <w:rFonts w:ascii="Arial Unicode MS" w:eastAsia="Arial Unicode MS" w:hAnsi="Arial Unicode MS"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26C506DF"/>
    <w:multiLevelType w:val="hybridMultilevel"/>
    <w:tmpl w:val="95C659CC"/>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357428"/>
    <w:multiLevelType w:val="hybridMultilevel"/>
    <w:tmpl w:val="690093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56503C"/>
    <w:multiLevelType w:val="hybridMultilevel"/>
    <w:tmpl w:val="93B648EA"/>
    <w:lvl w:ilvl="0" w:tplc="867A76CA">
      <w:start w:val="1"/>
      <w:numFmt w:val="bullet"/>
      <w:lvlText w:val="­"/>
      <w:lvlJc w:val="left"/>
      <w:pPr>
        <w:ind w:left="0" w:hanging="420"/>
      </w:pPr>
      <w:rPr>
        <w:rFonts w:ascii="Arial Unicode MS" w:eastAsia="Arial Unicode MS" w:hAnsi="Arial Unicode MS" w:hint="eastAsia"/>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3B557C1"/>
    <w:multiLevelType w:val="multilevel"/>
    <w:tmpl w:val="ECA4E60C"/>
    <w:lvl w:ilvl="0">
      <w:start w:val="2"/>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015ACE"/>
    <w:multiLevelType w:val="hybridMultilevel"/>
    <w:tmpl w:val="BD3417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915074"/>
    <w:multiLevelType w:val="hybridMultilevel"/>
    <w:tmpl w:val="6EE6F9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360A5C63"/>
    <w:multiLevelType w:val="hybridMultilevel"/>
    <w:tmpl w:val="F790F8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336E5"/>
    <w:multiLevelType w:val="hybridMultilevel"/>
    <w:tmpl w:val="5EF8B6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00110"/>
    <w:multiLevelType w:val="hybridMultilevel"/>
    <w:tmpl w:val="050A9D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824C69"/>
    <w:multiLevelType w:val="hybridMultilevel"/>
    <w:tmpl w:val="45AC419C"/>
    <w:lvl w:ilvl="0" w:tplc="69C076D4">
      <w:start w:val="1"/>
      <w:numFmt w:val="bullet"/>
      <w:lvlText w:val="•"/>
      <w:lvlJc w:val="left"/>
      <w:pPr>
        <w:tabs>
          <w:tab w:val="num" w:pos="720"/>
        </w:tabs>
        <w:ind w:left="720" w:hanging="360"/>
      </w:pPr>
      <w:rPr>
        <w:rFonts w:ascii="Arial" w:hAnsi="Arial" w:hint="default"/>
      </w:rPr>
    </w:lvl>
    <w:lvl w:ilvl="1" w:tplc="27E87C9A" w:tentative="1">
      <w:start w:val="1"/>
      <w:numFmt w:val="bullet"/>
      <w:lvlText w:val="•"/>
      <w:lvlJc w:val="left"/>
      <w:pPr>
        <w:tabs>
          <w:tab w:val="num" w:pos="1440"/>
        </w:tabs>
        <w:ind w:left="1440" w:hanging="360"/>
      </w:pPr>
      <w:rPr>
        <w:rFonts w:ascii="Arial" w:hAnsi="Arial" w:hint="default"/>
      </w:rPr>
    </w:lvl>
    <w:lvl w:ilvl="2" w:tplc="A1D6398A" w:tentative="1">
      <w:start w:val="1"/>
      <w:numFmt w:val="bullet"/>
      <w:lvlText w:val="•"/>
      <w:lvlJc w:val="left"/>
      <w:pPr>
        <w:tabs>
          <w:tab w:val="num" w:pos="2160"/>
        </w:tabs>
        <w:ind w:left="2160" w:hanging="360"/>
      </w:pPr>
      <w:rPr>
        <w:rFonts w:ascii="Arial" w:hAnsi="Arial" w:hint="default"/>
      </w:rPr>
    </w:lvl>
    <w:lvl w:ilvl="3" w:tplc="DAFC90A8" w:tentative="1">
      <w:start w:val="1"/>
      <w:numFmt w:val="bullet"/>
      <w:lvlText w:val="•"/>
      <w:lvlJc w:val="left"/>
      <w:pPr>
        <w:tabs>
          <w:tab w:val="num" w:pos="2880"/>
        </w:tabs>
        <w:ind w:left="2880" w:hanging="360"/>
      </w:pPr>
      <w:rPr>
        <w:rFonts w:ascii="Arial" w:hAnsi="Arial" w:hint="default"/>
      </w:rPr>
    </w:lvl>
    <w:lvl w:ilvl="4" w:tplc="F5685B1E" w:tentative="1">
      <w:start w:val="1"/>
      <w:numFmt w:val="bullet"/>
      <w:lvlText w:val="•"/>
      <w:lvlJc w:val="left"/>
      <w:pPr>
        <w:tabs>
          <w:tab w:val="num" w:pos="3600"/>
        </w:tabs>
        <w:ind w:left="3600" w:hanging="360"/>
      </w:pPr>
      <w:rPr>
        <w:rFonts w:ascii="Arial" w:hAnsi="Arial" w:hint="default"/>
      </w:rPr>
    </w:lvl>
    <w:lvl w:ilvl="5" w:tplc="00FC1804" w:tentative="1">
      <w:start w:val="1"/>
      <w:numFmt w:val="bullet"/>
      <w:lvlText w:val="•"/>
      <w:lvlJc w:val="left"/>
      <w:pPr>
        <w:tabs>
          <w:tab w:val="num" w:pos="4320"/>
        </w:tabs>
        <w:ind w:left="4320" w:hanging="360"/>
      </w:pPr>
      <w:rPr>
        <w:rFonts w:ascii="Arial" w:hAnsi="Arial" w:hint="default"/>
      </w:rPr>
    </w:lvl>
    <w:lvl w:ilvl="6" w:tplc="9F5AD65A" w:tentative="1">
      <w:start w:val="1"/>
      <w:numFmt w:val="bullet"/>
      <w:lvlText w:val="•"/>
      <w:lvlJc w:val="left"/>
      <w:pPr>
        <w:tabs>
          <w:tab w:val="num" w:pos="5040"/>
        </w:tabs>
        <w:ind w:left="5040" w:hanging="360"/>
      </w:pPr>
      <w:rPr>
        <w:rFonts w:ascii="Arial" w:hAnsi="Arial" w:hint="default"/>
      </w:rPr>
    </w:lvl>
    <w:lvl w:ilvl="7" w:tplc="D8AA6BF2" w:tentative="1">
      <w:start w:val="1"/>
      <w:numFmt w:val="bullet"/>
      <w:lvlText w:val="•"/>
      <w:lvlJc w:val="left"/>
      <w:pPr>
        <w:tabs>
          <w:tab w:val="num" w:pos="5760"/>
        </w:tabs>
        <w:ind w:left="5760" w:hanging="360"/>
      </w:pPr>
      <w:rPr>
        <w:rFonts w:ascii="Arial" w:hAnsi="Arial" w:hint="default"/>
      </w:rPr>
    </w:lvl>
    <w:lvl w:ilvl="8" w:tplc="86F85D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876B35"/>
    <w:multiLevelType w:val="hybridMultilevel"/>
    <w:tmpl w:val="CC30F186"/>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56AF3030"/>
    <w:multiLevelType w:val="hybridMultilevel"/>
    <w:tmpl w:val="9DEAAC1C"/>
    <w:lvl w:ilvl="0" w:tplc="2B3A99B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410642"/>
    <w:multiLevelType w:val="hybridMultilevel"/>
    <w:tmpl w:val="7FCC23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D70AB2"/>
    <w:multiLevelType w:val="hybridMultilevel"/>
    <w:tmpl w:val="96AA6272"/>
    <w:lvl w:ilvl="0" w:tplc="C4F0A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8D669D"/>
    <w:multiLevelType w:val="hybridMultilevel"/>
    <w:tmpl w:val="40E64C1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164F52"/>
    <w:multiLevelType w:val="hybridMultilevel"/>
    <w:tmpl w:val="663EEF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E203BEE"/>
    <w:multiLevelType w:val="hybridMultilevel"/>
    <w:tmpl w:val="C22CBA8A"/>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370C34"/>
    <w:multiLevelType w:val="hybridMultilevel"/>
    <w:tmpl w:val="AE8EEBF8"/>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36775A"/>
    <w:multiLevelType w:val="hybridMultilevel"/>
    <w:tmpl w:val="117E4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7E0411"/>
    <w:multiLevelType w:val="hybridMultilevel"/>
    <w:tmpl w:val="6C2EBC8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1" w15:restartNumberingAfterBreak="0">
    <w:nsid w:val="732B181A"/>
    <w:multiLevelType w:val="hybridMultilevel"/>
    <w:tmpl w:val="E17C0476"/>
    <w:lvl w:ilvl="0" w:tplc="62FE1304">
      <w:start w:val="1"/>
      <w:numFmt w:val="decimal"/>
      <w:lvlText w:val="%1."/>
      <w:lvlJc w:val="left"/>
      <w:pPr>
        <w:ind w:left="356" w:hanging="360"/>
      </w:pPr>
      <w:rPr>
        <w:rFonts w:hint="default"/>
      </w:rPr>
    </w:lvl>
    <w:lvl w:ilvl="1" w:tplc="04090019" w:tentative="1">
      <w:start w:val="1"/>
      <w:numFmt w:val="lowerLetter"/>
      <w:lvlText w:val="%2)"/>
      <w:lvlJc w:val="left"/>
      <w:pPr>
        <w:ind w:left="836" w:hanging="420"/>
      </w:pPr>
    </w:lvl>
    <w:lvl w:ilvl="2" w:tplc="0409001B" w:tentative="1">
      <w:start w:val="1"/>
      <w:numFmt w:val="lowerRoman"/>
      <w:lvlText w:val="%3."/>
      <w:lvlJc w:val="right"/>
      <w:pPr>
        <w:ind w:left="1256" w:hanging="420"/>
      </w:pPr>
    </w:lvl>
    <w:lvl w:ilvl="3" w:tplc="0409000F" w:tentative="1">
      <w:start w:val="1"/>
      <w:numFmt w:val="decimal"/>
      <w:lvlText w:val="%4."/>
      <w:lvlJc w:val="left"/>
      <w:pPr>
        <w:ind w:left="1676" w:hanging="420"/>
      </w:pPr>
    </w:lvl>
    <w:lvl w:ilvl="4" w:tplc="04090019" w:tentative="1">
      <w:start w:val="1"/>
      <w:numFmt w:val="lowerLetter"/>
      <w:lvlText w:val="%5)"/>
      <w:lvlJc w:val="left"/>
      <w:pPr>
        <w:ind w:left="2096" w:hanging="420"/>
      </w:pPr>
    </w:lvl>
    <w:lvl w:ilvl="5" w:tplc="0409001B" w:tentative="1">
      <w:start w:val="1"/>
      <w:numFmt w:val="lowerRoman"/>
      <w:lvlText w:val="%6."/>
      <w:lvlJc w:val="right"/>
      <w:pPr>
        <w:ind w:left="2516" w:hanging="420"/>
      </w:pPr>
    </w:lvl>
    <w:lvl w:ilvl="6" w:tplc="0409000F" w:tentative="1">
      <w:start w:val="1"/>
      <w:numFmt w:val="decimal"/>
      <w:lvlText w:val="%7."/>
      <w:lvlJc w:val="left"/>
      <w:pPr>
        <w:ind w:left="2936" w:hanging="420"/>
      </w:pPr>
    </w:lvl>
    <w:lvl w:ilvl="7" w:tplc="04090019" w:tentative="1">
      <w:start w:val="1"/>
      <w:numFmt w:val="lowerLetter"/>
      <w:lvlText w:val="%8)"/>
      <w:lvlJc w:val="left"/>
      <w:pPr>
        <w:ind w:left="3356" w:hanging="420"/>
      </w:pPr>
    </w:lvl>
    <w:lvl w:ilvl="8" w:tplc="0409001B" w:tentative="1">
      <w:start w:val="1"/>
      <w:numFmt w:val="lowerRoman"/>
      <w:lvlText w:val="%9."/>
      <w:lvlJc w:val="right"/>
      <w:pPr>
        <w:ind w:left="3776" w:hanging="420"/>
      </w:pPr>
    </w:lvl>
  </w:abstractNum>
  <w:abstractNum w:abstractNumId="42"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84F3F2B"/>
    <w:multiLevelType w:val="hybridMultilevel"/>
    <w:tmpl w:val="421A5168"/>
    <w:lvl w:ilvl="0" w:tplc="6450C6DE">
      <w:numFmt w:val="bullet"/>
      <w:lvlText w:val="-"/>
      <w:lvlJc w:val="left"/>
      <w:pPr>
        <w:ind w:left="630" w:hanging="420"/>
      </w:pPr>
      <w:rPr>
        <w:rFonts w:ascii="Arial" w:eastAsia="MS Mincho" w:hAnsi="Arial" w:cs="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A30074"/>
    <w:multiLevelType w:val="hybridMultilevel"/>
    <w:tmpl w:val="1BD29B9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num>
  <w:num w:numId="3">
    <w:abstractNumId w:val="27"/>
  </w:num>
  <w:num w:numId="4">
    <w:abstractNumId w:val="42"/>
  </w:num>
  <w:num w:numId="5">
    <w:abstractNumId w:val="20"/>
  </w:num>
  <w:num w:numId="6">
    <w:abstractNumId w:val="40"/>
  </w:num>
  <w:num w:numId="7">
    <w:abstractNumId w:val="41"/>
  </w:num>
  <w:num w:numId="8">
    <w:abstractNumId w:val="44"/>
  </w:num>
  <w:num w:numId="9">
    <w:abstractNumId w:val="37"/>
  </w:num>
  <w:num w:numId="10">
    <w:abstractNumId w:val="31"/>
  </w:num>
  <w:num w:numId="11">
    <w:abstractNumId w:val="9"/>
  </w:num>
  <w:num w:numId="12">
    <w:abstractNumId w:val="43"/>
  </w:num>
  <w:num w:numId="13">
    <w:abstractNumId w:val="4"/>
  </w:num>
  <w:num w:numId="14">
    <w:abstractNumId w:val="10"/>
  </w:num>
  <w:num w:numId="15">
    <w:abstractNumId w:val="38"/>
  </w:num>
  <w:num w:numId="16">
    <w:abstractNumId w:val="28"/>
  </w:num>
  <w:num w:numId="17">
    <w:abstractNumId w:val="15"/>
  </w:num>
  <w:num w:numId="18">
    <w:abstractNumId w:val="30"/>
  </w:num>
  <w:num w:numId="19">
    <w:abstractNumId w:val="24"/>
  </w:num>
  <w:num w:numId="20">
    <w:abstractNumId w:val="22"/>
  </w:num>
  <w:num w:numId="21">
    <w:abstractNumId w:val="33"/>
  </w:num>
  <w:num w:numId="22">
    <w:abstractNumId w:val="36"/>
  </w:num>
  <w:num w:numId="23">
    <w:abstractNumId w:val="7"/>
  </w:num>
  <w:num w:numId="24">
    <w:abstractNumId w:val="21"/>
  </w:num>
  <w:num w:numId="25">
    <w:abstractNumId w:val="18"/>
  </w:num>
  <w:num w:numId="26">
    <w:abstractNumId w:val="13"/>
  </w:num>
  <w:num w:numId="27">
    <w:abstractNumId w:val="35"/>
  </w:num>
  <w:num w:numId="28">
    <w:abstractNumId w:val="29"/>
  </w:num>
  <w:num w:numId="29">
    <w:abstractNumId w:val="0"/>
  </w:num>
  <w:num w:numId="30">
    <w:abstractNumId w:val="12"/>
  </w:num>
  <w:num w:numId="31">
    <w:abstractNumId w:val="14"/>
  </w:num>
  <w:num w:numId="32">
    <w:abstractNumId w:val="2"/>
  </w:num>
  <w:num w:numId="33">
    <w:abstractNumId w:val="6"/>
  </w:num>
  <w:num w:numId="34">
    <w:abstractNumId w:val="39"/>
  </w:num>
  <w:num w:numId="35">
    <w:abstractNumId w:val="34"/>
  </w:num>
  <w:num w:numId="36">
    <w:abstractNumId w:val="45"/>
  </w:num>
  <w:num w:numId="37">
    <w:abstractNumId w:val="5"/>
  </w:num>
  <w:num w:numId="38">
    <w:abstractNumId w:val="11"/>
  </w:num>
  <w:num w:numId="39">
    <w:abstractNumId w:val="16"/>
  </w:num>
  <w:num w:numId="40">
    <w:abstractNumId w:val="26"/>
  </w:num>
  <w:num w:numId="41">
    <w:abstractNumId w:val="23"/>
  </w:num>
  <w:num w:numId="42">
    <w:abstractNumId w:val="8"/>
  </w:num>
  <w:num w:numId="43">
    <w:abstractNumId w:val="19"/>
  </w:num>
  <w:num w:numId="44">
    <w:abstractNumId w:val="39"/>
  </w:num>
  <w:num w:numId="45">
    <w:abstractNumId w:val="25"/>
  </w:num>
  <w:num w:numId="46">
    <w:abstractNumId w:val="17"/>
  </w:num>
  <w:num w:numId="47">
    <w:abstractNumId w:val="3"/>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4289"/>
    <w:rsid w:val="000069C8"/>
    <w:rsid w:val="00007868"/>
    <w:rsid w:val="000148F2"/>
    <w:rsid w:val="00014DAE"/>
    <w:rsid w:val="00020C74"/>
    <w:rsid w:val="00021509"/>
    <w:rsid w:val="0002220C"/>
    <w:rsid w:val="00022275"/>
    <w:rsid w:val="00032618"/>
    <w:rsid w:val="00032707"/>
    <w:rsid w:val="00035547"/>
    <w:rsid w:val="00035CB8"/>
    <w:rsid w:val="00037882"/>
    <w:rsid w:val="00040FEC"/>
    <w:rsid w:val="0004562D"/>
    <w:rsid w:val="00046EBC"/>
    <w:rsid w:val="0004780A"/>
    <w:rsid w:val="00051B22"/>
    <w:rsid w:val="00055F1A"/>
    <w:rsid w:val="00056001"/>
    <w:rsid w:val="000606F6"/>
    <w:rsid w:val="00061F2F"/>
    <w:rsid w:val="00062345"/>
    <w:rsid w:val="00064C96"/>
    <w:rsid w:val="00071633"/>
    <w:rsid w:val="0007355F"/>
    <w:rsid w:val="000740BD"/>
    <w:rsid w:val="0007472F"/>
    <w:rsid w:val="00076360"/>
    <w:rsid w:val="00077282"/>
    <w:rsid w:val="00080CBD"/>
    <w:rsid w:val="000821E8"/>
    <w:rsid w:val="00090161"/>
    <w:rsid w:val="0009371C"/>
    <w:rsid w:val="000A2BDA"/>
    <w:rsid w:val="000A69F3"/>
    <w:rsid w:val="000A6A99"/>
    <w:rsid w:val="000A7A43"/>
    <w:rsid w:val="000C0F4A"/>
    <w:rsid w:val="000C4D3F"/>
    <w:rsid w:val="000D0700"/>
    <w:rsid w:val="000D0747"/>
    <w:rsid w:val="000D1038"/>
    <w:rsid w:val="000D5DB7"/>
    <w:rsid w:val="000D5E36"/>
    <w:rsid w:val="000D674C"/>
    <w:rsid w:val="000E1892"/>
    <w:rsid w:val="000E6F30"/>
    <w:rsid w:val="000E7C4A"/>
    <w:rsid w:val="000F1C22"/>
    <w:rsid w:val="000F1C94"/>
    <w:rsid w:val="000F3251"/>
    <w:rsid w:val="000F4827"/>
    <w:rsid w:val="000F4DF7"/>
    <w:rsid w:val="000F4E1D"/>
    <w:rsid w:val="000F5C66"/>
    <w:rsid w:val="000F7900"/>
    <w:rsid w:val="001049FF"/>
    <w:rsid w:val="00112709"/>
    <w:rsid w:val="001147A6"/>
    <w:rsid w:val="001161C6"/>
    <w:rsid w:val="00122720"/>
    <w:rsid w:val="00122875"/>
    <w:rsid w:val="00123C4A"/>
    <w:rsid w:val="00127DA8"/>
    <w:rsid w:val="001316BF"/>
    <w:rsid w:val="00131E3A"/>
    <w:rsid w:val="001325F7"/>
    <w:rsid w:val="0013602B"/>
    <w:rsid w:val="001361CE"/>
    <w:rsid w:val="00137D4E"/>
    <w:rsid w:val="001512F0"/>
    <w:rsid w:val="00151E94"/>
    <w:rsid w:val="0015673D"/>
    <w:rsid w:val="001643A0"/>
    <w:rsid w:val="00166AC6"/>
    <w:rsid w:val="00166BD3"/>
    <w:rsid w:val="0017152E"/>
    <w:rsid w:val="00172D26"/>
    <w:rsid w:val="00172F8F"/>
    <w:rsid w:val="001775EE"/>
    <w:rsid w:val="001800B4"/>
    <w:rsid w:val="001812CC"/>
    <w:rsid w:val="00182A37"/>
    <w:rsid w:val="001834E5"/>
    <w:rsid w:val="00183AC5"/>
    <w:rsid w:val="00183E1F"/>
    <w:rsid w:val="00185045"/>
    <w:rsid w:val="001856BA"/>
    <w:rsid w:val="001872BE"/>
    <w:rsid w:val="00193850"/>
    <w:rsid w:val="00195453"/>
    <w:rsid w:val="00197AF5"/>
    <w:rsid w:val="001A49C9"/>
    <w:rsid w:val="001A5DCC"/>
    <w:rsid w:val="001B1F74"/>
    <w:rsid w:val="001B2795"/>
    <w:rsid w:val="001B42F0"/>
    <w:rsid w:val="001B523C"/>
    <w:rsid w:val="001C212A"/>
    <w:rsid w:val="001C4BF5"/>
    <w:rsid w:val="001C5C5C"/>
    <w:rsid w:val="001C63CA"/>
    <w:rsid w:val="001C6BE2"/>
    <w:rsid w:val="001D193E"/>
    <w:rsid w:val="001D3F8C"/>
    <w:rsid w:val="001D6AC5"/>
    <w:rsid w:val="001D6CE9"/>
    <w:rsid w:val="001D733C"/>
    <w:rsid w:val="001E14FA"/>
    <w:rsid w:val="001E1683"/>
    <w:rsid w:val="001E2468"/>
    <w:rsid w:val="001E4043"/>
    <w:rsid w:val="001E509A"/>
    <w:rsid w:val="001E544C"/>
    <w:rsid w:val="001F2A0C"/>
    <w:rsid w:val="001F2B19"/>
    <w:rsid w:val="001F319C"/>
    <w:rsid w:val="001F3F59"/>
    <w:rsid w:val="001F59BE"/>
    <w:rsid w:val="001F5C3D"/>
    <w:rsid w:val="002006DE"/>
    <w:rsid w:val="00200C7A"/>
    <w:rsid w:val="002023CC"/>
    <w:rsid w:val="00203D82"/>
    <w:rsid w:val="002049F1"/>
    <w:rsid w:val="0020579E"/>
    <w:rsid w:val="00210D03"/>
    <w:rsid w:val="00210D0E"/>
    <w:rsid w:val="00212438"/>
    <w:rsid w:val="0021261F"/>
    <w:rsid w:val="00217428"/>
    <w:rsid w:val="002233AE"/>
    <w:rsid w:val="00226427"/>
    <w:rsid w:val="002267D8"/>
    <w:rsid w:val="0023058B"/>
    <w:rsid w:val="00241F6D"/>
    <w:rsid w:val="002448C9"/>
    <w:rsid w:val="00245DFD"/>
    <w:rsid w:val="0025060B"/>
    <w:rsid w:val="00250FEE"/>
    <w:rsid w:val="00251A5D"/>
    <w:rsid w:val="00256781"/>
    <w:rsid w:val="0025706A"/>
    <w:rsid w:val="00262D7E"/>
    <w:rsid w:val="00267C77"/>
    <w:rsid w:val="002717D8"/>
    <w:rsid w:val="00273093"/>
    <w:rsid w:val="0027352C"/>
    <w:rsid w:val="00275CF5"/>
    <w:rsid w:val="00276392"/>
    <w:rsid w:val="00276A3F"/>
    <w:rsid w:val="00281279"/>
    <w:rsid w:val="00295C90"/>
    <w:rsid w:val="002974CC"/>
    <w:rsid w:val="002A018B"/>
    <w:rsid w:val="002A0847"/>
    <w:rsid w:val="002A2A70"/>
    <w:rsid w:val="002A545C"/>
    <w:rsid w:val="002A6722"/>
    <w:rsid w:val="002B0BF3"/>
    <w:rsid w:val="002B1EEE"/>
    <w:rsid w:val="002B2AD9"/>
    <w:rsid w:val="002B6653"/>
    <w:rsid w:val="002B72DB"/>
    <w:rsid w:val="002C1DAA"/>
    <w:rsid w:val="002D4226"/>
    <w:rsid w:val="002D6EE6"/>
    <w:rsid w:val="002D7B25"/>
    <w:rsid w:val="002E211C"/>
    <w:rsid w:val="002E29C7"/>
    <w:rsid w:val="002E3C8E"/>
    <w:rsid w:val="002E6F81"/>
    <w:rsid w:val="002E7E92"/>
    <w:rsid w:val="002F3141"/>
    <w:rsid w:val="002F3DE4"/>
    <w:rsid w:val="002F70B9"/>
    <w:rsid w:val="003005FA"/>
    <w:rsid w:val="00300A64"/>
    <w:rsid w:val="003024FB"/>
    <w:rsid w:val="003037A0"/>
    <w:rsid w:val="00307AFF"/>
    <w:rsid w:val="00311941"/>
    <w:rsid w:val="00312CB2"/>
    <w:rsid w:val="00312F72"/>
    <w:rsid w:val="00324BE5"/>
    <w:rsid w:val="003256D8"/>
    <w:rsid w:val="00327218"/>
    <w:rsid w:val="00327B70"/>
    <w:rsid w:val="00330B5A"/>
    <w:rsid w:val="00330E1E"/>
    <w:rsid w:val="003315D3"/>
    <w:rsid w:val="003338A1"/>
    <w:rsid w:val="00336390"/>
    <w:rsid w:val="00336B35"/>
    <w:rsid w:val="003423C9"/>
    <w:rsid w:val="003434CD"/>
    <w:rsid w:val="00346279"/>
    <w:rsid w:val="00350AD2"/>
    <w:rsid w:val="00352A88"/>
    <w:rsid w:val="00354E53"/>
    <w:rsid w:val="00355064"/>
    <w:rsid w:val="003569E9"/>
    <w:rsid w:val="00360D25"/>
    <w:rsid w:val="003632D2"/>
    <w:rsid w:val="00363E6F"/>
    <w:rsid w:val="00365BB8"/>
    <w:rsid w:val="00366FE9"/>
    <w:rsid w:val="003715DD"/>
    <w:rsid w:val="0037369B"/>
    <w:rsid w:val="00380FE9"/>
    <w:rsid w:val="0038164C"/>
    <w:rsid w:val="00390498"/>
    <w:rsid w:val="00391BEE"/>
    <w:rsid w:val="00397521"/>
    <w:rsid w:val="003A063A"/>
    <w:rsid w:val="003A2299"/>
    <w:rsid w:val="003A40FA"/>
    <w:rsid w:val="003A755D"/>
    <w:rsid w:val="003A7D6C"/>
    <w:rsid w:val="003B04EA"/>
    <w:rsid w:val="003B36B8"/>
    <w:rsid w:val="003B46AC"/>
    <w:rsid w:val="003C0850"/>
    <w:rsid w:val="003C0DFE"/>
    <w:rsid w:val="003C1A78"/>
    <w:rsid w:val="003C39B7"/>
    <w:rsid w:val="003C63BB"/>
    <w:rsid w:val="003D01F3"/>
    <w:rsid w:val="003D494B"/>
    <w:rsid w:val="003D4F85"/>
    <w:rsid w:val="003E40DB"/>
    <w:rsid w:val="003E5F61"/>
    <w:rsid w:val="003E63CC"/>
    <w:rsid w:val="003F5F2B"/>
    <w:rsid w:val="003F7FDD"/>
    <w:rsid w:val="004030C9"/>
    <w:rsid w:val="004203DE"/>
    <w:rsid w:val="004232E8"/>
    <w:rsid w:val="004237FA"/>
    <w:rsid w:val="00424B45"/>
    <w:rsid w:val="00427558"/>
    <w:rsid w:val="00427E8F"/>
    <w:rsid w:val="00430CF0"/>
    <w:rsid w:val="00436772"/>
    <w:rsid w:val="004368FD"/>
    <w:rsid w:val="00436956"/>
    <w:rsid w:val="0044256E"/>
    <w:rsid w:val="0044390E"/>
    <w:rsid w:val="0045143C"/>
    <w:rsid w:val="00453B5F"/>
    <w:rsid w:val="00456C0D"/>
    <w:rsid w:val="00457D38"/>
    <w:rsid w:val="004616CE"/>
    <w:rsid w:val="00464588"/>
    <w:rsid w:val="00472AF0"/>
    <w:rsid w:val="00473418"/>
    <w:rsid w:val="00473586"/>
    <w:rsid w:val="00477EAB"/>
    <w:rsid w:val="00482CEE"/>
    <w:rsid w:val="00484386"/>
    <w:rsid w:val="00484A45"/>
    <w:rsid w:val="00484DB0"/>
    <w:rsid w:val="0049294E"/>
    <w:rsid w:val="004B2585"/>
    <w:rsid w:val="004B7FB6"/>
    <w:rsid w:val="004C27EA"/>
    <w:rsid w:val="004D4FBD"/>
    <w:rsid w:val="004D6539"/>
    <w:rsid w:val="004E012F"/>
    <w:rsid w:val="004E2006"/>
    <w:rsid w:val="004E2357"/>
    <w:rsid w:val="004E4609"/>
    <w:rsid w:val="004E6915"/>
    <w:rsid w:val="004E6FE6"/>
    <w:rsid w:val="004E7D09"/>
    <w:rsid w:val="004F0816"/>
    <w:rsid w:val="004F3EE4"/>
    <w:rsid w:val="005001DF"/>
    <w:rsid w:val="005010F1"/>
    <w:rsid w:val="00507B5B"/>
    <w:rsid w:val="00507C29"/>
    <w:rsid w:val="00520226"/>
    <w:rsid w:val="00527407"/>
    <w:rsid w:val="005300C1"/>
    <w:rsid w:val="00532C10"/>
    <w:rsid w:val="00535054"/>
    <w:rsid w:val="00537607"/>
    <w:rsid w:val="00544018"/>
    <w:rsid w:val="00545F70"/>
    <w:rsid w:val="005461F7"/>
    <w:rsid w:val="00546499"/>
    <w:rsid w:val="00551212"/>
    <w:rsid w:val="00555BE2"/>
    <w:rsid w:val="00556C09"/>
    <w:rsid w:val="00557997"/>
    <w:rsid w:val="0056227F"/>
    <w:rsid w:val="00564E6A"/>
    <w:rsid w:val="0056764E"/>
    <w:rsid w:val="005701C0"/>
    <w:rsid w:val="00570310"/>
    <w:rsid w:val="005724B1"/>
    <w:rsid w:val="0057430D"/>
    <w:rsid w:val="0057688D"/>
    <w:rsid w:val="00577A16"/>
    <w:rsid w:val="00577AFA"/>
    <w:rsid w:val="00580F5A"/>
    <w:rsid w:val="00583E52"/>
    <w:rsid w:val="00584880"/>
    <w:rsid w:val="00587428"/>
    <w:rsid w:val="00587D64"/>
    <w:rsid w:val="005953FF"/>
    <w:rsid w:val="005959F2"/>
    <w:rsid w:val="00595F9C"/>
    <w:rsid w:val="00597CE2"/>
    <w:rsid w:val="005A0E85"/>
    <w:rsid w:val="005A13B0"/>
    <w:rsid w:val="005B1949"/>
    <w:rsid w:val="005B1FF3"/>
    <w:rsid w:val="005C0293"/>
    <w:rsid w:val="005C1267"/>
    <w:rsid w:val="005C148E"/>
    <w:rsid w:val="005C1E51"/>
    <w:rsid w:val="005C5600"/>
    <w:rsid w:val="005C604A"/>
    <w:rsid w:val="005D14A3"/>
    <w:rsid w:val="005D3EFE"/>
    <w:rsid w:val="005D4759"/>
    <w:rsid w:val="005D4987"/>
    <w:rsid w:val="005D56E9"/>
    <w:rsid w:val="005E1A6E"/>
    <w:rsid w:val="005E1CE3"/>
    <w:rsid w:val="005E2AB5"/>
    <w:rsid w:val="005E3045"/>
    <w:rsid w:val="005E39EA"/>
    <w:rsid w:val="005E42A7"/>
    <w:rsid w:val="005E5DD6"/>
    <w:rsid w:val="005F3766"/>
    <w:rsid w:val="005F37D0"/>
    <w:rsid w:val="005F527E"/>
    <w:rsid w:val="005F57A1"/>
    <w:rsid w:val="005F5800"/>
    <w:rsid w:val="005F6972"/>
    <w:rsid w:val="005F7B01"/>
    <w:rsid w:val="00601EB1"/>
    <w:rsid w:val="00602DBD"/>
    <w:rsid w:val="00604AAF"/>
    <w:rsid w:val="00605082"/>
    <w:rsid w:val="00605BF4"/>
    <w:rsid w:val="006070B4"/>
    <w:rsid w:val="006113C9"/>
    <w:rsid w:val="00611845"/>
    <w:rsid w:val="00611B41"/>
    <w:rsid w:val="00615A5C"/>
    <w:rsid w:val="00616DBE"/>
    <w:rsid w:val="006179F4"/>
    <w:rsid w:val="00620DCC"/>
    <w:rsid w:val="00626893"/>
    <w:rsid w:val="00627B89"/>
    <w:rsid w:val="006352F3"/>
    <w:rsid w:val="006404A1"/>
    <w:rsid w:val="0064201F"/>
    <w:rsid w:val="00642F0C"/>
    <w:rsid w:val="0064743B"/>
    <w:rsid w:val="0065037F"/>
    <w:rsid w:val="00654452"/>
    <w:rsid w:val="006601B7"/>
    <w:rsid w:val="00660C40"/>
    <w:rsid w:val="0066244E"/>
    <w:rsid w:val="00665094"/>
    <w:rsid w:val="00671306"/>
    <w:rsid w:val="00671A14"/>
    <w:rsid w:val="006748F0"/>
    <w:rsid w:val="006800A2"/>
    <w:rsid w:val="00681DA0"/>
    <w:rsid w:val="00681DB6"/>
    <w:rsid w:val="006856D9"/>
    <w:rsid w:val="006908EF"/>
    <w:rsid w:val="00692BCC"/>
    <w:rsid w:val="006934F5"/>
    <w:rsid w:val="006A2D90"/>
    <w:rsid w:val="006A64D1"/>
    <w:rsid w:val="006A6741"/>
    <w:rsid w:val="006B0A6B"/>
    <w:rsid w:val="006B2E65"/>
    <w:rsid w:val="006C0B52"/>
    <w:rsid w:val="006C322B"/>
    <w:rsid w:val="006C3670"/>
    <w:rsid w:val="006C5C2A"/>
    <w:rsid w:val="006C6CEA"/>
    <w:rsid w:val="006C7425"/>
    <w:rsid w:val="006D6A9C"/>
    <w:rsid w:val="006D742D"/>
    <w:rsid w:val="006E4521"/>
    <w:rsid w:val="006E505E"/>
    <w:rsid w:val="006E6591"/>
    <w:rsid w:val="006F2680"/>
    <w:rsid w:val="006F5E43"/>
    <w:rsid w:val="0070030D"/>
    <w:rsid w:val="00703C52"/>
    <w:rsid w:val="0071294D"/>
    <w:rsid w:val="00712A19"/>
    <w:rsid w:val="00714DD6"/>
    <w:rsid w:val="007162A3"/>
    <w:rsid w:val="00723570"/>
    <w:rsid w:val="00723A50"/>
    <w:rsid w:val="007301BA"/>
    <w:rsid w:val="0073375F"/>
    <w:rsid w:val="00733BB9"/>
    <w:rsid w:val="00740304"/>
    <w:rsid w:val="007410E6"/>
    <w:rsid w:val="00747D21"/>
    <w:rsid w:val="00756F48"/>
    <w:rsid w:val="0076054B"/>
    <w:rsid w:val="00760780"/>
    <w:rsid w:val="00765B9C"/>
    <w:rsid w:val="00767C4E"/>
    <w:rsid w:val="00775365"/>
    <w:rsid w:val="007763C9"/>
    <w:rsid w:val="0077675D"/>
    <w:rsid w:val="00777EA3"/>
    <w:rsid w:val="00780D59"/>
    <w:rsid w:val="00782996"/>
    <w:rsid w:val="0078468F"/>
    <w:rsid w:val="00792362"/>
    <w:rsid w:val="007976BB"/>
    <w:rsid w:val="007A1F58"/>
    <w:rsid w:val="007A2EAC"/>
    <w:rsid w:val="007B0B9A"/>
    <w:rsid w:val="007B6C14"/>
    <w:rsid w:val="007C1E2B"/>
    <w:rsid w:val="007C3EBD"/>
    <w:rsid w:val="007C44E0"/>
    <w:rsid w:val="007C45B5"/>
    <w:rsid w:val="007C7CD8"/>
    <w:rsid w:val="007D6477"/>
    <w:rsid w:val="007D71CC"/>
    <w:rsid w:val="007D733D"/>
    <w:rsid w:val="007E011C"/>
    <w:rsid w:val="007E0902"/>
    <w:rsid w:val="007E2DF4"/>
    <w:rsid w:val="007E30D7"/>
    <w:rsid w:val="007E41E3"/>
    <w:rsid w:val="007F2D2D"/>
    <w:rsid w:val="007F556A"/>
    <w:rsid w:val="008032A4"/>
    <w:rsid w:val="00807B7F"/>
    <w:rsid w:val="0081361A"/>
    <w:rsid w:val="00813A27"/>
    <w:rsid w:val="0081525E"/>
    <w:rsid w:val="00817492"/>
    <w:rsid w:val="00820977"/>
    <w:rsid w:val="00820F29"/>
    <w:rsid w:val="00833808"/>
    <w:rsid w:val="00837559"/>
    <w:rsid w:val="008401B1"/>
    <w:rsid w:val="008408EE"/>
    <w:rsid w:val="00841344"/>
    <w:rsid w:val="00841B43"/>
    <w:rsid w:val="00841F33"/>
    <w:rsid w:val="008425E6"/>
    <w:rsid w:val="00846887"/>
    <w:rsid w:val="00846D71"/>
    <w:rsid w:val="00860B3A"/>
    <w:rsid w:val="008619AE"/>
    <w:rsid w:val="008662A0"/>
    <w:rsid w:val="008666F2"/>
    <w:rsid w:val="00866CCB"/>
    <w:rsid w:val="0087089F"/>
    <w:rsid w:val="008708F6"/>
    <w:rsid w:val="00873CF6"/>
    <w:rsid w:val="008776A4"/>
    <w:rsid w:val="008811FB"/>
    <w:rsid w:val="00882A09"/>
    <w:rsid w:val="0088502E"/>
    <w:rsid w:val="008851D2"/>
    <w:rsid w:val="00886F54"/>
    <w:rsid w:val="0088706A"/>
    <w:rsid w:val="008872E0"/>
    <w:rsid w:val="00891D14"/>
    <w:rsid w:val="00891E1B"/>
    <w:rsid w:val="00893E0F"/>
    <w:rsid w:val="008940D6"/>
    <w:rsid w:val="008A1B50"/>
    <w:rsid w:val="008A2F1D"/>
    <w:rsid w:val="008A43BD"/>
    <w:rsid w:val="008A7BB0"/>
    <w:rsid w:val="008A7F58"/>
    <w:rsid w:val="008B09D0"/>
    <w:rsid w:val="008B48E0"/>
    <w:rsid w:val="008C0F77"/>
    <w:rsid w:val="008C1596"/>
    <w:rsid w:val="008C1DB1"/>
    <w:rsid w:val="008C26CB"/>
    <w:rsid w:val="008C2948"/>
    <w:rsid w:val="008C74B2"/>
    <w:rsid w:val="008C7928"/>
    <w:rsid w:val="008D00F9"/>
    <w:rsid w:val="008D1588"/>
    <w:rsid w:val="008D330E"/>
    <w:rsid w:val="008D38B6"/>
    <w:rsid w:val="008E677F"/>
    <w:rsid w:val="008F3C3D"/>
    <w:rsid w:val="008F56DC"/>
    <w:rsid w:val="008F63A8"/>
    <w:rsid w:val="009010EE"/>
    <w:rsid w:val="0090158C"/>
    <w:rsid w:val="00903CA1"/>
    <w:rsid w:val="0090539C"/>
    <w:rsid w:val="00906EDB"/>
    <w:rsid w:val="009072E4"/>
    <w:rsid w:val="009143AE"/>
    <w:rsid w:val="00925192"/>
    <w:rsid w:val="009344B3"/>
    <w:rsid w:val="00937234"/>
    <w:rsid w:val="009379CA"/>
    <w:rsid w:val="009403C5"/>
    <w:rsid w:val="0094284D"/>
    <w:rsid w:val="0094367E"/>
    <w:rsid w:val="009459DC"/>
    <w:rsid w:val="009476E1"/>
    <w:rsid w:val="00947B3B"/>
    <w:rsid w:val="00950C14"/>
    <w:rsid w:val="0095162C"/>
    <w:rsid w:val="00956A42"/>
    <w:rsid w:val="00964387"/>
    <w:rsid w:val="009648F7"/>
    <w:rsid w:val="0096601C"/>
    <w:rsid w:val="009703CF"/>
    <w:rsid w:val="009706F1"/>
    <w:rsid w:val="009724A1"/>
    <w:rsid w:val="00973A08"/>
    <w:rsid w:val="00977134"/>
    <w:rsid w:val="00983CE3"/>
    <w:rsid w:val="009907D1"/>
    <w:rsid w:val="00990E77"/>
    <w:rsid w:val="0099221B"/>
    <w:rsid w:val="00993F96"/>
    <w:rsid w:val="00997DBE"/>
    <w:rsid w:val="009A1DDB"/>
    <w:rsid w:val="009A4611"/>
    <w:rsid w:val="009A615B"/>
    <w:rsid w:val="009B1B01"/>
    <w:rsid w:val="009B462A"/>
    <w:rsid w:val="009B7190"/>
    <w:rsid w:val="009C06F1"/>
    <w:rsid w:val="009C2598"/>
    <w:rsid w:val="009C5B9A"/>
    <w:rsid w:val="009C7CCB"/>
    <w:rsid w:val="009D03D7"/>
    <w:rsid w:val="009D23E4"/>
    <w:rsid w:val="009D26AB"/>
    <w:rsid w:val="009D3942"/>
    <w:rsid w:val="009D43CC"/>
    <w:rsid w:val="009D46BA"/>
    <w:rsid w:val="009D7FE2"/>
    <w:rsid w:val="009E7B2B"/>
    <w:rsid w:val="009F03C6"/>
    <w:rsid w:val="009F6233"/>
    <w:rsid w:val="009F6DA9"/>
    <w:rsid w:val="00A00F23"/>
    <w:rsid w:val="00A01CDD"/>
    <w:rsid w:val="00A050FB"/>
    <w:rsid w:val="00A06173"/>
    <w:rsid w:val="00A06507"/>
    <w:rsid w:val="00A12E6C"/>
    <w:rsid w:val="00A144E6"/>
    <w:rsid w:val="00A21CB8"/>
    <w:rsid w:val="00A21E73"/>
    <w:rsid w:val="00A2320C"/>
    <w:rsid w:val="00A241E5"/>
    <w:rsid w:val="00A26439"/>
    <w:rsid w:val="00A273C2"/>
    <w:rsid w:val="00A31260"/>
    <w:rsid w:val="00A37D29"/>
    <w:rsid w:val="00A43CD9"/>
    <w:rsid w:val="00A44DA4"/>
    <w:rsid w:val="00A4538E"/>
    <w:rsid w:val="00A45409"/>
    <w:rsid w:val="00A45A35"/>
    <w:rsid w:val="00A515D5"/>
    <w:rsid w:val="00A547B3"/>
    <w:rsid w:val="00A54CA0"/>
    <w:rsid w:val="00A54D0F"/>
    <w:rsid w:val="00A61E65"/>
    <w:rsid w:val="00A63491"/>
    <w:rsid w:val="00A6454D"/>
    <w:rsid w:val="00A66FED"/>
    <w:rsid w:val="00A72C6E"/>
    <w:rsid w:val="00A76D35"/>
    <w:rsid w:val="00A77BD0"/>
    <w:rsid w:val="00A77CCA"/>
    <w:rsid w:val="00A8293E"/>
    <w:rsid w:val="00A82B48"/>
    <w:rsid w:val="00A84D1F"/>
    <w:rsid w:val="00A8690C"/>
    <w:rsid w:val="00A86EE9"/>
    <w:rsid w:val="00A922D8"/>
    <w:rsid w:val="00A9316F"/>
    <w:rsid w:val="00AA1489"/>
    <w:rsid w:val="00AA15B2"/>
    <w:rsid w:val="00AA590A"/>
    <w:rsid w:val="00AB0BD8"/>
    <w:rsid w:val="00AB4E24"/>
    <w:rsid w:val="00AB6032"/>
    <w:rsid w:val="00AB6C57"/>
    <w:rsid w:val="00AD03B9"/>
    <w:rsid w:val="00AD3576"/>
    <w:rsid w:val="00AD6856"/>
    <w:rsid w:val="00AD7CEF"/>
    <w:rsid w:val="00AE04EE"/>
    <w:rsid w:val="00AE0A85"/>
    <w:rsid w:val="00AE0D62"/>
    <w:rsid w:val="00AE2EAD"/>
    <w:rsid w:val="00AE4A0D"/>
    <w:rsid w:val="00AE701B"/>
    <w:rsid w:val="00AF2F47"/>
    <w:rsid w:val="00AF4AA8"/>
    <w:rsid w:val="00AF753E"/>
    <w:rsid w:val="00B00390"/>
    <w:rsid w:val="00B054FA"/>
    <w:rsid w:val="00B06F8E"/>
    <w:rsid w:val="00B105D6"/>
    <w:rsid w:val="00B118D0"/>
    <w:rsid w:val="00B22669"/>
    <w:rsid w:val="00B22FE3"/>
    <w:rsid w:val="00B24D90"/>
    <w:rsid w:val="00B2615E"/>
    <w:rsid w:val="00B2798A"/>
    <w:rsid w:val="00B31F27"/>
    <w:rsid w:val="00B32202"/>
    <w:rsid w:val="00B33E25"/>
    <w:rsid w:val="00B3499B"/>
    <w:rsid w:val="00B35E41"/>
    <w:rsid w:val="00B36C29"/>
    <w:rsid w:val="00B46187"/>
    <w:rsid w:val="00B504FD"/>
    <w:rsid w:val="00B53DDF"/>
    <w:rsid w:val="00B53E16"/>
    <w:rsid w:val="00B560B1"/>
    <w:rsid w:val="00B56692"/>
    <w:rsid w:val="00B633E5"/>
    <w:rsid w:val="00B656DA"/>
    <w:rsid w:val="00B65DC6"/>
    <w:rsid w:val="00B663B3"/>
    <w:rsid w:val="00B74275"/>
    <w:rsid w:val="00B769DF"/>
    <w:rsid w:val="00B82312"/>
    <w:rsid w:val="00B844B8"/>
    <w:rsid w:val="00B8647A"/>
    <w:rsid w:val="00B8774B"/>
    <w:rsid w:val="00B915E8"/>
    <w:rsid w:val="00B9264A"/>
    <w:rsid w:val="00B92A98"/>
    <w:rsid w:val="00BA31D0"/>
    <w:rsid w:val="00BA3AB5"/>
    <w:rsid w:val="00BA74BA"/>
    <w:rsid w:val="00BA79B6"/>
    <w:rsid w:val="00BB158E"/>
    <w:rsid w:val="00BB299E"/>
    <w:rsid w:val="00BB2C28"/>
    <w:rsid w:val="00BB33B7"/>
    <w:rsid w:val="00BB4346"/>
    <w:rsid w:val="00BB6925"/>
    <w:rsid w:val="00BC03DF"/>
    <w:rsid w:val="00BC1009"/>
    <w:rsid w:val="00BD0611"/>
    <w:rsid w:val="00BD1224"/>
    <w:rsid w:val="00BD6B50"/>
    <w:rsid w:val="00BD6FF6"/>
    <w:rsid w:val="00BE71D3"/>
    <w:rsid w:val="00BF0C89"/>
    <w:rsid w:val="00BF3503"/>
    <w:rsid w:val="00C052B5"/>
    <w:rsid w:val="00C0547C"/>
    <w:rsid w:val="00C06B5C"/>
    <w:rsid w:val="00C11BDF"/>
    <w:rsid w:val="00C20868"/>
    <w:rsid w:val="00C22BBC"/>
    <w:rsid w:val="00C22C80"/>
    <w:rsid w:val="00C2364F"/>
    <w:rsid w:val="00C25DE0"/>
    <w:rsid w:val="00C2648D"/>
    <w:rsid w:val="00C3060D"/>
    <w:rsid w:val="00C32486"/>
    <w:rsid w:val="00C352C2"/>
    <w:rsid w:val="00C3556A"/>
    <w:rsid w:val="00C36AD6"/>
    <w:rsid w:val="00C43203"/>
    <w:rsid w:val="00C606BE"/>
    <w:rsid w:val="00C63503"/>
    <w:rsid w:val="00C6476B"/>
    <w:rsid w:val="00C67765"/>
    <w:rsid w:val="00C70C29"/>
    <w:rsid w:val="00C71AD8"/>
    <w:rsid w:val="00C735DC"/>
    <w:rsid w:val="00C752CB"/>
    <w:rsid w:val="00C75B20"/>
    <w:rsid w:val="00C8796F"/>
    <w:rsid w:val="00C91BDF"/>
    <w:rsid w:val="00C956B2"/>
    <w:rsid w:val="00C95C52"/>
    <w:rsid w:val="00CA07E0"/>
    <w:rsid w:val="00CA1958"/>
    <w:rsid w:val="00CA22B5"/>
    <w:rsid w:val="00CA3DBC"/>
    <w:rsid w:val="00CB1874"/>
    <w:rsid w:val="00CB3988"/>
    <w:rsid w:val="00CB3FE3"/>
    <w:rsid w:val="00CB4908"/>
    <w:rsid w:val="00CB514B"/>
    <w:rsid w:val="00CB759C"/>
    <w:rsid w:val="00CC0263"/>
    <w:rsid w:val="00CC2E9D"/>
    <w:rsid w:val="00CC3468"/>
    <w:rsid w:val="00CC368F"/>
    <w:rsid w:val="00CC5AD7"/>
    <w:rsid w:val="00CC7FBD"/>
    <w:rsid w:val="00CD0F83"/>
    <w:rsid w:val="00CD49FC"/>
    <w:rsid w:val="00CE3022"/>
    <w:rsid w:val="00CE35A0"/>
    <w:rsid w:val="00CE3915"/>
    <w:rsid w:val="00CE429A"/>
    <w:rsid w:val="00CE4375"/>
    <w:rsid w:val="00CE4C3E"/>
    <w:rsid w:val="00CF3499"/>
    <w:rsid w:val="00CF45BF"/>
    <w:rsid w:val="00CF7A5B"/>
    <w:rsid w:val="00D02EFC"/>
    <w:rsid w:val="00D06DB9"/>
    <w:rsid w:val="00D104C6"/>
    <w:rsid w:val="00D10A43"/>
    <w:rsid w:val="00D11261"/>
    <w:rsid w:val="00D155E6"/>
    <w:rsid w:val="00D1707E"/>
    <w:rsid w:val="00D20311"/>
    <w:rsid w:val="00D20E16"/>
    <w:rsid w:val="00D2388B"/>
    <w:rsid w:val="00D341C1"/>
    <w:rsid w:val="00D36459"/>
    <w:rsid w:val="00D36CAD"/>
    <w:rsid w:val="00D37656"/>
    <w:rsid w:val="00D4035B"/>
    <w:rsid w:val="00D43052"/>
    <w:rsid w:val="00D43B07"/>
    <w:rsid w:val="00D44F66"/>
    <w:rsid w:val="00D45FFD"/>
    <w:rsid w:val="00D47070"/>
    <w:rsid w:val="00D47E64"/>
    <w:rsid w:val="00D52851"/>
    <w:rsid w:val="00D52B9D"/>
    <w:rsid w:val="00D53469"/>
    <w:rsid w:val="00D641EA"/>
    <w:rsid w:val="00D64E20"/>
    <w:rsid w:val="00D6730C"/>
    <w:rsid w:val="00D704D7"/>
    <w:rsid w:val="00D7055D"/>
    <w:rsid w:val="00D72D4D"/>
    <w:rsid w:val="00D7504E"/>
    <w:rsid w:val="00D75B71"/>
    <w:rsid w:val="00D77B2A"/>
    <w:rsid w:val="00D80D16"/>
    <w:rsid w:val="00D81632"/>
    <w:rsid w:val="00D83ACC"/>
    <w:rsid w:val="00D83BFE"/>
    <w:rsid w:val="00D853AC"/>
    <w:rsid w:val="00D878FB"/>
    <w:rsid w:val="00D90D0D"/>
    <w:rsid w:val="00D94E30"/>
    <w:rsid w:val="00DA1041"/>
    <w:rsid w:val="00DA67FB"/>
    <w:rsid w:val="00DA683D"/>
    <w:rsid w:val="00DB1E0F"/>
    <w:rsid w:val="00DB22D6"/>
    <w:rsid w:val="00DB5A3F"/>
    <w:rsid w:val="00DC00DD"/>
    <w:rsid w:val="00DC256C"/>
    <w:rsid w:val="00DD025E"/>
    <w:rsid w:val="00DD028F"/>
    <w:rsid w:val="00DD0EB9"/>
    <w:rsid w:val="00DD2B67"/>
    <w:rsid w:val="00DD3B26"/>
    <w:rsid w:val="00DD3EE5"/>
    <w:rsid w:val="00DE091B"/>
    <w:rsid w:val="00DE0F30"/>
    <w:rsid w:val="00DE4028"/>
    <w:rsid w:val="00DE763E"/>
    <w:rsid w:val="00DE7B68"/>
    <w:rsid w:val="00DE7E0F"/>
    <w:rsid w:val="00DE7EF6"/>
    <w:rsid w:val="00DF005A"/>
    <w:rsid w:val="00DF1D8A"/>
    <w:rsid w:val="00DF30CB"/>
    <w:rsid w:val="00DF3ABA"/>
    <w:rsid w:val="00DF4525"/>
    <w:rsid w:val="00DF4863"/>
    <w:rsid w:val="00E00F8F"/>
    <w:rsid w:val="00E01B93"/>
    <w:rsid w:val="00E06CBD"/>
    <w:rsid w:val="00E126D1"/>
    <w:rsid w:val="00E14FED"/>
    <w:rsid w:val="00E20AEA"/>
    <w:rsid w:val="00E25DA0"/>
    <w:rsid w:val="00E2674E"/>
    <w:rsid w:val="00E33CB3"/>
    <w:rsid w:val="00E4079D"/>
    <w:rsid w:val="00E410C0"/>
    <w:rsid w:val="00E41DCD"/>
    <w:rsid w:val="00E43B98"/>
    <w:rsid w:val="00E45F26"/>
    <w:rsid w:val="00E46001"/>
    <w:rsid w:val="00E46298"/>
    <w:rsid w:val="00E517DD"/>
    <w:rsid w:val="00E51BBE"/>
    <w:rsid w:val="00E5226B"/>
    <w:rsid w:val="00E53F08"/>
    <w:rsid w:val="00E53F1F"/>
    <w:rsid w:val="00E61244"/>
    <w:rsid w:val="00E641BB"/>
    <w:rsid w:val="00E64BBB"/>
    <w:rsid w:val="00E7170C"/>
    <w:rsid w:val="00E7772A"/>
    <w:rsid w:val="00E801A3"/>
    <w:rsid w:val="00E80728"/>
    <w:rsid w:val="00E81E57"/>
    <w:rsid w:val="00E91B88"/>
    <w:rsid w:val="00E92014"/>
    <w:rsid w:val="00E92FC3"/>
    <w:rsid w:val="00E9545D"/>
    <w:rsid w:val="00EA30AC"/>
    <w:rsid w:val="00EA3D23"/>
    <w:rsid w:val="00EA5856"/>
    <w:rsid w:val="00EA5D6C"/>
    <w:rsid w:val="00EA5DD5"/>
    <w:rsid w:val="00EA7719"/>
    <w:rsid w:val="00EB08D0"/>
    <w:rsid w:val="00EB24B5"/>
    <w:rsid w:val="00EB3B6D"/>
    <w:rsid w:val="00EB607D"/>
    <w:rsid w:val="00EB736B"/>
    <w:rsid w:val="00EB7FCF"/>
    <w:rsid w:val="00EC1CE6"/>
    <w:rsid w:val="00EC212D"/>
    <w:rsid w:val="00EC5057"/>
    <w:rsid w:val="00EC671A"/>
    <w:rsid w:val="00EC6770"/>
    <w:rsid w:val="00EC79B4"/>
    <w:rsid w:val="00ED1509"/>
    <w:rsid w:val="00ED18DC"/>
    <w:rsid w:val="00ED40C7"/>
    <w:rsid w:val="00ED51B7"/>
    <w:rsid w:val="00EE0E33"/>
    <w:rsid w:val="00EE328F"/>
    <w:rsid w:val="00EE5360"/>
    <w:rsid w:val="00EE634E"/>
    <w:rsid w:val="00EE650F"/>
    <w:rsid w:val="00EE6B5E"/>
    <w:rsid w:val="00EF4FA1"/>
    <w:rsid w:val="00EF79D4"/>
    <w:rsid w:val="00F0129D"/>
    <w:rsid w:val="00F02D68"/>
    <w:rsid w:val="00F030A2"/>
    <w:rsid w:val="00F03638"/>
    <w:rsid w:val="00F03CFD"/>
    <w:rsid w:val="00F11A63"/>
    <w:rsid w:val="00F13DCC"/>
    <w:rsid w:val="00F16FCE"/>
    <w:rsid w:val="00F17F7D"/>
    <w:rsid w:val="00F20506"/>
    <w:rsid w:val="00F20E2A"/>
    <w:rsid w:val="00F23A81"/>
    <w:rsid w:val="00F255AA"/>
    <w:rsid w:val="00F2736D"/>
    <w:rsid w:val="00F275F0"/>
    <w:rsid w:val="00F30099"/>
    <w:rsid w:val="00F30E67"/>
    <w:rsid w:val="00F332FA"/>
    <w:rsid w:val="00F35179"/>
    <w:rsid w:val="00F404B7"/>
    <w:rsid w:val="00F469C4"/>
    <w:rsid w:val="00F46B6A"/>
    <w:rsid w:val="00F47391"/>
    <w:rsid w:val="00F47B40"/>
    <w:rsid w:val="00F50C5B"/>
    <w:rsid w:val="00F529C6"/>
    <w:rsid w:val="00F550EB"/>
    <w:rsid w:val="00F56DFE"/>
    <w:rsid w:val="00F57B70"/>
    <w:rsid w:val="00F62ECC"/>
    <w:rsid w:val="00F658F8"/>
    <w:rsid w:val="00F7506F"/>
    <w:rsid w:val="00F7584C"/>
    <w:rsid w:val="00F76BC5"/>
    <w:rsid w:val="00F81517"/>
    <w:rsid w:val="00F82D8A"/>
    <w:rsid w:val="00F84A24"/>
    <w:rsid w:val="00F85576"/>
    <w:rsid w:val="00F8580A"/>
    <w:rsid w:val="00F9639C"/>
    <w:rsid w:val="00F96E35"/>
    <w:rsid w:val="00FA1CF4"/>
    <w:rsid w:val="00FA4977"/>
    <w:rsid w:val="00FB2349"/>
    <w:rsid w:val="00FB39E5"/>
    <w:rsid w:val="00FB60D3"/>
    <w:rsid w:val="00FB6213"/>
    <w:rsid w:val="00FC0940"/>
    <w:rsid w:val="00FC09B3"/>
    <w:rsid w:val="00FC6888"/>
    <w:rsid w:val="00FC7A6A"/>
    <w:rsid w:val="00FD021F"/>
    <w:rsid w:val="00FD35EC"/>
    <w:rsid w:val="00FD39CF"/>
    <w:rsid w:val="00FD6B89"/>
    <w:rsid w:val="00FE001E"/>
    <w:rsid w:val="00FE0073"/>
    <w:rsid w:val="00FE2A98"/>
    <w:rsid w:val="00FE7C2F"/>
    <w:rsid w:val="00FF0E4A"/>
    <w:rsid w:val="00FF373B"/>
    <w:rsid w:val="00FF6282"/>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9"/>
    <w:rsid w:val="002B0BF3"/>
    <w:rPr>
      <w:rFonts w:ascii="Arial" w:eastAsia="宋体" w:hAnsi="Arial" w:cs="Arial"/>
      <w:kern w:val="0"/>
      <w:sz w:val="22"/>
      <w:lang w:eastAsia="en-US"/>
    </w:rPr>
  </w:style>
  <w:style w:type="table" w:styleId="a5">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2FC11-4CD2-43AC-A41F-11F0C11E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15</Pages>
  <Words>3982</Words>
  <Characters>22700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Huawei4</cp:lastModifiedBy>
  <cp:revision>34</cp:revision>
  <dcterms:created xsi:type="dcterms:W3CDTF">2020-08-05T06:16:00Z</dcterms:created>
  <dcterms:modified xsi:type="dcterms:W3CDTF">2020-08-08T03:49:00Z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(3)/RAXY9f7K7SvwRHmT6xXUw1yhW6oXEaPh54gbSp4r4rN7COvpIVjx/XOm7Gcul3kSn2u72z9
xvZEUeJSpawEPMs7rIw87Njemq1YOuH0muCAAP00REManga9c8NZmPTbNUmkuS50xD74xtmS
KthqRzQYLDeFl9twoZX2cFGMvAv4ZF3y6ujhYD2PrfolQD5vQ69XMIE+yqURD0hS07zeRG+2
HjlZOEuev9TNmLekiG</vt:lpwstr>
  </property>
  <property fmtid="{D5CDD505-2E9C-101B-9397-08002B2CF9AE}" pid="3" name="_2015_ms_pID_7253431">
    <vt:lpwstr>a8ebHi3HMl6fxsG+KH8iwyuHD3w5VydRbONI6GchpXDdUDLX7FCGo1
PvAl4Nq31g4VsbSWNqCxtj7pLP3U/2PNcuGJJH3BNTcmceP0/oxJ8gWopANiAoYx8HM4YMzA
pEtFnob4BKrAH6zUgl6FlixJruotyD0eSpdiW4ofFb/J9+dQj1V8hqtK/pXS651uEycEAkS6
GBspgUzBZWg3w69eXRToCEm6e6RqQ2QJiHAR</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1595985204</vt:lpwstr>
  </property>
</Properties>
</file>