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r w:rsidR="007B7CAD" w14:paraId="65EE260D" w14:textId="77777777" w:rsidTr="00CF5525">
        <w:tc>
          <w:tcPr>
            <w:tcW w:w="1939" w:type="dxa"/>
          </w:tcPr>
          <w:p w14:paraId="297C3564" w14:textId="5A933253" w:rsidR="007B7CAD" w:rsidRDefault="007B7CAD" w:rsidP="007B7CAD">
            <w:r>
              <w:t>FUTUREWEI</w:t>
            </w:r>
          </w:p>
        </w:tc>
        <w:tc>
          <w:tcPr>
            <w:tcW w:w="7691" w:type="dxa"/>
          </w:tcPr>
          <w:p w14:paraId="1D1912AD" w14:textId="37C749D8" w:rsidR="007B7CAD" w:rsidRDefault="007B7CAD" w:rsidP="007B7CAD">
            <w:r>
              <w:t>Fine with the proposal, with the understanding that the modifications of these models will be minimal and only done for applications within the SID</w:t>
            </w:r>
            <w:r>
              <w:t>. We are also okay with the proposal from Sierra Wireless</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r>
              <w:t>ZTE,Sanechips</w:t>
            </w:r>
            <w:proofErr w:type="spell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Regarding Samsung’s proposal to exclude the DRX setting, we don’t agree with this modification. It is expected that the network utilizes the available power saving features for RedCap UE to reduce the power consumption. Certainly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0" w:author="Johan Bergman" w:date="2020-06-09T23:51:00Z">
              <w:r>
                <w:rPr>
                  <w:lang w:val="en-US"/>
                </w:rPr>
                <w:t>s FTP model 3 and VoIP</w:t>
              </w:r>
            </w:ins>
            <w:r w:rsidRPr="007E65E4">
              <w:rPr>
                <w:lang w:val="en-US"/>
              </w:rPr>
              <w:t xml:space="preserve"> from TR 38.840 </w:t>
            </w:r>
            <w:ins w:id="71"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r w:rsidR="002216A5" w:rsidRPr="00F93D0F" w14:paraId="6A128D82" w14:textId="77777777" w:rsidTr="002179E8">
        <w:tc>
          <w:tcPr>
            <w:tcW w:w="1939" w:type="dxa"/>
          </w:tcPr>
          <w:p w14:paraId="4FAB1650" w14:textId="481A6B7A" w:rsidR="002216A5" w:rsidRDefault="002216A5" w:rsidP="002216A5">
            <w:r>
              <w:t>FUTUREWEI</w:t>
            </w:r>
          </w:p>
        </w:tc>
        <w:tc>
          <w:tcPr>
            <w:tcW w:w="7691" w:type="dxa"/>
          </w:tcPr>
          <w:p w14:paraId="7183D86C" w14:textId="076A90BA" w:rsidR="002216A5" w:rsidRDefault="002216A5" w:rsidP="002216A5">
            <w:r>
              <w:t>Fine with the proposal, with the understanding that the modifications of these models will be minimal and only done for applications within the SID</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r>
              <w:t>ZTE,Sanechips</w:t>
            </w:r>
            <w:proofErr w:type="spell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r w:rsidR="002216A5" w:rsidRPr="00F93D0F" w14:paraId="06B35603" w14:textId="77777777" w:rsidTr="002179E8">
        <w:tc>
          <w:tcPr>
            <w:tcW w:w="1939" w:type="dxa"/>
          </w:tcPr>
          <w:p w14:paraId="5955E45A" w14:textId="6FB07010" w:rsidR="002216A5" w:rsidRDefault="002216A5" w:rsidP="002216A5">
            <w:r>
              <w:t>FUTUREWEI</w:t>
            </w:r>
          </w:p>
        </w:tc>
        <w:tc>
          <w:tcPr>
            <w:tcW w:w="7691" w:type="dxa"/>
          </w:tcPr>
          <w:p w14:paraId="4F262DAE" w14:textId="5EC7F964" w:rsidR="002216A5" w:rsidRDefault="002216A5" w:rsidP="002216A5">
            <w:proofErr w:type="gramStart"/>
            <w:r>
              <w:t>As long as</w:t>
            </w:r>
            <w:proofErr w:type="gramEnd"/>
            <w:r>
              <w:t xml:space="preserve"> the study remains within the SID limits, proposal 15 is acceptable. We are a little bit concerned that there could be significant discussion on the parameters (cf. </w:t>
            </w:r>
            <w:proofErr w:type="spellStart"/>
            <w:r>
              <w:t>Vivo’s</w:t>
            </w:r>
            <w:proofErr w:type="spellEnd"/>
            <w:r>
              <w:t xml:space="preserve"> point on 20 bytes) and suggest to work on this model in parallel with the other (massive!) amount to study on RedCap in order to ensure timely completion of the work</w:t>
            </w:r>
          </w:p>
        </w:tc>
      </w:tr>
    </w:tbl>
    <w:p w14:paraId="40C068CC" w14:textId="30813107" w:rsidR="00B26B33" w:rsidRDefault="00B26B33"/>
    <w:p w14:paraId="03339BEF" w14:textId="77777777" w:rsidR="00B26B33" w:rsidRPr="00083E08" w:rsidRDefault="00B26B33" w:rsidP="00B26B33">
      <w:pPr>
        <w:pStyle w:val="Heading2"/>
      </w:pPr>
      <w:bookmarkStart w:id="72" w:name="_Toc42034915"/>
      <w:bookmarkStart w:id="73" w:name="_Toc42476878"/>
      <w:r w:rsidRPr="00083E08">
        <w:t>6.4</w:t>
      </w:r>
      <w:r w:rsidRPr="00083E08">
        <w:tab/>
        <w:t>Evaluation methodology for other performance impacts</w:t>
      </w:r>
      <w:bookmarkEnd w:id="72"/>
      <w:bookmarkEnd w:id="73"/>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4" w:author="Johan Bergman" w:date="2020-06-09T18:17:00Z">
        <w:r w:rsidRPr="007E65E4" w:rsidDel="00F143EB">
          <w:delText xml:space="preserve"> and</w:delText>
        </w:r>
      </w:del>
      <w:ins w:id="75" w:author="Johan Bergman" w:date="2020-06-09T18:17:00Z">
        <w:r w:rsidR="00F143EB">
          <w:t>,</w:t>
        </w:r>
      </w:ins>
      <w:r w:rsidRPr="007E65E4">
        <w:t xml:space="preserve"> latency</w:t>
      </w:r>
      <w:ins w:id="76" w:author="Johan Bergman" w:date="2020-06-09T18:17:00Z">
        <w:r w:rsidR="00F143EB">
          <w:t>, power consumption and spectral efficiency</w:t>
        </w:r>
      </w:ins>
      <w:r w:rsidRPr="007E65E4">
        <w:t xml:space="preserve">. Other performance metrics such as </w:t>
      </w:r>
      <w:del w:id="77" w:author="Johan Bergman" w:date="2020-06-09T18:18:00Z">
        <w:r w:rsidRPr="007E65E4" w:rsidDel="00F143EB">
          <w:delText>power consumption and spectral efficiency</w:delText>
        </w:r>
      </w:del>
      <w:ins w:id="78"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r w:rsidR="005362DB">
              <w:t>RedCap</w:t>
            </w:r>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r>
              <w:t>ZTE,Sanechips</w:t>
            </w:r>
            <w:proofErr w:type="spellEnd"/>
          </w:p>
        </w:tc>
        <w:tc>
          <w:tcPr>
            <w:tcW w:w="7691" w:type="dxa"/>
          </w:tcPr>
          <w:p w14:paraId="0864B074" w14:textId="73E1F680" w:rsidR="00F96DE9" w:rsidRPr="00C57CB5" w:rsidRDefault="00F96DE9" w:rsidP="00F96DE9">
            <w:r>
              <w:t xml:space="preserve">Adding evaluation for ‘spectral efficiency’ is not </w:t>
            </w:r>
            <w:proofErr w:type="gramStart"/>
            <w:r>
              <w:t>necessary ,</w:t>
            </w:r>
            <w:proofErr w:type="gramEnd"/>
            <w:r>
              <w:t xml:space="preserve">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w:t>
            </w:r>
            <w:proofErr w:type="gramStart"/>
            <w:r>
              <w:rPr>
                <w:rFonts w:eastAsia="DengXian"/>
                <w:lang w:eastAsia="zh-CN"/>
              </w:rPr>
              <w:t>-  it</w:t>
            </w:r>
            <w:proofErr w:type="gramEnd"/>
            <w:r>
              <w:rPr>
                <w:rFonts w:eastAsia="DengXian"/>
                <w:lang w:eastAsia="zh-CN"/>
              </w:rPr>
              <w:t xml:space="preserve">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 xml:space="preserve">Fine with the proposal, </w:t>
            </w:r>
            <w:proofErr w:type="gramStart"/>
            <w:r>
              <w:rPr>
                <w:rFonts w:eastAsia="DengXian"/>
                <w:lang w:eastAsia="zh-CN"/>
              </w:rPr>
              <w:t>and  we</w:t>
            </w:r>
            <w:proofErr w:type="gramEnd"/>
            <w:r>
              <w:rPr>
                <w:rFonts w:eastAsia="DengXian"/>
                <w:lang w:eastAsia="zh-CN"/>
              </w:rPr>
              <w:t xml:space="preserv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eMBB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eMBB UE and RedCap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RedCap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Maybe the question will be: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r>
              <w:t>Convida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t>Sequans</w:t>
            </w:r>
          </w:p>
        </w:tc>
        <w:tc>
          <w:tcPr>
            <w:tcW w:w="7691" w:type="dxa"/>
          </w:tcPr>
          <w:p w14:paraId="5579441C" w14:textId="29DF180A" w:rsidR="00827889" w:rsidRDefault="00827889" w:rsidP="00827889">
            <w:r>
              <w:t>We are fine with the proposal, although we’d prefer to have evaluation of spectral efficiency loss as lower priority for now.</w:t>
            </w:r>
          </w:p>
        </w:tc>
      </w:tr>
      <w:tr w:rsidR="008E12B1" w:rsidRPr="00C57CB5" w14:paraId="52899922" w14:textId="77777777" w:rsidTr="002179E8">
        <w:tc>
          <w:tcPr>
            <w:tcW w:w="1939" w:type="dxa"/>
          </w:tcPr>
          <w:p w14:paraId="32126190" w14:textId="0EFEB410" w:rsidR="008E12B1" w:rsidRDefault="008E12B1" w:rsidP="008E12B1">
            <w:r>
              <w:t>FUTUREWEI</w:t>
            </w:r>
          </w:p>
        </w:tc>
        <w:tc>
          <w:tcPr>
            <w:tcW w:w="7691" w:type="dxa"/>
          </w:tcPr>
          <w:p w14:paraId="0635A1B7" w14:textId="5C4E7F03" w:rsidR="008E12B1" w:rsidRDefault="008E12B1" w:rsidP="008E12B1">
            <w:r>
              <w:t>At least PDCCH blocking probability needs to be included: if not, we could end up with a search space with a limited set of PDCCH candidates, thereby minimizing power consumption. Other performance indicators would probably okay, but PDCCH blocking probability would be prohibitively large,</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9" w:name="_Toc40490527"/>
      <w:bookmarkStart w:id="80" w:name="_Toc42034921"/>
      <w:bookmarkStart w:id="81" w:name="_Toc42476883"/>
      <w:r w:rsidRPr="00083E08">
        <w:t>7.5</w:t>
      </w:r>
      <w:r w:rsidRPr="00083E08">
        <w:tab/>
        <w:t>Relaxed UE processing time</w:t>
      </w:r>
      <w:bookmarkEnd w:id="79"/>
      <w:bookmarkEnd w:id="80"/>
      <w:bookmarkEnd w:id="81"/>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 xml:space="preserve">Huawei, </w:t>
            </w:r>
            <w:proofErr w:type="spellStart"/>
            <w:r>
              <w:t>HiSilicon</w:t>
            </w:r>
            <w:proofErr w:type="spellEnd"/>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r>
              <w:t>ZTE,Sanechips</w:t>
            </w:r>
            <w:proofErr w:type="spellEnd"/>
          </w:p>
        </w:tc>
        <w:tc>
          <w:tcPr>
            <w:tcW w:w="7691" w:type="dxa"/>
          </w:tcPr>
          <w:p w14:paraId="3AEC9E27" w14:textId="729311B5" w:rsidR="00F96DE9" w:rsidRPr="00C57CB5" w:rsidRDefault="00F96DE9" w:rsidP="00F96DE9">
            <w:r>
              <w:t>We are not sure how to ‘</w:t>
            </w:r>
            <w:r w:rsidRPr="007E65E4">
              <w:t>qualitatively</w:t>
            </w:r>
            <w:r>
              <w:t xml:space="preserve">’ analyse ‘scheduling flexibility’. It would also be very difficult to do such analysis for relaxed UE processing time’s impact on cost/complexity etc. We suggest </w:t>
            </w:r>
            <w:proofErr w:type="gramStart"/>
            <w:r>
              <w:t>to remove</w:t>
            </w:r>
            <w:proofErr w:type="gramEnd"/>
            <w:r>
              <w:t xml:space="preser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 xml:space="preserve">We support to study relaxation on N1/N2, and don’t think it should be lower priority in SI phase. N1/N2 has nothing to do with PDCCH, so we suggest </w:t>
            </w:r>
            <w:proofErr w:type="gramStart"/>
            <w:r>
              <w:rPr>
                <w:rFonts w:eastAsia="DengXian"/>
                <w:lang w:eastAsia="zh-CN"/>
              </w:rPr>
              <w:t>to remove</w:t>
            </w:r>
            <w:proofErr w:type="gramEnd"/>
            <w:r>
              <w:rPr>
                <w:rFonts w:eastAsia="DengXian"/>
                <w:lang w:eastAsia="zh-CN"/>
              </w:rPr>
              <w:t xml:space="preser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 xml:space="preserve">so we suggest </w:t>
            </w:r>
            <w:proofErr w:type="gramStart"/>
            <w:r w:rsidRPr="003A3F07">
              <w:rPr>
                <w:rFonts w:eastAsia="DengXian"/>
                <w:lang w:eastAsia="zh-CN"/>
              </w:rPr>
              <w:t>to remove</w:t>
            </w:r>
            <w:proofErr w:type="gramEnd"/>
            <w:r w:rsidRPr="003A3F07">
              <w:rPr>
                <w:rFonts w:eastAsia="DengXian"/>
                <w:lang w:eastAsia="zh-CN"/>
              </w:rPr>
              <w:t xml:space="preser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r>
              <w:rPr>
                <w:rFonts w:eastAsia="DengXian"/>
                <w:lang w:eastAsia="zh-CN"/>
              </w:rPr>
              <w:t>Convida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r w:rsidR="008E12B1" w:rsidRPr="00C57CB5" w14:paraId="69844D82" w14:textId="77777777" w:rsidTr="002179E8">
        <w:tc>
          <w:tcPr>
            <w:tcW w:w="1939" w:type="dxa"/>
          </w:tcPr>
          <w:p w14:paraId="7D70B2B5" w14:textId="770AB6F9" w:rsidR="008E12B1" w:rsidRDefault="008E12B1" w:rsidP="008E12B1">
            <w:pPr>
              <w:rPr>
                <w:rFonts w:eastAsia="DengXian"/>
                <w:lang w:eastAsia="zh-CN"/>
              </w:rPr>
            </w:pPr>
            <w:r>
              <w:t>FUTUREWEI</w:t>
            </w:r>
          </w:p>
        </w:tc>
        <w:tc>
          <w:tcPr>
            <w:tcW w:w="7691" w:type="dxa"/>
          </w:tcPr>
          <w:p w14:paraId="711A6FB5" w14:textId="77777777" w:rsidR="008E12B1" w:rsidRDefault="008E12B1" w:rsidP="008E12B1">
            <w:r>
              <w:t xml:space="preserve">It is a “nice to have,” but we are okay delaying until the next meeting if nothing is agreed now. This is covered under the cost/complexity objective of the WID, thus we suggest </w:t>
            </w:r>
            <w:proofErr w:type="gramStart"/>
            <w:r>
              <w:t>to remove</w:t>
            </w:r>
            <w:proofErr w:type="gramEnd"/>
            <w:r>
              <w:t xml:space="preserve"> the second clause, and add </w:t>
            </w:r>
            <w:r w:rsidRPr="001603F4">
              <w:t>"for the relaxed UE processing time UE complexity reduction feature</w:t>
            </w:r>
            <w:r>
              <w:t>…” at the beginning, as follows:</w:t>
            </w:r>
          </w:p>
          <w:p w14:paraId="1E3C5955" w14:textId="77777777" w:rsidR="008E12B1" w:rsidRPr="001603F4" w:rsidRDefault="008E12B1" w:rsidP="008E12B1">
            <w:pPr>
              <w:rPr>
                <w:strike/>
                <w:color w:val="FF0000"/>
              </w:rPr>
            </w:pPr>
            <w:r w:rsidRPr="001E323E">
              <w:rPr>
                <w:highlight w:val="cyan"/>
                <w:lang w:val="en-US"/>
              </w:rPr>
              <w:t>Proposal 28</w:t>
            </w:r>
            <w:r w:rsidRPr="007E65E4">
              <w:rPr>
                <w:lang w:val="en-US"/>
              </w:rPr>
              <w:t xml:space="preserve">: </w:t>
            </w:r>
            <w:r w:rsidRPr="001603F4">
              <w:rPr>
                <w:color w:val="FF0000"/>
                <w:lang w:val="en-US"/>
              </w:rPr>
              <w:t>For the relaxed UE processing time UE complexity reduction feature</w:t>
            </w:r>
            <w:r>
              <w:rPr>
                <w:lang w:val="en-US"/>
              </w:rPr>
              <w:t xml:space="preserve">, </w:t>
            </w:r>
            <w:proofErr w:type="spellStart"/>
            <w:r w:rsidRPr="001603F4">
              <w:rPr>
                <w:strike/>
                <w:color w:val="FF0000"/>
              </w:rPr>
              <w:t>S</w:t>
            </w:r>
            <w:r w:rsidRPr="001603F4">
              <w:rPr>
                <w:color w:val="FF0000"/>
              </w:rPr>
              <w:t>s</w:t>
            </w:r>
            <w:r w:rsidRPr="007E65E4">
              <w:t>tudy</w:t>
            </w:r>
            <w:proofErr w:type="spellEnd"/>
            <w:r w:rsidRPr="007E65E4">
              <w:t xml:space="preserve"> a more relaxed UE processing time in terms of N1/N2 compared to capability #1</w:t>
            </w:r>
            <w:r w:rsidRPr="001603F4">
              <w:rPr>
                <w:strike/>
                <w:color w:val="FF0000"/>
              </w:rPr>
              <w:t>, including the impacts on cost/complexity, power saving, latency and scheduling flexibility (at least qualitatively).</w:t>
            </w:r>
          </w:p>
          <w:p w14:paraId="6784B799" w14:textId="77777777" w:rsidR="008E12B1" w:rsidRDefault="008E12B1" w:rsidP="008E12B1">
            <w:pPr>
              <w:rPr>
                <w:rFonts w:eastAsia="DengXian"/>
                <w:lang w:eastAsia="zh-CN"/>
              </w:rPr>
            </w:pP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2" w:name="_Toc40490532"/>
      <w:bookmarkStart w:id="83" w:name="_Toc42034922"/>
      <w:bookmarkStart w:id="84" w:name="_Toc42476884"/>
      <w:r w:rsidRPr="00083E08">
        <w:t>7.6</w:t>
      </w:r>
      <w:r w:rsidRPr="00083E08">
        <w:tab/>
        <w:t>Relaxed UE processing capability</w:t>
      </w:r>
      <w:bookmarkEnd w:id="82"/>
      <w:bookmarkEnd w:id="83"/>
      <w:bookmarkEnd w:id="84"/>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5"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r>
              <w:t>ZTE,Sanechips</w:t>
            </w:r>
            <w:proofErr w:type="spellEnd"/>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proofErr w:type="spellStart"/>
            <w:r>
              <w:rPr>
                <w:rFonts w:eastAsia="Yu Mincho"/>
                <w:lang w:val="en-US" w:eastAsia="ja-JP"/>
              </w:rPr>
              <w:t>Spreadtrum</w:t>
            </w:r>
            <w:proofErr w:type="spellEnd"/>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For the third one, it seems we need further clarifications. The bandwidths for UL/DL transmission/reception (perhaps smaller than the maximum UE bandwidth) can be supported by gNB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We are fine with 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r>
              <w:t>Convida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We are fine in principle with the proposal, but we believe that also CA/SUL feature should become of focus and studied (at least later on) and maybe considered together with the maximum UE bandwidth aspect.</w:t>
            </w:r>
          </w:p>
        </w:tc>
      </w:tr>
      <w:tr w:rsidR="008E12B1" w:rsidRPr="00C57CB5" w14:paraId="044AEC7F" w14:textId="77777777" w:rsidTr="002179E8">
        <w:tc>
          <w:tcPr>
            <w:tcW w:w="1939" w:type="dxa"/>
          </w:tcPr>
          <w:p w14:paraId="6B4F4328" w14:textId="72785A72" w:rsidR="008E12B1" w:rsidRDefault="008E12B1" w:rsidP="008E12B1">
            <w:r>
              <w:t>FUTUREWEI</w:t>
            </w:r>
          </w:p>
        </w:tc>
        <w:tc>
          <w:tcPr>
            <w:tcW w:w="7691" w:type="dxa"/>
          </w:tcPr>
          <w:p w14:paraId="5AD04DF1" w14:textId="13636012" w:rsidR="008E12B1" w:rsidRDefault="008E12B1" w:rsidP="008E12B1">
            <w:r w:rsidRPr="008E12B1">
              <w:t xml:space="preserve">Our preference is to only list maximum MIMO layers for now but can accept modulation though we should list the modulations that we are considering </w:t>
            </w:r>
            <w:r w:rsidR="00012061">
              <w:t>making</w:t>
            </w:r>
            <w:r w:rsidRPr="008E12B1">
              <w:t xml:space="preserve"> optional (such as 256QAM on DL and 64QAM in the UL for FR1). Otherwise the scope could be too big</w:t>
            </w:r>
            <w:r w:rsidR="00012061">
              <w:t>,</w:t>
            </w:r>
            <w:r w:rsidRPr="008E12B1">
              <w:t xml:space="preserve"> and we should discuss in RAN. It is also not clear to us if the UE bandwidth should be listed for the relaxed UE processing capability. It can be okay here </w:t>
            </w:r>
            <w:proofErr w:type="gramStart"/>
            <w:r w:rsidRPr="008E12B1">
              <w:t xml:space="preserve">as </w:t>
            </w:r>
            <w:bookmarkStart w:id="86" w:name="_GoBack"/>
            <w:bookmarkEnd w:id="86"/>
            <w:r w:rsidRPr="008E12B1">
              <w:t>long as</w:t>
            </w:r>
            <w:proofErr w:type="gramEnd"/>
            <w:r w:rsidRPr="008E12B1">
              <w:t xml:space="preserve"> it is clear the aspects to be studied are limited to initial access (SSB and CORESET 0)</w:t>
            </w:r>
            <w:r w:rsidRPr="008E12B1">
              <w:t xml:space="preserve">. </w:t>
            </w:r>
            <w:r w:rsidRPr="008E12B1">
              <w:t xml:space="preserve">We cannot accept </w:t>
            </w:r>
            <w:proofErr w:type="spellStart"/>
            <w:r w:rsidRPr="008E12B1">
              <w:t>HARQ</w:t>
            </w:r>
            <w:proofErr w:type="spellEnd"/>
            <w:r w:rsidRPr="008E12B1">
              <w:t xml:space="preserve"> processes or max </w:t>
            </w:r>
            <w:r w:rsidRPr="008E12B1">
              <w:t>TBS</w:t>
            </w:r>
            <w:r w:rsidRPr="008E12B1">
              <w:t>, as commented several times before. We are also fine making no agreement and discussing the entire bullet again in RAN.</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t>References</w:t>
      </w:r>
      <w:bookmarkEnd w:id="8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C3231" w14:textId="77777777" w:rsidR="001E5350" w:rsidRDefault="001E5350" w:rsidP="00581A60">
      <w:pPr>
        <w:spacing w:after="0"/>
      </w:pPr>
      <w:r>
        <w:separator/>
      </w:r>
    </w:p>
  </w:endnote>
  <w:endnote w:type="continuationSeparator" w:id="0">
    <w:p w14:paraId="2F5863A4" w14:textId="77777777" w:rsidR="001E5350" w:rsidRDefault="001E535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D694" w14:textId="77777777" w:rsidR="001E5350" w:rsidRDefault="001E5350" w:rsidP="00581A60">
      <w:pPr>
        <w:spacing w:after="0"/>
      </w:pPr>
      <w:r>
        <w:separator/>
      </w:r>
    </w:p>
  </w:footnote>
  <w:footnote w:type="continuationSeparator" w:id="0">
    <w:p w14:paraId="2C5DB3EA" w14:textId="77777777" w:rsidR="001E5350" w:rsidRDefault="001E535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BB5"/>
    <w:rsid w:val="00007CB5"/>
    <w:rsid w:val="00010432"/>
    <w:rsid w:val="00010B91"/>
    <w:rsid w:val="0001206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350"/>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6A5"/>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9C1"/>
    <w:rsid w:val="003E3F67"/>
    <w:rsid w:val="003E48E0"/>
    <w:rsid w:val="003E522B"/>
    <w:rsid w:val="003F0D18"/>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616"/>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B7CAD"/>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2B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6044CF4-43D0-43D7-8B6E-58DA1EF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33B5B-43F7-458F-9078-8D321023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4205</Words>
  <Characters>23969</Characters>
  <Application>Microsoft Office Word</Application>
  <DocSecurity>0</DocSecurity>
  <Lines>199</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Philippe Sartori</cp:lastModifiedBy>
  <cp:revision>6</cp:revision>
  <dcterms:created xsi:type="dcterms:W3CDTF">2020-06-11T14:55:00Z</dcterms:created>
  <dcterms:modified xsi:type="dcterms:W3CDTF">2020-06-11T15:03:00Z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